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6043B" w14:textId="26FA3E5B" w:rsidR="00B05647" w:rsidRDefault="00B05647" w:rsidP="00B05647">
      <w:pPr>
        <w:pStyle w:val="Heading1"/>
      </w:pPr>
      <w:r>
        <w:t>1NC</w:t>
      </w:r>
    </w:p>
    <w:p w14:paraId="2A94DB94" w14:textId="05E1F14C" w:rsidR="00F42871" w:rsidRDefault="00154735" w:rsidP="00F42871">
      <w:pPr>
        <w:pStyle w:val="Heading3"/>
      </w:pPr>
      <w:r>
        <w:lastRenderedPageBreak/>
        <w:t>1</w:t>
      </w:r>
    </w:p>
    <w:p w14:paraId="2BB894CF" w14:textId="77777777" w:rsidR="00F42871" w:rsidRDefault="00F42871" w:rsidP="00F42871">
      <w:pPr>
        <w:pStyle w:val="Heading4"/>
      </w:pPr>
      <w:r>
        <w:t>CP:</w:t>
      </w:r>
    </w:p>
    <w:p w14:paraId="63318D15" w14:textId="0F7C9D19" w:rsidR="00F42871" w:rsidRDefault="00AC02A2" w:rsidP="00F42871">
      <w:pPr>
        <w:pStyle w:val="Heading4"/>
      </w:pPr>
      <w:r>
        <w:t>The Russian Federation</w:t>
      </w:r>
      <w:r w:rsidR="00F42871">
        <w:t xml:space="preserve"> ought to become a signatory of the Artemis Accords.</w:t>
      </w:r>
    </w:p>
    <w:p w14:paraId="7EFE4E32" w14:textId="418D9876" w:rsidR="00F42871" w:rsidRDefault="004D07B5" w:rsidP="00F42871">
      <w:pPr>
        <w:pStyle w:val="Heading4"/>
      </w:pPr>
      <w:r>
        <w:t xml:space="preserve">The People’s Republic of </w:t>
      </w:r>
      <w:r w:rsidR="00F42871">
        <w:t>China ought to</w:t>
      </w:r>
    </w:p>
    <w:p w14:paraId="7D0ABFC2" w14:textId="77777777" w:rsidR="00F42871" w:rsidRDefault="00F42871" w:rsidP="00F42871">
      <w:pPr>
        <w:pStyle w:val="Heading4"/>
        <w:numPr>
          <w:ilvl w:val="0"/>
          <w:numId w:val="12"/>
        </w:numPr>
        <w:tabs>
          <w:tab w:val="num" w:pos="360"/>
        </w:tabs>
        <w:ind w:left="0" w:firstLine="0"/>
      </w:pPr>
      <w:r>
        <w:t>become a signatory of the Artemis Accords,</w:t>
      </w:r>
    </w:p>
    <w:p w14:paraId="206B6F63" w14:textId="15B32D67" w:rsidR="00F42871" w:rsidRDefault="00F42871" w:rsidP="00F42871">
      <w:pPr>
        <w:pStyle w:val="Heading4"/>
        <w:numPr>
          <w:ilvl w:val="0"/>
          <w:numId w:val="12"/>
        </w:numPr>
        <w:tabs>
          <w:tab w:val="num" w:pos="360"/>
        </w:tabs>
        <w:ind w:left="0" w:firstLine="0"/>
      </w:pPr>
      <w:r>
        <w:t>end all space cooperation with</w:t>
      </w:r>
      <w:r w:rsidR="00AC02A2">
        <w:t xml:space="preserve"> the</w:t>
      </w:r>
      <w:r>
        <w:t xml:space="preserve"> Russia</w:t>
      </w:r>
      <w:r w:rsidR="00AC02A2">
        <w:t>n Federation</w:t>
      </w:r>
      <w:r>
        <w:t>, and</w:t>
      </w:r>
    </w:p>
    <w:p w14:paraId="549CF0D2" w14:textId="77777777" w:rsidR="00F42871" w:rsidRDefault="00F42871" w:rsidP="00F42871">
      <w:pPr>
        <w:pStyle w:val="Heading4"/>
        <w:numPr>
          <w:ilvl w:val="0"/>
          <w:numId w:val="12"/>
        </w:numPr>
        <w:tabs>
          <w:tab w:val="num" w:pos="360"/>
        </w:tabs>
        <w:ind w:left="0" w:firstLine="0"/>
      </w:pPr>
      <w:r>
        <w:t>end all space projects outside the scope of Artemis Accords.</w:t>
      </w:r>
    </w:p>
    <w:p w14:paraId="23CF898C" w14:textId="77777777" w:rsidR="00F42871" w:rsidRDefault="00F42871" w:rsidP="00F42871">
      <w:pPr>
        <w:pStyle w:val="Heading4"/>
      </w:pPr>
      <w:r>
        <w:t>The United States ought to designate an exception to the Wolf Amendment to enable bilateral cooperation on space projects.</w:t>
      </w:r>
    </w:p>
    <w:p w14:paraId="6BDC90DB" w14:textId="77777777" w:rsidR="00F42871" w:rsidRDefault="00F42871" w:rsidP="00F42871">
      <w:r>
        <w:rPr>
          <w:rStyle w:val="Style13ptBold"/>
        </w:rPr>
        <w:t xml:space="preserve">David 21 </w:t>
      </w:r>
      <w:r>
        <w:t>“</w:t>
      </w:r>
      <w:r w:rsidRPr="009B646F">
        <w:t>Can the U.S. and China Cooperate in Space</w:t>
      </w:r>
      <w:r>
        <w:t xml:space="preserve">?” </w:t>
      </w:r>
      <w:r w:rsidRPr="009B646F">
        <w:t xml:space="preserve">LEONARD DAVID AUGUST 02, </w:t>
      </w:r>
      <w:proofErr w:type="gramStart"/>
      <w:r w:rsidRPr="009B646F">
        <w:t>2021</w:t>
      </w:r>
      <w:proofErr w:type="gramEnd"/>
      <w:r>
        <w:t xml:space="preserve"> </w:t>
      </w:r>
      <w:hyperlink r:id="rId9" w:history="1">
        <w:r w:rsidRPr="00D942B0">
          <w:rPr>
            <w:rStyle w:val="Hyperlink"/>
          </w:rPr>
          <w:t>https://www.scientificamerican.com/article/can-the-u-s-and-china-cooperate-in-space/</w:t>
        </w:r>
      </w:hyperlink>
      <w:r>
        <w:t xml:space="preserve"> SM</w:t>
      </w:r>
    </w:p>
    <w:p w14:paraId="07AE08F7" w14:textId="77777777" w:rsidR="00F42871" w:rsidRDefault="00F42871" w:rsidP="00F42871">
      <w:r w:rsidRPr="009B646F">
        <w:rPr>
          <w:rStyle w:val="StyleUnderline"/>
        </w:rPr>
        <w:t xml:space="preserve">Rather than await a heavy lift from the White House to change the Wolf Amendment, Head suggests it could be more fruitful for scientists to </w:t>
      </w:r>
      <w:r w:rsidRPr="00AD392C">
        <w:rPr>
          <w:rStyle w:val="StyleUnderline"/>
          <w:highlight w:val="green"/>
        </w:rPr>
        <w:t>petition Congress for an exception</w:t>
      </w:r>
      <w:r w:rsidRPr="009B646F">
        <w:rPr>
          <w:rStyle w:val="StyleUnderline"/>
        </w:rPr>
        <w:t xml:space="preserve"> so that they can </w:t>
      </w:r>
      <w:r w:rsidRPr="00AD392C">
        <w:rPr>
          <w:rStyle w:val="StyleUnderline"/>
          <w:highlight w:val="green"/>
        </w:rPr>
        <w:t>work bilaterally with</w:t>
      </w:r>
      <w:r w:rsidRPr="009B646F">
        <w:rPr>
          <w:rStyle w:val="StyleUnderline"/>
        </w:rPr>
        <w:t xml:space="preserve"> their </w:t>
      </w:r>
      <w:r w:rsidRPr="00AD392C">
        <w:rPr>
          <w:rStyle w:val="StyleUnderline"/>
          <w:highlight w:val="green"/>
        </w:rPr>
        <w:t>Chinese</w:t>
      </w:r>
      <w:r w:rsidRPr="009B646F">
        <w:rPr>
          <w:rStyle w:val="StyleUnderline"/>
        </w:rPr>
        <w:t xml:space="preserve"> peers </w:t>
      </w:r>
      <w:r w:rsidRPr="00AD392C">
        <w:rPr>
          <w:rStyle w:val="StyleUnderline"/>
          <w:highlight w:val="green"/>
        </w:rPr>
        <w:t>on space</w:t>
      </w:r>
      <w:r w:rsidRPr="009B646F">
        <w:rPr>
          <w:rStyle w:val="StyleUnderline"/>
        </w:rPr>
        <w:t xml:space="preserve"> projects</w:t>
      </w:r>
      <w:r>
        <w:t>. A way forward could be through the Inter-Agency Consultative Group for Space Science, an informal collective of researchers from major space agencies that executes interagency coordination on select missions.</w:t>
      </w:r>
    </w:p>
    <w:p w14:paraId="3A9A9252" w14:textId="77777777" w:rsidR="00F42871" w:rsidRDefault="00F42871" w:rsidP="00F42871">
      <w:r w:rsidRPr="009B646F">
        <w:rPr>
          <w:rStyle w:val="StyleUnderline"/>
        </w:rPr>
        <w:t xml:space="preserve">Having </w:t>
      </w:r>
      <w:r w:rsidRPr="00AD392C">
        <w:rPr>
          <w:rStyle w:val="StyleUnderline"/>
          <w:highlight w:val="green"/>
        </w:rPr>
        <w:t>China</w:t>
      </w:r>
      <w:r w:rsidRPr="009B646F">
        <w:rPr>
          <w:rStyle w:val="StyleUnderline"/>
        </w:rPr>
        <w:t xml:space="preserve"> become a </w:t>
      </w:r>
      <w:r w:rsidRPr="00AD392C">
        <w:rPr>
          <w:rStyle w:val="StyleUnderline"/>
          <w:highlight w:val="green"/>
        </w:rPr>
        <w:t>signatory of the Artemis Accords</w:t>
      </w:r>
      <w:r w:rsidRPr="009B646F">
        <w:rPr>
          <w:rStyle w:val="StyleUnderline"/>
        </w:rPr>
        <w:t xml:space="preserve"> might be a </w:t>
      </w:r>
      <w:r w:rsidRPr="00AD392C">
        <w:rPr>
          <w:rStyle w:val="StyleUnderline"/>
          <w:highlight w:val="green"/>
        </w:rPr>
        <w:t>productive</w:t>
      </w:r>
      <w:r w:rsidRPr="009B646F">
        <w:rPr>
          <w:rStyle w:val="StyleUnderline"/>
        </w:rPr>
        <w:t xml:space="preserve"> pathway, too</w:t>
      </w:r>
      <w:r>
        <w:t xml:space="preserve">, Head adds. </w:t>
      </w:r>
      <w:r w:rsidRPr="009B646F">
        <w:rPr>
          <w:rStyle w:val="StyleUnderline"/>
        </w:rPr>
        <w:t xml:space="preserve">Led by the U.S. Department of State and NASA, these accords describe a </w:t>
      </w:r>
      <w:r w:rsidRPr="00AD392C">
        <w:rPr>
          <w:rStyle w:val="StyleUnderline"/>
          <w:highlight w:val="green"/>
        </w:rPr>
        <w:t>shared vision for principles</w:t>
      </w:r>
      <w:r w:rsidRPr="009B646F">
        <w:rPr>
          <w:rStyle w:val="StyleUnderline"/>
        </w:rPr>
        <w:t xml:space="preserve">, grounded in the Outer Space Treaty of 1967, to </w:t>
      </w:r>
      <w:r w:rsidRPr="00AD392C">
        <w:rPr>
          <w:rStyle w:val="StyleUnderline"/>
          <w:highlight w:val="green"/>
        </w:rPr>
        <w:t>create</w:t>
      </w:r>
      <w:r w:rsidRPr="009B646F">
        <w:rPr>
          <w:rStyle w:val="StyleUnderline"/>
        </w:rPr>
        <w:t xml:space="preserve"> a </w:t>
      </w:r>
      <w:r w:rsidRPr="00AD392C">
        <w:rPr>
          <w:rStyle w:val="StyleUnderline"/>
          <w:highlight w:val="green"/>
        </w:rPr>
        <w:t>safe and transparent environment</w:t>
      </w:r>
      <w:r w:rsidRPr="009B646F">
        <w:rPr>
          <w:rStyle w:val="StyleUnderline"/>
        </w:rPr>
        <w:t xml:space="preserve"> that </w:t>
      </w:r>
      <w:r w:rsidRPr="00AD392C">
        <w:rPr>
          <w:rStyle w:val="StyleUnderline"/>
          <w:highlight w:val="green"/>
        </w:rPr>
        <w:t xml:space="preserve">facilitates exploration, </w:t>
      </w:r>
      <w:proofErr w:type="gramStart"/>
      <w:r w:rsidRPr="00AD392C">
        <w:rPr>
          <w:rStyle w:val="StyleUnderline"/>
          <w:highlight w:val="green"/>
        </w:rPr>
        <w:t>science</w:t>
      </w:r>
      <w:proofErr w:type="gramEnd"/>
      <w:r w:rsidRPr="00AD392C">
        <w:rPr>
          <w:rStyle w:val="StyleUnderline"/>
          <w:highlight w:val="green"/>
        </w:rPr>
        <w:t xml:space="preserve"> and commercial activities</w:t>
      </w:r>
      <w:r w:rsidRPr="009B646F">
        <w:rPr>
          <w:rStyle w:val="StyleUnderline"/>
        </w:rPr>
        <w:t xml:space="preserve"> on the moon.</w:t>
      </w:r>
      <w:r>
        <w:t xml:space="preserve"> As of this writing, a dozen countries have embraced the Artemis Accords: Australia, Brazil, Canada, Italy, Japan, Luxembourg, New Zealand, South Korea, Ukraine, the United Arab Emirates, the </w:t>
      </w:r>
      <w:proofErr w:type="gramStart"/>
      <w:r>
        <w:t>U.K.</w:t>
      </w:r>
      <w:proofErr w:type="gramEnd"/>
      <w:r>
        <w:t xml:space="preserve"> and the U.S.</w:t>
      </w:r>
    </w:p>
    <w:p w14:paraId="56EC1C2B" w14:textId="77777777" w:rsidR="00F42871" w:rsidRDefault="00F42871" w:rsidP="00F42871"/>
    <w:p w14:paraId="3B01894B" w14:textId="77777777" w:rsidR="00F42871" w:rsidRPr="003903F0" w:rsidRDefault="00F42871" w:rsidP="00F42871">
      <w:pPr>
        <w:pStyle w:val="Heading4"/>
        <w:rPr>
          <w:sz w:val="28"/>
          <w:szCs w:val="28"/>
        </w:rPr>
      </w:pPr>
      <w:r>
        <w:rPr>
          <w:sz w:val="28"/>
          <w:szCs w:val="28"/>
        </w:rPr>
        <w:t>It’s competitive</w:t>
      </w:r>
    </w:p>
    <w:p w14:paraId="44FCDCC2" w14:textId="77777777" w:rsidR="00F42871" w:rsidRPr="003903F0" w:rsidRDefault="00F42871" w:rsidP="00F42871">
      <w:r w:rsidRPr="003903F0">
        <w:rPr>
          <w:rStyle w:val="Style13ptBold"/>
          <w:sz w:val="28"/>
        </w:rPr>
        <w:t xml:space="preserve">Nelson 20 </w:t>
      </w:r>
      <w:r w:rsidRPr="003903F0">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10" w:history="1">
        <w:r w:rsidRPr="003903F0">
          <w:rPr>
            <w:rStyle w:val="Hyperlink"/>
          </w:rPr>
          <w:t>https://www.asil.org/insights/volume/24/issue/31/artemis-accords-and-future-international-space-law</w:t>
        </w:r>
      </w:hyperlink>
      <w:r w:rsidRPr="003903F0">
        <w:t xml:space="preserve"> SM</w:t>
      </w:r>
    </w:p>
    <w:p w14:paraId="33ADE880" w14:textId="77777777" w:rsidR="00F42871" w:rsidRPr="003903F0" w:rsidRDefault="00F42871" w:rsidP="00F42871">
      <w:pPr>
        <w:rPr>
          <w:rStyle w:val="StyleUnderline"/>
        </w:rPr>
      </w:pPr>
      <w:r w:rsidRPr="003903F0">
        <w:rPr>
          <w:rStyle w:val="StyleUnderline"/>
          <w:highlight w:val="green"/>
        </w:rPr>
        <w:t>The Artemis Accords</w:t>
      </w:r>
    </w:p>
    <w:p w14:paraId="31BD512A" w14:textId="77777777" w:rsidR="00F42871" w:rsidRPr="003903F0" w:rsidRDefault="00F42871" w:rsidP="00F42871">
      <w:r w:rsidRPr="003903F0">
        <w:lastRenderedPageBreak/>
        <w:t xml:space="preserve">The Accords' ten operative paragraphs can be grouped into three categories. The first category </w:t>
      </w:r>
      <w:r w:rsidRPr="003903F0">
        <w:rPr>
          <w:rStyle w:val="StyleUnderline"/>
          <w:highlight w:val="green"/>
        </w:rPr>
        <w:t>reinforces</w:t>
      </w:r>
      <w:r w:rsidRPr="003903F0">
        <w:rPr>
          <w:rStyle w:val="StyleUnderline"/>
        </w:rPr>
        <w:t xml:space="preserve"> certain core tenets of international space law. In particular, the Accords emphasize that all space activities must be for "</w:t>
      </w:r>
      <w:r w:rsidRPr="003903F0">
        <w:rPr>
          <w:rStyle w:val="StyleUnderline"/>
          <w:highlight w:val="green"/>
        </w:rPr>
        <w:t>peaceful purposes</w:t>
      </w:r>
      <w:r w:rsidRPr="003903F0">
        <w:rPr>
          <w:rStyle w:val="StyleUnderline"/>
        </w:rPr>
        <w:t>" and performed "in accordance with relevant international law</w:t>
      </w:r>
      <w:r w:rsidRPr="003903F0">
        <w:t>."[8] The Accords also reaffirm and expand upon astronaut assistance obligations from the Rescue Agreement and registration requirements from the Registration Convention.[9]</w:t>
      </w:r>
    </w:p>
    <w:p w14:paraId="46DF89DB" w14:textId="77777777" w:rsidR="00F42871" w:rsidRPr="003903F0" w:rsidRDefault="00F42871" w:rsidP="00F42871">
      <w:pPr>
        <w:rPr>
          <w:b/>
          <w:u w:val="single"/>
        </w:rPr>
      </w:pPr>
      <w:r w:rsidRPr="003903F0">
        <w:rPr>
          <w:rStyle w:val="StyleUnderline"/>
        </w:rPr>
        <w:t xml:space="preserve">The second category of operative paragraphs concerns specific operational issues. To this end, the Accords </w:t>
      </w:r>
      <w:r w:rsidRPr="003903F0">
        <w:rPr>
          <w:rStyle w:val="StyleUnderline"/>
          <w:highlight w:val="green"/>
        </w:rPr>
        <w:t>promote</w:t>
      </w:r>
      <w:r w:rsidRPr="003903F0">
        <w:rPr>
          <w:rStyle w:val="StyleUnderline"/>
        </w:rPr>
        <w:t xml:space="preserve"> transparency, </w:t>
      </w:r>
      <w:r w:rsidRPr="003903F0">
        <w:rPr>
          <w:rStyle w:val="StyleUnderline"/>
          <w:highlight w:val="green"/>
        </w:rPr>
        <w:t>interoperability, and</w:t>
      </w:r>
      <w:r w:rsidRPr="003903F0">
        <w:rPr>
          <w:rStyle w:val="StyleUnderline"/>
        </w:rPr>
        <w:t xml:space="preserve"> the </w:t>
      </w:r>
      <w:r w:rsidRPr="003903F0">
        <w:rPr>
          <w:rStyle w:val="StyleUnderline"/>
          <w:highlight w:val="green"/>
        </w:rPr>
        <w:t>sharing of</w:t>
      </w:r>
      <w:r w:rsidRPr="003903F0">
        <w:rPr>
          <w:rStyle w:val="StyleUnderline"/>
        </w:rPr>
        <w:t xml:space="preserve"> scientific </w:t>
      </w:r>
      <w:r w:rsidRPr="003903F0">
        <w:rPr>
          <w:rStyle w:val="StyleUnderline"/>
          <w:highlight w:val="green"/>
        </w:rPr>
        <w:t>data</w:t>
      </w:r>
      <w:r w:rsidRPr="003903F0">
        <w:rPr>
          <w:rStyle w:val="StyleUnderline"/>
        </w:rPr>
        <w:t>.[10] On the pressing issue of space debris, the Accords' signatories have committed to engage in mitigation planning.[11]</w:t>
      </w:r>
    </w:p>
    <w:p w14:paraId="08B868FC" w14:textId="77777777" w:rsidR="00F42871" w:rsidRPr="003903F0" w:rsidRDefault="00F42871" w:rsidP="00F42871">
      <w:r w:rsidRPr="003903F0">
        <w:t xml:space="preserve">The first and second categories are unlikely to be controversial: the first restates well-accepted law, while the second codifies nascent best practice. But </w:t>
      </w:r>
      <w:r w:rsidRPr="003903F0">
        <w:rPr>
          <w:rStyle w:val="StyleUnderline"/>
        </w:rPr>
        <w:t xml:space="preserve">the third category of operative paragraphs aims to progress international space law by promoting </w:t>
      </w:r>
      <w:proofErr w:type="gramStart"/>
      <w:r w:rsidRPr="003903F0">
        <w:rPr>
          <w:rStyle w:val="StyleUnderline"/>
        </w:rPr>
        <w:t>particular interpretations</w:t>
      </w:r>
      <w:proofErr w:type="gramEnd"/>
      <w:r w:rsidRPr="003903F0">
        <w:rPr>
          <w:rStyle w:val="StyleUnderline"/>
        </w:rPr>
        <w:t xml:space="preserve"> of the Outer Space Treaty concerning lunar heritage protection, space resource extraction, and the "deconfliction"[12] of space activities.</w:t>
      </w:r>
      <w:r w:rsidRPr="003903F0">
        <w:t xml:space="preserve"> Further, there are potential conflicts between the Accords and the most recent treaty to emerge from COPUOS—the Moon Agreement.[13]</w:t>
      </w:r>
    </w:p>
    <w:p w14:paraId="25A03788" w14:textId="77777777" w:rsidR="00F42871" w:rsidRPr="003903F0" w:rsidRDefault="00F42871" w:rsidP="00F42871">
      <w:r w:rsidRPr="003903F0">
        <w:t>The Outer Space Treaty and the Moon Agreement</w:t>
      </w:r>
    </w:p>
    <w:p w14:paraId="0E7F27CA" w14:textId="77777777" w:rsidR="00F42871" w:rsidRPr="003903F0" w:rsidRDefault="00F42871" w:rsidP="00F42871">
      <w:pPr>
        <w:rPr>
          <w:rStyle w:val="StyleUnderline"/>
        </w:rPr>
      </w:pPr>
      <w:r w:rsidRPr="003903F0">
        <w:rPr>
          <w:rStyle w:val="StyleUnderline"/>
        </w:rPr>
        <w:t>Regarding lunar heritage protection, the Accords state that signatories:</w:t>
      </w:r>
    </w:p>
    <w:p w14:paraId="3F261985" w14:textId="77777777" w:rsidR="00F42871" w:rsidRPr="003903F0" w:rsidRDefault="00F42871" w:rsidP="00F42871">
      <w:r w:rsidRPr="003903F0">
        <w:rPr>
          <w:rStyle w:val="StyleUnderline"/>
        </w:rPr>
        <w:t>intend to preserve outer space heritage</w:t>
      </w:r>
      <w:r w:rsidRPr="003903F0">
        <w:t xml:space="preserve"> . . . </w:t>
      </w:r>
      <w:proofErr w:type="spellStart"/>
      <w:r w:rsidRPr="003903F0">
        <w:t>compris</w:t>
      </w:r>
      <w:proofErr w:type="spellEnd"/>
      <w:r w:rsidRPr="003903F0">
        <w:t>[</w:t>
      </w:r>
      <w:proofErr w:type="spellStart"/>
      <w:r w:rsidRPr="003903F0">
        <w:t>ing</w:t>
      </w:r>
      <w:proofErr w:type="spellEnd"/>
      <w:r w:rsidRPr="003903F0">
        <w:t xml:space="preserve">] historically significant human or robotic landing sites, artifacts, </w:t>
      </w:r>
      <w:proofErr w:type="gramStart"/>
      <w:r w:rsidRPr="003903F0">
        <w:t>spacecraft</w:t>
      </w:r>
      <w:proofErr w:type="gramEnd"/>
      <w:r w:rsidRPr="003903F0">
        <w:t xml:space="preserve"> and other evidence of activity on celestial bodies.[14]</w:t>
      </w:r>
    </w:p>
    <w:p w14:paraId="33ADD271" w14:textId="77777777" w:rsidR="00F42871" w:rsidRPr="003903F0" w:rsidRDefault="00F42871" w:rsidP="00F42871">
      <w:pPr>
        <w:rPr>
          <w:rStyle w:val="StyleUnderline"/>
        </w:rPr>
      </w:pPr>
      <w:r w:rsidRPr="003903F0">
        <w:rPr>
          <w:rStyle w:val="StyleUnderline"/>
        </w:rPr>
        <w:t xml:space="preserve">Signatories to the </w:t>
      </w:r>
      <w:r w:rsidRPr="003903F0">
        <w:rPr>
          <w:rStyle w:val="StyleUnderline"/>
          <w:highlight w:val="green"/>
        </w:rPr>
        <w:t>Accords</w:t>
      </w:r>
      <w:r w:rsidRPr="003903F0">
        <w:rPr>
          <w:rStyle w:val="StyleUnderline"/>
        </w:rPr>
        <w:t xml:space="preserve"> also: </w:t>
      </w:r>
    </w:p>
    <w:p w14:paraId="2E6F0BB3" w14:textId="77777777" w:rsidR="00F42871" w:rsidRPr="003903F0" w:rsidRDefault="00F42871" w:rsidP="00F42871">
      <w:r w:rsidRPr="003903F0">
        <w:rPr>
          <w:rStyle w:val="StyleUnderline"/>
          <w:highlight w:val="green"/>
        </w:rPr>
        <w:t>affirm</w:t>
      </w:r>
      <w:r w:rsidRPr="003903F0">
        <w:rPr>
          <w:rStyle w:val="StyleUnderline"/>
        </w:rPr>
        <w:t xml:space="preserve"> that the </w:t>
      </w:r>
      <w:r w:rsidRPr="003903F0">
        <w:rPr>
          <w:rStyle w:val="StyleUnderline"/>
          <w:highlight w:val="green"/>
        </w:rPr>
        <w:t>extraction of space resources</w:t>
      </w:r>
      <w:r w:rsidRPr="003903F0">
        <w:rPr>
          <w:rStyle w:val="StyleUnderline"/>
        </w:rPr>
        <w:t xml:space="preserve"> does not inherently constitute national appropriation under Article II of the Outer Space Treaty.</w:t>
      </w:r>
      <w:r w:rsidRPr="003903F0">
        <w:t>[15]</w:t>
      </w:r>
    </w:p>
    <w:p w14:paraId="752092EA" w14:textId="77777777" w:rsidR="00F42871" w:rsidRPr="003903F0" w:rsidRDefault="00F42871" w:rsidP="00F42871">
      <w:r w:rsidRPr="003903F0">
        <w:t xml:space="preserve">Reducing the legal uncertainty surrounding space resource extraction was </w:t>
      </w:r>
      <w:r w:rsidRPr="003903F0">
        <w:rPr>
          <w:rStyle w:val="StyleUnderline"/>
        </w:rPr>
        <w:t>a key impetus for the development of the Accords</w:t>
      </w:r>
      <w:r w:rsidRPr="003903F0">
        <w:t>. They build upon an Executive Order issued in April 2020 by President Trump</w:t>
      </w:r>
      <w:r w:rsidRPr="003903F0">
        <w:rPr>
          <w:rStyle w:val="StyleUnderline"/>
        </w:rPr>
        <w:t xml:space="preserve"> to internationally promote space resource extraction.</w:t>
      </w:r>
      <w:r w:rsidRPr="003903F0">
        <w:t>[16] But it is a controversial issue. Ultimately, the Accords represent a compromise. They do not expressly state that space resource extraction is legal. Rather, they simply state a negative: that such activity would not in and of itself amount to national appropriation (which Article II of the Outer Space Treaty—as extracted below—expressly prohibits).</w:t>
      </w:r>
    </w:p>
    <w:p w14:paraId="7DB10062" w14:textId="77777777" w:rsidR="00F42871" w:rsidRPr="003903F0" w:rsidRDefault="00F42871" w:rsidP="00F42871">
      <w:pPr>
        <w:rPr>
          <w:rStyle w:val="StyleUnderline"/>
        </w:rPr>
      </w:pPr>
      <w:r w:rsidRPr="003903F0">
        <w:t xml:space="preserve">Regarding space activities deconfliction, </w:t>
      </w:r>
      <w:r w:rsidRPr="003903F0">
        <w:rPr>
          <w:rStyle w:val="StyleUnderline"/>
        </w:rPr>
        <w:t xml:space="preserve">the </w:t>
      </w:r>
      <w:r w:rsidRPr="003903F0">
        <w:rPr>
          <w:rStyle w:val="StyleUnderline"/>
          <w:highlight w:val="green"/>
        </w:rPr>
        <w:t xml:space="preserve">Accords provide </w:t>
      </w:r>
      <w:r w:rsidRPr="003903F0">
        <w:rPr>
          <w:rStyle w:val="StyleUnderline"/>
        </w:rPr>
        <w:t>detailed guidance on the establishment and operation of "</w:t>
      </w:r>
      <w:r w:rsidRPr="003903F0">
        <w:rPr>
          <w:rStyle w:val="StyleUnderline"/>
          <w:highlight w:val="green"/>
        </w:rPr>
        <w:t>safety zones" around lunar installations</w:t>
      </w:r>
      <w:r w:rsidRPr="003903F0">
        <w:rPr>
          <w:rStyle w:val="StyleUnderline"/>
        </w:rPr>
        <w:t xml:space="preserve">.[17] Safety zones are buffer areas in which lunar activities would be subject to specific notification and coordination procedures </w:t>
      </w:r>
      <w:proofErr w:type="gramStart"/>
      <w:r w:rsidRPr="003903F0">
        <w:rPr>
          <w:rStyle w:val="StyleUnderline"/>
        </w:rPr>
        <w:t>in order to</w:t>
      </w:r>
      <w:proofErr w:type="gramEnd"/>
      <w:r w:rsidRPr="003903F0">
        <w:rPr>
          <w:rStyle w:val="StyleUnderline"/>
        </w:rPr>
        <w:t xml:space="preserve"> reduce the risk of collisions </w:t>
      </w:r>
      <w:r w:rsidRPr="003903F0">
        <w:rPr>
          <w:rStyle w:val="StyleUnderline"/>
        </w:rPr>
        <w:lastRenderedPageBreak/>
        <w:t xml:space="preserve">or interference. However, </w:t>
      </w:r>
      <w:r w:rsidRPr="003903F0">
        <w:rPr>
          <w:rStyle w:val="StyleUnderline"/>
          <w:highlight w:val="green"/>
        </w:rPr>
        <w:t xml:space="preserve">carving out </w:t>
      </w:r>
      <w:r w:rsidRPr="003903F0">
        <w:rPr>
          <w:rStyle w:val="StyleUnderline"/>
        </w:rPr>
        <w:t xml:space="preserve">or otherwise demarcating </w:t>
      </w:r>
      <w:r w:rsidRPr="003903F0">
        <w:rPr>
          <w:rStyle w:val="StyleUnderline"/>
          <w:highlight w:val="green"/>
        </w:rPr>
        <w:t>portions of the lunar surface</w:t>
      </w:r>
      <w:r w:rsidRPr="003903F0">
        <w:rPr>
          <w:rStyle w:val="StyleUnderline"/>
        </w:rPr>
        <w:t>—whether required for lunar heritage protection, space resource extraction, or safety zones—may face legal hurdles.</w:t>
      </w:r>
    </w:p>
    <w:p w14:paraId="0A68A6AB" w14:textId="77777777" w:rsidR="00F42871" w:rsidRPr="003903F0" w:rsidRDefault="00F42871" w:rsidP="00F42871">
      <w:r w:rsidRPr="003903F0">
        <w:t xml:space="preserve">First, </w:t>
      </w:r>
      <w:r w:rsidRPr="003903F0">
        <w:rPr>
          <w:rStyle w:val="StyleUnderline"/>
        </w:rPr>
        <w:t xml:space="preserve">dividing up the lunar surface could </w:t>
      </w:r>
      <w:r w:rsidRPr="003903F0">
        <w:rPr>
          <w:rStyle w:val="StyleUnderline"/>
          <w:highlight w:val="green"/>
        </w:rPr>
        <w:t>breach</w:t>
      </w:r>
      <w:r w:rsidRPr="003903F0">
        <w:rPr>
          <w:rStyle w:val="StyleUnderline"/>
        </w:rPr>
        <w:t xml:space="preserve"> the fundamental principle of </w:t>
      </w:r>
      <w:r w:rsidRPr="003903F0">
        <w:rPr>
          <w:rStyle w:val="StyleUnderline"/>
          <w:highlight w:val="green"/>
        </w:rPr>
        <w:t>non-appropriation</w:t>
      </w:r>
      <w:r w:rsidRPr="003903F0">
        <w:rPr>
          <w:rStyle w:val="StyleUnderline"/>
        </w:rPr>
        <w:t xml:space="preserve"> of celestial bodies</w:t>
      </w:r>
      <w:r w:rsidRPr="003903F0">
        <w:t>. Article II of the Outer Space Treaty provides that:</w:t>
      </w:r>
    </w:p>
    <w:p w14:paraId="6BCE935C" w14:textId="77777777" w:rsidR="00F42871" w:rsidRPr="003903F0" w:rsidRDefault="00F42871" w:rsidP="00F42871">
      <w:r w:rsidRPr="003903F0">
        <w:t>[o]</w:t>
      </w:r>
      <w:proofErr w:type="spellStart"/>
      <w:r w:rsidRPr="003903F0">
        <w:t>uter</w:t>
      </w:r>
      <w:proofErr w:type="spellEnd"/>
      <w:r w:rsidRPr="003903F0">
        <w:t xml:space="preserve"> space, including the Moon and other celestial bodies, is not subject to national appropriation by claim of sovereignty, by means of use or occupation, or by any other means.</w:t>
      </w:r>
    </w:p>
    <w:p w14:paraId="6EF814D3" w14:textId="77777777" w:rsidR="00F42871" w:rsidRPr="003903F0" w:rsidRDefault="00F42871" w:rsidP="00F42871">
      <w:r w:rsidRPr="003903F0">
        <w:t xml:space="preserve">Second, </w:t>
      </w:r>
      <w:r w:rsidRPr="003903F0">
        <w:rPr>
          <w:rStyle w:val="StyleUnderline"/>
        </w:rPr>
        <w:t xml:space="preserve">a </w:t>
      </w:r>
      <w:r w:rsidRPr="003903F0">
        <w:rPr>
          <w:rStyle w:val="StyleUnderline"/>
          <w:highlight w:val="green"/>
        </w:rPr>
        <w:t>divided lunar surface</w:t>
      </w:r>
      <w:r w:rsidRPr="003903F0">
        <w:rPr>
          <w:rStyle w:val="StyleUnderline"/>
        </w:rPr>
        <w:t xml:space="preserve"> could </w:t>
      </w:r>
      <w:r w:rsidRPr="003903F0">
        <w:rPr>
          <w:rStyle w:val="StyleUnderline"/>
          <w:highlight w:val="green"/>
        </w:rPr>
        <w:t>prevent states from exercising</w:t>
      </w:r>
      <w:r w:rsidRPr="003903F0">
        <w:rPr>
          <w:rStyle w:val="StyleUnderline"/>
        </w:rPr>
        <w:t xml:space="preserve"> their exploration, use, and free access </w:t>
      </w:r>
      <w:r w:rsidRPr="003903F0">
        <w:rPr>
          <w:rStyle w:val="StyleUnderline"/>
          <w:highlight w:val="green"/>
        </w:rPr>
        <w:t>rights</w:t>
      </w:r>
      <w:r w:rsidRPr="003903F0">
        <w:rPr>
          <w:rStyle w:val="StyleUnderline"/>
        </w:rPr>
        <w:t>.</w:t>
      </w:r>
      <w:r w:rsidRPr="003903F0">
        <w:t xml:space="preserve"> Article I, paragraph 2 of the Outer Space Treaty provides that: </w:t>
      </w:r>
    </w:p>
    <w:p w14:paraId="3E43CBC7" w14:textId="77777777" w:rsidR="00F42871" w:rsidRPr="003903F0" w:rsidRDefault="00F42871" w:rsidP="00F42871">
      <w:r w:rsidRPr="003903F0">
        <w:t>[o]</w:t>
      </w:r>
      <w:proofErr w:type="spellStart"/>
      <w:r w:rsidRPr="003903F0">
        <w:t>uter</w:t>
      </w:r>
      <w:proofErr w:type="spellEnd"/>
      <w:r w:rsidRPr="003903F0">
        <w:t xml:space="preserve">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49ED6523" w14:textId="77777777" w:rsidR="00F42871" w:rsidRPr="003903F0" w:rsidRDefault="00F42871" w:rsidP="00F42871"/>
    <w:p w14:paraId="334DD35F" w14:textId="77777777" w:rsidR="00F42871" w:rsidRPr="006756E6" w:rsidRDefault="00F42871" w:rsidP="00F42871"/>
    <w:p w14:paraId="4BB2AD51" w14:textId="77777777" w:rsidR="00F42871" w:rsidRDefault="00F42871" w:rsidP="00F42871">
      <w:pPr>
        <w:pStyle w:val="Heading4"/>
      </w:pPr>
      <w:r>
        <w:t>Sino Russian absence decks Artemis credibility.</w:t>
      </w:r>
    </w:p>
    <w:p w14:paraId="20AFD30C" w14:textId="77777777" w:rsidR="00F42871" w:rsidRPr="009A3A3B" w:rsidRDefault="00F42871" w:rsidP="00F42871">
      <w:proofErr w:type="spellStart"/>
      <w:r>
        <w:rPr>
          <w:rStyle w:val="Style13ptBold"/>
        </w:rPr>
        <w:t>Jhaveri</w:t>
      </w:r>
      <w:proofErr w:type="spellEnd"/>
      <w:r>
        <w:rPr>
          <w:rStyle w:val="Style13ptBold"/>
        </w:rPr>
        <w:t xml:space="preserve"> 20 </w:t>
      </w:r>
      <w:r>
        <w:t>“</w:t>
      </w:r>
      <w:r w:rsidRPr="009A3A3B">
        <w:t>Launching for Gold: The Artemis Accords and the Legality of Extraterrestrial Mining</w:t>
      </w:r>
      <w:r>
        <w:t xml:space="preserve">” </w:t>
      </w:r>
      <w:r w:rsidRPr="009A3A3B">
        <w:t>KUNAL JHAVERI</w:t>
      </w:r>
      <w:r>
        <w:t xml:space="preserve"> 2020 </w:t>
      </w:r>
      <w:hyperlink r:id="rId11" w:history="1">
        <w:r w:rsidRPr="003C2F7E">
          <w:rPr>
            <w:rStyle w:val="Hyperlink"/>
          </w:rPr>
          <w:t>http://www.mjilonline.org/launching-for-gold-the-artemis-accords-and-the-legality-of-extraterrestrial-mining/</w:t>
        </w:r>
      </w:hyperlink>
      <w:r>
        <w:t xml:space="preserve"> SM</w:t>
      </w:r>
    </w:p>
    <w:p w14:paraId="144025F0" w14:textId="77777777" w:rsidR="00F42871" w:rsidRDefault="00F42871" w:rsidP="00F42871">
      <w:r w:rsidRPr="009A3A3B">
        <w:rPr>
          <w:rStyle w:val="StyleUnderline"/>
        </w:rPr>
        <w:t xml:space="preserve">The U.S. aims to resolve the interpretative ambiguity of “national appropriation” by attempting to codify American policy on extraterrestrial mining into international customary law. The </w:t>
      </w:r>
      <w:r w:rsidRPr="00AD392C">
        <w:rPr>
          <w:rStyle w:val="StyleUnderline"/>
          <w:highlight w:val="green"/>
        </w:rPr>
        <w:t>Artemis Accords</w:t>
      </w:r>
      <w:r w:rsidRPr="009A3A3B">
        <w:rPr>
          <w:rStyle w:val="StyleUnderline"/>
        </w:rPr>
        <w:t xml:space="preserve"> arrived after the U.S. Congress passed of the Space Act 2015, which </w:t>
      </w:r>
      <w:r w:rsidRPr="00AD392C">
        <w:rPr>
          <w:rStyle w:val="StyleUnderline"/>
          <w:highlight w:val="green"/>
        </w:rPr>
        <w:t>established</w:t>
      </w:r>
      <w:r w:rsidRPr="009A3A3B">
        <w:rPr>
          <w:rStyle w:val="StyleUnderline"/>
        </w:rPr>
        <w:t xml:space="preserve"> the </w:t>
      </w:r>
      <w:r w:rsidRPr="00AD392C">
        <w:rPr>
          <w:rStyle w:val="StyleUnderline"/>
          <w:highlight w:val="green"/>
        </w:rPr>
        <w:t>right to use and trade space resources</w:t>
      </w:r>
      <w:r w:rsidRPr="009A3A3B">
        <w:rPr>
          <w:rStyle w:val="StyleUnderline"/>
        </w:rPr>
        <w:t xml:space="preserve"> into American domestic </w:t>
      </w:r>
      <w:proofErr w:type="gramStart"/>
      <w:r w:rsidRPr="009A3A3B">
        <w:rPr>
          <w:rStyle w:val="StyleUnderline"/>
        </w:rPr>
        <w:t>law.[</w:t>
      </w:r>
      <w:proofErr w:type="gramEnd"/>
      <w:r w:rsidRPr="009A3A3B">
        <w:rPr>
          <w:rStyle w:val="StyleUnderline"/>
        </w:rPr>
        <w:t xml:space="preserve">xvi] Through the Artemis Accords, the U.S. advances the policy articulated by Congress that countries and </w:t>
      </w:r>
      <w:r w:rsidRPr="00AD392C">
        <w:rPr>
          <w:rStyle w:val="StyleUnderline"/>
          <w:highlight w:val="green"/>
        </w:rPr>
        <w:t>companies</w:t>
      </w:r>
      <w:r w:rsidRPr="009A3A3B">
        <w:rPr>
          <w:rStyle w:val="StyleUnderline"/>
        </w:rPr>
        <w:t xml:space="preserve"> can </w:t>
      </w:r>
      <w:r w:rsidRPr="00AD392C">
        <w:rPr>
          <w:rStyle w:val="StyleUnderline"/>
          <w:highlight w:val="green"/>
        </w:rPr>
        <w:t>own</w:t>
      </w:r>
      <w:r w:rsidRPr="009A3A3B">
        <w:rPr>
          <w:rStyle w:val="StyleUnderline"/>
        </w:rPr>
        <w:t xml:space="preserve"> the </w:t>
      </w:r>
      <w:r w:rsidRPr="00AD392C">
        <w:rPr>
          <w:rStyle w:val="StyleUnderline"/>
          <w:highlight w:val="green"/>
        </w:rPr>
        <w:t>materials they extract from space</w:t>
      </w:r>
      <w:r w:rsidRPr="00AD392C">
        <w:rPr>
          <w:rStyle w:val="StyleUnderline"/>
        </w:rPr>
        <w:t xml:space="preserve"> objects and bodies</w:t>
      </w:r>
      <w:r w:rsidRPr="00AD392C">
        <w:t xml:space="preserve"> without claiming ownership over the entirety of the extraterrestrial object or body. According to NASA Administrator Jim </w:t>
      </w:r>
      <w:proofErr w:type="spellStart"/>
      <w:r w:rsidRPr="00AD392C">
        <w:t>Bridenstine</w:t>
      </w:r>
      <w:proofErr w:type="spellEnd"/>
      <w:r w:rsidRPr="00AD392C">
        <w:t>, the U.S. “believe[s] that, just like in the ocean, you can extract resources from the ocean. But that doesn’t mean you own the ocea</w:t>
      </w:r>
      <w:r>
        <w:t>n. You should be able to extract resources from the Moon. Own the resources but not own the Moon</w:t>
      </w:r>
      <w:proofErr w:type="gramStart"/>
      <w:r>
        <w:t>.”[</w:t>
      </w:r>
      <w:proofErr w:type="gramEnd"/>
      <w:r>
        <w:t>xvii]</w:t>
      </w:r>
    </w:p>
    <w:p w14:paraId="7BFC32F6" w14:textId="77777777" w:rsidR="00F42871" w:rsidRPr="009A3A3B" w:rsidRDefault="00F42871" w:rsidP="00F42871">
      <w:pPr>
        <w:rPr>
          <w:rStyle w:val="StyleUnderline"/>
        </w:rPr>
      </w:pPr>
      <w:r>
        <w:t xml:space="preserve">While conceding that national appropriation of space, including celestial bodies, is not permitted, the U.S.-led Artemis Accords intends to exploit the absence of a clear prohibition of harvesting space resources in the OST and international customary law frameworks. </w:t>
      </w:r>
      <w:r w:rsidRPr="009A3A3B">
        <w:rPr>
          <w:rStyle w:val="StyleUnderline"/>
        </w:rPr>
        <w:t xml:space="preserve">The </w:t>
      </w:r>
      <w:r w:rsidRPr="00AD392C">
        <w:rPr>
          <w:rStyle w:val="StyleUnderline"/>
          <w:highlight w:val="green"/>
        </w:rPr>
        <w:t>Artemis</w:t>
      </w:r>
      <w:r w:rsidRPr="009A3A3B">
        <w:rPr>
          <w:rStyle w:val="StyleUnderline"/>
        </w:rPr>
        <w:t xml:space="preserve"> Accords, if adhered to by its signatories and if accepted by a broader contingent of nations, could </w:t>
      </w:r>
      <w:r w:rsidRPr="00AD392C">
        <w:rPr>
          <w:rStyle w:val="StyleUnderline"/>
          <w:highlight w:val="green"/>
        </w:rPr>
        <w:t>enable</w:t>
      </w:r>
      <w:r w:rsidRPr="009A3A3B">
        <w:rPr>
          <w:rStyle w:val="StyleUnderline"/>
        </w:rPr>
        <w:t xml:space="preserve"> the </w:t>
      </w:r>
      <w:r w:rsidRPr="00AD392C">
        <w:rPr>
          <w:rStyle w:val="StyleUnderline"/>
          <w:highlight w:val="green"/>
        </w:rPr>
        <w:t>U.S. interp</w:t>
      </w:r>
      <w:r w:rsidRPr="009A3A3B">
        <w:rPr>
          <w:rStyle w:val="StyleUnderline"/>
        </w:rPr>
        <w:t xml:space="preserve">retation </w:t>
      </w:r>
      <w:r w:rsidRPr="00AD392C">
        <w:rPr>
          <w:rStyle w:val="StyleUnderline"/>
          <w:highlight w:val="green"/>
        </w:rPr>
        <w:t>of</w:t>
      </w:r>
      <w:r w:rsidRPr="009A3A3B">
        <w:rPr>
          <w:rStyle w:val="StyleUnderline"/>
        </w:rPr>
        <w:t xml:space="preserve"> national </w:t>
      </w:r>
      <w:r w:rsidRPr="00AD392C">
        <w:rPr>
          <w:rStyle w:val="StyleUnderline"/>
          <w:highlight w:val="green"/>
        </w:rPr>
        <w:t>appropriation in space</w:t>
      </w:r>
      <w:r w:rsidRPr="009A3A3B">
        <w:rPr>
          <w:rStyle w:val="StyleUnderline"/>
        </w:rPr>
        <w:t xml:space="preserve">, as articulated by Administrator </w:t>
      </w:r>
      <w:proofErr w:type="spellStart"/>
      <w:r w:rsidRPr="009A3A3B">
        <w:rPr>
          <w:rStyle w:val="StyleUnderline"/>
        </w:rPr>
        <w:t>Bridenstine</w:t>
      </w:r>
      <w:proofErr w:type="spellEnd"/>
      <w:r w:rsidRPr="009A3A3B">
        <w:rPr>
          <w:rStyle w:val="StyleUnderline"/>
        </w:rPr>
        <w:t xml:space="preserve">, to prevail and </w:t>
      </w:r>
      <w:r w:rsidRPr="00AD392C">
        <w:rPr>
          <w:rStyle w:val="StyleUnderline"/>
          <w:highlight w:val="green"/>
        </w:rPr>
        <w:lastRenderedPageBreak/>
        <w:t>make</w:t>
      </w:r>
      <w:r w:rsidRPr="009A3A3B">
        <w:rPr>
          <w:rStyle w:val="StyleUnderline"/>
        </w:rPr>
        <w:t xml:space="preserve"> the </w:t>
      </w:r>
      <w:r w:rsidRPr="00AD392C">
        <w:rPr>
          <w:rStyle w:val="StyleUnderline"/>
          <w:highlight w:val="green"/>
        </w:rPr>
        <w:t>U.S.,</w:t>
      </w:r>
      <w:r w:rsidRPr="009A3A3B">
        <w:rPr>
          <w:rStyle w:val="StyleUnderline"/>
        </w:rPr>
        <w:t xml:space="preserve"> the </w:t>
      </w:r>
      <w:r w:rsidRPr="00AD392C">
        <w:rPr>
          <w:rStyle w:val="StyleUnderline"/>
          <w:highlight w:val="green"/>
        </w:rPr>
        <w:t>licensing nation for</w:t>
      </w:r>
      <w:r w:rsidRPr="009A3A3B">
        <w:rPr>
          <w:rStyle w:val="StyleUnderline"/>
        </w:rPr>
        <w:t xml:space="preserve"> the majority of the </w:t>
      </w:r>
      <w:r w:rsidRPr="00AD392C">
        <w:rPr>
          <w:rStyle w:val="StyleUnderline"/>
          <w:highlight w:val="green"/>
        </w:rPr>
        <w:t>world’s space enterprises</w:t>
      </w:r>
      <w:r w:rsidRPr="009A3A3B">
        <w:rPr>
          <w:rStyle w:val="StyleUnderline"/>
        </w:rPr>
        <w:t xml:space="preserve">, the apparent </w:t>
      </w:r>
      <w:r w:rsidRPr="00AD392C">
        <w:rPr>
          <w:rStyle w:val="StyleUnderline"/>
          <w:highlight w:val="green"/>
        </w:rPr>
        <w:t>custodian of the Moon, asteroids, and</w:t>
      </w:r>
      <w:r w:rsidRPr="009A3A3B">
        <w:rPr>
          <w:rStyle w:val="StyleUnderline"/>
        </w:rPr>
        <w:t xml:space="preserve"> other </w:t>
      </w:r>
      <w:r w:rsidRPr="00AD392C">
        <w:rPr>
          <w:rStyle w:val="StyleUnderline"/>
          <w:highlight w:val="green"/>
        </w:rPr>
        <w:t>celestial bodies</w:t>
      </w:r>
      <w:r w:rsidRPr="009A3A3B">
        <w:rPr>
          <w:rStyle w:val="StyleUnderline"/>
        </w:rPr>
        <w:t xml:space="preserve">.[xviii] As </w:t>
      </w:r>
      <w:r w:rsidRPr="00AD392C">
        <w:rPr>
          <w:rStyle w:val="StyleUnderline"/>
          <w:highlight w:val="green"/>
        </w:rPr>
        <w:t>acquiescence is</w:t>
      </w:r>
      <w:r w:rsidRPr="009A3A3B">
        <w:rPr>
          <w:rStyle w:val="StyleUnderline"/>
        </w:rPr>
        <w:t xml:space="preserve"> often tantamount to </w:t>
      </w:r>
      <w:r w:rsidRPr="00AD392C">
        <w:rPr>
          <w:rStyle w:val="StyleUnderline"/>
          <w:highlight w:val="green"/>
        </w:rPr>
        <w:t>consent in</w:t>
      </w:r>
      <w:r w:rsidRPr="009A3A3B">
        <w:rPr>
          <w:rStyle w:val="StyleUnderline"/>
        </w:rPr>
        <w:t xml:space="preserve"> customary </w:t>
      </w:r>
      <w:r w:rsidRPr="00AD392C">
        <w:rPr>
          <w:rStyle w:val="StyleUnderline"/>
          <w:highlight w:val="green"/>
        </w:rPr>
        <w:t>international law</w:t>
      </w:r>
      <w:r w:rsidRPr="009A3A3B">
        <w:rPr>
          <w:rStyle w:val="StyleUnderline"/>
        </w:rPr>
        <w:t xml:space="preserve">, the Artemis Accords’ interpretation of OST’s Article II, </w:t>
      </w:r>
      <w:r w:rsidRPr="00AD392C">
        <w:rPr>
          <w:rStyle w:val="StyleUnderline"/>
          <w:highlight w:val="green"/>
        </w:rPr>
        <w:t>if not disputed by other nations, would</w:t>
      </w:r>
      <w:r w:rsidRPr="009A3A3B">
        <w:rPr>
          <w:rStyle w:val="StyleUnderline"/>
        </w:rPr>
        <w:t xml:space="preserve"> likely </w:t>
      </w:r>
      <w:r w:rsidRPr="00AD392C">
        <w:rPr>
          <w:rStyle w:val="StyleUnderline"/>
          <w:highlight w:val="green"/>
        </w:rPr>
        <w:t>strengthen the U.S. interpretation</w:t>
      </w:r>
      <w:r w:rsidRPr="009A3A3B">
        <w:rPr>
          <w:rStyle w:val="StyleUnderline"/>
        </w:rPr>
        <w:t>.</w:t>
      </w:r>
    </w:p>
    <w:p w14:paraId="153C1236" w14:textId="77777777" w:rsidR="00F42871" w:rsidRDefault="00F42871" w:rsidP="00F42871">
      <w:r>
        <w:t>Ultimately, the utilization of bilateral agreements that dictate norms of behavior as a condition of involvement in a space program is a significant undertaking in space governance. For now, the Artemis Accords is just a collection of broadly phrased guidelines, without any defined enforcement mechanisms. All seven partnering countries that have agreed to the Accords with the U.S. are expected participants in the Artemis Program and have the potential to adhere to the Accords’ stated principles. In the leadup to the signing, Japan signaled interest in lunar exploration[xix] and Luxembourg adopted domestic legislation that permits space mining.[xx]  The UAE and Australia are both actively trying to establish collaborative links with the broader space industry; the Accords represent an attractive opportunity for these countries to bolster their space capacity.[xxi] Further, Italy, the UK, and Canada all have public ambitions to develop their space manufacturing industries and view the Artemis Program as an opening to grow their respective space industries.[xxii]</w:t>
      </w:r>
    </w:p>
    <w:p w14:paraId="3C936B6C" w14:textId="77777777" w:rsidR="00F42871" w:rsidRPr="009A3A3B" w:rsidRDefault="00F42871" w:rsidP="00F42871">
      <w:pPr>
        <w:rPr>
          <w:rStyle w:val="StyleUnderline"/>
        </w:rPr>
      </w:pPr>
      <w:r w:rsidRPr="009A3A3B">
        <w:rPr>
          <w:rStyle w:val="StyleUnderline"/>
        </w:rPr>
        <w:t xml:space="preserve">Nevertheless, </w:t>
      </w:r>
      <w:r w:rsidRPr="00AD392C">
        <w:rPr>
          <w:rStyle w:val="StyleUnderline"/>
          <w:highlight w:val="green"/>
        </w:rPr>
        <w:t>significant absences</w:t>
      </w:r>
      <w:r w:rsidRPr="009A3A3B">
        <w:rPr>
          <w:rStyle w:val="StyleUnderline"/>
        </w:rPr>
        <w:t xml:space="preserve"> form the signing of the Accords </w:t>
      </w:r>
      <w:r w:rsidRPr="00AD392C">
        <w:rPr>
          <w:rStyle w:val="StyleUnderline"/>
          <w:highlight w:val="green"/>
        </w:rPr>
        <w:t>threaten the framework’s legitimacy</w:t>
      </w:r>
      <w:r w:rsidRPr="009A3A3B">
        <w:rPr>
          <w:rStyle w:val="StyleUnderline"/>
        </w:rPr>
        <w:t xml:space="preserve"> to define international law on extraterrestrial mining. </w:t>
      </w:r>
      <w:r w:rsidRPr="00AD392C">
        <w:rPr>
          <w:rStyle w:val="StyleUnderline"/>
          <w:highlight w:val="green"/>
        </w:rPr>
        <w:t>Russia and China,</w:t>
      </w:r>
      <w:r w:rsidRPr="009A3A3B">
        <w:rPr>
          <w:rStyle w:val="StyleUnderline"/>
        </w:rPr>
        <w:t xml:space="preserve"> two of the world’s leading space powers behind the U.S. </w:t>
      </w:r>
      <w:r w:rsidRPr="00AD392C">
        <w:rPr>
          <w:rStyle w:val="StyleUnderline"/>
          <w:highlight w:val="green"/>
        </w:rPr>
        <w:t>have not signed</w:t>
      </w:r>
      <w:r w:rsidRPr="009A3A3B">
        <w:rPr>
          <w:rStyle w:val="StyleUnderline"/>
        </w:rPr>
        <w:t xml:space="preserve"> the Artemis Accords. Russia has already labeled the Artemis Program as being too “US-centric</w:t>
      </w:r>
      <w:proofErr w:type="gramStart"/>
      <w:r w:rsidRPr="009A3A3B">
        <w:rPr>
          <w:rStyle w:val="StyleUnderline"/>
        </w:rPr>
        <w:t>.”[</w:t>
      </w:r>
      <w:proofErr w:type="gramEnd"/>
      <w:r w:rsidRPr="009A3A3B">
        <w:rPr>
          <w:rStyle w:val="StyleUnderline"/>
        </w:rPr>
        <w:t>xxiii] China’s absence is partially explained by the U.S.’ statutory prohibition on NASA’s ability to coordinate any joint scientific activity with the country</w:t>
      </w:r>
      <w:r>
        <w:t>.[xxiv] Germany, France and India, countries with well-developed space programs, are also notably absent for the Accords</w:t>
      </w:r>
      <w:r w:rsidRPr="009A3A3B">
        <w:rPr>
          <w:rStyle w:val="StyleUnderline"/>
        </w:rPr>
        <w:t xml:space="preserve">. Time will tell how these absentees will react to the Artemis Accords’ interpretation of national appropriation as it relates to extraterrestrial mining. </w:t>
      </w:r>
      <w:r w:rsidRPr="00AD392C">
        <w:rPr>
          <w:rStyle w:val="StyleUnderline"/>
          <w:highlight w:val="green"/>
        </w:rPr>
        <w:t>With disagreement</w:t>
      </w:r>
      <w:r w:rsidRPr="009A3A3B">
        <w:rPr>
          <w:rStyle w:val="StyleUnderline"/>
        </w:rPr>
        <w:t xml:space="preserve"> likely, the Artemis Accords’ interpretation is </w:t>
      </w:r>
      <w:r w:rsidRPr="00AD392C">
        <w:rPr>
          <w:rStyle w:val="StyleUnderline"/>
          <w:highlight w:val="green"/>
        </w:rPr>
        <w:t>unlikely to become the universal standard</w:t>
      </w:r>
      <w:r w:rsidRPr="009A3A3B">
        <w:rPr>
          <w:rStyle w:val="StyleUnderline"/>
        </w:rPr>
        <w:t xml:space="preserve"> </w:t>
      </w:r>
      <w:proofErr w:type="gramStart"/>
      <w:r w:rsidRPr="009A3A3B">
        <w:rPr>
          <w:rStyle w:val="StyleUnderline"/>
        </w:rPr>
        <w:t>in the near future</w:t>
      </w:r>
      <w:proofErr w:type="gramEnd"/>
      <w:r w:rsidRPr="009A3A3B">
        <w:rPr>
          <w:rStyle w:val="StyleUnderline"/>
        </w:rPr>
        <w:t>.</w:t>
      </w:r>
    </w:p>
    <w:p w14:paraId="7E8CE4D9" w14:textId="77777777" w:rsidR="00F42871" w:rsidRDefault="00F42871" w:rsidP="00F42871"/>
    <w:p w14:paraId="7E345822" w14:textId="77777777" w:rsidR="00F42871" w:rsidRDefault="00F42871" w:rsidP="00F42871">
      <w:pPr>
        <w:pStyle w:val="Heading4"/>
      </w:pPr>
      <w:r>
        <w:t>Resolves the Sino-Russia coop advantage and preserves US dominance – functionally surrenders the space race which de-escalates conflict.</w:t>
      </w:r>
    </w:p>
    <w:p w14:paraId="39260192" w14:textId="77777777" w:rsidR="00F42871" w:rsidRPr="009B646F" w:rsidRDefault="00F42871" w:rsidP="00F42871">
      <w:pPr>
        <w:spacing w:line="240" w:lineRule="auto"/>
      </w:pPr>
      <w:r w:rsidRPr="008B4F38">
        <w:rPr>
          <w:rStyle w:val="StyleUnderline"/>
        </w:rPr>
        <w:t>WHITTINGTON 21</w:t>
      </w:r>
      <w:r>
        <w:t xml:space="preserve"> “</w:t>
      </w:r>
      <w:r w:rsidRPr="009B646F">
        <w:t>The new race to the moon: the Artemis Alliance vs. the Sino-Russian Axis</w:t>
      </w:r>
      <w:r>
        <w:t xml:space="preserve">” 3/28/21 </w:t>
      </w:r>
      <w:r w:rsidRPr="009B646F">
        <w:t>MARK WHITTINGTON</w:t>
      </w:r>
      <w:r>
        <w:t xml:space="preserve"> </w:t>
      </w:r>
      <w:hyperlink r:id="rId12" w:history="1">
        <w:r w:rsidRPr="003C2F7E">
          <w:rPr>
            <w:rStyle w:val="Hyperlink"/>
          </w:rPr>
          <w:t>https://thehill.com/opinion/technology/545280-the-new-race-to-the-moon-the-artemis-alliance-vs-the-sino-russian-axis</w:t>
        </w:r>
      </w:hyperlink>
      <w:r>
        <w:t xml:space="preserve"> SM</w:t>
      </w:r>
    </w:p>
    <w:p w14:paraId="02170334" w14:textId="77777777" w:rsidR="00F42871" w:rsidRPr="009B646F" w:rsidRDefault="00F42871" w:rsidP="00F42871">
      <w:pPr>
        <w:rPr>
          <w:rStyle w:val="StyleUnderline"/>
        </w:rPr>
      </w:pPr>
      <w:r w:rsidRPr="009B646F">
        <w:rPr>
          <w:rStyle w:val="StyleUnderline"/>
        </w:rPr>
        <w:t>The new race to the moon: the Artemis Alliance vs. the Sino-Russian Axis</w:t>
      </w:r>
    </w:p>
    <w:p w14:paraId="47E2881B" w14:textId="77777777" w:rsidR="00F42871" w:rsidRDefault="00F42871" w:rsidP="00F42871">
      <w:r>
        <w:t xml:space="preserve">Space News recently reported that China and Russia have signed a memorandum of understanding to build what the two countries call an “International Lunar Research Station” </w:t>
      </w:r>
      <w:r>
        <w:lastRenderedPageBreak/>
        <w:t xml:space="preserve">(ILRS). The facility would conduct </w:t>
      </w:r>
      <w:proofErr w:type="gramStart"/>
      <w:r>
        <w:t>a number of</w:t>
      </w:r>
      <w:proofErr w:type="gramEnd"/>
      <w:r>
        <w:t xml:space="preserve"> activities either on the lunar surface or lunar orbit and would be “open to all interested countries and international partners.”</w:t>
      </w:r>
    </w:p>
    <w:p w14:paraId="588C3FB6" w14:textId="77777777" w:rsidR="00F42871" w:rsidRPr="009B646F" w:rsidRDefault="00F42871" w:rsidP="00F42871">
      <w:pPr>
        <w:rPr>
          <w:rStyle w:val="StyleUnderline"/>
        </w:rPr>
      </w:pPr>
      <w:r>
        <w:t>Whether deliberate or not</w:t>
      </w:r>
      <w:r w:rsidRPr="009B646F">
        <w:rPr>
          <w:rStyle w:val="StyleUnderline"/>
        </w:rPr>
        <w:t xml:space="preserve">, the two </w:t>
      </w:r>
      <w:r w:rsidRPr="00D47F2B">
        <w:rPr>
          <w:rStyle w:val="StyleUnderline"/>
          <w:highlight w:val="green"/>
        </w:rPr>
        <w:t>countries have formed an axis against</w:t>
      </w:r>
      <w:r w:rsidRPr="009B646F">
        <w:rPr>
          <w:rStyle w:val="StyleUnderline"/>
        </w:rPr>
        <w:t xml:space="preserve"> what has come to be known as the </w:t>
      </w:r>
      <w:r w:rsidRPr="00D47F2B">
        <w:rPr>
          <w:rStyle w:val="StyleUnderline"/>
          <w:highlight w:val="green"/>
        </w:rPr>
        <w:t>Artemis</w:t>
      </w:r>
      <w:r w:rsidRPr="009B646F">
        <w:rPr>
          <w:rStyle w:val="StyleUnderline"/>
        </w:rPr>
        <w:t xml:space="preserve"> Alliance being formed by NASA with </w:t>
      </w:r>
      <w:proofErr w:type="gramStart"/>
      <w:r w:rsidRPr="009B646F">
        <w:rPr>
          <w:rStyle w:val="StyleUnderline"/>
        </w:rPr>
        <w:t>a number of</w:t>
      </w:r>
      <w:proofErr w:type="gramEnd"/>
      <w:r w:rsidRPr="009B646F">
        <w:rPr>
          <w:rStyle w:val="StyleUnderline"/>
        </w:rPr>
        <w:t xml:space="preserve"> countries and commercial partners. In effect, China and Russia have </w:t>
      </w:r>
      <w:r w:rsidRPr="00D47F2B">
        <w:rPr>
          <w:rStyle w:val="StyleUnderline"/>
          <w:highlight w:val="green"/>
        </w:rPr>
        <w:t>challenged the United States</w:t>
      </w:r>
      <w:r w:rsidRPr="009B646F">
        <w:rPr>
          <w:rStyle w:val="StyleUnderline"/>
        </w:rPr>
        <w:t xml:space="preserve"> and the rest of the world to a new race to the moon.</w:t>
      </w:r>
    </w:p>
    <w:p w14:paraId="17751A09" w14:textId="77777777" w:rsidR="00F42871" w:rsidRDefault="00F42871" w:rsidP="00F42871">
      <w:r>
        <w:t>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w:t>
      </w:r>
    </w:p>
    <w:p w14:paraId="02749AD9" w14:textId="77777777" w:rsidR="00F42871" w:rsidRDefault="00F42871" w:rsidP="00F42871">
      <w:r>
        <w:t>Is this a good thing or a bad thing?</w:t>
      </w:r>
    </w:p>
    <w:p w14:paraId="4E652690" w14:textId="77777777" w:rsidR="00F42871" w:rsidRDefault="00F42871" w:rsidP="00F42871">
      <w:r>
        <w:t>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w:t>
      </w:r>
    </w:p>
    <w:p w14:paraId="198530D8" w14:textId="77777777" w:rsidR="00F42871" w:rsidRDefault="00F42871" w:rsidP="00F42871">
      <w:r>
        <w:t xml:space="preserve">On the negative side, </w:t>
      </w:r>
      <w:r w:rsidRPr="009B646F">
        <w:rPr>
          <w:rStyle w:val="StyleUnderline"/>
        </w:rPr>
        <w:t>what happens to determine which side “wins” the modern space race?</w:t>
      </w:r>
      <w:r>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t>
      </w:r>
    </w:p>
    <w:p w14:paraId="25AF805F" w14:textId="77777777" w:rsidR="00F42871" w:rsidRDefault="00F42871" w:rsidP="00F42871">
      <w:r>
        <w:t xml:space="preserve">What must happen for the winner to be declared in the new moon race? Who is first to return to the moon is not as important as what happens </w:t>
      </w:r>
      <w:proofErr w:type="gramStart"/>
      <w:r>
        <w:t>next.</w:t>
      </w:r>
      <w:proofErr w:type="gramEnd"/>
    </w:p>
    <w:p w14:paraId="58DC954D" w14:textId="77777777" w:rsidR="00F42871" w:rsidRDefault="00F42871" w:rsidP="00F42871">
      <w:r>
        <w:t>The south pole of the moon is replete with water ice in shadowed craters, Water can be used to help sustain a lunar base. Water can be refined into rocket propellent, making the moon a refueling stop for spacecraft headed to other destinations in the solar system, such as Mars.</w:t>
      </w:r>
    </w:p>
    <w:p w14:paraId="21588E2E" w14:textId="77777777" w:rsidR="00F42871" w:rsidRDefault="00F42871" w:rsidP="00F42871">
      <w:r>
        <w:t xml:space="preserve">The moon also has a number of other resources ranging </w:t>
      </w:r>
      <w:proofErr w:type="gramStart"/>
      <w:r>
        <w:t>from rare earths,</w:t>
      </w:r>
      <w:proofErr w:type="gramEnd"/>
      <w:r>
        <w:t xml:space="preserve"> to platinum-group metals, to industrial metals such as titanium, iron and aluminum. Helium-3, an isotope embedded in lunar soil, could serve as fuel for future fusion power plants.</w:t>
      </w:r>
    </w:p>
    <w:p w14:paraId="5D534111" w14:textId="77777777" w:rsidR="00F42871" w:rsidRPr="009B646F" w:rsidRDefault="00F42871" w:rsidP="00F42871">
      <w:pPr>
        <w:rPr>
          <w:rStyle w:val="StyleUnderline"/>
        </w:rPr>
      </w:pPr>
      <w:r>
        <w:t xml:space="preserve">In short, the side that first exploits lunar resources effectively will be the side that creates a space-based industrial revolution enabled by lunar resources. </w:t>
      </w:r>
      <w:r w:rsidRPr="00D47F2B">
        <w:rPr>
          <w:rStyle w:val="StyleUnderline"/>
          <w:highlight w:val="green"/>
        </w:rPr>
        <w:t>Either the Sino-Russian Axis or the Artemis Alliance will own the future.</w:t>
      </w:r>
    </w:p>
    <w:p w14:paraId="5DF41885" w14:textId="77777777" w:rsidR="00F42871" w:rsidRDefault="00F42871" w:rsidP="00F42871">
      <w:r>
        <w:t xml:space="preserve">A few years ago, according to Space.com, Ian Crawford, a professor of planetary science and astrobiology at Birkbeck College in the UK, suggested that an economic case could be made for prospecting and mining lunar resources </w:t>
      </w:r>
      <w:proofErr w:type="gramStart"/>
      <w:r>
        <w:t>as a way to</w:t>
      </w:r>
      <w:proofErr w:type="gramEnd"/>
      <w:r>
        <w:t xml:space="preserve"> enable a near-Earth industrial infrastructure. </w:t>
      </w:r>
      <w:r>
        <w:lastRenderedPageBreak/>
        <w:t xml:space="preserve">He was skeptical about </w:t>
      </w:r>
      <w:proofErr w:type="gramStart"/>
      <w:r>
        <w:t>helium-3</w:t>
      </w:r>
      <w:proofErr w:type="gramEnd"/>
      <w:r>
        <w:t>, which he regarded as a kind of “fossil fuel.” However, he concluded that in aggregate, the variety of resources on the moon could be exploited in an economical manner.</w:t>
      </w:r>
    </w:p>
    <w:p w14:paraId="785D7D01" w14:textId="77777777" w:rsidR="00F42871" w:rsidRPr="009B646F" w:rsidRDefault="00F42871" w:rsidP="00F42871">
      <w:pPr>
        <w:rPr>
          <w:b/>
          <w:u w:val="single"/>
        </w:rPr>
      </w:pPr>
      <w:r w:rsidRPr="009B646F">
        <w:rPr>
          <w:rStyle w:val="StyleUnderline"/>
        </w:rPr>
        <w:t xml:space="preserve">The other question is, </w:t>
      </w:r>
      <w:r w:rsidRPr="00D47F2B">
        <w:rPr>
          <w:rStyle w:val="StyleUnderline"/>
          <w:highlight w:val="green"/>
        </w:rPr>
        <w:t>who can own space resources</w:t>
      </w:r>
      <w:r w:rsidRPr="009B646F">
        <w:rPr>
          <w:rStyle w:val="StyleUnderline"/>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D47F2B">
        <w:rPr>
          <w:rStyle w:val="StyleUnderline"/>
          <w:highlight w:val="green"/>
        </w:rPr>
        <w:t>The fact</w:t>
      </w:r>
      <w:r w:rsidRPr="009B646F">
        <w:rPr>
          <w:rStyle w:val="StyleUnderline"/>
        </w:rPr>
        <w:t xml:space="preserve"> that the </w:t>
      </w:r>
      <w:r w:rsidRPr="00D47F2B">
        <w:rPr>
          <w:rStyle w:val="StyleUnderline"/>
          <w:highlight w:val="green"/>
        </w:rPr>
        <w:t>United States owns the moon rocks</w:t>
      </w:r>
      <w:r w:rsidRPr="009B646F">
        <w:rPr>
          <w:rStyle w:val="StyleUnderline"/>
        </w:rPr>
        <w:t xml:space="preserve"> that the Apollo astronauts gathered is seen as a precedent. On the other hand, some suggest that since the act can be </w:t>
      </w:r>
      <w:r w:rsidRPr="00D47F2B">
        <w:rPr>
          <w:rStyle w:val="StyleUnderline"/>
          <w:highlight w:val="green"/>
        </w:rPr>
        <w:t>seen as an assertion of sovereignty</w:t>
      </w:r>
      <w:r w:rsidRPr="009B646F">
        <w:rPr>
          <w:rStyle w:val="StyleUnderline"/>
        </w:rPr>
        <w:t>, it violates the spirit of the Outer Space Treaty. The governments of China and Russia might be expected to support the latter view.</w:t>
      </w:r>
    </w:p>
    <w:p w14:paraId="359195A3" w14:textId="77777777" w:rsidR="00F42871" w:rsidRPr="009B646F" w:rsidRDefault="00F42871" w:rsidP="00F42871">
      <w:pPr>
        <w:rPr>
          <w:rStyle w:val="StyleUnderline"/>
        </w:rPr>
      </w:pPr>
      <w:proofErr w:type="gramStart"/>
      <w:r w:rsidRPr="009B646F">
        <w:rPr>
          <w:rStyle w:val="StyleUnderline"/>
        </w:rPr>
        <w:t xml:space="preserve">In order </w:t>
      </w:r>
      <w:r w:rsidRPr="00D47F2B">
        <w:rPr>
          <w:rStyle w:val="StyleUnderline"/>
          <w:highlight w:val="green"/>
        </w:rPr>
        <w:t>to</w:t>
      </w:r>
      <w:proofErr w:type="gramEnd"/>
      <w:r w:rsidRPr="00D47F2B">
        <w:rPr>
          <w:rStyle w:val="StyleUnderline"/>
          <w:highlight w:val="green"/>
        </w:rPr>
        <w:t xml:space="preserve"> avoid conflict</w:t>
      </w:r>
      <w:r w:rsidRPr="009B646F">
        <w:rPr>
          <w:rStyle w:val="StyleUnderline"/>
        </w:rPr>
        <w:t xml:space="preserve"> over resources on the moon or anywhere else in space, some kind of agreement, perhaps based on the </w:t>
      </w:r>
      <w:r w:rsidRPr="00D47F2B">
        <w:rPr>
          <w:rStyle w:val="StyleUnderline"/>
          <w:highlight w:val="green"/>
        </w:rPr>
        <w:t>Artemis Accords, needs to be struck between</w:t>
      </w:r>
      <w:r w:rsidRPr="009B646F">
        <w:rPr>
          <w:rStyle w:val="StyleUnderline"/>
        </w:rPr>
        <w:t xml:space="preserve"> the </w:t>
      </w:r>
      <w:r w:rsidRPr="00D47F2B">
        <w:rPr>
          <w:rStyle w:val="StyleUnderline"/>
          <w:highlight w:val="green"/>
        </w:rPr>
        <w:t>Artemis Alliance and the Sino-Russian Axis. The first side to exploit a deposit of minerals should own it. Otherwise, we might expect the possibility that the Third World War might start on the moon with catastrophic consequences.</w:t>
      </w:r>
    </w:p>
    <w:p w14:paraId="2D2654E0" w14:textId="77777777" w:rsidR="00F42871" w:rsidRDefault="00F42871" w:rsidP="00F42871">
      <w:pPr>
        <w:pStyle w:val="Heading4"/>
      </w:pPr>
      <w:r>
        <w:t xml:space="preserve">Artemis Accords establish </w:t>
      </w:r>
      <w:r>
        <w:rPr>
          <w:u w:val="single"/>
        </w:rPr>
        <w:t>Lunar Governance</w:t>
      </w:r>
      <w:r>
        <w:t xml:space="preserve"> which stops resource conflicts. </w:t>
      </w:r>
    </w:p>
    <w:p w14:paraId="3292D3DE" w14:textId="77777777" w:rsidR="00F42871" w:rsidRPr="00434489" w:rsidRDefault="00F42871" w:rsidP="00F42871">
      <w:r w:rsidRPr="00434489">
        <w:rPr>
          <w:rStyle w:val="Style13ptBold"/>
        </w:rPr>
        <w:t>Elvis et al 21</w:t>
      </w:r>
      <w:r>
        <w:t xml:space="preserve"> </w:t>
      </w:r>
      <w:r w:rsidRPr="00434489">
        <w:t xml:space="preserve">Elvis, Martin, Alanna </w:t>
      </w:r>
      <w:proofErr w:type="spellStart"/>
      <w:r w:rsidRPr="00434489">
        <w:t>Krolikowski</w:t>
      </w:r>
      <w:proofErr w:type="spellEnd"/>
      <w:r w:rsidRPr="00434489">
        <w:t>, and Tony Milligan. "Concentrated lunar resources: imminent implications for governance and justice." Philosophical Transactions of the Royal Society A 379.2188 (2021): 20190563.</w:t>
      </w:r>
      <w:r>
        <w:t xml:space="preserve"> //Elmer</w:t>
      </w:r>
    </w:p>
    <w:p w14:paraId="45D6B1DB" w14:textId="77777777" w:rsidR="00F42871" w:rsidRPr="00F55473" w:rsidRDefault="00F42871" w:rsidP="00F42871">
      <w:r w:rsidRPr="00F55473">
        <w:rPr>
          <w:u w:val="single"/>
        </w:rPr>
        <w:t xml:space="preserve">3. Disputes over ‘potentially harmful interference’ </w:t>
      </w:r>
      <w:r w:rsidRPr="00F55473">
        <w:rPr>
          <w:rStyle w:val="Emphasis"/>
          <w:highlight w:val="green"/>
        </w:rPr>
        <w:t>If conflicts over lunar resources arise</w:t>
      </w:r>
      <w:r w:rsidRPr="00F55473">
        <w:rPr>
          <w:highlight w:val="green"/>
          <w:u w:val="single"/>
        </w:rPr>
        <w:t xml:space="preserve"> </w:t>
      </w:r>
      <w:r w:rsidRPr="00F55473">
        <w:rPr>
          <w:u w:val="single"/>
        </w:rPr>
        <w:t xml:space="preserve">in the coming decade, </w:t>
      </w:r>
      <w:r w:rsidRPr="00F55473">
        <w:rPr>
          <w:rStyle w:val="Emphasis"/>
          <w:highlight w:val="green"/>
        </w:rPr>
        <w:t>as seems probable</w:t>
      </w:r>
      <w:r w:rsidRPr="00F55473">
        <w:rPr>
          <w:u w:val="single"/>
        </w:rPr>
        <w:t xml:space="preserve">, </w:t>
      </w:r>
      <w:r w:rsidRPr="00F55473">
        <w:rPr>
          <w:rStyle w:val="Emphasis"/>
          <w:highlight w:val="green"/>
        </w:rPr>
        <w:t>they will incentivize</w:t>
      </w:r>
      <w:r w:rsidRPr="00F55473">
        <w:rPr>
          <w:highlight w:val="green"/>
          <w:u w:val="single"/>
        </w:rPr>
        <w:t xml:space="preserve"> </w:t>
      </w:r>
      <w:r w:rsidRPr="00F55473">
        <w:rPr>
          <w:rStyle w:val="Emphasis"/>
          <w:highlight w:val="green"/>
        </w:rPr>
        <w:t>searches for creative interpretations</w:t>
      </w:r>
      <w:r w:rsidRPr="00F55473">
        <w:rPr>
          <w:highlight w:val="green"/>
          <w:u w:val="single"/>
        </w:rPr>
        <w:t xml:space="preserve"> </w:t>
      </w:r>
      <w:r w:rsidRPr="009F3A49">
        <w:rPr>
          <w:rStyle w:val="Emphasis"/>
          <w:highlight w:val="green"/>
        </w:rPr>
        <w:t>of the</w:t>
      </w:r>
      <w:r w:rsidRPr="009F3A49">
        <w:rPr>
          <w:highlight w:val="green"/>
          <w:u w:val="single"/>
        </w:rPr>
        <w:t xml:space="preserve"> </w:t>
      </w:r>
      <w:r w:rsidRPr="009F3A49">
        <w:rPr>
          <w:rStyle w:val="Emphasis"/>
          <w:highlight w:val="green"/>
        </w:rPr>
        <w:t>only applicable treaty</w:t>
      </w:r>
      <w:r w:rsidRPr="009F3A49">
        <w:rPr>
          <w:highlight w:val="green"/>
          <w:u w:val="single"/>
        </w:rPr>
        <w:t xml:space="preserve"> </w:t>
      </w:r>
      <w:r w:rsidRPr="00F55473">
        <w:rPr>
          <w:u w:val="single"/>
        </w:rPr>
        <w:t>with broad international recognition, the 1967 Outer Space Treaty (</w:t>
      </w:r>
      <w:r w:rsidRPr="009F3A49">
        <w:rPr>
          <w:rStyle w:val="Emphasis"/>
          <w:highlight w:val="green"/>
        </w:rPr>
        <w:t>OST</w:t>
      </w:r>
      <w:r w:rsidRPr="00F55473">
        <w:rPr>
          <w:u w:val="single"/>
        </w:rPr>
        <w:t>) [47].</w:t>
      </w:r>
      <w:r w:rsidRPr="00F55473">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w:t>
      </w:r>
      <w:proofErr w:type="gramStart"/>
      <w:r w:rsidRPr="00F55473">
        <w:t>means’</w:t>
      </w:r>
      <w:proofErr w:type="gramEnd"/>
      <w:r w:rsidRPr="00F55473">
        <w:t xml:space="preserve">. While the letter and the spirit of the Treaty prohibit formal appropriation, some of its provisions may in fact enable unexpected forms of de facto appropriation. </w:t>
      </w:r>
      <w:proofErr w:type="gramStart"/>
      <w:r w:rsidRPr="00F55473">
        <w:t>In particular, Article IX</w:t>
      </w:r>
      <w:proofErr w:type="gramEnd"/>
      <w:r w:rsidRPr="00F55473">
        <w:t xml:space="preserve">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F55473">
        <w:rPr>
          <w:rStyle w:val="StyleUnderline"/>
        </w:rPr>
        <w:t xml:space="preserve">A statement of principles for the </w:t>
      </w:r>
      <w:r w:rsidRPr="00F55473">
        <w:rPr>
          <w:rStyle w:val="Emphasis"/>
          <w:highlight w:val="green"/>
        </w:rPr>
        <w:t>Artemis Accords</w:t>
      </w:r>
      <w:r w:rsidRPr="00F55473">
        <w:rPr>
          <w:rStyle w:val="StyleUnderline"/>
        </w:rPr>
        <w:t xml:space="preserve">, an </w:t>
      </w:r>
      <w:r w:rsidRPr="00F55473">
        <w:rPr>
          <w:rStyle w:val="Emphasis"/>
          <w:highlight w:val="green"/>
        </w:rPr>
        <w:t>architecture of bilateral agreements for lunar cooperation</w:t>
      </w:r>
      <w:r w:rsidRPr="00F55473">
        <w:rPr>
          <w:rStyle w:val="StyleUnderline"/>
          <w:highlight w:val="green"/>
        </w:rPr>
        <w:t xml:space="preserve"> </w:t>
      </w:r>
      <w:r w:rsidRPr="00F55473">
        <w:rPr>
          <w:rStyle w:val="StyleUnderline"/>
        </w:rPr>
        <w:t xml:space="preserve">proposed by the United States in 2020, </w:t>
      </w:r>
      <w:r w:rsidRPr="00F55473">
        <w:rPr>
          <w:rStyle w:val="Emphasis"/>
          <w:highlight w:val="green"/>
        </w:rPr>
        <w:t>reaffirms commitment to Article IX and emphasizes a duty</w:t>
      </w:r>
      <w:r w:rsidRPr="00F55473">
        <w:rPr>
          <w:rStyle w:val="StyleUnderline"/>
          <w:highlight w:val="green"/>
        </w:rPr>
        <w:t xml:space="preserve"> </w:t>
      </w:r>
      <w:r w:rsidRPr="00F55473">
        <w:rPr>
          <w:rStyle w:val="StyleUnderline"/>
        </w:rPr>
        <w:t xml:space="preserve">for parties to coordinate with and notify each </w:t>
      </w:r>
      <w:proofErr w:type="gramStart"/>
      <w:r w:rsidRPr="00F55473">
        <w:rPr>
          <w:rStyle w:val="StyleUnderline"/>
        </w:rPr>
        <w:t xml:space="preserve">in </w:t>
      </w:r>
      <w:r w:rsidRPr="00F55473">
        <w:rPr>
          <w:rStyle w:val="StyleUnderline"/>
        </w:rPr>
        <w:lastRenderedPageBreak/>
        <w:t xml:space="preserve">order </w:t>
      </w:r>
      <w:r w:rsidRPr="00F55473">
        <w:rPr>
          <w:rStyle w:val="Emphasis"/>
          <w:highlight w:val="green"/>
        </w:rPr>
        <w:t>to</w:t>
      </w:r>
      <w:proofErr w:type="gramEnd"/>
      <w:r w:rsidRPr="00F55473">
        <w:rPr>
          <w:rStyle w:val="Emphasis"/>
          <w:highlight w:val="green"/>
        </w:rPr>
        <w:t xml:space="preserve"> prevent interference</w:t>
      </w:r>
      <w:r w:rsidRPr="00F55473">
        <w:rPr>
          <w:rStyle w:val="StyleUnderline"/>
          <w:highlight w:val="green"/>
        </w:rPr>
        <w:t xml:space="preserve"> </w:t>
      </w:r>
      <w:r w:rsidRPr="00F55473">
        <w:rPr>
          <w:rStyle w:val="StyleUnderline"/>
        </w:rPr>
        <w:t xml:space="preserve">[48]. </w:t>
      </w:r>
      <w:r w:rsidRPr="00F55473">
        <w:t xml:space="preserve">These provisions in view, we recognize that parties could invoke their research activities to seek the exclusion from nearby areas of others whose activities present interference risks. </w:t>
      </w:r>
      <w:r w:rsidRPr="00F55473">
        <w:rPr>
          <w:u w:val="single"/>
        </w:rPr>
        <w:t xml:space="preserve">At minimum, </w:t>
      </w:r>
      <w:r w:rsidRPr="00F55473">
        <w:rPr>
          <w:rStyle w:val="Emphasis"/>
          <w:highlight w:val="green"/>
        </w:rPr>
        <w:t>where significant resources are at stake, it seems likely that disputes over expectations</w:t>
      </w:r>
      <w:r w:rsidRPr="00F55473">
        <w:rPr>
          <w:highlight w:val="green"/>
          <w:u w:val="single"/>
        </w:rPr>
        <w:t xml:space="preserve"> </w:t>
      </w:r>
      <w:r w:rsidRPr="00F55473">
        <w:rPr>
          <w:u w:val="single"/>
        </w:rPr>
        <w:t xml:space="preserve">and the practical meaning of ‘due regard’ </w:t>
      </w:r>
      <w:r w:rsidRPr="00F55473">
        <w:rPr>
          <w:rStyle w:val="Emphasis"/>
          <w:highlight w:val="green"/>
        </w:rPr>
        <w:t>will arise and require resolution</w:t>
      </w:r>
      <w:r w:rsidRPr="00F55473">
        <w:rPr>
          <w:u w:val="single"/>
        </w:rPr>
        <w:t xml:space="preserve">. </w:t>
      </w:r>
      <w:r w:rsidRPr="00F55473">
        <w:rPr>
          <w:rStyle w:val="Emphasis"/>
          <w:highlight w:val="green"/>
          <w:bdr w:val="single" w:sz="4" w:space="0" w:color="auto"/>
        </w:rPr>
        <w:t>No mechanism for resolving such disputes currently exists</w:t>
      </w:r>
      <w:r w:rsidRPr="00F55473">
        <w:rPr>
          <w:u w:val="single"/>
        </w:rPr>
        <w:t>. We argue here that our previous work on the Peaks of Eternal Light [3], identifying the likelihood of competition for this limited resource, is not a special case</w:t>
      </w:r>
      <w:r w:rsidRPr="00F55473">
        <w:t xml:space="preserve">. Disputes over entitlements to access and entitlements to exclude, </w:t>
      </w:r>
      <w:proofErr w:type="gramStart"/>
      <w:r w:rsidRPr="00F55473">
        <w:t>in order to</w:t>
      </w:r>
      <w:proofErr w:type="gramEnd"/>
      <w:r w:rsidRPr="00F55473">
        <w:t xml:space="preserve"> prevent ‘potentially harmful interference,’ will apply in many cases, independent of the local resources or the lack thereof. </w:t>
      </w:r>
      <w:r w:rsidRPr="00F55473">
        <w:rPr>
          <w:u w:val="single"/>
        </w:rPr>
        <w:t xml:space="preserve">But </w:t>
      </w:r>
      <w:r w:rsidRPr="00F55473">
        <w:rPr>
          <w:rStyle w:val="Emphasis"/>
          <w:highlight w:val="green"/>
        </w:rPr>
        <w:t>they are especially likely to occur a</w:t>
      </w:r>
      <w:r w:rsidRPr="00F55473">
        <w:rPr>
          <w:u w:val="single"/>
        </w:rPr>
        <w:t xml:space="preserve">t, or near to, the </w:t>
      </w:r>
      <w:r w:rsidRPr="00F55473">
        <w:rPr>
          <w:rStyle w:val="Emphasis"/>
          <w:highlight w:val="green"/>
          <w:bdr w:val="single" w:sz="4" w:space="0" w:color="auto"/>
        </w:rPr>
        <w:t>strategically valuable locations</w:t>
      </w:r>
      <w:r w:rsidRPr="00F55473">
        <w:rPr>
          <w:highlight w:val="green"/>
          <w:u w:val="single"/>
        </w:rPr>
        <w:t xml:space="preserve"> </w:t>
      </w:r>
      <w:r w:rsidRPr="00F55473">
        <w:rPr>
          <w:u w:val="single"/>
        </w:rPr>
        <w:t>where lunar resources happen to be concentrated.</w:t>
      </w:r>
    </w:p>
    <w:p w14:paraId="5871FFF7" w14:textId="77777777" w:rsidR="00F42871" w:rsidRDefault="00F42871" w:rsidP="00F42871">
      <w:pPr>
        <w:pStyle w:val="Heading4"/>
      </w:pPr>
      <w:r>
        <w:t>Military escalation from Lunar Conflicts – draw-in now due to Military interests.</w:t>
      </w:r>
    </w:p>
    <w:p w14:paraId="287585AB" w14:textId="77777777" w:rsidR="00F42871" w:rsidRPr="00434489" w:rsidRDefault="00F42871" w:rsidP="00F42871">
      <w:r w:rsidRPr="00434489">
        <w:rPr>
          <w:rStyle w:val="Style13ptBold"/>
        </w:rPr>
        <w:t>David 21</w:t>
      </w:r>
      <w:r>
        <w:t xml:space="preserve"> </w:t>
      </w:r>
      <w:r w:rsidRPr="00434489">
        <w:t>Leonard David 12-6-2021 "Military interest in the moon is ramping up"</w:t>
      </w:r>
      <w:r>
        <w:t xml:space="preserve"> </w:t>
      </w:r>
      <w:hyperlink r:id="rId13" w:history="1">
        <w:r w:rsidRPr="00BB78FE">
          <w:rPr>
            <w:rStyle w:val="Hyperlink"/>
          </w:rPr>
          <w:t>https://www.space.com/military-interest-moon-cislunar-space</w:t>
        </w:r>
      </w:hyperlink>
      <w:r>
        <w:t xml:space="preserve"> (</w:t>
      </w:r>
      <w:r w:rsidRPr="00434489">
        <w:t xml:space="preserve">Leonard David is an award-winning space journalist who has been reporting on space activities for more than 50 years. Currently writing as </w:t>
      </w:r>
      <w:proofErr w:type="spellStart"/>
      <w:r w:rsidRPr="00434489">
        <w:t>Space.com's</w:t>
      </w:r>
      <w:proofErr w:type="spellEnd"/>
      <w:r w:rsidRPr="00434489">
        <w:t xml:space="preserve"> Space Insider Columnist among his other projects, Leonard has authored numerous books on space exploration, Mars missions and more, with his latest being "Moon Rush: The New Space Race" published in 2019 by National Geographic.</w:t>
      </w:r>
      <w:r>
        <w:t>)//Elmer</w:t>
      </w:r>
    </w:p>
    <w:p w14:paraId="3F95A9EB" w14:textId="77777777" w:rsidR="00F42871" w:rsidRPr="009F3A49" w:rsidRDefault="00F42871" w:rsidP="00F42871">
      <w:r w:rsidRPr="00F55473">
        <w:rPr>
          <w:rStyle w:val="Emphasis"/>
          <w:highlight w:val="green"/>
        </w:rPr>
        <w:t xml:space="preserve">There is growing interest in protecting strategic assets </w:t>
      </w:r>
      <w:r w:rsidRPr="00F55473">
        <w:rPr>
          <w:rStyle w:val="Emphasis"/>
          <w:highlight w:val="green"/>
          <w:bdr w:val="single" w:sz="18" w:space="0" w:color="auto"/>
        </w:rPr>
        <w:t>in cislunar space</w:t>
      </w:r>
      <w:r w:rsidRPr="009F3A49">
        <w:t xml:space="preserve">, the realm between Earth and the moon. The </w:t>
      </w:r>
      <w:r w:rsidRPr="00F55473">
        <w:rPr>
          <w:rStyle w:val="Emphasis"/>
          <w:highlight w:val="green"/>
        </w:rPr>
        <w:t>U.S. Space Force</w:t>
      </w:r>
      <w:r w:rsidRPr="009F3A49">
        <w:rPr>
          <w:highlight w:val="green"/>
        </w:rPr>
        <w:t xml:space="preserve"> </w:t>
      </w:r>
      <w:r w:rsidRPr="009F3A49">
        <w:t xml:space="preserve">is </w:t>
      </w:r>
      <w:r w:rsidRPr="00F55473">
        <w:rPr>
          <w:rStyle w:val="Emphasis"/>
          <w:highlight w:val="green"/>
        </w:rPr>
        <w:t>not</w:t>
      </w:r>
      <w:r w:rsidRPr="009F3A49">
        <w:rPr>
          <w:highlight w:val="green"/>
        </w:rPr>
        <w:t xml:space="preserve"> </w:t>
      </w:r>
      <w:r w:rsidRPr="009F3A49">
        <w:t xml:space="preserve">the </w:t>
      </w:r>
      <w:r w:rsidRPr="00F55473">
        <w:rPr>
          <w:rStyle w:val="Emphasis"/>
          <w:highlight w:val="green"/>
        </w:rPr>
        <w:t>only entity</w:t>
      </w:r>
      <w:r w:rsidRPr="009F3A49">
        <w:rPr>
          <w:highlight w:val="green"/>
        </w:rPr>
        <w:t xml:space="preserve"> </w:t>
      </w:r>
      <w:r w:rsidRPr="009F3A49">
        <w:t xml:space="preserve">engaged in reflecting on the topic of how best to extend military presence far from Earth. </w:t>
      </w:r>
      <w:r w:rsidRPr="00F55473">
        <w:rPr>
          <w:rStyle w:val="Emphasis"/>
          <w:highlight w:val="green"/>
        </w:rPr>
        <w:t>Other nations such as China</w:t>
      </w:r>
      <w:r w:rsidRPr="009F3A49">
        <w:rPr>
          <w:highlight w:val="green"/>
        </w:rPr>
        <w:t xml:space="preserve"> </w:t>
      </w:r>
      <w:r w:rsidRPr="009F3A49">
        <w:t xml:space="preserve">are doing so as well. </w:t>
      </w:r>
      <w:r w:rsidRPr="00F55473">
        <w:rPr>
          <w:rStyle w:val="Emphasis"/>
          <w:highlight w:val="green"/>
        </w:rPr>
        <w:t xml:space="preserve">Parallel to air, </w:t>
      </w:r>
      <w:proofErr w:type="gramStart"/>
      <w:r w:rsidRPr="00F55473">
        <w:rPr>
          <w:rStyle w:val="Emphasis"/>
          <w:highlight w:val="green"/>
        </w:rPr>
        <w:t>land</w:t>
      </w:r>
      <w:proofErr w:type="gramEnd"/>
      <w:r w:rsidRPr="00F55473">
        <w:rPr>
          <w:rStyle w:val="Emphasis"/>
          <w:highlight w:val="green"/>
        </w:rPr>
        <w:t xml:space="preserve"> and sea skirmishes</w:t>
      </w:r>
      <w:r w:rsidRPr="009F3A49">
        <w:rPr>
          <w:highlight w:val="green"/>
        </w:rPr>
        <w:t xml:space="preserve"> </w:t>
      </w:r>
      <w:r w:rsidRPr="009F3A49">
        <w:t xml:space="preserve">between nations here on Earth, is cislunar space, and perhaps </w:t>
      </w:r>
      <w:r w:rsidRPr="00F55473">
        <w:rPr>
          <w:rStyle w:val="Emphasis"/>
          <w:highlight w:val="green"/>
        </w:rPr>
        <w:t>the moon itself</w:t>
      </w:r>
      <w:r w:rsidRPr="009F3A49">
        <w:t xml:space="preserve">, </w:t>
      </w:r>
      <w:r w:rsidRPr="00F55473">
        <w:rPr>
          <w:rStyle w:val="Emphasis"/>
          <w:highlight w:val="green"/>
          <w:bdr w:val="single" w:sz="18" w:space="0" w:color="auto"/>
        </w:rPr>
        <w:t>an emerging military "high ground" and new territory for conflict</w:t>
      </w:r>
      <w:r w:rsidRPr="009F3A49">
        <w:t xml:space="preserve">? 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9F3A49">
        <w:t>expertise</w:t>
      </w:r>
      <w:proofErr w:type="gramEnd"/>
      <w:r w:rsidRPr="009F3A49">
        <w:t xml:space="preserve"> and operational concepts for the region. "</w:t>
      </w:r>
      <w:r w:rsidRPr="00F55473">
        <w:rPr>
          <w:rStyle w:val="StyleUnderline"/>
        </w:rPr>
        <w:t>Cislunar space has recently become prominent in the space community and warrants attention," the document explains</w:t>
      </w:r>
      <w:r w:rsidRPr="009F3A49">
        <w:t xml:space="preserve">. As the </w:t>
      </w:r>
      <w:r w:rsidRPr="00F55473">
        <w:rPr>
          <w:rStyle w:val="Emphasis"/>
          <w:highlight w:val="green"/>
        </w:rPr>
        <w:t>U.S. Space Force "organizes</w:t>
      </w:r>
      <w:r w:rsidRPr="009F3A49">
        <w:t xml:space="preserve">, trains, and equips to provide the resources necessary </w:t>
      </w:r>
      <w:r w:rsidRPr="00F55473">
        <w:rPr>
          <w:rStyle w:val="Emphasis"/>
          <w:highlight w:val="green"/>
        </w:rPr>
        <w:t>to</w:t>
      </w:r>
      <w:r w:rsidRPr="009F3A49">
        <w:rPr>
          <w:highlight w:val="green"/>
        </w:rPr>
        <w:t xml:space="preserve"> </w:t>
      </w:r>
      <w:r w:rsidRPr="009F3A49">
        <w:t xml:space="preserve">protect and </w:t>
      </w:r>
      <w:r w:rsidRPr="00F55473">
        <w:rPr>
          <w:rStyle w:val="Emphasis"/>
          <w:highlight w:val="green"/>
        </w:rPr>
        <w:t>defend</w:t>
      </w:r>
      <w:r w:rsidRPr="009F3A49">
        <w:rPr>
          <w:highlight w:val="green"/>
        </w:rPr>
        <w:t xml:space="preserve"> </w:t>
      </w:r>
      <w:r w:rsidRPr="009F3A49">
        <w:rPr>
          <w:rStyle w:val="Emphasis"/>
          <w:highlight w:val="green"/>
        </w:rPr>
        <w:t>vital U.S. interests</w:t>
      </w:r>
      <w:r w:rsidRPr="009F3A49">
        <w:rPr>
          <w:highlight w:val="green"/>
        </w:rPr>
        <w:t xml:space="preserve"> </w:t>
      </w:r>
      <w:r w:rsidRPr="009F3A49">
        <w:t xml:space="preserve">in and beyond Earth orbit," the primer also underscores </w:t>
      </w:r>
      <w:proofErr w:type="gramStart"/>
      <w:r w:rsidRPr="009F3A49">
        <w:t xml:space="preserve">that </w:t>
      </w:r>
      <w:r w:rsidRPr="009F3A49">
        <w:rPr>
          <w:rStyle w:val="Emphasis"/>
          <w:highlight w:val="green"/>
          <w:bdr w:val="single" w:sz="18" w:space="0" w:color="auto"/>
        </w:rPr>
        <w:t>new collaborations</w:t>
      </w:r>
      <w:proofErr w:type="gramEnd"/>
      <w:r w:rsidRPr="009F3A49">
        <w:rPr>
          <w:rStyle w:val="Emphasis"/>
          <w:highlight w:val="green"/>
          <w:bdr w:val="single" w:sz="18" w:space="0" w:color="auto"/>
        </w:rPr>
        <w:t xml:space="preserve"> will be key</w:t>
      </w:r>
      <w:r w:rsidRPr="009F3A49">
        <w:rPr>
          <w:highlight w:val="green"/>
        </w:rPr>
        <w:t xml:space="preserve"> </w:t>
      </w:r>
      <w:r w:rsidRPr="009F3A49">
        <w:t xml:space="preserve">to "operating safely and securely on these distant frontiers." Visionary wish list </w:t>
      </w:r>
      <w:proofErr w:type="gramStart"/>
      <w:r w:rsidRPr="009F3A49">
        <w:t>In</w:t>
      </w:r>
      <w:proofErr w:type="gramEnd"/>
      <w:r w:rsidRPr="009F3A49">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w:t>
      </w:r>
      <w:r w:rsidRPr="009F3A49">
        <w:lastRenderedPageBreak/>
        <w:t xml:space="preserve">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 Military moon Advertisement </w:t>
      </w:r>
      <w:proofErr w:type="gramStart"/>
      <w:r w:rsidRPr="009F3A49">
        <w:t>The</w:t>
      </w:r>
      <w:proofErr w:type="gramEnd"/>
      <w:r w:rsidRPr="009F3A49">
        <w:t xml:space="preserve"> </w:t>
      </w:r>
      <w:r w:rsidRPr="009F3A49">
        <w:rPr>
          <w:rStyle w:val="StyleUnderline"/>
        </w:rPr>
        <w:t>U.S. military has eyed the moon before. As far back as 1959, when NASA was still picking its first astronauts, the U.S. Army was concocting plans for a moon base, under the title of Project Horizon, explained Robert Godwin, a space historian and owner of Apogee Books, a Canadian publishing house that examines a variety of space history topics</w:t>
      </w:r>
      <w:r w:rsidRPr="009F3A49">
        <w:t xml:space="preserve">. Some details of the U.S. military's past interest in the moon remain classified to this day, Godwin said. </w:t>
      </w:r>
      <w:proofErr w:type="gramStart"/>
      <w:r w:rsidRPr="009F3A49">
        <w:t>In particular, there</w:t>
      </w:r>
      <w:proofErr w:type="gramEnd"/>
      <w:r w:rsidRPr="009F3A49">
        <w:t xml:space="preserve"> were looks at a nuclear bomb detonation in orbit around the moon that would empower "the weapon" — an X-ray laser that would take out enemy satellites and spacecraft, he told Space.com. That was then. But </w:t>
      </w:r>
      <w:r w:rsidRPr="009F3A49">
        <w:rPr>
          <w:rStyle w:val="Emphasis"/>
          <w:highlight w:val="green"/>
        </w:rPr>
        <w:t>valuable U.S. assets on the moon</w:t>
      </w:r>
      <w:r w:rsidRPr="009F3A49">
        <w:t xml:space="preserve">, such as planned commercial ventures there, </w:t>
      </w:r>
      <w:r w:rsidRPr="009F3A49">
        <w:rPr>
          <w:rStyle w:val="Emphasis"/>
          <w:highlight w:val="green"/>
        </w:rPr>
        <w:t>will ma</w:t>
      </w:r>
      <w:r w:rsidRPr="009F3A49">
        <w:t xml:space="preserve">ke "the </w:t>
      </w:r>
      <w:r w:rsidRPr="009F3A49">
        <w:rPr>
          <w:rStyle w:val="Emphasis"/>
          <w:highlight w:val="green"/>
          <w:bdr w:val="single" w:sz="18" w:space="0" w:color="auto"/>
        </w:rPr>
        <w:t>military presence to ensure their safety</w:t>
      </w:r>
      <w:r w:rsidRPr="009F3A49">
        <w:t xml:space="preserve">," Godwin said, "almost </w:t>
      </w:r>
      <w:r w:rsidRPr="009F3A49">
        <w:rPr>
          <w:rStyle w:val="Emphasis"/>
          <w:highlight w:val="green"/>
        </w:rPr>
        <w:t>inevitable</w:t>
      </w:r>
      <w:r w:rsidRPr="009F3A49">
        <w:t>." "Back in 1959, the U.S. military was fretting over whether they could get supplies of toilet paper up there," he added. Looking back, he said those working on Project Horizon were coming out of World War II, practiced in moving hundreds of thousands of tons of heavy equipment around the world. "The fact they were going to have to make that equipment 'go up' instead of 'sideways' seemed to be secondary to their thinking," Godwin said. To that end, things have progressed. For example, scientists now believe that there's a lot of water on the moon. "But at the end of the day, you still go skin the cat. The way to do that could be more affordable now," Godwin said.</w:t>
      </w:r>
    </w:p>
    <w:p w14:paraId="6BA46A12" w14:textId="77777777" w:rsidR="00F42871" w:rsidRDefault="00F42871" w:rsidP="00F42871">
      <w:pPr>
        <w:pStyle w:val="Heading4"/>
      </w:pPr>
      <w:r>
        <w:t xml:space="preserve">Space war goes nuclear. </w:t>
      </w:r>
    </w:p>
    <w:p w14:paraId="1D861C3E" w14:textId="77777777" w:rsidR="00F42871" w:rsidRPr="00F55473" w:rsidRDefault="00F42871" w:rsidP="00F42871">
      <w:r w:rsidRPr="00F55473">
        <w:rPr>
          <w:rStyle w:val="Style13ptBold"/>
        </w:rPr>
        <w:t>Johnson-Freese 17</w:t>
      </w:r>
      <w:r>
        <w:t xml:space="preserve"> </w:t>
      </w:r>
      <w:r w:rsidRPr="00F55473">
        <w:t xml:space="preserve">Joan Johnson-Freese, Professor and chair of space science and technology @ Naval War College, 17, Space Warfare in the 21st Century, </w:t>
      </w:r>
      <w:proofErr w:type="gramStart"/>
      <w:r w:rsidRPr="00F55473">
        <w:t>Routledge,  ISBN</w:t>
      </w:r>
      <w:proofErr w:type="gramEnd"/>
      <w:r w:rsidRPr="00F55473">
        <w:t xml:space="preserve"> 978131552917, p 18-20.</w:t>
      </w:r>
    </w:p>
    <w:p w14:paraId="3CF638FC" w14:textId="77777777" w:rsidR="00F42871" w:rsidRPr="00F55473" w:rsidRDefault="00F42871" w:rsidP="00F42871">
      <w:r w:rsidRPr="00F55473">
        <w:rPr>
          <w:rStyle w:val="StyleUnderline"/>
          <w:highlight w:val="green"/>
        </w:rPr>
        <w:t>Space war</w:t>
      </w:r>
      <w:r w:rsidRPr="00311FA5">
        <w:rPr>
          <w:rStyle w:val="StyleUnderline"/>
        </w:rPr>
        <w:t xml:space="preserve">fare runs two untenable </w:t>
      </w:r>
      <w:r w:rsidRPr="00F55473">
        <w:rPr>
          <w:rStyle w:val="StyleUnderline"/>
          <w:highlight w:val="green"/>
        </w:rPr>
        <w:t>risks</w:t>
      </w:r>
      <w:r w:rsidRPr="00311FA5">
        <w:rPr>
          <w:rStyle w:val="StyleUnderline"/>
        </w:rPr>
        <w:t xml:space="preserve">: the creation of </w:t>
      </w:r>
      <w:r w:rsidRPr="00311FA5">
        <w:rPr>
          <w:rStyle w:val="Emphasis"/>
        </w:rPr>
        <w:t>destructive debris</w:t>
      </w:r>
      <w:r w:rsidRPr="00F55473">
        <w:t xml:space="preserve"> </w:t>
      </w:r>
      <w:r w:rsidRPr="00311FA5">
        <w:rPr>
          <w:rStyle w:val="StyleUnderline"/>
        </w:rPr>
        <w:t>and escalation to</w:t>
      </w:r>
      <w:r w:rsidRPr="00F55473">
        <w:t xml:space="preserve"> terrestrial, even </w:t>
      </w:r>
      <w:r w:rsidRPr="00F55473">
        <w:rPr>
          <w:rStyle w:val="Emphasis"/>
          <w:highlight w:val="green"/>
        </w:rPr>
        <w:t>nuclear</w:t>
      </w:r>
      <w:r w:rsidRPr="001264A9">
        <w:rPr>
          <w:rStyle w:val="Emphasis"/>
        </w:rPr>
        <w:t xml:space="preserve">, </w:t>
      </w:r>
      <w:r w:rsidRPr="00F55473">
        <w:rPr>
          <w:rStyle w:val="Emphasis"/>
          <w:highlight w:val="green"/>
        </w:rPr>
        <w:t>war</w:t>
      </w:r>
      <w:r w:rsidRPr="00311FA5">
        <w:rPr>
          <w:rStyle w:val="Emphasis"/>
        </w:rPr>
        <w:t>fare.</w:t>
      </w:r>
      <w:r w:rsidRPr="00F55473">
        <w:t xml:space="preserve"> </w:t>
      </w:r>
      <w:r w:rsidRPr="00311FA5">
        <w:rPr>
          <w:rStyle w:val="StyleUnderline"/>
        </w:rPr>
        <w:t>Kinetic warfare in space creates debris traveling at a speed of more than 17,000 miles per hour, which</w:t>
      </w:r>
      <w:r w:rsidRPr="00F55473">
        <w:t xml:space="preserve"> then in itself </w:t>
      </w:r>
      <w:r w:rsidRPr="00311FA5">
        <w:rPr>
          <w:rStyle w:val="StyleUnderline"/>
        </w:rPr>
        <w:t>becomes a destructive weapon if it hits another object—</w:t>
      </w:r>
      <w:r w:rsidRPr="00F55473">
        <w:t xml:space="preserve">even potentially triggering the so-called Kessler Syndrome,86 exaggerated for dramatic effect in the movie Gravity. Ironically, both China and the United States learned the negative lessons of debris creation the hard way. In 1985, </w:t>
      </w:r>
      <w:r w:rsidRPr="00311FA5">
        <w:rPr>
          <w:rStyle w:val="StyleUnderline"/>
        </w:rPr>
        <w:t>the United States tested a miniature homing vehicle</w:t>
      </w:r>
      <w:r w:rsidRPr="00F55473">
        <w:t xml:space="preserve"> (MHV) </w:t>
      </w:r>
      <w:r w:rsidRPr="00311FA5">
        <w:rPr>
          <w:rStyle w:val="StyleUnderline"/>
        </w:rPr>
        <w:t>ASAT launched from an F-15 aircraft</w:t>
      </w:r>
      <w:r w:rsidRPr="00F55473">
        <w:t xml:space="preserve">. The MHV intercepted and destroyed a defunct US satellite at an altitude of approximately 250 miles. </w:t>
      </w:r>
      <w:r w:rsidRPr="00311FA5">
        <w:rPr>
          <w:rStyle w:val="StyleUnderline"/>
        </w:rPr>
        <w:t>It took</w:t>
      </w:r>
      <w:r w:rsidRPr="00F55473">
        <w:t xml:space="preserve"> </w:t>
      </w:r>
      <w:r w:rsidRPr="00311FA5">
        <w:rPr>
          <w:rStyle w:val="StyleUnderline"/>
        </w:rPr>
        <w:t xml:space="preserve">almost 17 years for the debris </w:t>
      </w:r>
      <w:r w:rsidRPr="00311FA5">
        <w:rPr>
          <w:rStyle w:val="StyleUnderline"/>
        </w:rPr>
        <w:lastRenderedPageBreak/>
        <w:t>resulting from that test to be fully eliminated</w:t>
      </w:r>
      <w:r w:rsidRPr="00F55473">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311FA5">
        <w:rPr>
          <w:rStyle w:val="StyleUnderline"/>
        </w:rPr>
        <w:t>because of superior US debris-tracking capabilities, the United States</w:t>
      </w:r>
      <w:r w:rsidRPr="00F55473">
        <w:t>—even though not required to do so—</w:t>
      </w:r>
      <w:r w:rsidRPr="00311FA5">
        <w:rPr>
          <w:rStyle w:val="StyleUnderline"/>
        </w:rPr>
        <w:t>has on more than one occasion warned China that it needed to maneuver one of its satellites to avoid a collision with debris China itself had likely created</w:t>
      </w:r>
      <w:r w:rsidRPr="00F55473">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F55473">
        <w:t>Hyten</w:t>
      </w:r>
      <w:proofErr w:type="spellEnd"/>
      <w:r w:rsidRPr="00F55473">
        <w:t xml:space="preserve"> has said that </w:t>
      </w:r>
      <w:r w:rsidRPr="00311FA5">
        <w:rPr>
          <w:rStyle w:val="StyleUnderline"/>
        </w:rPr>
        <w:t>not creating debris is “the one limiting factor” to space war</w:t>
      </w:r>
      <w:r w:rsidRPr="00F55473">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F55473">
        <w:rPr>
          <w:rStyle w:val="StyleUnderline"/>
          <w:highlight w:val="green"/>
        </w:rPr>
        <w:t>the U</w:t>
      </w:r>
      <w:r w:rsidRPr="001264A9">
        <w:rPr>
          <w:rStyle w:val="StyleUnderline"/>
        </w:rPr>
        <w:t>nited</w:t>
      </w:r>
      <w:r w:rsidRPr="00311FA5">
        <w:rPr>
          <w:rStyle w:val="StyleUnderline"/>
        </w:rPr>
        <w:t xml:space="preserve"> </w:t>
      </w:r>
      <w:r w:rsidRPr="00F55473">
        <w:rPr>
          <w:rStyle w:val="StyleUnderline"/>
          <w:highlight w:val="green"/>
        </w:rPr>
        <w:t>S</w:t>
      </w:r>
      <w:r w:rsidRPr="00311FA5">
        <w:rPr>
          <w:rStyle w:val="StyleUnderline"/>
        </w:rPr>
        <w:t xml:space="preserve">tates </w:t>
      </w:r>
      <w:r w:rsidRPr="00F55473">
        <w:rPr>
          <w:rStyle w:val="StyleUnderline"/>
          <w:highlight w:val="green"/>
        </w:rPr>
        <w:t xml:space="preserve">could threaten to attack not just </w:t>
      </w:r>
      <w:r w:rsidRPr="001264A9">
        <w:rPr>
          <w:rStyle w:val="StyleUnderline"/>
        </w:rPr>
        <w:t xml:space="preserve">Chinese </w:t>
      </w:r>
      <w:r w:rsidRPr="00F55473">
        <w:rPr>
          <w:rStyle w:val="StyleUnderline"/>
          <w:highlight w:val="green"/>
        </w:rPr>
        <w:t>space assets, but also ground-</w:t>
      </w:r>
      <w:r w:rsidRPr="00311FA5">
        <w:rPr>
          <w:rStyle w:val="StyleUnderline"/>
        </w:rPr>
        <w:t xml:space="preserve">based </w:t>
      </w:r>
      <w:r w:rsidRPr="00F55473">
        <w:rPr>
          <w:rStyle w:val="StyleUnderline"/>
          <w:highlight w:val="green"/>
        </w:rPr>
        <w:t>assets, including ASAT command-and-control centers and</w:t>
      </w:r>
      <w:r w:rsidRPr="00311FA5">
        <w:rPr>
          <w:rStyle w:val="StyleUnderline"/>
        </w:rPr>
        <w:t xml:space="preserve"> other military capabilities</w:t>
      </w:r>
      <w:r w:rsidRPr="00F55473">
        <w:t xml:space="preserve">. But </w:t>
      </w:r>
      <w:r w:rsidRPr="00F55473">
        <w:rPr>
          <w:rStyle w:val="StyleUnderline"/>
          <w:highlight w:val="green"/>
        </w:rPr>
        <w:t>such actions</w:t>
      </w:r>
      <w:r w:rsidRPr="00F55473">
        <w:t xml:space="preserve">, which would involve attacking Chinese soil and likely causing substantial direct casualties, would </w:t>
      </w:r>
      <w:r w:rsidRPr="00311FA5">
        <w:rPr>
          <w:rStyle w:val="StyleUnderline"/>
        </w:rPr>
        <w:t xml:space="preserve">politically </w:t>
      </w:r>
      <w:r w:rsidRPr="00F55473">
        <w:rPr>
          <w:rStyle w:val="StyleUnderline"/>
          <w:highlight w:val="green"/>
        </w:rPr>
        <w:t>weigh much heavier than the U.S. loss of space hardware</w:t>
      </w:r>
      <w:r w:rsidRPr="00F55473">
        <w:rPr>
          <w:highlight w:val="green"/>
        </w:rPr>
        <w:t xml:space="preserve">, </w:t>
      </w:r>
      <w:r w:rsidRPr="00F55473">
        <w:rPr>
          <w:rStyle w:val="Emphasis"/>
          <w:highlight w:val="green"/>
        </w:rPr>
        <w:t>and</w:t>
      </w:r>
      <w:r w:rsidRPr="00311FA5">
        <w:rPr>
          <w:rStyle w:val="Emphasis"/>
        </w:rPr>
        <w:t xml:space="preserve"> thus might </w:t>
      </w:r>
      <w:r w:rsidRPr="00F55473">
        <w:rPr>
          <w:rStyle w:val="Emphasis"/>
          <w:highlight w:val="green"/>
        </w:rPr>
        <w:t>climb the escalatory ladder to a more damaging war</w:t>
      </w:r>
      <w:r w:rsidRPr="00311FA5">
        <w:rPr>
          <w:rStyle w:val="Emphasis"/>
        </w:rPr>
        <w:t xml:space="preserve"> that both </w:t>
      </w:r>
      <w:r w:rsidRPr="00F55473">
        <w:rPr>
          <w:rStyle w:val="Emphasis"/>
          <w:highlight w:val="green"/>
        </w:rPr>
        <w:t xml:space="preserve">sides </w:t>
      </w:r>
      <w:r w:rsidRPr="001264A9">
        <w:rPr>
          <w:rStyle w:val="Emphasis"/>
        </w:rPr>
        <w:t>would</w:t>
      </w:r>
      <w:r w:rsidRPr="00311FA5">
        <w:rPr>
          <w:rStyle w:val="Emphasis"/>
        </w:rPr>
        <w:t xml:space="preserve"> probably </w:t>
      </w:r>
      <w:r w:rsidRPr="00F55473">
        <w:rPr>
          <w:rStyle w:val="Emphasis"/>
          <w:highlight w:val="green"/>
        </w:rPr>
        <w:t>want to avoid</w:t>
      </w:r>
      <w:r w:rsidRPr="00F55473">
        <w:rPr>
          <w:highlight w:val="green"/>
        </w:rPr>
        <w:t>.91</w:t>
      </w:r>
      <w:r w:rsidRPr="00F55473">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F55473">
        <w:rPr>
          <w:rStyle w:val="StyleUnderline"/>
          <w:highlight w:val="green"/>
        </w:rPr>
        <w:t>things</w:t>
      </w:r>
      <w:r w:rsidRPr="00311FA5">
        <w:rPr>
          <w:rStyle w:val="StyleUnderline"/>
        </w:rPr>
        <w:t xml:space="preserve"> </w:t>
      </w:r>
      <w:r w:rsidRPr="00F55473">
        <w:rPr>
          <w:rStyle w:val="StyleUnderline"/>
          <w:highlight w:val="green"/>
        </w:rPr>
        <w:t xml:space="preserve">can escalate </w:t>
      </w:r>
      <w:r w:rsidRPr="001264A9">
        <w:rPr>
          <w:rStyle w:val="Emphasis"/>
        </w:rPr>
        <w:t xml:space="preserve">pretty </w:t>
      </w:r>
      <w:r w:rsidRPr="00F55473">
        <w:rPr>
          <w:rStyle w:val="Emphasis"/>
          <w:highlight w:val="green"/>
        </w:rPr>
        <w:t>quickly</w:t>
      </w:r>
      <w:r w:rsidRPr="00F55473">
        <w:rPr>
          <w:rStyle w:val="StyleUnderline"/>
          <w:highlight w:val="green"/>
        </w:rPr>
        <w:t xml:space="preserve"> </w:t>
      </w:r>
      <w:r w:rsidRPr="001264A9">
        <w:rPr>
          <w:rStyle w:val="StyleUnderline"/>
        </w:rPr>
        <w:t>should we come into a time of hostility.”</w:t>
      </w:r>
      <w:r w:rsidRPr="00F55473">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w:t>
      </w:r>
      <w:proofErr w:type="gramStart"/>
      <w:r w:rsidRPr="00F55473">
        <w:t>opening up</w:t>
      </w:r>
      <w:proofErr w:type="gramEnd"/>
      <w:r w:rsidRPr="00F55473">
        <w:t xml:space="preserve"> military depots in a region where things are very tense already, on the tipping point. </w:t>
      </w:r>
      <w:r w:rsidRPr="00F55473">
        <w:rPr>
          <w:rStyle w:val="StyleUnderline"/>
          <w:highlight w:val="green"/>
        </w:rPr>
        <w:t>Nation A</w:t>
      </w:r>
      <w:r w:rsidRPr="00635195">
        <w:rPr>
          <w:rStyle w:val="StyleUnderline"/>
        </w:rPr>
        <w:t xml:space="preserve"> thinks: “That’s it, they’re going to attack.” </w:t>
      </w:r>
      <w:proofErr w:type="gramStart"/>
      <w:r w:rsidRPr="00635195">
        <w:rPr>
          <w:rStyle w:val="StyleUnderline"/>
        </w:rPr>
        <w:t>So</w:t>
      </w:r>
      <w:proofErr w:type="gramEnd"/>
      <w:r w:rsidRPr="00635195">
        <w:rPr>
          <w:rStyle w:val="StyleUnderline"/>
        </w:rPr>
        <w:t xml:space="preserve"> it </w:t>
      </w:r>
      <w:r w:rsidRPr="00F55473">
        <w:rPr>
          <w:rStyle w:val="StyleUnderline"/>
          <w:highlight w:val="green"/>
        </w:rPr>
        <w:t>might decide to pre-emptively strike</w:t>
      </w:r>
      <w:r w:rsidRPr="00635195">
        <w:rPr>
          <w:rStyle w:val="StyleUnderline"/>
        </w:rPr>
        <w:t xml:space="preserve"> the </w:t>
      </w:r>
      <w:r w:rsidRPr="00F55473">
        <w:rPr>
          <w:rStyle w:val="StyleUnderline"/>
          <w:highlight w:val="green"/>
        </w:rPr>
        <w:t>communications satellite</w:t>
      </w:r>
      <w:r w:rsidRPr="00635195">
        <w:rPr>
          <w:rStyle w:val="StyleUnderline"/>
        </w:rPr>
        <w:t xml:space="preserve"> used by Nation B </w:t>
      </w:r>
      <w:r w:rsidRPr="00F55473">
        <w:rPr>
          <w:rStyle w:val="StyleUnderline"/>
          <w:highlight w:val="green"/>
        </w:rPr>
        <w:t>to slow down its ability to move</w:t>
      </w:r>
      <w:r w:rsidRPr="00635195">
        <w:rPr>
          <w:rStyle w:val="StyleUnderline"/>
        </w:rPr>
        <w:t xml:space="preserve"> toward the border and give itself time to fortify</w:t>
      </w:r>
      <w:r w:rsidRPr="00F55473">
        <w:t xml:space="preserve">. Say this happens and Nation B has no use of satellites for 12 hours, the time it takes it to get another satellite into position. What does Nation B do? It’s blind, it’s deaf, it’s thinking all this time that it’s about to be overwhelmed by </w:t>
      </w:r>
      <w:r w:rsidRPr="00F55473">
        <w:lastRenderedPageBreak/>
        <w:t xml:space="preserve">an invasion or even nuked. </w:t>
      </w:r>
      <w:r w:rsidRPr="00F55473">
        <w:rPr>
          <w:rStyle w:val="StyleUnderline"/>
          <w:highlight w:val="green"/>
        </w:rPr>
        <w:t>This is possibly a real crisis escalation</w:t>
      </w:r>
      <w:r w:rsidRPr="00635195">
        <w:rPr>
          <w:rStyle w:val="StyleUnderline"/>
        </w:rPr>
        <w:t xml:space="preserve"> situation; </w:t>
      </w:r>
      <w:r w:rsidRPr="00F55473">
        <w:rPr>
          <w:rStyle w:val="StyleUnderline"/>
          <w:highlight w:val="green"/>
        </w:rPr>
        <w:t>something similar has been played out in</w:t>
      </w:r>
      <w:r w:rsidRPr="00635195">
        <w:rPr>
          <w:rStyle w:val="StyleUnderline"/>
        </w:rPr>
        <w:t xml:space="preserve"> U.S. Air Force </w:t>
      </w:r>
      <w:r w:rsidRPr="00F55473">
        <w:rPr>
          <w:rStyle w:val="StyleUnderline"/>
          <w:highlight w:val="green"/>
        </w:rPr>
        <w:t>war games, a</w:t>
      </w:r>
      <w:r w:rsidRPr="00635195">
        <w:rPr>
          <w:rStyle w:val="StyleUnderline"/>
        </w:rPr>
        <w:t xml:space="preserve"> scenario-planning exercise practiced by the U.S. military. The first game involving anti-satellite weapons stopped in five minutes because it went nuclear</w:t>
      </w:r>
      <w:r w:rsidRPr="00F55473">
        <w:t xml:space="preserve"> – bam. </w:t>
      </w:r>
      <w:r w:rsidRPr="00635195">
        <w:rPr>
          <w:rStyle w:val="StyleUnderline"/>
        </w:rPr>
        <w:t>Nation B nuked Nation A. This is not a far-out</w:t>
      </w:r>
      <w:r w:rsidRPr="00F55473">
        <w:t xml:space="preserve">, “The sky’s falling in!” concern, it is something that has been played out </w:t>
      </w:r>
      <w:proofErr w:type="gramStart"/>
      <w:r w:rsidRPr="00F55473">
        <w:t>over and over again</w:t>
      </w:r>
      <w:proofErr w:type="gramEnd"/>
      <w:r w:rsidRPr="00F55473">
        <w:t xml:space="preserve"> in the gaming of these things, and I have real fears about it.93 While escalation to a nuclear exchange may seem unthinkable, in war games conducted by the military, nuclear weapons are treated as just another warfighting weapon. </w:t>
      </w:r>
      <w:r w:rsidRPr="00635195">
        <w:rPr>
          <w:rStyle w:val="StyleUnderline"/>
        </w:rPr>
        <w:t>Morgan</w:t>
      </w:r>
      <w:r w:rsidRPr="00F55473">
        <w:t xml:space="preserve"> also </w:t>
      </w:r>
      <w:r w:rsidRPr="00635195">
        <w:rPr>
          <w:rStyle w:val="StyleUnderline"/>
        </w:rPr>
        <w:t xml:space="preserve">voiced concerns about escalation generally and nuclear escalation specifically in the 2010 RAND report, stating: </w:t>
      </w:r>
      <w:r w:rsidRPr="00F55473">
        <w:t xml:space="preserve">The adversary would also likely be deterred from damaging U.S. satellite early-warning system (SEWS) assets to avoid risking inadvertent escalation to </w:t>
      </w:r>
      <w:r w:rsidRPr="00F55473">
        <w:rPr>
          <w:rStyle w:val="StyleUnderline"/>
          <w:highlight w:val="green"/>
        </w:rPr>
        <w:t>the nuclear</w:t>
      </w:r>
      <w:r w:rsidRPr="00F55473">
        <w:t xml:space="preserve"> threshold, but </w:t>
      </w:r>
      <w:r w:rsidRPr="00635195">
        <w:rPr>
          <w:rStyle w:val="StyleUnderline"/>
        </w:rPr>
        <w:t xml:space="preserve">that </w:t>
      </w:r>
      <w:r w:rsidRPr="00F55473">
        <w:rPr>
          <w:rStyle w:val="StyleUnderline"/>
          <w:highlight w:val="green"/>
        </w:rPr>
        <w:t xml:space="preserve">firebreak would almost </w:t>
      </w:r>
      <w:r w:rsidRPr="00F55473">
        <w:rPr>
          <w:rStyle w:val="Emphasis"/>
          <w:highlight w:val="green"/>
        </w:rPr>
        <w:t>certainly collapse</w:t>
      </w:r>
      <w:r w:rsidRPr="00635195">
        <w:rPr>
          <w:rStyle w:val="StyleUnderline"/>
        </w:rPr>
        <w:t xml:space="preserve"> with the conclusion that such </w:t>
      </w:r>
      <w:r w:rsidRPr="00F55473">
        <w:rPr>
          <w:rStyle w:val="StyleUnderline"/>
          <w:highlight w:val="green"/>
        </w:rPr>
        <w:t xml:space="preserve">escalation is inevitable and that it is in the adversary’s interest to launch a </w:t>
      </w:r>
      <w:r w:rsidRPr="00F55473">
        <w:rPr>
          <w:rStyle w:val="Emphasis"/>
          <w:highlight w:val="green"/>
        </w:rPr>
        <w:t>preemptive nuclear strike</w:t>
      </w:r>
      <w:r w:rsidRPr="00F55473">
        <w:t>.94</w:t>
      </w:r>
    </w:p>
    <w:p w14:paraId="653C66E9" w14:textId="4539D2E2" w:rsidR="00F42871" w:rsidRDefault="00154735" w:rsidP="00F42871">
      <w:pPr>
        <w:pStyle w:val="Heading3"/>
      </w:pPr>
      <w:r>
        <w:lastRenderedPageBreak/>
        <w:t>2</w:t>
      </w:r>
    </w:p>
    <w:p w14:paraId="5944F014" w14:textId="379E0407" w:rsidR="00F42871" w:rsidRDefault="00F42871" w:rsidP="00F42871">
      <w:pPr>
        <w:pStyle w:val="Heading4"/>
      </w:pPr>
      <w:r>
        <w:t>CP</w:t>
      </w:r>
      <w:r w:rsidRPr="002021B9">
        <w:t>:</w:t>
      </w:r>
      <w:r w:rsidR="007E3E1B">
        <w:t xml:space="preserve"> The People’s Republic of China should ban the appropriation of outer space by private entities</w:t>
      </w:r>
      <w:r w:rsidR="007E3E1B">
        <w:t xml:space="preserve">, </w:t>
      </w:r>
      <w:r>
        <w:t xml:space="preserve">except for the appropriation of outer space by Origin Space using the </w:t>
      </w:r>
      <w:proofErr w:type="spellStart"/>
      <w:r>
        <w:t>Yangwang</w:t>
      </w:r>
      <w:proofErr w:type="spellEnd"/>
      <w:r>
        <w:t xml:space="preserve"> 1 satellite for nighttime light data collection. Origin Space ought to immediately publicly release said data.</w:t>
      </w:r>
    </w:p>
    <w:p w14:paraId="44BB1DA3" w14:textId="77777777" w:rsidR="00F42871" w:rsidRPr="00BE6444" w:rsidRDefault="00F42871" w:rsidP="00F42871"/>
    <w:p w14:paraId="596CBF0B" w14:textId="77777777" w:rsidR="00F42871" w:rsidRDefault="00F42871" w:rsidP="00F42871">
      <w:pPr>
        <w:pStyle w:val="Heading4"/>
      </w:pPr>
      <w:r>
        <w:t>It competes.</w:t>
      </w:r>
    </w:p>
    <w:p w14:paraId="3BE9F81E" w14:textId="77777777" w:rsidR="00F42871" w:rsidRPr="004F2071" w:rsidRDefault="00F42871" w:rsidP="00F42871">
      <w:r>
        <w:rPr>
          <w:rStyle w:val="Style13ptBold"/>
        </w:rPr>
        <w:t xml:space="preserve">Jones 21 </w:t>
      </w:r>
      <w:r>
        <w:t>“</w:t>
      </w:r>
      <w:r w:rsidRPr="004F2071">
        <w:t>Chinese commercial satellite has been spotting meteors and aurora</w:t>
      </w:r>
      <w:r>
        <w:t xml:space="preserve">” </w:t>
      </w:r>
      <w:r w:rsidRPr="004F2071">
        <w:t xml:space="preserve">Andrew Jones </w:t>
      </w:r>
      <w:r>
        <w:t>[</w:t>
      </w:r>
      <w:r w:rsidRPr="004F2071">
        <w:t xml:space="preserve">freelance space journalist with a focus on reporting on China's rapidly growing space sector. He began writing for Space.com in 2019 and writes for </w:t>
      </w:r>
      <w:proofErr w:type="spellStart"/>
      <w:r w:rsidRPr="004F2071">
        <w:t>SpaceNews</w:t>
      </w:r>
      <w:proofErr w:type="spellEnd"/>
      <w:r w:rsidRPr="004F2071">
        <w:t xml:space="preserve">, IEEE Spectrum, National Geographic, Sky &amp; Telescope, New </w:t>
      </w:r>
      <w:proofErr w:type="gramStart"/>
      <w:r w:rsidRPr="004F2071">
        <w:t>Scientist</w:t>
      </w:r>
      <w:proofErr w:type="gramEnd"/>
      <w:r w:rsidRPr="004F2071">
        <w:t xml:space="preserve"> and others.</w:t>
      </w:r>
      <w:r>
        <w:t xml:space="preserve">] </w:t>
      </w:r>
      <w:r w:rsidRPr="004F2071">
        <w:t xml:space="preserve">September 28, </w:t>
      </w:r>
      <w:proofErr w:type="gramStart"/>
      <w:r w:rsidRPr="004F2071">
        <w:t>2021</w:t>
      </w:r>
      <w:proofErr w:type="gramEnd"/>
      <w:r>
        <w:t xml:space="preserve"> </w:t>
      </w:r>
      <w:hyperlink r:id="rId14" w:history="1">
        <w:r w:rsidRPr="003B2351">
          <w:rPr>
            <w:rStyle w:val="Hyperlink"/>
          </w:rPr>
          <w:t>https://www.space.com/chinese-satellite-watching-meteors-aurora</w:t>
        </w:r>
      </w:hyperlink>
      <w:r>
        <w:t xml:space="preserve"> SM</w:t>
      </w:r>
    </w:p>
    <w:p w14:paraId="19E058B0" w14:textId="77777777" w:rsidR="00F42871" w:rsidRPr="004F2071" w:rsidRDefault="00F42871" w:rsidP="00F42871">
      <w:pPr>
        <w:rPr>
          <w:rStyle w:val="StyleUnderline"/>
        </w:rPr>
      </w:pPr>
      <w:r w:rsidRPr="008C60F6">
        <w:rPr>
          <w:rStyle w:val="StyleUnderline"/>
          <w:highlight w:val="green"/>
        </w:rPr>
        <w:t>Chinese commercial satellite</w:t>
      </w:r>
      <w:r w:rsidRPr="004F2071">
        <w:rPr>
          <w:rStyle w:val="StyleUnderline"/>
        </w:rPr>
        <w:t xml:space="preserve"> has been </w:t>
      </w:r>
      <w:r w:rsidRPr="008C60F6">
        <w:rPr>
          <w:rStyle w:val="StyleUnderline"/>
        </w:rPr>
        <w:t>spotting</w:t>
      </w:r>
      <w:r w:rsidRPr="004F2071">
        <w:rPr>
          <w:rStyle w:val="StyleUnderline"/>
        </w:rPr>
        <w:t xml:space="preserve"> meteors and aurora</w:t>
      </w:r>
    </w:p>
    <w:p w14:paraId="4EB71DD8" w14:textId="77777777" w:rsidR="00F42871" w:rsidRPr="004F2071" w:rsidRDefault="00F42871" w:rsidP="00F42871">
      <w:pPr>
        <w:rPr>
          <w:rStyle w:val="StyleUnderline"/>
        </w:rPr>
      </w:pPr>
      <w:proofErr w:type="spellStart"/>
      <w:r w:rsidRPr="004F2071">
        <w:t>Yangwang</w:t>
      </w:r>
      <w:proofErr w:type="spellEnd"/>
      <w:r w:rsidRPr="004F2071">
        <w:t xml:space="preserve"> 1 is focused on near-Earth asteroids, but </w:t>
      </w:r>
      <w:r w:rsidRPr="004F2071">
        <w:rPr>
          <w:rStyle w:val="StyleUnderline"/>
        </w:rPr>
        <w:t xml:space="preserve">the bonus </w:t>
      </w:r>
      <w:r w:rsidRPr="008C60F6">
        <w:rPr>
          <w:rStyle w:val="StyleUnderline"/>
          <w:highlight w:val="green"/>
        </w:rPr>
        <w:t>observations are stunning</w:t>
      </w:r>
      <w:r w:rsidRPr="004F2071">
        <w:rPr>
          <w:rStyle w:val="StyleUnderline"/>
        </w:rPr>
        <w:t>.</w:t>
      </w:r>
    </w:p>
    <w:p w14:paraId="6200D35D" w14:textId="77777777" w:rsidR="00F42871" w:rsidRPr="004F2071" w:rsidRDefault="00F42871" w:rsidP="00F42871">
      <w:r w:rsidRPr="004F2071">
        <w:t>A small Chinese commercial satellite has been detecting meteors impacting the atmosphere and even filming the aurora.</w:t>
      </w:r>
    </w:p>
    <w:p w14:paraId="54B98634" w14:textId="77777777" w:rsidR="00F42871" w:rsidRDefault="00F42871" w:rsidP="00F42871">
      <w:r w:rsidRPr="004F2071">
        <w:rPr>
          <w:rStyle w:val="StyleUnderline"/>
        </w:rPr>
        <w:t xml:space="preserve">The </w:t>
      </w:r>
      <w:proofErr w:type="spellStart"/>
      <w:r w:rsidRPr="008C60F6">
        <w:rPr>
          <w:rStyle w:val="StyleUnderline"/>
          <w:highlight w:val="green"/>
        </w:rPr>
        <w:t>Yangwang</w:t>
      </w:r>
      <w:proofErr w:type="spellEnd"/>
      <w:r w:rsidRPr="008C60F6">
        <w:rPr>
          <w:rStyle w:val="StyleUnderline"/>
          <w:highlight w:val="green"/>
        </w:rPr>
        <w:t xml:space="preserve"> 1</w:t>
      </w:r>
      <w:r w:rsidRPr="004F2071">
        <w:rPr>
          <w:rStyle w:val="StyleUnderline"/>
        </w:rPr>
        <w:t xml:space="preserve"> ("Look Up 1") </w:t>
      </w:r>
      <w:r w:rsidRPr="008C60F6">
        <w:rPr>
          <w:rStyle w:val="StyleUnderline"/>
          <w:highlight w:val="green"/>
        </w:rPr>
        <w:t>satellite, belonging to Beijing-based</w:t>
      </w:r>
      <w:r w:rsidRPr="004F2071">
        <w:rPr>
          <w:rStyle w:val="StyleUnderline"/>
        </w:rPr>
        <w:t xml:space="preserve"> space resources </w:t>
      </w:r>
      <w:r w:rsidRPr="008C60F6">
        <w:rPr>
          <w:rStyle w:val="StyleUnderline"/>
          <w:highlight w:val="green"/>
        </w:rPr>
        <w:t>company Origin Space</w:t>
      </w:r>
      <w:r w:rsidRPr="004F2071">
        <w:t xml:space="preserve">, launched in June along with three other satellites. With its small optical space telescope, </w:t>
      </w:r>
      <w:proofErr w:type="spellStart"/>
      <w:r w:rsidRPr="004F2071">
        <w:t>Yangwang</w:t>
      </w:r>
      <w:proofErr w:type="spellEnd"/>
      <w:r w:rsidRPr="004F2071">
        <w:t xml:space="preserve"> 1 has been using visible and ultraviolet observations to detect near-Earth asteroids. </w:t>
      </w:r>
    </w:p>
    <w:p w14:paraId="6C5E568C" w14:textId="77777777" w:rsidR="00F42871" w:rsidRDefault="00F42871" w:rsidP="00F42871"/>
    <w:p w14:paraId="6D5802EA" w14:textId="77777777" w:rsidR="0019163A" w:rsidRDefault="0019163A" w:rsidP="0019163A">
      <w:pPr>
        <w:pStyle w:val="Heading4"/>
      </w:pPr>
      <w:r>
        <w:t xml:space="preserve">Satellites are appropriation – that’s the 1AC – multiple cards both very clearly defend satellites as an internal link which means you should reject any 1AC permutation for 1AR shiftiness which makes it impossible to be negative since they can unpredictably redefine the plan text to skirt neg ground – if they don’t solve satellites vote neg on presumption because it’s an alt cause to the </w:t>
      </w:r>
      <w:proofErr w:type="spellStart"/>
      <w:r>
        <w:t>aff</w:t>
      </w:r>
      <w:proofErr w:type="spellEnd"/>
    </w:p>
    <w:p w14:paraId="6474B794" w14:textId="77777777" w:rsidR="0019163A" w:rsidRDefault="0019163A" w:rsidP="0019163A">
      <w:pPr>
        <w:pStyle w:val="Heading4"/>
      </w:pPr>
      <w:r>
        <w:t xml:space="preserve">Here’s the cards – we’ll insert re-h/l – they also h/l-ed some of these lines in the </w:t>
      </w:r>
      <w:proofErr w:type="spellStart"/>
      <w:r>
        <w:t>aff</w:t>
      </w:r>
      <w:proofErr w:type="spellEnd"/>
    </w:p>
    <w:p w14:paraId="6CB38A3F" w14:textId="77777777" w:rsidR="0019163A" w:rsidRPr="00A102D9" w:rsidRDefault="0019163A" w:rsidP="0019163A">
      <w:pPr>
        <w:pStyle w:val="Heading4"/>
      </w:pPr>
      <w:r>
        <w:t>1AC Patel</w:t>
      </w:r>
    </w:p>
    <w:p w14:paraId="3ECB78CA" w14:textId="77777777" w:rsidR="0019163A" w:rsidRPr="00A77938" w:rsidRDefault="0019163A" w:rsidP="0019163A">
      <w:pPr>
        <w:pStyle w:val="ListParagraph"/>
        <w:numPr>
          <w:ilvl w:val="0"/>
          <w:numId w:val="15"/>
        </w:numPr>
        <w:rPr>
          <w:rStyle w:val="StyleUnderline"/>
        </w:rPr>
      </w:pPr>
      <w:r w:rsidRPr="00843E27">
        <w:rPr>
          <w:sz w:val="12"/>
        </w:rPr>
        <w:t xml:space="preserve">As a result, </w:t>
      </w:r>
      <w:r w:rsidRPr="00843E27">
        <w:rPr>
          <w:rStyle w:val="StyleUnderline"/>
          <w:highlight w:val="green"/>
        </w:rPr>
        <w:t xml:space="preserve">there are now </w:t>
      </w:r>
      <w:r w:rsidRPr="00843E27">
        <w:rPr>
          <w:rStyle w:val="Emphasis"/>
          <w:highlight w:val="green"/>
        </w:rPr>
        <w:t>78</w:t>
      </w:r>
      <w:r w:rsidRPr="00843E2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w:t>
      </w:r>
      <w:r w:rsidRPr="00843E27">
        <w:rPr>
          <w:rStyle w:val="StyleUnderline"/>
          <w:highlight w:val="green"/>
        </w:rPr>
        <w:t>the vast majority focus on satellite manufacturing and launch</w:t>
      </w:r>
      <w:r w:rsidRPr="00A77938">
        <w:rPr>
          <w:rStyle w:val="StyleUnderline"/>
        </w:rPr>
        <w:t xml:space="preserve"> services.</w:t>
      </w:r>
    </w:p>
    <w:p w14:paraId="1EE5B86C" w14:textId="77777777" w:rsidR="0019163A" w:rsidRPr="00A77938" w:rsidRDefault="0019163A" w:rsidP="0019163A">
      <w:pPr>
        <w:pStyle w:val="ListParagraph"/>
        <w:numPr>
          <w:ilvl w:val="0"/>
          <w:numId w:val="15"/>
        </w:numPr>
        <w:rPr>
          <w:rStyle w:val="StyleUnderline"/>
        </w:rPr>
      </w:pPr>
      <w:proofErr w:type="spellStart"/>
      <w:r w:rsidRPr="00843E27">
        <w:rPr>
          <w:rStyle w:val="StyleUnderline"/>
          <w:highlight w:val="green"/>
        </w:rPr>
        <w:t>Spacety</w:t>
      </w:r>
      <w:proofErr w:type="spellEnd"/>
      <w:r w:rsidRPr="00843E27">
        <w:rPr>
          <w:sz w:val="12"/>
          <w:highlight w:val="green"/>
        </w:rPr>
        <w:t xml:space="preserve">, founded in 2016, </w:t>
      </w:r>
      <w:r w:rsidRPr="00843E27">
        <w:rPr>
          <w:rStyle w:val="StyleUnderline"/>
          <w:highlight w:val="green"/>
        </w:rPr>
        <w:t>wants to turn around customer orders to build and launch its small satellites in just six months</w:t>
      </w:r>
      <w:r w:rsidRPr="00A77938">
        <w:rPr>
          <w:rStyle w:val="StyleUnderline"/>
        </w:rPr>
        <w:t xml:space="preserve">. In December it launched a </w:t>
      </w:r>
      <w:r w:rsidRPr="00A77938">
        <w:rPr>
          <w:rStyle w:val="StyleUnderline"/>
        </w:rPr>
        <w:lastRenderedPageBreak/>
        <w:t xml:space="preserve">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t>
      </w:r>
      <w:r w:rsidRPr="00843E27">
        <w:rPr>
          <w:rStyle w:val="StyleUnderline"/>
          <w:highlight w:val="green"/>
        </w:rPr>
        <w:t>wants to launch a constellation of these satellites</w:t>
      </w:r>
      <w:r w:rsidRPr="00A77938">
        <w:rPr>
          <w:rStyle w:val="StyleUnderline"/>
        </w:rPr>
        <w:t xml:space="preserve"> to offer high-quality imaging at low cost. </w:t>
      </w:r>
    </w:p>
    <w:p w14:paraId="6DE0D54F" w14:textId="77777777" w:rsidR="0019163A" w:rsidRPr="00EE6EBB" w:rsidRDefault="0019163A" w:rsidP="0019163A">
      <w:pPr>
        <w:pStyle w:val="ListParagraph"/>
        <w:numPr>
          <w:ilvl w:val="0"/>
          <w:numId w:val="15"/>
        </w:numPr>
        <w:rPr>
          <w:rStyle w:val="StyleUnderline"/>
        </w:rPr>
      </w:pPr>
      <w:r w:rsidRPr="00843E27">
        <w:rPr>
          <w:sz w:val="12"/>
        </w:rPr>
        <w:t xml:space="preserve">But </w:t>
      </w:r>
      <w:r w:rsidRPr="00EE6EBB">
        <w:rPr>
          <w:rStyle w:val="StyleUnderline"/>
        </w:rPr>
        <w:t xml:space="preserve">there were a </w:t>
      </w:r>
      <w:r w:rsidRPr="00843E27">
        <w:rPr>
          <w:rStyle w:val="StyleUnderline"/>
          <w:highlight w:val="green"/>
        </w:rPr>
        <w:t xml:space="preserve">few achievements the rest of the </w:t>
      </w:r>
      <w:r w:rsidRPr="00843E27">
        <w:rPr>
          <w:rStyle w:val="Emphasis"/>
          <w:highlight w:val="green"/>
        </w:rPr>
        <w:t>world might not have noticed</w:t>
      </w:r>
      <w:r w:rsidRPr="00EE6EBB">
        <w:rPr>
          <w:rStyle w:val="StyleUnderline"/>
        </w:rPr>
        <w:t xml:space="preserve">. </w:t>
      </w:r>
      <w:r w:rsidRPr="00843E27">
        <w:rPr>
          <w:sz w:val="12"/>
        </w:rPr>
        <w:t xml:space="preserve">One was the November 7 </w:t>
      </w:r>
      <w:r w:rsidRPr="00843E27">
        <w:rPr>
          <w:rStyle w:val="StyleUnderline"/>
          <w:highlight w:val="green"/>
        </w:rPr>
        <w:t>launch of Ceres-1, a new type of rocket</w:t>
      </w:r>
      <w:r w:rsidRPr="00EE6EBB">
        <w:rPr>
          <w:rStyle w:val="StyleUnderline"/>
        </w:rPr>
        <w:t xml:space="preserve">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w:t>
      </w:r>
      <w:r w:rsidRPr="00843E27">
        <w:rPr>
          <w:rStyle w:val="StyleUnderline"/>
          <w:highlight w:val="green"/>
        </w:rPr>
        <w:t>sent the Tianqi 11 communications satellite into space</w:t>
      </w:r>
      <w:r w:rsidRPr="00EE6EBB">
        <w:rPr>
          <w:rStyle w:val="StyleUnderline"/>
        </w:rPr>
        <w:t>.</w:t>
      </w:r>
    </w:p>
    <w:p w14:paraId="65641BE0" w14:textId="77777777" w:rsidR="0019163A" w:rsidRPr="00EE6EBB" w:rsidRDefault="0019163A" w:rsidP="0019163A">
      <w:pPr>
        <w:pStyle w:val="ListParagraph"/>
        <w:numPr>
          <w:ilvl w:val="0"/>
          <w:numId w:val="15"/>
        </w:numPr>
        <w:rPr>
          <w:rStyle w:val="StyleUnderline"/>
        </w:rPr>
      </w:pPr>
      <w:r w:rsidRPr="00843E27">
        <w:rPr>
          <w:sz w:val="12"/>
        </w:rPr>
        <w:t xml:space="preserve">What </w:t>
      </w:r>
      <w:proofErr w:type="gramStart"/>
      <w:r w:rsidRPr="00843E27">
        <w:rPr>
          <w:sz w:val="12"/>
        </w:rPr>
        <w:t>are</w:t>
      </w:r>
      <w:proofErr w:type="gramEnd"/>
      <w:r w:rsidRPr="00843E27">
        <w:rPr>
          <w:sz w:val="12"/>
        </w:rPr>
        <w:t xml:space="preserve"> the market needs that Hines is referring to? Satellites, and rockets that can launch them into orbit. </w:t>
      </w:r>
      <w:r w:rsidRPr="00843E27">
        <w:rPr>
          <w:rStyle w:val="StyleUnderline"/>
          <w:highlight w:val="green"/>
        </w:rPr>
        <w:t>The space industry is undergoing a renaissance thanks to two big trends spurred by the commercial industry: we can make satellites for less money by making them smaller and using off-the-shelf hardware; and we can also make rockets for less money</w:t>
      </w:r>
      <w:r w:rsidRPr="00EE6EBB">
        <w:rPr>
          <w:rStyle w:val="StyleUnderline"/>
        </w:rPr>
        <w:t>, by using less costly materials or reusing boosters after they’ve already flown</w:t>
      </w:r>
      <w:r w:rsidRPr="00843E27">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C8E5B08" w14:textId="77777777" w:rsidR="0019163A" w:rsidRDefault="0019163A" w:rsidP="0019163A">
      <w:pPr>
        <w:pStyle w:val="Heading4"/>
      </w:pPr>
      <w:r>
        <w:t>1AC Curcio</w:t>
      </w:r>
    </w:p>
    <w:p w14:paraId="0C472903" w14:textId="77777777" w:rsidR="0019163A" w:rsidRDefault="0019163A" w:rsidP="0019163A">
      <w:pPr>
        <w:pStyle w:val="ListParagraph"/>
        <w:numPr>
          <w:ilvl w:val="0"/>
          <w:numId w:val="15"/>
        </w:numPr>
        <w:rPr>
          <w:rStyle w:val="StyleUnderline"/>
        </w:rPr>
      </w:pPr>
      <w:r w:rsidRPr="00843E27">
        <w:rPr>
          <w:sz w:val="12"/>
        </w:rPr>
        <w:t>There are two main types of impact: the technological impact and the broader policy impact</w:t>
      </w:r>
      <w:r w:rsidRPr="00680538">
        <w:rPr>
          <w:rStyle w:val="StyleUnderline"/>
        </w:rPr>
        <w:t xml:space="preserve">. </w:t>
      </w:r>
      <w:r w:rsidRPr="00843E27">
        <w:rPr>
          <w:rStyle w:val="StyleUnderline"/>
          <w:highlight w:val="green"/>
        </w:rPr>
        <w:t xml:space="preserve">As part of the Military-Civil Fusion strategy, the Chinese government wants to develop </w:t>
      </w:r>
      <w:r w:rsidRPr="00843E27">
        <w:rPr>
          <w:rStyle w:val="Emphasis"/>
          <w:highlight w:val="green"/>
        </w:rPr>
        <w:t xml:space="preserve">specific capabilities </w:t>
      </w:r>
      <w:r w:rsidRPr="00843E27">
        <w:rPr>
          <w:rStyle w:val="StyleUnderline"/>
          <w:highlight w:val="green"/>
        </w:rPr>
        <w:t xml:space="preserve">and emphasize </w:t>
      </w:r>
      <w:r w:rsidRPr="00843E27">
        <w:rPr>
          <w:rStyle w:val="Emphasis"/>
          <w:highlight w:val="green"/>
        </w:rPr>
        <w:t>specific technologies</w:t>
      </w:r>
      <w:r w:rsidRPr="00680538">
        <w:rPr>
          <w:rStyle w:val="StyleUnderline"/>
        </w:rPr>
        <w:t>, which produce the technological impact</w:t>
      </w:r>
      <w:r w:rsidRPr="00843E27">
        <w:rPr>
          <w:sz w:val="12"/>
        </w:rPr>
        <w:t xml:space="preserve">. From that perspective, </w:t>
      </w:r>
      <w:r w:rsidRPr="00843E27">
        <w:rPr>
          <w:rStyle w:val="Emphasis"/>
          <w:highlight w:val="green"/>
        </w:rPr>
        <w:t>this strategy dictates what the commercial space sector does in terms of R&amp;D</w:t>
      </w:r>
      <w:r w:rsidRPr="00680538">
        <w:rPr>
          <w:rStyle w:val="StyleUnderline"/>
        </w:rPr>
        <w:t xml:space="preserve">, and the technological direction it takes. </w:t>
      </w:r>
      <w:r w:rsidRPr="00843E27">
        <w:rPr>
          <w:rStyle w:val="StyleUnderline"/>
          <w:highlight w:val="green"/>
        </w:rPr>
        <w:t>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783A932" w14:textId="77777777" w:rsidR="00F42871" w:rsidRDefault="00F42871" w:rsidP="00F42871"/>
    <w:p w14:paraId="0B40E48E" w14:textId="77777777" w:rsidR="0068397E" w:rsidRDefault="0068397E" w:rsidP="0068397E"/>
    <w:p w14:paraId="538CE564" w14:textId="77777777" w:rsidR="0068397E" w:rsidRDefault="0068397E" w:rsidP="0068397E">
      <w:pPr>
        <w:pStyle w:val="Heading4"/>
      </w:pPr>
      <w:r>
        <w:t xml:space="preserve">We’ll read </w:t>
      </w:r>
      <w:proofErr w:type="spellStart"/>
      <w:r>
        <w:t>ev</w:t>
      </w:r>
      <w:proofErr w:type="spellEnd"/>
      <w:r>
        <w:t>.</w:t>
      </w:r>
    </w:p>
    <w:p w14:paraId="5F4903F2" w14:textId="77777777" w:rsidR="0068397E" w:rsidRDefault="0068397E" w:rsidP="0068397E">
      <w:r>
        <w:rPr>
          <w:rStyle w:val="Style13ptBold"/>
        </w:rPr>
        <w:t>Thornburg</w:t>
      </w:r>
      <w:r w:rsidRPr="00F3443A">
        <w:rPr>
          <w:rStyle w:val="Style13ptBold"/>
        </w:rPr>
        <w:t xml:space="preserve"> </w:t>
      </w:r>
      <w:r>
        <w:rPr>
          <w:rStyle w:val="Style13ptBold"/>
        </w:rPr>
        <w:t>18</w:t>
      </w:r>
      <w:r w:rsidRPr="00F3443A">
        <w:rPr>
          <w:rStyle w:val="Style13ptBold"/>
        </w:rPr>
        <w:t xml:space="preserve"> </w:t>
      </w:r>
      <w:r>
        <w:t>[(Matthew, associate editor at the Michigan Journal of International Law) “</w:t>
      </w:r>
      <w:r w:rsidRPr="00E746A9">
        <w:t xml:space="preserve">Are the Non-appropriation Principle and the Current Regulatory Regime Governing Geostationary Orbit Equitable for All of Earth’s </w:t>
      </w:r>
      <w:proofErr w:type="gramStart"/>
      <w:r w:rsidRPr="00E746A9">
        <w:t>States?</w:t>
      </w:r>
      <w:r>
        <w:t>,</w:t>
      </w:r>
      <w:proofErr w:type="gramEnd"/>
      <w:r>
        <w:t>”</w:t>
      </w:r>
      <w:r w:rsidRPr="00F3443A">
        <w:t xml:space="preserve"> </w:t>
      </w:r>
      <w:r>
        <w:t>November</w:t>
      </w:r>
      <w:r w:rsidRPr="00F3443A">
        <w:t xml:space="preserve"> 3</w:t>
      </w:r>
      <w:r>
        <w:t>0</w:t>
      </w:r>
      <w:r w:rsidRPr="00F3443A">
        <w:t>, 20</w:t>
      </w:r>
      <w:r>
        <w:t xml:space="preserve">18 </w:t>
      </w:r>
      <w:r w:rsidRPr="00E746A9">
        <w:t>http://www.mjilonline.org/are-the-non-appropriation-principle-and-the-current-regulatory-regime-governing-geostationary-orbit-equitable-for-all-of-earths-states/</w:t>
      </w:r>
      <w:r>
        <w:t>]</w:t>
      </w:r>
      <w:r w:rsidRPr="00F3443A">
        <w:t xml:space="preserve"> TDI</w:t>
      </w:r>
    </w:p>
    <w:p w14:paraId="0F2933DB" w14:textId="77777777" w:rsidR="0068397E" w:rsidRPr="00E746A9" w:rsidRDefault="0068397E" w:rsidP="0068397E">
      <w:pPr>
        <w:rPr>
          <w:rStyle w:val="StyleUnderline"/>
        </w:rPr>
      </w:pPr>
      <w:r>
        <w:t xml:space="preserve">As the law currently stands, </w:t>
      </w:r>
      <w:r w:rsidRPr="00E746A9">
        <w:rPr>
          <w:rStyle w:val="StyleUnderline"/>
        </w:rPr>
        <w:t xml:space="preserve">geostationary </w:t>
      </w:r>
      <w:r w:rsidRPr="00EF5802">
        <w:rPr>
          <w:rStyle w:val="StyleUnderline"/>
          <w:highlight w:val="green"/>
        </w:rPr>
        <w:t>orbit</w:t>
      </w:r>
      <w:r w:rsidRPr="00E746A9">
        <w:rPr>
          <w:rStyle w:val="StyleUnderline"/>
        </w:rPr>
        <w:t xml:space="preserve"> – a constant orbital position above Earth’s equator – </w:t>
      </w:r>
      <w:r w:rsidRPr="00EF5802">
        <w:rPr>
          <w:rStyle w:val="StyleUnderline"/>
          <w:highlight w:val="green"/>
        </w:rPr>
        <w:t>is governed by the OST and</w:t>
      </w:r>
      <w:r w:rsidRPr="00E746A9">
        <w:rPr>
          <w:rStyle w:val="StyleUnderline"/>
        </w:rPr>
        <w:t xml:space="preserve"> is </w:t>
      </w:r>
      <w:r w:rsidRPr="00EF5802">
        <w:rPr>
          <w:rStyle w:val="StyleUnderline"/>
          <w:highlight w:val="green"/>
        </w:rPr>
        <w:t>therefore subject to</w:t>
      </w:r>
      <w:r w:rsidRPr="00E746A9">
        <w:rPr>
          <w:rStyle w:val="StyleUnderline"/>
        </w:rPr>
        <w:t xml:space="preserve"> the treaty’s </w:t>
      </w:r>
      <w:r w:rsidRPr="00E746A9">
        <w:rPr>
          <w:rStyle w:val="StyleUnderline"/>
        </w:rPr>
        <w:lastRenderedPageBreak/>
        <w:t xml:space="preserve">attendant </w:t>
      </w:r>
      <w:r w:rsidRPr="00EF5802">
        <w:rPr>
          <w:rStyle w:val="StyleUnderline"/>
          <w:highlight w:val="green"/>
        </w:rPr>
        <w:t>ban on</w:t>
      </w:r>
      <w:r w:rsidRPr="00E746A9">
        <w:rPr>
          <w:rStyle w:val="StyleUnderline"/>
        </w:rPr>
        <w:t xml:space="preserve"> national </w:t>
      </w:r>
      <w:r w:rsidRPr="00EF5802">
        <w:rPr>
          <w:rStyle w:val="StyleUnderline"/>
          <w:highlight w:val="green"/>
        </w:rPr>
        <w:t>appropriation</w:t>
      </w:r>
      <w:r w:rsidRPr="00E746A9">
        <w:rPr>
          <w:rStyle w:val="StyleUnderline"/>
        </w:rPr>
        <w:t xml:space="preserve">. Spaces, or </w:t>
      </w:r>
      <w:r w:rsidRPr="00EF5802">
        <w:rPr>
          <w:rStyle w:val="StyleUnderline"/>
          <w:highlight w:val="green"/>
        </w:rPr>
        <w:t>slots</w:t>
      </w:r>
      <w:r w:rsidRPr="00E746A9">
        <w:rPr>
          <w:rStyle w:val="StyleUnderline"/>
        </w:rPr>
        <w:t xml:space="preserve">, in geostationary </w:t>
      </w:r>
      <w:proofErr w:type="gramStart"/>
      <w:r w:rsidRPr="00E746A9">
        <w:rPr>
          <w:rStyle w:val="StyleUnderline"/>
        </w:rPr>
        <w:t>orbit</w:t>
      </w:r>
      <w:r>
        <w:t>[</w:t>
      </w:r>
      <w:proofErr w:type="gramEnd"/>
      <w:r>
        <w:t xml:space="preserve">2] are desired because they are exceedingly convenient for communicating with earth. They </w:t>
      </w:r>
      <w:r w:rsidRPr="00EF5802">
        <w:rPr>
          <w:rStyle w:val="StyleUnderline"/>
          <w:highlight w:val="green"/>
        </w:rPr>
        <w:t>are highly limited</w:t>
      </w:r>
      <w:r w:rsidRPr="00E746A9">
        <w:rPr>
          <w:rStyle w:val="StyleUnderline"/>
        </w:rPr>
        <w:t xml:space="preserve"> and </w:t>
      </w:r>
      <w:proofErr w:type="gramStart"/>
      <w:r w:rsidRPr="00E746A9">
        <w:rPr>
          <w:rStyle w:val="StyleUnderline"/>
        </w:rPr>
        <w:t>as a consequence</w:t>
      </w:r>
      <w:proofErr w:type="gramEnd"/>
      <w:r w:rsidRPr="00E746A9">
        <w:rPr>
          <w:rStyle w:val="StyleUnderline"/>
        </w:rPr>
        <w:t>, highly valuable</w:t>
      </w:r>
      <w:r>
        <w:t xml:space="preserve">. Moreover, these spaces are allotted on a first-come-first-served </w:t>
      </w:r>
      <w:proofErr w:type="gramStart"/>
      <w:r>
        <w:t>basis[</w:t>
      </w:r>
      <w:proofErr w:type="gramEnd"/>
      <w:r>
        <w:t xml:space="preserve">3] making them virtually unattainable by less scientifically and economically advanced states[4], or those that are just plain late to the game. </w:t>
      </w:r>
      <w:r w:rsidRPr="00E746A9">
        <w:rPr>
          <w:rStyle w:val="StyleUnderline"/>
        </w:rPr>
        <w:t>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sidRPr="00E746A9">
        <w:rPr>
          <w:rStyle w:val="StyleUnderline"/>
        </w:rPr>
        <w:t>.”</w:t>
      </w:r>
      <w:r>
        <w:t>[</w:t>
      </w:r>
      <w:proofErr w:type="gramEnd"/>
      <w:r>
        <w:t xml:space="preserve">5] </w:t>
      </w:r>
      <w:r w:rsidRPr="00E746A9">
        <w:rPr>
          <w:rStyle w:val="StyleUnderline"/>
        </w:rPr>
        <w:t>The geostationary orbital position is generally agreed upon by experts[6] as part of “outer space” and consequently, forbidden from appropriation.</w:t>
      </w:r>
      <w:r>
        <w:rPr>
          <w:rStyle w:val="StyleUnderline"/>
        </w:rPr>
        <w:t xml:space="preserve"> </w:t>
      </w:r>
      <w:r w:rsidRPr="00E746A9">
        <w:rPr>
          <w:rStyle w:val="StyleUnderline"/>
        </w:rPr>
        <w:t>The OST is clear in prohibiting claims of sovereignty, but the subsequent clauses leave much to interpretation when considering what other acts constitute “national appropriation</w:t>
      </w:r>
      <w:r>
        <w:t xml:space="preserve">.” In other words, </w:t>
      </w:r>
      <w:r w:rsidRPr="00E746A9">
        <w:rPr>
          <w:rStyle w:val="StyleUnderline"/>
        </w:rPr>
        <w:t xml:space="preserve">the question surrounding geostationary orbital slots is “whether the continued exclusive occupation by a geostationary satellite of the same physical area is a violation of the ban on national </w:t>
      </w:r>
      <w:proofErr w:type="gramStart"/>
      <w:r w:rsidRPr="00E746A9">
        <w:rPr>
          <w:rStyle w:val="StyleUnderline"/>
        </w:rPr>
        <w:t>appropriation”[</w:t>
      </w:r>
      <w:proofErr w:type="gramEnd"/>
      <w:r w:rsidRPr="00EF5802">
        <w:rPr>
          <w:rStyle w:val="StyleUnderline"/>
        </w:rPr>
        <w:t>7] by use, occupation, or other means</w:t>
      </w:r>
      <w:r w:rsidRPr="00EF5802">
        <w:t xml:space="preserve">. In his article, Major Legal Issues Arising from the Use of the Geostationary Orbit, Stephen </w:t>
      </w:r>
      <w:proofErr w:type="spellStart"/>
      <w:r w:rsidRPr="00EF5802">
        <w:t>Gorove</w:t>
      </w:r>
      <w:proofErr w:type="spellEnd"/>
      <w:r w:rsidRPr="00EF5802">
        <w:t xml:space="preserve"> says </w:t>
      </w:r>
      <w:proofErr w:type="gramStart"/>
      <w:r w:rsidRPr="00EF5802">
        <w:t>that,</w:t>
      </w:r>
      <w:proofErr w:type="gramEnd"/>
      <w:r w:rsidRPr="00EF5802">
        <w:t xml:space="preserve"> “it is not clear that a satellite in geostationary orbit would be able to maintain its exact position and occupy the same area over a period of time…” so as to “appropriate” and thus violate Article II of the OST. </w:t>
      </w:r>
      <w:r w:rsidRPr="00EF5802">
        <w:rPr>
          <w:rStyle w:val="StyleUnderline"/>
        </w:rPr>
        <w:t xml:space="preserve">The </w:t>
      </w:r>
      <w:r w:rsidRPr="00B00D12">
        <w:rPr>
          <w:rStyle w:val="StyleUnderline"/>
          <w:highlight w:val="green"/>
        </w:rPr>
        <w:t>analysis should not turn on whether the satellites</w:t>
      </w:r>
      <w:r w:rsidRPr="00EF5802">
        <w:rPr>
          <w:rStyle w:val="StyleUnderline"/>
        </w:rPr>
        <w:t xml:space="preserve"> in geostationary orbit </w:t>
      </w:r>
      <w:r w:rsidRPr="00B00D12">
        <w:rPr>
          <w:rStyle w:val="StyleUnderline"/>
          <w:highlight w:val="green"/>
        </w:rPr>
        <w:t>maintain their exact position</w:t>
      </w:r>
      <w:r w:rsidRPr="00EF5802">
        <w:rPr>
          <w:rStyle w:val="StyleUnderline"/>
        </w:rPr>
        <w:t xml:space="preserve">. Instead, </w:t>
      </w:r>
      <w:r w:rsidRPr="00272150">
        <w:rPr>
          <w:rStyle w:val="StyleUnderline"/>
          <w:highlight w:val="green"/>
        </w:rPr>
        <w:t>it is</w:t>
      </w:r>
      <w:r w:rsidRPr="00EF5802">
        <w:rPr>
          <w:rStyle w:val="StyleUnderline"/>
        </w:rPr>
        <w:t xml:space="preserve"> the </w:t>
      </w:r>
      <w:r w:rsidRPr="00272150">
        <w:rPr>
          <w:rStyle w:val="StyleUnderline"/>
          <w:highlight w:val="green"/>
        </w:rPr>
        <w:t>continual use of the orbital slot that should be examined</w:t>
      </w:r>
      <w:r w:rsidRPr="00EF5802">
        <w:rPr>
          <w:rStyle w:val="StyleUnderline"/>
        </w:rPr>
        <w:t xml:space="preserve"> </w:t>
      </w:r>
      <w:proofErr w:type="gramStart"/>
      <w:r w:rsidRPr="00EF5802">
        <w:rPr>
          <w:rStyle w:val="StyleUnderline"/>
        </w:rPr>
        <w:t>in light</w:t>
      </w:r>
      <w:r w:rsidRPr="00E746A9">
        <w:rPr>
          <w:rStyle w:val="StyleUnderline"/>
        </w:rPr>
        <w:t xml:space="preserve"> of</w:t>
      </w:r>
      <w:proofErr w:type="gramEnd"/>
      <w:r w:rsidRPr="00E746A9">
        <w:rPr>
          <w:rStyle w:val="StyleUnderline"/>
        </w:rPr>
        <w:t xml:space="preserve"> the OST prohibition. The average </w:t>
      </w:r>
      <w:r w:rsidRPr="00EF5802">
        <w:rPr>
          <w:rStyle w:val="StyleUnderline"/>
          <w:highlight w:val="green"/>
        </w:rPr>
        <w:t>lifespan of a geostationary satellite is 15-20 years</w:t>
      </w:r>
      <w:r w:rsidRPr="00E746A9">
        <w:rPr>
          <w:rStyle w:val="StyleUnderline"/>
        </w:rPr>
        <w:t xml:space="preserve">,[8] effectively </w:t>
      </w:r>
      <w:r w:rsidRPr="00EF5802">
        <w:rPr>
          <w:rStyle w:val="StyleUnderline"/>
          <w:highlight w:val="green"/>
        </w:rPr>
        <w:t>shutting out any other state’s use of that slot</w:t>
      </w:r>
      <w:r w:rsidRPr="00E746A9">
        <w:rPr>
          <w:rStyle w:val="StyleUnderline"/>
        </w:rPr>
        <w:t xml:space="preserve"> for at least that long. A time frame of </w:t>
      </w:r>
      <w:r w:rsidRPr="00EF5802">
        <w:rPr>
          <w:rStyle w:val="StyleUnderline"/>
          <w:highlight w:val="green"/>
        </w:rPr>
        <w:t>this</w:t>
      </w:r>
      <w:r w:rsidRPr="00E746A9">
        <w:rPr>
          <w:rStyle w:val="StyleUnderline"/>
        </w:rPr>
        <w:t xml:space="preserve"> nature </w:t>
      </w:r>
      <w:r w:rsidRPr="00EF5802">
        <w:rPr>
          <w:rStyle w:val="StyleUnderline"/>
          <w:highlight w:val="green"/>
        </w:rPr>
        <w:t>seems to be the exact</w:t>
      </w:r>
      <w:r w:rsidRPr="00E746A9">
        <w:rPr>
          <w:rStyle w:val="StyleUnderline"/>
        </w:rPr>
        <w:t xml:space="preserve"> type of “</w:t>
      </w:r>
      <w:r w:rsidRPr="00EF5802">
        <w:rPr>
          <w:rStyle w:val="StyleUnderline"/>
          <w:highlight w:val="green"/>
        </w:rPr>
        <w:t>use or occupation” the treaty seeks to foreclose</w:t>
      </w:r>
      <w:r w:rsidRPr="00E746A9">
        <w:rPr>
          <w:rStyle w:val="StyleUnderline"/>
        </w:rPr>
        <w:t xml:space="preserve"> because of the consequent unequal access to the use of space, and the consequent potential to cement the economic interests of certain nations and firms.</w:t>
      </w:r>
      <w:r>
        <w:t xml:space="preserve"> Compounding this concern is the fact that operators of the geostationary satellites need only refile with the International Telecommunications Union (“ITU”) to “renew” a slot and replace old satellites with new ones.[9] Essentially, </w:t>
      </w:r>
      <w:r w:rsidRPr="00E746A9">
        <w:rPr>
          <w:rStyle w:val="StyleUnderline"/>
        </w:rPr>
        <w:t xml:space="preserve">such </w:t>
      </w:r>
      <w:r w:rsidRPr="00EF5802">
        <w:rPr>
          <w:rStyle w:val="StyleUnderline"/>
          <w:highlight w:val="green"/>
        </w:rPr>
        <w:t>operators keep the orbital slot indefinitely</w:t>
      </w:r>
      <w:r w:rsidRPr="00E746A9">
        <w:rPr>
          <w:rStyle w:val="StyleUnderline"/>
        </w:rPr>
        <w:t xml:space="preserve">. </w:t>
      </w:r>
      <w:proofErr w:type="gramStart"/>
      <w:r w:rsidRPr="00E746A9">
        <w:rPr>
          <w:rStyle w:val="StyleUnderline"/>
        </w:rPr>
        <w:t>In light of</w:t>
      </w:r>
      <w:proofErr w:type="gramEnd"/>
      <w:r w:rsidRPr="00E746A9">
        <w:rPr>
          <w:rStyle w:val="StyleUnderline"/>
        </w:rPr>
        <w:t xml:space="preserve"> the OST – a treaty dominated by goals of fair and equitable use and access to space – endless </w:t>
      </w:r>
      <w:r w:rsidRPr="00EF5802">
        <w:rPr>
          <w:rStyle w:val="StyleUnderline"/>
          <w:highlight w:val="green"/>
        </w:rPr>
        <w:t xml:space="preserve">use of these </w:t>
      </w:r>
      <w:r w:rsidRPr="00EF5802">
        <w:rPr>
          <w:rStyle w:val="StyleUnderline"/>
        </w:rPr>
        <w:t xml:space="preserve">valuable </w:t>
      </w:r>
      <w:r w:rsidRPr="00EF5802">
        <w:rPr>
          <w:rStyle w:val="StyleUnderline"/>
          <w:highlight w:val="green"/>
        </w:rPr>
        <w:t>slots should rise to the level of</w:t>
      </w:r>
      <w:r w:rsidRPr="00E746A9">
        <w:rPr>
          <w:rStyle w:val="StyleUnderline"/>
        </w:rPr>
        <w:t xml:space="preserve"> national </w:t>
      </w:r>
      <w:r w:rsidRPr="00EF5802">
        <w:rPr>
          <w:rStyle w:val="StyleUnderline"/>
          <w:highlight w:val="green"/>
        </w:rPr>
        <w:t>appropriation</w:t>
      </w:r>
      <w:r w:rsidRPr="00E746A9">
        <w:rPr>
          <w:rStyle w:val="StyleUnderline"/>
        </w:rPr>
        <w:t xml:space="preserve"> by means of use, occupation, or other means.</w:t>
      </w:r>
    </w:p>
    <w:p w14:paraId="72777BF4" w14:textId="77777777" w:rsidR="00F42871" w:rsidRPr="00EF5802" w:rsidRDefault="00F42871" w:rsidP="00F42871"/>
    <w:p w14:paraId="6CDB3919" w14:textId="77777777" w:rsidR="00F42871" w:rsidRDefault="00F42871" w:rsidP="00F42871">
      <w:pPr>
        <w:pStyle w:val="Heading4"/>
      </w:pPr>
      <w:r>
        <w:t>Yangwang-1 is key to nighttime light data – significant advancements over alternatives.</w:t>
      </w:r>
    </w:p>
    <w:p w14:paraId="312A5EDB" w14:textId="77777777" w:rsidR="00F42871" w:rsidRPr="00180851" w:rsidRDefault="00F42871" w:rsidP="00F42871">
      <w:r>
        <w:rPr>
          <w:rStyle w:val="Style13ptBold"/>
        </w:rPr>
        <w:t xml:space="preserve">Zhu et al 22 </w:t>
      </w:r>
      <w:r>
        <w:t>“Assessment of a New Fine-Resolution Nighttime Light Imagery From the Yangwang-1 (“Look up 1”) Satellite”</w:t>
      </w:r>
      <w:r w:rsidRPr="00A073E8">
        <w:t xml:space="preserve"> </w:t>
      </w:r>
      <w:proofErr w:type="spellStart"/>
      <w:r>
        <w:t>Xiaolin</w:t>
      </w:r>
      <w:proofErr w:type="spellEnd"/>
      <w:r>
        <w:t xml:space="preserve"> Zhu, </w:t>
      </w:r>
      <w:proofErr w:type="spellStart"/>
      <w:r>
        <w:t>Xiaoyue</w:t>
      </w:r>
      <w:proofErr w:type="spellEnd"/>
      <w:r>
        <w:t xml:space="preserve"> Tan, </w:t>
      </w:r>
      <w:proofErr w:type="spellStart"/>
      <w:r>
        <w:t>Minglei</w:t>
      </w:r>
      <w:proofErr w:type="spellEnd"/>
      <w:r>
        <w:t xml:space="preserve"> Liao, </w:t>
      </w:r>
      <w:proofErr w:type="spellStart"/>
      <w:r>
        <w:t>Shuheng</w:t>
      </w:r>
      <w:proofErr w:type="spellEnd"/>
      <w:r>
        <w:t xml:space="preserve"> Zhao, Yi </w:t>
      </w:r>
      <w:r>
        <w:lastRenderedPageBreak/>
        <w:t xml:space="preserve">Nam Xu, and </w:t>
      </w:r>
      <w:proofErr w:type="spellStart"/>
      <w:r>
        <w:t>Xintao</w:t>
      </w:r>
      <w:proofErr w:type="spellEnd"/>
      <w:r>
        <w:t xml:space="preserve"> Liu are with the Department of Land Surveying and </w:t>
      </w:r>
      <w:proofErr w:type="spellStart"/>
      <w:r>
        <w:t>GeoInformatics</w:t>
      </w:r>
      <w:proofErr w:type="spellEnd"/>
      <w:r>
        <w:t xml:space="preserve">, The Hong Kong Polytechnic University; </w:t>
      </w:r>
      <w:proofErr w:type="spellStart"/>
      <w:r>
        <w:t>Tianshu</w:t>
      </w:r>
      <w:proofErr w:type="spellEnd"/>
      <w:r>
        <w:t xml:space="preserve"> Liu is with the S.T.E.M Academy, Orange Lutheran High School, Meng </w:t>
      </w:r>
      <w:proofErr w:type="spellStart"/>
      <w:r>
        <w:t>Su</w:t>
      </w:r>
      <w:proofErr w:type="spellEnd"/>
      <w:r>
        <w:t xml:space="preserve"> is with the Laboratory for Space Research, The University of Hong Kong. </w:t>
      </w:r>
      <w:r w:rsidRPr="00180851">
        <w:t>IEEE GEOSCIENCE AND REMOTE SENSING LETTERS, VOL. 19, 2022 6505205</w:t>
      </w:r>
      <w:r>
        <w:t xml:space="preserve"> </w:t>
      </w:r>
      <w:hyperlink r:id="rId15" w:history="1">
        <w:r w:rsidRPr="003B2351">
          <w:rPr>
            <w:rStyle w:val="Hyperlink"/>
          </w:rPr>
          <w:t>https://ieeexplore.ieee.org/stamp/stamp.jsp?tp=&amp;arnumber=9666911&amp;tag=1</w:t>
        </w:r>
      </w:hyperlink>
      <w:r>
        <w:t xml:space="preserve"> SM</w:t>
      </w:r>
    </w:p>
    <w:p w14:paraId="4185CB41" w14:textId="77777777" w:rsidR="00F42871" w:rsidRPr="00180851" w:rsidRDefault="00F42871" w:rsidP="00F42871">
      <w:pPr>
        <w:rPr>
          <w:rStyle w:val="StyleUnderline"/>
        </w:rPr>
      </w:pPr>
      <w:r>
        <w:t xml:space="preserve">The calibrated radiance of Yangwang-1 was used to estimate the population in 27 districts of Hong Kong and Shenzhen by a linear regression model (Fig. 3). The good performance of this model (R2 = 0.94) suggests </w:t>
      </w:r>
      <w:r w:rsidRPr="00180851">
        <w:rPr>
          <w:rStyle w:val="StyleUnderline"/>
        </w:rPr>
        <w:t xml:space="preserve">that radiance data obtained by Yangwang-1 </w:t>
      </w:r>
      <w:proofErr w:type="gramStart"/>
      <w:r w:rsidRPr="00180851">
        <w:rPr>
          <w:rStyle w:val="StyleUnderline"/>
        </w:rPr>
        <w:t>is capable of evaluating</w:t>
      </w:r>
      <w:proofErr w:type="gramEnd"/>
      <w:r w:rsidRPr="00180851">
        <w:rPr>
          <w:rStyle w:val="StyleUnderline"/>
        </w:rPr>
        <w:t xml:space="preserve"> socioeconomic parameters.</w:t>
      </w:r>
    </w:p>
    <w:p w14:paraId="44D35255" w14:textId="77777777" w:rsidR="00F42871" w:rsidRDefault="00F42871" w:rsidP="00F42871">
      <w:r>
        <w:t>B. Spatial Properties</w:t>
      </w:r>
    </w:p>
    <w:p w14:paraId="7A0A58EC" w14:textId="77777777" w:rsidR="00F42871" w:rsidRPr="00180851" w:rsidRDefault="00F42871" w:rsidP="00F42871">
      <w:pPr>
        <w:rPr>
          <w:rStyle w:val="StyleUnderline"/>
        </w:rPr>
      </w:pPr>
      <w:r w:rsidRPr="00180851">
        <w:rPr>
          <w:rStyle w:val="StyleUnderline"/>
        </w:rPr>
        <w:t xml:space="preserve">Among three satellites, </w:t>
      </w:r>
      <w:r w:rsidRPr="008C60F6">
        <w:rPr>
          <w:rStyle w:val="StyleUnderline"/>
          <w:highlight w:val="green"/>
        </w:rPr>
        <w:t>Yangwang-1 has the highest spatial resolution</w:t>
      </w:r>
      <w:r w:rsidRPr="00180851">
        <w:rPr>
          <w:rStyle w:val="StyleUnderline"/>
        </w:rPr>
        <w:t xml:space="preserve"> </w:t>
      </w:r>
      <w:r>
        <w:t xml:space="preserve">38 m, which is higher than 130 m of Luojia-1 and dramatically higher than 750 m of VIIRS (Table II). </w:t>
      </w:r>
      <w:r w:rsidRPr="00180851">
        <w:rPr>
          <w:rStyle w:val="StyleUnderline"/>
        </w:rPr>
        <w:t xml:space="preserve">As a result, </w:t>
      </w:r>
      <w:r w:rsidRPr="008C60F6">
        <w:rPr>
          <w:rStyle w:val="StyleUnderline"/>
          <w:highlight w:val="green"/>
        </w:rPr>
        <w:t>Yangwang-1</w:t>
      </w:r>
      <w:r w:rsidRPr="00180851">
        <w:rPr>
          <w:rStyle w:val="StyleUnderline"/>
        </w:rPr>
        <w:t xml:space="preserve"> should </w:t>
      </w:r>
      <w:r w:rsidRPr="008C60F6">
        <w:rPr>
          <w:rStyle w:val="StyleUnderline"/>
          <w:highlight w:val="green"/>
        </w:rPr>
        <w:t>be</w:t>
      </w:r>
      <w:r w:rsidRPr="00180851">
        <w:rPr>
          <w:rStyle w:val="StyleUnderline"/>
        </w:rPr>
        <w:t xml:space="preserve"> </w:t>
      </w:r>
      <w:r w:rsidRPr="008C60F6">
        <w:rPr>
          <w:rStyle w:val="StyleUnderline"/>
          <w:highlight w:val="green"/>
        </w:rPr>
        <w:t>more capable of capturing</w:t>
      </w:r>
      <w:r w:rsidRPr="00180851">
        <w:rPr>
          <w:rStyle w:val="StyleUnderline"/>
        </w:rPr>
        <w:t xml:space="preserve"> the spatial </w:t>
      </w:r>
      <w:r w:rsidRPr="008C60F6">
        <w:rPr>
          <w:rStyle w:val="StyleUnderline"/>
          <w:highlight w:val="green"/>
        </w:rPr>
        <w:t>pattern of artificial lights</w:t>
      </w:r>
      <w:r w:rsidRPr="00180851">
        <w:rPr>
          <w:rStyle w:val="StyleUnderline"/>
        </w:rPr>
        <w:t xml:space="preserve">, such as bright city blocks (e.g., business districts) and road networks. </w:t>
      </w:r>
      <w:r>
        <w:t xml:space="preserve">To investigate the spatial properties of NTL images from different satellites, a subregion covering the Hong Kong–Zhuhai–Macau Bridge (HZMB) was selected to demonstrate the NTL spatial patterns (Fig. 4). </w:t>
      </w:r>
      <w:proofErr w:type="gramStart"/>
      <w:r>
        <w:t xml:space="preserve">It </w:t>
      </w:r>
      <w:r w:rsidRPr="00180851">
        <w:rPr>
          <w:rStyle w:val="StyleUnderline"/>
        </w:rPr>
        <w:t>is clear that all</w:t>
      </w:r>
      <w:proofErr w:type="gramEnd"/>
      <w:r w:rsidRPr="00180851">
        <w:rPr>
          <w:rStyle w:val="StyleUnderline"/>
        </w:rPr>
        <w:t xml:space="preserve"> three satellites can capture the general spatial pattern of NTL, but </w:t>
      </w:r>
      <w:r w:rsidRPr="008C60F6">
        <w:rPr>
          <w:rStyle w:val="StyleUnderline"/>
          <w:highlight w:val="green"/>
        </w:rPr>
        <w:t>Yangwang-1</w:t>
      </w:r>
      <w:r w:rsidRPr="00180851">
        <w:rPr>
          <w:rStyle w:val="StyleUnderline"/>
        </w:rPr>
        <w:t xml:space="preserve"> and Luojia-1 NTL images </w:t>
      </w:r>
      <w:r w:rsidRPr="008C60F6">
        <w:rPr>
          <w:rStyle w:val="StyleUnderline"/>
          <w:highlight w:val="green"/>
        </w:rPr>
        <w:t>show much more</w:t>
      </w:r>
      <w:r w:rsidRPr="00180851">
        <w:rPr>
          <w:rStyle w:val="StyleUnderline"/>
        </w:rPr>
        <w:t xml:space="preserve"> spatial </w:t>
      </w:r>
      <w:r w:rsidRPr="008C60F6">
        <w:rPr>
          <w:rStyle w:val="StyleUnderline"/>
          <w:highlight w:val="green"/>
        </w:rPr>
        <w:t>details</w:t>
      </w:r>
      <w:r w:rsidRPr="00180851">
        <w:rPr>
          <w:rStyle w:val="StyleUnderline"/>
        </w:rPr>
        <w:t xml:space="preserve"> than VIIRS image</w:t>
      </w:r>
      <w:r>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w:t>
      </w:r>
      <w:proofErr w:type="gramStart"/>
      <w:r>
        <w:t>HZMB</w:t>
      </w:r>
      <w:proofErr w:type="gramEnd"/>
      <w:r>
        <w:t xml:space="preserve"> and the image hardly show the shape of the airport [Fig. 4(b)]. </w:t>
      </w:r>
      <w:r w:rsidRPr="00180851">
        <w:rPr>
          <w:rStyle w:val="StyleUnderline"/>
        </w:rPr>
        <w:t xml:space="preserve">The comparison between Yangwang-1 and Luojia1 in the zoomed area shows that </w:t>
      </w:r>
      <w:r w:rsidRPr="008C60F6">
        <w:rPr>
          <w:rStyle w:val="StyleUnderline"/>
          <w:highlight w:val="green"/>
        </w:rPr>
        <w:t>Yangwang-1</w:t>
      </w:r>
      <w:r w:rsidRPr="00180851">
        <w:rPr>
          <w:rStyle w:val="StyleUnderline"/>
        </w:rPr>
        <w:t xml:space="preserve"> [Fig. 4(h)] </w:t>
      </w:r>
      <w:r w:rsidRPr="008C60F6">
        <w:rPr>
          <w:rStyle w:val="StyleUnderline"/>
          <w:highlight w:val="green"/>
        </w:rPr>
        <w:t>captures</w:t>
      </w:r>
      <w:r w:rsidRPr="00180851">
        <w:rPr>
          <w:rStyle w:val="StyleUnderline"/>
        </w:rPr>
        <w:t xml:space="preserve"> the road network </w:t>
      </w:r>
      <w:r w:rsidRPr="008C60F6">
        <w:rPr>
          <w:rStyle w:val="StyleUnderline"/>
          <w:highlight w:val="green"/>
        </w:rPr>
        <w:t>more clearly</w:t>
      </w:r>
      <w:r w:rsidRPr="00180851">
        <w:rPr>
          <w:rStyle w:val="StyleUnderline"/>
        </w:rPr>
        <w:t xml:space="preserve"> than Luojia-1 [Fig. 4(g)]. </w:t>
      </w:r>
      <w:r>
        <w:t>To quantify the image quality in the spatial domain, the dubbed Blind/</w:t>
      </w:r>
      <w:proofErr w:type="spellStart"/>
      <w:r>
        <w:t>Referenceless</w:t>
      </w:r>
      <w:proofErr w:type="spellEnd"/>
      <w:r>
        <w:t xml:space="preserve">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69.7), indicating that </w:t>
      </w:r>
      <w:r w:rsidRPr="008C60F6">
        <w:rPr>
          <w:rStyle w:val="StyleUnderline"/>
          <w:highlight w:val="green"/>
        </w:rPr>
        <w:t>Yangwang-1 has spatial quality better</w:t>
      </w:r>
      <w:r w:rsidRPr="00180851">
        <w:rPr>
          <w:rStyle w:val="StyleUnderline"/>
        </w:rPr>
        <w:t xml:space="preserve"> than Luojia-1 and VIIRS </w:t>
      </w:r>
      <w:r w:rsidRPr="008C60F6">
        <w:rPr>
          <w:rStyle w:val="StyleUnderline"/>
          <w:highlight w:val="green"/>
        </w:rPr>
        <w:t>by 32% and 61%,</w:t>
      </w:r>
      <w:r w:rsidRPr="00180851">
        <w:rPr>
          <w:rStyle w:val="StyleUnderline"/>
        </w:rPr>
        <w:t xml:space="preserve"> respectively.</w:t>
      </w:r>
    </w:p>
    <w:p w14:paraId="7A0251F6" w14:textId="77777777" w:rsidR="00F42871" w:rsidRDefault="00F42871" w:rsidP="00F42871">
      <w:r w:rsidRPr="00180851">
        <w:rPr>
          <w:rStyle w:val="StyleUnderline"/>
        </w:rPr>
        <w:t>To further quantify the spatial properties, we estimated the spatial response of Luojia-1 and Yangwang-1 using the HZMB as ground reference samples. Spatial response refers to the satellite’s ability to position ground targets accurately and precisely.</w:t>
      </w:r>
      <w:r>
        <w:t xml:space="preserve"> The HZMB comprises a 22.9-km long bridge and a 6.7-km long subsea tunnel connected by two artificial islands. To provide illumination, the lighting provisions on the HZMB </w:t>
      </w:r>
      <w:r>
        <w:lastRenderedPageBreak/>
        <w:t xml:space="preserve">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180851">
        <w:rPr>
          <w:rStyle w:val="StyleUnderline"/>
        </w:rPr>
        <w:t xml:space="preserve">It shows that both Luojia-1 and Yangwang-1 have a peak in NTL that corresponds to the bridge, but the peak of </w:t>
      </w:r>
      <w:r w:rsidRPr="008C60F6">
        <w:rPr>
          <w:rStyle w:val="StyleUnderline"/>
          <w:highlight w:val="green"/>
        </w:rPr>
        <w:t>Yangwang-1</w:t>
      </w:r>
      <w:r w:rsidRPr="00180851">
        <w:rPr>
          <w:rStyle w:val="StyleUnderline"/>
        </w:rPr>
        <w:t xml:space="preserve"> has a narrower width than Luojia-1, indicating its </w:t>
      </w:r>
      <w:r w:rsidRPr="008C60F6">
        <w:rPr>
          <w:rStyle w:val="StyleUnderline"/>
          <w:highlight w:val="green"/>
        </w:rPr>
        <w:t>superiority in detecting tiny light sources</w:t>
      </w:r>
      <w:r w:rsidRPr="00180851">
        <w:rPr>
          <w:rStyle w:val="StyleUnderline"/>
        </w:rPr>
        <w:t>.</w:t>
      </w:r>
      <w:r>
        <w:t xml:space="preserve"> As for VIIRS, the light is nearly invisible due to the coarse spatial resolution [Fig. 4(b)], so the profile of VIIRS is not included in Fig. 5. In addition, the comparison also indicates that </w:t>
      </w:r>
      <w:r w:rsidRPr="008C60F6">
        <w:rPr>
          <w:rStyle w:val="StyleUnderline"/>
          <w:highlight w:val="green"/>
        </w:rPr>
        <w:t>Yangwang-1 is more sensitive</w:t>
      </w:r>
      <w:r w:rsidRPr="00180851">
        <w:rPr>
          <w:rStyle w:val="StyleUnderline"/>
        </w:rPr>
        <w:t xml:space="preserve"> than Luojia-1 to low lights (e.g., reflected moonlight or weak emissions), since Yangwang-1 </w:t>
      </w:r>
      <w:r w:rsidRPr="008C60F6">
        <w:rPr>
          <w:rStyle w:val="StyleUnderline"/>
          <w:highlight w:val="green"/>
        </w:rPr>
        <w:t>recorded more valid radiance</w:t>
      </w:r>
      <w:r w:rsidRPr="00180851">
        <w:rPr>
          <w:rStyle w:val="StyleUnderline"/>
        </w:rPr>
        <w:t xml:space="preserve"> on both sides of the bridge than Luojia-1</w:t>
      </w:r>
      <w:r>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460F50DD" w14:textId="77777777" w:rsidR="00F42871" w:rsidRDefault="00F42871" w:rsidP="00F42871">
      <w:r>
        <w:t>C. Spectral Properties</w:t>
      </w:r>
    </w:p>
    <w:p w14:paraId="549E09EC" w14:textId="77777777" w:rsidR="00F42871" w:rsidRPr="00180851" w:rsidRDefault="00F42871" w:rsidP="00F42871">
      <w:pPr>
        <w:rPr>
          <w:rStyle w:val="StyleUnderline"/>
        </w:rPr>
      </w:pPr>
      <w:r>
        <w:t>Fig. 6(a) shows the spectral responses of the three satellites for the NTL visible band</w:t>
      </w:r>
      <w:r w:rsidRPr="00180851">
        <w:rPr>
          <w:rStyle w:val="StyleUnderline"/>
        </w:rPr>
        <w:t>. Spectral response describes the sensitivity of the sensor to optical radiation of different wavelengths. This is important because spectral responses determine which part of the optical radiation spectrum is measured.</w:t>
      </w:r>
      <w:r>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180851">
        <w:rPr>
          <w:rStyle w:val="StyleUnderline"/>
        </w:rPr>
        <w:t xml:space="preserve">the spectral response of </w:t>
      </w:r>
      <w:r w:rsidRPr="008C60F6">
        <w:rPr>
          <w:rStyle w:val="StyleUnderline"/>
          <w:highlight w:val="green"/>
        </w:rPr>
        <w:t>Yangwang-1 is significantly different</w:t>
      </w:r>
      <w:r w:rsidRPr="00180851">
        <w:rPr>
          <w:rStyle w:val="StyleUnderline"/>
        </w:rPr>
        <w:t xml:space="preserve"> from Luojia-1 and VIIRS. </w:t>
      </w:r>
      <w:r w:rsidRPr="008C60F6">
        <w:rPr>
          <w:rStyle w:val="StyleUnderline"/>
          <w:highlight w:val="green"/>
        </w:rPr>
        <w:t>It shifts</w:t>
      </w:r>
      <w:r w:rsidRPr="00180851">
        <w:rPr>
          <w:rStyle w:val="StyleUnderline"/>
        </w:rPr>
        <w:t xml:space="preserve"> more </w:t>
      </w:r>
      <w:r w:rsidRPr="008C60F6">
        <w:rPr>
          <w:rStyle w:val="StyleUnderline"/>
          <w:highlight w:val="green"/>
        </w:rPr>
        <w:t>to</w:t>
      </w:r>
      <w:r w:rsidRPr="00180851">
        <w:rPr>
          <w:rStyle w:val="StyleUnderline"/>
        </w:rPr>
        <w:t xml:space="preserve"> the </w:t>
      </w:r>
      <w:r w:rsidRPr="008C60F6">
        <w:rPr>
          <w:rStyle w:val="StyleUnderline"/>
          <w:highlight w:val="green"/>
        </w:rPr>
        <w:t>shorter wavelengths</w:t>
      </w:r>
      <w:r w:rsidRPr="00180851">
        <w:rPr>
          <w:rStyle w:val="StyleUnderline"/>
        </w:rPr>
        <w:t xml:space="preserve">, which indicates that </w:t>
      </w:r>
      <w:r w:rsidRPr="008C60F6">
        <w:rPr>
          <w:rStyle w:val="StyleUnderline"/>
          <w:highlight w:val="green"/>
        </w:rPr>
        <w:t>Yangwang-1 has</w:t>
      </w:r>
      <w:r w:rsidRPr="00180851">
        <w:rPr>
          <w:rStyle w:val="StyleUnderline"/>
        </w:rPr>
        <w:t xml:space="preserve"> some </w:t>
      </w:r>
      <w:r w:rsidRPr="008C60F6">
        <w:rPr>
          <w:rStyle w:val="StyleUnderline"/>
          <w:highlight w:val="green"/>
        </w:rPr>
        <w:t>strengths in artificial light monitoring</w:t>
      </w:r>
      <w:r w:rsidRPr="00180851">
        <w:rPr>
          <w:rStyle w:val="StyleUnderline"/>
        </w:rPr>
        <w:t xml:space="preserve">. First, the absorption of the atmosphere mainly happens in the band greater than 650 nm, and Yangwang-1 concentrates on a shorter wavelength ranging from 420 nm to approximately 700 nm, so </w:t>
      </w:r>
      <w:r w:rsidRPr="002778AF">
        <w:rPr>
          <w:rStyle w:val="StyleUnderline"/>
          <w:highlight w:val="green"/>
        </w:rPr>
        <w:t>Yangwang-1 will be less influenced by the absorption of the atmosphere.</w:t>
      </w:r>
      <w:r w:rsidRPr="00180851">
        <w:rPr>
          <w:rStyle w:val="StyleUnderline"/>
        </w:rPr>
        <w:t xml:space="preserve"> Second, </w:t>
      </w:r>
      <w:r w:rsidRPr="002778AF">
        <w:rPr>
          <w:rStyle w:val="StyleUnderline"/>
          <w:highlight w:val="green"/>
        </w:rPr>
        <w:t>the</w:t>
      </w:r>
      <w:r w:rsidRPr="00180851">
        <w:rPr>
          <w:rStyle w:val="StyleUnderline"/>
        </w:rPr>
        <w:t xml:space="preserve"> energy of </w:t>
      </w:r>
      <w:r w:rsidRPr="002778AF">
        <w:rPr>
          <w:rStyle w:val="StyleUnderline"/>
          <w:highlight w:val="green"/>
        </w:rPr>
        <w:t>three main types of artificial lights</w:t>
      </w:r>
      <w:r w:rsidRPr="00180851">
        <w:rPr>
          <w:rStyle w:val="StyleUnderline"/>
        </w:rPr>
        <w:t xml:space="preserve"> (fluorescent, high-pressure sodium, and LED) mainly </w:t>
      </w:r>
      <w:r w:rsidRPr="002778AF">
        <w:rPr>
          <w:rStyle w:val="StyleUnderline"/>
          <w:highlight w:val="green"/>
        </w:rPr>
        <w:t>distributes within the</w:t>
      </w:r>
      <w:r w:rsidRPr="00180851">
        <w:rPr>
          <w:rStyle w:val="StyleUnderline"/>
        </w:rPr>
        <w:t xml:space="preserve"> spectral response </w:t>
      </w:r>
      <w:r w:rsidRPr="002778AF">
        <w:rPr>
          <w:rStyle w:val="StyleUnderline"/>
          <w:highlight w:val="green"/>
        </w:rPr>
        <w:t>curve of Yangwang-1</w:t>
      </w:r>
      <w:r>
        <w:t xml:space="preserve"> except for the narrow peak of high-pressure sodium [Fig</w:t>
      </w:r>
      <w:r w:rsidRPr="00180851">
        <w:t>. 6(b)].</w:t>
      </w:r>
      <w:r w:rsidRPr="00180851">
        <w:rPr>
          <w:rStyle w:val="StyleUnderline"/>
        </w:rPr>
        <w:t xml:space="preserve"> Therefore, </w:t>
      </w:r>
      <w:r w:rsidRPr="002778AF">
        <w:rPr>
          <w:rStyle w:val="StyleUnderline"/>
          <w:highlight w:val="green"/>
        </w:rPr>
        <w:t>Yangwang-1 is more suitable</w:t>
      </w:r>
      <w:r w:rsidRPr="00180851">
        <w:rPr>
          <w:rStyle w:val="StyleUnderline"/>
        </w:rPr>
        <w:t xml:space="preserve"> to be utilized for observing artificial lights, especially for </w:t>
      </w:r>
      <w:r w:rsidRPr="002778AF">
        <w:rPr>
          <w:rStyle w:val="StyleUnderline"/>
        </w:rPr>
        <w:t>LEDs</w:t>
      </w:r>
      <w:r w:rsidRPr="00180851">
        <w:rPr>
          <w:rStyle w:val="StyleUnderline"/>
        </w:rPr>
        <w:t xml:space="preserve"> of which the </w:t>
      </w:r>
      <w:r w:rsidRPr="002778AF">
        <w:rPr>
          <w:rStyle w:val="StyleUnderline"/>
        </w:rPr>
        <w:t>first peak of energy is out of the</w:t>
      </w:r>
      <w:r w:rsidRPr="00180851">
        <w:rPr>
          <w:rStyle w:val="StyleUnderline"/>
        </w:rPr>
        <w:t xml:space="preserve"> spectral responses of Luojia-1 and VIIRS.</w:t>
      </w:r>
    </w:p>
    <w:p w14:paraId="4DEF8231" w14:textId="77777777" w:rsidR="00F42871" w:rsidRDefault="00F42871" w:rsidP="00F42871">
      <w:r>
        <w:t>IV. DISCUSSIONS AND CONCLUSION</w:t>
      </w:r>
    </w:p>
    <w:p w14:paraId="78627B5F" w14:textId="77777777" w:rsidR="00F42871" w:rsidRDefault="00F42871" w:rsidP="00F42871">
      <w:r>
        <w:t xml:space="preserve">From our assessment, </w:t>
      </w:r>
      <w:r w:rsidRPr="002778AF">
        <w:rPr>
          <w:rStyle w:val="StyleUnderline"/>
          <w:highlight w:val="green"/>
        </w:rPr>
        <w:t>NTL imagery from Yangwang-1</w:t>
      </w:r>
      <w:r w:rsidRPr="00180851">
        <w:rPr>
          <w:rStyle w:val="StyleUnderline"/>
        </w:rPr>
        <w:t xml:space="preserve"> has acceptable quality </w:t>
      </w:r>
      <w:r w:rsidRPr="002778AF">
        <w:rPr>
          <w:rStyle w:val="StyleUnderline"/>
          <w:highlight w:val="green"/>
        </w:rPr>
        <w:t xml:space="preserve">compared to the state of the art in NTL </w:t>
      </w:r>
      <w:r w:rsidRPr="002778AF">
        <w:rPr>
          <w:rStyle w:val="StyleUnderline"/>
        </w:rPr>
        <w:t>remote sensing</w:t>
      </w:r>
      <w:r w:rsidRPr="00180851">
        <w:rPr>
          <w:rStyle w:val="StyleUnderline"/>
        </w:rPr>
        <w:t xml:space="preserve"> (e.g., VIIRS, Luojia-1) and </w:t>
      </w:r>
      <w:r w:rsidRPr="002778AF">
        <w:rPr>
          <w:rStyle w:val="StyleUnderline"/>
          <w:highlight w:val="green"/>
        </w:rPr>
        <w:lastRenderedPageBreak/>
        <w:t>some aspects are even better</w:t>
      </w:r>
      <w:r w:rsidRPr="00180851">
        <w:rPr>
          <w:rStyle w:val="StyleUnderline"/>
        </w:rPr>
        <w:t>.</w:t>
      </w:r>
      <w:r>
        <w:t xml:space="preserve"> For the radiometric property, </w:t>
      </w:r>
      <w:r w:rsidRPr="002778AF">
        <w:rPr>
          <w:rStyle w:val="StyleUnderline"/>
          <w:highlight w:val="green"/>
        </w:rPr>
        <w:t xml:space="preserve">Yangwang-1 has a detectable minimum radiance lower than the other </w:t>
      </w:r>
      <w:r w:rsidRPr="002778AF">
        <w:rPr>
          <w:rStyle w:val="StyleUnderline"/>
        </w:rPr>
        <w:t>two</w:t>
      </w:r>
      <w:r w:rsidRPr="00180851">
        <w:rPr>
          <w:rStyle w:val="StyleUnderline"/>
        </w:rPr>
        <w:t xml:space="preserve"> </w:t>
      </w:r>
      <w:r w:rsidRPr="002778AF">
        <w:rPr>
          <w:rStyle w:val="StyleUnderline"/>
          <w:highlight w:val="green"/>
        </w:rPr>
        <w:t>satellites</w:t>
      </w:r>
      <w:r w:rsidRPr="00180851">
        <w:rPr>
          <w:rStyle w:val="StyleUnderline"/>
        </w:rPr>
        <w:t xml:space="preserve">, so </w:t>
      </w:r>
      <w:r w:rsidRPr="002778AF">
        <w:rPr>
          <w:rStyle w:val="StyleUnderline"/>
          <w:highlight w:val="green"/>
        </w:rPr>
        <w:t>it can better capture weak light emissions</w:t>
      </w:r>
      <w:r w:rsidRPr="00180851">
        <w:rPr>
          <w:rStyle w:val="StyleUnderline"/>
        </w:rPr>
        <w:t>.</w:t>
      </w:r>
      <w:r>
        <w:t xml:space="preserve"> For spatial properties, </w:t>
      </w:r>
      <w:r w:rsidRPr="002778AF">
        <w:rPr>
          <w:rStyle w:val="StyleUnderline"/>
          <w:highlight w:val="green"/>
        </w:rPr>
        <w:t xml:space="preserve">Yangwang-1 images have the highest spatial </w:t>
      </w:r>
      <w:r w:rsidRPr="002778AF">
        <w:rPr>
          <w:rStyle w:val="StyleUnderline"/>
        </w:rPr>
        <w:t xml:space="preserve">resolution among the currently available NTL satellites </w:t>
      </w:r>
      <w:r w:rsidRPr="002778AF">
        <w:t>except for some images acquired through aerial photograph</w:t>
      </w:r>
      <w:r>
        <w:t xml:space="preserve">y and commercial satellites. Therefore, </w:t>
      </w:r>
      <w:r w:rsidRPr="002778AF">
        <w:rPr>
          <w:rStyle w:val="StyleUnderline"/>
          <w:highlight w:val="green"/>
        </w:rPr>
        <w:t>Yangwang-1 can</w:t>
      </w:r>
      <w:r w:rsidRPr="00180851">
        <w:rPr>
          <w:rStyle w:val="StyleUnderline"/>
        </w:rPr>
        <w:t xml:space="preserve"> help </w:t>
      </w:r>
      <w:r w:rsidRPr="002778AF">
        <w:rPr>
          <w:rStyle w:val="StyleUnderline"/>
          <w:highlight w:val="green"/>
        </w:rPr>
        <w:t>monitor human activities and socioeconomic disturbances at fine scales</w:t>
      </w:r>
      <w:r w:rsidRPr="00180851">
        <w:rPr>
          <w:rStyle w:val="StyleUnderline"/>
        </w:rPr>
        <w:t xml:space="preserve">, such as neighborhood scale. For spectral property, based on the comparison of spectral response curves, Yangwang-1 is more suitable to detect artificial light and less influenced by the absorption of the atmosphere. </w:t>
      </w:r>
      <w:r w:rsidRPr="002778AF">
        <w:rPr>
          <w:rStyle w:val="StyleUnderline"/>
          <w:highlight w:val="green"/>
        </w:rPr>
        <w:t>Considering the</w:t>
      </w:r>
      <w:r w:rsidRPr="00180851">
        <w:rPr>
          <w:rStyle w:val="StyleUnderline"/>
        </w:rPr>
        <w:t xml:space="preserve"> capability and </w:t>
      </w:r>
      <w:r w:rsidRPr="002778AF">
        <w:rPr>
          <w:rStyle w:val="StyleUnderline"/>
          <w:highlight w:val="green"/>
        </w:rPr>
        <w:t>improvement of Yangwang-1 in NTL imaging</w:t>
      </w:r>
      <w:r w:rsidRPr="00180851">
        <w:rPr>
          <w:rStyle w:val="StyleUnderline"/>
        </w:rPr>
        <w:t xml:space="preserve">, Yangwang-1 NTL </w:t>
      </w:r>
      <w:r w:rsidRPr="002778AF">
        <w:rPr>
          <w:rStyle w:val="StyleUnderline"/>
          <w:highlight w:val="green"/>
        </w:rPr>
        <w:t>data can be applied to</w:t>
      </w:r>
      <w:r w:rsidRPr="00180851">
        <w:rPr>
          <w:rStyle w:val="StyleUnderline"/>
        </w:rPr>
        <w:t xml:space="preserve"> various fields, including </w:t>
      </w:r>
      <w:r w:rsidRPr="002778AF">
        <w:rPr>
          <w:rStyle w:val="StyleUnderline"/>
          <w:highlight w:val="green"/>
        </w:rPr>
        <w:t>urban mapping, road network</w:t>
      </w:r>
      <w:r w:rsidRPr="00180851">
        <w:rPr>
          <w:rStyle w:val="StyleUnderline"/>
        </w:rPr>
        <w:t xml:space="preserve"> extraction, </w:t>
      </w:r>
      <w:r w:rsidRPr="002778AF">
        <w:rPr>
          <w:rStyle w:val="StyleUnderline"/>
          <w:highlight w:val="green"/>
        </w:rPr>
        <w:t>light pollution, illegal fishing, fires, disaster detection</w:t>
      </w:r>
      <w:r w:rsidRPr="00180851">
        <w:rPr>
          <w:rStyle w:val="StyleUnderline"/>
        </w:rPr>
        <w:t xml:space="preserve">, and </w:t>
      </w:r>
      <w:r w:rsidRPr="002778AF">
        <w:rPr>
          <w:rStyle w:val="StyleUnderline"/>
          <w:highlight w:val="green"/>
        </w:rPr>
        <w:t>human settlements</w:t>
      </w:r>
      <w:r w:rsidRPr="00180851">
        <w:rPr>
          <w:rStyle w:val="StyleUnderline"/>
        </w:rPr>
        <w:t xml:space="preserve"> and </w:t>
      </w:r>
      <w:r w:rsidRPr="002778AF">
        <w:rPr>
          <w:rStyle w:val="StyleUnderline"/>
        </w:rPr>
        <w:t xml:space="preserve">associated </w:t>
      </w:r>
      <w:r w:rsidRPr="002778AF">
        <w:rPr>
          <w:rStyle w:val="StyleUnderline"/>
          <w:highlight w:val="green"/>
        </w:rPr>
        <w:t>energy infrastructure mapping</w:t>
      </w:r>
      <w:r w:rsidRPr="00180851">
        <w:rPr>
          <w:rStyle w:val="StyleUnderline"/>
        </w:rPr>
        <w:t xml:space="preserve"> at fine scales</w:t>
      </w:r>
      <w:r>
        <w:t xml:space="preserve">. The sample data used in this study can be downloaded from </w:t>
      </w:r>
      <w:hyperlink r:id="rId16" w:history="1">
        <w:r w:rsidRPr="003B2351">
          <w:rPr>
            <w:rStyle w:val="Hyperlink"/>
          </w:rPr>
          <w:t>https://github.com/XZhu-lab/Yangwang-1-NTLdata-assessment</w:t>
        </w:r>
      </w:hyperlink>
      <w:r>
        <w:t>.</w:t>
      </w:r>
    </w:p>
    <w:p w14:paraId="7523E917" w14:textId="77777777" w:rsidR="00F42871" w:rsidRDefault="00F42871" w:rsidP="00F42871"/>
    <w:p w14:paraId="70A3159F" w14:textId="77777777" w:rsidR="00F42871" w:rsidRDefault="00F42871" w:rsidP="00F42871">
      <w:pPr>
        <w:pStyle w:val="Heading4"/>
      </w:pPr>
      <w:r>
        <w:t>High quality NTL key to sustainable development goals</w:t>
      </w:r>
    </w:p>
    <w:p w14:paraId="3B8159F4" w14:textId="77777777" w:rsidR="00F42871" w:rsidRPr="000A5045" w:rsidRDefault="00F42871" w:rsidP="00F42871">
      <w:r>
        <w:rPr>
          <w:rStyle w:val="Style13ptBold"/>
        </w:rPr>
        <w:t xml:space="preserve">Li et al 18 </w:t>
      </w:r>
      <w:r>
        <w:t xml:space="preserve">“Night-time light remote sensing for global Sustainability” 2018. </w:t>
      </w:r>
      <w:proofErr w:type="spellStart"/>
      <w:r>
        <w:t>Deren</w:t>
      </w:r>
      <w:proofErr w:type="spellEnd"/>
      <w:r>
        <w:t xml:space="preserve"> Li (Wuhan University), </w:t>
      </w:r>
      <w:proofErr w:type="spellStart"/>
      <w:r>
        <w:t>Qingling</w:t>
      </w:r>
      <w:proofErr w:type="spellEnd"/>
      <w:r>
        <w:t xml:space="preserve"> Zhang (Sun </w:t>
      </w:r>
      <w:proofErr w:type="spellStart"/>
      <w:r>
        <w:t>Yat-sen</w:t>
      </w:r>
      <w:proofErr w:type="spellEnd"/>
      <w:r>
        <w:t xml:space="preserve"> University), Xi Li (Wuhan University), </w:t>
      </w:r>
      <w:hyperlink r:id="rId17" w:history="1">
        <w:r w:rsidRPr="003B2351">
          <w:rPr>
            <w:rStyle w:val="Hyperlink"/>
          </w:rPr>
          <w:t>https://earthobservations.org/documents/gwp20_22/geo_night_time_light_remote_sensing_for_global_sustainability_ip.pdf</w:t>
        </w:r>
      </w:hyperlink>
      <w:r>
        <w:t xml:space="preserve"> SM</w:t>
      </w:r>
    </w:p>
    <w:p w14:paraId="6C64B822" w14:textId="77777777" w:rsidR="00F42871" w:rsidRPr="001811DF" w:rsidRDefault="00F42871" w:rsidP="00F42871">
      <w:r w:rsidRPr="000A5045">
        <w:rPr>
          <w:rStyle w:val="StyleUnderline"/>
        </w:rPr>
        <w:t>The United Nations 2030 Agenda for Sustainable Development provides the world a bright path for</w:t>
      </w:r>
      <w:r>
        <w:rPr>
          <w:rStyle w:val="StyleUnderline"/>
        </w:rPr>
        <w:t xml:space="preserve"> </w:t>
      </w:r>
      <w:r w:rsidRPr="000A5045">
        <w:rPr>
          <w:rStyle w:val="StyleUnderline"/>
        </w:rPr>
        <w:t xml:space="preserve">a more sustainable future. The 2030 Agenda aims to solve </w:t>
      </w:r>
      <w:proofErr w:type="gramStart"/>
      <w:r w:rsidRPr="000A5045">
        <w:rPr>
          <w:rStyle w:val="StyleUnderline"/>
        </w:rPr>
        <w:t>a number of</w:t>
      </w:r>
      <w:proofErr w:type="gramEnd"/>
      <w:r w:rsidRPr="000A5045">
        <w:rPr>
          <w:rStyle w:val="StyleUnderline"/>
        </w:rPr>
        <w:t xml:space="preserve"> key issues, </w:t>
      </w:r>
      <w:r w:rsidRPr="001811DF">
        <w:t>such as extreme poverty, income inequality, and disaster risk reduction etc.</w:t>
      </w:r>
      <w:r w:rsidRPr="001811DF">
        <w:rPr>
          <w:rStyle w:val="StyleUnderline"/>
        </w:rPr>
        <w:t xml:space="preserve"> </w:t>
      </w:r>
      <w:r w:rsidRPr="002778AF">
        <w:rPr>
          <w:rStyle w:val="StyleUnderline"/>
          <w:highlight w:val="green"/>
        </w:rPr>
        <w:t>Evaluating the</w:t>
      </w:r>
      <w:r w:rsidRPr="001811DF">
        <w:rPr>
          <w:rStyle w:val="StyleUnderline"/>
        </w:rPr>
        <w:t xml:space="preserve"> implementation </w:t>
      </w:r>
      <w:r w:rsidRPr="002778AF">
        <w:rPr>
          <w:rStyle w:val="StyleUnderline"/>
          <w:highlight w:val="green"/>
        </w:rPr>
        <w:t>progress of the 2030 Agenda is critically important since the international community can focus on</w:t>
      </w:r>
      <w:r w:rsidRPr="001811DF">
        <w:rPr>
          <w:rStyle w:val="StyleUnderline"/>
        </w:rPr>
        <w:t xml:space="preserve"> the </w:t>
      </w:r>
      <w:r w:rsidRPr="002778AF">
        <w:rPr>
          <w:rStyle w:val="StyleUnderline"/>
          <w:highlight w:val="green"/>
        </w:rPr>
        <w:t>unsolved issues</w:t>
      </w:r>
      <w:r w:rsidRPr="001811DF">
        <w:rPr>
          <w:rStyle w:val="StyleUnderline"/>
        </w:rPr>
        <w:t xml:space="preserve"> </w:t>
      </w:r>
      <w:r w:rsidRPr="001811DF">
        <w:t>far behind the 2030 Agenda.</w:t>
      </w:r>
      <w:r w:rsidRPr="001811DF">
        <w:rPr>
          <w:rStyle w:val="StyleUnderline"/>
        </w:rPr>
        <w:t xml:space="preserve"> </w:t>
      </w:r>
      <w:r w:rsidRPr="002778AF">
        <w:rPr>
          <w:rStyle w:val="StyleUnderline"/>
          <w:highlight w:val="green"/>
        </w:rPr>
        <w:t>Remote sensing has played an</w:t>
      </w:r>
      <w:r w:rsidRPr="001811DF">
        <w:rPr>
          <w:rStyle w:val="StyleUnderline"/>
        </w:rPr>
        <w:t xml:space="preserve"> </w:t>
      </w:r>
      <w:r w:rsidRPr="001811DF">
        <w:t>important and</w:t>
      </w:r>
      <w:r w:rsidRPr="001811DF">
        <w:rPr>
          <w:rStyle w:val="StyleUnderline"/>
        </w:rPr>
        <w:t xml:space="preserve"> </w:t>
      </w:r>
      <w:r w:rsidRPr="002778AF">
        <w:rPr>
          <w:rStyle w:val="StyleUnderline"/>
          <w:highlight w:val="green"/>
        </w:rPr>
        <w:t>indispensable role</w:t>
      </w:r>
      <w:r w:rsidRPr="001811DF">
        <w:rPr>
          <w:rStyle w:val="StyleUnderline"/>
        </w:rPr>
        <w:t xml:space="preserve"> in monitoring </w:t>
      </w:r>
      <w:r w:rsidRPr="001811DF">
        <w:t>natural resources, environment pollution as well as</w:t>
      </w:r>
      <w:r w:rsidRPr="001811DF">
        <w:rPr>
          <w:rStyle w:val="StyleUnderline"/>
        </w:rPr>
        <w:t xml:space="preserve"> social development. </w:t>
      </w:r>
      <w:r w:rsidRPr="002778AF">
        <w:rPr>
          <w:rStyle w:val="StyleUnderline"/>
          <w:highlight w:val="green"/>
        </w:rPr>
        <w:t>Night-time light</w:t>
      </w:r>
      <w:r w:rsidRPr="001811DF">
        <w:rPr>
          <w:rStyle w:val="StyleUnderline"/>
        </w:rPr>
        <w:t xml:space="preserve"> remote sensing, observing visible lights at night, </w:t>
      </w:r>
      <w:r w:rsidRPr="002778AF">
        <w:rPr>
          <w:rStyle w:val="StyleUnderline"/>
          <w:highlight w:val="green"/>
        </w:rPr>
        <w:t>provides a unique perspective</w:t>
      </w:r>
      <w:r w:rsidRPr="001811DF">
        <w:rPr>
          <w:rStyle w:val="StyleUnderline"/>
        </w:rPr>
        <w:t xml:space="preserve"> on the human activities and socioeconomic dynamics. </w:t>
      </w:r>
      <w:r w:rsidRPr="002778AF">
        <w:rPr>
          <w:rStyle w:val="StyleUnderline"/>
          <w:highlight w:val="green"/>
        </w:rPr>
        <w:t>It has</w:t>
      </w:r>
      <w:r w:rsidRPr="001811DF">
        <w:rPr>
          <w:rStyle w:val="StyleUnderline"/>
        </w:rPr>
        <w:t xml:space="preserve"> shown </w:t>
      </w:r>
      <w:r w:rsidRPr="002778AF">
        <w:rPr>
          <w:rStyle w:val="StyleUnderline"/>
          <w:highlight w:val="green"/>
        </w:rPr>
        <w:t xml:space="preserve">powerful capabilities in analyzing </w:t>
      </w:r>
      <w:proofErr w:type="gramStart"/>
      <w:r w:rsidRPr="002778AF">
        <w:rPr>
          <w:rStyle w:val="StyleUnderline"/>
          <w:highlight w:val="green"/>
        </w:rPr>
        <w:t>a number of</w:t>
      </w:r>
      <w:proofErr w:type="gramEnd"/>
      <w:r w:rsidRPr="002778AF">
        <w:rPr>
          <w:rStyle w:val="StyleUnderline"/>
          <w:highlight w:val="green"/>
        </w:rPr>
        <w:t xml:space="preserve"> issues in sustainable development</w:t>
      </w:r>
      <w:r w:rsidRPr="001811DF">
        <w:rPr>
          <w:rStyle w:val="StyleUnderline"/>
        </w:rPr>
        <w:t xml:space="preserve">, such as urban growth measurement, economic growth evaluation, humanitarian crisis evaluation, natural disaster damage assessment, </w:t>
      </w:r>
      <w:r w:rsidRPr="001811DF">
        <w:t>as well as</w:t>
      </w:r>
      <w:r w:rsidRPr="001811DF">
        <w:rPr>
          <w:rStyle w:val="StyleUnderline"/>
        </w:rPr>
        <w:t xml:space="preserve"> light pollution </w:t>
      </w:r>
      <w:r w:rsidRPr="001811DF">
        <w:t>analysis.</w:t>
      </w:r>
    </w:p>
    <w:p w14:paraId="6EF8F007" w14:textId="77777777" w:rsidR="00F42871" w:rsidRDefault="00F42871" w:rsidP="00F42871">
      <w:pPr>
        <w:rPr>
          <w:rStyle w:val="StyleUnderline"/>
        </w:rPr>
      </w:pPr>
      <w:proofErr w:type="gramStart"/>
      <w:r w:rsidRPr="002778AF">
        <w:t>A number of</w:t>
      </w:r>
      <w:proofErr w:type="gramEnd"/>
      <w:r w:rsidRPr="002778AF">
        <w:t xml:space="preserve"> night-time light remote sensing satellites are now available. Since the 1970s, night-time light images acquired by the U.S. Defense Meteorological Satellite Program’s Operational </w:t>
      </w:r>
      <w:proofErr w:type="spellStart"/>
      <w:r w:rsidRPr="002778AF">
        <w:t>Linescan</w:t>
      </w:r>
      <w:proofErr w:type="spellEnd"/>
      <w:r w:rsidRPr="002778AF">
        <w:t xml:space="preserve"> System (DMSP/OLS) have been applied to monitoring oil field</w:t>
      </w:r>
      <w:r>
        <w:t xml:space="preserve"> combustion, estimating </w:t>
      </w:r>
      <w:r>
        <w:lastRenderedPageBreak/>
        <w:t xml:space="preserve">socioeconomic parameters and light pollution. In 2011 the Suomi National Polar-orbiting Partnership satellite’s Visible Infrared Imaging Radiometer Suite (Suomi NPP/VIIRS) emerged with significantly improved performances compared with DMSP/OLS, ushering in a new era to the night-time light remote sensing community. China’s Wuhan University launched Luojia-1 satellite in June 2018, providing global night-time light images at 130 m resolution. </w:t>
      </w:r>
      <w:r w:rsidRPr="002778AF">
        <w:rPr>
          <w:rStyle w:val="StyleUnderline"/>
          <w:highlight w:val="green"/>
        </w:rPr>
        <w:t>High quality night-time light</w:t>
      </w:r>
      <w:r w:rsidRPr="001811DF">
        <w:rPr>
          <w:rStyle w:val="StyleUnderline"/>
        </w:rPr>
        <w:t xml:space="preserve"> remote sensing </w:t>
      </w:r>
      <w:r w:rsidRPr="002778AF">
        <w:rPr>
          <w:rStyle w:val="StyleUnderline"/>
          <w:highlight w:val="green"/>
        </w:rPr>
        <w:t>data is critical to retrieve detailed information on the</w:t>
      </w:r>
      <w:r w:rsidRPr="001811DF">
        <w:rPr>
          <w:rStyle w:val="StyleUnderline"/>
        </w:rPr>
        <w:t xml:space="preserve"> geographical </w:t>
      </w:r>
      <w:r w:rsidRPr="002778AF">
        <w:rPr>
          <w:rStyle w:val="StyleUnderline"/>
          <w:highlight w:val="green"/>
        </w:rPr>
        <w:t>distribution</w:t>
      </w:r>
      <w:r w:rsidRPr="001811DF">
        <w:rPr>
          <w:rStyle w:val="StyleUnderline"/>
        </w:rPr>
        <w:t xml:space="preserve"> of human population </w:t>
      </w:r>
      <w:r w:rsidRPr="002778AF">
        <w:rPr>
          <w:rStyle w:val="StyleUnderline"/>
          <w:highlight w:val="green"/>
        </w:rPr>
        <w:t>and</w:t>
      </w:r>
      <w:r w:rsidRPr="001811DF">
        <w:rPr>
          <w:rStyle w:val="StyleUnderline"/>
        </w:rPr>
        <w:t xml:space="preserve"> their </w:t>
      </w:r>
      <w:r w:rsidRPr="002778AF">
        <w:rPr>
          <w:rStyle w:val="StyleUnderline"/>
          <w:highlight w:val="green"/>
        </w:rPr>
        <w:t xml:space="preserve">properties for </w:t>
      </w:r>
      <w:r w:rsidRPr="002778AF">
        <w:rPr>
          <w:rStyle w:val="StyleUnderline"/>
        </w:rPr>
        <w:t xml:space="preserve">disaster risk reduction and </w:t>
      </w:r>
      <w:r w:rsidRPr="002778AF">
        <w:rPr>
          <w:rStyle w:val="StyleUnderline"/>
          <w:highlight w:val="green"/>
        </w:rPr>
        <w:t>sustainable development.</w:t>
      </w:r>
    </w:p>
    <w:p w14:paraId="5F1D2A29" w14:textId="77777777" w:rsidR="00F42871" w:rsidRDefault="00F42871" w:rsidP="00F42871"/>
    <w:p w14:paraId="7CE75D34" w14:textId="77777777" w:rsidR="00F42871" w:rsidRPr="00594ADE" w:rsidRDefault="00F42871" w:rsidP="00F42871">
      <w:pPr>
        <w:pStyle w:val="Heading4"/>
      </w:pPr>
      <w:r>
        <w:t>SDGs solve extinction</w:t>
      </w:r>
    </w:p>
    <w:p w14:paraId="52EF8CD3" w14:textId="77777777" w:rsidR="00F42871" w:rsidRPr="00594ADE" w:rsidRDefault="00F42871" w:rsidP="00F42871">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w:t>
      </w:r>
    </w:p>
    <w:p w14:paraId="4AFA5B16" w14:textId="77777777" w:rsidR="00F42871" w:rsidRPr="00425901" w:rsidRDefault="00F42871" w:rsidP="00F42871">
      <w:r w:rsidRPr="00594ADE">
        <w:t>4.1. Cascading failures</w:t>
      </w:r>
      <w:r>
        <w:t xml:space="preserve"> </w:t>
      </w:r>
      <w:r w:rsidRPr="00594ADE">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t xml:space="preserve">. Randers, </w:t>
      </w:r>
      <w:proofErr w:type="spellStart"/>
      <w:r w:rsidRPr="00594ADE">
        <w:t>Rockstrom</w:t>
      </w:r>
      <w:proofErr w:type="spellEnd"/>
      <w:r w:rsidRPr="00594ADE">
        <w:t xml:space="preserve">, </w:t>
      </w:r>
      <w:proofErr w:type="spellStart"/>
      <w:r w:rsidRPr="00594ADE">
        <w:t>Stoknes</w:t>
      </w:r>
      <w:proofErr w:type="spellEnd"/>
      <w:r w:rsidRPr="00594ADE">
        <w:t xml:space="preserve">, </w:t>
      </w:r>
      <w:proofErr w:type="spellStart"/>
      <w:r w:rsidRPr="00594ADE">
        <w:t>Goluke</w:t>
      </w:r>
      <w:proofErr w:type="spellEnd"/>
      <w:r w:rsidRPr="00594ADE">
        <w:t xml:space="preserve">, </w:t>
      </w:r>
      <w:proofErr w:type="spellStart"/>
      <w:r w:rsidRPr="00594ADE">
        <w:t>Collste</w:t>
      </w:r>
      <w:proofErr w:type="spellEnd"/>
      <w:r w:rsidRPr="00594ADE">
        <w:t xml:space="preserve">, Cornell, Donges et al. (2018) have suggested that </w:t>
      </w:r>
      <w:proofErr w:type="gramStart"/>
      <w:r w:rsidRPr="00594ADE">
        <w:t>where</w:t>
      </w:r>
      <w:proofErr w:type="gramEnd"/>
      <w:r w:rsidRPr="00594ADE">
        <w:t xml:space="preserve"> meeting some SDGs impact negatively on others</w:t>
      </w:r>
      <w:r w:rsidRPr="00726C77">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t xml:space="preserve">. </w:t>
      </w:r>
      <w:r w:rsidRPr="00594ADE">
        <w:rPr>
          <w:rStyle w:val="StyleUnderline"/>
        </w:rPr>
        <w:t xml:space="preserve">Ecosystem stresses are likely to disproportionately </w:t>
      </w:r>
      <w:r w:rsidRPr="008D2E40">
        <w:rPr>
          <w:rStyle w:val="StyleUnderline"/>
          <w:highlight w:val="green"/>
        </w:rPr>
        <w:t>affect</w:t>
      </w:r>
      <w:r w:rsidRPr="00594ADE">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t xml:space="preserve"> which lead to political instabilities that spread far beyond their regions. The resulting “bad fate of the poor will end up affecting the whole global system"(</w:t>
      </w:r>
      <w:proofErr w:type="spellStart"/>
      <w:r w:rsidRPr="00594ADE">
        <w:t>Mastrojeni</w:t>
      </w:r>
      <w:proofErr w:type="spellEnd"/>
      <w:r w:rsidRPr="00594ADE">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t>.</w:t>
      </w:r>
      <w:r>
        <w:t xml:space="preserve"> </w:t>
      </w:r>
      <w:r w:rsidRPr="00594ADE">
        <w:t xml:space="preserve">The World Economic Forums’ Global Risks Report for 2018 shows the </w:t>
      </w:r>
      <w:r w:rsidRPr="00594ADE">
        <w:rPr>
          <w:rStyle w:val="StyleUnderline"/>
        </w:rPr>
        <w:t>top five global risks in terms of likelihood and impact</w:t>
      </w:r>
      <w:r w:rsidRPr="00594ADE">
        <w:t xml:space="preserve"> have changed from being economic and social in 2008 to environmental and technological in </w:t>
      </w:r>
      <w:proofErr w:type="gramStart"/>
      <w:r w:rsidRPr="00594ADE">
        <w:t>2018, and</w:t>
      </w:r>
      <w:proofErr w:type="gramEnd"/>
      <w:r w:rsidRPr="00594ADE">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t xml:space="preserve">”. The </w:t>
      </w:r>
      <w:r w:rsidRPr="00594ADE">
        <w:rPr>
          <w:rStyle w:val="StyleUnderline"/>
        </w:rPr>
        <w:t>most likely risks expected</w:t>
      </w:r>
      <w:r w:rsidRPr="00594ADE">
        <w:t xml:space="preserve"> to have the greatest impact currently </w:t>
      </w:r>
      <w:r w:rsidRPr="008D2E40">
        <w:rPr>
          <w:rStyle w:val="StyleUnderline"/>
          <w:highlight w:val="green"/>
        </w:rPr>
        <w:t xml:space="preserve">include </w:t>
      </w:r>
      <w:r w:rsidRPr="00726C77">
        <w:rPr>
          <w:rStyle w:val="Emphasis"/>
        </w:rPr>
        <w:t>extreme</w:t>
      </w:r>
      <w:r w:rsidRPr="00594ADE">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425901">
        <w:t xml:space="preserve"> and water crises.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w:t>
      </w:r>
      <w:r w:rsidRPr="00425901">
        <w:lastRenderedPageBreak/>
        <w:t xml:space="preserve">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 4.2. Existential and catastrophic risk </w:t>
      </w:r>
      <w:proofErr w:type="gramStart"/>
      <w:r w:rsidRPr="00425901">
        <w:t>The</w:t>
      </w:r>
      <w:proofErr w:type="gramEnd"/>
      <w:r w:rsidRPr="00425901">
        <w:t xml:space="preserve"> level and consequences of these risks may be severe.</w:t>
      </w:r>
      <w:r w:rsidRPr="00594ADE">
        <w:t xml:space="preserve"> </w:t>
      </w:r>
      <w:r w:rsidRPr="00594ADE">
        <w:rPr>
          <w:rStyle w:val="StyleUnderline"/>
        </w:rPr>
        <w:t>Existential Risks</w:t>
      </w:r>
      <w:r w:rsidRPr="00594ADE">
        <w:t xml:space="preserve"> (ER) have a wide scope, with extreme danger, and are “a risk that </w:t>
      </w:r>
      <w:r w:rsidRPr="00594ADE">
        <w:rPr>
          <w:rStyle w:val="StyleUnderline"/>
        </w:rPr>
        <w:t>threaten</w:t>
      </w:r>
      <w:r w:rsidRPr="00594ADE">
        <w:t xml:space="preserve">s the </w:t>
      </w:r>
      <w:r w:rsidRPr="00594ADE">
        <w:rPr>
          <w:rStyle w:val="StyleUnderline"/>
        </w:rPr>
        <w:t>premature extinction of humanity</w:t>
      </w:r>
      <w:r w:rsidRPr="00594ADE">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t>Handoh</w:t>
      </w:r>
      <w:proofErr w:type="spellEnd"/>
      <w:r w:rsidRPr="00594ADE">
        <w:t xml:space="preserve">, 2014). With a smaller scope, and lower level of severity, global catastrophic risk is defined as a scenario or event that results in at least 10 million fatalities, or $10 trillion in damages (Bostrom &amp; </w:t>
      </w:r>
      <w:proofErr w:type="spellStart"/>
      <w:r w:rsidRPr="00594ADE">
        <w:t>Ćirković</w:t>
      </w:r>
      <w:proofErr w:type="spellEnd"/>
      <w:r w:rsidRPr="00594ADE">
        <w:t xml:space="preserve">, 2008). Global Catastrophic Risk (GCR) events are those which are global, but they are durable in that humanity </w:t>
      </w:r>
      <w:proofErr w:type="gramStart"/>
      <w:r w:rsidRPr="00594ADE">
        <w:t>is able to</w:t>
      </w:r>
      <w:proofErr w:type="gramEnd"/>
      <w:r w:rsidRPr="00594ADE">
        <w:t xml:space="preserve"> recover from them (Bostrom &amp; </w:t>
      </w:r>
      <w:proofErr w:type="spellStart"/>
      <w:r w:rsidRPr="00594ADE">
        <w:t>Ćirković</w:t>
      </w:r>
      <w:proofErr w:type="spellEnd"/>
      <w:r w:rsidRPr="00594ADE">
        <w:t>, 2008; Cotton-Barratt, Farquhar, Halstead, Schubert, &amp; Snyder-Beattie, 2016) but which still have a long-term impact (</w:t>
      </w:r>
      <w:proofErr w:type="spellStart"/>
      <w:r w:rsidRPr="00594ADE">
        <w:t>Turchin</w:t>
      </w:r>
      <w:proofErr w:type="spellEnd"/>
      <w:r w:rsidRPr="00594ADE">
        <w:t xml:space="preserve"> &amp; </w:t>
      </w:r>
      <w:proofErr w:type="spellStart"/>
      <w:r w:rsidRPr="00594ADE">
        <w:t>Denkenberger</w:t>
      </w:r>
      <w:proofErr w:type="spellEnd"/>
      <w:r w:rsidRPr="00594ADE">
        <w:t>, 2018b).</w:t>
      </w:r>
      <w:r>
        <w:t xml:space="preserve"> </w:t>
      </w:r>
      <w:r w:rsidRPr="008D2E40">
        <w:rPr>
          <w:rStyle w:val="StyleUnderline"/>
          <w:highlight w:val="green"/>
        </w:rPr>
        <w:t>Achieving</w:t>
      </w:r>
      <w:r w:rsidRPr="00594ADE">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t xml:space="preserve"> to be</w:t>
      </w:r>
      <w:proofErr w:type="gramEnd"/>
      <w:r w:rsidRPr="00594ADE">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t xml:space="preserve"> </w:t>
      </w:r>
      <w:r w:rsidRPr="008D2E40">
        <w:rPr>
          <w:rStyle w:val="Emphasis"/>
          <w:highlight w:val="green"/>
        </w:rPr>
        <w:t>develop</w:t>
      </w:r>
      <w:r w:rsidRPr="00594ADE">
        <w:t xml:space="preserve">. This association combined with the likely emergence of new challenges over the next decades (Cook, </w:t>
      </w:r>
      <w:proofErr w:type="spellStart"/>
      <w:r w:rsidRPr="00594ADE">
        <w:t>Inayatullah</w:t>
      </w:r>
      <w:proofErr w:type="spellEnd"/>
      <w:r w:rsidRPr="00594ADE">
        <w:t xml:space="preserve">, </w:t>
      </w:r>
      <w:proofErr w:type="spellStart"/>
      <w:r w:rsidRPr="00594ADE">
        <w:t>Burgman</w:t>
      </w:r>
      <w:proofErr w:type="spellEnd"/>
      <w:r w:rsidRPr="00594ADE">
        <w:t xml:space="preserve">, Sutherland, &amp; </w:t>
      </w:r>
      <w:proofErr w:type="spellStart"/>
      <w:r w:rsidRPr="00594ADE">
        <w:t>Wintle</w:t>
      </w:r>
      <w:proofErr w:type="spellEnd"/>
      <w:r w:rsidRPr="00594ADE">
        <w:t xml:space="preserve">, 2014) means that </w:t>
      </w:r>
      <w:r w:rsidRPr="00594ADE">
        <w:rPr>
          <w:rStyle w:val="StyleUnderline"/>
        </w:rPr>
        <w:t>it is of great value to identify points within</w:t>
      </w:r>
      <w:r w:rsidRPr="00594ADE">
        <w:t xml:space="preserve"> the </w:t>
      </w:r>
      <w:r w:rsidRPr="00594ADE">
        <w:rPr>
          <w:rStyle w:val="StyleUnderline"/>
        </w:rPr>
        <w:t xml:space="preserve">systems </w:t>
      </w:r>
      <w:r w:rsidRPr="00594ADE">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t xml:space="preserve"> could </w:t>
      </w:r>
      <w:r w:rsidRPr="00726C77">
        <w:t xml:space="preserve">both </w:t>
      </w:r>
      <w:r w:rsidRPr="00726C77">
        <w:rPr>
          <w:rStyle w:val="StyleUnderline"/>
        </w:rPr>
        <w:t>lead to global catastrophic risk and existential risk, and</w:t>
      </w:r>
      <w:r w:rsidRPr="00726C77">
        <w:t xml:space="preserve"> conversely that could</w:t>
      </w:r>
      <w:r w:rsidRPr="00594ADE">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t xml:space="preserve"> </w:t>
      </w:r>
      <w:proofErr w:type="gramStart"/>
      <w:r w:rsidRPr="00594ADE">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t>. This identification in turn enables sensible policy responses to be constructed (Sutherland &amp; Woodroof, 2009).</w:t>
      </w:r>
      <w:r>
        <w:t xml:space="preserve"> </w:t>
      </w:r>
      <w:r w:rsidRPr="00594ADE">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t xml:space="preserve"> (</w:t>
      </w:r>
      <w:proofErr w:type="spellStart"/>
      <w:r w:rsidRPr="00594ADE">
        <w:t>Turchin</w:t>
      </w:r>
      <w:proofErr w:type="spellEnd"/>
      <w:r w:rsidRPr="00594ADE">
        <w:t xml:space="preserve"> &amp; </w:t>
      </w:r>
      <w:proofErr w:type="spellStart"/>
      <w:r w:rsidRPr="00594ADE">
        <w:t>Denkenberger</w:t>
      </w:r>
      <w:proofErr w:type="spellEnd"/>
      <w:r w:rsidRPr="00594ADE">
        <w:t xml:space="preserve">, 2018a) </w:t>
      </w:r>
      <w:r w:rsidRPr="008D2E40">
        <w:rPr>
          <w:rStyle w:val="StyleUnderline"/>
          <w:highlight w:val="green"/>
        </w:rPr>
        <w:t xml:space="preserve">through </w:t>
      </w:r>
      <w:r w:rsidRPr="008D2E40">
        <w:rPr>
          <w:rStyle w:val="Emphasis"/>
          <w:highlight w:val="green"/>
        </w:rPr>
        <w:t>chain reactions</w:t>
      </w:r>
      <w:r w:rsidRPr="00594ADE">
        <w:t xml:space="preserve"> (</w:t>
      </w:r>
      <w:proofErr w:type="spellStart"/>
      <w:r w:rsidRPr="00594ADE">
        <w:t>Turchin</w:t>
      </w:r>
      <w:proofErr w:type="spellEnd"/>
      <w:r w:rsidRPr="00594ADE">
        <w:t xml:space="preserve"> &amp; </w:t>
      </w:r>
      <w:proofErr w:type="spellStart"/>
      <w:r w:rsidRPr="00594ADE">
        <w:t>Denkenberger</w:t>
      </w:r>
      <w:proofErr w:type="spellEnd"/>
      <w:r w:rsidRPr="00594ADE">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t xml:space="preserve"> (Farquhar et al., 2017). It is necessary to consider </w:t>
      </w:r>
      <w:r w:rsidRPr="00594ADE">
        <w:rPr>
          <w:rStyle w:val="StyleUnderline"/>
        </w:rPr>
        <w:t>risks</w:t>
      </w:r>
      <w:r w:rsidRPr="00594ADE">
        <w:t xml:space="preserve"> that </w:t>
      </w:r>
      <w:r w:rsidRPr="00594ADE">
        <w:rPr>
          <w:rStyle w:val="StyleUnderline"/>
        </w:rPr>
        <w:t>may seem small, as when acting together, they can have extensive consequences</w:t>
      </w:r>
      <w:r w:rsidRPr="00594ADE">
        <w:t xml:space="preserve"> (</w:t>
      </w:r>
      <w:proofErr w:type="spellStart"/>
      <w:r w:rsidRPr="00594ADE">
        <w:t>Tonn</w:t>
      </w:r>
      <w:proofErr w:type="spellEnd"/>
      <w:r w:rsidRPr="00594ADE">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t xml:space="preserve"> as opposed to one large scale event (</w:t>
      </w:r>
      <w:proofErr w:type="spellStart"/>
      <w:r w:rsidRPr="00594ADE">
        <w:t>Tonn</w:t>
      </w:r>
      <w:proofErr w:type="spellEnd"/>
      <w:r w:rsidRPr="00594ADE">
        <w:t xml:space="preserve"> &amp; MacGregor, 2009; </w:t>
      </w:r>
      <w:proofErr w:type="spellStart"/>
      <w:r w:rsidRPr="00594ADE">
        <w:t>Tonn</w:t>
      </w:r>
      <w:proofErr w:type="spellEnd"/>
      <w:r w:rsidRPr="00594ADE">
        <w:t>, 2009).</w:t>
      </w:r>
      <w:r>
        <w:t xml:space="preserve"> </w:t>
      </w:r>
      <w:r w:rsidRPr="00594ADE">
        <w:t xml:space="preserve">Whilst the prospect of existential risk, or global catastrophic risk can seem distant, the Stern Review on the Economics of Climate Change estimated the risk of extinction for humanity as 0.1 % annually, which </w:t>
      </w:r>
      <w:r w:rsidRPr="00594ADE">
        <w:lastRenderedPageBreak/>
        <w:t>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t>” (</w:t>
      </w:r>
      <w:proofErr w:type="spellStart"/>
      <w:r w:rsidRPr="00726C77">
        <w:t>Kareiva</w:t>
      </w:r>
      <w:proofErr w:type="spellEnd"/>
      <w:r w:rsidRPr="00594ADE">
        <w:t xml:space="preserve"> &amp; Carranza, 2018), with pollution also having the potential to pose an existential risk.</w:t>
      </w:r>
      <w:r>
        <w:t xml:space="preserve"> </w:t>
      </w:r>
      <w:r w:rsidRPr="00594ADE">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t xml:space="preserve"> (</w:t>
      </w:r>
      <w:proofErr w:type="spellStart"/>
      <w:r w:rsidRPr="00594ADE">
        <w:t>Kareiva</w:t>
      </w:r>
      <w:proofErr w:type="spellEnd"/>
      <w:r w:rsidRPr="00594ADE">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t>Kareiva</w:t>
      </w:r>
      <w:proofErr w:type="spellEnd"/>
      <w:r w:rsidRPr="00594ADE">
        <w:t xml:space="preserve"> &amp; Carranza, 2018).</w:t>
      </w:r>
      <w:r>
        <w:t xml:space="preserve"> </w:t>
      </w:r>
      <w:r w:rsidRPr="00594ADE">
        <w:t>Table 1 identifies possible global catastrophic risks and existential risks as reported in the literature and from Fig. 3 these are aligned to the Sustainable Development Goals they impact on the most.</w:t>
      </w:r>
      <w:r>
        <w:t xml:space="preserve"> </w:t>
      </w:r>
      <w:r w:rsidRPr="00594ADE">
        <w:t xml:space="preserve">4.3. Linking </w:t>
      </w:r>
      <w:r w:rsidRPr="00425901">
        <w:t xml:space="preserve">risks with progress in the SDGs Generally it is the Outcome/Foundational and Human input SDGs that are most directly related. For </w:t>
      </w:r>
      <w:proofErr w:type="gramStart"/>
      <w:r w:rsidRPr="00425901">
        <w:t>example</w:t>
      </w:r>
      <w:proofErr w:type="gramEnd"/>
      <w:r w:rsidRPr="00425901">
        <w:t xml:space="preserve"> as the movement of refugees increases pandemic risk, poverty levels in low and middle income countries increase reducing the health of the population, and so restricting access to education which further enhances poverty and birth rates rise as family sizes increases generating unsustainable population growth which furthers the migration</w:t>
      </w:r>
      <w:r w:rsidRPr="00594ADE">
        <w:t xml:space="preserve">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t xml:space="preserve"> </w:t>
      </w:r>
      <w:r w:rsidRPr="00594ADE">
        <w:rPr>
          <w:rStyle w:val="Emphasis"/>
        </w:rPr>
        <w:t xml:space="preserve">Global </w:t>
      </w:r>
      <w:r w:rsidRPr="008D2E40">
        <w:rPr>
          <w:rStyle w:val="Emphasis"/>
          <w:highlight w:val="green"/>
        </w:rPr>
        <w:t>warming</w:t>
      </w:r>
      <w:r w:rsidRPr="00594ADE">
        <w:t xml:space="preserve"> itself </w:t>
      </w:r>
      <w:r w:rsidRPr="00594ADE">
        <w:rPr>
          <w:rStyle w:val="StyleUnderline"/>
        </w:rPr>
        <w:t xml:space="preserve">will drive </w:t>
      </w:r>
      <w:r w:rsidRPr="00425901">
        <w:rPr>
          <w:rStyle w:val="StyleUnderline"/>
          <w:highlight w:val="green"/>
        </w:rPr>
        <w:t>disruptive 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t xml:space="preserve"> affecting SDG 15 (Life on Land) and SDG 14 (Life Below Water) adding to their vulnerability to increases in pollution driven by a growing economy. Loop B (in Fig. </w:t>
      </w:r>
      <w:proofErr w:type="gramStart"/>
      <w:r w:rsidRPr="00594ADE">
        <w:t>4)shows</w:t>
      </w:r>
      <w:proofErr w:type="gramEnd"/>
      <w:r w:rsidRPr="00594ADE">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t>.</w:t>
      </w:r>
      <w:r>
        <w:t xml:space="preserve"> </w:t>
      </w:r>
      <w:r w:rsidRPr="00594ADE">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t xml:space="preserve"> which </w:t>
      </w:r>
      <w:r w:rsidRPr="00425901">
        <w:t xml:space="preserve">will increase global Hunger (SDG 2) and widen the Inequality (SDG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425901">
        <w:t>self evident</w:t>
      </w:r>
      <w:proofErr w:type="spellEnd"/>
      <w:r w:rsidRPr="00425901">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Water Crises will limit the water available for </w:t>
      </w:r>
      <w:r w:rsidRPr="00425901">
        <w:lastRenderedPageBreak/>
        <w:t xml:space="preserve">agriculture and basic needs which in turn will stimulate a decline in Gender Equality (SDG 5). Technology disruption from </w:t>
      </w:r>
      <w:proofErr w:type="spellStart"/>
      <w:r w:rsidRPr="00425901">
        <w:t>cyber attacks</w:t>
      </w:r>
      <w:proofErr w:type="spellEnd"/>
      <w:r w:rsidRPr="00425901">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Conflict (in all forms) will increase refugees and climate change provides the backdrop against which all these interactions will play out. </w:t>
      </w:r>
    </w:p>
    <w:p w14:paraId="01852C12" w14:textId="77777777" w:rsidR="00F42871" w:rsidRDefault="00F42871" w:rsidP="00F42871"/>
    <w:p w14:paraId="6CF8502E" w14:textId="77777777" w:rsidR="00F42871" w:rsidRPr="00A008FE" w:rsidRDefault="00F42871" w:rsidP="00F42871">
      <w:pPr>
        <w:pStyle w:val="Heading4"/>
        <w:rPr>
          <w:rFonts w:cs="Calibri"/>
        </w:rPr>
      </w:pPr>
      <w:r w:rsidRPr="00A008FE">
        <w:rPr>
          <w:rFonts w:cs="Calibri"/>
        </w:rPr>
        <w:t>Warming guarantees extinction</w:t>
      </w:r>
      <w:r>
        <w:rPr>
          <w:rFonts w:cs="Calibri"/>
        </w:rPr>
        <w:t xml:space="preserve"> and o/w all other existential threats</w:t>
      </w:r>
    </w:p>
    <w:p w14:paraId="0D28E3E9" w14:textId="77777777" w:rsidR="00F42871" w:rsidRPr="00A008FE" w:rsidRDefault="00F42871" w:rsidP="00F42871">
      <w:proofErr w:type="spellStart"/>
      <w:r w:rsidRPr="003F1C9F">
        <w:rPr>
          <w:rStyle w:val="StyleUnderline"/>
        </w:rPr>
        <w:t>Krosofsky</w:t>
      </w:r>
      <w:proofErr w:type="spellEnd"/>
      <w:r w:rsidRPr="003F1C9F">
        <w:rPr>
          <w:rStyle w:val="StyleUnderline"/>
        </w:rPr>
        <w:t xml:space="preserve"> 21</w:t>
      </w:r>
      <w:r w:rsidRPr="003F1C9F">
        <w:t xml:space="preserve"> [Andrew, freelance writer for over two decades</w:t>
      </w:r>
      <w:r>
        <w:t>]</w:t>
      </w:r>
      <w:r w:rsidRPr="003F1C9F">
        <w:t xml:space="preserve"> “How Global Warming May Eventually Lead to Global Extinction</w:t>
      </w:r>
      <w:r>
        <w:t xml:space="preserve">.” Green Matters. March 11, 2021. </w:t>
      </w:r>
      <w:hyperlink r:id="rId18" w:history="1">
        <w:r w:rsidRPr="00AF500D">
          <w:rPr>
            <w:rStyle w:val="Hyperlink"/>
          </w:rPr>
          <w:t>https://www.greenmatters.com/p/will-global-warming-cause-extinction</w:t>
        </w:r>
      </w:hyperlink>
      <w:r>
        <w:t xml:space="preserve"> TG</w:t>
      </w:r>
    </w:p>
    <w:p w14:paraId="74BC0F93" w14:textId="77777777" w:rsidR="00F42871" w:rsidRPr="00D06D67" w:rsidRDefault="00F42871" w:rsidP="00F42871">
      <w:pPr>
        <w:rPr>
          <w:rStyle w:val="StyleUnderline"/>
        </w:rPr>
      </w:pPr>
      <w:r w:rsidRPr="00D06D67">
        <w:rPr>
          <w:rStyle w:val="StyleUnderline"/>
        </w:rPr>
        <w:t>Will global warming cause extinction?</w:t>
      </w:r>
    </w:p>
    <w:p w14:paraId="6DAE6180" w14:textId="77777777" w:rsidR="00F42871" w:rsidRPr="001F4B54" w:rsidRDefault="00F42871" w:rsidP="00F42871">
      <w:r w:rsidRPr="00D06D67">
        <w:rPr>
          <w:rStyle w:val="StyleUnderline"/>
        </w:rPr>
        <w:t>Eventually, yes.</w:t>
      </w:r>
      <w:r w:rsidRPr="001F4B54">
        <w:rPr>
          <w:rStyle w:val="StyleUnderline"/>
        </w:rPr>
        <w:t xml:space="preserve"> Global </w:t>
      </w:r>
      <w:r w:rsidRPr="00D06D67">
        <w:rPr>
          <w:rStyle w:val="StyleUnderline"/>
          <w:highlight w:val="green"/>
        </w:rPr>
        <w:t>warming will</w:t>
      </w:r>
      <w:r w:rsidRPr="001F4B54">
        <w:rPr>
          <w:rStyle w:val="StyleUnderline"/>
        </w:rPr>
        <w:t xml:space="preserve"> invariably </w:t>
      </w:r>
      <w:r w:rsidRPr="00D06D67">
        <w:rPr>
          <w:rStyle w:val="StyleUnderline"/>
          <w:highlight w:val="green"/>
        </w:rPr>
        <w:t>result in</w:t>
      </w:r>
      <w:r w:rsidRPr="001F4B54">
        <w:rPr>
          <w:rStyle w:val="StyleUnderline"/>
        </w:rPr>
        <w:t xml:space="preserve"> the </w:t>
      </w:r>
      <w:r w:rsidRPr="00D06D67">
        <w:rPr>
          <w:rStyle w:val="StyleUnderline"/>
          <w:highlight w:val="green"/>
        </w:rPr>
        <w:t>mass extinction of millions of</w:t>
      </w:r>
      <w:r w:rsidRPr="001F4B54">
        <w:rPr>
          <w:rStyle w:val="StyleUnderline"/>
        </w:rPr>
        <w:t xml:space="preserve"> different </w:t>
      </w:r>
      <w:r w:rsidRPr="00D06D67">
        <w:rPr>
          <w:rStyle w:val="StyleUnderline"/>
          <w:highlight w:val="green"/>
        </w:rPr>
        <w:t>species, humankind included</w:t>
      </w:r>
      <w:r w:rsidRPr="001F4B54">
        <w:rPr>
          <w:rStyle w:val="StyleUnderline"/>
        </w:rPr>
        <w:t>.</w:t>
      </w:r>
      <w:r w:rsidRPr="001F4B54">
        <w:t xml:space="preserve"> In fact, </w:t>
      </w:r>
      <w:r w:rsidRPr="00D06D67">
        <w:rPr>
          <w:rStyle w:val="StyleUnderline"/>
        </w:rPr>
        <w:t xml:space="preserve">the </w:t>
      </w:r>
      <w:r w:rsidRPr="00D06D67">
        <w:rPr>
          <w:rStyle w:val="StyleUnderline"/>
          <w:highlight w:val="green"/>
        </w:rPr>
        <w:t>Center for Biological Diversity says</w:t>
      </w:r>
      <w:r w:rsidRPr="001F4B54">
        <w:rPr>
          <w:rStyle w:val="StyleUnderline"/>
        </w:rPr>
        <w:t xml:space="preserve"> that global </w:t>
      </w:r>
      <w:r w:rsidRPr="00D06D67">
        <w:rPr>
          <w:rStyle w:val="StyleUnderline"/>
          <w:highlight w:val="green"/>
        </w:rPr>
        <w:t>warming is</w:t>
      </w:r>
      <w:r w:rsidRPr="001F4B54">
        <w:rPr>
          <w:rStyle w:val="StyleUnderline"/>
        </w:rPr>
        <w:t xml:space="preserve"> currently </w:t>
      </w:r>
      <w:r w:rsidRPr="00D06D67">
        <w:rPr>
          <w:rStyle w:val="StyleUnderline"/>
          <w:highlight w:val="green"/>
        </w:rPr>
        <w:t>the greatest threat to life on this planet</w:t>
      </w:r>
      <w:r w:rsidRPr="001F4B54">
        <w:t xml:space="preserve">. Global warming causes </w:t>
      </w:r>
      <w:proofErr w:type="gramStart"/>
      <w:r w:rsidRPr="001F4B54">
        <w:rPr>
          <w:rStyle w:val="StyleUnderline"/>
        </w:rPr>
        <w:t>a number of</w:t>
      </w:r>
      <w:proofErr w:type="gramEnd"/>
      <w:r w:rsidRPr="001F4B54">
        <w:rPr>
          <w:rStyle w:val="StyleUnderline"/>
        </w:rPr>
        <w:t xml:space="preserve"> detrimental effects on the environment that many species won’t be able to handle long-term</w:t>
      </w:r>
      <w:r w:rsidRPr="001F4B54">
        <w:t>. </w:t>
      </w:r>
    </w:p>
    <w:p w14:paraId="55DF694E" w14:textId="77777777" w:rsidR="00F42871" w:rsidRPr="001F4B54" w:rsidRDefault="00F42871" w:rsidP="00F42871">
      <w:r w:rsidRPr="00D06D67">
        <w:rPr>
          <w:rStyle w:val="StyleUnderline"/>
          <w:highlight w:val="green"/>
        </w:rPr>
        <w:t>Extreme weather patterns</w:t>
      </w:r>
      <w:r w:rsidRPr="001F4B54">
        <w:rPr>
          <w:rStyle w:val="StyleUnderline"/>
        </w:rPr>
        <w:t xml:space="preserve"> are </w:t>
      </w:r>
      <w:r w:rsidRPr="00D06D67">
        <w:rPr>
          <w:rStyle w:val="StyleUnderline"/>
          <w:highlight w:val="green"/>
        </w:rPr>
        <w:t>shifting climates</w:t>
      </w:r>
      <w:r w:rsidRPr="001F4B54">
        <w:rPr>
          <w:rStyle w:val="StyleUnderline"/>
        </w:rPr>
        <w:t xml:space="preserve"> across the globe, </w:t>
      </w:r>
      <w:r w:rsidRPr="00D06D67">
        <w:rPr>
          <w:rStyle w:val="StyleUnderline"/>
          <w:highlight w:val="green"/>
        </w:rPr>
        <w:t xml:space="preserve">eliminating </w:t>
      </w:r>
      <w:proofErr w:type="gramStart"/>
      <w:r w:rsidRPr="00D06D67">
        <w:rPr>
          <w:rStyle w:val="StyleUnderline"/>
          <w:highlight w:val="green"/>
        </w:rPr>
        <w:t>habitats</w:t>
      </w:r>
      <w:proofErr w:type="gramEnd"/>
      <w:r w:rsidRPr="001F4B54">
        <w:rPr>
          <w:rStyle w:val="StyleUnderline"/>
        </w:rPr>
        <w:t xml:space="preserve"> and altering the landscape</w:t>
      </w:r>
      <w:r w:rsidRPr="001F4B54">
        <w:t xml:space="preserve">. As a result, </w:t>
      </w:r>
      <w:r w:rsidRPr="00D06D67">
        <w:rPr>
          <w:rStyle w:val="StyleUnderline"/>
          <w:highlight w:val="green"/>
        </w:rPr>
        <w:t>food and fresh water sources</w:t>
      </w:r>
      <w:r w:rsidRPr="001F4B54">
        <w:rPr>
          <w:rStyle w:val="StyleUnderline"/>
        </w:rPr>
        <w:t xml:space="preserve"> are being </w:t>
      </w:r>
      <w:r w:rsidRPr="00D06D67">
        <w:rPr>
          <w:rStyle w:val="StyleUnderline"/>
          <w:highlight w:val="green"/>
        </w:rPr>
        <w:t>drastically reduced</w:t>
      </w:r>
      <w:r w:rsidRPr="001F4B54">
        <w:t xml:space="preserve">. Then, of course, there are the </w:t>
      </w:r>
      <w:r w:rsidRPr="00D06D67">
        <w:rPr>
          <w:rStyle w:val="StyleUnderline"/>
          <w:highlight w:val="green"/>
        </w:rPr>
        <w:t>rising</w:t>
      </w:r>
      <w:r w:rsidRPr="001F4B54">
        <w:rPr>
          <w:rStyle w:val="StyleUnderline"/>
        </w:rPr>
        <w:t xml:space="preserve"> global </w:t>
      </w:r>
      <w:r w:rsidRPr="00D06D67">
        <w:rPr>
          <w:rStyle w:val="StyleUnderline"/>
          <w:highlight w:val="green"/>
        </w:rPr>
        <w:t>temperatures</w:t>
      </w:r>
      <w:r w:rsidRPr="001F4B54">
        <w:rPr>
          <w:rStyle w:val="StyleUnderline"/>
        </w:rPr>
        <w:t xml:space="preserve"> themselves, which many species are </w:t>
      </w:r>
      <w:r w:rsidRPr="00D06D67">
        <w:rPr>
          <w:rStyle w:val="StyleUnderline"/>
          <w:highlight w:val="green"/>
        </w:rPr>
        <w:t>physically unable to contend with</w:t>
      </w:r>
      <w:r w:rsidRPr="001F4B54">
        <w:t>. Formerly frozen </w:t>
      </w:r>
      <w:hyperlink r:id="rId19" w:history="1">
        <w:r w:rsidRPr="00D06D67">
          <w:rPr>
            <w:rStyle w:val="StyleUnderline"/>
            <w:highlight w:val="green"/>
          </w:rPr>
          <w:t>arctic</w:t>
        </w:r>
        <w:r w:rsidRPr="001F4B54">
          <w:rPr>
            <w:rStyle w:val="StyleUnderline"/>
          </w:rPr>
          <w:t xml:space="preserve"> and </w:t>
        </w:r>
        <w:proofErr w:type="spellStart"/>
        <w:r w:rsidRPr="001F4B54">
          <w:rPr>
            <w:rStyle w:val="StyleUnderline"/>
          </w:rPr>
          <w:t>antarctic</w:t>
        </w:r>
        <w:proofErr w:type="spellEnd"/>
        <w:r w:rsidRPr="001F4B54">
          <w:rPr>
            <w:rStyle w:val="StyleUnderline"/>
          </w:rPr>
          <w:t xml:space="preserve"> regions are </w:t>
        </w:r>
        <w:r w:rsidRPr="00D06D67">
          <w:rPr>
            <w:rStyle w:val="StyleUnderline"/>
            <w:highlight w:val="green"/>
          </w:rPr>
          <w:t>melting</w:t>
        </w:r>
      </w:hyperlink>
      <w:r w:rsidRPr="001F4B54">
        <w:rPr>
          <w:rStyle w:val="StyleUnderline"/>
        </w:rPr>
        <w:t xml:space="preserve">, </w:t>
      </w:r>
      <w:r w:rsidRPr="00D06D67">
        <w:rPr>
          <w:rStyle w:val="StyleUnderline"/>
          <w:highlight w:val="green"/>
        </w:rPr>
        <w:t>increasing </w:t>
      </w:r>
      <w:hyperlink r:id="rId20" w:history="1">
        <w:r w:rsidRPr="00D06D67">
          <w:rPr>
            <w:rStyle w:val="StyleUnderline"/>
            <w:highlight w:val="green"/>
          </w:rPr>
          <w:t>sea levels</w:t>
        </w:r>
      </w:hyperlink>
      <w:r w:rsidRPr="001F4B54">
        <w:rPr>
          <w:rStyle w:val="StyleUnderline"/>
        </w:rPr>
        <w:t> and temperatures</w:t>
      </w:r>
      <w:r w:rsidRPr="001F4B54">
        <w:t xml:space="preserve">. Eventually, these effects will create a </w:t>
      </w:r>
      <w:r w:rsidRPr="00D06D67">
        <w:rPr>
          <w:rStyle w:val="StyleUnderline"/>
          <w:highlight w:val="green"/>
        </w:rPr>
        <w:t>perfect storm of extinction conditions</w:t>
      </w:r>
      <w:r w:rsidRPr="001F4B54">
        <w:t>. </w:t>
      </w:r>
    </w:p>
    <w:p w14:paraId="76D7AE46" w14:textId="77777777" w:rsidR="00F42871" w:rsidRPr="001F4B54" w:rsidRDefault="00F42871" w:rsidP="00F42871">
      <w:r w:rsidRPr="001F4B54">
        <w:t>What species will go extinct if global warming continues?</w:t>
      </w:r>
    </w:p>
    <w:p w14:paraId="4B45A492" w14:textId="77777777" w:rsidR="00F42871" w:rsidRPr="001F4B54" w:rsidRDefault="00F42871" w:rsidP="00F42871">
      <w:pPr>
        <w:rPr>
          <w:rStyle w:val="StyleUnderline"/>
        </w:rPr>
      </w:pPr>
      <w:r w:rsidRPr="001F4B54">
        <w:rPr>
          <w:rStyle w:val="StyleUnderline"/>
        </w:rPr>
        <w:t xml:space="preserve">The melting glaciers of the arctic and the </w:t>
      </w:r>
      <w:r w:rsidRPr="00D06D67">
        <w:rPr>
          <w:rStyle w:val="StyleUnderline"/>
          <w:highlight w:val="green"/>
        </w:rPr>
        <w:t>searing, unmanageable heat indexes</w:t>
      </w:r>
      <w:r w:rsidRPr="001F4B54">
        <w:rPr>
          <w:rStyle w:val="StyleUnderline"/>
        </w:rPr>
        <w:t xml:space="preserve"> being seen along the Equator are just the tip of the iceberg</w:t>
      </w:r>
      <w:r w:rsidRPr="001F4B54">
        <w:t xml:space="preserve">, so to speak. The </w:t>
      </w:r>
      <w:r w:rsidRPr="001F4B54">
        <w:rPr>
          <w:rStyle w:val="StyleUnderline"/>
        </w:rPr>
        <w:t>species that live in these </w:t>
      </w:r>
      <w:hyperlink r:id="rId21" w:history="1">
        <w:r w:rsidRPr="001F4B54">
          <w:rPr>
            <w:rStyle w:val="StyleUnderline"/>
          </w:rPr>
          <w:t>climate zones</w:t>
        </w:r>
      </w:hyperlink>
      <w:r w:rsidRPr="001F4B54">
        <w:rPr>
          <w:rStyle w:val="StyleUnderline"/>
        </w:rPr>
        <w:t> have already been affected by the changes caused by global warming. Take polar bears for example, whose habitats and food sources have been so greatly diminished that they have been forced to range further and further south. </w:t>
      </w:r>
    </w:p>
    <w:p w14:paraId="49C759AB" w14:textId="77777777" w:rsidR="00F42871" w:rsidRPr="001F4B54" w:rsidRDefault="00F42871" w:rsidP="00F42871">
      <w:r w:rsidRPr="001F4B54">
        <w:rPr>
          <w:rStyle w:val="StyleUnderline"/>
        </w:rPr>
        <w:t xml:space="preserve">Increased </w:t>
      </w:r>
      <w:r w:rsidRPr="00D06D67">
        <w:rPr>
          <w:rStyle w:val="StyleUnderline"/>
          <w:highlight w:val="green"/>
        </w:rPr>
        <w:t>carbon dioxide levels</w:t>
      </w:r>
      <w:r w:rsidRPr="001F4B54">
        <w:rPr>
          <w:rStyle w:val="StyleUnderline"/>
        </w:rPr>
        <w:t xml:space="preserve"> in the atmosphere and oceans have already </w:t>
      </w:r>
      <w:r w:rsidRPr="00D06D67">
        <w:rPr>
          <w:rStyle w:val="StyleUnderline"/>
          <w:highlight w:val="green"/>
        </w:rPr>
        <w:t>led to </w:t>
      </w:r>
      <w:hyperlink r:id="rId22" w:anchor=":~:text=According%20to%20the%20Natural%20History,for%20some%20species%20to%20survive." w:history="1">
        <w:r w:rsidRPr="00D06D67">
          <w:rPr>
            <w:rStyle w:val="StyleUnderline"/>
            <w:highlight w:val="green"/>
          </w:rPr>
          <w:t>ocean acidification</w:t>
        </w:r>
      </w:hyperlink>
      <w:r w:rsidRPr="001F4B54">
        <w:rPr>
          <w:rStyle w:val="StyleUnderline"/>
        </w:rPr>
        <w:t xml:space="preserve">. This has caused many species of </w:t>
      </w:r>
      <w:r w:rsidRPr="00D06D67">
        <w:rPr>
          <w:rStyle w:val="StyleUnderline"/>
          <w:highlight w:val="green"/>
        </w:rPr>
        <w:t>crustaceans</w:t>
      </w:r>
      <w:r w:rsidRPr="001F4B54">
        <w:rPr>
          <w:rStyle w:val="StyleUnderline"/>
        </w:rPr>
        <w:t xml:space="preserve"> to either </w:t>
      </w:r>
      <w:r w:rsidRPr="00D06D67">
        <w:rPr>
          <w:rStyle w:val="StyleUnderline"/>
          <w:highlight w:val="green"/>
        </w:rPr>
        <w:t>adapt or perish</w:t>
      </w:r>
      <w:r w:rsidRPr="001F4B54">
        <w:rPr>
          <w:rStyle w:val="StyleUnderline"/>
        </w:rPr>
        <w:t xml:space="preserve"> and has led to the </w:t>
      </w:r>
      <w:r w:rsidRPr="00D06D67">
        <w:rPr>
          <w:rStyle w:val="StyleUnderline"/>
          <w:highlight w:val="green"/>
        </w:rPr>
        <w:t>mass bleaching of</w:t>
      </w:r>
      <w:r w:rsidRPr="001F4B54">
        <w:rPr>
          <w:rStyle w:val="StyleUnderline"/>
        </w:rPr>
        <w:t xml:space="preserve"> more than 50 percent of Australia’s </w:t>
      </w:r>
      <w:hyperlink r:id="rId23" w:history="1">
        <w:r w:rsidRPr="00D06D67">
          <w:rPr>
            <w:rStyle w:val="StyleUnderline"/>
            <w:highlight w:val="green"/>
          </w:rPr>
          <w:t>Great Barrier Reef</w:t>
        </w:r>
      </w:hyperlink>
      <w:r w:rsidRPr="001F4B54">
        <w:t>, according to </w:t>
      </w:r>
      <w:hyperlink r:id="rId24" w:tgtFrame="_blank" w:history="1">
        <w:r w:rsidRPr="001F4B54">
          <w:rPr>
            <w:rStyle w:val="Hyperlink"/>
          </w:rPr>
          <w:t>National Geographic</w:t>
        </w:r>
      </w:hyperlink>
      <w:r w:rsidRPr="001F4B54">
        <w:t>.</w:t>
      </w:r>
    </w:p>
    <w:p w14:paraId="7FC7CCC9" w14:textId="5F14262D" w:rsidR="00F42871" w:rsidRDefault="00F42871" w:rsidP="00F42871">
      <w:pPr>
        <w:rPr>
          <w:rStyle w:val="StyleUnderline"/>
        </w:rPr>
      </w:pPr>
      <w:r w:rsidRPr="001F4B54">
        <w:lastRenderedPageBreak/>
        <w:t xml:space="preserve">According to the Center for Biological Diversity, the current trajectory of global warming predicts that </w:t>
      </w:r>
      <w:r w:rsidRPr="001F4B54">
        <w:rPr>
          <w:rStyle w:val="StyleUnderline"/>
        </w:rPr>
        <w:t xml:space="preserve">more than </w:t>
      </w:r>
      <w:r w:rsidRPr="00D06D67">
        <w:rPr>
          <w:rStyle w:val="StyleUnderline"/>
          <w:highlight w:val="green"/>
        </w:rPr>
        <w:t>30 percent of</w:t>
      </w:r>
      <w:r w:rsidRPr="001F4B54">
        <w:rPr>
          <w:rStyle w:val="StyleUnderline"/>
        </w:rPr>
        <w:t xml:space="preserve"> Earth’s plant and animal </w:t>
      </w:r>
      <w:r w:rsidRPr="00D06D67">
        <w:rPr>
          <w:rStyle w:val="StyleUnderline"/>
          <w:highlight w:val="green"/>
        </w:rPr>
        <w:t>species</w:t>
      </w:r>
      <w:r w:rsidRPr="001F4B54">
        <w:rPr>
          <w:rStyle w:val="StyleUnderline"/>
        </w:rPr>
        <w:t xml:space="preserve"> will </w:t>
      </w:r>
      <w:r w:rsidRPr="00D06D67">
        <w:rPr>
          <w:rStyle w:val="StyleUnderline"/>
          <w:highlight w:val="green"/>
        </w:rPr>
        <w:t>face extinction by 2050</w:t>
      </w:r>
      <w:r w:rsidRPr="001F4B54">
        <w:rPr>
          <w:rStyle w:val="StyleUnderline"/>
        </w:rPr>
        <w:t xml:space="preserve">. By the </w:t>
      </w:r>
      <w:r w:rsidRPr="00D06D67">
        <w:rPr>
          <w:rStyle w:val="StyleUnderline"/>
          <w:highlight w:val="green"/>
        </w:rPr>
        <w:t>end of the century</w:t>
      </w:r>
      <w:r w:rsidRPr="001F4B54">
        <w:rPr>
          <w:rStyle w:val="StyleUnderline"/>
        </w:rPr>
        <w:t xml:space="preserve">, that number </w:t>
      </w:r>
      <w:r w:rsidRPr="00D06D67">
        <w:rPr>
          <w:rStyle w:val="StyleUnderline"/>
          <w:highlight w:val="green"/>
        </w:rPr>
        <w:t>could be</w:t>
      </w:r>
      <w:r w:rsidRPr="001F4B54">
        <w:rPr>
          <w:rStyle w:val="StyleUnderline"/>
        </w:rPr>
        <w:t xml:space="preserve"> as high as </w:t>
      </w:r>
      <w:r w:rsidRPr="00D06D67">
        <w:rPr>
          <w:rStyle w:val="StyleUnderline"/>
          <w:highlight w:val="green"/>
        </w:rPr>
        <w:t>70 percent</w:t>
      </w:r>
      <w:r w:rsidRPr="001F4B54">
        <w:rPr>
          <w:rStyle w:val="StyleUnderline"/>
        </w:rPr>
        <w:t>.</w:t>
      </w:r>
    </w:p>
    <w:p w14:paraId="698210DC" w14:textId="77777777" w:rsidR="001E5756" w:rsidRPr="00E40BE2" w:rsidRDefault="001E5756" w:rsidP="001E5756">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3DCDB4A5" w14:textId="77777777" w:rsidR="001E5756" w:rsidRPr="00E40BE2" w:rsidRDefault="001E5756" w:rsidP="001E5756"/>
    <w:p w14:paraId="5CFDDC05" w14:textId="77777777" w:rsidR="006D1720" w:rsidRDefault="006D1720" w:rsidP="006D1720">
      <w:pPr>
        <w:pStyle w:val="Heading2"/>
      </w:pPr>
      <w:r>
        <w:lastRenderedPageBreak/>
        <w:t>3</w:t>
      </w:r>
    </w:p>
    <w:p w14:paraId="11EE81B0" w14:textId="77777777" w:rsidR="006D1720" w:rsidRPr="00C43880" w:rsidRDefault="006D1720" w:rsidP="006D1720">
      <w:pPr>
        <w:pStyle w:val="Heading4"/>
      </w:pPr>
      <w:r>
        <w:t>Xi’s regime is stable now, but its success depends on strong growth and private sector development.</w:t>
      </w:r>
    </w:p>
    <w:p w14:paraId="05F1F690" w14:textId="77777777" w:rsidR="006D1720" w:rsidRPr="00C43880" w:rsidRDefault="006D1720" w:rsidP="006D1720">
      <w:proofErr w:type="spellStart"/>
      <w:r w:rsidRPr="00C43880">
        <w:rPr>
          <w:rFonts w:eastAsiaTheme="majorEastAsia" w:cstheme="majorBidi"/>
          <w:b/>
          <w:iCs/>
        </w:rPr>
        <w:t>Mitter</w:t>
      </w:r>
      <w:proofErr w:type="spellEnd"/>
      <w:r w:rsidRPr="00C43880">
        <w:rPr>
          <w:rFonts w:eastAsiaTheme="majorEastAsia" w:cstheme="majorBidi"/>
          <w:b/>
          <w:iCs/>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25" w:history="1">
        <w:r w:rsidRPr="00C43880">
          <w:rPr>
            <w:rStyle w:val="Hyperlink"/>
          </w:rPr>
          <w:t>Rana Mitter</w:t>
        </w:r>
      </w:hyperlink>
      <w:r w:rsidRPr="00C43880">
        <w:t xml:space="preserve"> is a professor of the history and politics of modern China at Oxford. </w:t>
      </w:r>
      <w:hyperlink r:id="rId26"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27" w:history="1">
        <w:r w:rsidRPr="00D57645">
          <w:rPr>
            <w:rStyle w:val="Hyperlink"/>
          </w:rPr>
          <w:t>https://hbr.org/2021/05/what-the-west-gets-wrong-about-china accessed 12/14/21</w:t>
        </w:r>
      </w:hyperlink>
      <w:r>
        <w:t>] Adam</w:t>
      </w:r>
    </w:p>
    <w:p w14:paraId="2E8C9994" w14:textId="77777777" w:rsidR="006D1720" w:rsidRPr="00607D72" w:rsidRDefault="006D1720" w:rsidP="006D1720">
      <w:pPr>
        <w:rPr>
          <w:rStyle w:val="StyleUnderline"/>
        </w:rPr>
      </w:pPr>
      <w:r w:rsidRPr="00DB3ECB">
        <w:rPr>
          <w:rStyle w:val="StyleUnderline"/>
        </w:rPr>
        <w:t xml:space="preserve">In </w:t>
      </w:r>
      <w:r w:rsidRPr="00C62F25">
        <w:rPr>
          <w:rStyle w:val="StyleUnderline"/>
          <w:highlight w:val="green"/>
        </w:rPr>
        <w:t>China</w:t>
      </w:r>
      <w:r w:rsidRPr="00607D72">
        <w:rPr>
          <w:rStyle w:val="StyleUnderline"/>
        </w:rPr>
        <w:t xml:space="preserve">, however, </w:t>
      </w:r>
      <w:r w:rsidRPr="00C62F25">
        <w:rPr>
          <w:rStyle w:val="StyleUnderline"/>
          <w:highlight w:val="green"/>
        </w:rPr>
        <w:t>growth</w:t>
      </w:r>
      <w:r w:rsidRPr="00607D72">
        <w:rPr>
          <w:rStyle w:val="StyleUnderline"/>
        </w:rPr>
        <w:t xml:space="preserve"> </w:t>
      </w:r>
      <w:r w:rsidRPr="00C62F25">
        <w:rPr>
          <w:rStyle w:val="StyleUnderline"/>
          <w:highlight w:val="green"/>
        </w:rPr>
        <w:t>has come in the context of</w:t>
      </w:r>
      <w:r w:rsidRPr="00607D72">
        <w:rPr>
          <w:rStyle w:val="StyleUnderline"/>
        </w:rPr>
        <w:t xml:space="preserve"> </w:t>
      </w:r>
      <w:r w:rsidRPr="00C62F25">
        <w:rPr>
          <w:rStyle w:val="StyleUnderline"/>
          <w:highlight w:val="green"/>
        </w:rPr>
        <w:t>stable</w:t>
      </w:r>
      <w:r w:rsidRPr="00607D72">
        <w:rPr>
          <w:rStyle w:val="StyleUnderline"/>
        </w:rPr>
        <w:t xml:space="preserve"> communist </w:t>
      </w:r>
      <w:r w:rsidRPr="00C62F25">
        <w:rPr>
          <w:rStyle w:val="StyleUnderline"/>
          <w:highlight w:val="green"/>
        </w:rPr>
        <w:t>rule</w:t>
      </w:r>
      <w:r w:rsidRPr="00607D72">
        <w:rPr>
          <w:rStyle w:val="StyleUnderline"/>
        </w:rPr>
        <w:t>,</w:t>
      </w:r>
      <w:r w:rsidRPr="005B7849">
        <w:rPr>
          <w:sz w:val="16"/>
        </w:rPr>
        <w:t xml:space="preserve"> suggesting that </w:t>
      </w:r>
      <w:r w:rsidRPr="00607D72">
        <w:rPr>
          <w:rStyle w:val="StyleUnderline"/>
        </w:rPr>
        <w:t>democracy and growth are not inevitably mutually dependent</w:t>
      </w:r>
      <w:r w:rsidRPr="005B7849">
        <w:rPr>
          <w:sz w:val="16"/>
        </w:rPr>
        <w:t xml:space="preserve">. In fact, </w:t>
      </w:r>
      <w:r w:rsidRPr="00607D72">
        <w:rPr>
          <w:rStyle w:val="StyleUnderline"/>
        </w:rPr>
        <w:t>many Chinese believe that the country’s recent economic achievements</w:t>
      </w:r>
      <w:r w:rsidRPr="005B7849">
        <w:rPr>
          <w:sz w:val="16"/>
        </w:rPr>
        <w:t>—</w:t>
      </w:r>
      <w:r w:rsidRPr="00607D72">
        <w:rPr>
          <w:rStyle w:val="StyleUnderline"/>
        </w:rPr>
        <w:t xml:space="preserve">large-scale </w:t>
      </w:r>
      <w:r w:rsidRPr="00C62F25">
        <w:rPr>
          <w:rStyle w:val="StyleUnderline"/>
          <w:highlight w:val="green"/>
        </w:rPr>
        <w:t>poverty reduction</w:t>
      </w:r>
      <w:r w:rsidRPr="00607D72">
        <w:rPr>
          <w:rStyle w:val="StyleUnderline"/>
        </w:rPr>
        <w:t xml:space="preserve">, huge </w:t>
      </w:r>
      <w:r w:rsidRPr="00C62F25">
        <w:rPr>
          <w:rStyle w:val="StyleUnderline"/>
          <w:highlight w:val="green"/>
        </w:rPr>
        <w:t xml:space="preserve">infrastructure </w:t>
      </w:r>
      <w:r w:rsidRPr="00DB3ECB">
        <w:rPr>
          <w:rStyle w:val="StyleUnderline"/>
        </w:rPr>
        <w:t>investment</w:t>
      </w:r>
      <w:r w:rsidRPr="00607D72">
        <w:rPr>
          <w:rStyle w:val="StyleUnderline"/>
        </w:rPr>
        <w:t xml:space="preserve">, and development as a </w:t>
      </w:r>
      <w:r w:rsidRPr="00C62F25">
        <w:rPr>
          <w:rStyle w:val="StyleUnderline"/>
          <w:highlight w:val="green"/>
        </w:rPr>
        <w:t>world-class</w:t>
      </w:r>
      <w:r w:rsidRPr="00607D72">
        <w:rPr>
          <w:rStyle w:val="StyleUnderline"/>
        </w:rPr>
        <w:t xml:space="preserve"> </w:t>
      </w:r>
      <w:r w:rsidRPr="00C62F25">
        <w:rPr>
          <w:rStyle w:val="StyleUnderline"/>
          <w:highlight w:val="green"/>
        </w:rPr>
        <w:t xml:space="preserve">tech </w:t>
      </w:r>
      <w:r w:rsidRPr="00DB3ECB">
        <w:rPr>
          <w:rStyle w:val="StyleUnderline"/>
        </w:rPr>
        <w:t>innovator</w:t>
      </w:r>
      <w:r w:rsidRPr="005B7849">
        <w:rPr>
          <w:sz w:val="16"/>
        </w:rPr>
        <w:t xml:space="preserve">—have come about because of, not despite, China’s authoritarian form of government. Its </w:t>
      </w:r>
      <w:r w:rsidRPr="00C62F25">
        <w:rPr>
          <w:rStyle w:val="StyleUnderline"/>
          <w:highlight w:val="green"/>
        </w:rPr>
        <w:t>aggressive handling of Covid-19</w:t>
      </w:r>
      <w:r w:rsidRPr="00607D72">
        <w:rPr>
          <w:rStyle w:val="StyleUnderline"/>
        </w:rPr>
        <w:t xml:space="preserve">—in sharp contrast to that of many Western countries with higher death rates and later, less-stringent lockdowns—has, if anything, </w:t>
      </w:r>
      <w:r w:rsidRPr="00C62F25">
        <w:rPr>
          <w:rStyle w:val="StyleUnderline"/>
          <w:highlight w:val="green"/>
        </w:rPr>
        <w:t>reinforced that view</w:t>
      </w:r>
      <w:r w:rsidRPr="00607D72">
        <w:rPr>
          <w:rStyle w:val="StyleUnderline"/>
        </w:rPr>
        <w:t>.</w:t>
      </w:r>
    </w:p>
    <w:p w14:paraId="62EC7D22" w14:textId="77777777" w:rsidR="006D1720" w:rsidRPr="00607D72" w:rsidRDefault="006D1720" w:rsidP="006D1720">
      <w:pPr>
        <w:rPr>
          <w:rStyle w:val="StyleUnderline"/>
        </w:rPr>
      </w:pPr>
      <w:r w:rsidRPr="00607D72">
        <w:rPr>
          <w:rStyle w:val="StyleUnderline"/>
        </w:rPr>
        <w:t>China has also defied predictions that its authoritarianism would inhibit its capacity to </w:t>
      </w:r>
      <w:hyperlink r:id="rId28" w:history="1">
        <w:r w:rsidRPr="00607D72">
          <w:rPr>
            <w:rStyle w:val="StyleUnderline"/>
          </w:rPr>
          <w:t>innovate</w:t>
        </w:r>
      </w:hyperlink>
      <w:r w:rsidRPr="00607D72">
        <w:rPr>
          <w:rStyle w:val="StyleUnderline"/>
        </w:rPr>
        <w:t>.</w:t>
      </w:r>
      <w:r w:rsidRPr="005B7849">
        <w:rPr>
          <w:sz w:val="16"/>
        </w:rPr>
        <w:t xml:space="preserve"> </w:t>
      </w:r>
      <w:r w:rsidRPr="00607D72">
        <w:rPr>
          <w:rStyle w:val="StyleUnderline"/>
        </w:rPr>
        <w:t xml:space="preserve">It is a </w:t>
      </w:r>
      <w:r w:rsidRPr="00C62F25">
        <w:rPr>
          <w:rStyle w:val="StyleUnderline"/>
          <w:highlight w:val="green"/>
        </w:rPr>
        <w:t>global leader in</w:t>
      </w:r>
      <w:r w:rsidRPr="00607D72">
        <w:rPr>
          <w:rStyle w:val="StyleUnderline"/>
        </w:rPr>
        <w:t xml:space="preserve"> AI, biotech, and </w:t>
      </w:r>
      <w:r w:rsidRPr="00C62F25">
        <w:rPr>
          <w:rStyle w:val="StyleUnderline"/>
          <w:highlight w:val="green"/>
        </w:rPr>
        <w:t xml:space="preserve">space </w:t>
      </w:r>
      <w:r w:rsidRPr="00DB3ECB">
        <w:rPr>
          <w:rStyle w:val="StyleUnderline"/>
        </w:rPr>
        <w:t>exploration</w:t>
      </w:r>
      <w:r w:rsidRPr="00607D72">
        <w:rPr>
          <w:rStyle w:val="StyleUnderline"/>
        </w:rPr>
        <w:t xml:space="preserve">. </w:t>
      </w:r>
      <w:r w:rsidRPr="005B7849">
        <w:rPr>
          <w:sz w:val="16"/>
        </w:rPr>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C62F25">
        <w:rPr>
          <w:rStyle w:val="StyleUnderline"/>
          <w:highlight w:val="green"/>
        </w:rPr>
        <w:t>tech</w:t>
      </w:r>
      <w:r w:rsidRPr="00DB3ECB">
        <w:rPr>
          <w:rStyle w:val="StyleUnderline"/>
        </w:rPr>
        <w:t xml:space="preserve">nological </w:t>
      </w:r>
      <w:r w:rsidRPr="00C62F25">
        <w:rPr>
          <w:rStyle w:val="StyleUnderline"/>
          <w:highlight w:val="green"/>
        </w:rPr>
        <w:t>progress</w:t>
      </w:r>
      <w:r w:rsidRPr="00607D72">
        <w:rPr>
          <w:rStyle w:val="StyleUnderline"/>
        </w:rPr>
        <w:t xml:space="preserve"> has come from a highly innovative and well-funded military that has invested heavily in China’s burgeoning new industries.</w:t>
      </w:r>
      <w:r w:rsidRPr="005B7849">
        <w:rPr>
          <w:sz w:val="16"/>
        </w:rPr>
        <w:t xml:space="preserve"> This, of course, mirrors the role of U.S. defense and intelligence spending in the development of Silicon Valley. </w:t>
      </w:r>
      <w:r w:rsidRPr="00607D72">
        <w:rPr>
          <w:rStyle w:val="StyleUnderline"/>
        </w:rPr>
        <w:t xml:space="preserve">But in China the </w:t>
      </w:r>
      <w:r w:rsidRPr="00C62F25">
        <w:rPr>
          <w:rStyle w:val="StyleUnderline"/>
          <w:highlight w:val="green"/>
        </w:rPr>
        <w:t>consumer applications</w:t>
      </w:r>
      <w:r w:rsidRPr="00607D72">
        <w:rPr>
          <w:rStyle w:val="StyleUnderline"/>
        </w:rPr>
        <w:t xml:space="preserve"> have </w:t>
      </w:r>
      <w:r w:rsidRPr="00C62F25">
        <w:rPr>
          <w:rStyle w:val="StyleUnderline"/>
          <w:highlight w:val="green"/>
        </w:rPr>
        <w:t>come faster</w:t>
      </w:r>
      <w:r w:rsidRPr="00607D72">
        <w:rPr>
          <w:rStyle w:val="StyleUnderline"/>
        </w:rPr>
        <w:t xml:space="preserve">, making more obvious the </w:t>
      </w:r>
      <w:r w:rsidRPr="00C62F25">
        <w:rPr>
          <w:rStyle w:val="StyleUnderline"/>
          <w:highlight w:val="green"/>
        </w:rPr>
        <w:t>link between government investment and</w:t>
      </w:r>
      <w:r w:rsidRPr="00607D72">
        <w:rPr>
          <w:rStyle w:val="StyleUnderline"/>
        </w:rPr>
        <w:t xml:space="preserve"> </w:t>
      </w:r>
      <w:r w:rsidRPr="00C62F25">
        <w:rPr>
          <w:rStyle w:val="StyleUnderline"/>
          <w:highlight w:val="green"/>
        </w:rPr>
        <w:t>products</w:t>
      </w:r>
      <w:r w:rsidRPr="00607D72">
        <w:rPr>
          <w:rStyle w:val="StyleUnderline"/>
        </w:rPr>
        <w:t xml:space="preserve"> and services that benefit individuals.</w:t>
      </w:r>
      <w:r w:rsidRPr="005B7849">
        <w:rPr>
          <w:sz w:val="16"/>
        </w:rPr>
        <w:t xml:space="preserve"> That’s why </w:t>
      </w:r>
      <w:r w:rsidRPr="00607D72">
        <w:rPr>
          <w:rStyle w:val="StyleUnderline"/>
        </w:rPr>
        <w:t xml:space="preserve">ordinary </w:t>
      </w:r>
      <w:r w:rsidRPr="00C62F25">
        <w:rPr>
          <w:rStyle w:val="StyleUnderline"/>
          <w:highlight w:val="green"/>
        </w:rPr>
        <w:t>Chinese people see</w:t>
      </w:r>
      <w:r w:rsidRPr="00607D72">
        <w:rPr>
          <w:rStyle w:val="StyleUnderline"/>
        </w:rPr>
        <w:t xml:space="preserve"> Chinese </w:t>
      </w:r>
      <w:r w:rsidRPr="00C62F25">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C62F25">
        <w:rPr>
          <w:rStyle w:val="StyleUnderline"/>
          <w:highlight w:val="green"/>
        </w:rPr>
        <w:t>as sources of national pride</w:t>
      </w:r>
      <w:r w:rsidRPr="00607D72">
        <w:rPr>
          <w:rStyle w:val="StyleUnderline"/>
        </w:rPr>
        <w:t xml:space="preserve">—international </w:t>
      </w:r>
      <w:r w:rsidRPr="00C62F25">
        <w:rPr>
          <w:rStyle w:val="StyleUnderline"/>
          <w:highlight w:val="green"/>
        </w:rPr>
        <w:t>vanguards of Chinese success</w:t>
      </w:r>
      <w:r w:rsidRPr="00607D72">
        <w:rPr>
          <w:rStyle w:val="StyleUnderline"/>
        </w:rPr>
        <w:t>—rather than simply sources of jobs or GDP, as they might be viewed in the West.</w:t>
      </w:r>
    </w:p>
    <w:p w14:paraId="25896E4D" w14:textId="77777777" w:rsidR="006D1720" w:rsidRPr="005B7849" w:rsidRDefault="006D1720" w:rsidP="006D1720">
      <w:pPr>
        <w:rPr>
          <w:sz w:val="16"/>
        </w:rPr>
      </w:pPr>
      <w:proofErr w:type="gramStart"/>
      <w:r w:rsidRPr="005B7849">
        <w:rPr>
          <w:sz w:val="16"/>
        </w:rPr>
        <w:t>Thus</w:t>
      </w:r>
      <w:proofErr w:type="gramEnd"/>
      <w:r w:rsidRPr="005B7849">
        <w:rPr>
          <w:sz w:val="16"/>
        </w:rPr>
        <w:t xml:space="preserve"> July 2020 polling data from the Ash Center at Harvard’s Kennedy School of Government revealed </w:t>
      </w:r>
      <w:r w:rsidRPr="00607D72">
        <w:rPr>
          <w:rStyle w:val="StyleUnderline"/>
        </w:rPr>
        <w:t>95% satisfaction with the Beijing government among Chinese citizens.</w:t>
      </w:r>
      <w:r w:rsidRPr="005B7849">
        <w:rPr>
          <w:sz w:val="16"/>
        </w:rPr>
        <w:t xml:space="preserve"> Our own experiences on the ground in China confirm this. </w:t>
      </w:r>
      <w:r w:rsidRPr="00607D72">
        <w:rPr>
          <w:rStyle w:val="StyleUnderline"/>
        </w:rPr>
        <w:t xml:space="preserve">Most ordinary people we meet don’t feel that the authoritarian state is solely oppressive, </w:t>
      </w:r>
      <w:r w:rsidRPr="005B7849">
        <w:rPr>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459377F" w14:textId="77777777" w:rsidR="006D1720" w:rsidRDefault="006D1720" w:rsidP="006D1720">
      <w:pPr>
        <w:pStyle w:val="Heading4"/>
      </w:pPr>
      <w:r>
        <w:lastRenderedPageBreak/>
        <w:t>Shifts in regime perception threatens CCP’s legitimacy from nationalist hardliners</w:t>
      </w:r>
    </w:p>
    <w:p w14:paraId="0DB2CD78" w14:textId="77777777" w:rsidR="006D1720" w:rsidRPr="00F82438" w:rsidRDefault="006D1720" w:rsidP="006D172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F812F44" w14:textId="77777777" w:rsidR="006D1720" w:rsidRPr="00F64DA8" w:rsidRDefault="006D1720" w:rsidP="006D172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C62F25">
        <w:rPr>
          <w:highlight w:val="green"/>
          <w:u w:val="single"/>
        </w:rPr>
        <w:t>autocracies</w:t>
      </w:r>
      <w:r w:rsidRPr="00F64DA8">
        <w:rPr>
          <w:u w:val="single"/>
        </w:rPr>
        <w:t xml:space="preserve"> often </w:t>
      </w:r>
      <w:r w:rsidRPr="00C62F25">
        <w:rPr>
          <w:highlight w:val="green"/>
          <w:u w:val="single"/>
        </w:rPr>
        <w:t xml:space="preserve">rely on </w:t>
      </w:r>
      <w:r w:rsidRPr="00C62F25">
        <w:rPr>
          <w:b/>
          <w:bCs/>
          <w:highlight w:val="green"/>
          <w:u w:val="single"/>
        </w:rPr>
        <w:t>nationalist mythmaking</w:t>
      </w:r>
      <w:r w:rsidRPr="00F64DA8">
        <w:rPr>
          <w:u w:val="single"/>
        </w:rPr>
        <w:t xml:space="preserve">,8 </w:t>
      </w:r>
      <w:r w:rsidRPr="00DB3ECB">
        <w:rPr>
          <w:u w:val="single"/>
        </w:rPr>
        <w:t xml:space="preserve">success or failure in </w:t>
      </w:r>
      <w:r w:rsidRPr="00C62F25">
        <w:rPr>
          <w:highlight w:val="green"/>
          <w:u w:val="single"/>
        </w:rPr>
        <w:t>defending</w:t>
      </w:r>
      <w:r w:rsidRPr="00F64DA8">
        <w:rPr>
          <w:u w:val="single"/>
        </w:rPr>
        <w:t xml:space="preserve"> the </w:t>
      </w:r>
      <w:r w:rsidRPr="00C62F25">
        <w:rPr>
          <w:highlight w:val="green"/>
          <w:u w:val="single"/>
        </w:rPr>
        <w:t xml:space="preserve">national honor in </w:t>
      </w:r>
      <w:r w:rsidRPr="00DB3ECB">
        <w:rPr>
          <w:u w:val="single"/>
        </w:rPr>
        <w:t xml:space="preserve">international </w:t>
      </w:r>
      <w:r w:rsidRPr="00C62F25">
        <w:rPr>
          <w:highlight w:val="green"/>
          <w:u w:val="single"/>
        </w:rPr>
        <w:t xml:space="preserve">crises could </w:t>
      </w:r>
      <w:r w:rsidRPr="00F64DA8">
        <w:rPr>
          <w:u w:val="single"/>
        </w:rPr>
        <w:t xml:space="preserve">burnish the leadership’s patriotic credentials or </w:t>
      </w:r>
      <w:r w:rsidRPr="00C62F25">
        <w:rPr>
          <w:highlight w:val="green"/>
          <w:u w:val="single"/>
        </w:rPr>
        <w:t xml:space="preserve">spark opposition. </w:t>
      </w:r>
      <w:r w:rsidRPr="00C62F25">
        <w:rPr>
          <w:b/>
          <w:bCs/>
          <w:highlight w:val="green"/>
          <w:u w:val="single"/>
        </w:rPr>
        <w:t>Shared outrage at</w:t>
      </w:r>
      <w:r w:rsidRPr="00F64DA8">
        <w:rPr>
          <w:b/>
          <w:bCs/>
          <w:u w:val="single"/>
        </w:rPr>
        <w:t xml:space="preserve"> the regime’s </w:t>
      </w:r>
      <w:r w:rsidRPr="00DB3ECB">
        <w:rPr>
          <w:b/>
          <w:bCs/>
          <w:u w:val="single"/>
        </w:rPr>
        <w:t xml:space="preserve">foreign </w:t>
      </w:r>
      <w:r w:rsidRPr="00C62F25">
        <w:rPr>
          <w:b/>
          <w:bCs/>
          <w:highlight w:val="green"/>
          <w:u w:val="single"/>
        </w:rPr>
        <w:t xml:space="preserve">policy failures </w:t>
      </w:r>
      <w:r w:rsidRPr="00DB3ECB">
        <w:rPr>
          <w:b/>
          <w:bCs/>
          <w:u w:val="single"/>
        </w:rPr>
        <w:t xml:space="preserve">could </w:t>
      </w:r>
      <w:r w:rsidRPr="00C62F25">
        <w:rPr>
          <w:b/>
          <w:bCs/>
          <w:highlight w:val="green"/>
          <w:u w:val="single"/>
        </w:rPr>
        <w:t>galvanize</w:t>
      </w:r>
      <w:r w:rsidRPr="00F64DA8">
        <w:rPr>
          <w:b/>
          <w:bCs/>
          <w:u w:val="single"/>
        </w:rPr>
        <w:t xml:space="preserve"> street </w:t>
      </w:r>
      <w:r w:rsidRPr="00C62F25">
        <w:rPr>
          <w:b/>
          <w:bCs/>
          <w:highlight w:val="green"/>
          <w:u w:val="single"/>
        </w:rPr>
        <w:t xml:space="preserve">protests </w:t>
      </w:r>
      <w:r w:rsidRPr="00DB3ECB">
        <w:rPr>
          <w:b/>
          <w:bCs/>
          <w:u w:val="single"/>
        </w:rPr>
        <w:t xml:space="preserve">or elite </w:t>
      </w:r>
      <w:r w:rsidRPr="00C62F25">
        <w:rPr>
          <w:b/>
          <w:bCs/>
          <w:highlight w:val="green"/>
          <w:u w:val="single"/>
        </w:rPr>
        <w:t xml:space="preserve">fissures, creating </w:t>
      </w:r>
      <w:r w:rsidRPr="00DB3ECB">
        <w:rPr>
          <w:b/>
          <w:bCs/>
          <w:u w:val="single"/>
        </w:rPr>
        <w:t xml:space="preserve">intraparty </w:t>
      </w:r>
      <w:r w:rsidRPr="00C62F25">
        <w:rPr>
          <w:b/>
          <w:bCs/>
          <w:highlight w:val="green"/>
          <w:u w:val="single"/>
        </w:rPr>
        <w:t>upheaval</w:t>
      </w:r>
      <w:r w:rsidRPr="00C62F25">
        <w:rPr>
          <w:highlight w:val="green"/>
          <w:u w:val="single"/>
        </w:rPr>
        <w:t xml:space="preserve"> </w:t>
      </w:r>
      <w:r w:rsidRPr="00F64DA8">
        <w:rPr>
          <w:u w:val="single"/>
        </w:rPr>
        <w:t xml:space="preserve">or inviting military officers to step in to restore order. </w:t>
      </w:r>
      <w:r w:rsidRPr="00C62F25">
        <w:rPr>
          <w:highlight w:val="green"/>
          <w:u w:val="single"/>
        </w:rPr>
        <w:t>Fearing</w:t>
      </w:r>
      <w:r w:rsidRPr="00F64DA8">
        <w:rPr>
          <w:u w:val="single"/>
        </w:rPr>
        <w:t xml:space="preserve"> a </w:t>
      </w:r>
      <w:r w:rsidRPr="00DB3ECB">
        <w:rPr>
          <w:u w:val="single"/>
        </w:rPr>
        <w:t xml:space="preserve">domestic </w:t>
      </w:r>
      <w:r w:rsidRPr="00C62F25">
        <w:rPr>
          <w:highlight w:val="green"/>
          <w:u w:val="single"/>
        </w:rPr>
        <w:t xml:space="preserve">backlash, authoritarian leaders </w:t>
      </w:r>
      <w:r w:rsidRPr="00DB3ECB">
        <w:rPr>
          <w:u w:val="single"/>
        </w:rPr>
        <w:t xml:space="preserve">may </w:t>
      </w:r>
      <w:r w:rsidRPr="00C62F25">
        <w:rPr>
          <w:highlight w:val="green"/>
          <w:u w:val="single"/>
        </w:rPr>
        <w:t>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C62F25">
        <w:rPr>
          <w:rStyle w:val="Emphasis"/>
          <w:highlight w:val="green"/>
        </w:rPr>
        <w:t>even a small increase</w:t>
      </w:r>
      <w:r w:rsidRPr="00C62F25">
        <w:rPr>
          <w:rStyle w:val="StyleUnderline"/>
          <w:highlight w:val="green"/>
        </w:rPr>
        <w:t xml:space="preserve"> in</w:t>
      </w:r>
      <w:r w:rsidRPr="00B6331F">
        <w:rPr>
          <w:rStyle w:val="StyleUnderline"/>
        </w:rPr>
        <w:t xml:space="preserve"> the </w:t>
      </w:r>
      <w:r w:rsidRPr="00C62F25">
        <w:rPr>
          <w:rStyle w:val="StyleUnderline"/>
          <w:highlight w:val="green"/>
        </w:rPr>
        <w:t xml:space="preserve">probability of ouster </w:t>
      </w:r>
      <w:r w:rsidRPr="00DB3ECB">
        <w:rPr>
          <w:rStyle w:val="StyleUnderline"/>
        </w:rPr>
        <w:t xml:space="preserve">could </w:t>
      </w:r>
      <w:r w:rsidRPr="00C62F25">
        <w:rPr>
          <w:rStyle w:val="StyleUnderline"/>
          <w:highlight w:val="green"/>
        </w:rPr>
        <w:t>alter</w:t>
      </w:r>
      <w:r w:rsidRPr="00B6331F">
        <w:rPr>
          <w:rStyle w:val="StyleUnderline"/>
        </w:rPr>
        <w:t xml:space="preserve"> authoritarian </w:t>
      </w:r>
      <w:r w:rsidRPr="00C62F25">
        <w:rPr>
          <w:rStyle w:val="StyleUnderline"/>
          <w:bCs/>
          <w:highlight w:val="green"/>
        </w:rPr>
        <w:t xml:space="preserve">incentives </w:t>
      </w:r>
      <w:r w:rsidRPr="00DB3ECB">
        <w:rPr>
          <w:rStyle w:val="StyleUnderline"/>
          <w:bCs/>
        </w:rPr>
        <w:t>in international crises</w:t>
      </w:r>
      <w:r w:rsidRPr="00C62F25">
        <w:rPr>
          <w:rStyle w:val="StyleUnderline"/>
          <w:highlight w:val="green"/>
        </w:rPr>
        <w:t>.</w:t>
      </w:r>
      <w:r w:rsidRPr="00F64DA8">
        <w:rPr>
          <w:sz w:val="16"/>
        </w:rPr>
        <w:t xml:space="preserve">9 A </w:t>
      </w:r>
      <w:r w:rsidRPr="00C62F25">
        <w:rPr>
          <w:rStyle w:val="Emphasis"/>
          <w:highlight w:val="green"/>
        </w:rPr>
        <w:t>history of nationalist uprisings</w:t>
      </w:r>
      <w:r w:rsidRPr="00C62F25">
        <w:rPr>
          <w:rStyle w:val="StyleUnderline"/>
          <w:highlight w:val="green"/>
        </w:rPr>
        <w:t xml:space="preserve"> make</w:t>
      </w:r>
      <w:r w:rsidRPr="00B6331F">
        <w:rPr>
          <w:rStyle w:val="StyleUnderline"/>
        </w:rPr>
        <w:t xml:space="preserve"> </w:t>
      </w:r>
      <w:r w:rsidRPr="00C62F25">
        <w:rPr>
          <w:rStyle w:val="StyleUnderline"/>
          <w:highlight w:val="green"/>
        </w:rPr>
        <w:t>Chinese</w:t>
      </w:r>
      <w:r w:rsidRPr="00B6331F">
        <w:rPr>
          <w:rStyle w:val="StyleUnderline"/>
        </w:rPr>
        <w:t xml:space="preserve"> citizens and leaders especially </w:t>
      </w:r>
      <w:r w:rsidRPr="00C62F25">
        <w:rPr>
          <w:rStyle w:val="StyleUnderline"/>
          <w:highlight w:val="green"/>
        </w:rPr>
        <w:t>aware of</w:t>
      </w:r>
      <w:r w:rsidRPr="00B6331F">
        <w:rPr>
          <w:rStyle w:val="StyleUnderline"/>
        </w:rPr>
        <w:t xml:space="preserve"> the </w:t>
      </w:r>
      <w:r w:rsidRPr="00C62F25">
        <w:rPr>
          <w:rStyle w:val="StyleUnderline"/>
          <w:highlight w:val="green"/>
        </w:rPr>
        <w:t xml:space="preserve">linkage between </w:t>
      </w:r>
      <w:r w:rsidRPr="00DB3ECB">
        <w:rPr>
          <w:rStyle w:val="Emphasis"/>
          <w:highlight w:val="green"/>
        </w:rPr>
        <w:t>international disputes</w:t>
      </w:r>
      <w:r w:rsidRPr="00DB3ECB">
        <w:rPr>
          <w:rStyle w:val="StyleUnderline"/>
          <w:highlight w:val="green"/>
        </w:rPr>
        <w:t xml:space="preserve"> </w:t>
      </w:r>
      <w:r w:rsidRPr="00C62F25">
        <w:rPr>
          <w:rStyle w:val="StyleUnderline"/>
          <w:highlight w:val="green"/>
        </w:rPr>
        <w:t xml:space="preserve">and </w:t>
      </w:r>
      <w:r w:rsidRPr="00C62F25">
        <w:rPr>
          <w:rStyle w:val="Emphasis"/>
          <w:highlight w:val="green"/>
        </w:rPr>
        <w:t>domestic unrest</w:t>
      </w:r>
      <w:r w:rsidRPr="00C62F25">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9FEFFCC" w14:textId="77777777" w:rsidR="006D1720" w:rsidRDefault="006D1720" w:rsidP="006D1720">
      <w:pPr>
        <w:pStyle w:val="Heading4"/>
      </w:pPr>
      <w:r>
        <w:t xml:space="preserve">Xi will launch diversionary war to domestic backlash – escalates in </w:t>
      </w:r>
      <w:r w:rsidRPr="00B4266E">
        <w:rPr>
          <w:u w:val="single"/>
        </w:rPr>
        <w:t>multiple hotspots</w:t>
      </w:r>
      <w:r w:rsidRPr="00B4266E">
        <w:t xml:space="preserve"> </w:t>
      </w:r>
    </w:p>
    <w:p w14:paraId="06A80284" w14:textId="77777777" w:rsidR="006D1720" w:rsidRPr="009521F3" w:rsidRDefault="006D1720" w:rsidP="006D172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7675276A" w14:textId="77777777" w:rsidR="006D1720" w:rsidRPr="009243AC" w:rsidRDefault="006D1720" w:rsidP="006D172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C62F25">
        <w:rPr>
          <w:b/>
          <w:iCs/>
          <w:highlight w:val="green"/>
          <w:u w:val="single"/>
        </w:rPr>
        <w:t>Xi</w:t>
      </w:r>
      <w:r w:rsidRPr="00F64DA8">
        <w:rPr>
          <w:sz w:val="14"/>
        </w:rPr>
        <w:t xml:space="preserve"> administration </w:t>
      </w:r>
      <w:r w:rsidRPr="00C62F25">
        <w:rPr>
          <w:highlight w:val="green"/>
          <w:u w:val="single"/>
        </w:rPr>
        <w:t xml:space="preserve">wants to </w:t>
      </w:r>
      <w:r w:rsidRPr="00C62F25">
        <w:rPr>
          <w:b/>
          <w:iCs/>
          <w:highlight w:val="green"/>
          <w:u w:val="single"/>
        </w:rPr>
        <w:t>appear tough</w:t>
      </w:r>
      <w:r w:rsidRPr="00C62F25">
        <w:rPr>
          <w:highlight w:val="green"/>
          <w:u w:val="single"/>
        </w:rPr>
        <w:t xml:space="preserve"> in</w:t>
      </w:r>
      <w:r w:rsidRPr="00B6331F">
        <w:rPr>
          <w:u w:val="single"/>
        </w:rPr>
        <w:t xml:space="preserve"> its </w:t>
      </w:r>
      <w:r w:rsidRPr="00DB3ECB">
        <w:rPr>
          <w:b/>
          <w:iCs/>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w:t>
      </w:r>
      <w:r w:rsidRPr="00F64DA8">
        <w:rPr>
          <w:sz w:val="14"/>
        </w:rPr>
        <w:lastRenderedPageBreak/>
        <w:t xml:space="preserve">dynasty was unable to defend China in the face of European imperial expansion, epitomized by the Opium Wars and the subsequent treaties imposed on China in the nineteenth century. </w:t>
      </w:r>
      <w:r w:rsidRPr="00B6331F">
        <w:rPr>
          <w:u w:val="single"/>
        </w:rPr>
        <w:t xml:space="preserve">The </w:t>
      </w:r>
      <w:r w:rsidRPr="00C62F25">
        <w:rPr>
          <w:highlight w:val="green"/>
          <w:u w:val="single"/>
        </w:rPr>
        <w:t xml:space="preserve">party is </w:t>
      </w:r>
      <w:r w:rsidRPr="00B6331F">
        <w:rPr>
          <w:b/>
          <w:iCs/>
          <w:u w:val="single"/>
        </w:rPr>
        <w:t xml:space="preserve">particularly </w:t>
      </w:r>
      <w:r w:rsidRPr="00C62F25">
        <w:rPr>
          <w:b/>
          <w:iCs/>
          <w:highlight w:val="green"/>
          <w:u w:val="single"/>
        </w:rPr>
        <w:t>sensitive</w:t>
      </w:r>
      <w:r w:rsidRPr="00C62F25">
        <w:rPr>
          <w:highlight w:val="green"/>
          <w:u w:val="single"/>
        </w:rPr>
        <w:t xml:space="preserve"> to </w:t>
      </w:r>
      <w:r w:rsidRPr="00C62F25">
        <w:rPr>
          <w:b/>
          <w:iCs/>
          <w:highlight w:val="green"/>
          <w:u w:val="single"/>
        </w:rPr>
        <w:t>perceptions of weakness</w:t>
      </w:r>
      <w:r w:rsidRPr="00C62F25">
        <w:rPr>
          <w:highlight w:val="green"/>
          <w:u w:val="single"/>
        </w:rPr>
        <w:t xml:space="preserve"> because</w:t>
      </w:r>
      <w:r w:rsidRPr="00B6331F">
        <w:rPr>
          <w:u w:val="single"/>
        </w:rPr>
        <w:t xml:space="preserve"> much of its </w:t>
      </w:r>
      <w:r w:rsidRPr="00C62F25">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C62F25">
        <w:rPr>
          <w:highlight w:val="green"/>
          <w:u w:val="single"/>
        </w:rPr>
        <w:t>stems from</w:t>
      </w:r>
      <w:r w:rsidRPr="00B6331F">
        <w:rPr>
          <w:u w:val="single"/>
        </w:rPr>
        <w:t xml:space="preserve"> the party’s </w:t>
      </w:r>
      <w:r w:rsidRPr="00DB3ECB">
        <w:rPr>
          <w:highlight w:val="green"/>
          <w:u w:val="single"/>
        </w:rPr>
        <w:t>claims of</w:t>
      </w:r>
      <w:r w:rsidRPr="00B6331F">
        <w:rPr>
          <w:u w:val="single"/>
        </w:rPr>
        <w:t xml:space="preserve"> leading the </w:t>
      </w:r>
      <w:r w:rsidRPr="00C62F25">
        <w:rPr>
          <w:b/>
          <w:iCs/>
          <w:highlight w:val="green"/>
          <w:u w:val="single"/>
          <w:bdr w:val="single" w:sz="4" w:space="0" w:color="auto"/>
        </w:rPr>
        <w:t>restoration of Chinese greatness</w:t>
      </w:r>
      <w:r w:rsidRPr="00C62F25">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DB3ECB">
        <w:rPr>
          <w:highlight w:val="green"/>
          <w:u w:val="single"/>
        </w:rPr>
        <w:t xml:space="preserve">possible areas </w:t>
      </w:r>
      <w:r w:rsidRPr="00DB3ECB">
        <w:rPr>
          <w:u w:val="single"/>
        </w:rPr>
        <w:t xml:space="preserve">of conflict </w:t>
      </w:r>
      <w:r w:rsidRPr="00C62F25">
        <w:rPr>
          <w:highlight w:val="green"/>
          <w:u w:val="single"/>
        </w:rPr>
        <w:t>include</w:t>
      </w:r>
      <w:r w:rsidRPr="00F64DA8">
        <w:rPr>
          <w:sz w:val="14"/>
        </w:rPr>
        <w:t xml:space="preserve">, but are not necessarily limited to, </w:t>
      </w:r>
      <w:r w:rsidRPr="00C62F25">
        <w:rPr>
          <w:b/>
          <w:iCs/>
          <w:highlight w:val="green"/>
          <w:u w:val="single"/>
        </w:rPr>
        <w:t>Taiwan</w:t>
      </w:r>
      <w:r w:rsidRPr="00C62F25">
        <w:rPr>
          <w:highlight w:val="green"/>
          <w:u w:val="single"/>
        </w:rPr>
        <w:t xml:space="preserve">, </w:t>
      </w:r>
      <w:r w:rsidRPr="00C62F25">
        <w:rPr>
          <w:b/>
          <w:iCs/>
          <w:highlight w:val="green"/>
          <w:u w:val="single"/>
        </w:rPr>
        <w:t>India</w:t>
      </w:r>
      <w:r w:rsidRPr="00C62F25">
        <w:rPr>
          <w:highlight w:val="green"/>
          <w:u w:val="single"/>
        </w:rPr>
        <w:t xml:space="preserve">, </w:t>
      </w:r>
      <w:r w:rsidRPr="00DB3ECB">
        <w:rPr>
          <w:u w:val="single"/>
        </w:rPr>
        <w:t xml:space="preserve">and the </w:t>
      </w:r>
      <w:r w:rsidRPr="00C62F25">
        <w:rPr>
          <w:b/>
          <w:iCs/>
          <w:highlight w:val="green"/>
          <w:u w:val="single"/>
        </w:rPr>
        <w:t>S</w:t>
      </w:r>
      <w:r w:rsidRPr="00B6331F">
        <w:rPr>
          <w:b/>
          <w:iCs/>
          <w:u w:val="single"/>
        </w:rPr>
        <w:t xml:space="preserve">outh </w:t>
      </w:r>
      <w:r w:rsidRPr="00C62F25">
        <w:rPr>
          <w:b/>
          <w:iCs/>
          <w:highlight w:val="green"/>
          <w:u w:val="single"/>
        </w:rPr>
        <w:t>C</w:t>
      </w:r>
      <w:r w:rsidRPr="00B6331F">
        <w:rPr>
          <w:b/>
          <w:iCs/>
          <w:u w:val="single"/>
        </w:rPr>
        <w:t xml:space="preserve">hina </w:t>
      </w:r>
      <w:r w:rsidRPr="00C62F25">
        <w:rPr>
          <w:b/>
          <w:iCs/>
          <w:highlight w:val="green"/>
          <w:u w:val="single"/>
        </w:rPr>
        <w:t>S</w:t>
      </w:r>
      <w:r w:rsidRPr="00B6331F">
        <w:rPr>
          <w:b/>
          <w:iCs/>
          <w:u w:val="single"/>
        </w:rPr>
        <w:t>ea</w:t>
      </w:r>
      <w:r w:rsidRPr="00B6331F">
        <w:rPr>
          <w:u w:val="single"/>
        </w:rPr>
        <w:t xml:space="preserve"> (especially </w:t>
      </w:r>
      <w:r w:rsidRPr="00DB3ECB">
        <w:rPr>
          <w:u w:val="single"/>
        </w:rPr>
        <w:t xml:space="preserve">with the </w:t>
      </w:r>
      <w:r w:rsidRPr="00C62F25">
        <w:rPr>
          <w:b/>
          <w:iCs/>
          <w:highlight w:val="green"/>
          <w:u w:val="single"/>
        </w:rPr>
        <w:t>Philippines</w:t>
      </w:r>
      <w:r w:rsidRPr="00C62F25">
        <w:rPr>
          <w:highlight w:val="green"/>
          <w:u w:val="single"/>
        </w:rPr>
        <w:t xml:space="preserve"> and </w:t>
      </w:r>
      <w:r w:rsidRPr="00C62F25">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C62F25">
        <w:rPr>
          <w:b/>
          <w:iCs/>
          <w:highlight w:val="green"/>
          <w:u w:val="single"/>
        </w:rPr>
        <w:t>military interests</w:t>
      </w:r>
      <w:r w:rsidRPr="00B6331F">
        <w:rPr>
          <w:u w:val="single"/>
        </w:rPr>
        <w:t xml:space="preserve"> in China to </w:t>
      </w:r>
      <w:r w:rsidRPr="00DB3ECB">
        <w:rPr>
          <w:b/>
          <w:iCs/>
          <w:u w:val="single"/>
        </w:rPr>
        <w:t xml:space="preserve">deliberately </w:t>
      </w:r>
      <w:r w:rsidRPr="00C62F25">
        <w:rPr>
          <w:b/>
          <w:iCs/>
          <w:highlight w:val="green"/>
          <w:u w:val="single"/>
        </w:rPr>
        <w:t>instigate trouble</w:t>
      </w:r>
      <w:r w:rsidRPr="00C62F25">
        <w:rPr>
          <w:highlight w:val="green"/>
          <w:u w:val="single"/>
        </w:rPr>
        <w:t xml:space="preserve"> to </w:t>
      </w:r>
      <w:r w:rsidRPr="00C62F25">
        <w:rPr>
          <w:b/>
          <w:iCs/>
          <w:highlight w:val="green"/>
          <w:u w:val="single"/>
        </w:rPr>
        <w:t>justify</w:t>
      </w:r>
      <w:r w:rsidRPr="00B6331F">
        <w:rPr>
          <w:u w:val="single"/>
        </w:rPr>
        <w:t xml:space="preserve"> their </w:t>
      </w:r>
      <w:r w:rsidRPr="00C62F25">
        <w:rPr>
          <w:b/>
          <w:iCs/>
          <w:highlight w:val="green"/>
          <w:u w:val="single"/>
        </w:rPr>
        <w:t>claims over</w:t>
      </w:r>
      <w:r w:rsidRPr="00B6331F">
        <w:rPr>
          <w:b/>
          <w:iCs/>
          <w:u w:val="single"/>
        </w:rPr>
        <w:t xml:space="preserve"> increasingly scarce </w:t>
      </w:r>
      <w:r w:rsidRPr="00C62F25">
        <w:rPr>
          <w:b/>
          <w:iCs/>
          <w:highlight w:val="green"/>
          <w:u w:val="single"/>
        </w:rPr>
        <w:t>resources</w:t>
      </w:r>
      <w:r w:rsidRPr="00C62F25">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C62F25">
        <w:rPr>
          <w:highlight w:val="green"/>
          <w:u w:val="single"/>
        </w:rPr>
        <w:t>Xi’s</w:t>
      </w:r>
      <w:r w:rsidRPr="00B6331F">
        <w:rPr>
          <w:u w:val="single"/>
        </w:rPr>
        <w:t xml:space="preserve"> approach of </w:t>
      </w:r>
      <w:r w:rsidRPr="00C62F25">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C62F25">
        <w:rPr>
          <w:highlight w:val="green"/>
          <w:u w:val="single"/>
        </w:rPr>
        <w:t xml:space="preserve">is a </w:t>
      </w:r>
      <w:r w:rsidRPr="00C62F25">
        <w:rPr>
          <w:b/>
          <w:iCs/>
          <w:highlight w:val="green"/>
          <w:u w:val="single"/>
        </w:rPr>
        <w:t>recipe for brittleness</w:t>
      </w:r>
      <w:r w:rsidRPr="00C62F25">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C62F25">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C62F25">
        <w:rPr>
          <w:highlight w:val="green"/>
          <w:u w:val="single"/>
        </w:rPr>
        <w:t>If</w:t>
      </w:r>
      <w:r w:rsidRPr="0040296F">
        <w:rPr>
          <w:u w:val="single"/>
        </w:rPr>
        <w:t xml:space="preserve"> today’s globally interconnected </w:t>
      </w:r>
      <w:r w:rsidRPr="00C62F25">
        <w:rPr>
          <w:highlight w:val="green"/>
          <w:u w:val="single"/>
        </w:rPr>
        <w:t>China became engulfed in</w:t>
      </w:r>
      <w:r w:rsidRPr="0040296F">
        <w:rPr>
          <w:u w:val="single"/>
        </w:rPr>
        <w:t xml:space="preserve"> similar </w:t>
      </w:r>
      <w:r w:rsidRPr="00C62F25">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C62F25">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w:t>
      </w:r>
      <w:r w:rsidRPr="00F64DA8">
        <w:rPr>
          <w:sz w:val="14"/>
        </w:rPr>
        <w:lastRenderedPageBreak/>
        <w:t xml:space="preserve">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77606D2" w14:textId="77777777" w:rsidR="006D1720" w:rsidRPr="0032337C" w:rsidRDefault="006D1720" w:rsidP="006D1720">
      <w:pPr>
        <w:pStyle w:val="Heading4"/>
        <w:rPr>
          <w:rStyle w:val="Style13ptBold"/>
          <w:b/>
        </w:rPr>
      </w:pPr>
      <w:r w:rsidRPr="0032337C">
        <w:rPr>
          <w:rStyle w:val="Style13ptBold"/>
          <w:b/>
        </w:rPr>
        <w:t xml:space="preserve">US–China war goes nuclear – crisis </w:t>
      </w:r>
      <w:proofErr w:type="gramStart"/>
      <w:r w:rsidRPr="0032337C">
        <w:rPr>
          <w:rStyle w:val="Style13ptBold"/>
          <w:b/>
        </w:rPr>
        <w:t>mis-management</w:t>
      </w:r>
      <w:proofErr w:type="gramEnd"/>
      <w:r w:rsidRPr="0032337C">
        <w:rPr>
          <w:rStyle w:val="Style13ptBold"/>
          <w:b/>
        </w:rPr>
        <w:t xml:space="preserve"> ensures conventional escalation - extinction</w:t>
      </w:r>
    </w:p>
    <w:p w14:paraId="55F05CC3" w14:textId="77777777" w:rsidR="006D1720" w:rsidRPr="007D7E20" w:rsidRDefault="006D1720" w:rsidP="006D172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012380B5" w14:textId="54F6650A" w:rsidR="006D1720" w:rsidRPr="00FE4E91" w:rsidRDefault="006D1720" w:rsidP="006D1720">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C62F25">
        <w:rPr>
          <w:b/>
          <w:bCs/>
          <w:highlight w:val="green"/>
          <w:u w:val="single"/>
        </w:rPr>
        <w:t>China</w:t>
      </w:r>
      <w:r w:rsidRPr="00C62F25">
        <w:rPr>
          <w:highlight w:val="green"/>
          <w:u w:val="single"/>
        </w:rPr>
        <w:t xml:space="preserve"> </w:t>
      </w:r>
      <w:r w:rsidRPr="00C62F25">
        <w:rPr>
          <w:b/>
          <w:bCs/>
          <w:highlight w:val="green"/>
          <w:u w:val="single"/>
        </w:rPr>
        <w:t>would</w:t>
      </w:r>
      <w:r w:rsidRPr="00C62F25">
        <w:rPr>
          <w:highlight w:val="green"/>
          <w:u w:val="single"/>
        </w:rPr>
        <w:t xml:space="preserve"> </w:t>
      </w:r>
      <w:r w:rsidRPr="00C62F25">
        <w:rPr>
          <w:b/>
          <w:bCs/>
          <w:highlight w:val="green"/>
          <w:u w:val="single"/>
        </w:rPr>
        <w:t>use</w:t>
      </w:r>
      <w:r w:rsidRPr="00C62F25">
        <w:rPr>
          <w:highlight w:val="green"/>
          <w:u w:val="single"/>
        </w:rPr>
        <w:t xml:space="preserve"> </w:t>
      </w:r>
      <w:r w:rsidRPr="00C62F25">
        <w:rPr>
          <w:b/>
          <w:bCs/>
          <w:highlight w:val="green"/>
          <w:u w:val="single"/>
        </w:rPr>
        <w:t>nuc</w:t>
      </w:r>
      <w:r w:rsidRPr="00DB3ECB">
        <w:rPr>
          <w:b/>
          <w:bCs/>
          <w:u w:val="single"/>
        </w:rPr>
        <w:t>lear</w:t>
      </w:r>
      <w:r w:rsidRPr="00DB3ECB">
        <w:rPr>
          <w:u w:val="single"/>
        </w:rPr>
        <w:t xml:space="preserve"> </w:t>
      </w:r>
      <w:r w:rsidRPr="00DB3ECB">
        <w:rPr>
          <w:b/>
          <w:bCs/>
          <w:u w:val="single"/>
        </w:rPr>
        <w:t>weapon</w:t>
      </w:r>
      <w:r w:rsidRPr="00C62F25">
        <w:rPr>
          <w:b/>
          <w:bCs/>
          <w:highlight w:val="green"/>
          <w:u w:val="single"/>
        </w:rPr>
        <w:t>s</w:t>
      </w:r>
      <w:r w:rsidRPr="00C62F25">
        <w:rPr>
          <w:highlight w:val="green"/>
          <w:u w:val="single"/>
        </w:rPr>
        <w:t xml:space="preserve"> </w:t>
      </w:r>
      <w:r w:rsidRPr="00C62F25">
        <w:rPr>
          <w:b/>
          <w:bCs/>
          <w:highlight w:val="green"/>
          <w:u w:val="single"/>
        </w:rPr>
        <w:t>first</w:t>
      </w:r>
      <w:r w:rsidRPr="00C62F25">
        <w:rPr>
          <w:highlight w:val="green"/>
          <w:u w:val="single"/>
        </w:rPr>
        <w:t xml:space="preserve"> </w:t>
      </w:r>
      <w:r w:rsidRPr="00C62F25">
        <w:rPr>
          <w:b/>
          <w:bCs/>
          <w:highlight w:val="green"/>
          <w:u w:val="single"/>
        </w:rPr>
        <w:t>in</w:t>
      </w:r>
      <w:r w:rsidRPr="00C62F25">
        <w:rPr>
          <w:highlight w:val="green"/>
          <w:u w:val="single"/>
        </w:rPr>
        <w:t xml:space="preserve"> a </w:t>
      </w:r>
      <w:r w:rsidRPr="00C62F25">
        <w:rPr>
          <w:b/>
          <w:bCs/>
          <w:highlight w:val="green"/>
          <w:u w:val="single"/>
        </w:rPr>
        <w:t>war</w:t>
      </w:r>
      <w:r w:rsidRPr="00C62F25">
        <w:rPr>
          <w:highlight w:val="green"/>
          <w:u w:val="single"/>
        </w:rPr>
        <w:t xml:space="preserve"> </w:t>
      </w:r>
      <w:r w:rsidRPr="00C62F25">
        <w:rPr>
          <w:b/>
          <w:bCs/>
          <w:highlight w:val="green"/>
          <w:u w:val="single"/>
        </w:rPr>
        <w:t>with</w:t>
      </w:r>
      <w:r w:rsidRPr="00C62F25">
        <w:rPr>
          <w:highlight w:val="green"/>
          <w:u w:val="single"/>
        </w:rPr>
        <w:t xml:space="preserve"> </w:t>
      </w:r>
      <w:r w:rsidRPr="00C62F25">
        <w:rPr>
          <w:b/>
          <w:bCs/>
          <w:highlight w:val="green"/>
          <w:u w:val="single"/>
        </w:rPr>
        <w:t>the</w:t>
      </w:r>
      <w:r w:rsidRPr="00C62F25">
        <w:rPr>
          <w:highlight w:val="green"/>
          <w:u w:val="single"/>
        </w:rPr>
        <w:t xml:space="preserve"> </w:t>
      </w:r>
      <w:r w:rsidRPr="00C62F25">
        <w:rPr>
          <w:b/>
          <w:bCs/>
          <w:highlight w:val="green"/>
          <w:u w:val="single"/>
        </w:rPr>
        <w:t>U</w:t>
      </w:r>
      <w:r w:rsidRPr="00EB5F0D">
        <w:rPr>
          <w:u w:val="single"/>
        </w:rPr>
        <w:t xml:space="preserve">nited </w:t>
      </w:r>
      <w:r w:rsidRPr="00C62F25">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DB3ECB">
        <w:rPr>
          <w:b/>
          <w:bCs/>
          <w:u w:val="single"/>
        </w:rPr>
        <w:t>Chinese</w:t>
      </w:r>
      <w:r w:rsidRPr="00DB3ECB">
        <w:rPr>
          <w:u w:val="single"/>
        </w:rPr>
        <w:t xml:space="preserve"> </w:t>
      </w:r>
      <w:r w:rsidRPr="00EB5F0D">
        <w:rPr>
          <w:u w:val="single"/>
        </w:rPr>
        <w:t xml:space="preserve">military </w:t>
      </w:r>
      <w:r w:rsidRPr="00C62F25">
        <w:rPr>
          <w:highlight w:val="green"/>
          <w:u w:val="single"/>
        </w:rPr>
        <w:t xml:space="preserve">planners </w:t>
      </w:r>
      <w:r w:rsidRPr="00DB3ECB">
        <w:rPr>
          <w:u w:val="single"/>
        </w:rPr>
        <w:t xml:space="preserve">are </w:t>
      </w:r>
      <w:r w:rsidRPr="00C62F25">
        <w:rPr>
          <w:b/>
          <w:bCs/>
          <w:highlight w:val="green"/>
          <w:u w:val="single"/>
        </w:rPr>
        <w:t>struggling</w:t>
      </w:r>
      <w:r w:rsidRPr="00C62F25">
        <w:rPr>
          <w:highlight w:val="green"/>
          <w:u w:val="single"/>
        </w:rPr>
        <w:t xml:space="preserve"> </w:t>
      </w:r>
      <w:r w:rsidRPr="00C62F25">
        <w:rPr>
          <w:b/>
          <w:bCs/>
          <w:highlight w:val="green"/>
          <w:u w:val="single"/>
        </w:rPr>
        <w:t>with</w:t>
      </w:r>
      <w:r w:rsidRPr="00C62F25">
        <w:rPr>
          <w:highlight w:val="green"/>
          <w:u w:val="single"/>
        </w:rPr>
        <w:t xml:space="preserve"> </w:t>
      </w:r>
      <w:r w:rsidRPr="00C62F25">
        <w:rPr>
          <w:b/>
          <w:bCs/>
          <w:highlight w:val="green"/>
          <w:u w:val="single"/>
        </w:rPr>
        <w:t>crisis</w:t>
      </w:r>
      <w:r w:rsidRPr="00C62F25">
        <w:rPr>
          <w:highlight w:val="green"/>
          <w:u w:val="single"/>
        </w:rPr>
        <w:t xml:space="preserve"> </w:t>
      </w:r>
      <w:r w:rsidRPr="00C62F25">
        <w:rPr>
          <w:b/>
          <w:bCs/>
          <w:highlight w:val="green"/>
          <w:u w:val="single"/>
        </w:rPr>
        <w:t>management</w:t>
      </w:r>
      <w:r w:rsidRPr="00C62F25">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DB3ECB">
        <w:rPr>
          <w:b/>
          <w:bCs/>
          <w:u w:val="single"/>
        </w:rPr>
        <w:t>that</w:t>
      </w:r>
      <w:r w:rsidRPr="00DB3ECB">
        <w:rPr>
          <w:u w:val="single"/>
        </w:rPr>
        <w:t xml:space="preserve"> could </w:t>
      </w:r>
      <w:r w:rsidRPr="00C62F25">
        <w:rPr>
          <w:b/>
          <w:bCs/>
          <w:highlight w:val="green"/>
          <w:u w:val="single"/>
          <w:bdr w:val="single" w:sz="4" w:space="0" w:color="auto"/>
        </w:rPr>
        <w:t>create</w:t>
      </w:r>
      <w:r w:rsidRPr="00C62F25">
        <w:rPr>
          <w:highlight w:val="green"/>
          <w:u w:val="single"/>
          <w:bdr w:val="single" w:sz="4" w:space="0" w:color="auto"/>
        </w:rPr>
        <w:t xml:space="preserve"> </w:t>
      </w:r>
      <w:r w:rsidRPr="00C62F25">
        <w:rPr>
          <w:b/>
          <w:bCs/>
          <w:highlight w:val="green"/>
          <w:u w:val="single"/>
          <w:bdr w:val="single" w:sz="4" w:space="0" w:color="auto"/>
        </w:rPr>
        <w:t>ambiguity</w:t>
      </w:r>
      <w:r w:rsidRPr="00C62F25">
        <w:rPr>
          <w:highlight w:val="green"/>
          <w:u w:val="single"/>
          <w:bdr w:val="single" w:sz="4" w:space="0" w:color="auto"/>
        </w:rPr>
        <w:t xml:space="preserve"> </w:t>
      </w:r>
      <w:r w:rsidRPr="00C62F25">
        <w:rPr>
          <w:b/>
          <w:bCs/>
          <w:highlight w:val="green"/>
          <w:u w:val="single"/>
          <w:bdr w:val="single" w:sz="4" w:space="0" w:color="auto"/>
        </w:rPr>
        <w:t>with</w:t>
      </w:r>
      <w:r w:rsidRPr="00C62F25">
        <w:rPr>
          <w:highlight w:val="green"/>
          <w:u w:val="single"/>
          <w:bdr w:val="single" w:sz="4" w:space="0" w:color="auto"/>
        </w:rPr>
        <w:t xml:space="preserve"> </w:t>
      </w:r>
      <w:r w:rsidRPr="00C62F25">
        <w:rPr>
          <w:b/>
          <w:bCs/>
          <w:highlight w:val="green"/>
          <w:u w:val="single"/>
          <w:bdr w:val="single" w:sz="4" w:space="0" w:color="auto"/>
        </w:rPr>
        <w:t>disastrous</w:t>
      </w:r>
      <w:r w:rsidRPr="00C62F25">
        <w:rPr>
          <w:highlight w:val="green"/>
          <w:u w:val="single"/>
          <w:bdr w:val="single" w:sz="4" w:space="0" w:color="auto"/>
        </w:rPr>
        <w:t xml:space="preserve"> </w:t>
      </w:r>
      <w:r w:rsidRPr="00C62F25">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C62F25">
        <w:rPr>
          <w:highlight w:val="green"/>
          <w:u w:val="single"/>
        </w:rPr>
        <w:t xml:space="preserve">a strong military power </w:t>
      </w:r>
      <w:r w:rsidRPr="00DB3ECB">
        <w:rPr>
          <w:u w:val="single"/>
        </w:rPr>
        <w:t>possessing nuclear</w:t>
      </w:r>
      <w:r w:rsidRPr="00DB3ECB">
        <w:rPr>
          <w:rFonts w:ascii="Cambria Math" w:hAnsi="Cambria Math" w:cs="Cambria Math"/>
          <w:u w:val="single"/>
        </w:rPr>
        <w:t>‐</w:t>
      </w:r>
      <w:r w:rsidRPr="00DB3ECB">
        <w:rPr>
          <w:u w:val="single"/>
        </w:rPr>
        <w:t xml:space="preserve">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C62F25">
        <w:rPr>
          <w:highlight w:val="green"/>
          <w:u w:val="single"/>
        </w:rPr>
        <w:t xml:space="preserve">is carrying out </w:t>
      </w:r>
      <w:r w:rsidRPr="00BD38CF">
        <w:rPr>
          <w:u w:val="single"/>
        </w:rPr>
        <w:t xml:space="preserve">intense and </w:t>
      </w:r>
      <w:r w:rsidRPr="00C62F25">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C62F25">
        <w:rPr>
          <w:highlight w:val="green"/>
          <w:u w:val="single"/>
        </w:rPr>
        <w:t>the U</w:t>
      </w:r>
      <w:r w:rsidRPr="00BD38CF">
        <w:rPr>
          <w:u w:val="single"/>
        </w:rPr>
        <w:t xml:space="preserve">nited </w:t>
      </w:r>
      <w:r w:rsidRPr="00C62F25">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C62F25">
        <w:rPr>
          <w:b/>
          <w:bCs/>
          <w:highlight w:val="green"/>
          <w:u w:val="single"/>
        </w:rPr>
        <w:t>conventional</w:t>
      </w:r>
      <w:r w:rsidRPr="00C62F25">
        <w:rPr>
          <w:highlight w:val="green"/>
          <w:u w:val="single"/>
        </w:rPr>
        <w:t xml:space="preserve"> </w:t>
      </w:r>
      <w:r w:rsidRPr="00C62F25">
        <w:rPr>
          <w:b/>
          <w:bCs/>
          <w:highlight w:val="green"/>
          <w:u w:val="single"/>
        </w:rPr>
        <w:t>warfare</w:t>
      </w:r>
      <w:r w:rsidRPr="00C62F25">
        <w:rPr>
          <w:highlight w:val="green"/>
          <w:u w:val="single"/>
        </w:rPr>
        <w:t xml:space="preserve"> </w:t>
      </w:r>
      <w:r w:rsidRPr="00C62F25">
        <w:rPr>
          <w:b/>
          <w:bCs/>
          <w:highlight w:val="green"/>
          <w:u w:val="single"/>
        </w:rPr>
        <w:t>that</w:t>
      </w:r>
      <w:r w:rsidRPr="00C62F25">
        <w:rPr>
          <w:highlight w:val="green"/>
          <w:u w:val="single"/>
        </w:rPr>
        <w:t xml:space="preserve"> “</w:t>
      </w:r>
      <w:r w:rsidRPr="00C62F25">
        <w:rPr>
          <w:b/>
          <w:bCs/>
          <w:highlight w:val="green"/>
          <w:u w:val="single"/>
        </w:rPr>
        <w:t>seriously</w:t>
      </w:r>
      <w:r w:rsidRPr="00C62F25">
        <w:rPr>
          <w:highlight w:val="green"/>
          <w:u w:val="single"/>
        </w:rPr>
        <w:t xml:space="preserve"> </w:t>
      </w:r>
      <w:r w:rsidRPr="00C62F25">
        <w:rPr>
          <w:b/>
          <w:bCs/>
          <w:highlight w:val="green"/>
          <w:u w:val="single"/>
        </w:rPr>
        <w:t>threatened</w:t>
      </w:r>
      <w:r w:rsidRPr="00EB5F0D">
        <w:rPr>
          <w:u w:val="single"/>
        </w:rPr>
        <w:t xml:space="preserve">” </w:t>
      </w:r>
      <w:r w:rsidRPr="00DB3ECB">
        <w:rPr>
          <w:u w:val="single"/>
        </w:rPr>
        <w:t xml:space="preserve">the </w:t>
      </w:r>
      <w:r w:rsidRPr="00EB5F0D">
        <w:rPr>
          <w:u w:val="single"/>
        </w:rPr>
        <w:t xml:space="preserve">“safety and </w:t>
      </w:r>
      <w:r w:rsidRPr="00C62F25">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C62F25">
        <w:rPr>
          <w:highlight w:val="green"/>
          <w:u w:val="single"/>
        </w:rPr>
        <w:t xml:space="preserve">China </w:t>
      </w:r>
      <w:r w:rsidRPr="00DB3ECB">
        <w:rPr>
          <w:u w:val="single"/>
        </w:rPr>
        <w:t xml:space="preserve">is </w:t>
      </w:r>
      <w:r w:rsidRPr="00C62F25">
        <w:rPr>
          <w:b/>
          <w:bCs/>
          <w:highlight w:val="green"/>
          <w:u w:val="single"/>
        </w:rPr>
        <w:t>preparing</w:t>
      </w:r>
      <w:r w:rsidRPr="00C62F25">
        <w:rPr>
          <w:highlight w:val="green"/>
          <w:u w:val="single"/>
        </w:rPr>
        <w:t xml:space="preserve"> </w:t>
      </w:r>
      <w:r w:rsidRPr="00C62F25">
        <w:rPr>
          <w:b/>
          <w:bCs/>
          <w:highlight w:val="green"/>
          <w:u w:val="single"/>
        </w:rPr>
        <w:t>to</w:t>
      </w:r>
      <w:r w:rsidRPr="00C62F25">
        <w:rPr>
          <w:highlight w:val="green"/>
          <w:u w:val="single"/>
        </w:rPr>
        <w:t xml:space="preserve"> </w:t>
      </w:r>
      <w:r w:rsidRPr="00C62F25">
        <w:rPr>
          <w:b/>
          <w:bCs/>
          <w:highlight w:val="green"/>
          <w:u w:val="single"/>
        </w:rPr>
        <w:t>use</w:t>
      </w:r>
      <w:r w:rsidRPr="00C62F25">
        <w:rPr>
          <w:highlight w:val="green"/>
          <w:u w:val="single"/>
        </w:rPr>
        <w:t xml:space="preserve"> </w:t>
      </w:r>
      <w:r w:rsidRPr="00C62F25">
        <w:rPr>
          <w:b/>
          <w:bCs/>
          <w:highlight w:val="green"/>
          <w:u w:val="single"/>
        </w:rPr>
        <w:t>nuc</w:t>
      </w:r>
      <w:r w:rsidRPr="00DB3ECB">
        <w:rPr>
          <w:b/>
          <w:bCs/>
          <w:u w:val="single"/>
        </w:rPr>
        <w:t>lear</w:t>
      </w:r>
      <w:r w:rsidRPr="00DB3ECB">
        <w:rPr>
          <w:u w:val="single"/>
        </w:rPr>
        <w:t xml:space="preserve"> </w:t>
      </w:r>
      <w:r w:rsidRPr="00DB3ECB">
        <w:rPr>
          <w:b/>
          <w:bCs/>
          <w:u w:val="single"/>
        </w:rPr>
        <w:t>weapon</w:t>
      </w:r>
      <w:r w:rsidRPr="00C62F25">
        <w:rPr>
          <w:b/>
          <w:bCs/>
          <w:highlight w:val="green"/>
          <w:u w:val="single"/>
        </w:rPr>
        <w:t>s</w:t>
      </w:r>
      <w:r w:rsidRPr="00C62F25">
        <w:rPr>
          <w:highlight w:val="green"/>
          <w:u w:val="single"/>
        </w:rPr>
        <w:t xml:space="preserve"> first </w:t>
      </w:r>
      <w:r w:rsidRPr="00DB3ECB">
        <w:rPr>
          <w:u w:val="single"/>
        </w:rPr>
        <w:t>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C62F25">
        <w:rPr>
          <w:b/>
          <w:bCs/>
          <w:highlight w:val="green"/>
          <w:u w:val="single"/>
        </w:rPr>
        <w:t>interpret</w:t>
      </w:r>
      <w:r w:rsidRPr="00C62F25">
        <w:rPr>
          <w:highlight w:val="green"/>
          <w:u w:val="single"/>
        </w:rPr>
        <w:t xml:space="preserve"> </w:t>
      </w:r>
      <w:r w:rsidRPr="00EB5F0D">
        <w:rPr>
          <w:b/>
          <w:bCs/>
          <w:u w:val="single"/>
        </w:rPr>
        <w:t>these</w:t>
      </w:r>
      <w:r w:rsidRPr="00EB5F0D">
        <w:rPr>
          <w:u w:val="single"/>
        </w:rPr>
        <w:t xml:space="preserve"> types of U.S. </w:t>
      </w:r>
      <w:r w:rsidRPr="00C62F25">
        <w:rPr>
          <w:highlight w:val="green"/>
          <w:u w:val="single"/>
        </w:rPr>
        <w:t xml:space="preserve">conventional </w:t>
      </w:r>
      <w:r w:rsidRPr="00C62F25">
        <w:rPr>
          <w:b/>
          <w:bCs/>
          <w:highlight w:val="green"/>
          <w:u w:val="single"/>
        </w:rPr>
        <w:t>attacks</w:t>
      </w:r>
      <w:r w:rsidRPr="00C62F25">
        <w:rPr>
          <w:highlight w:val="green"/>
          <w:u w:val="single"/>
        </w:rPr>
        <w:t xml:space="preserve"> </w:t>
      </w:r>
      <w:r w:rsidRPr="00C62F25">
        <w:rPr>
          <w:b/>
          <w:bCs/>
          <w:highlight w:val="green"/>
          <w:u w:val="single"/>
        </w:rPr>
        <w:t>as</w:t>
      </w:r>
      <w:r w:rsidRPr="00C62F25">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C62F25">
        <w:rPr>
          <w:b/>
          <w:bCs/>
          <w:highlight w:val="green"/>
          <w:u w:val="single"/>
        </w:rPr>
        <w:t>first use</w:t>
      </w:r>
      <w:r w:rsidRPr="00C62F25">
        <w:rPr>
          <w:highlight w:val="green"/>
          <w:u w:val="single"/>
        </w:rPr>
        <w:t xml:space="preserve"> </w:t>
      </w:r>
      <w:r w:rsidRPr="00C62F25">
        <w:rPr>
          <w:b/>
          <w:bCs/>
          <w:highlight w:val="green"/>
          <w:u w:val="single"/>
        </w:rPr>
        <w:t>of</w:t>
      </w:r>
      <w:r w:rsidRPr="00C62F25">
        <w:rPr>
          <w:highlight w:val="green"/>
          <w:u w:val="single"/>
        </w:rPr>
        <w:t xml:space="preserve"> </w:t>
      </w:r>
      <w:r w:rsidRPr="00C62F25">
        <w:rPr>
          <w:b/>
          <w:bCs/>
          <w:highlight w:val="green"/>
          <w:u w:val="single"/>
        </w:rPr>
        <w:t>nuc</w:t>
      </w:r>
      <w:r w:rsidRPr="00DB3ECB">
        <w:rPr>
          <w:b/>
          <w:bCs/>
          <w:u w:val="single"/>
        </w:rPr>
        <w:t>lear</w:t>
      </w:r>
      <w:r w:rsidRPr="00DB3ECB">
        <w:rPr>
          <w:u w:val="single"/>
        </w:rPr>
        <w:t xml:space="preserve"> </w:t>
      </w:r>
      <w:r w:rsidRPr="00DB3ECB">
        <w:rPr>
          <w:b/>
          <w:bCs/>
          <w:u w:val="single"/>
        </w:rPr>
        <w:t>weapon</w:t>
      </w:r>
      <w:r w:rsidRPr="00C62F25">
        <w:rPr>
          <w:b/>
          <w:bCs/>
          <w:highlight w:val="green"/>
          <w:u w:val="single"/>
        </w:rPr>
        <w:t>s</w:t>
      </w:r>
      <w:r w:rsidRPr="00C62F25">
        <w:rPr>
          <w:highlight w:val="green"/>
          <w:u w:val="single"/>
        </w:rPr>
        <w:t xml:space="preserve"> </w:t>
      </w:r>
      <w:r w:rsidRPr="00EB5F0D">
        <w:rPr>
          <w:u w:val="single"/>
        </w:rPr>
        <w:t>against China</w:t>
      </w:r>
      <w:r w:rsidRPr="00EB5F0D">
        <w:rPr>
          <w:sz w:val="16"/>
        </w:rPr>
        <w:t xml:space="preserve">. But that’s </w:t>
      </w:r>
      <w:r w:rsidRPr="00EB5F0D">
        <w:rPr>
          <w:sz w:val="16"/>
        </w:rPr>
        <w:lastRenderedPageBreak/>
        <w:t xml:space="preserve">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3B7AFA">
        <w:rPr>
          <w:u w:val="single"/>
        </w:rPr>
        <w:t xml:space="preserve">a </w:t>
      </w:r>
      <w:r w:rsidRPr="00C62F25">
        <w:rPr>
          <w:b/>
          <w:bCs/>
          <w:highlight w:val="green"/>
          <w:u w:val="single"/>
        </w:rPr>
        <w:t>substantial</w:t>
      </w:r>
      <w:r w:rsidRPr="00C62F25">
        <w:rPr>
          <w:highlight w:val="green"/>
          <w:u w:val="single"/>
        </w:rPr>
        <w:t xml:space="preserve"> </w:t>
      </w:r>
      <w:r w:rsidRPr="00C62F25">
        <w:rPr>
          <w:b/>
          <w:bCs/>
          <w:highlight w:val="green"/>
          <w:u w:val="single"/>
        </w:rPr>
        <w:t>risk</w:t>
      </w:r>
      <w:r w:rsidRPr="00C62F25">
        <w:rPr>
          <w:highlight w:val="green"/>
          <w:u w:val="single"/>
        </w:rPr>
        <w:t xml:space="preserve"> </w:t>
      </w:r>
      <w:r w:rsidRPr="00C62F25">
        <w:rPr>
          <w:b/>
          <w:bCs/>
          <w:highlight w:val="green"/>
          <w:u w:val="single"/>
        </w:rPr>
        <w:t>the</w:t>
      </w:r>
      <w:r w:rsidRPr="00C62F25">
        <w:rPr>
          <w:highlight w:val="green"/>
          <w:u w:val="single"/>
        </w:rPr>
        <w:t xml:space="preserve"> </w:t>
      </w:r>
      <w:r w:rsidRPr="00C62F25">
        <w:rPr>
          <w:b/>
          <w:bCs/>
          <w:highlight w:val="green"/>
          <w:u w:val="single"/>
        </w:rPr>
        <w:t>U</w:t>
      </w:r>
      <w:r w:rsidRPr="00EB5F0D">
        <w:rPr>
          <w:u w:val="single"/>
        </w:rPr>
        <w:t xml:space="preserve">nited </w:t>
      </w:r>
      <w:r w:rsidRPr="00C62F25">
        <w:rPr>
          <w:b/>
          <w:bCs/>
          <w:highlight w:val="green"/>
          <w:u w:val="single"/>
        </w:rPr>
        <w:t>S</w:t>
      </w:r>
      <w:r w:rsidRPr="00EB5F0D">
        <w:rPr>
          <w:u w:val="single"/>
        </w:rPr>
        <w:t xml:space="preserve">tates </w:t>
      </w:r>
      <w:r w:rsidRPr="003B7AFA">
        <w:rPr>
          <w:b/>
          <w:bCs/>
          <w:u w:val="single"/>
        </w:rPr>
        <w:t>would</w:t>
      </w:r>
      <w:r w:rsidRPr="003B7AFA">
        <w:rPr>
          <w:u w:val="single"/>
        </w:rPr>
        <w:t xml:space="preserve"> </w:t>
      </w:r>
      <w:r w:rsidRPr="00C62F25">
        <w:rPr>
          <w:b/>
          <w:bCs/>
          <w:highlight w:val="green"/>
          <w:u w:val="single"/>
        </w:rPr>
        <w:t>respond</w:t>
      </w:r>
      <w:r w:rsidRPr="00C62F25">
        <w:rPr>
          <w:highlight w:val="green"/>
          <w:u w:val="single"/>
        </w:rPr>
        <w:t xml:space="preserve"> </w:t>
      </w:r>
      <w:r w:rsidRPr="00C62F25">
        <w:rPr>
          <w:b/>
          <w:bCs/>
          <w:highlight w:val="green"/>
          <w:u w:val="single"/>
        </w:rPr>
        <w:t>to</w:t>
      </w:r>
      <w:r w:rsidRPr="00C62F25">
        <w:rPr>
          <w:highlight w:val="green"/>
          <w:u w:val="single"/>
        </w:rPr>
        <w:t xml:space="preserve"> this </w:t>
      </w:r>
      <w:r w:rsidRPr="003B7AFA">
        <w:rPr>
          <w:u w:val="single"/>
        </w:rPr>
        <w:t xml:space="preserve">implicit </w:t>
      </w:r>
      <w:r w:rsidRPr="00C62F25">
        <w:rPr>
          <w:b/>
          <w:bCs/>
          <w:highlight w:val="green"/>
          <w:u w:val="single"/>
        </w:rPr>
        <w:t>Chinese</w:t>
      </w:r>
      <w:r w:rsidRPr="00C62F25">
        <w:rPr>
          <w:highlight w:val="green"/>
          <w:u w:val="single"/>
        </w:rPr>
        <w:t xml:space="preserve"> </w:t>
      </w:r>
      <w:r w:rsidRPr="00C62F25">
        <w:rPr>
          <w:b/>
          <w:bCs/>
          <w:highlight w:val="green"/>
          <w:u w:val="single"/>
        </w:rPr>
        <w:t>threat</w:t>
      </w:r>
      <w:r w:rsidRPr="00C62F25">
        <w:rPr>
          <w:highlight w:val="green"/>
          <w:u w:val="single"/>
        </w:rPr>
        <w:t xml:space="preserve"> </w:t>
      </w:r>
      <w:r w:rsidRPr="003B7AFA">
        <w:rPr>
          <w:b/>
          <w:bCs/>
          <w:u w:val="single"/>
        </w:rPr>
        <w:t>to</w:t>
      </w:r>
      <w:r w:rsidRPr="003B7AFA">
        <w:rPr>
          <w:u w:val="single"/>
        </w:rPr>
        <w:t xml:space="preserve"> </w:t>
      </w:r>
      <w:r w:rsidRPr="003B7AFA">
        <w:rPr>
          <w:b/>
          <w:bCs/>
          <w:u w:val="single"/>
        </w:rPr>
        <w:t>use</w:t>
      </w:r>
      <w:r w:rsidRPr="003B7AFA">
        <w:rPr>
          <w:u w:val="single"/>
        </w:rPr>
        <w:t xml:space="preserve"> </w:t>
      </w:r>
      <w:r w:rsidRPr="003B7AFA">
        <w:rPr>
          <w:b/>
          <w:bCs/>
          <w:u w:val="single"/>
        </w:rPr>
        <w:t>nuclear</w:t>
      </w:r>
      <w:r w:rsidRPr="003B7AFA">
        <w:rPr>
          <w:u w:val="single"/>
        </w:rPr>
        <w:t xml:space="preserve"> </w:t>
      </w:r>
      <w:r w:rsidRPr="003B7AFA">
        <w:rPr>
          <w:b/>
          <w:bCs/>
          <w:u w:val="single"/>
        </w:rPr>
        <w:t>weapons</w:t>
      </w:r>
      <w:r w:rsidRPr="003B7AFA">
        <w:rPr>
          <w:u w:val="single"/>
        </w:rPr>
        <w:t xml:space="preserve"> </w:t>
      </w:r>
      <w:r w:rsidRPr="00C62F25">
        <w:rPr>
          <w:b/>
          <w:bCs/>
          <w:highlight w:val="green"/>
          <w:u w:val="single"/>
        </w:rPr>
        <w:t>by</w:t>
      </w:r>
      <w:r w:rsidRPr="00C62F25">
        <w:rPr>
          <w:highlight w:val="green"/>
          <w:u w:val="single"/>
        </w:rPr>
        <w:t xml:space="preserve"> </w:t>
      </w:r>
      <w:r w:rsidRPr="00C62F25">
        <w:rPr>
          <w:b/>
          <w:bCs/>
          <w:highlight w:val="green"/>
          <w:u w:val="single"/>
        </w:rPr>
        <w:t>escalating</w:t>
      </w:r>
      <w:r w:rsidRPr="00EB5F0D">
        <w:rPr>
          <w:u w:val="single"/>
        </w:rPr>
        <w:t xml:space="preserve">, </w:t>
      </w:r>
      <w:r w:rsidRPr="00C62F25">
        <w:rPr>
          <w:highlight w:val="green"/>
          <w:u w:val="single"/>
        </w:rPr>
        <w:t xml:space="preserve">rather than halting, </w:t>
      </w:r>
      <w:r w:rsidRPr="003B7AFA">
        <w:rPr>
          <w:u w:val="single"/>
        </w:rPr>
        <w:t xml:space="preserve">its </w:t>
      </w:r>
      <w:r w:rsidRPr="00C62F25">
        <w:rPr>
          <w:b/>
          <w:bCs/>
          <w:highlight w:val="green"/>
          <w:u w:val="single"/>
        </w:rPr>
        <w:t>conventional</w:t>
      </w:r>
      <w:r w:rsidRPr="00C62F25">
        <w:rPr>
          <w:highlight w:val="green"/>
          <w:u w:val="single"/>
        </w:rPr>
        <w:t xml:space="preserve"> </w:t>
      </w:r>
      <w:r w:rsidRPr="00C62F25">
        <w:rPr>
          <w:b/>
          <w:bCs/>
          <w:highlight w:val="green"/>
          <w:u w:val="single"/>
        </w:rPr>
        <w:t>attacks</w:t>
      </w:r>
      <w:r w:rsidRPr="00EB5F0D">
        <w:rPr>
          <w:sz w:val="16"/>
        </w:rPr>
        <w:t xml:space="preserve">. If China’s nuclear forces were targeted, it would put even greater strain on the operators of China’s nuclear forces. </w:t>
      </w:r>
      <w:r w:rsidRPr="00C62F25">
        <w:rPr>
          <w:highlight w:val="green"/>
          <w:u w:val="single"/>
        </w:rPr>
        <w:t xml:space="preserve">A </w:t>
      </w:r>
      <w:r w:rsidRPr="00C62F25">
        <w:rPr>
          <w:b/>
          <w:bCs/>
          <w:highlight w:val="green"/>
          <w:u w:val="single"/>
        </w:rPr>
        <w:t>slippery</w:t>
      </w:r>
      <w:r w:rsidRPr="00C62F25">
        <w:rPr>
          <w:highlight w:val="green"/>
          <w:u w:val="single"/>
        </w:rPr>
        <w:t xml:space="preserve"> </w:t>
      </w:r>
      <w:r w:rsidRPr="00C62F25">
        <w:rPr>
          <w:b/>
          <w:bCs/>
          <w:highlight w:val="green"/>
          <w:u w:val="single"/>
        </w:rPr>
        <w:t>slope</w:t>
      </w:r>
      <w:r w:rsidRPr="00C62F25">
        <w:rPr>
          <w:highlight w:val="green"/>
          <w:u w:val="single"/>
        </w:rPr>
        <w:t xml:space="preserve"> </w:t>
      </w:r>
      <w:r w:rsidRPr="00C62F25">
        <w:rPr>
          <w:b/>
          <w:bCs/>
          <w:highlight w:val="green"/>
          <w:u w:val="single"/>
        </w:rPr>
        <w:t>to</w:t>
      </w:r>
      <w:r w:rsidRPr="00C62F25">
        <w:rPr>
          <w:highlight w:val="green"/>
          <w:u w:val="single"/>
        </w:rPr>
        <w:t xml:space="preserve"> </w:t>
      </w:r>
      <w:r w:rsidRPr="00C62F25">
        <w:rPr>
          <w:b/>
          <w:bCs/>
          <w:highlight w:val="green"/>
          <w:u w:val="single"/>
        </w:rPr>
        <w:t>nuc</w:t>
      </w:r>
      <w:r w:rsidRPr="003B7AFA">
        <w:rPr>
          <w:b/>
          <w:bCs/>
          <w:u w:val="single"/>
        </w:rPr>
        <w:t>lear</w:t>
      </w:r>
      <w:r w:rsidRPr="003B7AFA">
        <w:rPr>
          <w:u w:val="single"/>
        </w:rPr>
        <w:t xml:space="preserve"> </w:t>
      </w:r>
      <w:r w:rsidRPr="00C62F25">
        <w:rPr>
          <w:b/>
          <w:bCs/>
          <w:highlight w:val="green"/>
          <w:u w:val="single"/>
        </w:rPr>
        <w:t>war</w:t>
      </w:r>
      <w:r w:rsidRPr="00C62F25">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3B7AFA">
        <w:rPr>
          <w:b/>
          <w:bCs/>
          <w:u w:val="single"/>
        </w:rPr>
        <w:t>nuclear</w:t>
      </w:r>
      <w:r w:rsidRPr="003B7AFA">
        <w:rPr>
          <w:u w:val="single"/>
        </w:rPr>
        <w:t xml:space="preserve"> </w:t>
      </w:r>
      <w:r w:rsidRPr="00C62F25">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C62F25">
        <w:rPr>
          <w:b/>
          <w:bCs/>
          <w:highlight w:val="green"/>
          <w:u w:val="single"/>
        </w:rPr>
        <w:t>increases</w:t>
      </w:r>
      <w:r w:rsidRPr="00C62F25">
        <w:rPr>
          <w:highlight w:val="green"/>
          <w:u w:val="single"/>
        </w:rPr>
        <w:t xml:space="preserve"> the </w:t>
      </w:r>
      <w:r w:rsidRPr="00C62F25">
        <w:rPr>
          <w:b/>
          <w:bCs/>
          <w:highlight w:val="green"/>
          <w:u w:val="single"/>
        </w:rPr>
        <w:t>risk</w:t>
      </w:r>
      <w:r w:rsidRPr="00C62F25">
        <w:rPr>
          <w:highlight w:val="green"/>
          <w:u w:val="single"/>
        </w:rPr>
        <w:t xml:space="preserve"> </w:t>
      </w:r>
      <w:r w:rsidRPr="00C62F25">
        <w:rPr>
          <w:b/>
          <w:bCs/>
          <w:highlight w:val="green"/>
          <w:u w:val="single"/>
        </w:rPr>
        <w:t>that</w:t>
      </w:r>
      <w:r w:rsidRPr="00C62F25">
        <w:rPr>
          <w:highlight w:val="green"/>
          <w:u w:val="single"/>
        </w:rPr>
        <w:t xml:space="preserve"> </w:t>
      </w:r>
      <w:r w:rsidRPr="003B7AFA">
        <w:rPr>
          <w:u w:val="single"/>
        </w:rPr>
        <w:t xml:space="preserve">a </w:t>
      </w:r>
      <w:r w:rsidRPr="00C62F25">
        <w:rPr>
          <w:b/>
          <w:bCs/>
          <w:highlight w:val="green"/>
          <w:u w:val="single"/>
        </w:rPr>
        <w:t>war</w:t>
      </w:r>
      <w:r w:rsidRPr="00C62F25">
        <w:rPr>
          <w:highlight w:val="green"/>
          <w:u w:val="single"/>
        </w:rPr>
        <w:t xml:space="preserve"> between the U</w:t>
      </w:r>
      <w:r w:rsidRPr="00EB5F0D">
        <w:rPr>
          <w:u w:val="single"/>
        </w:rPr>
        <w:t xml:space="preserve">nited </w:t>
      </w:r>
      <w:r w:rsidRPr="00C62F25">
        <w:rPr>
          <w:highlight w:val="green"/>
          <w:u w:val="single"/>
        </w:rPr>
        <w:t>S</w:t>
      </w:r>
      <w:r w:rsidRPr="00EB5F0D">
        <w:rPr>
          <w:u w:val="single"/>
        </w:rPr>
        <w:t xml:space="preserve">tates </w:t>
      </w:r>
      <w:r w:rsidRPr="00C62F25">
        <w:rPr>
          <w:highlight w:val="green"/>
          <w:u w:val="single"/>
        </w:rPr>
        <w:t xml:space="preserve">and China </w:t>
      </w:r>
      <w:r w:rsidRPr="00C62F25">
        <w:rPr>
          <w:b/>
          <w:bCs/>
          <w:highlight w:val="green"/>
          <w:u w:val="single"/>
        </w:rPr>
        <w:t>will</w:t>
      </w:r>
      <w:r w:rsidRPr="00C62F25">
        <w:rPr>
          <w:highlight w:val="green"/>
          <w:u w:val="single"/>
        </w:rPr>
        <w:t xml:space="preserve"> </w:t>
      </w:r>
      <w:r w:rsidRPr="00C62F25">
        <w:rPr>
          <w:b/>
          <w:bCs/>
          <w:highlight w:val="green"/>
          <w:u w:val="single"/>
        </w:rPr>
        <w:t>end</w:t>
      </w:r>
      <w:r w:rsidRPr="00C62F25">
        <w:rPr>
          <w:highlight w:val="green"/>
          <w:u w:val="single"/>
        </w:rPr>
        <w:t xml:space="preserve"> </w:t>
      </w:r>
      <w:r w:rsidRPr="00C62F25">
        <w:rPr>
          <w:b/>
          <w:bCs/>
          <w:highlight w:val="green"/>
          <w:u w:val="single"/>
        </w:rPr>
        <w:t>in</w:t>
      </w:r>
      <w:r w:rsidRPr="00C62F25">
        <w:rPr>
          <w:highlight w:val="green"/>
          <w:u w:val="single"/>
        </w:rPr>
        <w:t xml:space="preserve"> a nuclear exchange with </w:t>
      </w:r>
      <w:r w:rsidRPr="00EB5F0D">
        <w:rPr>
          <w:u w:val="single"/>
        </w:rPr>
        <w:t xml:space="preserve">unpredictable and </w:t>
      </w:r>
      <w:r w:rsidRPr="00C62F25">
        <w:rPr>
          <w:b/>
          <w:bCs/>
          <w:highlight w:val="green"/>
          <w:u w:val="single"/>
        </w:rPr>
        <w:t>catastrophic</w:t>
      </w:r>
      <w:r w:rsidRPr="00C62F25">
        <w:rPr>
          <w:highlight w:val="green"/>
          <w:u w:val="single"/>
        </w:rPr>
        <w:t xml:space="preserve"> </w:t>
      </w:r>
      <w:r w:rsidRPr="00C62F25">
        <w:rPr>
          <w:b/>
          <w:bCs/>
          <w:highlight w:val="green"/>
          <w:u w:val="single"/>
        </w:rPr>
        <w:t>consequences</w:t>
      </w:r>
      <w:r w:rsidRPr="00EB5F0D">
        <w:rPr>
          <w:sz w:val="16"/>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w:t>
      </w:r>
      <w:proofErr w:type="spellStart"/>
      <w:proofErr w:type="gramStart"/>
      <w:r w:rsidRPr="00EB5F0D">
        <w:rPr>
          <w:sz w:val="16"/>
        </w:rPr>
        <w:t>likely.</w:t>
      </w:r>
      <w:r>
        <w:rPr>
          <w:sz w:val="16"/>
        </w:rPr>
        <w:t>s</w:t>
      </w:r>
      <w:proofErr w:type="spellEnd"/>
      <w:proofErr w:type="gramEnd"/>
    </w:p>
    <w:p w14:paraId="230977A6" w14:textId="77777777" w:rsidR="001E5756" w:rsidRDefault="001E5756" w:rsidP="00F42871">
      <w:pPr>
        <w:rPr>
          <w:rStyle w:val="StyleUnderline"/>
        </w:rPr>
      </w:pPr>
    </w:p>
    <w:p w14:paraId="1446998C" w14:textId="5B802B90" w:rsidR="007F61F1" w:rsidRPr="001F4B54" w:rsidRDefault="001E5756" w:rsidP="007F61F1">
      <w:pPr>
        <w:pStyle w:val="Heading2"/>
        <w:rPr>
          <w:rStyle w:val="StyleUnderline"/>
        </w:rPr>
      </w:pPr>
      <w:r>
        <w:rPr>
          <w:rFonts w:cs="Calibri"/>
        </w:rPr>
        <w:lastRenderedPageBreak/>
        <w:t>Case</w:t>
      </w:r>
      <w:r w:rsidRPr="00E40BE2">
        <w:rPr>
          <w:rFonts w:cs="Calibri"/>
        </w:rPr>
        <w:t xml:space="preserve"> </w:t>
      </w:r>
    </w:p>
    <w:p w14:paraId="546A89B7" w14:textId="77777777" w:rsidR="00B81584" w:rsidRDefault="00B81584" w:rsidP="00B81584">
      <w:pPr>
        <w:pStyle w:val="Heading3"/>
      </w:pPr>
      <w:r>
        <w:lastRenderedPageBreak/>
        <w:t>Advantage</w:t>
      </w:r>
    </w:p>
    <w:p w14:paraId="16321E81" w14:textId="77777777" w:rsidR="00B81584" w:rsidRDefault="00B81584" w:rsidP="00B81584">
      <w:pPr>
        <w:pStyle w:val="Heading4"/>
      </w:pPr>
      <w:r>
        <w:t>T/L They've read maybe two cards that talk about China's private industry -- every single other piece of 1AC evidence either is about the public or vaguely gestures at the private sector alongside the public</w:t>
      </w:r>
    </w:p>
    <w:p w14:paraId="17550CC5" w14:textId="159C4142" w:rsidR="00B81584" w:rsidRPr="001711A6" w:rsidRDefault="00B81584" w:rsidP="00B81584">
      <w:pPr>
        <w:pStyle w:val="Heading4"/>
      </w:pPr>
      <w:r>
        <w:t>Chinese</w:t>
      </w:r>
      <w:r w:rsidRPr="001711A6">
        <w:t xml:space="preserve"> entities are unprofitable, </w:t>
      </w:r>
      <w:r>
        <w:t>pale</w:t>
      </w:r>
      <w:r w:rsidRPr="001711A6">
        <w:t xml:space="preserve"> in comparison to the U.S. and have ZERO experience —</w:t>
      </w:r>
      <w:r w:rsidR="005B67EC">
        <w:t>Sequoia</w:t>
      </w:r>
      <w:r w:rsidRPr="001711A6">
        <w:t xml:space="preserve"> in green</w:t>
      </w:r>
    </w:p>
    <w:p w14:paraId="34D7B0D7" w14:textId="77777777" w:rsidR="00B81584" w:rsidRPr="009607D0" w:rsidRDefault="00B81584" w:rsidP="00B81584">
      <w:pPr>
        <w:rPr>
          <w:sz w:val="16"/>
          <w:szCs w:val="26"/>
        </w:rPr>
      </w:pPr>
      <w:r>
        <w:rPr>
          <w:rFonts w:eastAsiaTheme="majorEastAsia" w:cstheme="majorBidi"/>
          <w:b/>
          <w:bCs/>
          <w:szCs w:val="26"/>
          <w:u w:val="single"/>
        </w:rPr>
        <w:t xml:space="preserve">1AC </w:t>
      </w:r>
      <w:r w:rsidRPr="009607D0">
        <w:rPr>
          <w:rFonts w:eastAsiaTheme="majorEastAsia" w:cstheme="majorBidi"/>
          <w:b/>
          <w:bCs/>
          <w:szCs w:val="26"/>
          <w:u w:val="single"/>
        </w:rPr>
        <w:t>Patel 21</w:t>
      </w:r>
      <w:r w:rsidRPr="009607D0">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A203AE">
        <w:rPr>
          <w:sz w:val="16"/>
          <w:szCs w:val="16"/>
        </w:rPr>
        <w:t>China's Surging Private Space Industry Is out to Challenge the US.</w:t>
      </w:r>
      <w:r w:rsidRPr="009607D0">
        <w:rPr>
          <w:sz w:val="16"/>
          <w:szCs w:val="26"/>
        </w:rPr>
        <w:t>” MIT Technology Review, MIT Technology Review, 28 Jan. 2021, https://www.technologyreview.com/2021/01/21/1016513/china-private-commercial-space-industry-dominance/. //JQ</w:t>
      </w:r>
      <w:r>
        <w:rPr>
          <w:sz w:val="16"/>
          <w:szCs w:val="26"/>
        </w:rPr>
        <w:t xml:space="preserve"> </w:t>
      </w:r>
      <w:proofErr w:type="spellStart"/>
      <w:r>
        <w:rPr>
          <w:sz w:val="16"/>
          <w:szCs w:val="26"/>
        </w:rPr>
        <w:t>rhl</w:t>
      </w:r>
      <w:proofErr w:type="spellEnd"/>
      <w:r>
        <w:rPr>
          <w:sz w:val="16"/>
          <w:szCs w:val="26"/>
        </w:rPr>
        <w:t xml:space="preserve"> </w:t>
      </w:r>
      <w:proofErr w:type="spellStart"/>
      <w:r>
        <w:rPr>
          <w:sz w:val="16"/>
          <w:szCs w:val="26"/>
        </w:rPr>
        <w:t>mk</w:t>
      </w:r>
      <w:proofErr w:type="spellEnd"/>
    </w:p>
    <w:p w14:paraId="51A808B0" w14:textId="77777777" w:rsidR="00B81584" w:rsidRPr="0000252A" w:rsidRDefault="00B81584" w:rsidP="00B81584">
      <w:pPr>
        <w:rPr>
          <w:sz w:val="16"/>
          <w:szCs w:val="16"/>
          <w:u w:val="single"/>
        </w:rPr>
      </w:pPr>
      <w:r w:rsidRPr="0000252A">
        <w:rPr>
          <w:sz w:val="16"/>
          <w:szCs w:val="16"/>
          <w:u w:val="single"/>
        </w:rPr>
        <w:t xml:space="preserve">The </w:t>
      </w:r>
      <w:r w:rsidRPr="0000252A">
        <w:rPr>
          <w:sz w:val="16"/>
          <w:szCs w:val="16"/>
          <w:highlight w:val="cyan"/>
          <w:u w:val="single"/>
        </w:rPr>
        <w:t>rivalry between the US and China</w:t>
      </w:r>
      <w:r w:rsidRPr="0000252A">
        <w:rPr>
          <w:sz w:val="16"/>
          <w:szCs w:val="16"/>
          <w:u w:val="single"/>
        </w:rPr>
        <w:t xml:space="preserve">, whose space program has </w:t>
      </w:r>
      <w:r w:rsidRPr="0000252A">
        <w:rPr>
          <w:sz w:val="16"/>
          <w:szCs w:val="16"/>
          <w:highlight w:val="cyan"/>
          <w:u w:val="single"/>
        </w:rPr>
        <w:t>surged</w:t>
      </w:r>
      <w:r w:rsidRPr="0000252A">
        <w:rPr>
          <w:sz w:val="16"/>
          <w:szCs w:val="16"/>
          <w:u w:val="single"/>
        </w:rPr>
        <w:t xml:space="preserve"> over the last two decades, is what most people mean when they refer to the 21st-century's space race.</w:t>
      </w:r>
      <w:r w:rsidRPr="0000252A">
        <w:rPr>
          <w:sz w:val="16"/>
          <w:szCs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00252A">
        <w:rPr>
          <w:sz w:val="16"/>
          <w:szCs w:val="16"/>
          <w:u w:val="single"/>
        </w:rPr>
        <w:t xml:space="preserve">The nation's </w:t>
      </w:r>
      <w:r w:rsidRPr="0000252A">
        <w:rPr>
          <w:sz w:val="16"/>
          <w:szCs w:val="16"/>
          <w:highlight w:val="cyan"/>
          <w:u w:val="single"/>
        </w:rPr>
        <w:t>growing private</w:t>
      </w:r>
      <w:r w:rsidRPr="0000252A">
        <w:rPr>
          <w:sz w:val="16"/>
          <w:szCs w:val="16"/>
          <w:u w:val="single"/>
        </w:rPr>
        <w:t xml:space="preserve"> </w:t>
      </w:r>
      <w:r w:rsidRPr="0000252A">
        <w:rPr>
          <w:sz w:val="16"/>
          <w:szCs w:val="16"/>
          <w:highlight w:val="cyan"/>
          <w:u w:val="single"/>
        </w:rPr>
        <w:t>space business is</w:t>
      </w:r>
      <w:r w:rsidRPr="0000252A">
        <w:rPr>
          <w:sz w:val="16"/>
          <w:szCs w:val="16"/>
          <w:highlight w:val="cyan"/>
        </w:rPr>
        <w:t xml:space="preserve"> </w:t>
      </w:r>
      <w:r w:rsidRPr="0000252A">
        <w:rPr>
          <w:sz w:val="16"/>
          <w:szCs w:val="16"/>
        </w:rPr>
        <w:t xml:space="preserve">less focused on bringing prestige and glory to the nation and </w:t>
      </w:r>
      <w:r w:rsidRPr="0000252A">
        <w:rPr>
          <w:sz w:val="16"/>
          <w:szCs w:val="16"/>
          <w:u w:val="single"/>
        </w:rPr>
        <w:t xml:space="preserve">more concerned with reducing the cost of spaceflight, </w:t>
      </w:r>
      <w:r w:rsidRPr="0000252A">
        <w:rPr>
          <w:sz w:val="16"/>
          <w:szCs w:val="16"/>
          <w:highlight w:val="cyan"/>
          <w:u w:val="single"/>
        </w:rPr>
        <w:t>increasing</w:t>
      </w:r>
      <w:r w:rsidRPr="0000252A">
        <w:rPr>
          <w:sz w:val="16"/>
          <w:szCs w:val="16"/>
          <w:u w:val="single"/>
        </w:rPr>
        <w:t xml:space="preserve"> its </w:t>
      </w:r>
      <w:r w:rsidRPr="0000252A">
        <w:rPr>
          <w:sz w:val="16"/>
          <w:szCs w:val="16"/>
          <w:highlight w:val="cyan"/>
          <w:u w:val="single"/>
        </w:rPr>
        <w:t>international influence</w:t>
      </w:r>
      <w:r w:rsidRPr="0000252A">
        <w:rPr>
          <w:sz w:val="16"/>
          <w:szCs w:val="16"/>
          <w:u w:val="single"/>
        </w:rPr>
        <w:t>—and making money.</w:t>
      </w:r>
      <w:r>
        <w:rPr>
          <w:sz w:val="16"/>
          <w:szCs w:val="16"/>
          <w:u w:val="single"/>
        </w:rPr>
        <w:t xml:space="preserve"> </w:t>
      </w:r>
      <w:r w:rsidRPr="0000252A">
        <w:rPr>
          <w:sz w:val="16"/>
          <w:szCs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00252A">
        <w:rPr>
          <w:sz w:val="16"/>
          <w:szCs w:val="16"/>
          <w:u w:val="single"/>
        </w:rPr>
        <w:t xml:space="preserve">the government thinks its commercial space </w:t>
      </w:r>
      <w:r w:rsidRPr="0000252A">
        <w:rPr>
          <w:sz w:val="16"/>
          <w:szCs w:val="16"/>
          <w:highlight w:val="cyan"/>
          <w:u w:val="single"/>
        </w:rPr>
        <w:t>sector</w:t>
      </w:r>
      <w:r w:rsidRPr="0000252A">
        <w:rPr>
          <w:sz w:val="16"/>
          <w:szCs w:val="16"/>
          <w:u w:val="single"/>
        </w:rPr>
        <w:t xml:space="preserve"> can be </w:t>
      </w:r>
      <w:r w:rsidRPr="0000252A">
        <w:rPr>
          <w:sz w:val="16"/>
          <w:szCs w:val="16"/>
          <w:highlight w:val="cyan"/>
          <w:u w:val="single"/>
        </w:rPr>
        <w:t>complementary to the state</w:t>
      </w:r>
      <w:r w:rsidRPr="0000252A">
        <w:rPr>
          <w:sz w:val="16"/>
          <w:szCs w:val="16"/>
        </w:rPr>
        <w:t>,” he says.</w:t>
      </w:r>
      <w:r>
        <w:rPr>
          <w:sz w:val="16"/>
          <w:szCs w:val="16"/>
        </w:rPr>
        <w:t xml:space="preserve"> </w:t>
      </w:r>
      <w:r w:rsidRPr="0000252A">
        <w:rPr>
          <w:sz w:val="16"/>
          <w:szCs w:val="16"/>
        </w:rPr>
        <w:t xml:space="preserve">What </w:t>
      </w:r>
      <w:proofErr w:type="gramStart"/>
      <w:r w:rsidRPr="0000252A">
        <w:rPr>
          <w:sz w:val="16"/>
          <w:szCs w:val="16"/>
        </w:rPr>
        <w:t>are</w:t>
      </w:r>
      <w:proofErr w:type="gramEnd"/>
      <w:r w:rsidRPr="0000252A">
        <w:rPr>
          <w:sz w:val="16"/>
          <w:szCs w:val="16"/>
        </w:rPr>
        <w:t xml:space="preserve"> the market needs that Hines is referring to? Satellites, and rockets that can launch them into orbit. </w:t>
      </w:r>
      <w:r w:rsidRPr="0000252A">
        <w:rPr>
          <w:sz w:val="16"/>
          <w:szCs w:val="16"/>
          <w:u w:val="single"/>
        </w:rPr>
        <w:t xml:space="preserve">The space </w:t>
      </w:r>
      <w:r w:rsidRPr="0000252A">
        <w:rPr>
          <w:sz w:val="16"/>
          <w:szCs w:val="16"/>
          <w:highlight w:val="cyan"/>
          <w:u w:val="single"/>
        </w:rPr>
        <w:t>industry</w:t>
      </w:r>
      <w:r w:rsidRPr="0000252A">
        <w:rPr>
          <w:sz w:val="16"/>
          <w:szCs w:val="16"/>
          <w:u w:val="single"/>
        </w:rPr>
        <w:t xml:space="preserve"> is </w:t>
      </w:r>
      <w:r w:rsidRPr="0000252A">
        <w:rPr>
          <w:sz w:val="16"/>
          <w:szCs w:val="16"/>
          <w:highlight w:val="cyan"/>
          <w:u w:val="single"/>
        </w:rPr>
        <w:t>undergoing</w:t>
      </w:r>
      <w:r w:rsidRPr="0000252A">
        <w:rPr>
          <w:sz w:val="16"/>
          <w:szCs w:val="16"/>
          <w:u w:val="single"/>
        </w:rPr>
        <w:t xml:space="preserve"> a </w:t>
      </w:r>
      <w:r w:rsidRPr="0000252A">
        <w:rPr>
          <w:sz w:val="16"/>
          <w:szCs w:val="16"/>
          <w:highlight w:val="cyan"/>
          <w:u w:val="single"/>
        </w:rPr>
        <w:t>renaissance thanks to</w:t>
      </w:r>
      <w:r w:rsidRPr="0000252A">
        <w:rPr>
          <w:sz w:val="16"/>
          <w:szCs w:val="16"/>
          <w:u w:val="single"/>
        </w:rPr>
        <w:t xml:space="preserve"> two big trends spurred by the </w:t>
      </w:r>
      <w:r w:rsidRPr="0000252A">
        <w:rPr>
          <w:sz w:val="16"/>
          <w:szCs w:val="16"/>
          <w:highlight w:val="cyan"/>
          <w:u w:val="single"/>
        </w:rPr>
        <w:t>commercial industry</w:t>
      </w:r>
      <w:r w:rsidRPr="0000252A">
        <w:rPr>
          <w:sz w:val="16"/>
          <w:szCs w:val="16"/>
          <w:u w:val="single"/>
        </w:rPr>
        <w:t xml:space="preserve">: we can make </w:t>
      </w:r>
      <w:r w:rsidRPr="0000252A">
        <w:rPr>
          <w:sz w:val="16"/>
          <w:szCs w:val="16"/>
          <w:highlight w:val="cyan"/>
          <w:u w:val="single"/>
        </w:rPr>
        <w:t xml:space="preserve">satellites </w:t>
      </w:r>
      <w:r w:rsidRPr="0000252A">
        <w:rPr>
          <w:sz w:val="16"/>
          <w:szCs w:val="16"/>
          <w:u w:val="single"/>
        </w:rPr>
        <w:t xml:space="preserve">for less money by making them smaller and using off-the-shelf hardware; </w:t>
      </w:r>
      <w:r w:rsidRPr="0000252A">
        <w:rPr>
          <w:sz w:val="16"/>
          <w:szCs w:val="16"/>
          <w:highlight w:val="cyan"/>
          <w:u w:val="single"/>
        </w:rPr>
        <w:t>and</w:t>
      </w:r>
      <w:r w:rsidRPr="0000252A">
        <w:rPr>
          <w:sz w:val="16"/>
          <w:szCs w:val="16"/>
          <w:u w:val="single"/>
        </w:rPr>
        <w:t xml:space="preserve"> we can also make </w:t>
      </w:r>
      <w:r w:rsidRPr="0000252A">
        <w:rPr>
          <w:sz w:val="16"/>
          <w:szCs w:val="16"/>
          <w:highlight w:val="cyan"/>
          <w:u w:val="single"/>
        </w:rPr>
        <w:t>rockets for less</w:t>
      </w:r>
      <w:r w:rsidRPr="0000252A">
        <w:rPr>
          <w:sz w:val="16"/>
          <w:szCs w:val="16"/>
          <w:u w:val="single"/>
        </w:rPr>
        <w:t xml:space="preserve"> money, by using less costly materials or reusing boosters </w:t>
      </w:r>
      <w:r w:rsidRPr="0000252A">
        <w:rPr>
          <w:sz w:val="16"/>
          <w:szCs w:val="16"/>
        </w:rPr>
        <w:t xml:space="preserve">after they’ve already flown (which SpaceX pioneered with its Falcon 9). </w:t>
      </w:r>
      <w:r w:rsidRPr="0000252A">
        <w:rPr>
          <w:sz w:val="16"/>
          <w:szCs w:val="16"/>
          <w:u w:val="single"/>
        </w:rPr>
        <w:t>These trends mean it is now cheaper to send stuff into space, and the services and data that satellites can offer have come down in price accordingly.</w:t>
      </w:r>
      <w:r>
        <w:rPr>
          <w:sz w:val="16"/>
          <w:szCs w:val="16"/>
          <w:u w:val="single"/>
        </w:rPr>
        <w:t xml:space="preserve"> </w:t>
      </w:r>
      <w:r w:rsidRPr="0000252A">
        <w:rPr>
          <w:sz w:val="16"/>
          <w:szCs w:val="16"/>
        </w:rPr>
        <w:t>China has seen an opportunity. A</w:t>
      </w:r>
      <w:r>
        <w:rPr>
          <w:sz w:val="16"/>
          <w:szCs w:val="16"/>
        </w:rPr>
        <w:t xml:space="preserve"> </w:t>
      </w:r>
      <w:hyperlink r:id="rId30" w:history="1">
        <w:r w:rsidRPr="0000252A">
          <w:rPr>
            <w:rStyle w:val="Hyperlink"/>
            <w:sz w:val="16"/>
            <w:szCs w:val="16"/>
          </w:rPr>
          <w:t>2017 report by Bank of America Merrill Lynch</w:t>
        </w:r>
      </w:hyperlink>
      <w:r>
        <w:rPr>
          <w:sz w:val="16"/>
          <w:szCs w:val="16"/>
        </w:rPr>
        <w:t xml:space="preserve"> </w:t>
      </w:r>
      <w:r w:rsidRPr="0000252A">
        <w:rPr>
          <w:sz w:val="16"/>
          <w:szCs w:val="16"/>
        </w:rPr>
        <w:t xml:space="preserve">estimates that the space industry could be worth up to $2.7 trillion by 2030. </w:t>
      </w:r>
      <w:r w:rsidRPr="0000252A">
        <w:rPr>
          <w:sz w:val="16"/>
          <w:szCs w:val="16"/>
          <w:u w:val="single"/>
        </w:rPr>
        <w:t xml:space="preserve">Setting foot on the moon and </w:t>
      </w:r>
      <w:r w:rsidRPr="0000252A">
        <w:rPr>
          <w:sz w:val="16"/>
          <w:szCs w:val="16"/>
          <w:highlight w:val="cyan"/>
          <w:u w:val="single"/>
        </w:rPr>
        <w:t>establishing a lunar colony</w:t>
      </w:r>
      <w:r w:rsidRPr="0000252A">
        <w:rPr>
          <w:sz w:val="16"/>
          <w:szCs w:val="16"/>
          <w:u w:val="single"/>
        </w:rPr>
        <w:t xml:space="preserve"> might be a </w:t>
      </w:r>
      <w:r w:rsidRPr="0000252A">
        <w:rPr>
          <w:sz w:val="16"/>
          <w:szCs w:val="16"/>
          <w:highlight w:val="cyan"/>
          <w:u w:val="single"/>
        </w:rPr>
        <w:t xml:space="preserve">statement of national </w:t>
      </w:r>
      <w:proofErr w:type="gramStart"/>
      <w:r w:rsidRPr="0000252A">
        <w:rPr>
          <w:sz w:val="16"/>
          <w:szCs w:val="16"/>
          <w:highlight w:val="cyan"/>
          <w:u w:val="single"/>
        </w:rPr>
        <w:t>power</w:t>
      </w:r>
      <w:r w:rsidRPr="0000252A">
        <w:rPr>
          <w:sz w:val="16"/>
          <w:szCs w:val="16"/>
          <w:u w:val="single"/>
        </w:rPr>
        <w:t>, but</w:t>
      </w:r>
      <w:proofErr w:type="gramEnd"/>
      <w:r w:rsidRPr="0000252A">
        <w:rPr>
          <w:sz w:val="16"/>
          <w:szCs w:val="16"/>
          <w:u w:val="single"/>
        </w:rPr>
        <w:t xml:space="preserve"> </w:t>
      </w:r>
      <w:r w:rsidRPr="0000252A">
        <w:rPr>
          <w:sz w:val="16"/>
          <w:szCs w:val="16"/>
          <w:highlight w:val="cyan"/>
          <w:u w:val="single"/>
        </w:rPr>
        <w:t>securing</w:t>
      </w:r>
      <w:r w:rsidRPr="0000252A">
        <w:rPr>
          <w:sz w:val="16"/>
          <w:szCs w:val="16"/>
          <w:u w:val="single"/>
        </w:rPr>
        <w:t xml:space="preserve"> a share of such a </w:t>
      </w:r>
      <w:r w:rsidRPr="0000252A">
        <w:rPr>
          <w:sz w:val="16"/>
          <w:szCs w:val="16"/>
          <w:highlight w:val="cyan"/>
          <w:u w:val="single"/>
        </w:rPr>
        <w:t>highly lucrative</w:t>
      </w:r>
      <w:r w:rsidRPr="0000252A">
        <w:rPr>
          <w:sz w:val="16"/>
          <w:szCs w:val="16"/>
          <w:u w:val="single"/>
        </w:rPr>
        <w:t xml:space="preserve"> </w:t>
      </w:r>
      <w:r w:rsidRPr="0000252A">
        <w:rPr>
          <w:sz w:val="16"/>
          <w:szCs w:val="16"/>
          <w:highlight w:val="cyan"/>
          <w:u w:val="single"/>
        </w:rPr>
        <w:t>business</w:t>
      </w:r>
      <w:r w:rsidRPr="0000252A">
        <w:rPr>
          <w:sz w:val="16"/>
          <w:szCs w:val="16"/>
          <w:u w:val="single"/>
        </w:rPr>
        <w:t xml:space="preserve"> is perhaps even </w:t>
      </w:r>
      <w:r w:rsidRPr="0000252A">
        <w:rPr>
          <w:sz w:val="16"/>
          <w:szCs w:val="16"/>
          <w:highlight w:val="cyan"/>
          <w:u w:val="single"/>
        </w:rPr>
        <w:t>more important</w:t>
      </w:r>
      <w:r w:rsidRPr="0000252A">
        <w:rPr>
          <w:sz w:val="16"/>
          <w:szCs w:val="16"/>
          <w:u w:val="single"/>
        </w:rPr>
        <w:t xml:space="preserve"> to the country’s future.</w:t>
      </w:r>
      <w:r>
        <w:rPr>
          <w:sz w:val="16"/>
          <w:szCs w:val="16"/>
          <w:u w:val="single"/>
        </w:rPr>
        <w:t xml:space="preserve"> </w:t>
      </w:r>
      <w:r w:rsidRPr="0000252A">
        <w:rPr>
          <w:sz w:val="16"/>
          <w:szCs w:val="16"/>
        </w:rPr>
        <w:t>“In the future, there will be tens of thousands of satellites waiting to launch, which is a major opportunity for Galactic Energy” says Wu Yue, a company spokesperson.</w:t>
      </w:r>
      <w:r>
        <w:rPr>
          <w:sz w:val="16"/>
          <w:szCs w:val="16"/>
        </w:rPr>
        <w:t xml:space="preserve"> </w:t>
      </w:r>
      <w:r w:rsidRPr="0000252A">
        <w:rPr>
          <w:sz w:val="16"/>
          <w:szCs w:val="16"/>
        </w:rPr>
        <w:t xml:space="preserve">The problem is, China </w:t>
      </w:r>
      <w:proofErr w:type="gramStart"/>
      <w:r w:rsidRPr="0000252A">
        <w:rPr>
          <w:sz w:val="16"/>
          <w:szCs w:val="16"/>
        </w:rPr>
        <w:t>has to</w:t>
      </w:r>
      <w:proofErr w:type="gramEnd"/>
      <w:r w:rsidRPr="0000252A">
        <w:rPr>
          <w:sz w:val="16"/>
          <w:szCs w:val="16"/>
        </w:rPr>
        <w:t xml:space="preserve"> make up decades’ worth of ground lost to the West.</w:t>
      </w:r>
      <w:r>
        <w:rPr>
          <w:sz w:val="16"/>
          <w:szCs w:val="16"/>
        </w:rPr>
        <w:t xml:space="preserve"> </w:t>
      </w:r>
      <w:r w:rsidRPr="0000252A">
        <w:rPr>
          <w:sz w:val="16"/>
          <w:szCs w:val="16"/>
        </w:rPr>
        <w:t>How did China get here—and why?</w:t>
      </w:r>
      <w:r>
        <w:rPr>
          <w:sz w:val="16"/>
          <w:szCs w:val="16"/>
        </w:rPr>
        <w:t xml:space="preserve"> </w:t>
      </w:r>
      <w:r w:rsidRPr="0000252A">
        <w:rPr>
          <w:sz w:val="16"/>
          <w:szCs w:val="16"/>
        </w:rPr>
        <w:t xml:space="preserve">Until recently, </w:t>
      </w:r>
      <w:r w:rsidRPr="0000252A">
        <w:rPr>
          <w:sz w:val="16"/>
          <w:szCs w:val="16"/>
          <w:u w:val="single"/>
        </w:rPr>
        <w:t>China’s space activity has been overwhelmingly dominated by two state-owned enterprises</w:t>
      </w:r>
      <w:r w:rsidRPr="0000252A">
        <w:rPr>
          <w:sz w:val="16"/>
          <w:szCs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00252A">
        <w:rPr>
          <w:sz w:val="16"/>
          <w:szCs w:val="16"/>
        </w:rPr>
        <w:t>in reality a</w:t>
      </w:r>
      <w:proofErr w:type="gramEnd"/>
      <w:r w:rsidRPr="0000252A">
        <w:rPr>
          <w:sz w:val="16"/>
          <w:szCs w:val="16"/>
        </w:rPr>
        <w:t xml:space="preserve"> subsidiary of CASC), which has provided commercial launches since it was established in 1980. But for the most part, </w:t>
      </w:r>
      <w:r w:rsidRPr="0000252A">
        <w:rPr>
          <w:sz w:val="16"/>
          <w:szCs w:val="16"/>
          <w:highlight w:val="cyan"/>
          <w:u w:val="single"/>
        </w:rPr>
        <w:t>China’s commercial space industry has</w:t>
      </w:r>
      <w:r w:rsidRPr="0000252A">
        <w:rPr>
          <w:sz w:val="16"/>
          <w:szCs w:val="16"/>
          <w:u w:val="single"/>
        </w:rPr>
        <w:t xml:space="preserve"> </w:t>
      </w:r>
      <w:r w:rsidRPr="0000252A">
        <w:rPr>
          <w:sz w:val="16"/>
          <w:szCs w:val="16"/>
          <w:highlight w:val="cyan"/>
          <w:u w:val="single"/>
        </w:rPr>
        <w:t>been nonexistent</w:t>
      </w:r>
      <w:r w:rsidRPr="0000252A">
        <w:rPr>
          <w:sz w:val="16"/>
          <w:szCs w:val="16"/>
          <w:u w:val="single"/>
        </w:rPr>
        <w:t xml:space="preserve">. Satellites were expensive to build and launch, and they were too heavy and large for anything but the biggest rockets to </w:t>
      </w:r>
      <w:proofErr w:type="gramStart"/>
      <w:r w:rsidRPr="0000252A">
        <w:rPr>
          <w:sz w:val="16"/>
          <w:szCs w:val="16"/>
          <w:u w:val="single"/>
        </w:rPr>
        <w:t>actually deliver</w:t>
      </w:r>
      <w:proofErr w:type="gramEnd"/>
      <w:r w:rsidRPr="0000252A">
        <w:rPr>
          <w:sz w:val="16"/>
          <w:szCs w:val="16"/>
          <w:u w:val="single"/>
        </w:rPr>
        <w:t xml:space="preserve"> to orbit. The costs involved were too much for anything but national budgets to handle.</w:t>
      </w:r>
      <w:r>
        <w:rPr>
          <w:sz w:val="16"/>
          <w:szCs w:val="16"/>
          <w:u w:val="single"/>
        </w:rPr>
        <w:t xml:space="preserve"> </w:t>
      </w:r>
      <w:r w:rsidRPr="0000252A">
        <w:rPr>
          <w:sz w:val="16"/>
          <w:szCs w:val="16"/>
          <w:highlight w:val="cyan"/>
          <w:u w:val="single"/>
        </w:rPr>
        <w:t>That</w:t>
      </w:r>
      <w:r w:rsidRPr="0000252A">
        <w:rPr>
          <w:sz w:val="16"/>
          <w:szCs w:val="16"/>
          <w:u w:val="single"/>
        </w:rPr>
        <w:t xml:space="preserve"> all </w:t>
      </w:r>
      <w:r w:rsidRPr="0000252A">
        <w:rPr>
          <w:sz w:val="16"/>
          <w:szCs w:val="16"/>
          <w:highlight w:val="cyan"/>
          <w:u w:val="single"/>
        </w:rPr>
        <w:t>changed this past decade</w:t>
      </w:r>
      <w:r w:rsidRPr="0000252A">
        <w:rPr>
          <w:sz w:val="16"/>
          <w:szCs w:val="16"/>
          <w:u w:val="single"/>
        </w:rPr>
        <w:t xml:space="preserve"> as the costs of making satellites and launching rockets plunged.</w:t>
      </w:r>
      <w:r w:rsidRPr="0000252A">
        <w:rPr>
          <w:sz w:val="16"/>
          <w:szCs w:val="16"/>
        </w:rPr>
        <w:t xml:space="preserve"> In 2014, a year after Xi Jinping took over as the new leader of China, the Chinese government decided to treat civil space development as a key area of innovation, as it had already begun doing with AI and solar power. </w:t>
      </w:r>
      <w:r w:rsidRPr="0000252A">
        <w:rPr>
          <w:sz w:val="16"/>
          <w:szCs w:val="16"/>
          <w:u w:val="single"/>
        </w:rPr>
        <w:t>It issued a policy directive called</w:t>
      </w:r>
      <w:r>
        <w:rPr>
          <w:sz w:val="16"/>
          <w:szCs w:val="16"/>
          <w:u w:val="single"/>
        </w:rPr>
        <w:t xml:space="preserve"> </w:t>
      </w:r>
      <w:hyperlink r:id="rId31" w:history="1">
        <w:r w:rsidRPr="0000252A">
          <w:rPr>
            <w:rStyle w:val="Hyperlink"/>
            <w:sz w:val="16"/>
            <w:szCs w:val="16"/>
            <w:u w:val="single"/>
          </w:rPr>
          <w:t>Document 60</w:t>
        </w:r>
      </w:hyperlink>
      <w:r>
        <w:rPr>
          <w:sz w:val="16"/>
          <w:szCs w:val="16"/>
          <w:u w:val="single"/>
        </w:rPr>
        <w:t xml:space="preserve"> </w:t>
      </w:r>
      <w:r w:rsidRPr="0000252A">
        <w:rPr>
          <w:sz w:val="16"/>
          <w:szCs w:val="16"/>
          <w:u w:val="single"/>
        </w:rPr>
        <w:t xml:space="preserve">that year to </w:t>
      </w:r>
      <w:r w:rsidRPr="0000252A">
        <w:rPr>
          <w:sz w:val="16"/>
          <w:szCs w:val="16"/>
          <w:highlight w:val="cyan"/>
          <w:u w:val="single"/>
        </w:rPr>
        <w:t>enable large private investment</w:t>
      </w:r>
      <w:r w:rsidRPr="0000252A">
        <w:rPr>
          <w:sz w:val="16"/>
          <w:szCs w:val="16"/>
          <w:u w:val="single"/>
        </w:rPr>
        <w:t xml:space="preserve"> in companies interested in participating </w:t>
      </w:r>
      <w:r w:rsidRPr="0000252A">
        <w:rPr>
          <w:sz w:val="16"/>
          <w:szCs w:val="16"/>
          <w:highlight w:val="cyan"/>
          <w:u w:val="single"/>
        </w:rPr>
        <w:t>in</w:t>
      </w:r>
      <w:r w:rsidRPr="0000252A">
        <w:rPr>
          <w:sz w:val="16"/>
          <w:szCs w:val="16"/>
          <w:u w:val="single"/>
        </w:rPr>
        <w:t xml:space="preserve"> the </w:t>
      </w:r>
      <w:r w:rsidRPr="0000252A">
        <w:rPr>
          <w:sz w:val="16"/>
          <w:szCs w:val="16"/>
          <w:highlight w:val="cyan"/>
          <w:u w:val="single"/>
        </w:rPr>
        <w:t>space industry.</w:t>
      </w:r>
      <w:r>
        <w:rPr>
          <w:sz w:val="16"/>
          <w:szCs w:val="16"/>
          <w:u w:val="single"/>
        </w:rPr>
        <w:t xml:space="preserve"> </w:t>
      </w:r>
      <w:r w:rsidRPr="0000252A">
        <w:rPr>
          <w:sz w:val="16"/>
          <w:szCs w:val="16"/>
        </w:rPr>
        <w:t>“</w:t>
      </w:r>
      <w:r w:rsidRPr="0000252A">
        <w:rPr>
          <w:sz w:val="16"/>
          <w:szCs w:val="16"/>
          <w:u w:val="single"/>
        </w:rPr>
        <w:t xml:space="preserve">Xi’s goal was that if </w:t>
      </w:r>
      <w:r w:rsidRPr="0000252A">
        <w:rPr>
          <w:sz w:val="16"/>
          <w:szCs w:val="16"/>
          <w:highlight w:val="cyan"/>
          <w:u w:val="single"/>
        </w:rPr>
        <w:t>China</w:t>
      </w:r>
      <w:r w:rsidRPr="0000252A">
        <w:rPr>
          <w:sz w:val="16"/>
          <w:szCs w:val="16"/>
          <w:u w:val="single"/>
        </w:rPr>
        <w:t xml:space="preserve"> has </w:t>
      </w:r>
      <w:r w:rsidRPr="0000252A">
        <w:rPr>
          <w:sz w:val="16"/>
          <w:szCs w:val="16"/>
          <w:highlight w:val="cyan"/>
          <w:u w:val="single"/>
        </w:rPr>
        <w:t>to become a critical player in</w:t>
      </w:r>
      <w:r w:rsidRPr="0000252A">
        <w:rPr>
          <w:sz w:val="16"/>
          <w:szCs w:val="16"/>
          <w:u w:val="single"/>
        </w:rPr>
        <w:t xml:space="preserve"> technology, including in civil space and </w:t>
      </w:r>
      <w:r w:rsidRPr="0000252A">
        <w:rPr>
          <w:sz w:val="16"/>
          <w:szCs w:val="16"/>
          <w:highlight w:val="cyan"/>
          <w:u w:val="single"/>
        </w:rPr>
        <w:t>aerospace</w:t>
      </w:r>
      <w:r w:rsidRPr="0000252A">
        <w:rPr>
          <w:sz w:val="16"/>
          <w:szCs w:val="16"/>
          <w:u w:val="single"/>
        </w:rPr>
        <w:t xml:space="preserve">, it was </w:t>
      </w:r>
      <w:r w:rsidRPr="0000252A">
        <w:rPr>
          <w:sz w:val="16"/>
          <w:szCs w:val="16"/>
          <w:highlight w:val="cyan"/>
          <w:u w:val="single"/>
        </w:rPr>
        <w:t>critical to develop</w:t>
      </w:r>
      <w:r w:rsidRPr="0000252A">
        <w:rPr>
          <w:sz w:val="16"/>
          <w:szCs w:val="16"/>
          <w:u w:val="single"/>
        </w:rPr>
        <w:t xml:space="preserve"> a space ecosystem that includes the </w:t>
      </w:r>
      <w:r w:rsidRPr="0000252A">
        <w:rPr>
          <w:sz w:val="16"/>
          <w:szCs w:val="16"/>
          <w:highlight w:val="cyan"/>
          <w:u w:val="single"/>
        </w:rPr>
        <w:t>private sector</w:t>
      </w:r>
      <w:r w:rsidRPr="0000252A">
        <w:rPr>
          <w:sz w:val="16"/>
          <w:szCs w:val="16"/>
        </w:rPr>
        <w:t>,” says Namrata Goswami, a geopolitics expert based in Montgomery, Alabama, who’s been studying China’s space program for many years. “</w:t>
      </w:r>
      <w:r w:rsidRPr="0000252A">
        <w:rPr>
          <w:sz w:val="16"/>
          <w:szCs w:val="16"/>
          <w:u w:val="single"/>
        </w:rPr>
        <w:t>He was taking a cue from the American private sector to encourage innovation from a talent pool that extended beyond state-funded organizations</w:t>
      </w:r>
      <w:r w:rsidRPr="0000252A">
        <w:rPr>
          <w:sz w:val="16"/>
          <w:szCs w:val="16"/>
        </w:rPr>
        <w:t>.”</w:t>
      </w:r>
      <w:r>
        <w:rPr>
          <w:sz w:val="16"/>
          <w:szCs w:val="16"/>
        </w:rPr>
        <w:t xml:space="preserve"> </w:t>
      </w:r>
      <w:r w:rsidRPr="0000252A">
        <w:rPr>
          <w:sz w:val="16"/>
          <w:szCs w:val="16"/>
        </w:rPr>
        <w:t>As a result, there are now 78 commercial space companies operating in China, according to a</w:t>
      </w:r>
      <w:hyperlink r:id="rId32" w:history="1">
        <w:r>
          <w:rPr>
            <w:rStyle w:val="Hyperlink"/>
            <w:sz w:val="16"/>
            <w:szCs w:val="16"/>
          </w:rPr>
          <w:t xml:space="preserve"> </w:t>
        </w:r>
        <w:r w:rsidRPr="0000252A">
          <w:rPr>
            <w:rStyle w:val="Hyperlink"/>
            <w:sz w:val="16"/>
            <w:szCs w:val="16"/>
          </w:rPr>
          <w:t>2019 report by the Institute for Defense Analyses</w:t>
        </w:r>
      </w:hyperlink>
      <w:r w:rsidRPr="0000252A">
        <w:rPr>
          <w:sz w:val="16"/>
          <w:szCs w:val="16"/>
        </w:rPr>
        <w:t>. More than half have been founded since 2014, and the vast majority focus on satellite manufacturing and launch services.</w:t>
      </w:r>
      <w:r>
        <w:rPr>
          <w:sz w:val="16"/>
          <w:szCs w:val="16"/>
        </w:rPr>
        <w:t xml:space="preserve"> </w:t>
      </w:r>
      <w:r w:rsidRPr="0000252A">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00252A">
        <w:rPr>
          <w:sz w:val="16"/>
          <w:szCs w:val="16"/>
        </w:rPr>
        <w:t>i</w:t>
      </w:r>
      <w:proofErr w:type="spellEnd"/>
      <w:r w:rsidRPr="0000252A">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00252A">
        <w:rPr>
          <w:sz w:val="16"/>
          <w:szCs w:val="16"/>
        </w:rPr>
        <w:t>LinkSpace</w:t>
      </w:r>
      <w:proofErr w:type="spellEnd"/>
      <w:r w:rsidRPr="0000252A">
        <w:rPr>
          <w:sz w:val="16"/>
          <w:szCs w:val="16"/>
        </w:rPr>
        <w:t xml:space="preserve"> (founded in 2014), although it also hopes to use rockets to deliver packages from one terrestrial location to another.</w:t>
      </w:r>
      <w:r>
        <w:rPr>
          <w:sz w:val="16"/>
          <w:szCs w:val="16"/>
        </w:rPr>
        <w:t xml:space="preserve"> </w:t>
      </w:r>
      <w:proofErr w:type="spellStart"/>
      <w:r w:rsidRPr="0000252A">
        <w:rPr>
          <w:sz w:val="16"/>
          <w:szCs w:val="16"/>
        </w:rPr>
        <w:t>Spacety</w:t>
      </w:r>
      <w:proofErr w:type="spellEnd"/>
      <w:r w:rsidRPr="0000252A">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w:t>
      </w:r>
      <w:r>
        <w:rPr>
          <w:sz w:val="16"/>
          <w:szCs w:val="16"/>
        </w:rPr>
        <w:t xml:space="preserve"> </w:t>
      </w:r>
      <w:hyperlink r:id="rId33" w:history="1">
        <w:r w:rsidRPr="0000252A">
          <w:rPr>
            <w:rStyle w:val="Hyperlink"/>
            <w:sz w:val="16"/>
            <w:szCs w:val="16"/>
          </w:rPr>
          <w:t>released the first images taken by the satellite</w:t>
        </w:r>
      </w:hyperlink>
      <w:r w:rsidRPr="0000252A">
        <w:rPr>
          <w:sz w:val="16"/>
          <w:szCs w:val="16"/>
        </w:rPr>
        <w:t xml:space="preserve">, Hisea-1, featuring three-meter resolution. </w:t>
      </w:r>
      <w:proofErr w:type="spellStart"/>
      <w:r w:rsidRPr="0000252A">
        <w:rPr>
          <w:sz w:val="16"/>
          <w:szCs w:val="16"/>
        </w:rPr>
        <w:t>Spacety</w:t>
      </w:r>
      <w:proofErr w:type="spellEnd"/>
      <w:r w:rsidRPr="0000252A">
        <w:rPr>
          <w:sz w:val="16"/>
          <w:szCs w:val="16"/>
        </w:rPr>
        <w:t xml:space="preserve"> wants to launch a constellation of these satellites to offer high-quality imaging at low cost.</w:t>
      </w:r>
      <w:r>
        <w:rPr>
          <w:sz w:val="16"/>
          <w:szCs w:val="16"/>
        </w:rPr>
        <w:t xml:space="preserve"> </w:t>
      </w:r>
      <w:r w:rsidRPr="0000252A">
        <w:rPr>
          <w:sz w:val="16"/>
          <w:szCs w:val="16"/>
          <w:u w:val="single"/>
        </w:rPr>
        <w:t xml:space="preserve">To a large extent, </w:t>
      </w:r>
      <w:r w:rsidRPr="0000252A">
        <w:rPr>
          <w:sz w:val="16"/>
          <w:szCs w:val="16"/>
          <w:highlight w:val="cyan"/>
          <w:u w:val="single"/>
        </w:rPr>
        <w:t>China</w:t>
      </w:r>
      <w:r w:rsidRPr="0000252A">
        <w:rPr>
          <w:sz w:val="16"/>
          <w:szCs w:val="16"/>
          <w:u w:val="single"/>
        </w:rPr>
        <w:t xml:space="preserve"> is following the same blueprint drawn up by the US: </w:t>
      </w:r>
      <w:r w:rsidRPr="0000252A">
        <w:rPr>
          <w:sz w:val="16"/>
          <w:szCs w:val="16"/>
          <w:highlight w:val="cyan"/>
          <w:u w:val="single"/>
        </w:rPr>
        <w:t>using</w:t>
      </w:r>
      <w:r w:rsidRPr="0000252A">
        <w:rPr>
          <w:sz w:val="16"/>
          <w:szCs w:val="16"/>
          <w:u w:val="single"/>
        </w:rPr>
        <w:t xml:space="preserve"> </w:t>
      </w:r>
      <w:r w:rsidRPr="0000252A">
        <w:rPr>
          <w:sz w:val="16"/>
          <w:szCs w:val="16"/>
          <w:highlight w:val="cyan"/>
          <w:u w:val="single"/>
        </w:rPr>
        <w:t>government contracts</w:t>
      </w:r>
      <w:r w:rsidRPr="0000252A">
        <w:rPr>
          <w:sz w:val="16"/>
          <w:szCs w:val="16"/>
          <w:u w:val="single"/>
        </w:rPr>
        <w:t xml:space="preserve"> and </w:t>
      </w:r>
      <w:r w:rsidRPr="0000252A">
        <w:rPr>
          <w:sz w:val="16"/>
          <w:szCs w:val="16"/>
          <w:u w:val="single"/>
        </w:rPr>
        <w:lastRenderedPageBreak/>
        <w:t xml:space="preserve">subsidies </w:t>
      </w:r>
      <w:r w:rsidRPr="0000252A">
        <w:rPr>
          <w:sz w:val="16"/>
          <w:szCs w:val="16"/>
          <w:highlight w:val="cyan"/>
          <w:u w:val="single"/>
        </w:rPr>
        <w:t>to give</w:t>
      </w:r>
      <w:r w:rsidRPr="0000252A">
        <w:rPr>
          <w:sz w:val="16"/>
          <w:szCs w:val="16"/>
          <w:u w:val="single"/>
        </w:rPr>
        <w:t xml:space="preserve"> these </w:t>
      </w:r>
      <w:r w:rsidRPr="0000252A">
        <w:rPr>
          <w:sz w:val="16"/>
          <w:szCs w:val="16"/>
          <w:highlight w:val="cyan"/>
          <w:u w:val="single"/>
        </w:rPr>
        <w:t>companies a foot up</w:t>
      </w:r>
      <w:r w:rsidRPr="0000252A">
        <w:rPr>
          <w:sz w:val="16"/>
          <w:szCs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sz w:val="16"/>
          <w:szCs w:val="16"/>
        </w:rPr>
        <w:t xml:space="preserve"> </w:t>
      </w:r>
      <w:r w:rsidRPr="0000252A">
        <w:rPr>
          <w:sz w:val="16"/>
          <w:szCs w:val="16"/>
        </w:rPr>
        <w:t xml:space="preserve">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00252A">
        <w:rPr>
          <w:sz w:val="16"/>
          <w:szCs w:val="16"/>
        </w:rPr>
        <w:t>really only</w:t>
      </w:r>
      <w:proofErr w:type="gramEnd"/>
      <w:r w:rsidRPr="0000252A">
        <w:rPr>
          <w:sz w:val="16"/>
          <w:szCs w:val="16"/>
        </w:rPr>
        <w:t xml:space="preserve"> began seven years ago. At least 42 companies had no known government funding.</w:t>
      </w:r>
      <w:r>
        <w:rPr>
          <w:sz w:val="16"/>
          <w:szCs w:val="16"/>
        </w:rPr>
        <w:t xml:space="preserve"> </w:t>
      </w:r>
      <w:r w:rsidRPr="0000252A">
        <w:rPr>
          <w:sz w:val="16"/>
          <w:szCs w:val="16"/>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00252A">
        <w:rPr>
          <w:sz w:val="16"/>
          <w:szCs w:val="16"/>
        </w:rPr>
        <w:t xml:space="preserve"> by the local government.” While most have headquarters in Beijing, many keep facilities in Shenzhen, Chongqing, and other areas that might draw talent from local universities.</w:t>
      </w:r>
      <w:r>
        <w:rPr>
          <w:sz w:val="16"/>
          <w:szCs w:val="16"/>
        </w:rPr>
        <w:t xml:space="preserve"> </w:t>
      </w:r>
      <w:r w:rsidRPr="0000252A">
        <w:rPr>
          <w:sz w:val="16"/>
          <w:szCs w:val="16"/>
          <w:u w:val="single"/>
        </w:rPr>
        <w:t xml:space="preserve">There’s also one </w:t>
      </w:r>
      <w:r w:rsidRPr="0000252A">
        <w:rPr>
          <w:sz w:val="16"/>
          <w:szCs w:val="16"/>
          <w:highlight w:val="cyan"/>
          <w:u w:val="single"/>
        </w:rPr>
        <w:t>advantage specific to China: manufacturing</w:t>
      </w:r>
      <w:r w:rsidRPr="0000252A">
        <w:rPr>
          <w:sz w:val="16"/>
          <w:szCs w:val="16"/>
        </w:rPr>
        <w:t xml:space="preserve">. “What is the best country to trust for manufacturing needs?” asks James Zheng, the CEO of </w:t>
      </w:r>
      <w:proofErr w:type="spellStart"/>
      <w:r w:rsidRPr="0000252A">
        <w:rPr>
          <w:sz w:val="16"/>
          <w:szCs w:val="16"/>
        </w:rPr>
        <w:t>Spacety’s</w:t>
      </w:r>
      <w:proofErr w:type="spellEnd"/>
      <w:r w:rsidRPr="0000252A">
        <w:rPr>
          <w:sz w:val="16"/>
          <w:szCs w:val="16"/>
        </w:rPr>
        <w:t xml:space="preserve"> Luxembourg headquarters. “</w:t>
      </w:r>
      <w:r w:rsidRPr="0000252A">
        <w:rPr>
          <w:sz w:val="16"/>
          <w:szCs w:val="16"/>
          <w:u w:val="single"/>
        </w:rPr>
        <w:t xml:space="preserve">It’s China. It’s the manufacturing center of the world.” Zheng believes the </w:t>
      </w:r>
      <w:r w:rsidRPr="0000252A">
        <w:rPr>
          <w:sz w:val="16"/>
          <w:szCs w:val="16"/>
          <w:highlight w:val="cyan"/>
          <w:u w:val="single"/>
        </w:rPr>
        <w:t>country</w:t>
      </w:r>
      <w:r w:rsidRPr="0000252A">
        <w:rPr>
          <w:sz w:val="16"/>
          <w:szCs w:val="16"/>
          <w:u w:val="single"/>
        </w:rPr>
        <w:t xml:space="preserve"> is </w:t>
      </w:r>
      <w:r w:rsidRPr="0000252A">
        <w:rPr>
          <w:sz w:val="16"/>
          <w:szCs w:val="16"/>
          <w:highlight w:val="cyan"/>
          <w:u w:val="single"/>
        </w:rPr>
        <w:t>in a better</w:t>
      </w:r>
      <w:r w:rsidRPr="0000252A">
        <w:rPr>
          <w:sz w:val="16"/>
          <w:szCs w:val="16"/>
          <w:u w:val="single"/>
        </w:rPr>
        <w:t xml:space="preserve"> </w:t>
      </w:r>
      <w:r w:rsidRPr="0000252A">
        <w:rPr>
          <w:sz w:val="16"/>
          <w:szCs w:val="16"/>
          <w:highlight w:val="cyan"/>
          <w:u w:val="single"/>
        </w:rPr>
        <w:t>position than any other to take advantage of the space industry’s</w:t>
      </w:r>
      <w:r w:rsidRPr="0000252A">
        <w:rPr>
          <w:sz w:val="16"/>
          <w:szCs w:val="16"/>
          <w:u w:val="single"/>
        </w:rPr>
        <w:t xml:space="preserve"> new </w:t>
      </w:r>
      <w:r w:rsidRPr="0000252A">
        <w:rPr>
          <w:sz w:val="16"/>
          <w:szCs w:val="16"/>
          <w:highlight w:val="cyan"/>
          <w:u w:val="single"/>
        </w:rPr>
        <w:t>need for</w:t>
      </w:r>
      <w:r w:rsidRPr="0000252A">
        <w:rPr>
          <w:sz w:val="16"/>
          <w:szCs w:val="16"/>
          <w:u w:val="single"/>
        </w:rPr>
        <w:t xml:space="preserve"> </w:t>
      </w:r>
      <w:r w:rsidRPr="0000252A">
        <w:rPr>
          <w:sz w:val="16"/>
          <w:szCs w:val="16"/>
          <w:highlight w:val="cyan"/>
          <w:u w:val="single"/>
        </w:rPr>
        <w:t>mass production</w:t>
      </w:r>
      <w:r w:rsidRPr="0000252A">
        <w:rPr>
          <w:sz w:val="16"/>
          <w:szCs w:val="16"/>
          <w:u w:val="single"/>
        </w:rPr>
        <w:t xml:space="preserve"> of satellites and rockets alike.</w:t>
      </w:r>
      <w:r>
        <w:rPr>
          <w:sz w:val="16"/>
          <w:szCs w:val="16"/>
          <w:u w:val="single"/>
        </w:rPr>
        <w:t xml:space="preserve"> </w:t>
      </w:r>
      <w:r w:rsidRPr="0000252A">
        <w:rPr>
          <w:sz w:val="16"/>
          <w:szCs w:val="16"/>
        </w:rPr>
        <w:t>Making friends</w:t>
      </w:r>
      <w:r>
        <w:rPr>
          <w:sz w:val="16"/>
          <w:szCs w:val="16"/>
        </w:rPr>
        <w:t xml:space="preserve"> </w:t>
      </w:r>
      <w:proofErr w:type="gramStart"/>
      <w:r w:rsidRPr="0000252A">
        <w:rPr>
          <w:sz w:val="16"/>
          <w:szCs w:val="16"/>
          <w:u w:val="single"/>
        </w:rPr>
        <w:t>The</w:t>
      </w:r>
      <w:proofErr w:type="gramEnd"/>
      <w:r w:rsidRPr="0000252A">
        <w:rPr>
          <w:sz w:val="16"/>
          <w:szCs w:val="16"/>
          <w:u w:val="single"/>
        </w:rPr>
        <w:t xml:space="preserve"> most </w:t>
      </w:r>
      <w:r w:rsidRPr="0000252A">
        <w:rPr>
          <w:sz w:val="16"/>
          <w:szCs w:val="16"/>
          <w:highlight w:val="cyan"/>
          <w:u w:val="single"/>
        </w:rPr>
        <w:t>critical strategic reason</w:t>
      </w:r>
      <w:r w:rsidRPr="0000252A">
        <w:rPr>
          <w:sz w:val="16"/>
          <w:szCs w:val="16"/>
          <w:u w:val="single"/>
        </w:rPr>
        <w:t xml:space="preserve"> to encourage a private space sector </w:t>
      </w:r>
      <w:r w:rsidRPr="0000252A">
        <w:rPr>
          <w:sz w:val="16"/>
          <w:szCs w:val="16"/>
          <w:highlight w:val="cyan"/>
          <w:u w:val="single"/>
        </w:rPr>
        <w:t>is to create</w:t>
      </w:r>
      <w:r w:rsidRPr="0000252A">
        <w:rPr>
          <w:sz w:val="16"/>
          <w:szCs w:val="16"/>
          <w:u w:val="single"/>
        </w:rPr>
        <w:t xml:space="preserve"> opportunities for </w:t>
      </w:r>
      <w:r w:rsidRPr="0000252A">
        <w:rPr>
          <w:sz w:val="16"/>
          <w:szCs w:val="16"/>
          <w:highlight w:val="cyan"/>
          <w:u w:val="single"/>
        </w:rPr>
        <w:t>international collaboration</w:t>
      </w:r>
      <w:r w:rsidRPr="0000252A">
        <w:rPr>
          <w:sz w:val="16"/>
          <w:szCs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00252A">
        <w:rPr>
          <w:sz w:val="16"/>
          <w:szCs w:val="16"/>
          <w:u w:val="single"/>
        </w:rPr>
        <w:t xml:space="preserve">Development and Reform Commission were aimed not just at promoting technological innovation, but also at </w:t>
      </w:r>
      <w:r w:rsidRPr="0000252A">
        <w:rPr>
          <w:sz w:val="16"/>
          <w:szCs w:val="16"/>
          <w:highlight w:val="cyan"/>
          <w:u w:val="single"/>
        </w:rPr>
        <w:t>drawing in</w:t>
      </w:r>
      <w:r w:rsidRPr="0000252A">
        <w:rPr>
          <w:sz w:val="16"/>
          <w:szCs w:val="16"/>
          <w:u w:val="single"/>
        </w:rPr>
        <w:t xml:space="preserve"> </w:t>
      </w:r>
      <w:r w:rsidRPr="0000252A">
        <w:rPr>
          <w:sz w:val="16"/>
          <w:szCs w:val="16"/>
          <w:highlight w:val="cyan"/>
          <w:u w:val="single"/>
        </w:rPr>
        <w:t>foreign investment</w:t>
      </w:r>
      <w:r w:rsidRPr="0000252A">
        <w:rPr>
          <w:sz w:val="16"/>
          <w:szCs w:val="16"/>
          <w:u w:val="single"/>
        </w:rPr>
        <w:t xml:space="preserve"> and maximizing a customer base </w:t>
      </w:r>
      <w:r w:rsidRPr="0000252A">
        <w:rPr>
          <w:sz w:val="16"/>
          <w:szCs w:val="16"/>
          <w:highlight w:val="cyan"/>
          <w:u w:val="single"/>
        </w:rPr>
        <w:t>beyond</w:t>
      </w:r>
      <w:r w:rsidRPr="0000252A">
        <w:rPr>
          <w:sz w:val="16"/>
          <w:szCs w:val="16"/>
          <w:u w:val="single"/>
        </w:rPr>
        <w:t xml:space="preserve"> Chinese </w:t>
      </w:r>
      <w:r w:rsidRPr="0000252A">
        <w:rPr>
          <w:sz w:val="16"/>
          <w:szCs w:val="16"/>
          <w:highlight w:val="cyan"/>
          <w:u w:val="single"/>
        </w:rPr>
        <w:t>borders.</w:t>
      </w:r>
      <w:r>
        <w:rPr>
          <w:sz w:val="16"/>
          <w:szCs w:val="16"/>
          <w:u w:val="single"/>
        </w:rPr>
        <w:t xml:space="preserve"> </w:t>
      </w:r>
      <w:r w:rsidRPr="0000252A">
        <w:rPr>
          <w:sz w:val="16"/>
          <w:szCs w:val="16"/>
        </w:rPr>
        <w:t xml:space="preserve">“China realizes there are certain things they cannot get on their own,” says Frans von der Dunk, a space policy expert at the University of Nebraska–Lincoln. </w:t>
      </w:r>
      <w:r w:rsidRPr="0000252A">
        <w:rPr>
          <w:sz w:val="16"/>
          <w:szCs w:val="16"/>
          <w:u w:val="single"/>
        </w:rPr>
        <w:t xml:space="preserve">Chinese companies like </w:t>
      </w:r>
      <w:proofErr w:type="spellStart"/>
      <w:r w:rsidRPr="0000252A">
        <w:rPr>
          <w:sz w:val="16"/>
          <w:szCs w:val="16"/>
          <w:u w:val="single"/>
        </w:rPr>
        <w:t>LandSpace</w:t>
      </w:r>
      <w:proofErr w:type="spellEnd"/>
      <w:r w:rsidRPr="0000252A">
        <w:rPr>
          <w:sz w:val="16"/>
          <w:szCs w:val="16"/>
          <w:u w:val="single"/>
        </w:rPr>
        <w:t xml:space="preserve"> and </w:t>
      </w:r>
      <w:proofErr w:type="spellStart"/>
      <w:r w:rsidRPr="0000252A">
        <w:rPr>
          <w:sz w:val="16"/>
          <w:szCs w:val="16"/>
          <w:u w:val="single"/>
        </w:rPr>
        <w:t>MinoSpace</w:t>
      </w:r>
      <w:proofErr w:type="spellEnd"/>
      <w:r w:rsidRPr="0000252A">
        <w:rPr>
          <w:sz w:val="16"/>
          <w:szCs w:val="16"/>
          <w:u w:val="single"/>
        </w:rPr>
        <w:t xml:space="preserve"> have worked to accrue funding through foreign investment, escaping dependence on state subsidies</w:t>
      </w:r>
      <w:r w:rsidRPr="0000252A">
        <w:rPr>
          <w:sz w:val="16"/>
          <w:szCs w:val="16"/>
        </w:rPr>
        <w:t xml:space="preserve">. And by avoiding state funding, a company can also avoid an array of restrictions on what it can and can’t do (such as constraints on talking with the media). </w:t>
      </w:r>
      <w:r w:rsidRPr="0000252A">
        <w:rPr>
          <w:sz w:val="16"/>
          <w:szCs w:val="16"/>
          <w:u w:val="single"/>
        </w:rPr>
        <w:t xml:space="preserve">Foreign investment also </w:t>
      </w:r>
      <w:r w:rsidRPr="0000252A">
        <w:rPr>
          <w:sz w:val="16"/>
          <w:szCs w:val="16"/>
          <w:highlight w:val="cyan"/>
          <w:u w:val="single"/>
        </w:rPr>
        <w:t>makes it easier to compete</w:t>
      </w:r>
      <w:r w:rsidRPr="0000252A">
        <w:rPr>
          <w:sz w:val="16"/>
          <w:szCs w:val="16"/>
          <w:u w:val="single"/>
        </w:rPr>
        <w:t xml:space="preserve"> </w:t>
      </w:r>
      <w:r w:rsidRPr="0000252A">
        <w:rPr>
          <w:sz w:val="16"/>
          <w:szCs w:val="16"/>
          <w:highlight w:val="cyan"/>
          <w:u w:val="single"/>
        </w:rPr>
        <w:t>on a global scale</w:t>
      </w:r>
      <w:r w:rsidRPr="0000252A">
        <w:rPr>
          <w:sz w:val="16"/>
          <w:szCs w:val="16"/>
          <w:u w:val="single"/>
        </w:rPr>
        <w:t>: you’re taking on clients around the world, launching from other countries, and bringing talent from outside China.</w:t>
      </w:r>
      <w:r>
        <w:rPr>
          <w:sz w:val="16"/>
          <w:szCs w:val="16"/>
          <w:u w:val="single"/>
        </w:rPr>
        <w:t xml:space="preserve"> </w:t>
      </w:r>
    </w:p>
    <w:p w14:paraId="366226F3" w14:textId="77777777" w:rsidR="00B81584" w:rsidRPr="002056E1" w:rsidRDefault="00B81584" w:rsidP="00B81584">
      <w:pPr>
        <w:rPr>
          <w:b/>
          <w:bCs/>
          <w:u w:val="single"/>
        </w:rPr>
      </w:pPr>
      <w:r w:rsidRPr="002056E1">
        <w:rPr>
          <w:b/>
          <w:bCs/>
          <w:u w:val="single"/>
        </w:rPr>
        <w:t>**1AC EVIDENCE STOPS**</w:t>
      </w:r>
    </w:p>
    <w:p w14:paraId="6E7CF80A" w14:textId="77777777" w:rsidR="00B81584" w:rsidRPr="006C11A7" w:rsidRDefault="00B81584" w:rsidP="00B81584">
      <w:pPr>
        <w:rPr>
          <w:sz w:val="14"/>
        </w:rPr>
      </w:pPr>
      <w:r w:rsidRPr="00C637C0">
        <w:rPr>
          <w:rStyle w:val="StyleUnderline"/>
        </w:rPr>
        <w:t xml:space="preserve">Although </w:t>
      </w:r>
      <w:r w:rsidRPr="00C637C0">
        <w:rPr>
          <w:rStyle w:val="StyleUnderline"/>
          <w:highlight w:val="green"/>
        </w:rPr>
        <w:t>China</w:t>
      </w:r>
      <w:r w:rsidRPr="00C637C0">
        <w:rPr>
          <w:rStyle w:val="StyleUnderline"/>
        </w:rPr>
        <w:t xml:space="preserve"> is taking inspiration</w:t>
      </w:r>
      <w:r w:rsidRPr="009C428C">
        <w:rPr>
          <w:rStyle w:val="StyleUnderline"/>
        </w:rPr>
        <w:t xml:space="preserve"> from the US in building out its private industry, the nature of the Chinese state also means these </w:t>
      </w:r>
      <w:r w:rsidRPr="00EA3C6A">
        <w:rPr>
          <w:rStyle w:val="StyleUnderline"/>
        </w:rPr>
        <w:t xml:space="preserve">new </w:t>
      </w:r>
      <w:r w:rsidRPr="00E95A37">
        <w:rPr>
          <w:rStyle w:val="StyleUnderline"/>
        </w:rPr>
        <w:t>companies face obstacles</w:t>
      </w:r>
      <w:r w:rsidRPr="009C428C">
        <w:rPr>
          <w:rStyle w:val="StyleUnderline"/>
        </w:rPr>
        <w:t xml:space="preserve"> that their rivals in </w:t>
      </w:r>
      <w:r w:rsidRPr="00C637C0">
        <w:rPr>
          <w:rStyle w:val="StyleUnderline"/>
        </w:rPr>
        <w:t>the West don’t have to worry about</w:t>
      </w:r>
      <w:r w:rsidRPr="009C428C">
        <w:rPr>
          <w:rStyle w:val="StyleUnderline"/>
        </w:rPr>
        <w:t xml:space="preserve">. While Chinese </w:t>
      </w:r>
      <w:r w:rsidRPr="00EA3C6A">
        <w:rPr>
          <w:rStyle w:val="Emphasis"/>
        </w:rPr>
        <w:t>companies</w:t>
      </w:r>
      <w:r w:rsidRPr="00EA3C6A">
        <w:rPr>
          <w:rStyle w:val="StyleUnderline"/>
        </w:rPr>
        <w:t xml:space="preserve"> </w:t>
      </w:r>
      <w:r w:rsidRPr="009C428C">
        <w:rPr>
          <w:rStyle w:val="StyleUnderline"/>
        </w:rPr>
        <w:t xml:space="preserve">may </w:t>
      </w:r>
      <w:r w:rsidRPr="00C62F25">
        <w:rPr>
          <w:rStyle w:val="Emphasis"/>
          <w:highlight w:val="green"/>
        </w:rPr>
        <w:t xml:space="preserve">look private on paper, </w:t>
      </w:r>
      <w:r w:rsidRPr="00C637C0">
        <w:rPr>
          <w:rStyle w:val="Emphasis"/>
        </w:rPr>
        <w:t>they</w:t>
      </w:r>
      <w:r w:rsidRPr="009C428C">
        <w:rPr>
          <w:rStyle w:val="StyleUnderline"/>
        </w:rPr>
        <w:t xml:space="preserve"> must still </w:t>
      </w:r>
      <w:r w:rsidRPr="00C62F25">
        <w:rPr>
          <w:rStyle w:val="Emphasis"/>
          <w:highlight w:val="green"/>
        </w:rPr>
        <w:t xml:space="preserve">submit to government </w:t>
      </w:r>
      <w:r w:rsidRPr="00EA3C6A">
        <w:rPr>
          <w:rStyle w:val="Emphasis"/>
        </w:rPr>
        <w:t>guidance</w:t>
      </w:r>
      <w:r w:rsidRPr="009C428C">
        <w:rPr>
          <w:rStyle w:val="StyleUnderline"/>
        </w:rPr>
        <w:t xml:space="preserve"> and </w:t>
      </w:r>
      <w:r w:rsidRPr="00C62F25">
        <w:rPr>
          <w:rStyle w:val="Emphasis"/>
          <w:highlight w:val="green"/>
        </w:rPr>
        <w:t>control</w:t>
      </w:r>
      <w:r w:rsidRPr="009C428C">
        <w:rPr>
          <w:rStyle w:val="StyleUnderline"/>
        </w:rPr>
        <w:t xml:space="preserve">, and accept some level of </w:t>
      </w:r>
      <w:r w:rsidRPr="00C62F25">
        <w:rPr>
          <w:rStyle w:val="Emphasis"/>
          <w:highlight w:val="green"/>
        </w:rPr>
        <w:t>interference</w:t>
      </w:r>
      <w:r w:rsidRPr="009C428C">
        <w:rPr>
          <w:rStyle w:val="StyleUnderline"/>
        </w:rPr>
        <w:t xml:space="preserve">. It may be </w:t>
      </w:r>
      <w:r w:rsidRPr="00C62F25">
        <w:rPr>
          <w:rStyle w:val="Emphasis"/>
          <w:highlight w:val="green"/>
        </w:rPr>
        <w:t>difficult</w:t>
      </w:r>
      <w:r w:rsidRPr="009C428C">
        <w:rPr>
          <w:rStyle w:val="StyleUnderline"/>
        </w:rPr>
        <w:t xml:space="preserve"> for them </w:t>
      </w:r>
      <w:r w:rsidRPr="00C62F25">
        <w:rPr>
          <w:rStyle w:val="Emphasis"/>
          <w:highlight w:val="green"/>
        </w:rPr>
        <w:t>to make a case</w:t>
      </w:r>
      <w:r w:rsidRPr="00C62F25">
        <w:rPr>
          <w:rStyle w:val="StyleUnderline"/>
          <w:highlight w:val="green"/>
        </w:rPr>
        <w:t xml:space="preserve"> </w:t>
      </w:r>
      <w:r w:rsidRPr="006C11A7">
        <w:rPr>
          <w:sz w:val="14"/>
        </w:rPr>
        <w:t>to</w:t>
      </w:r>
      <w:r w:rsidRPr="009C428C">
        <w:rPr>
          <w:rStyle w:val="StyleUnderline"/>
        </w:rPr>
        <w:t xml:space="preserve"> potential overseas customers that </w:t>
      </w:r>
      <w:r w:rsidRPr="00C62F25">
        <w:rPr>
          <w:rStyle w:val="Emphasis"/>
          <w:highlight w:val="green"/>
        </w:rPr>
        <w:t>they are independent</w:t>
      </w:r>
      <w:r w:rsidRPr="00C62F25">
        <w:rPr>
          <w:rStyle w:val="StyleUnderline"/>
          <w:highlight w:val="green"/>
        </w:rPr>
        <w:t>.</w:t>
      </w:r>
      <w:r w:rsidRPr="009C428C">
        <w:rPr>
          <w:rStyle w:val="StyleUnderline"/>
        </w:rPr>
        <w:t xml:space="preserve"> The </w:t>
      </w:r>
      <w:r w:rsidRPr="00C62F25">
        <w:rPr>
          <w:rStyle w:val="Emphasis"/>
          <w:highlight w:val="green"/>
        </w:rPr>
        <w:t>distinction</w:t>
      </w:r>
      <w:r w:rsidRPr="00C62F25">
        <w:rPr>
          <w:rStyle w:val="StyleUnderline"/>
          <w:highlight w:val="green"/>
        </w:rPr>
        <w:t xml:space="preserve"> </w:t>
      </w:r>
      <w:r w:rsidRPr="00C637C0">
        <w:rPr>
          <w:rStyle w:val="StyleUnderline"/>
        </w:rPr>
        <w:t xml:space="preserve">between companies that are truly private and those that are </w:t>
      </w:r>
      <w:proofErr w:type="gramStart"/>
      <w:r w:rsidRPr="00C637C0">
        <w:rPr>
          <w:rStyle w:val="StyleUnderline"/>
        </w:rPr>
        <w:t>more or less state</w:t>
      </w:r>
      <w:proofErr w:type="gramEnd"/>
      <w:r w:rsidRPr="00C637C0">
        <w:rPr>
          <w:rStyle w:val="StyleUnderline"/>
        </w:rPr>
        <w:t xml:space="preserve"> actors </w:t>
      </w:r>
      <w:r w:rsidRPr="00C62F25">
        <w:rPr>
          <w:rStyle w:val="Emphasis"/>
          <w:highlight w:val="green"/>
        </w:rPr>
        <w:t>is</w:t>
      </w:r>
      <w:r w:rsidRPr="009C428C">
        <w:rPr>
          <w:rStyle w:val="StyleUnderline"/>
        </w:rPr>
        <w:t xml:space="preserve"> still quite </w:t>
      </w:r>
      <w:r w:rsidRPr="00C62F25">
        <w:rPr>
          <w:rStyle w:val="Emphasis"/>
          <w:highlight w:val="green"/>
        </w:rPr>
        <w:t>fuzzy</w:t>
      </w:r>
      <w:r w:rsidRPr="009C428C">
        <w:rPr>
          <w:rStyle w:val="StyleUnderline"/>
        </w:rPr>
        <w:t xml:space="preserve">, especially if </w:t>
      </w:r>
      <w:r w:rsidRPr="00E95A37">
        <w:rPr>
          <w:rStyle w:val="StyleUnderline"/>
        </w:rPr>
        <w:t>the government is a frequent customer</w:t>
      </w:r>
      <w:r w:rsidRPr="009C428C">
        <w:rPr>
          <w:rStyle w:val="StyleUnderline"/>
        </w:rPr>
        <w:t>.</w:t>
      </w:r>
      <w:r w:rsidRPr="006C11A7">
        <w:rPr>
          <w:sz w:val="14"/>
        </w:rPr>
        <w:t xml:space="preserve"> “That could still lead to a lack of trust from other partners,” says Goswami. </w:t>
      </w:r>
      <w:r w:rsidRPr="00C637C0">
        <w:rPr>
          <w:rStyle w:val="StyleUnderline"/>
        </w:rPr>
        <w:t>It doesn’t help</w:t>
      </w:r>
      <w:r w:rsidRPr="009C428C">
        <w:rPr>
          <w:rStyle w:val="StyleUnderline"/>
        </w:rPr>
        <w:t xml:space="preserve"> that the </w:t>
      </w:r>
      <w:r w:rsidRPr="00EA3C6A">
        <w:rPr>
          <w:rStyle w:val="StyleUnderline"/>
        </w:rPr>
        <w:t>government itself is</w:t>
      </w:r>
      <w:r w:rsidRPr="009C428C">
        <w:rPr>
          <w:rStyle w:val="StyleUnderline"/>
        </w:rPr>
        <w:t xml:space="preserve"> often very </w:t>
      </w:r>
      <w:r w:rsidRPr="00C62F25">
        <w:rPr>
          <w:rStyle w:val="StyleUnderline"/>
          <w:highlight w:val="green"/>
        </w:rPr>
        <w:t>cagey about</w:t>
      </w:r>
      <w:r w:rsidRPr="009C428C">
        <w:rPr>
          <w:rStyle w:val="StyleUnderline"/>
        </w:rPr>
        <w:t xml:space="preserve"> what </w:t>
      </w:r>
      <w:r w:rsidRPr="00C62F25">
        <w:rPr>
          <w:rStyle w:val="StyleUnderline"/>
          <w:highlight w:val="green"/>
        </w:rPr>
        <w:t>its national program</w:t>
      </w:r>
      <w:r w:rsidRPr="009C428C">
        <w:rPr>
          <w:rStyle w:val="StyleUnderline"/>
        </w:rPr>
        <w:t xml:space="preserve"> is even up to. And Hines adds that </w:t>
      </w:r>
      <w:r w:rsidRPr="00EA3C6A">
        <w:rPr>
          <w:rStyle w:val="StyleUnderline"/>
        </w:rPr>
        <w:t xml:space="preserve">it’s </w:t>
      </w:r>
      <w:r w:rsidRPr="00C62F25">
        <w:rPr>
          <w:rStyle w:val="StyleUnderline"/>
          <w:highlight w:val="green"/>
        </w:rPr>
        <w:t>not</w:t>
      </w:r>
      <w:r w:rsidRPr="009C428C">
        <w:rPr>
          <w:rStyle w:val="StyleUnderline"/>
        </w:rPr>
        <w:t xml:space="preserve"> always </w:t>
      </w:r>
      <w:r w:rsidRPr="004D7A83">
        <w:rPr>
          <w:rStyle w:val="StyleUnderline"/>
          <w:highlight w:val="green"/>
        </w:rPr>
        <w:t>clear</w:t>
      </w:r>
      <w:r w:rsidRPr="009C428C">
        <w:rPr>
          <w:rStyle w:val="StyleUnderline"/>
        </w:rPr>
        <w:t xml:space="preserve"> exactly </w:t>
      </w:r>
      <w:r w:rsidRPr="00C62F25">
        <w:rPr>
          <w:rStyle w:val="StyleUnderline"/>
          <w:highlight w:val="green"/>
        </w:rPr>
        <w:t>how separate</w:t>
      </w:r>
      <w:r w:rsidRPr="009C428C">
        <w:rPr>
          <w:rStyle w:val="StyleUnderline"/>
        </w:rPr>
        <w:t xml:space="preserve"> these </w:t>
      </w:r>
      <w:r w:rsidRPr="00C62F25">
        <w:rPr>
          <w:rStyle w:val="StyleUnderline"/>
          <w:highlight w:val="green"/>
        </w:rPr>
        <w:t>companies are</w:t>
      </w:r>
      <w:r w:rsidRPr="009C428C">
        <w:rPr>
          <w:rStyle w:val="StyleUnderline"/>
        </w:rPr>
        <w:t xml:space="preserve"> from, say, the People’s Liberation Army, </w:t>
      </w:r>
      <w:r w:rsidRPr="00E95A37">
        <w:rPr>
          <w:rStyle w:val="StyleUnderline"/>
        </w:rPr>
        <w:t>given</w:t>
      </w:r>
      <w:r w:rsidRPr="009C428C">
        <w:rPr>
          <w:rStyle w:val="StyleUnderline"/>
        </w:rPr>
        <w:t xml:space="preserve"> the </w:t>
      </w:r>
      <w:r w:rsidRPr="004D7A83">
        <w:rPr>
          <w:rStyle w:val="StyleUnderline"/>
        </w:rPr>
        <w:t xml:space="preserve">historical </w:t>
      </w:r>
      <w:r w:rsidRPr="00E95A37">
        <w:rPr>
          <w:rStyle w:val="StyleUnderline"/>
        </w:rPr>
        <w:t>ties between</w:t>
      </w:r>
      <w:r w:rsidRPr="009C428C">
        <w:rPr>
          <w:rStyle w:val="StyleUnderline"/>
        </w:rPr>
        <w:t xml:space="preserve"> the </w:t>
      </w:r>
      <w:r w:rsidRPr="00E95A37">
        <w:rPr>
          <w:rStyle w:val="StyleUnderline"/>
        </w:rPr>
        <w:t>space and defense</w:t>
      </w:r>
      <w:r w:rsidRPr="009C428C">
        <w:rPr>
          <w:rStyle w:val="StyleUnderline"/>
        </w:rPr>
        <w:t xml:space="preserve"> sectors. “Some of these things will pose </w:t>
      </w:r>
      <w:r w:rsidRPr="00C62F25">
        <w:rPr>
          <w:rStyle w:val="StyleUnderline"/>
          <w:highlight w:val="green"/>
        </w:rPr>
        <w:t>significant hurdles for the</w:t>
      </w:r>
      <w:r w:rsidRPr="009C428C">
        <w:rPr>
          <w:rStyle w:val="StyleUnderline"/>
        </w:rPr>
        <w:t xml:space="preserve"> commercial space </w:t>
      </w:r>
      <w:r w:rsidRPr="00C62F25">
        <w:rPr>
          <w:rStyle w:val="StyleUnderline"/>
          <w:highlight w:val="green"/>
        </w:rPr>
        <w:t xml:space="preserve">sector </w:t>
      </w:r>
      <w:r w:rsidRPr="00EA3C6A">
        <w:rPr>
          <w:rStyle w:val="StyleUnderline"/>
        </w:rPr>
        <w:t>as it tries to expand</w:t>
      </w:r>
      <w:r w:rsidRPr="009C428C">
        <w:rPr>
          <w:rStyle w:val="StyleUnderline"/>
        </w:rPr>
        <w:t xml:space="preserve">,” he says. Other challenges </w:t>
      </w:r>
      <w:r w:rsidRPr="00C62F25">
        <w:rPr>
          <w:rStyle w:val="Emphasis"/>
          <w:highlight w:val="green"/>
        </w:rPr>
        <w:t xml:space="preserve">None of these new companies are yet profitable, </w:t>
      </w:r>
      <w:r w:rsidRPr="004D7A83">
        <w:rPr>
          <w:rStyle w:val="StyleUnderline"/>
        </w:rPr>
        <w:t>and it will be quite some time before they are.</w:t>
      </w:r>
      <w:r w:rsidRPr="004D7A83">
        <w:t xml:space="preserve"> </w:t>
      </w:r>
      <w:r w:rsidRPr="006C11A7">
        <w:rPr>
          <w:sz w:val="14"/>
        </w:rPr>
        <w:t xml:space="preserve">“There isn’t any sign of indication that this industry will flop,” says Hines. </w:t>
      </w:r>
      <w:r w:rsidRPr="009C428C">
        <w:rPr>
          <w:rStyle w:val="StyleUnderline"/>
        </w:rPr>
        <w:t xml:space="preserve">“But many experts do think </w:t>
      </w:r>
      <w:r w:rsidRPr="00C62F25">
        <w:rPr>
          <w:rStyle w:val="StyleUnderline"/>
          <w:highlight w:val="green"/>
        </w:rPr>
        <w:t>a lot</w:t>
      </w:r>
      <w:r w:rsidRPr="009C428C">
        <w:rPr>
          <w:rStyle w:val="StyleUnderline"/>
        </w:rPr>
        <w:t xml:space="preserve"> of these companies </w:t>
      </w:r>
      <w:r w:rsidRPr="00C62F25">
        <w:rPr>
          <w:rStyle w:val="StyleUnderline"/>
          <w:highlight w:val="green"/>
        </w:rPr>
        <w:t>will go out of business</w:t>
      </w:r>
      <w:r w:rsidRPr="009C428C">
        <w:rPr>
          <w:rStyle w:val="StyleUnderline"/>
        </w:rPr>
        <w:t xml:space="preserve">.” Apart from the </w:t>
      </w:r>
      <w:r w:rsidRPr="00C62F25">
        <w:rPr>
          <w:rStyle w:val="Emphasis"/>
          <w:highlight w:val="green"/>
        </w:rPr>
        <w:t>challenge of attracting customers</w:t>
      </w:r>
      <w:r w:rsidRPr="00C62F25">
        <w:rPr>
          <w:rStyle w:val="StyleUnderline"/>
          <w:highlight w:val="green"/>
        </w:rPr>
        <w:t xml:space="preserve"> </w:t>
      </w:r>
      <w:r w:rsidRPr="004D7A83">
        <w:rPr>
          <w:rStyle w:val="StyleUnderline"/>
        </w:rPr>
        <w:t xml:space="preserve">outside China, many companies are still </w:t>
      </w:r>
      <w:r w:rsidRPr="00C62F25">
        <w:rPr>
          <w:rStyle w:val="StyleUnderline"/>
          <w:highlight w:val="green"/>
        </w:rPr>
        <w:t xml:space="preserve">trying to figure out </w:t>
      </w:r>
      <w:r w:rsidRPr="00C62F25">
        <w:rPr>
          <w:rStyle w:val="Emphasis"/>
          <w:highlight w:val="green"/>
        </w:rPr>
        <w:t>who</w:t>
      </w:r>
      <w:r w:rsidRPr="009C428C">
        <w:rPr>
          <w:rStyle w:val="StyleUnderline"/>
        </w:rPr>
        <w:t xml:space="preserve"> exactly their </w:t>
      </w:r>
      <w:r w:rsidRPr="00C62F25">
        <w:rPr>
          <w:rStyle w:val="Emphasis"/>
          <w:highlight w:val="green"/>
        </w:rPr>
        <w:t xml:space="preserve">customers ought to be. </w:t>
      </w:r>
      <w:r w:rsidRPr="004D7A83">
        <w:rPr>
          <w:rStyle w:val="Emphasis"/>
        </w:rPr>
        <w:t>American companies</w:t>
      </w:r>
      <w:r w:rsidRPr="009C428C">
        <w:rPr>
          <w:rStyle w:val="StyleUnderline"/>
        </w:rPr>
        <w:t xml:space="preserve"> like </w:t>
      </w:r>
      <w:r w:rsidRPr="00E95A37">
        <w:rPr>
          <w:rStyle w:val="StyleUnderline"/>
        </w:rPr>
        <w:t>SpaceX</w:t>
      </w:r>
      <w:r w:rsidRPr="009C428C">
        <w:rPr>
          <w:rStyle w:val="StyleUnderline"/>
        </w:rPr>
        <w:t xml:space="preserve"> and Blue Origin </w:t>
      </w:r>
      <w:r w:rsidRPr="00E95A37">
        <w:rPr>
          <w:rStyle w:val="Emphasis"/>
        </w:rPr>
        <w:t xml:space="preserve">had billionaire founders </w:t>
      </w:r>
      <w:r w:rsidRPr="006C11A7">
        <w:rPr>
          <w:sz w:val="14"/>
        </w:rPr>
        <w:t>ready to burn cash</w:t>
      </w:r>
      <w:r w:rsidRPr="009C428C">
        <w:rPr>
          <w:rStyle w:val="StyleUnderline"/>
        </w:rPr>
        <w:t xml:space="preserve"> to take on large risks, </w:t>
      </w:r>
      <w:r w:rsidRPr="006C11A7">
        <w:rPr>
          <w:sz w:val="14"/>
        </w:rPr>
        <w:t>push past big failures, and finally get off the ground. And while a Chinese billionaire entered the industry last year, “</w:t>
      </w:r>
      <w:r w:rsidRPr="004D7A83">
        <w:rPr>
          <w:rStyle w:val="Emphasis"/>
        </w:rPr>
        <w:t xml:space="preserve">there is </w:t>
      </w:r>
      <w:r w:rsidRPr="00E95A37">
        <w:rPr>
          <w:rStyle w:val="Emphasis"/>
        </w:rPr>
        <w:t>no Chinese Elon Musk</w:t>
      </w:r>
      <w:r w:rsidRPr="009C428C">
        <w:rPr>
          <w:rStyle w:val="StyleUnderline"/>
        </w:rPr>
        <w:t xml:space="preserve"> to push these riskier ventures </w:t>
      </w:r>
      <w:r w:rsidRPr="009C428C">
        <w:rPr>
          <w:rStyle w:val="StyleUnderline"/>
        </w:rPr>
        <w:lastRenderedPageBreak/>
        <w:t xml:space="preserve">forward,” says Hines. It’s also </w:t>
      </w:r>
      <w:r w:rsidRPr="00C62F25">
        <w:rPr>
          <w:rStyle w:val="StyleUnderline"/>
          <w:highlight w:val="green"/>
        </w:rPr>
        <w:t>unclear whether</w:t>
      </w:r>
      <w:r w:rsidRPr="009C428C">
        <w:rPr>
          <w:rStyle w:val="StyleUnderline"/>
        </w:rPr>
        <w:t xml:space="preserve"> Chinese </w:t>
      </w:r>
      <w:r w:rsidRPr="00C62F25">
        <w:rPr>
          <w:rStyle w:val="StyleUnderline"/>
          <w:highlight w:val="green"/>
        </w:rPr>
        <w:t xml:space="preserve">companies, </w:t>
      </w:r>
      <w:r w:rsidRPr="004D7A83">
        <w:rPr>
          <w:rStyle w:val="StyleUnderline"/>
        </w:rPr>
        <w:t>even those supported by wealthy backers,</w:t>
      </w:r>
      <w:r w:rsidRPr="009C428C">
        <w:rPr>
          <w:rStyle w:val="StyleUnderline"/>
        </w:rPr>
        <w:t xml:space="preserve"> will </w:t>
      </w:r>
      <w:r w:rsidRPr="00C62F25">
        <w:rPr>
          <w:rStyle w:val="StyleUnderline"/>
          <w:highlight w:val="green"/>
        </w:rPr>
        <w:t xml:space="preserve">have </w:t>
      </w:r>
      <w:r w:rsidRPr="00EA3C6A">
        <w:rPr>
          <w:rStyle w:val="StyleUnderline"/>
        </w:rPr>
        <w:t xml:space="preserve">that </w:t>
      </w:r>
      <w:r w:rsidRPr="00C62F25">
        <w:rPr>
          <w:rStyle w:val="StyleUnderline"/>
          <w:highlight w:val="green"/>
        </w:rPr>
        <w:t>appetite for risk</w:t>
      </w:r>
      <w:r w:rsidRPr="009C428C">
        <w:rPr>
          <w:rStyle w:val="StyleUnderline"/>
        </w:rPr>
        <w:t>.</w:t>
      </w:r>
      <w:r w:rsidRPr="006C11A7">
        <w:rPr>
          <w:sz w:val="14"/>
        </w:rPr>
        <w:t xml:space="preserve"> Zheng says one thing </w:t>
      </w:r>
      <w:proofErr w:type="spellStart"/>
      <w:r w:rsidRPr="006C11A7">
        <w:rPr>
          <w:sz w:val="14"/>
        </w:rPr>
        <w:t>Spacety</w:t>
      </w:r>
      <w:proofErr w:type="spellEnd"/>
      <w:r w:rsidRPr="006C11A7">
        <w:rPr>
          <w:sz w:val="14"/>
        </w:rPr>
        <w:t xml:space="preserve"> has offered is exceptional transparency with clients for whom it is developing satellites—something that’s still uncommon for Chinese firms. “</w:t>
      </w:r>
      <w:r w:rsidRPr="00C62F25">
        <w:rPr>
          <w:rStyle w:val="StyleUnderline"/>
          <w:highlight w:val="green"/>
        </w:rPr>
        <w:t>Many</w:t>
      </w:r>
      <w:r w:rsidRPr="009C428C">
        <w:rPr>
          <w:rStyle w:val="StyleUnderline"/>
        </w:rPr>
        <w:t xml:space="preserve"> of them </w:t>
      </w:r>
      <w:r w:rsidRPr="00C62F25">
        <w:rPr>
          <w:rStyle w:val="StyleUnderline"/>
          <w:highlight w:val="green"/>
        </w:rPr>
        <w:t xml:space="preserve">have </w:t>
      </w:r>
      <w:r w:rsidRPr="00C62F25">
        <w:rPr>
          <w:rStyle w:val="Emphasis"/>
          <w:highlight w:val="green"/>
        </w:rPr>
        <w:t>no</w:t>
      </w:r>
      <w:r w:rsidRPr="009C428C">
        <w:rPr>
          <w:rStyle w:val="StyleUnderline"/>
        </w:rPr>
        <w:t xml:space="preserve"> kind of </w:t>
      </w:r>
      <w:r w:rsidRPr="00C62F25">
        <w:rPr>
          <w:rStyle w:val="Emphasis"/>
          <w:highlight w:val="green"/>
        </w:rPr>
        <w:t>spaceflight experience</w:t>
      </w:r>
      <w:r w:rsidRPr="009C428C">
        <w:rPr>
          <w:rStyle w:val="StyleUnderline"/>
        </w:rPr>
        <w:t>,” he says. “</w:t>
      </w:r>
      <w:r w:rsidRPr="004D7A83">
        <w:rPr>
          <w:rStyle w:val="StyleUnderline"/>
        </w:rPr>
        <w:t>They want to see and learn</w:t>
      </w:r>
      <w:r w:rsidRPr="009C428C">
        <w:rPr>
          <w:rStyle w:val="StyleUnderline"/>
        </w:rPr>
        <w:t xml:space="preserve"> what goes on, but the </w:t>
      </w:r>
      <w:r w:rsidRPr="00EA3C6A">
        <w:rPr>
          <w:rStyle w:val="StyleUnderline"/>
        </w:rPr>
        <w:t>large companies won’t allow for that</w:t>
      </w:r>
      <w:r w:rsidRPr="009C428C">
        <w:rPr>
          <w:rStyle w:val="StyleUnderline"/>
        </w:rPr>
        <w:t xml:space="preserve">. We’re different.” Lastly, </w:t>
      </w:r>
      <w:r w:rsidRPr="00E95A37">
        <w:rPr>
          <w:rStyle w:val="StyleUnderline"/>
        </w:rPr>
        <w:t xml:space="preserve">China needs to figure out a legal framework that can guide the commercial industry in more explicit </w:t>
      </w:r>
      <w:proofErr w:type="gramStart"/>
      <w:r w:rsidRPr="00E95A37">
        <w:rPr>
          <w:rStyle w:val="StyleUnderline"/>
        </w:rPr>
        <w:t>terms, and</w:t>
      </w:r>
      <w:proofErr w:type="gramEnd"/>
      <w:r w:rsidRPr="00E95A37">
        <w:rPr>
          <w:rStyle w:val="StyleUnderline"/>
        </w:rPr>
        <w:t xml:space="preserve"> specify what’s allowed and what is not. It is the only major space power without a specialized space law</w:t>
      </w:r>
      <w:r w:rsidRPr="009C428C">
        <w:rPr>
          <w:rStyle w:val="StyleUnderline"/>
        </w:rPr>
        <w:t>.</w:t>
      </w:r>
      <w:r w:rsidRPr="006C11A7">
        <w:rPr>
          <w:sz w:val="14"/>
        </w:rPr>
        <w:t xml:space="preserve"> (The American version is Title 51 of the United States Code.) While the hope is that free enterprise can generate innovation, national governments are still liable for whatever space activities a country’s private companies conduct. </w:t>
      </w:r>
      <w:r w:rsidRPr="009C428C">
        <w:rPr>
          <w:rStyle w:val="StyleUnderline"/>
        </w:rPr>
        <w:t xml:space="preserve">There’s a </w:t>
      </w:r>
      <w:r w:rsidRPr="004D7A83">
        <w:rPr>
          <w:rStyle w:val="StyleUnderline"/>
        </w:rPr>
        <w:t>need to license and approve these missions</w:t>
      </w:r>
      <w:r w:rsidRPr="009C428C">
        <w:rPr>
          <w:rStyle w:val="StyleUnderline"/>
        </w:rPr>
        <w:t>,</w:t>
      </w:r>
      <w:r w:rsidRPr="006C11A7">
        <w:rPr>
          <w:sz w:val="14"/>
        </w:rPr>
        <w:t xml:space="preserve"> ensuring that governments know what they’ve signed up for. Despite all this, China’s space industry is rolling forward. These new startups haven’t just adopted American business practices—they’ve also begun to embrace American startup culture </w:t>
      </w:r>
      <w:proofErr w:type="gramStart"/>
      <w:r w:rsidRPr="006C11A7">
        <w:rPr>
          <w:sz w:val="14"/>
        </w:rPr>
        <w:t>as a way to</w:t>
      </w:r>
      <w:proofErr w:type="gramEnd"/>
      <w:r w:rsidRPr="006C11A7">
        <w:rPr>
          <w:sz w:val="14"/>
        </w:rPr>
        <w:t xml:space="preserve"> foster business relationships and grow. During my video call with </w:t>
      </w:r>
      <w:proofErr w:type="spellStart"/>
      <w:r w:rsidRPr="006C11A7">
        <w:rPr>
          <w:sz w:val="14"/>
        </w:rPr>
        <w:t>Spacety’s</w:t>
      </w:r>
      <w:proofErr w:type="spellEnd"/>
      <w:r w:rsidRPr="006C11A7">
        <w:rPr>
          <w:sz w:val="14"/>
        </w:rPr>
        <w:t xml:space="preserve"> Zheng, the company’s Beijing CEO, Yang Feng, briefly dropped in to say hello, on his way back from a party where he’d been schmoozing and enjoying drinks with many peers and partners in the industry. “It’s part of the way we do business now,” Zheng said. “Innovation is not just new technology itself—it’s also a new way of doing things.” </w:t>
      </w:r>
    </w:p>
    <w:p w14:paraId="4B448793" w14:textId="77777777" w:rsidR="00B81584" w:rsidRDefault="00B81584" w:rsidP="00B81584">
      <w:pPr>
        <w:rPr>
          <w:rFonts w:eastAsiaTheme="majorEastAsia" w:cstheme="majorBidi"/>
          <w:b/>
          <w:bCs/>
          <w:sz w:val="32"/>
          <w:szCs w:val="26"/>
        </w:rPr>
      </w:pPr>
    </w:p>
    <w:p w14:paraId="60792E03" w14:textId="4865AF6E" w:rsidR="00154AD4" w:rsidRDefault="00154AD4" w:rsidP="00B81584">
      <w:pPr>
        <w:pStyle w:val="Heading4"/>
      </w:pPr>
      <w:r>
        <w:t xml:space="preserve">Curcio is literally about how the Chinese government has historically </w:t>
      </w:r>
      <w:r w:rsidR="00564DDE">
        <w:t xml:space="preserve">had to develop on </w:t>
      </w:r>
      <w:proofErr w:type="spellStart"/>
      <w:proofErr w:type="gramStart"/>
      <w:r w:rsidR="00564DDE">
        <w:t>it’s</w:t>
      </w:r>
      <w:proofErr w:type="spellEnd"/>
      <w:proofErr w:type="gramEnd"/>
      <w:r w:rsidR="00564DDE">
        <w:t xml:space="preserve"> own</w:t>
      </w:r>
      <w:r w:rsidR="00E96383">
        <w:t xml:space="preserve"> Sequoia reads blue</w:t>
      </w:r>
    </w:p>
    <w:p w14:paraId="140451BE" w14:textId="77777777" w:rsidR="00E96383" w:rsidRPr="008000DC" w:rsidRDefault="00E96383" w:rsidP="00E9638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4C09502" w14:textId="77777777" w:rsidR="00E96383" w:rsidRPr="00680538" w:rsidRDefault="00E96383" w:rsidP="00E96383">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B211CEE" w14:textId="77777777" w:rsidR="00E96383" w:rsidRPr="00680538" w:rsidRDefault="00E96383" w:rsidP="00E96383">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E96383">
        <w:rPr>
          <w:rStyle w:val="Emphasis"/>
          <w:highlight w:val="cyan"/>
        </w:rPr>
        <w:t>has forced the Chinese space ecosystem to develop pretty much 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lastRenderedPageBreak/>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877895B" w14:textId="77777777" w:rsidR="00564DDE" w:rsidRPr="00564DDE" w:rsidRDefault="00564DDE" w:rsidP="00564DDE"/>
    <w:p w14:paraId="1F11FAA1" w14:textId="4E3849EF" w:rsidR="00B81584" w:rsidRDefault="00B81584" w:rsidP="00B81584">
      <w:pPr>
        <w:pStyle w:val="Heading4"/>
      </w:pPr>
      <w:r>
        <w:t>Chinese space will be dominated by government enterprises — they're far more established making private corporations unprofitable and limits them to a niche role instead of broad capabilities</w:t>
      </w:r>
    </w:p>
    <w:p w14:paraId="0FC8BF5E" w14:textId="77777777" w:rsidR="00B81584" w:rsidRDefault="00B81584" w:rsidP="00B81584">
      <w:pPr>
        <w:rPr>
          <w:sz w:val="16"/>
        </w:rPr>
      </w:pPr>
      <w:r w:rsidRPr="006B7540">
        <w:rPr>
          <w:rStyle w:val="Style13ptBold"/>
        </w:rPr>
        <w:t>Zhou and Zhang 21</w:t>
      </w:r>
      <w:r w:rsidRPr="00CB2513">
        <w:rPr>
          <w:sz w:val="16"/>
        </w:rPr>
        <w:t xml:space="preserve"> [Qian Zhou and Zoey Zhang, 6-18-2021,</w:t>
      </w:r>
      <w:r>
        <w:rPr>
          <w:sz w:val="16"/>
        </w:rPr>
        <w:t xml:space="preserve"> Qian manages editorial and research operations for Asia Briefing in China. She serves as a legal expert, providing foreign companies with advice on doing business in China. In addition, she manages all China Briefing magazines and guides and consults on business intelligence projects. As a legal specialist, Qian leads research and advisory on a range of FDI concerns in China, including pre-investment advisory, business model comparison, corporate establishment, corporate administration, internal control, and inter-cultural management. Qian also leads regulatory monitoring activities for China Briefing. She examines policies to gauge their impact on key FDI sectors, including pharmaceuticals, medical devices, medical institutions, education, cosmetics, health food, and green industries, amongst others. Qian holds LLM in International Law from Transnational Law and Business University, Korea and a BL in Law from China University of Political Science and Law, China. She is a Chinese native. Zoey is an Associate Editor for Asia Briefing based in Shanghai, China. She monitors business, economic, and regulatory issues in China and provides market insights for foreign investors. Zoey specializes in writing breaking news and in-depth features and analysis relating to regulatory developments, regional investment strategies, industry trends, and economic phenomena. Prior to joining Asia Briefing, Zoey was employed as an agency development officer at a UK-based Fortune 500 insurance company in Hong Kong, where she assisted with corporate business expansion. Earlier in her career, she interned in print and online media, where she gained a wide range of experience in general news, business journalism, data analysis, and graphic design. Zoey earned a master’s degree in International Journalism from Hong Kong Baptist University and an undergraduate degree in Financial Journalism from the Central University of Finance and Economics in Beijing, China. She is a native of China. </w:t>
      </w:r>
    </w:p>
    <w:p w14:paraId="23623A90" w14:textId="77777777" w:rsidR="00B81584" w:rsidRPr="00CB2513" w:rsidRDefault="00B81584" w:rsidP="00B81584">
      <w:pPr>
        <w:rPr>
          <w:sz w:val="16"/>
        </w:rPr>
      </w:pPr>
      <w:r w:rsidRPr="00CB2513">
        <w:rPr>
          <w:sz w:val="16"/>
        </w:rPr>
        <w:t xml:space="preserve">"Tapping into China’s Space Program," China Briefing News, https://www.china-briefing.com/news/tapping-into-chinas-space-program/] </w:t>
      </w:r>
      <w:proofErr w:type="spellStart"/>
      <w:r w:rsidRPr="00CB2513">
        <w:rPr>
          <w:sz w:val="16"/>
        </w:rPr>
        <w:t>mk</w:t>
      </w:r>
      <w:proofErr w:type="spellEnd"/>
    </w:p>
    <w:p w14:paraId="0A6D6FBF" w14:textId="77777777" w:rsidR="00B81584" w:rsidRPr="00143176" w:rsidRDefault="00B81584" w:rsidP="00B81584">
      <w:pPr>
        <w:rPr>
          <w:sz w:val="14"/>
        </w:rPr>
      </w:pPr>
      <w:r w:rsidRPr="00143176">
        <w:rPr>
          <w:sz w:val="14"/>
        </w:rPr>
        <w:t xml:space="preserve">China’s space program </w:t>
      </w:r>
      <w:proofErr w:type="gramStart"/>
      <w:r w:rsidRPr="00143176">
        <w:rPr>
          <w:sz w:val="14"/>
        </w:rPr>
        <w:t>From</w:t>
      </w:r>
      <w:proofErr w:type="gramEnd"/>
      <w:r w:rsidRPr="00143176">
        <w:rPr>
          <w:sz w:val="14"/>
        </w:rPr>
        <w:t xml:space="preserve"> the launch of China’s space program in the mid-1950s to becoming a complete space power with autonomous access to outer space and to deep-space exploration, China has been very persistent in pursuing a “space dream”, as said by Chinese President Xi Jinping in 2013. Especially in recent years, China’s space industry has produced remarkable achievements. In 2019, China became the first country to send an </w:t>
      </w:r>
      <w:proofErr w:type="spellStart"/>
      <w:r w:rsidRPr="00143176">
        <w:rPr>
          <w:sz w:val="14"/>
        </w:rPr>
        <w:t>uncrewed</w:t>
      </w:r>
      <w:proofErr w:type="spellEnd"/>
      <w:r w:rsidRPr="00143176">
        <w:rPr>
          <w:sz w:val="14"/>
        </w:rPr>
        <w:t xml:space="preserve"> rover to the far side of the Moon. In 2020, China successfully put into orbit its final </w:t>
      </w:r>
      <w:proofErr w:type="spellStart"/>
      <w:r w:rsidRPr="00143176">
        <w:rPr>
          <w:sz w:val="14"/>
        </w:rPr>
        <w:t>Beidou</w:t>
      </w:r>
      <w:proofErr w:type="spellEnd"/>
      <w:r w:rsidRPr="00143176">
        <w:rPr>
          <w:sz w:val="14"/>
        </w:rPr>
        <w:t xml:space="preserve"> satellite in June, sent an unmanned probe to Mars in July, launched an </w:t>
      </w:r>
      <w:proofErr w:type="spellStart"/>
      <w:r w:rsidRPr="00143176">
        <w:rPr>
          <w:sz w:val="14"/>
        </w:rPr>
        <w:t>uncrewed</w:t>
      </w:r>
      <w:proofErr w:type="spellEnd"/>
      <w:r w:rsidRPr="00143176">
        <w:rPr>
          <w:sz w:val="14"/>
        </w:rPr>
        <w:t xml:space="preserve"> mission called Chang’e-5 with the aim of collecting lunar material in November, and successfully landed the Chang’e-5 probe on the moon’s surface in December. In 2021, China accelerated its Tiangong Space Station program, with the successful launch of the Tianhe core module in April, the Tianzhou-2 cargo craft in May, the Shenzhou-12 manned spaceship in June, and another planned Tianzhou-3 mission in September. A more detailed timeline of China’s space station construction can be found below. China's space station program In the long-term, China has set the following goals for its space program: Improve China’s standing in the world of space science Establish a crewed space station Crewed missions to the Moon Establish a crewed lunar base Robotic mission to Mars Exploit Earth-Moon space for industrial development </w:t>
      </w:r>
      <w:r w:rsidRPr="00E93BA7">
        <w:rPr>
          <w:rStyle w:val="StyleUnderline"/>
        </w:rPr>
        <w:t xml:space="preserve">The two state-owned enterprises behind </w:t>
      </w:r>
      <w:r w:rsidRPr="00C62F25">
        <w:rPr>
          <w:rStyle w:val="StyleUnderline"/>
          <w:highlight w:val="green"/>
        </w:rPr>
        <w:t>China’s space program</w:t>
      </w:r>
      <w:r w:rsidRPr="00E93BA7">
        <w:rPr>
          <w:rStyle w:val="StyleUnderline"/>
        </w:rPr>
        <w:t xml:space="preserve"> China’s space activity has been </w:t>
      </w:r>
      <w:r w:rsidRPr="00C62F25">
        <w:rPr>
          <w:rStyle w:val="Emphasis"/>
          <w:highlight w:val="green"/>
        </w:rPr>
        <w:t xml:space="preserve">overwhelmingly dominated by </w:t>
      </w:r>
      <w:r w:rsidRPr="006B7540">
        <w:rPr>
          <w:rStyle w:val="Emphasis"/>
        </w:rPr>
        <w:t xml:space="preserve">two </w:t>
      </w:r>
      <w:r w:rsidRPr="00C62F25">
        <w:rPr>
          <w:rStyle w:val="Emphasis"/>
          <w:highlight w:val="green"/>
        </w:rPr>
        <w:t>state-</w:t>
      </w:r>
      <w:r w:rsidRPr="000E0DEA">
        <w:rPr>
          <w:rStyle w:val="Emphasis"/>
        </w:rPr>
        <w:t xml:space="preserve">owned </w:t>
      </w:r>
      <w:r w:rsidRPr="00C62F25">
        <w:rPr>
          <w:rStyle w:val="Emphasis"/>
          <w:highlight w:val="green"/>
        </w:rPr>
        <w:t>enterprises</w:t>
      </w:r>
      <w:r w:rsidRPr="00E93BA7">
        <w:rPr>
          <w:rStyle w:val="StyleUnderline"/>
        </w:rPr>
        <w:t xml:space="preserve">: China Aerospace Science &amp; Industry Corporation Limited </w:t>
      </w:r>
      <w:r w:rsidRPr="00C62F25">
        <w:rPr>
          <w:rStyle w:val="StyleUnderline"/>
          <w:highlight w:val="green"/>
        </w:rPr>
        <w:t>(CASIC) and</w:t>
      </w:r>
      <w:r w:rsidRPr="00E93BA7">
        <w:rPr>
          <w:rStyle w:val="StyleUnderline"/>
        </w:rPr>
        <w:t xml:space="preserve"> China Aerospace Science and Technology Corporation </w:t>
      </w:r>
      <w:r w:rsidRPr="00C62F25">
        <w:rPr>
          <w:rStyle w:val="StyleUnderline"/>
          <w:highlight w:val="green"/>
        </w:rPr>
        <w:t>(CASC).</w:t>
      </w:r>
      <w:r w:rsidRPr="00E93BA7">
        <w:rPr>
          <w:rStyle w:val="StyleUnderline"/>
        </w:rPr>
        <w:t xml:space="preserve"> CASIC and CASC </w:t>
      </w:r>
      <w:r w:rsidRPr="000E0DEA">
        <w:rPr>
          <w:rStyle w:val="StyleUnderline"/>
        </w:rPr>
        <w:t>provide</w:t>
      </w:r>
      <w:r w:rsidRPr="00E93BA7">
        <w:rPr>
          <w:rStyle w:val="StyleUnderline"/>
        </w:rPr>
        <w:t xml:space="preserve"> the </w:t>
      </w:r>
      <w:r w:rsidRPr="000E0DEA">
        <w:rPr>
          <w:rStyle w:val="StyleUnderline"/>
        </w:rPr>
        <w:t>technology</w:t>
      </w:r>
      <w:r w:rsidRPr="00E93BA7">
        <w:rPr>
          <w:rStyle w:val="StyleUnderline"/>
        </w:rPr>
        <w:t xml:space="preserve"> and </w:t>
      </w:r>
      <w:r w:rsidRPr="000E0DEA">
        <w:rPr>
          <w:rStyle w:val="StyleUnderline"/>
        </w:rPr>
        <w:t xml:space="preserve">devices </w:t>
      </w:r>
      <w:r w:rsidRPr="00875504">
        <w:rPr>
          <w:rStyle w:val="StyleUnderline"/>
        </w:rPr>
        <w:t>required by the state space and military</w:t>
      </w:r>
      <w:r w:rsidRPr="00E93BA7">
        <w:rPr>
          <w:rStyle w:val="StyleUnderline"/>
        </w:rPr>
        <w:t xml:space="preserve"> programs, such as </w:t>
      </w:r>
      <w:r w:rsidRPr="000E0DEA">
        <w:rPr>
          <w:rStyle w:val="StyleUnderline"/>
        </w:rPr>
        <w:t>launch vehicles, satellites, manned spaceships, cargo spaceships, deep space explorers, space station, nuclear missiles, conventional ground-to-ground missiles, and air and missile defense equipment. The two state-owned corporations have decades of experience, secured state funding, thousands of personnel, dozens of labs and subsidiaries, and an established suite of high-tech products and services. In the years ahead, the Chinese</w:t>
      </w:r>
      <w:r w:rsidRPr="00E93BA7">
        <w:rPr>
          <w:rStyle w:val="StyleUnderline"/>
        </w:rPr>
        <w:t xml:space="preserve"> </w:t>
      </w:r>
      <w:r w:rsidRPr="00C62F25">
        <w:rPr>
          <w:rStyle w:val="Emphasis"/>
          <w:highlight w:val="green"/>
        </w:rPr>
        <w:t>state-owned space titans will continue to lead the</w:t>
      </w:r>
      <w:r w:rsidRPr="006B7540">
        <w:rPr>
          <w:rStyle w:val="Emphasis"/>
        </w:rPr>
        <w:t xml:space="preserve"> country’s space </w:t>
      </w:r>
      <w:r w:rsidRPr="00C62F25">
        <w:rPr>
          <w:rStyle w:val="Emphasis"/>
          <w:highlight w:val="green"/>
        </w:rPr>
        <w:t>program</w:t>
      </w:r>
      <w:r w:rsidRPr="006B7540">
        <w:rPr>
          <w:rStyle w:val="Emphasis"/>
        </w:rPr>
        <w:t xml:space="preserve">, while </w:t>
      </w:r>
      <w:r w:rsidRPr="00C62F25">
        <w:rPr>
          <w:rStyle w:val="Emphasis"/>
          <w:highlight w:val="green"/>
        </w:rPr>
        <w:t xml:space="preserve">private </w:t>
      </w:r>
      <w:r w:rsidRPr="006B7540">
        <w:rPr>
          <w:rStyle w:val="Emphasis"/>
        </w:rPr>
        <w:t xml:space="preserve">commercial space </w:t>
      </w:r>
      <w:r w:rsidRPr="00C62F25">
        <w:rPr>
          <w:rStyle w:val="Emphasis"/>
          <w:highlight w:val="green"/>
        </w:rPr>
        <w:t xml:space="preserve">companies </w:t>
      </w:r>
      <w:r w:rsidRPr="006B7540">
        <w:rPr>
          <w:rStyle w:val="Emphasis"/>
        </w:rPr>
        <w:t xml:space="preserve">are likely </w:t>
      </w:r>
      <w:r w:rsidRPr="006B7540">
        <w:rPr>
          <w:rStyle w:val="Emphasis"/>
        </w:rPr>
        <w:lastRenderedPageBreak/>
        <w:t xml:space="preserve">to </w:t>
      </w:r>
      <w:r w:rsidRPr="00C62F25">
        <w:rPr>
          <w:rStyle w:val="Emphasis"/>
          <w:highlight w:val="green"/>
        </w:rPr>
        <w:t xml:space="preserve">serve as “supplements” to China’s </w:t>
      </w:r>
      <w:r w:rsidRPr="000E0DEA">
        <w:rPr>
          <w:rStyle w:val="Emphasis"/>
        </w:rPr>
        <w:t xml:space="preserve">broader </w:t>
      </w:r>
      <w:r w:rsidRPr="006B7540">
        <w:rPr>
          <w:rStyle w:val="Emphasis"/>
        </w:rPr>
        <w:t xml:space="preserve">space </w:t>
      </w:r>
      <w:r w:rsidRPr="00C62F25">
        <w:rPr>
          <w:rStyle w:val="Emphasis"/>
          <w:highlight w:val="green"/>
        </w:rPr>
        <w:t>activities</w:t>
      </w:r>
      <w:r w:rsidRPr="006B7540">
        <w:rPr>
          <w:rStyle w:val="Emphasis"/>
        </w:rPr>
        <w:t>.</w:t>
      </w:r>
      <w:r w:rsidRPr="00143176">
        <w:rPr>
          <w:sz w:val="14"/>
        </w:rPr>
        <w:t xml:space="preserve"> Participation of private commercial players </w:t>
      </w:r>
      <w:proofErr w:type="gramStart"/>
      <w:r w:rsidRPr="00143176">
        <w:rPr>
          <w:sz w:val="14"/>
        </w:rPr>
        <w:t>The</w:t>
      </w:r>
      <w:proofErr w:type="gramEnd"/>
      <w:r w:rsidRPr="00143176">
        <w:rPr>
          <w:sz w:val="14"/>
        </w:rPr>
        <w:t xml:space="preserve"> past decade has witnessed an explosive growth in the number of China’s commercial space companies. By November 2020, China was home to over 160 commercial space companies. More than half of them were founded since 2014 – a year after Xi Jinping took over as the new leader of China and the government decided to treat civil space development as a key area of innovation. The private space enterprises boast a range of offerings from satellite manufacturing and rocket launch. </w:t>
      </w:r>
      <w:proofErr w:type="spellStart"/>
      <w:r w:rsidRPr="00143176">
        <w:rPr>
          <w:sz w:val="14"/>
        </w:rPr>
        <w:t>FutureAerospace</w:t>
      </w:r>
      <w:proofErr w:type="spellEnd"/>
      <w:r w:rsidRPr="00143176">
        <w:rPr>
          <w:sz w:val="14"/>
        </w:rPr>
        <w:t xml:space="preserve">, a state-funded industry think tank, reports that investment in Chinese commercial space firms totaled RMB 3.57 billion (US$550 million) in </w:t>
      </w:r>
      <w:proofErr w:type="gramStart"/>
      <w:r w:rsidRPr="00143176">
        <w:rPr>
          <w:sz w:val="14"/>
        </w:rPr>
        <w:t>2018, and</w:t>
      </w:r>
      <w:proofErr w:type="gramEnd"/>
      <w:r w:rsidRPr="00143176">
        <w:rPr>
          <w:sz w:val="14"/>
        </w:rPr>
        <w:t xml:space="preserve"> will exceed RMB 30.6 billion (US$4.7 billion) by 2025. The upsurge is fueled by rising demand for launching satellites. In the next decade, China envisions massive constellations of commercial satellites that can offer services ranging from high-speed internet for aircraft to tracking coal shipments. To boost the commercial space industry, </w:t>
      </w:r>
      <w:r w:rsidRPr="00C62F25">
        <w:rPr>
          <w:rStyle w:val="Emphasis"/>
          <w:highlight w:val="green"/>
        </w:rPr>
        <w:t>China uses government contracts and subsidies</w:t>
      </w:r>
      <w:r w:rsidRPr="00C62F25">
        <w:rPr>
          <w:rStyle w:val="StyleUnderline"/>
          <w:highlight w:val="green"/>
        </w:rPr>
        <w:t xml:space="preserve"> to give</w:t>
      </w:r>
      <w:r w:rsidRPr="00E93BA7">
        <w:rPr>
          <w:rStyle w:val="StyleUnderline"/>
        </w:rPr>
        <w:t xml:space="preserve"> these </w:t>
      </w:r>
      <w:r w:rsidRPr="00C62F25">
        <w:rPr>
          <w:rStyle w:val="StyleUnderline"/>
          <w:highlight w:val="green"/>
        </w:rPr>
        <w:t>companies a foot up.</w:t>
      </w:r>
      <w:r w:rsidRPr="00E93BA7">
        <w:rPr>
          <w:rStyle w:val="StyleUnderline"/>
        </w:rPr>
        <w:t xml:space="preserve"> However, </w:t>
      </w:r>
      <w:r w:rsidRPr="000E0DEA">
        <w:rPr>
          <w:rStyle w:val="StyleUnderline"/>
        </w:rPr>
        <w:t xml:space="preserve">state-owned commercial space companies like </w:t>
      </w:r>
      <w:proofErr w:type="spellStart"/>
      <w:r w:rsidRPr="000E0DEA">
        <w:rPr>
          <w:rStyle w:val="StyleUnderline"/>
        </w:rPr>
        <w:t>Expace</w:t>
      </w:r>
      <w:proofErr w:type="spellEnd"/>
      <w:r w:rsidRPr="000E0DEA">
        <w:rPr>
          <w:rStyle w:val="StyleUnderline"/>
        </w:rPr>
        <w:t xml:space="preserve"> and China Rocket can have easier access to government funding and Chinese financing. Private commercial space companies either receive government support</w:t>
      </w:r>
      <w:r w:rsidRPr="00E93BA7">
        <w:rPr>
          <w:rStyle w:val="StyleUnderline"/>
        </w:rPr>
        <w:t xml:space="preserve"> or seek venture capital.</w:t>
      </w:r>
      <w:r w:rsidRPr="00143176">
        <w:rPr>
          <w:sz w:val="14"/>
        </w:rPr>
        <w:t xml:space="preserve"> A 2019 report by the Institute for Defense Analyses estimates that VC funding for Chinese space companies reached US$516 million in 2018, although the amount was far shy of the US$2.2 billion American companies raised. Unlike American companies, such as SpaceX and Blue Origin, whose billionaire founders are ready to take on large expensive risks</w:t>
      </w:r>
      <w:r w:rsidRPr="00E93BA7">
        <w:rPr>
          <w:rStyle w:val="StyleUnderline"/>
        </w:rPr>
        <w:t xml:space="preserve">, </w:t>
      </w:r>
      <w:r w:rsidRPr="006B7540">
        <w:rPr>
          <w:rStyle w:val="StyleUnderline"/>
        </w:rPr>
        <w:t xml:space="preserve">Chinese </w:t>
      </w:r>
      <w:r w:rsidRPr="00ED4145">
        <w:rPr>
          <w:rStyle w:val="StyleUnderline"/>
        </w:rPr>
        <w:t xml:space="preserve">companies who are </w:t>
      </w:r>
      <w:r w:rsidRPr="000E0DEA">
        <w:rPr>
          <w:rStyle w:val="StyleUnderline"/>
        </w:rPr>
        <w:t xml:space="preserve">late starters </w:t>
      </w:r>
      <w:proofErr w:type="gramStart"/>
      <w:r w:rsidRPr="00ED4145">
        <w:rPr>
          <w:rStyle w:val="StyleUnderline"/>
        </w:rPr>
        <w:t>have to</w:t>
      </w:r>
      <w:proofErr w:type="gramEnd"/>
      <w:r w:rsidRPr="00ED4145">
        <w:rPr>
          <w:rStyle w:val="StyleUnderline"/>
        </w:rPr>
        <w:t xml:space="preserve"> </w:t>
      </w:r>
      <w:r w:rsidRPr="000E0DEA">
        <w:rPr>
          <w:rStyle w:val="StyleUnderline"/>
        </w:rPr>
        <w:t>consider whether they can be supported by</w:t>
      </w:r>
      <w:r w:rsidRPr="00E93BA7">
        <w:rPr>
          <w:rStyle w:val="StyleUnderline"/>
        </w:rPr>
        <w:t xml:space="preserve"> deep-pocked and </w:t>
      </w:r>
      <w:r w:rsidRPr="000E0DEA">
        <w:rPr>
          <w:rStyle w:val="StyleUnderline"/>
        </w:rPr>
        <w:t>risk-prone investors</w:t>
      </w:r>
      <w:r w:rsidRPr="00E93BA7">
        <w:rPr>
          <w:rStyle w:val="StyleUnderline"/>
        </w:rPr>
        <w:t>.</w:t>
      </w:r>
      <w:r w:rsidRPr="00143176">
        <w:rPr>
          <w:sz w:val="14"/>
        </w:rPr>
        <w:t xml:space="preserve"> Some private companies like </w:t>
      </w:r>
      <w:proofErr w:type="spellStart"/>
      <w:r w:rsidRPr="00143176">
        <w:rPr>
          <w:sz w:val="14"/>
        </w:rPr>
        <w:t>LandSpace</w:t>
      </w:r>
      <w:proofErr w:type="spellEnd"/>
      <w:r w:rsidRPr="00143176">
        <w:rPr>
          <w:sz w:val="14"/>
        </w:rPr>
        <w:t xml:space="preserve"> and </w:t>
      </w:r>
      <w:proofErr w:type="spellStart"/>
      <w:r w:rsidRPr="00143176">
        <w:rPr>
          <w:sz w:val="14"/>
        </w:rPr>
        <w:t>MinoSpace</w:t>
      </w:r>
      <w:proofErr w:type="spellEnd"/>
      <w:r w:rsidRPr="00143176">
        <w:rPr>
          <w:sz w:val="14"/>
        </w:rPr>
        <w:t xml:space="preserve"> have managed to accrue foreign investment, which could make it easier for them to compete on a global scale, in terms of taking on overseas clients, launching from other countries, and attracting international talents. </w:t>
      </w:r>
      <w:r w:rsidRPr="00E93BA7">
        <w:rPr>
          <w:rStyle w:val="StyleUnderline"/>
        </w:rPr>
        <w:t xml:space="preserve">However, </w:t>
      </w:r>
      <w:r w:rsidRPr="00ED4145">
        <w:rPr>
          <w:rStyle w:val="StyleUnderline"/>
        </w:rPr>
        <w:t>to maintain investor confidence will not be easy.</w:t>
      </w:r>
      <w:r w:rsidRPr="00E93BA7">
        <w:rPr>
          <w:rStyle w:val="StyleUnderline"/>
        </w:rPr>
        <w:t xml:space="preserve"> At present, </w:t>
      </w:r>
      <w:r w:rsidRPr="00C62F25">
        <w:rPr>
          <w:rStyle w:val="Emphasis"/>
          <w:highlight w:val="green"/>
        </w:rPr>
        <w:t xml:space="preserve">none of the </w:t>
      </w:r>
      <w:r w:rsidRPr="000E0DEA">
        <w:rPr>
          <w:rStyle w:val="Emphasis"/>
        </w:rPr>
        <w:t xml:space="preserve">new commercial </w:t>
      </w:r>
      <w:r w:rsidRPr="00C62F25">
        <w:rPr>
          <w:rStyle w:val="Emphasis"/>
          <w:highlight w:val="green"/>
        </w:rPr>
        <w:t>space companies are profitable</w:t>
      </w:r>
      <w:r w:rsidRPr="00E93BA7">
        <w:rPr>
          <w:rStyle w:val="StyleUnderline"/>
        </w:rPr>
        <w:t xml:space="preserve">. These companies’ </w:t>
      </w:r>
      <w:r w:rsidRPr="006B7540">
        <w:rPr>
          <w:rStyle w:val="StyleUnderline"/>
        </w:rPr>
        <w:t xml:space="preserve">launch </w:t>
      </w:r>
      <w:r w:rsidRPr="00C62F25">
        <w:rPr>
          <w:rStyle w:val="StyleUnderline"/>
          <w:highlight w:val="green"/>
        </w:rPr>
        <w:t>success rates</w:t>
      </w:r>
      <w:r w:rsidRPr="00E93BA7">
        <w:rPr>
          <w:rStyle w:val="StyleUnderline"/>
        </w:rPr>
        <w:t xml:space="preserve"> have been </w:t>
      </w:r>
      <w:r w:rsidRPr="00C62F25">
        <w:rPr>
          <w:rStyle w:val="StyleUnderline"/>
          <w:highlight w:val="green"/>
        </w:rPr>
        <w:t>erratic</w:t>
      </w:r>
      <w:r w:rsidRPr="00E93BA7">
        <w:rPr>
          <w:rStyle w:val="StyleUnderline"/>
        </w:rPr>
        <w:t xml:space="preserve">. And they have shown </w:t>
      </w:r>
      <w:r w:rsidRPr="00C62F25">
        <w:rPr>
          <w:rStyle w:val="StyleUnderline"/>
          <w:highlight w:val="green"/>
        </w:rPr>
        <w:t>no sign of</w:t>
      </w:r>
      <w:r w:rsidRPr="00E93BA7">
        <w:rPr>
          <w:rStyle w:val="StyleUnderline"/>
        </w:rPr>
        <w:t xml:space="preserve"> explosive </w:t>
      </w:r>
      <w:r w:rsidRPr="00C62F25">
        <w:rPr>
          <w:rStyle w:val="StyleUnderline"/>
          <w:highlight w:val="green"/>
        </w:rPr>
        <w:t>innovation</w:t>
      </w:r>
      <w:r w:rsidRPr="00E93BA7">
        <w:rPr>
          <w:rStyle w:val="StyleUnderline"/>
        </w:rPr>
        <w:t xml:space="preserve"> – the </w:t>
      </w:r>
      <w:r w:rsidRPr="000E0DEA">
        <w:rPr>
          <w:rStyle w:val="StyleUnderline"/>
        </w:rPr>
        <w:t>current offerings</w:t>
      </w:r>
      <w:r w:rsidRPr="00E93BA7">
        <w:rPr>
          <w:rStyle w:val="StyleUnderline"/>
        </w:rPr>
        <w:t xml:space="preserve"> consist almost solely for </w:t>
      </w:r>
      <w:r w:rsidRPr="000E0DEA">
        <w:rPr>
          <w:rStyle w:val="StyleUnderline"/>
        </w:rPr>
        <w:t>small, solid-fuel, single-use rockets</w:t>
      </w:r>
      <w:r w:rsidRPr="00E93BA7">
        <w:rPr>
          <w:rStyle w:val="StyleUnderline"/>
        </w:rPr>
        <w:t xml:space="preserve">. Thus, </w:t>
      </w:r>
      <w:r w:rsidRPr="00C62F25">
        <w:rPr>
          <w:rStyle w:val="Emphasis"/>
          <w:highlight w:val="green"/>
        </w:rPr>
        <w:t xml:space="preserve">China’s private </w:t>
      </w:r>
      <w:r w:rsidRPr="000E0DEA">
        <w:rPr>
          <w:rStyle w:val="Emphasis"/>
        </w:rPr>
        <w:t xml:space="preserve">commercial </w:t>
      </w:r>
      <w:r w:rsidRPr="00C62F25">
        <w:rPr>
          <w:rStyle w:val="Emphasis"/>
          <w:highlight w:val="green"/>
        </w:rPr>
        <w:t>space sector is not</w:t>
      </w:r>
      <w:r w:rsidRPr="00C62F25">
        <w:rPr>
          <w:rStyle w:val="StyleUnderline"/>
          <w:highlight w:val="green"/>
        </w:rPr>
        <w:t xml:space="preserve"> </w:t>
      </w:r>
      <w:r w:rsidRPr="006B7540">
        <w:rPr>
          <w:rStyle w:val="StyleUnderline"/>
        </w:rPr>
        <w:t xml:space="preserve">yet </w:t>
      </w:r>
      <w:r w:rsidRPr="00C62F25">
        <w:rPr>
          <w:rStyle w:val="Emphasis"/>
          <w:highlight w:val="green"/>
        </w:rPr>
        <w:t xml:space="preserve">positioned to upend the state-dominated </w:t>
      </w:r>
      <w:r w:rsidRPr="000E0DEA">
        <w:rPr>
          <w:rStyle w:val="Emphasis"/>
        </w:rPr>
        <w:t xml:space="preserve">or global space </w:t>
      </w:r>
      <w:r w:rsidRPr="000E0DEA">
        <w:rPr>
          <w:rStyle w:val="Emphasis"/>
          <w:highlight w:val="green"/>
        </w:rPr>
        <w:t>ecosystems</w:t>
      </w:r>
      <w:r w:rsidRPr="000E0DEA">
        <w:rPr>
          <w:rStyle w:val="Emphasis"/>
        </w:rPr>
        <w:t xml:space="preserve"> any time </w:t>
      </w:r>
      <w:r w:rsidRPr="00C62F25">
        <w:rPr>
          <w:rStyle w:val="Emphasis"/>
          <w:highlight w:val="green"/>
        </w:rPr>
        <w:t>soon</w:t>
      </w:r>
      <w:r w:rsidRPr="00E93BA7">
        <w:rPr>
          <w:rStyle w:val="StyleUnderline"/>
        </w:rPr>
        <w:t xml:space="preserve">, though </w:t>
      </w:r>
      <w:r w:rsidRPr="000E0DEA">
        <w:rPr>
          <w:rStyle w:val="StyleUnderline"/>
        </w:rPr>
        <w:t xml:space="preserve">eventually new entrants may carve out </w:t>
      </w:r>
      <w:r w:rsidRPr="000E0DEA">
        <w:rPr>
          <w:rStyle w:val="Emphasis"/>
        </w:rPr>
        <w:t>niche areas</w:t>
      </w:r>
      <w:r w:rsidRPr="00E93BA7">
        <w:rPr>
          <w:rStyle w:val="StyleUnderline"/>
        </w:rPr>
        <w:t xml:space="preserve"> for themselves in the domestic market.</w:t>
      </w:r>
    </w:p>
    <w:p w14:paraId="2364A62A" w14:textId="77777777" w:rsidR="00B81584" w:rsidRDefault="00B81584" w:rsidP="00B81584"/>
    <w:p w14:paraId="67476070" w14:textId="77777777" w:rsidR="00B81584" w:rsidRDefault="00B81584" w:rsidP="00B81584">
      <w:pPr>
        <w:pStyle w:val="Heading4"/>
      </w:pPr>
      <w:r>
        <w:t>China's distinct environment guarantee’s private failure independently they're funded by the govt which guarantees circumvention and contracts are given to the public not the private</w:t>
      </w:r>
    </w:p>
    <w:p w14:paraId="384B97F5" w14:textId="77777777" w:rsidR="00B81584" w:rsidRPr="00CB2513" w:rsidRDefault="00B81584" w:rsidP="00B81584">
      <w:pPr>
        <w:rPr>
          <w:sz w:val="16"/>
        </w:rPr>
      </w:pPr>
      <w:proofErr w:type="spellStart"/>
      <w:r w:rsidRPr="00221A20">
        <w:rPr>
          <w:rStyle w:val="Style13ptBold"/>
        </w:rPr>
        <w:t>Waidelic</w:t>
      </w:r>
      <w:r w:rsidRPr="0027277C">
        <w:rPr>
          <w:rStyle w:val="Style13ptBold"/>
        </w:rPr>
        <w:t>h</w:t>
      </w:r>
      <w:proofErr w:type="spellEnd"/>
      <w:r w:rsidRPr="0027277C">
        <w:rPr>
          <w:rStyle w:val="Style13ptBold"/>
        </w:rPr>
        <w:t xml:space="preserve"> 21</w:t>
      </w:r>
      <w:r w:rsidRPr="00CB2513">
        <w:rPr>
          <w:sz w:val="16"/>
        </w:rPr>
        <w:t xml:space="preserve"> [Brian </w:t>
      </w:r>
      <w:proofErr w:type="spellStart"/>
      <w:r w:rsidRPr="00CB2513">
        <w:rPr>
          <w:sz w:val="16"/>
        </w:rPr>
        <w:t>Waidelich</w:t>
      </w:r>
      <w:proofErr w:type="spellEnd"/>
      <w:r w:rsidRPr="00CB2513">
        <w:rPr>
          <w:sz w:val="16"/>
        </w:rPr>
        <w:t xml:space="preserve">, Brian </w:t>
      </w:r>
      <w:proofErr w:type="spellStart"/>
      <w:r w:rsidRPr="00CB2513">
        <w:rPr>
          <w:sz w:val="16"/>
        </w:rPr>
        <w:t>Waidelich</w:t>
      </w:r>
      <w:proofErr w:type="spellEnd"/>
      <w:r w:rsidRPr="00CB2513">
        <w:rPr>
          <w:sz w:val="16"/>
        </w:rPr>
        <w:t xml:space="preserve"> is a Research Analyst with the China and Indo-Pacific Security Affairs Division at CNA, 3-13-2021, "China’s commercial space sector shoots for the stars," East Asia Forum, https://www.eastasiaforum.org/2021/03/13/chinas-commercial-space-sector-shoots-for-the-stars/] </w:t>
      </w:r>
      <w:proofErr w:type="spellStart"/>
      <w:r w:rsidRPr="00CB2513">
        <w:rPr>
          <w:sz w:val="16"/>
        </w:rPr>
        <w:t>mk</w:t>
      </w:r>
      <w:proofErr w:type="spellEnd"/>
    </w:p>
    <w:p w14:paraId="471161BA" w14:textId="6B7E3D8D" w:rsidR="00B81584" w:rsidRPr="006F1FC2" w:rsidRDefault="00B81584" w:rsidP="00B81584">
      <w:pPr>
        <w:rPr>
          <w:sz w:val="16"/>
        </w:rPr>
      </w:pPr>
      <w:r w:rsidRPr="00ED4145">
        <w:rPr>
          <w:rStyle w:val="StyleUnderline"/>
          <w:highlight w:val="green"/>
        </w:rPr>
        <w:t>Despite</w:t>
      </w:r>
      <w:r w:rsidRPr="00ED4145">
        <w:rPr>
          <w:rStyle w:val="StyleUnderline"/>
        </w:rPr>
        <w:t xml:space="preserve"> the </w:t>
      </w:r>
      <w:r w:rsidRPr="00ED4145">
        <w:rPr>
          <w:rStyle w:val="StyleUnderline"/>
          <w:highlight w:val="green"/>
        </w:rPr>
        <w:t>hype</w:t>
      </w:r>
      <w:r w:rsidRPr="00ED4145">
        <w:rPr>
          <w:rStyle w:val="StyleUnderline"/>
        </w:rPr>
        <w:t xml:space="preserve"> surrounding Chinese space startups</w:t>
      </w:r>
      <w:r w:rsidRPr="006F1FC2">
        <w:rPr>
          <w:rStyle w:val="StyleUnderline"/>
        </w:rPr>
        <w:t xml:space="preserve">, the </w:t>
      </w:r>
      <w:r w:rsidRPr="00C62F25">
        <w:rPr>
          <w:rStyle w:val="Emphasis"/>
          <w:highlight w:val="green"/>
        </w:rPr>
        <w:t xml:space="preserve">prospects for </w:t>
      </w:r>
      <w:r w:rsidRPr="00143176">
        <w:rPr>
          <w:rStyle w:val="Emphasis"/>
        </w:rPr>
        <w:t>a</w:t>
      </w:r>
      <w:r w:rsidRPr="00C62F25">
        <w:rPr>
          <w:rStyle w:val="Emphasis"/>
          <w:highlight w:val="green"/>
        </w:rPr>
        <w:t xml:space="preserve"> Chinese SpaceX are not</w:t>
      </w:r>
      <w:r w:rsidRPr="006B28B7">
        <w:rPr>
          <w:rStyle w:val="Emphasis"/>
        </w:rPr>
        <w:t xml:space="preserve"> so </w:t>
      </w:r>
      <w:r w:rsidRPr="00C62F25">
        <w:rPr>
          <w:rStyle w:val="Emphasis"/>
          <w:highlight w:val="green"/>
        </w:rPr>
        <w:t>optimistic</w:t>
      </w:r>
      <w:r w:rsidRPr="006F1FC2">
        <w:rPr>
          <w:rStyle w:val="StyleUnderline"/>
        </w:rPr>
        <w:t xml:space="preserve">. China’s space </w:t>
      </w:r>
      <w:r w:rsidRPr="00C62F25">
        <w:rPr>
          <w:rStyle w:val="Emphasis"/>
          <w:highlight w:val="green"/>
        </w:rPr>
        <w:t xml:space="preserve">startups </w:t>
      </w:r>
      <w:r w:rsidRPr="00ED4145">
        <w:rPr>
          <w:rStyle w:val="Emphasis"/>
        </w:rPr>
        <w:t xml:space="preserve">are </w:t>
      </w:r>
      <w:r w:rsidRPr="00C62F25">
        <w:rPr>
          <w:rStyle w:val="Emphasis"/>
          <w:highlight w:val="green"/>
        </w:rPr>
        <w:t>hardly commercial</w:t>
      </w:r>
      <w:r w:rsidRPr="00C62F25">
        <w:rPr>
          <w:rStyle w:val="StyleUnderline"/>
          <w:highlight w:val="green"/>
        </w:rPr>
        <w:t xml:space="preserve">, </w:t>
      </w:r>
      <w:r w:rsidRPr="00ED4145">
        <w:rPr>
          <w:rStyle w:val="StyleUnderline"/>
        </w:rPr>
        <w:t>compared to</w:t>
      </w:r>
      <w:r w:rsidRPr="006F1FC2">
        <w:rPr>
          <w:rStyle w:val="StyleUnderline"/>
        </w:rPr>
        <w:t xml:space="preserve"> countries like </w:t>
      </w:r>
      <w:r w:rsidRPr="00ED4145">
        <w:rPr>
          <w:rStyle w:val="StyleUnderline"/>
        </w:rPr>
        <w:t xml:space="preserve">the </w:t>
      </w:r>
      <w:r w:rsidRPr="00143176">
        <w:rPr>
          <w:rStyle w:val="StyleUnderline"/>
        </w:rPr>
        <w:t>United States where commercial space ventures are meaningfully supported by private capital</w:t>
      </w:r>
      <w:r w:rsidRPr="006F1FC2">
        <w:rPr>
          <w:rStyle w:val="StyleUnderline"/>
        </w:rPr>
        <w:t xml:space="preserve">. Some of </w:t>
      </w:r>
      <w:r w:rsidRPr="00ED4145">
        <w:rPr>
          <w:rStyle w:val="StyleUnderline"/>
          <w:highlight w:val="green"/>
        </w:rPr>
        <w:t>China’s</w:t>
      </w:r>
      <w:r w:rsidRPr="006F1FC2">
        <w:rPr>
          <w:rStyle w:val="StyleUnderline"/>
        </w:rPr>
        <w:t xml:space="preserve"> </w:t>
      </w:r>
      <w:r w:rsidRPr="00ED4145">
        <w:rPr>
          <w:rStyle w:val="StyleUnderline"/>
        </w:rPr>
        <w:t xml:space="preserve">commercial space </w:t>
      </w:r>
      <w:r w:rsidRPr="00C62F25">
        <w:rPr>
          <w:rStyle w:val="StyleUnderline"/>
          <w:highlight w:val="green"/>
        </w:rPr>
        <w:t>companies are directly state-owned,</w:t>
      </w:r>
      <w:r w:rsidRPr="006F1FC2">
        <w:rPr>
          <w:rStyle w:val="StyleUnderline"/>
        </w:rPr>
        <w:t xml:space="preserve"> such as </w:t>
      </w:r>
      <w:proofErr w:type="spellStart"/>
      <w:r w:rsidRPr="006F1FC2">
        <w:rPr>
          <w:rStyle w:val="StyleUnderline"/>
        </w:rPr>
        <w:t>Expace</w:t>
      </w:r>
      <w:proofErr w:type="spellEnd"/>
      <w:r w:rsidRPr="006F1FC2">
        <w:rPr>
          <w:rStyle w:val="StyleUnderline"/>
        </w:rPr>
        <w:t xml:space="preserve"> and China Rocket. Other </w:t>
      </w:r>
      <w:r w:rsidRPr="00ED4145">
        <w:rPr>
          <w:rStyle w:val="StyleUnderline"/>
        </w:rPr>
        <w:t>nominally private companies</w:t>
      </w:r>
      <w:r w:rsidRPr="006F1FC2">
        <w:rPr>
          <w:rStyle w:val="StyleUnderline"/>
        </w:rPr>
        <w:t xml:space="preserve"> have </w:t>
      </w:r>
      <w:r w:rsidRPr="00143176">
        <w:rPr>
          <w:rStyle w:val="StyleUnderline"/>
        </w:rPr>
        <w:t xml:space="preserve">received </w:t>
      </w:r>
      <w:r w:rsidRPr="00C62F25">
        <w:rPr>
          <w:rStyle w:val="Emphasis"/>
          <w:highlight w:val="green"/>
        </w:rPr>
        <w:t>substantial investment from</w:t>
      </w:r>
      <w:r w:rsidRPr="006F1FC2">
        <w:rPr>
          <w:rStyle w:val="StyleUnderline"/>
        </w:rPr>
        <w:t xml:space="preserve"> provincial and local </w:t>
      </w:r>
      <w:r w:rsidRPr="00C62F25">
        <w:rPr>
          <w:rStyle w:val="Emphasis"/>
          <w:highlight w:val="green"/>
        </w:rPr>
        <w:t>governments</w:t>
      </w:r>
      <w:r w:rsidRPr="006F1FC2">
        <w:rPr>
          <w:rStyle w:val="StyleUnderline"/>
        </w:rPr>
        <w:t xml:space="preserve">. The lack of private capital at risk </w:t>
      </w:r>
      <w:r w:rsidRPr="00C62F25">
        <w:rPr>
          <w:rStyle w:val="Emphasis"/>
          <w:highlight w:val="green"/>
        </w:rPr>
        <w:t>diminishes</w:t>
      </w:r>
      <w:r w:rsidRPr="006F1FC2">
        <w:rPr>
          <w:rStyle w:val="StyleUnderline"/>
        </w:rPr>
        <w:t xml:space="preserve"> these </w:t>
      </w:r>
      <w:r w:rsidRPr="00ED4145">
        <w:rPr>
          <w:rStyle w:val="Emphasis"/>
        </w:rPr>
        <w:t xml:space="preserve">companies’ </w:t>
      </w:r>
      <w:r w:rsidRPr="00C62F25">
        <w:rPr>
          <w:rStyle w:val="Emphasis"/>
          <w:highlight w:val="green"/>
        </w:rPr>
        <w:t>motivation</w:t>
      </w:r>
      <w:r w:rsidRPr="00C62F25">
        <w:rPr>
          <w:rStyle w:val="StyleUnderline"/>
          <w:highlight w:val="green"/>
        </w:rPr>
        <w:t xml:space="preserve"> </w:t>
      </w:r>
      <w:r w:rsidRPr="00ED4145">
        <w:rPr>
          <w:rStyle w:val="StyleUnderline"/>
          <w:highlight w:val="green"/>
        </w:rPr>
        <w:t>to innovate</w:t>
      </w:r>
      <w:r w:rsidRPr="00ED4145">
        <w:rPr>
          <w:rStyle w:val="StyleUnderline"/>
        </w:rPr>
        <w:t xml:space="preserve"> or </w:t>
      </w:r>
      <w:r w:rsidRPr="000E0DEA">
        <w:rPr>
          <w:rStyle w:val="StyleUnderline"/>
        </w:rPr>
        <w:t>lower costs</w:t>
      </w:r>
      <w:r w:rsidRPr="006F1FC2">
        <w:rPr>
          <w:rStyle w:val="StyleUnderline"/>
        </w:rPr>
        <w:t xml:space="preserve">. ‘Private’ </w:t>
      </w:r>
      <w:r w:rsidRPr="006F1FC2">
        <w:rPr>
          <w:rStyle w:val="StyleUnderline"/>
        </w:rPr>
        <w:lastRenderedPageBreak/>
        <w:t xml:space="preserve">Chinese space startups also find themselves </w:t>
      </w:r>
      <w:r w:rsidRPr="00C62F25">
        <w:rPr>
          <w:rStyle w:val="StyleUnderline"/>
          <w:highlight w:val="green"/>
        </w:rPr>
        <w:t>facing</w:t>
      </w:r>
      <w:r w:rsidRPr="006F1FC2">
        <w:rPr>
          <w:rStyle w:val="StyleUnderline"/>
        </w:rPr>
        <w:t xml:space="preserve"> two </w:t>
      </w:r>
      <w:r w:rsidRPr="00C62F25">
        <w:rPr>
          <w:rStyle w:val="Emphasis"/>
          <w:highlight w:val="green"/>
        </w:rPr>
        <w:t>massive s</w:t>
      </w:r>
      <w:r w:rsidRPr="00DB4E54">
        <w:rPr>
          <w:rStyle w:val="Emphasis"/>
        </w:rPr>
        <w:t>tate-</w:t>
      </w:r>
      <w:r w:rsidRPr="00DB4E54">
        <w:rPr>
          <w:rStyle w:val="Emphasis"/>
          <w:highlight w:val="green"/>
        </w:rPr>
        <w:t>o</w:t>
      </w:r>
      <w:r w:rsidRPr="00DB4E54">
        <w:rPr>
          <w:rStyle w:val="Emphasis"/>
        </w:rPr>
        <w:t xml:space="preserve">wned </w:t>
      </w:r>
      <w:r w:rsidRPr="00C62F25">
        <w:rPr>
          <w:rStyle w:val="Emphasis"/>
          <w:highlight w:val="green"/>
        </w:rPr>
        <w:t>e</w:t>
      </w:r>
      <w:r w:rsidRPr="00DB4E54">
        <w:rPr>
          <w:rStyle w:val="Emphasis"/>
        </w:rPr>
        <w:t>nterprise</w:t>
      </w:r>
      <w:r w:rsidRPr="00C62F25">
        <w:rPr>
          <w:rStyle w:val="Emphasis"/>
          <w:highlight w:val="green"/>
        </w:rPr>
        <w:t>s</w:t>
      </w:r>
      <w:r w:rsidRPr="006F1FC2">
        <w:rPr>
          <w:rStyle w:val="StyleUnderline"/>
        </w:rPr>
        <w:t xml:space="preserve"> (SOEs) </w:t>
      </w:r>
      <w:r w:rsidRPr="00C62F25">
        <w:rPr>
          <w:rStyle w:val="StyleUnderline"/>
          <w:highlight w:val="green"/>
        </w:rPr>
        <w:t xml:space="preserve">that </w:t>
      </w:r>
      <w:r w:rsidRPr="00C62F25">
        <w:rPr>
          <w:rStyle w:val="Emphasis"/>
          <w:highlight w:val="green"/>
        </w:rPr>
        <w:t xml:space="preserve">dominate </w:t>
      </w:r>
      <w:r w:rsidRPr="00ED4145">
        <w:rPr>
          <w:rStyle w:val="Emphasis"/>
        </w:rPr>
        <w:t xml:space="preserve">both </w:t>
      </w:r>
      <w:r w:rsidRPr="00C62F25">
        <w:rPr>
          <w:rStyle w:val="Emphasis"/>
          <w:highlight w:val="green"/>
        </w:rPr>
        <w:t xml:space="preserve">the </w:t>
      </w:r>
      <w:r w:rsidRPr="00ED4145">
        <w:rPr>
          <w:rStyle w:val="Emphasis"/>
        </w:rPr>
        <w:t xml:space="preserve">domestic </w:t>
      </w:r>
      <w:r w:rsidRPr="00C62F25">
        <w:rPr>
          <w:rStyle w:val="Emphasis"/>
          <w:highlight w:val="green"/>
        </w:rPr>
        <w:t xml:space="preserve">industry and </w:t>
      </w:r>
      <w:r w:rsidRPr="00ED4145">
        <w:rPr>
          <w:rStyle w:val="Emphasis"/>
        </w:rPr>
        <w:t xml:space="preserve">Chinese </w:t>
      </w:r>
      <w:r w:rsidRPr="00C62F25">
        <w:rPr>
          <w:rStyle w:val="Emphasis"/>
          <w:highlight w:val="green"/>
        </w:rPr>
        <w:t>financing</w:t>
      </w:r>
      <w:r w:rsidRPr="006F1FC2">
        <w:rPr>
          <w:rStyle w:val="StyleUnderline"/>
        </w:rPr>
        <w:t xml:space="preserve">. The state-owned </w:t>
      </w:r>
      <w:proofErr w:type="spellStart"/>
      <w:r w:rsidRPr="00ED4145">
        <w:rPr>
          <w:rStyle w:val="StyleUnderline"/>
        </w:rPr>
        <w:t>Expace</w:t>
      </w:r>
      <w:proofErr w:type="spellEnd"/>
      <w:r w:rsidRPr="00ED4145">
        <w:rPr>
          <w:rStyle w:val="StyleUnderline"/>
        </w:rPr>
        <w:t xml:space="preserve"> received over one billion RMB (US$154 million) in series A financing, while nominally private Chinese companies like iSpace received around 100 million RMB (US$15 million). This apparent</w:t>
      </w:r>
      <w:r w:rsidRPr="006F1FC2">
        <w:rPr>
          <w:rStyle w:val="StyleUnderline"/>
        </w:rPr>
        <w:t xml:space="preserve"> </w:t>
      </w:r>
      <w:proofErr w:type="spellStart"/>
      <w:r w:rsidRPr="000E0DEA">
        <w:rPr>
          <w:rStyle w:val="Emphasis"/>
        </w:rPr>
        <w:t>favouritism</w:t>
      </w:r>
      <w:proofErr w:type="spellEnd"/>
      <w:r w:rsidRPr="000E0DEA">
        <w:rPr>
          <w:rStyle w:val="StyleUnderline"/>
        </w:rPr>
        <w:t xml:space="preserve"> aligns with Chinese President Xi Jinping’s stated objective of making SOEs ‘stronger, better, and bigger’. Legislative gaps create further uncertainties for the activities of China’s commercial space companies. China still has </w:t>
      </w:r>
      <w:r w:rsidRPr="000E0DEA">
        <w:rPr>
          <w:rStyle w:val="Emphasis"/>
        </w:rPr>
        <w:t>no comprehensive space law</w:t>
      </w:r>
      <w:r w:rsidRPr="000E0DEA">
        <w:rPr>
          <w:sz w:val="16"/>
        </w:rPr>
        <w:t xml:space="preserve">, despite incorporating the need for one in the National People’s Congress’s legislation plan in 2013. New regulations on commercial launches in 2019 were a step forward, </w:t>
      </w:r>
      <w:r w:rsidRPr="000E0DEA">
        <w:rPr>
          <w:rStyle w:val="StyleUnderline"/>
        </w:rPr>
        <w:t>but many</w:t>
      </w:r>
      <w:r w:rsidRPr="006F1FC2">
        <w:rPr>
          <w:rStyle w:val="StyleUnderline"/>
        </w:rPr>
        <w:t xml:space="preserve"> </w:t>
      </w:r>
      <w:r w:rsidRPr="00C62F25">
        <w:rPr>
          <w:rStyle w:val="Emphasis"/>
          <w:highlight w:val="green"/>
        </w:rPr>
        <w:t>ambiguities remain</w:t>
      </w:r>
      <w:r w:rsidRPr="00C62F25">
        <w:rPr>
          <w:rStyle w:val="StyleUnderline"/>
          <w:highlight w:val="green"/>
        </w:rPr>
        <w:t xml:space="preserve">. </w:t>
      </w:r>
      <w:r w:rsidRPr="00ED4145">
        <w:rPr>
          <w:rStyle w:val="StyleUnderline"/>
        </w:rPr>
        <w:t>It is</w:t>
      </w:r>
      <w:r w:rsidRPr="006F1FC2">
        <w:rPr>
          <w:rStyle w:val="StyleUnderline"/>
        </w:rPr>
        <w:t xml:space="preserve"> still </w:t>
      </w:r>
      <w:r w:rsidRPr="00C62F25">
        <w:rPr>
          <w:rStyle w:val="StyleUnderline"/>
          <w:highlight w:val="green"/>
        </w:rPr>
        <w:t>unclear</w:t>
      </w:r>
      <w:r w:rsidRPr="006F1FC2">
        <w:rPr>
          <w:rStyle w:val="StyleUnderline"/>
        </w:rPr>
        <w:t xml:space="preserve">, for example, </w:t>
      </w:r>
      <w:r w:rsidRPr="00C62F25">
        <w:rPr>
          <w:rStyle w:val="StyleUnderline"/>
          <w:highlight w:val="green"/>
        </w:rPr>
        <w:t>whether companies can build</w:t>
      </w:r>
      <w:r w:rsidRPr="006F1FC2">
        <w:rPr>
          <w:rStyle w:val="StyleUnderline"/>
        </w:rPr>
        <w:t xml:space="preserve"> their own </w:t>
      </w:r>
      <w:r w:rsidRPr="00C62F25">
        <w:rPr>
          <w:rStyle w:val="StyleUnderline"/>
          <w:highlight w:val="green"/>
        </w:rPr>
        <w:t>launch sites</w:t>
      </w:r>
      <w:r w:rsidRPr="006F1FC2">
        <w:rPr>
          <w:rStyle w:val="StyleUnderline"/>
        </w:rPr>
        <w:t xml:space="preserve">, or if they must use one of the four military-controlled sites. </w:t>
      </w:r>
      <w:r w:rsidRPr="00C62F25">
        <w:rPr>
          <w:rStyle w:val="Emphasis"/>
          <w:highlight w:val="green"/>
        </w:rPr>
        <w:t>The launch record</w:t>
      </w:r>
      <w:r w:rsidRPr="006F1FC2">
        <w:rPr>
          <w:rStyle w:val="StyleUnderline"/>
        </w:rPr>
        <w:t xml:space="preserve"> of China’s commercial space companies </w:t>
      </w:r>
      <w:r w:rsidRPr="00ED4145">
        <w:rPr>
          <w:rStyle w:val="StyleUnderline"/>
        </w:rPr>
        <w:t xml:space="preserve">has </w:t>
      </w:r>
      <w:r w:rsidRPr="00C62F25">
        <w:rPr>
          <w:rStyle w:val="StyleUnderline"/>
          <w:highlight w:val="green"/>
        </w:rPr>
        <w:t xml:space="preserve">also </w:t>
      </w:r>
      <w:r w:rsidRPr="00ED4145">
        <w:rPr>
          <w:rStyle w:val="StyleUnderline"/>
        </w:rPr>
        <w:t xml:space="preserve">been </w:t>
      </w:r>
      <w:r w:rsidRPr="00C62F25">
        <w:rPr>
          <w:rStyle w:val="Emphasis"/>
          <w:highlight w:val="green"/>
        </w:rPr>
        <w:t>rocky</w:t>
      </w:r>
      <w:r w:rsidRPr="00C62F25">
        <w:rPr>
          <w:rStyle w:val="StyleUnderline"/>
          <w:highlight w:val="green"/>
        </w:rPr>
        <w:t xml:space="preserve">. </w:t>
      </w:r>
      <w:r w:rsidRPr="00ED4145">
        <w:rPr>
          <w:rStyle w:val="StyleUnderline"/>
        </w:rPr>
        <w:t xml:space="preserve">Two of the three ‘private’ companies to conduct orbital launches — </w:t>
      </w:r>
      <w:proofErr w:type="spellStart"/>
      <w:r w:rsidRPr="00ED4145">
        <w:rPr>
          <w:rStyle w:val="StyleUnderline"/>
        </w:rPr>
        <w:t>OneSpace</w:t>
      </w:r>
      <w:proofErr w:type="spellEnd"/>
      <w:r w:rsidRPr="00ED4145">
        <w:rPr>
          <w:rStyle w:val="StyleUnderline"/>
        </w:rPr>
        <w:t xml:space="preserve"> and </w:t>
      </w:r>
      <w:proofErr w:type="spellStart"/>
      <w:r w:rsidRPr="00ED4145">
        <w:rPr>
          <w:rStyle w:val="StyleUnderline"/>
        </w:rPr>
        <w:t>LandSpace</w:t>
      </w:r>
      <w:proofErr w:type="spellEnd"/>
      <w:r w:rsidRPr="00ED4145">
        <w:rPr>
          <w:rStyle w:val="StyleUnderline"/>
        </w:rPr>
        <w:t xml:space="preserve"> — have failed in their sole attempts. Several other companies have fared better, but</w:t>
      </w:r>
      <w:r w:rsidRPr="006F1FC2">
        <w:rPr>
          <w:rStyle w:val="StyleUnderline"/>
        </w:rPr>
        <w:t xml:space="preserve"> </w:t>
      </w:r>
      <w:r w:rsidRPr="00C62F25">
        <w:rPr>
          <w:rStyle w:val="StyleUnderline"/>
          <w:highlight w:val="green"/>
        </w:rPr>
        <w:t xml:space="preserve">all </w:t>
      </w:r>
      <w:r w:rsidRPr="006F1FC2">
        <w:rPr>
          <w:rStyle w:val="StyleUnderline"/>
        </w:rPr>
        <w:t xml:space="preserve">three of their most </w:t>
      </w:r>
      <w:r w:rsidRPr="00C62F25">
        <w:rPr>
          <w:rStyle w:val="StyleUnderline"/>
          <w:highlight w:val="green"/>
        </w:rPr>
        <w:t>recent launches</w:t>
      </w:r>
      <w:r w:rsidRPr="006F1FC2">
        <w:rPr>
          <w:rStyle w:val="StyleUnderline"/>
        </w:rPr>
        <w:t xml:space="preserve"> — two by </w:t>
      </w:r>
      <w:proofErr w:type="spellStart"/>
      <w:r w:rsidRPr="006F1FC2">
        <w:rPr>
          <w:rStyle w:val="StyleUnderline"/>
        </w:rPr>
        <w:t>Expace</w:t>
      </w:r>
      <w:proofErr w:type="spellEnd"/>
      <w:r w:rsidRPr="006F1FC2">
        <w:rPr>
          <w:rStyle w:val="StyleUnderline"/>
        </w:rPr>
        <w:t xml:space="preserve"> in July and September 2020, and one by iSpace in February 2021 — </w:t>
      </w:r>
      <w:r w:rsidRPr="00C62F25">
        <w:rPr>
          <w:rStyle w:val="StyleUnderline"/>
          <w:highlight w:val="green"/>
        </w:rPr>
        <w:t>ended in failure</w:t>
      </w:r>
      <w:r w:rsidRPr="006F1FC2">
        <w:rPr>
          <w:rStyle w:val="StyleUnderline"/>
        </w:rPr>
        <w:t xml:space="preserve">. These </w:t>
      </w:r>
      <w:r w:rsidRPr="00ED4145">
        <w:rPr>
          <w:rStyle w:val="StyleUnderline"/>
        </w:rPr>
        <w:t>challenges suggest</w:t>
      </w:r>
      <w:r w:rsidRPr="006F1FC2">
        <w:rPr>
          <w:rStyle w:val="StyleUnderline"/>
        </w:rPr>
        <w:t xml:space="preserve"> that </w:t>
      </w:r>
      <w:r w:rsidRPr="00C62F25">
        <w:rPr>
          <w:rStyle w:val="Emphasis"/>
          <w:highlight w:val="green"/>
        </w:rPr>
        <w:t>China’s commercial space</w:t>
      </w:r>
      <w:r w:rsidRPr="006B28B7">
        <w:rPr>
          <w:rStyle w:val="Emphasis"/>
        </w:rPr>
        <w:t xml:space="preserve"> industry </w:t>
      </w:r>
      <w:r w:rsidRPr="00C62F25">
        <w:rPr>
          <w:rStyle w:val="Emphasis"/>
          <w:highlight w:val="green"/>
        </w:rPr>
        <w:t>cannot</w:t>
      </w:r>
      <w:r w:rsidRPr="006B28B7">
        <w:rPr>
          <w:rStyle w:val="Emphasis"/>
        </w:rPr>
        <w:t xml:space="preserve"> yet </w:t>
      </w:r>
      <w:r w:rsidRPr="00C62F25">
        <w:rPr>
          <w:rStyle w:val="Emphasis"/>
          <w:highlight w:val="green"/>
        </w:rPr>
        <w:t>rival</w:t>
      </w:r>
      <w:r w:rsidRPr="006B28B7">
        <w:rPr>
          <w:rStyle w:val="Emphasis"/>
        </w:rPr>
        <w:t xml:space="preserve"> its </w:t>
      </w:r>
      <w:r w:rsidRPr="00C62F25">
        <w:rPr>
          <w:rStyle w:val="Emphasis"/>
          <w:highlight w:val="green"/>
        </w:rPr>
        <w:t>US</w:t>
      </w:r>
      <w:r w:rsidRPr="006B28B7">
        <w:rPr>
          <w:rStyle w:val="Emphasis"/>
        </w:rPr>
        <w:t xml:space="preserve"> and European </w:t>
      </w:r>
      <w:r w:rsidRPr="00C62F25">
        <w:rPr>
          <w:rStyle w:val="Emphasis"/>
          <w:highlight w:val="green"/>
        </w:rPr>
        <w:t>counterparts</w:t>
      </w:r>
      <w:r w:rsidRPr="006F1FC2">
        <w:rPr>
          <w:sz w:val="16"/>
        </w:rPr>
        <w:t xml:space="preserve">. Chinese commercial launch companies have shown no signs of explosive innovation; indeed, their current offerings consist almost solely of small, solid-fuel, single-use rockets. Nor have these companies offered prices to challenge global leaders — </w:t>
      </w:r>
      <w:proofErr w:type="spellStart"/>
      <w:r w:rsidRPr="006F1FC2">
        <w:rPr>
          <w:sz w:val="16"/>
        </w:rPr>
        <w:t>Expace</w:t>
      </w:r>
      <w:proofErr w:type="spellEnd"/>
      <w:r w:rsidRPr="006F1FC2">
        <w:rPr>
          <w:sz w:val="16"/>
        </w:rPr>
        <w:t xml:space="preserve"> has announced launches of its </w:t>
      </w:r>
      <w:proofErr w:type="spellStart"/>
      <w:r w:rsidRPr="006F1FC2">
        <w:rPr>
          <w:sz w:val="16"/>
        </w:rPr>
        <w:t>Kuaizhou</w:t>
      </w:r>
      <w:proofErr w:type="spellEnd"/>
      <w:r w:rsidRPr="006F1FC2">
        <w:rPr>
          <w:sz w:val="16"/>
        </w:rPr>
        <w:t xml:space="preserve"> rockets at US$10,000/kg of payload, which will be eventually lowered to US$5000/kg, but this doesn’t even come close to SpaceX’s advertised prices — about US$2720/kg for the Falcon 9, and US$1410/kg for the Falcon Heavy. In the years ahead, </w:t>
      </w:r>
      <w:r w:rsidRPr="00C62F25">
        <w:rPr>
          <w:rStyle w:val="Emphasis"/>
          <w:highlight w:val="green"/>
        </w:rPr>
        <w:t>breakthroughs</w:t>
      </w:r>
      <w:r w:rsidRPr="00C62F25">
        <w:rPr>
          <w:rStyle w:val="StyleUnderline"/>
          <w:highlight w:val="green"/>
        </w:rPr>
        <w:t xml:space="preserve"> </w:t>
      </w:r>
      <w:r w:rsidRPr="00ED4145">
        <w:rPr>
          <w:rStyle w:val="StyleUnderline"/>
        </w:rPr>
        <w:t xml:space="preserve">in Chinese space technologies </w:t>
      </w:r>
      <w:r w:rsidRPr="00C62F25">
        <w:rPr>
          <w:rStyle w:val="Emphasis"/>
          <w:highlight w:val="green"/>
        </w:rPr>
        <w:t>will</w:t>
      </w:r>
      <w:r w:rsidRPr="006B28B7">
        <w:rPr>
          <w:rStyle w:val="Emphasis"/>
        </w:rPr>
        <w:t xml:space="preserve"> almost </w:t>
      </w:r>
      <w:r w:rsidRPr="000E0DEA">
        <w:rPr>
          <w:rStyle w:val="Emphasis"/>
        </w:rPr>
        <w:t xml:space="preserve">certainly </w:t>
      </w:r>
      <w:r w:rsidRPr="00C62F25">
        <w:rPr>
          <w:rStyle w:val="Emphasis"/>
          <w:highlight w:val="green"/>
        </w:rPr>
        <w:t xml:space="preserve">come from </w:t>
      </w:r>
      <w:r w:rsidRPr="00ED4145">
        <w:rPr>
          <w:rStyle w:val="Emphasis"/>
        </w:rPr>
        <w:t xml:space="preserve">traditional </w:t>
      </w:r>
      <w:r w:rsidRPr="00C62F25">
        <w:rPr>
          <w:rStyle w:val="Emphasis"/>
          <w:highlight w:val="green"/>
        </w:rPr>
        <w:t xml:space="preserve">state-owned contractors, not </w:t>
      </w:r>
      <w:r w:rsidRPr="00ED4145">
        <w:rPr>
          <w:rStyle w:val="Emphasis"/>
        </w:rPr>
        <w:t xml:space="preserve">nominally </w:t>
      </w:r>
      <w:r w:rsidRPr="00C62F25">
        <w:rPr>
          <w:rStyle w:val="Emphasis"/>
          <w:highlight w:val="green"/>
        </w:rPr>
        <w:t>private firms</w:t>
      </w:r>
      <w:r w:rsidRPr="006F1FC2">
        <w:rPr>
          <w:sz w:val="16"/>
        </w:rPr>
        <w:t xml:space="preserve">. CASC and the China Aerospace Science and Industry Corporation have decades of experience, secure state funding, thousands of personnel, dozens of labs and subsidiaries, and an established suite of high-tech products and services. </w:t>
      </w:r>
      <w:r w:rsidRPr="006F1FC2">
        <w:rPr>
          <w:rStyle w:val="StyleUnderline"/>
        </w:rPr>
        <w:t xml:space="preserve">These </w:t>
      </w:r>
      <w:r w:rsidRPr="00C62F25">
        <w:rPr>
          <w:rStyle w:val="Emphasis"/>
          <w:highlight w:val="green"/>
        </w:rPr>
        <w:t>contractors’</w:t>
      </w:r>
      <w:r w:rsidRPr="006F1FC2">
        <w:rPr>
          <w:rStyle w:val="StyleUnderline"/>
        </w:rPr>
        <w:t xml:space="preserve"> best products and </w:t>
      </w:r>
      <w:r w:rsidRPr="00C62F25">
        <w:rPr>
          <w:rStyle w:val="StyleUnderline"/>
          <w:highlight w:val="green"/>
        </w:rPr>
        <w:t>services</w:t>
      </w:r>
      <w:r w:rsidRPr="006F1FC2">
        <w:rPr>
          <w:rStyle w:val="StyleUnderline"/>
        </w:rPr>
        <w:t xml:space="preserve"> will be </w:t>
      </w:r>
      <w:r w:rsidRPr="00C62F25">
        <w:rPr>
          <w:rStyle w:val="Emphasis"/>
          <w:highlight w:val="green"/>
        </w:rPr>
        <w:t>primarily offered to</w:t>
      </w:r>
      <w:r w:rsidRPr="006B28B7">
        <w:rPr>
          <w:rStyle w:val="Emphasis"/>
        </w:rPr>
        <w:t xml:space="preserve"> Chinese </w:t>
      </w:r>
      <w:r w:rsidRPr="00C62F25">
        <w:rPr>
          <w:rStyle w:val="Emphasis"/>
          <w:highlight w:val="green"/>
        </w:rPr>
        <w:t xml:space="preserve">military and government </w:t>
      </w:r>
      <w:proofErr w:type="spellStart"/>
      <w:r w:rsidRPr="00C62F25">
        <w:rPr>
          <w:rStyle w:val="Emphasis"/>
          <w:highlight w:val="green"/>
        </w:rPr>
        <w:t>organisations</w:t>
      </w:r>
      <w:proofErr w:type="spellEnd"/>
      <w:r w:rsidRPr="00C62F25">
        <w:rPr>
          <w:rStyle w:val="Emphasis"/>
          <w:highlight w:val="green"/>
        </w:rPr>
        <w:t>, rather than private</w:t>
      </w:r>
      <w:r w:rsidRPr="006B28B7">
        <w:rPr>
          <w:rStyle w:val="Emphasis"/>
        </w:rPr>
        <w:t xml:space="preserve"> or international </w:t>
      </w:r>
      <w:r w:rsidRPr="00C62F25">
        <w:rPr>
          <w:rStyle w:val="Emphasis"/>
          <w:highlight w:val="green"/>
        </w:rPr>
        <w:t>clients</w:t>
      </w:r>
      <w:r w:rsidRPr="006B28B7">
        <w:rPr>
          <w:rStyle w:val="Emphasis"/>
        </w:rPr>
        <w:t>.</w:t>
      </w:r>
      <w:r w:rsidRPr="006F1FC2">
        <w:rPr>
          <w:rStyle w:val="StyleUnderline"/>
        </w:rPr>
        <w:t xml:space="preserve"> The addition of ‘</w:t>
      </w:r>
      <w:r w:rsidRPr="00C62F25">
        <w:rPr>
          <w:rStyle w:val="StyleUnderline"/>
          <w:highlight w:val="green"/>
        </w:rPr>
        <w:t>private’</w:t>
      </w:r>
      <w:r w:rsidRPr="006F1FC2">
        <w:rPr>
          <w:rStyle w:val="StyleUnderline"/>
        </w:rPr>
        <w:t xml:space="preserve"> commercial </w:t>
      </w:r>
      <w:r w:rsidRPr="00C62F25">
        <w:rPr>
          <w:rStyle w:val="StyleUnderline"/>
          <w:highlight w:val="green"/>
        </w:rPr>
        <w:t>space</w:t>
      </w:r>
      <w:r w:rsidRPr="006F1FC2">
        <w:rPr>
          <w:rStyle w:val="StyleUnderline"/>
        </w:rPr>
        <w:t xml:space="preserve"> companies provides China’s traditional contractors with some </w:t>
      </w:r>
      <w:r w:rsidRPr="00C62F25">
        <w:rPr>
          <w:rStyle w:val="StyleUnderline"/>
          <w:highlight w:val="green"/>
        </w:rPr>
        <w:t>token competition</w:t>
      </w:r>
      <w:r w:rsidRPr="006F1FC2">
        <w:rPr>
          <w:sz w:val="16"/>
        </w:rPr>
        <w:t>, and eventually new entrants may carve out niche areas for themselves in the domestic market. But Chinese commercial space firms will not lead China’s space program — indeed, these companies describe themselves as ‘supplements’ to China’s broader space activities. They are not positioned to disrupt the domestic or global space ecosystems with low-cost, innovative offerings any time soon.</w:t>
      </w:r>
    </w:p>
    <w:p w14:paraId="00DF009B" w14:textId="71A75B52" w:rsidR="00B81584" w:rsidRPr="00D32347" w:rsidRDefault="00B81584" w:rsidP="00B81584">
      <w:pPr>
        <w:pStyle w:val="Heading4"/>
      </w:pPr>
      <w:r>
        <w:t xml:space="preserve">The Private </w:t>
      </w:r>
      <w:r>
        <w:rPr>
          <w:u w:val="single"/>
        </w:rPr>
        <w:t>cannot</w:t>
      </w:r>
      <w:r>
        <w:t xml:space="preserve"> exist independently under domestic law </w:t>
      </w:r>
      <w:proofErr w:type="gramStart"/>
      <w:r>
        <w:t>ZEROs</w:t>
      </w:r>
      <w:proofErr w:type="gramEnd"/>
      <w:r>
        <w:t xml:space="preserve"> solvency</w:t>
      </w:r>
    </w:p>
    <w:p w14:paraId="0626DA3B" w14:textId="77777777" w:rsidR="00B81584" w:rsidRDefault="00B81584" w:rsidP="00B81584">
      <w:proofErr w:type="spellStart"/>
      <w:r w:rsidRPr="00D32347">
        <w:rPr>
          <w:rStyle w:val="Style13ptBold"/>
        </w:rPr>
        <w:t>Nie</w:t>
      </w:r>
      <w:proofErr w:type="spellEnd"/>
      <w:r w:rsidRPr="00D32347">
        <w:rPr>
          <w:rStyle w:val="Style13ptBold"/>
        </w:rPr>
        <w:t xml:space="preserve"> 12-24</w:t>
      </w:r>
      <w:r>
        <w:t xml:space="preserve"> </w:t>
      </w:r>
      <w:r w:rsidRPr="00445946">
        <w:t>(</w:t>
      </w:r>
      <w:proofErr w:type="spellStart"/>
      <w:r w:rsidRPr="00445946">
        <w:t>Mingya</w:t>
      </w:r>
      <w:r>
        <w:t>n</w:t>
      </w:r>
      <w:proofErr w:type="spellEnd"/>
      <w:r>
        <w:t xml:space="preserve"> </w:t>
      </w:r>
      <w:proofErr w:type="spellStart"/>
      <w:r>
        <w:t>Ni</w:t>
      </w:r>
      <w:r w:rsidRPr="00445946">
        <w:t>e</w:t>
      </w:r>
      <w:proofErr w:type="spellEnd"/>
      <w:r>
        <w:t>, JD</w:t>
      </w:r>
      <w:r w:rsidRPr="00445946">
        <w:t xml:space="preserve">; </w:t>
      </w:r>
      <w:r>
        <w:t>Nanjing University of Aeronautics and Astronautics Department of Law</w:t>
      </w:r>
      <w:r w:rsidRPr="00445946">
        <w:t xml:space="preserve">; 12-24-2021; "The Growth of China’s Non-governmental Space Sector in the Context of Government Support for Public-Private Partnerships: An Assessment of Major Legal </w:t>
      </w:r>
      <w:proofErr w:type="spellStart"/>
      <w:r w:rsidRPr="00445946">
        <w:t>Challenges</w:t>
      </w:r>
      <w:proofErr w:type="gramStart"/>
      <w:r w:rsidRPr="00445946">
        <w:t>";</w:t>
      </w:r>
      <w:r>
        <w:t>S</w:t>
      </w:r>
      <w:r>
        <w:rPr>
          <w:i/>
          <w:iCs/>
        </w:rPr>
        <w:t>pace</w:t>
      </w:r>
      <w:proofErr w:type="spellEnd"/>
      <w:proofErr w:type="gramEnd"/>
      <w:r>
        <w:rPr>
          <w:i/>
          <w:iCs/>
        </w:rPr>
        <w:t xml:space="preserve"> Policy </w:t>
      </w:r>
      <w:r>
        <w:t xml:space="preserve">(2021) </w:t>
      </w:r>
      <w:r w:rsidRPr="00445946">
        <w:t xml:space="preserve">https://doi.org/10.1016/j.spacepol.2021.101461., accessed 1-14-2022; </w:t>
      </w:r>
      <w:proofErr w:type="spellStart"/>
      <w:r w:rsidRPr="00445946">
        <w:t>JPark</w:t>
      </w:r>
      <w:proofErr w:type="spellEnd"/>
      <w:r w:rsidRPr="00445946">
        <w:t>)</w:t>
      </w:r>
      <w:r>
        <w:t xml:space="preserve"> </w:t>
      </w:r>
    </w:p>
    <w:p w14:paraId="1B8ECB73" w14:textId="77777777" w:rsidR="00B81584" w:rsidRDefault="00B81584" w:rsidP="00B81584">
      <w:pPr>
        <w:pStyle w:val="ListParagraph"/>
        <w:numPr>
          <w:ilvl w:val="0"/>
          <w:numId w:val="13"/>
        </w:numPr>
      </w:pPr>
      <w:r>
        <w:lastRenderedPageBreak/>
        <w:t>PPPs = public-private partnerships</w:t>
      </w:r>
    </w:p>
    <w:p w14:paraId="501FBAB9" w14:textId="77777777" w:rsidR="00B81584" w:rsidRDefault="00B81584" w:rsidP="00B81584">
      <w:pPr>
        <w:pStyle w:val="ListParagraph"/>
        <w:numPr>
          <w:ilvl w:val="0"/>
          <w:numId w:val="13"/>
        </w:numPr>
      </w:pPr>
      <w:r>
        <w:t>Strict and opaque governmental regulation basically makes it impossible for private entities to act independently and are subsumed by the state</w:t>
      </w:r>
    </w:p>
    <w:p w14:paraId="6C4B31BE" w14:textId="77777777" w:rsidR="00B81584" w:rsidRPr="00445946" w:rsidRDefault="00B81584" w:rsidP="00B81584">
      <w:pPr>
        <w:pStyle w:val="ListParagraph"/>
        <w:numPr>
          <w:ilvl w:val="0"/>
          <w:numId w:val="13"/>
        </w:numPr>
      </w:pPr>
      <w:r>
        <w:t xml:space="preserve">Laws are </w:t>
      </w:r>
      <w:r>
        <w:rPr>
          <w:u w:val="single"/>
        </w:rPr>
        <w:t>deliberately</w:t>
      </w:r>
      <w:r>
        <w:t xml:space="preserve"> unclear to maximize state control – e.g., classifying launch vehicles as weapons</w:t>
      </w:r>
    </w:p>
    <w:p w14:paraId="1BC04927" w14:textId="77777777" w:rsidR="00B81584" w:rsidRPr="00BF308A" w:rsidRDefault="00B81584" w:rsidP="00B81584">
      <w:pPr>
        <w:rPr>
          <w:sz w:val="16"/>
        </w:rPr>
      </w:pPr>
      <w:proofErr w:type="gramStart"/>
      <w:r w:rsidRPr="00BF308A">
        <w:rPr>
          <w:sz w:val="16"/>
        </w:rPr>
        <w:t>In light of</w:t>
      </w:r>
      <w:proofErr w:type="gramEnd"/>
      <w:r w:rsidRPr="00BF308A">
        <w:rPr>
          <w:sz w:val="16"/>
        </w:rPr>
        <w:t xml:space="preserve">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C62F25">
        <w:rPr>
          <w:rStyle w:val="StyleUnderline"/>
          <w:highlight w:val="green"/>
        </w:rPr>
        <w:t xml:space="preserve">the </w:t>
      </w:r>
      <w:r w:rsidRPr="00C62F25">
        <w:rPr>
          <w:rStyle w:val="StyleUnderline"/>
          <w:b/>
          <w:bCs/>
          <w:highlight w:val="green"/>
        </w:rPr>
        <w:t>military dominates</w:t>
      </w:r>
      <w:r w:rsidRPr="00D32347">
        <w:rPr>
          <w:rStyle w:val="StyleUnderline"/>
          <w:b/>
          <w:bCs/>
        </w:rPr>
        <w:t xml:space="preserve"> </w:t>
      </w:r>
      <w:r w:rsidRPr="00C62F25">
        <w:rPr>
          <w:rStyle w:val="StyleUnderline"/>
          <w:b/>
          <w:bCs/>
          <w:highlight w:val="green"/>
        </w:rPr>
        <w:t>the</w:t>
      </w:r>
      <w:r w:rsidRPr="00D32347">
        <w:rPr>
          <w:rStyle w:val="StyleUnderline"/>
          <w:b/>
          <w:bCs/>
        </w:rPr>
        <w:t xml:space="preserve"> </w:t>
      </w:r>
      <w:r w:rsidRPr="00AE49EA">
        <w:rPr>
          <w:rStyle w:val="StyleUnderline"/>
          <w:b/>
          <w:bCs/>
        </w:rPr>
        <w:t xml:space="preserve">Chinese space </w:t>
      </w:r>
      <w:r w:rsidRPr="00C62F25">
        <w:rPr>
          <w:rStyle w:val="StyleUnderline"/>
          <w:b/>
          <w:bCs/>
          <w:highlight w:val="green"/>
        </w:rPr>
        <w:t>industry</w:t>
      </w:r>
      <w:r w:rsidRPr="00D32347">
        <w:rPr>
          <w:rStyle w:val="StyleUnderline"/>
        </w:rPr>
        <w:t xml:space="preserve">, </w:t>
      </w:r>
      <w:r w:rsidRPr="00AE49EA">
        <w:rPr>
          <w:rStyle w:val="StyleUnderline"/>
        </w:rPr>
        <w:t>and</w:t>
      </w:r>
      <w:r w:rsidRPr="00D32347">
        <w:rPr>
          <w:rStyle w:val="StyleUnderline"/>
        </w:rPr>
        <w:t xml:space="preserve"> the </w:t>
      </w:r>
      <w:r w:rsidRPr="00C62F25">
        <w:rPr>
          <w:rStyle w:val="StyleUnderline"/>
          <w:highlight w:val="green"/>
        </w:rPr>
        <w:t xml:space="preserve">government </w:t>
      </w:r>
      <w:r w:rsidRPr="00C62F25">
        <w:rPr>
          <w:rStyle w:val="StyleUnderline"/>
          <w:b/>
          <w:bCs/>
          <w:highlight w:val="green"/>
        </w:rPr>
        <w:t xml:space="preserve">controls </w:t>
      </w:r>
      <w:r w:rsidRPr="00AE49EA">
        <w:rPr>
          <w:rStyle w:val="StyleUnderline"/>
          <w:b/>
          <w:bCs/>
        </w:rPr>
        <w:t xml:space="preserve">nearly </w:t>
      </w:r>
      <w:r w:rsidRPr="00C62F25">
        <w:rPr>
          <w:rStyle w:val="StyleUnderline"/>
          <w:b/>
          <w:bCs/>
          <w:highlight w:val="green"/>
        </w:rPr>
        <w:t>all civil</w:t>
      </w:r>
      <w:r w:rsidRPr="00C62F25">
        <w:rPr>
          <w:rStyle w:val="StyleUnderline"/>
          <w:highlight w:val="green"/>
        </w:rPr>
        <w:t xml:space="preserve"> space </w:t>
      </w:r>
      <w:r w:rsidRPr="00AE49EA">
        <w:rPr>
          <w:rStyle w:val="StyleUnderline"/>
          <w:b/>
          <w:bCs/>
        </w:rPr>
        <w:t>activities</w:t>
      </w:r>
      <w:r w:rsidRPr="00BF308A">
        <w:rPr>
          <w:sz w:val="16"/>
        </w:rPr>
        <w:t xml:space="preserve">, while state-owned companies conduct programs related to space exploration. </w:t>
      </w:r>
      <w:r w:rsidRPr="00AE49EA">
        <w:rPr>
          <w:rStyle w:val="StyleUnderline"/>
        </w:rPr>
        <w:t xml:space="preserve">These </w:t>
      </w:r>
      <w:r w:rsidRPr="00C62F25">
        <w:rPr>
          <w:rStyle w:val="StyleUnderline"/>
          <w:highlight w:val="green"/>
        </w:rPr>
        <w:t xml:space="preserve">dynamics </w:t>
      </w:r>
      <w:r w:rsidRPr="00AE49EA">
        <w:rPr>
          <w:rStyle w:val="StyleUnderline"/>
        </w:rPr>
        <w:t xml:space="preserve">have </w:t>
      </w:r>
      <w:r w:rsidRPr="00C62F25">
        <w:rPr>
          <w:rStyle w:val="StyleUnderline"/>
          <w:highlight w:val="green"/>
        </w:rPr>
        <w:t>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C62F25">
        <w:rPr>
          <w:rStyle w:val="StyleUnderline"/>
          <w:b/>
          <w:bCs/>
          <w:highlight w:val="green"/>
        </w:rPr>
        <w:t>harsh regulations</w:t>
      </w:r>
      <w:r w:rsidRPr="00C62F25">
        <w:rPr>
          <w:rStyle w:val="StyleUnderline"/>
          <w:highlight w:val="green"/>
        </w:rPr>
        <w:t xml:space="preserve"> for </w:t>
      </w:r>
      <w:r w:rsidRPr="00C62F25">
        <w:rPr>
          <w:rStyle w:val="StyleUnderline"/>
          <w:b/>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w:t>
      </w:r>
      <w:proofErr w:type="gramStart"/>
      <w:r w:rsidRPr="00BF308A">
        <w:rPr>
          <w:sz w:val="16"/>
        </w:rPr>
        <w:t>The</w:t>
      </w:r>
      <w:proofErr w:type="gramEnd"/>
      <w:r w:rsidRPr="00BF308A">
        <w:rPr>
          <w:sz w:val="16"/>
        </w:rPr>
        <w:t xml:space="preserv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C62F25">
        <w:rPr>
          <w:rStyle w:val="StyleUnderline"/>
          <w:highlight w:val="green"/>
        </w:rPr>
        <w:t>the</w:t>
      </w:r>
      <w:r w:rsidRPr="00D32347">
        <w:rPr>
          <w:rStyle w:val="StyleUnderline"/>
        </w:rPr>
        <w:t xml:space="preserve"> People’s Republic of China </w:t>
      </w:r>
      <w:r w:rsidRPr="00C62F25">
        <w:rPr>
          <w:rStyle w:val="StyleUnderline"/>
          <w:highlight w:val="green"/>
        </w:rPr>
        <w:t>C</w:t>
      </w:r>
      <w:r w:rsidRPr="007D21AA">
        <w:rPr>
          <w:rStyle w:val="StyleUnderline"/>
        </w:rPr>
        <w:t xml:space="preserve">entral </w:t>
      </w:r>
      <w:r w:rsidRPr="00C62F25">
        <w:rPr>
          <w:rStyle w:val="StyleUnderline"/>
          <w:highlight w:val="green"/>
        </w:rPr>
        <w:t>M</w:t>
      </w:r>
      <w:r w:rsidRPr="007D21AA">
        <w:rPr>
          <w:rStyle w:val="StyleUnderline"/>
        </w:rPr>
        <w:t xml:space="preserve">ilitary </w:t>
      </w:r>
      <w:r w:rsidRPr="00C62F25">
        <w:rPr>
          <w:rStyle w:val="StyleUnderline"/>
          <w:highlight w:val="green"/>
        </w:rPr>
        <w:t>C</w:t>
      </w:r>
      <w:r w:rsidRPr="007D21AA">
        <w:rPr>
          <w:rStyle w:val="StyleUnderline"/>
        </w:rPr>
        <w:t>ommission</w:t>
      </w:r>
      <w:r w:rsidRPr="00BF308A">
        <w:rPr>
          <w:sz w:val="16"/>
        </w:rPr>
        <w:t xml:space="preserve">,21 is also notable. The </w:t>
      </w:r>
      <w:r w:rsidRPr="00AE49EA">
        <w:rPr>
          <w:sz w:val="16"/>
        </w:rPr>
        <w:t xml:space="preserve">EDD </w:t>
      </w:r>
      <w:r w:rsidRPr="00AE49EA">
        <w:rPr>
          <w:rStyle w:val="StyleUnderline"/>
        </w:rPr>
        <w:t xml:space="preserve">is qualified to </w:t>
      </w:r>
      <w:r w:rsidRPr="00C62F25">
        <w:rPr>
          <w:rStyle w:val="StyleUnderline"/>
          <w:highlight w:val="green"/>
        </w:rPr>
        <w:t>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AE49EA">
        <w:rPr>
          <w:rStyle w:val="StyleUnderline"/>
        </w:rPr>
        <w:t xml:space="preserve">and </w:t>
      </w:r>
      <w:r w:rsidRPr="00C62F25">
        <w:rPr>
          <w:rStyle w:val="StyleUnderline"/>
          <w:highlight w:val="green"/>
        </w:rPr>
        <w:t xml:space="preserve">determine </w:t>
      </w:r>
      <w:r w:rsidRPr="007D21AA">
        <w:rPr>
          <w:rStyle w:val="StyleUnderline"/>
        </w:rPr>
        <w:t xml:space="preserve">the </w:t>
      </w:r>
      <w:r w:rsidRPr="00C62F25">
        <w:rPr>
          <w:rStyle w:val="StyleUnderline"/>
          <w:highlight w:val="green"/>
        </w:rPr>
        <w:t>qualification of private entities to enter the</w:t>
      </w:r>
      <w:r w:rsidRPr="00D32347">
        <w:rPr>
          <w:rStyle w:val="StyleUnderline"/>
        </w:rPr>
        <w:t xml:space="preserve"> space </w:t>
      </w:r>
      <w:r w:rsidRPr="00C62F25">
        <w:rPr>
          <w:rStyle w:val="StyleUnderline"/>
          <w:highlight w:val="green"/>
        </w:rPr>
        <w:t>industry</w:t>
      </w:r>
      <w:r w:rsidRPr="00D32347">
        <w:rPr>
          <w:rStyle w:val="StyleUnderline"/>
        </w:rPr>
        <w:t xml:space="preserve"> </w:t>
      </w:r>
      <w:r w:rsidRPr="00BF308A">
        <w:rPr>
          <w:sz w:val="16"/>
        </w:rPr>
        <w:t xml:space="preserve">[[17], p.13]. </w:t>
      </w:r>
      <w:r w:rsidRPr="00C62F25">
        <w:rPr>
          <w:rStyle w:val="StyleUnderline"/>
          <w:highlight w:val="green"/>
        </w:rPr>
        <w:t>This</w:t>
      </w:r>
      <w:r w:rsidRPr="00D32347">
        <w:rPr>
          <w:rStyle w:val="StyleUnderline"/>
        </w:rPr>
        <w:t xml:space="preserve"> </w:t>
      </w:r>
      <w:r w:rsidRPr="00D32347">
        <w:rPr>
          <w:rStyle w:val="StyleUnderline"/>
          <w:b/>
          <w:bCs/>
        </w:rPr>
        <w:t>complicated</w:t>
      </w:r>
      <w:r w:rsidRPr="00D32347">
        <w:rPr>
          <w:rStyle w:val="StyleUnderline"/>
        </w:rPr>
        <w:t xml:space="preserve"> and </w:t>
      </w:r>
      <w:r w:rsidRPr="00C62F25">
        <w:rPr>
          <w:rStyle w:val="StyleUnderline"/>
          <w:b/>
          <w:bCs/>
          <w:highlight w:val="green"/>
        </w:rPr>
        <w:t>opaque organizational structure</w:t>
      </w:r>
      <w:r w:rsidRPr="00C62F25">
        <w:rPr>
          <w:rStyle w:val="StyleUnderline"/>
          <w:highlight w:val="green"/>
        </w:rPr>
        <w:t xml:space="preserve"> is </w:t>
      </w:r>
      <w:r w:rsidRPr="00C62F25">
        <w:rPr>
          <w:rStyle w:val="StyleUnderline"/>
          <w:b/>
          <w:bCs/>
          <w:highlight w:val="green"/>
        </w:rPr>
        <w:t>detrimental</w:t>
      </w:r>
      <w:r w:rsidRPr="00D32347">
        <w:rPr>
          <w:rStyle w:val="StyleUnderline"/>
        </w:rPr>
        <w:t xml:space="preserve"> </w:t>
      </w:r>
      <w:r w:rsidRPr="00C62F25">
        <w:rPr>
          <w:rStyle w:val="StyleUnderline"/>
          <w:highlight w:val="green"/>
        </w:rPr>
        <w:t>to</w:t>
      </w:r>
      <w:r w:rsidRPr="00D32347">
        <w:rPr>
          <w:rStyle w:val="StyleUnderline"/>
        </w:rPr>
        <w:t xml:space="preserve"> the participation of </w:t>
      </w:r>
      <w:r w:rsidRPr="00C62F25">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7D21AA">
        <w:rPr>
          <w:rStyle w:val="StyleUnderline"/>
        </w:rPr>
        <w:t xml:space="preserve">private </w:t>
      </w:r>
      <w:r w:rsidRPr="00C62F25">
        <w:rPr>
          <w:rStyle w:val="StyleUnderline"/>
          <w:highlight w:val="green"/>
        </w:rPr>
        <w:t>enterprises with a sole focus on</w:t>
      </w:r>
      <w:r w:rsidRPr="00D32347">
        <w:rPr>
          <w:rStyle w:val="StyleUnderline"/>
        </w:rPr>
        <w:t xml:space="preserve"> developing </w:t>
      </w:r>
      <w:r w:rsidRPr="00C62F25">
        <w:rPr>
          <w:rStyle w:val="StyleUnderline"/>
          <w:highlight w:val="green"/>
        </w:rPr>
        <w:t>commercial</w:t>
      </w:r>
      <w:r w:rsidRPr="00D32347">
        <w:rPr>
          <w:rStyle w:val="StyleUnderline"/>
        </w:rPr>
        <w:t xml:space="preserve"> space </w:t>
      </w:r>
      <w:r w:rsidRPr="00C62F25">
        <w:rPr>
          <w:rStyle w:val="StyleUnderline"/>
          <w:highlight w:val="green"/>
        </w:rPr>
        <w:t xml:space="preserve">activities </w:t>
      </w:r>
      <w:r w:rsidRPr="007D21AA">
        <w:rPr>
          <w:rStyle w:val="StyleUnderline"/>
        </w:rPr>
        <w:t xml:space="preserve">will have to </w:t>
      </w:r>
      <w:r w:rsidRPr="00C62F25">
        <w:rPr>
          <w:rStyle w:val="StyleUnderline"/>
          <w:highlight w:val="green"/>
        </w:rPr>
        <w:t>fulfill the same</w:t>
      </w:r>
      <w:r w:rsidRPr="00D32347">
        <w:rPr>
          <w:rStyle w:val="StyleUnderline"/>
        </w:rPr>
        <w:t xml:space="preserve"> high-level </w:t>
      </w:r>
      <w:r w:rsidRPr="00C62F25">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lastRenderedPageBreak/>
        <w:t xml:space="preserve">the administration of the </w:t>
      </w:r>
      <w:r w:rsidRPr="00C62F25">
        <w:rPr>
          <w:rStyle w:val="StyleUnderline"/>
          <w:highlight w:val="green"/>
        </w:rPr>
        <w:t>rules of these areas is unfavorable for the n</w:t>
      </w:r>
      <w:r w:rsidRPr="00D32347">
        <w:rPr>
          <w:rStyle w:val="StyleUnderline"/>
        </w:rPr>
        <w:t>on-</w:t>
      </w:r>
      <w:r w:rsidRPr="00C62F25">
        <w:rPr>
          <w:rStyle w:val="StyleUnderline"/>
          <w:highlight w:val="green"/>
        </w:rPr>
        <w:t>go</w:t>
      </w:r>
      <w:r w:rsidRPr="00D32347">
        <w:rPr>
          <w:rStyle w:val="StyleUnderline"/>
        </w:rPr>
        <w:t xml:space="preserve">vernmental </w:t>
      </w:r>
      <w:r w:rsidRPr="00C62F25">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C62F25">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AE49EA">
        <w:rPr>
          <w:rStyle w:val="StyleUnderline"/>
        </w:rPr>
        <w:t>For example</w:t>
      </w:r>
      <w:r w:rsidRPr="00C62F25">
        <w:rPr>
          <w:rStyle w:val="StyleUnderline"/>
          <w:highlight w:val="green"/>
        </w:rPr>
        <w:t xml:space="preserve">, launch vehicles </w:t>
      </w:r>
      <w:r w:rsidRPr="007D21AA">
        <w:rPr>
          <w:rStyle w:val="StyleUnderline"/>
        </w:rPr>
        <w:t xml:space="preserve">are </w:t>
      </w:r>
      <w:r w:rsidRPr="00C62F25">
        <w:rPr>
          <w:rStyle w:val="StyleUnderline"/>
          <w:highlight w:val="green"/>
        </w:rPr>
        <w:t>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AE49EA">
        <w:rPr>
          <w:rStyle w:val="StyleUnderline"/>
        </w:rPr>
        <w:t xml:space="preserve">that </w:t>
      </w:r>
      <w:r w:rsidRPr="00C62F25">
        <w:rPr>
          <w:rStyle w:val="StyleUnderline"/>
          <w:highlight w:val="green"/>
        </w:rPr>
        <w:t xml:space="preserve">every applicant must receive support from the </w:t>
      </w:r>
      <w:r w:rsidRPr="00AE49EA">
        <w:rPr>
          <w:rStyle w:val="StyleUnderline"/>
        </w:rPr>
        <w:t xml:space="preserve">provincial </w:t>
      </w:r>
      <w:r w:rsidRPr="00C62F25">
        <w:rPr>
          <w:rStyle w:val="StyleUnderline"/>
          <w:highlight w:val="green"/>
        </w:rPr>
        <w:t>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AE49EA">
        <w:rPr>
          <w:rStyle w:val="StyleUnderline"/>
        </w:rPr>
        <w:t xml:space="preserve">it is </w:t>
      </w:r>
      <w:r w:rsidRPr="00C62F25">
        <w:rPr>
          <w:rStyle w:val="StyleUnderline"/>
          <w:b/>
          <w:bCs/>
          <w:highlight w:val="green"/>
        </w:rPr>
        <w:t>difficult</w:t>
      </w:r>
      <w:r w:rsidRPr="00C62F25">
        <w:rPr>
          <w:rStyle w:val="StyleUnderline"/>
          <w:highlight w:val="green"/>
        </w:rPr>
        <w:t xml:space="preserve"> to ensure a </w:t>
      </w:r>
      <w:r w:rsidRPr="00C62F25">
        <w:rPr>
          <w:rStyle w:val="StyleUnderline"/>
          <w:b/>
          <w:bCs/>
          <w:highlight w:val="green"/>
        </w:rPr>
        <w:t>fair</w:t>
      </w:r>
      <w:r w:rsidRPr="00C62F25">
        <w:rPr>
          <w:rStyle w:val="StyleUnderline"/>
          <w:highlight w:val="green"/>
        </w:rPr>
        <w:t xml:space="preserve"> </w:t>
      </w:r>
      <w:r w:rsidRPr="00C62F25">
        <w:rPr>
          <w:rStyle w:val="StyleUnderline"/>
          <w:b/>
          <w:bCs/>
          <w:highlight w:val="green"/>
        </w:rPr>
        <w:t>legal environment</w:t>
      </w:r>
      <w:r w:rsidRPr="00C62F25">
        <w:rPr>
          <w:rStyle w:val="StyleUnderline"/>
          <w:highlight w:val="green"/>
        </w:rPr>
        <w:t xml:space="preserve"> </w:t>
      </w:r>
      <w:r w:rsidRPr="007D21AA">
        <w:rPr>
          <w:rStyle w:val="StyleUnderline"/>
        </w:rPr>
        <w:t>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w:t>
      </w:r>
      <w:proofErr w:type="gramStart"/>
      <w:r w:rsidRPr="00BF308A">
        <w:rPr>
          <w:sz w:val="16"/>
        </w:rPr>
        <w:t>administrated</w:t>
      </w:r>
      <w:proofErr w:type="gramEnd"/>
      <w:r w:rsidRPr="00BF308A">
        <w:rPr>
          <w:sz w:val="16"/>
        </w:rPr>
        <w:t xml:space="preserve"> and controlled by the military department, and the rules thereof should be observed. When referring to the development of satellites, no regulations have been adopted thus far. Non-governmental enterprises that intend to invest in this field </w:t>
      </w:r>
      <w:proofErr w:type="gramStart"/>
      <w:r w:rsidRPr="00BF308A">
        <w:rPr>
          <w:sz w:val="16"/>
        </w:rPr>
        <w:t>have to</w:t>
      </w:r>
      <w:proofErr w:type="gramEnd"/>
      <w:r w:rsidRPr="00BF308A">
        <w:rPr>
          <w:sz w:val="16"/>
        </w:rPr>
        <w:t xml:space="preserve">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w:t>
      </w:r>
      <w:proofErr w:type="spellStart"/>
      <w:r w:rsidRPr="00BF308A">
        <w:rPr>
          <w:sz w:val="16"/>
        </w:rPr>
        <w:t>Dongfanghong</w:t>
      </w:r>
      <w:proofErr w:type="spellEnd"/>
      <w:r w:rsidRPr="00BF308A">
        <w:rPr>
          <w:sz w:val="16"/>
        </w:rPr>
        <w:t xml:space="preserve">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w:t>
      </w:r>
      <w:r w:rsidRPr="00BF308A">
        <w:rPr>
          <w:sz w:val="16"/>
        </w:rPr>
        <w:lastRenderedPageBreak/>
        <w:t xml:space="preserve">participation in satellite development, including the development of micro-satellites and the implementation of relevant policies. Concerning the procedural requirements for satellites manufacturing, non-governmental enterprises </w:t>
      </w:r>
      <w:proofErr w:type="gramStart"/>
      <w:r w:rsidRPr="00BF308A">
        <w:rPr>
          <w:sz w:val="16"/>
        </w:rPr>
        <w:t>have to</w:t>
      </w:r>
      <w:proofErr w:type="gramEnd"/>
      <w:r w:rsidRPr="00BF308A">
        <w:rPr>
          <w:sz w:val="16"/>
        </w:rPr>
        <w:t xml:space="preserve"> get approval from the NDRC. These firms must submit application documents, including the files issued by the provincial development and reform commission, the application report, and the confidential agreement to begin work [36]. </w:t>
      </w:r>
      <w:proofErr w:type="gramStart"/>
      <w:r w:rsidRPr="00BF308A">
        <w:rPr>
          <w:sz w:val="16"/>
        </w:rPr>
        <w:t>Similar to</w:t>
      </w:r>
      <w:proofErr w:type="gramEnd"/>
      <w:r w:rsidRPr="00BF308A">
        <w:rPr>
          <w:sz w:val="16"/>
        </w:rPr>
        <w:t xml:space="preserve"> the launch permit application, these application requirements set forth by the NDRC allow for the provincial 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C62F25">
        <w:rPr>
          <w:rStyle w:val="StyleUnderline"/>
          <w:highlight w:val="green"/>
        </w:rPr>
        <w:t>the</w:t>
      </w:r>
      <w:r w:rsidRPr="00BF308A">
        <w:rPr>
          <w:rStyle w:val="StyleUnderline"/>
        </w:rPr>
        <w:t xml:space="preserve"> </w:t>
      </w:r>
      <w:r w:rsidRPr="00BF308A">
        <w:rPr>
          <w:rStyle w:val="StyleUnderline"/>
          <w:b/>
          <w:bCs/>
        </w:rPr>
        <w:t xml:space="preserve">current </w:t>
      </w:r>
      <w:r w:rsidRPr="00C62F25">
        <w:rPr>
          <w:rStyle w:val="StyleUnderline"/>
          <w:b/>
          <w:bCs/>
          <w:highlight w:val="green"/>
        </w:rPr>
        <w:t>dominant role of the military</w:t>
      </w:r>
      <w:r w:rsidRPr="00C62F25">
        <w:rPr>
          <w:rStyle w:val="StyleUnderline"/>
          <w:highlight w:val="green"/>
        </w:rPr>
        <w:t xml:space="preserve"> </w:t>
      </w:r>
      <w:r w:rsidRPr="00AE49EA">
        <w:rPr>
          <w:rStyle w:val="StyleUnderline"/>
        </w:rPr>
        <w:t xml:space="preserve">in China’s space industry </w:t>
      </w:r>
      <w:r w:rsidRPr="00C62F25">
        <w:rPr>
          <w:rStyle w:val="StyleUnderline"/>
          <w:highlight w:val="green"/>
        </w:rPr>
        <w:t xml:space="preserve">results in a </w:t>
      </w:r>
      <w:r w:rsidRPr="00C62F25">
        <w:rPr>
          <w:rStyle w:val="StyleUnderline"/>
          <w:b/>
          <w:bCs/>
          <w:highlight w:val="green"/>
        </w:rPr>
        <w:t xml:space="preserve">complex administrative framework </w:t>
      </w:r>
      <w:r w:rsidRPr="00C62F25">
        <w:rPr>
          <w:rStyle w:val="StyleUnderline"/>
          <w:highlight w:val="green"/>
        </w:rPr>
        <w:t xml:space="preserve">and </w:t>
      </w:r>
      <w:r w:rsidRPr="00C62F25">
        <w:rPr>
          <w:rStyle w:val="StyleUnderline"/>
          <w:b/>
          <w:bCs/>
          <w:highlight w:val="green"/>
        </w:rPr>
        <w:t>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3AC30BD9" w14:textId="77777777" w:rsidR="00B81584" w:rsidRDefault="00B81584" w:rsidP="00B81584">
      <w:pPr>
        <w:pStyle w:val="Heading4"/>
      </w:pPr>
      <w:r>
        <w:t xml:space="preserve">The plan has </w:t>
      </w:r>
      <w:r>
        <w:rPr>
          <w:u w:val="single"/>
        </w:rPr>
        <w:t>no effect</w:t>
      </w:r>
      <w:r>
        <w:t xml:space="preserve">—private space ventures are </w:t>
      </w:r>
      <w:r>
        <w:rPr>
          <w:u w:val="single"/>
        </w:rPr>
        <w:t>inextricably</w:t>
      </w:r>
      <w:r>
        <w:t xml:space="preserve"> tied to the public.</w:t>
      </w:r>
    </w:p>
    <w:p w14:paraId="67AA63E3" w14:textId="77777777" w:rsidR="00B81584" w:rsidRDefault="00B81584" w:rsidP="00B81584">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xml:space="preserve">, accessed 1-14-2022; </w:t>
      </w:r>
      <w:proofErr w:type="spellStart"/>
      <w:r w:rsidRPr="00445946">
        <w:t>JPark</w:t>
      </w:r>
      <w:proofErr w:type="spellEnd"/>
      <w:r w:rsidRPr="00445946">
        <w:t>)</w:t>
      </w:r>
    </w:p>
    <w:p w14:paraId="0EC6F66D" w14:textId="4CAB781F" w:rsidR="00B81584" w:rsidRDefault="00B81584" w:rsidP="00B81584">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C62F25">
        <w:rPr>
          <w:rStyle w:val="StyleUnderline"/>
          <w:highlight w:val="green"/>
        </w:rPr>
        <w:t>the China National Space Administration</w:t>
      </w:r>
      <w:r w:rsidRPr="00BF308A">
        <w:rPr>
          <w:sz w:val="16"/>
        </w:rPr>
        <w:t xml:space="preserve"> (CNSA), Li </w:t>
      </w:r>
      <w:proofErr w:type="spellStart"/>
      <w:r w:rsidRPr="00BF308A">
        <w:rPr>
          <w:sz w:val="16"/>
        </w:rPr>
        <w:t>Guoping</w:t>
      </w:r>
      <w:proofErr w:type="spellEnd"/>
      <w:r w:rsidRPr="00BF308A">
        <w:rPr>
          <w:sz w:val="16"/>
        </w:rPr>
        <w:t xml:space="preserve">, </w:t>
      </w:r>
      <w:r w:rsidRPr="00C62F25">
        <w:rPr>
          <w:rStyle w:val="StyleUnderline"/>
          <w:highlight w:val="green"/>
        </w:rPr>
        <w:t>specified</w:t>
      </w:r>
      <w:r w:rsidRPr="00BF308A">
        <w:rPr>
          <w:sz w:val="16"/>
        </w:rPr>
        <w:t xml:space="preserve">: The output value of the satellite application sector makes up over 80 percent of the whole satellite industry chain. </w:t>
      </w:r>
      <w:proofErr w:type="gramStart"/>
      <w:r w:rsidRPr="00BF308A">
        <w:rPr>
          <w:sz w:val="16"/>
        </w:rPr>
        <w:t>So</w:t>
      </w:r>
      <w:proofErr w:type="gramEnd"/>
      <w:r w:rsidRPr="00BF308A">
        <w:rPr>
          <w:sz w:val="16"/>
        </w:rPr>
        <w:t xml:space="preserve">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C62F25">
        <w:rPr>
          <w:rStyle w:val="StyleUnderline"/>
          <w:highlight w:val="green"/>
        </w:rPr>
        <w:t>a top-level plan for China</w:t>
      </w:r>
      <w:r w:rsidRPr="00445946">
        <w:rPr>
          <w:rStyle w:val="StyleUnderline"/>
        </w:rPr>
        <w:t xml:space="preserve">’s aerospace development, we </w:t>
      </w:r>
      <w:r w:rsidRPr="00C62F25">
        <w:rPr>
          <w:rStyle w:val="StyleUnderline"/>
          <w:highlight w:val="green"/>
        </w:rPr>
        <w:t>will consider</w:t>
      </w:r>
      <w:r w:rsidRPr="00445946">
        <w:rPr>
          <w:rStyle w:val="StyleUnderline"/>
        </w:rPr>
        <w:t xml:space="preserve"> the development of </w:t>
      </w:r>
      <w:r w:rsidRPr="00C62F25">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C62F25">
        <w:rPr>
          <w:rStyle w:val="StyleUnderline"/>
          <w:highlight w:val="green"/>
        </w:rPr>
        <w:t>Xi has urged China’s private space sector to emerge as the leader in</w:t>
      </w:r>
      <w:r w:rsidRPr="00445946">
        <w:rPr>
          <w:rStyle w:val="StyleUnderline"/>
        </w:rPr>
        <w:t xml:space="preserve"> the “implementation of </w:t>
      </w:r>
      <w:r w:rsidRPr="00C62F25">
        <w:rPr>
          <w:rStyle w:val="StyleUnderline"/>
          <w:b/>
          <w:bCs/>
          <w:highlight w:val="green"/>
        </w:rPr>
        <w:t>civil-military integration</w:t>
      </w:r>
      <w:r w:rsidRPr="00C62F25">
        <w:rPr>
          <w:rStyle w:val="StyleUnderline"/>
          <w:highlight w:val="green"/>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 xml:space="preserve">opened its </w:t>
      </w:r>
      <w:proofErr w:type="spellStart"/>
      <w:r w:rsidRPr="00445946">
        <w:rPr>
          <w:rStyle w:val="StyleUnderline"/>
        </w:rPr>
        <w:t>Jiuquan</w:t>
      </w:r>
      <w:proofErr w:type="spellEnd"/>
      <w:r w:rsidRPr="00445946">
        <w:rPr>
          <w:rStyle w:val="StyleUnderline"/>
        </w:rPr>
        <w:t xml:space="preserve">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C62F25">
        <w:rPr>
          <w:rStyle w:val="StyleUnderline"/>
          <w:highlight w:val="green"/>
        </w:rPr>
        <w:t>a priority</w:t>
      </w:r>
      <w:r w:rsidRPr="00445946">
        <w:rPr>
          <w:rStyle w:val="StyleUnderline"/>
        </w:rPr>
        <w:t xml:space="preserve"> by Xi </w:t>
      </w:r>
      <w:r w:rsidRPr="00C62F25">
        <w:rPr>
          <w:rStyle w:val="StyleUnderline"/>
          <w:highlight w:val="green"/>
        </w:rPr>
        <w:t xml:space="preserve">for China’s </w:t>
      </w:r>
      <w:r w:rsidRPr="00C62F25">
        <w:rPr>
          <w:rStyle w:val="StyleUnderline"/>
          <w:b/>
          <w:bCs/>
          <w:highlight w:val="green"/>
        </w:rPr>
        <w:t>overall national strategy</w:t>
      </w:r>
      <w:r w:rsidRPr="00C62F25">
        <w:rPr>
          <w:rStyle w:val="StyleUnderline"/>
          <w:highlight w:val="green"/>
        </w:rPr>
        <w:t xml:space="preserve"> </w:t>
      </w:r>
      <w:proofErr w:type="gramStart"/>
      <w:r w:rsidRPr="00C62F25">
        <w:rPr>
          <w:rStyle w:val="StyleUnderline"/>
          <w:highlight w:val="green"/>
        </w:rPr>
        <w:t>with regard to</w:t>
      </w:r>
      <w:proofErr w:type="gramEnd"/>
      <w:r w:rsidRPr="00C62F25">
        <w:rPr>
          <w:rStyle w:val="StyleUnderline"/>
          <w:highlight w:val="green"/>
        </w:rPr>
        <w:t xml:space="preserve"> outer space</w:t>
      </w:r>
      <w:r w:rsidRPr="00445946">
        <w:rPr>
          <w:rStyle w:val="StyleUnderline"/>
        </w:rPr>
        <w:t>.</w:t>
      </w:r>
      <w:r w:rsidRPr="00BF308A">
        <w:rPr>
          <w:sz w:val="16"/>
        </w:rPr>
        <w:t xml:space="preserve"> The planning chief of the </w:t>
      </w:r>
      <w:proofErr w:type="spellStart"/>
      <w:r w:rsidRPr="00BF308A">
        <w:rPr>
          <w:sz w:val="16"/>
        </w:rPr>
        <w:t>Jiuquan</w:t>
      </w:r>
      <w:proofErr w:type="spellEnd"/>
      <w:r w:rsidRPr="00BF308A">
        <w:rPr>
          <w:sz w:val="16"/>
        </w:rPr>
        <w:t xml:space="preserve"> Satellite Launch Center, Jia </w:t>
      </w:r>
      <w:proofErr w:type="spellStart"/>
      <w:r w:rsidRPr="00BF308A">
        <w:rPr>
          <w:sz w:val="16"/>
        </w:rPr>
        <w:t>Lide</w:t>
      </w:r>
      <w:proofErr w:type="spellEnd"/>
      <w:r w:rsidRPr="00BF308A">
        <w:rPr>
          <w:sz w:val="16"/>
        </w:rPr>
        <w:t xml:space="preserve">, stated that </w:t>
      </w:r>
      <w:r w:rsidRPr="00445946">
        <w:rPr>
          <w:rStyle w:val="StyleUnderline"/>
        </w:rPr>
        <w:t>“</w:t>
      </w:r>
      <w:r w:rsidRPr="00C62F25">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692C086A" w14:textId="77ACD867" w:rsidR="0043294E" w:rsidRPr="00BF308A" w:rsidRDefault="0043294E" w:rsidP="00B81584">
      <w:pPr>
        <w:rPr>
          <w:sz w:val="16"/>
        </w:rPr>
      </w:pPr>
      <w:proofErr w:type="gramStart"/>
      <w:r>
        <w:rPr>
          <w:rFonts w:ascii="AppleSystemUIFont" w:hAnsi="AppleSystemUIFont" w:cs="AppleSystemUIFont"/>
          <w:sz w:val="26"/>
          <w:szCs w:val="26"/>
        </w:rPr>
        <w:lastRenderedPageBreak/>
        <w:t>Yes</w:t>
      </w:r>
      <w:proofErr w:type="gramEnd"/>
      <w:r>
        <w:rPr>
          <w:rFonts w:ascii="AppleSystemUIFont" w:hAnsi="AppleSystemUIFont" w:cs="AppleSystemUIFont"/>
          <w:sz w:val="26"/>
          <w:szCs w:val="26"/>
        </w:rPr>
        <w:t xml:space="preserve"> they get durable fiat but that just means the plan gets passed and doesn’t get rolled back. </w:t>
      </w:r>
      <w:proofErr w:type="spellStart"/>
      <w:r>
        <w:rPr>
          <w:rFonts w:ascii="AppleSystemUIFont" w:hAnsi="AppleSystemUIFont" w:cs="AppleSystemUIFont"/>
          <w:sz w:val="26"/>
          <w:szCs w:val="26"/>
        </w:rPr>
        <w:t>Fiating</w:t>
      </w:r>
      <w:proofErr w:type="spellEnd"/>
      <w:r>
        <w:rPr>
          <w:rFonts w:ascii="AppleSystemUIFont" w:hAnsi="AppleSystemUIFont" w:cs="AppleSystemUIFont"/>
          <w:sz w:val="26"/>
          <w:szCs w:val="26"/>
        </w:rPr>
        <w:t xml:space="preserve"> perfect enforcement is a voter because it decks negative solvency deficits and allows them to wave the magic fiat wand instead of reading actual evidence.  That creates unbeatable </w:t>
      </w:r>
      <w:proofErr w:type="spellStart"/>
      <w:r>
        <w:rPr>
          <w:rFonts w:ascii="AppleSystemUIFont" w:hAnsi="AppleSystemUIFont" w:cs="AppleSystemUIFont"/>
          <w:sz w:val="26"/>
          <w:szCs w:val="26"/>
        </w:rPr>
        <w:t>affs</w:t>
      </w:r>
      <w:proofErr w:type="spellEnd"/>
      <w:r>
        <w:rPr>
          <w:rFonts w:ascii="AppleSystemUIFont" w:hAnsi="AppleSystemUIFont" w:cs="AppleSystemUIFont"/>
          <w:sz w:val="26"/>
          <w:szCs w:val="26"/>
        </w:rPr>
        <w:t xml:space="preserve"> because they get to defend that China miraculously limits its own power to the benefit of the US and all their allies.</w:t>
      </w:r>
      <w:r w:rsidR="00FF60A1" w:rsidRPr="00FF60A1">
        <w:rPr>
          <w:rFonts w:ascii="AppleSystemUIFont" w:hAnsi="AppleSystemUIFont" w:cs="AppleSystemUIFont"/>
          <w:sz w:val="26"/>
          <w:szCs w:val="26"/>
        </w:rPr>
        <w:t xml:space="preserve"> </w:t>
      </w:r>
      <w:r w:rsidR="00FF60A1">
        <w:rPr>
          <w:rFonts w:ascii="AppleSystemUIFont" w:hAnsi="AppleSystemUIFont" w:cs="AppleSystemUIFont"/>
          <w:sz w:val="26"/>
          <w:szCs w:val="26"/>
        </w:rPr>
        <w:t xml:space="preserve">we get to make </w:t>
      </w:r>
      <w:proofErr w:type="spellStart"/>
      <w:r w:rsidR="00FF60A1">
        <w:rPr>
          <w:rFonts w:ascii="AppleSystemUIFont" w:hAnsi="AppleSystemUIFont" w:cs="AppleSystemUIFont"/>
          <w:sz w:val="26"/>
          <w:szCs w:val="26"/>
        </w:rPr>
        <w:t>args</w:t>
      </w:r>
      <w:proofErr w:type="spellEnd"/>
      <w:r w:rsidR="00FF60A1">
        <w:rPr>
          <w:rFonts w:ascii="AppleSystemUIFont" w:hAnsi="AppleSystemUIFont" w:cs="AppleSystemUIFont"/>
          <w:sz w:val="26"/>
          <w:szCs w:val="26"/>
        </w:rPr>
        <w:t xml:space="preserve"> </w:t>
      </w:r>
      <w:proofErr w:type="spellStart"/>
      <w:r w:rsidR="00FF60A1">
        <w:rPr>
          <w:rFonts w:ascii="AppleSystemUIFont" w:hAnsi="AppleSystemUIFont" w:cs="AppleSystemUIFont"/>
          <w:sz w:val="26"/>
          <w:szCs w:val="26"/>
        </w:rPr>
        <w:t>abt</w:t>
      </w:r>
      <w:proofErr w:type="spellEnd"/>
      <w:r w:rsidR="00FF60A1">
        <w:rPr>
          <w:rFonts w:ascii="AppleSystemUIFont" w:hAnsi="AppleSystemUIFont" w:cs="AppleSystemUIFont"/>
          <w:sz w:val="26"/>
          <w:szCs w:val="26"/>
        </w:rPr>
        <w:t xml:space="preserve"> </w:t>
      </w:r>
      <w:proofErr w:type="spellStart"/>
      <w:r w:rsidR="00FF60A1">
        <w:rPr>
          <w:rFonts w:ascii="AppleSystemUIFont" w:hAnsi="AppleSystemUIFont" w:cs="AppleSystemUIFont"/>
          <w:sz w:val="26"/>
          <w:szCs w:val="26"/>
        </w:rPr>
        <w:t>howt</w:t>
      </w:r>
      <w:proofErr w:type="spellEnd"/>
      <w:r w:rsidR="00FF60A1">
        <w:rPr>
          <w:rFonts w:ascii="AppleSystemUIFont" w:hAnsi="AppleSystemUIFont" w:cs="AppleSystemUIFont"/>
          <w:sz w:val="26"/>
          <w:szCs w:val="26"/>
        </w:rPr>
        <w:t xml:space="preserve"> he </w:t>
      </w:r>
      <w:proofErr w:type="gramStart"/>
      <w:r w:rsidR="00FF60A1">
        <w:rPr>
          <w:rFonts w:ascii="AppleSystemUIFont" w:hAnsi="AppleSystemUIFont" w:cs="AppleSystemUIFont"/>
          <w:sz w:val="26"/>
          <w:szCs w:val="26"/>
        </w:rPr>
        <w:t>plan</w:t>
      </w:r>
      <w:proofErr w:type="gramEnd"/>
      <w:r w:rsidR="00FF60A1">
        <w:rPr>
          <w:rFonts w:ascii="AppleSystemUIFont" w:hAnsi="AppleSystemUIFont" w:cs="AppleSystemUIFont"/>
          <w:sz w:val="26"/>
          <w:szCs w:val="26"/>
        </w:rPr>
        <w:t xml:space="preserve"> is </w:t>
      </w:r>
      <w:proofErr w:type="spellStart"/>
      <w:r w:rsidR="00FF60A1">
        <w:rPr>
          <w:rFonts w:ascii="AppleSystemUIFont" w:hAnsi="AppleSystemUIFont" w:cs="AppleSystemUIFont"/>
          <w:sz w:val="26"/>
          <w:szCs w:val="26"/>
        </w:rPr>
        <w:t>interp'd</w:t>
      </w:r>
      <w:proofErr w:type="spellEnd"/>
      <w:r w:rsidR="00FF60A1">
        <w:rPr>
          <w:rFonts w:ascii="AppleSystemUIFont" w:hAnsi="AppleSystemUIFont" w:cs="AppleSystemUIFont"/>
          <w:sz w:val="26"/>
          <w:szCs w:val="26"/>
        </w:rPr>
        <w:t xml:space="preserve"> and </w:t>
      </w:r>
      <w:proofErr w:type="spellStart"/>
      <w:r w:rsidR="00FF60A1">
        <w:rPr>
          <w:rFonts w:ascii="AppleSystemUIFont" w:hAnsi="AppleSystemUIFont" w:cs="AppleSystemUIFont"/>
          <w:sz w:val="26"/>
          <w:szCs w:val="26"/>
        </w:rPr>
        <w:t>implemtneed</w:t>
      </w:r>
      <w:proofErr w:type="spellEnd"/>
      <w:r w:rsidR="00FF60A1">
        <w:rPr>
          <w:rFonts w:ascii="MS Gothic" w:eastAsia="MS Gothic" w:hAnsi="MS Gothic" w:cs="MS Gothic" w:hint="eastAsia"/>
          <w:sz w:val="26"/>
          <w:szCs w:val="26"/>
        </w:rPr>
        <w:t> </w:t>
      </w:r>
    </w:p>
    <w:p w14:paraId="01E869DA" w14:textId="2829B43D" w:rsidR="00B81584" w:rsidRDefault="00666656" w:rsidP="00B81584">
      <w:pPr>
        <w:pStyle w:val="Heading3"/>
      </w:pPr>
      <w:r>
        <w:lastRenderedPageBreak/>
        <w:t>Defense</w:t>
      </w:r>
    </w:p>
    <w:p w14:paraId="527AA187" w14:textId="77777777" w:rsidR="00666656" w:rsidRDefault="00666656" w:rsidP="00666656">
      <w:pPr>
        <w:rPr>
          <w:sz w:val="16"/>
        </w:rPr>
      </w:pPr>
    </w:p>
    <w:p w14:paraId="4593975A" w14:textId="77777777" w:rsidR="00666656" w:rsidRDefault="00666656" w:rsidP="00666656">
      <w:pPr>
        <w:rPr>
          <w:sz w:val="16"/>
        </w:rPr>
      </w:pPr>
    </w:p>
    <w:p w14:paraId="4A223355" w14:textId="77777777" w:rsidR="00666656" w:rsidRDefault="00666656" w:rsidP="00666656">
      <w:pPr>
        <w:rPr>
          <w:sz w:val="16"/>
        </w:rPr>
      </w:pPr>
    </w:p>
    <w:p w14:paraId="1D182357" w14:textId="77777777" w:rsidR="00666656" w:rsidRDefault="00666656" w:rsidP="00666656">
      <w:pPr>
        <w:rPr>
          <w:sz w:val="16"/>
        </w:rPr>
      </w:pPr>
    </w:p>
    <w:p w14:paraId="421083D1" w14:textId="77777777" w:rsidR="00666656" w:rsidRDefault="00666656" w:rsidP="00666656">
      <w:pPr>
        <w:rPr>
          <w:sz w:val="16"/>
        </w:rPr>
      </w:pPr>
    </w:p>
    <w:p w14:paraId="7F835302" w14:textId="63FEACED" w:rsidR="00FD2046" w:rsidRDefault="00FD2046" w:rsidP="00666656">
      <w:pPr>
        <w:pStyle w:val="Heading4"/>
      </w:pPr>
      <w:proofErr w:type="spellStart"/>
      <w:r>
        <w:t>Aff</w:t>
      </w:r>
      <w:proofErr w:type="spellEnd"/>
      <w:r>
        <w:t xml:space="preserve"> cards are prescriptive </w:t>
      </w:r>
      <w:r w:rsidR="005F5006">
        <w:t>not</w:t>
      </w:r>
      <w:r>
        <w:t xml:space="preserve"> descriptive – </w:t>
      </w:r>
      <w:r w:rsidR="00120830">
        <w:t xml:space="preserve">disease </w:t>
      </w:r>
      <w:proofErr w:type="spellStart"/>
      <w:r w:rsidR="00120830">
        <w:t>i</w:t>
      </w:r>
      <w:proofErr w:type="spellEnd"/>
      <w:r w:rsidR="00120830">
        <w:t xml:space="preserve">/l </w:t>
      </w:r>
      <w:proofErr w:type="gramStart"/>
      <w:r w:rsidR="00120830">
        <w:t>relies</w:t>
      </w:r>
      <w:proofErr w:type="gramEnd"/>
      <w:r w:rsidR="00120830">
        <w:t xml:space="preserve"> the US doing a bunch of random thigs like econ dev + military – WTO </w:t>
      </w:r>
      <w:r w:rsidR="001F2786">
        <w:t xml:space="preserve">withdrawal and covid </w:t>
      </w:r>
      <w:proofErr w:type="spellStart"/>
      <w:r w:rsidR="001F2786">
        <w:t>reponse</w:t>
      </w:r>
      <w:proofErr w:type="spellEnd"/>
      <w:r w:rsidR="00120830">
        <w:t xml:space="preserve"> proves </w:t>
      </w:r>
    </w:p>
    <w:p w14:paraId="0E9DC025" w14:textId="2CC43DCB" w:rsidR="00666656" w:rsidRDefault="00666656" w:rsidP="00666656">
      <w:pPr>
        <w:pStyle w:val="Heading4"/>
      </w:pPr>
      <w:r>
        <w:t>No Taiwan invasion – military, political, and economic costs outweigh.</w:t>
      </w:r>
    </w:p>
    <w:p w14:paraId="54E10F67" w14:textId="77777777" w:rsidR="00666656" w:rsidRPr="00FE19BD" w:rsidRDefault="00666656" w:rsidP="00666656">
      <w:r>
        <w:t xml:space="preserve">Michael A. Cohen, MA, 21 [Fellow @ The Century Foundation, Adjunct Lecturer in School of International and Public Affairs @ Columbia], "No, Neocons, China Is Not About to Invade Taiwan," New Republic, 11-19-2021 </w:t>
      </w:r>
      <w:hyperlink r:id="rId34" w:history="1">
        <w:r w:rsidRPr="00F77E98">
          <w:rPr>
            <w:rStyle w:val="Hyperlink"/>
          </w:rPr>
          <w:t>https://newrepublic.com/article/164485/why-china-will-not-invade-taiwan</w:t>
        </w:r>
      </w:hyperlink>
      <w:r>
        <w:t xml:space="preserve"> C.VC</w:t>
      </w:r>
    </w:p>
    <w:p w14:paraId="5918B297" w14:textId="77777777" w:rsidR="00666656" w:rsidRDefault="00666656" w:rsidP="00666656">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23883255" w14:textId="77777777" w:rsidR="00666656" w:rsidRPr="009F4A57" w:rsidRDefault="00666656" w:rsidP="00666656">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3AFFBACD" w14:textId="77777777" w:rsidR="00666656" w:rsidRPr="009F4A57" w:rsidRDefault="00666656" w:rsidP="00666656">
      <w:pPr>
        <w:rPr>
          <w:sz w:val="16"/>
        </w:rPr>
      </w:pPr>
      <w:r w:rsidRPr="009F4A57">
        <w:rPr>
          <w:sz w:val="16"/>
        </w:rPr>
        <w:t>One might expect that a country intent on launching the largest and most difficult amphibious invasion in history would be making intense preparations. That’s not happening.</w:t>
      </w:r>
    </w:p>
    <w:p w14:paraId="7FAE0EBB" w14:textId="25B262D3" w:rsidR="00666656" w:rsidRPr="009F4A57" w:rsidRDefault="00666656" w:rsidP="00666656">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537807FB" w14:textId="77777777" w:rsidR="00666656" w:rsidRPr="009F4A57" w:rsidRDefault="00666656" w:rsidP="00666656">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3ED6FF53" w14:textId="77777777" w:rsidR="00666656" w:rsidRPr="009F4A57" w:rsidRDefault="00666656" w:rsidP="00666656">
      <w:pPr>
        <w:rPr>
          <w:sz w:val="16"/>
        </w:rPr>
      </w:pPr>
      <w:r w:rsidRPr="00EC7505">
        <w:rPr>
          <w:rStyle w:val="StyleUnderline"/>
          <w:highlight w:val="yellow"/>
        </w:rPr>
        <w:lastRenderedPageBreak/>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 xml:space="preserve">deploy forces; </w:t>
      </w:r>
      <w:proofErr w:type="gramStart"/>
      <w:r w:rsidRPr="00EC7505">
        <w:rPr>
          <w:rStyle w:val="StyleUnderline"/>
          <w:highlight w:val="yellow"/>
        </w:rPr>
        <w:t>and</w:t>
      </w:r>
      <w:r w:rsidRPr="001721F0">
        <w:rPr>
          <w:rStyle w:val="StyleUnderline"/>
        </w:rPr>
        <w:t>,</w:t>
      </w:r>
      <w:proofErr w:type="gramEnd"/>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p>
    <w:p w14:paraId="590DF682" w14:textId="77777777" w:rsidR="00666656" w:rsidRPr="009F4A57" w:rsidRDefault="00666656" w:rsidP="00666656">
      <w:pPr>
        <w:rPr>
          <w:sz w:val="16"/>
        </w:rPr>
      </w:pP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07B6AD86" w14:textId="77777777" w:rsidR="00666656" w:rsidRPr="009F4A57" w:rsidRDefault="00666656" w:rsidP="00666656">
      <w:pPr>
        <w:rPr>
          <w:sz w:val="16"/>
        </w:rPr>
      </w:pPr>
      <w:r w:rsidRPr="009F4A57">
        <w:rPr>
          <w:sz w:val="16"/>
        </w:rPr>
        <w:t xml:space="preserve">A Chinese invasion of Taiwan would look more like the World War II Marine assaults on the rough and unforgiving terrain of Pacific islands than it would D-Day (which was no walk in the park, either) but against an exponentially more competent and technologically advanced military. </w:t>
      </w:r>
      <w:r w:rsidRPr="00EC7505">
        <w:rPr>
          <w:rStyle w:val="StyleUnderline"/>
          <w:highlight w:val="yellow"/>
        </w:rPr>
        <w:t xml:space="preserve">Even if </w:t>
      </w:r>
      <w:proofErr w:type="gramStart"/>
      <w:r w:rsidRPr="00EC7505">
        <w:rPr>
          <w:rStyle w:val="StyleUnderline"/>
          <w:highlight w:val="yellow"/>
        </w:rPr>
        <w:t>somehow</w:t>
      </w:r>
      <w:proofErr w:type="gramEnd"/>
      <w:r w:rsidRPr="00EC7505">
        <w:rPr>
          <w:rStyle w:val="StyleUnderline"/>
          <w:highlight w:val="yellow"/>
        </w:rPr>
        <w:t xml:space="preserve"> China were successful </w:t>
      </w:r>
      <w:r w:rsidRPr="00ED6111">
        <w:rPr>
          <w:rStyle w:val="StyleUnderline"/>
        </w:rPr>
        <w:t xml:space="preserve">in invading Taiwan and occupying the island, </w:t>
      </w:r>
      <w:r w:rsidRPr="00EC7505">
        <w:rPr>
          <w:rStyle w:val="StyleUnderline"/>
          <w:highlight w:val="yellow"/>
        </w:rPr>
        <w:t xml:space="preserve">it would then find itself </w:t>
      </w:r>
      <w:r w:rsidRPr="00ED6111">
        <w:rPr>
          <w:rStyle w:val="StyleUnderline"/>
        </w:rPr>
        <w:t xml:space="preserve">in the position of </w:t>
      </w:r>
      <w:r w:rsidRPr="00EC7505">
        <w:rPr>
          <w:rStyle w:val="StyleUnderline"/>
          <w:highlight w:val="yellow"/>
        </w:rPr>
        <w:t xml:space="preserve">having to pacify </w:t>
      </w:r>
      <w:r w:rsidRPr="00ED6111">
        <w:rPr>
          <w:rStyle w:val="StyleUnderline"/>
        </w:rPr>
        <w:t xml:space="preserve">and potentially rebuild an advanced nation of </w:t>
      </w:r>
      <w:r w:rsidRPr="00EC7505">
        <w:rPr>
          <w:rStyle w:val="StyleUnderline"/>
          <w:highlight w:val="yellow"/>
        </w:rPr>
        <w:t>23 million people</w:t>
      </w:r>
      <w:r w:rsidRPr="00EC7505">
        <w:rPr>
          <w:sz w:val="16"/>
          <w:highlight w:val="yellow"/>
        </w:rPr>
        <w:t xml:space="preserve"> </w:t>
      </w:r>
      <w:r w:rsidRPr="009F4A57">
        <w:rPr>
          <w:sz w:val="16"/>
        </w:rPr>
        <w:t>(two million of whom are members of the nation’s military reserves).</w:t>
      </w:r>
    </w:p>
    <w:p w14:paraId="062BAE6C" w14:textId="77777777" w:rsidR="00666656" w:rsidRPr="009F4A57" w:rsidRDefault="00666656" w:rsidP="00666656">
      <w:pPr>
        <w:rPr>
          <w:sz w:val="16"/>
        </w:rPr>
      </w:pPr>
      <w:r w:rsidRPr="009F4A57">
        <w:rPr>
          <w:sz w:val="16"/>
        </w:rPr>
        <w:t xml:space="preserve">Putting aside the virtually insurmountable military obstacles, there’s the larger issue of how the U.S. and other nations in the region would respond (in recent weeks, Japanese leaders have made clear their determination to help Taiwan in the wake of Chinese invasion). </w:t>
      </w:r>
      <w:r w:rsidRPr="00EC7505">
        <w:rPr>
          <w:rStyle w:val="StyleUnderline"/>
          <w:highlight w:val="yellow"/>
        </w:rPr>
        <w:t xml:space="preserve">The U.S. could play a decisive role, even without boots on the ground </w:t>
      </w:r>
      <w:r w:rsidRPr="00ED6111">
        <w:rPr>
          <w:rStyle w:val="StyleUnderline"/>
        </w:rPr>
        <w:t xml:space="preserve">in Taiwan. For example, </w:t>
      </w:r>
      <w:r w:rsidRPr="00EC7505">
        <w:rPr>
          <w:rStyle w:val="StyleUnderline"/>
          <w:highlight w:val="yellow"/>
        </w:rPr>
        <w:t xml:space="preserve">American </w:t>
      </w:r>
      <w:r w:rsidRPr="00ED6111">
        <w:rPr>
          <w:rStyle w:val="StyleUnderline"/>
        </w:rPr>
        <w:t xml:space="preserve">naval and air </w:t>
      </w:r>
      <w:r w:rsidRPr="00EC7505">
        <w:rPr>
          <w:rStyle w:val="StyleUnderline"/>
          <w:highlight w:val="yellow"/>
        </w:rPr>
        <w:t xml:space="preserve">forces could </w:t>
      </w:r>
      <w:r w:rsidRPr="00EC7505">
        <w:rPr>
          <w:rStyle w:val="Emphasis"/>
          <w:highlight w:val="yellow"/>
        </w:rPr>
        <w:t>wreak havoc on Chinese supply lines</w:t>
      </w:r>
      <w:r w:rsidRPr="009F4A57">
        <w:rPr>
          <w:sz w:val="16"/>
        </w:rPr>
        <w:t>.</w:t>
      </w:r>
    </w:p>
    <w:p w14:paraId="54CF1650" w14:textId="77777777" w:rsidR="00666656" w:rsidRDefault="00666656" w:rsidP="00666656">
      <w:pPr>
        <w:rPr>
          <w:rStyle w:val="StyleUnderline"/>
        </w:rPr>
      </w:pPr>
      <w:r w:rsidRPr="009F4A57">
        <w:rPr>
          <w:sz w:val="16"/>
        </w:rPr>
        <w:t xml:space="preserve">As Rachel Esplin Odell and Eric </w:t>
      </w:r>
      <w:proofErr w:type="spellStart"/>
      <w:r w:rsidRPr="009F4A57">
        <w:rPr>
          <w:sz w:val="16"/>
        </w:rPr>
        <w:t>Heginbotham</w:t>
      </w:r>
      <w:proofErr w:type="spellEnd"/>
      <w:r w:rsidRPr="009F4A57">
        <w:rPr>
          <w:sz w:val="16"/>
        </w:rPr>
        <w:t xml:space="preserve"> wrote recently in Foreign Affairs (in response to Skylar </w:t>
      </w:r>
      <w:proofErr w:type="spellStart"/>
      <w:r w:rsidRPr="009F4A57">
        <w:rPr>
          <w:sz w:val="16"/>
        </w:rPr>
        <w:t>Mastro</w:t>
      </w:r>
      <w:proofErr w:type="spellEnd"/>
      <w:r w:rsidRPr="009F4A57">
        <w:rPr>
          <w:sz w:val="16"/>
        </w:rPr>
        <w:t xml:space="preserve">): </w:t>
      </w:r>
      <w:r w:rsidRPr="0084755D">
        <w:rPr>
          <w:rStyle w:val="StyleUnderline"/>
        </w:rPr>
        <w:t xml:space="preserve">“To seize control of the island, China </w:t>
      </w:r>
      <w:r w:rsidRPr="00EC7505">
        <w:rPr>
          <w:rStyle w:val="StyleUnderline"/>
          <w:highlight w:val="yellow"/>
        </w:rPr>
        <w:t xml:space="preserve">would need to keep its fleet off Taiwan’s coast for weeks, creating </w:t>
      </w:r>
      <w:r w:rsidRPr="00EC7505">
        <w:rPr>
          <w:rStyle w:val="Emphasis"/>
          <w:highlight w:val="yellow"/>
        </w:rPr>
        <w:t xml:space="preserve">easy targets for </w:t>
      </w:r>
      <w:proofErr w:type="spellStart"/>
      <w:r w:rsidRPr="00EC7505">
        <w:rPr>
          <w:rStyle w:val="Emphasis"/>
          <w:highlight w:val="yellow"/>
        </w:rPr>
        <w:t>antiship</w:t>
      </w:r>
      <w:proofErr w:type="spellEnd"/>
      <w:r w:rsidRPr="00EC7505">
        <w:rPr>
          <w:rStyle w:val="Emphasis"/>
          <w:highlight w:val="yellow"/>
        </w:rPr>
        <w:t xml:space="preserve"> cruise missiles</w:t>
      </w:r>
      <w:r w:rsidRPr="0084755D">
        <w:rPr>
          <w:rStyle w:val="StyleUnderline"/>
        </w:rPr>
        <w:t xml:space="preserve"> launched from Taiwan or from U.S. bombers, fighter aircraft, and submarines.”</w:t>
      </w:r>
    </w:p>
    <w:p w14:paraId="2797D3EE" w14:textId="77777777" w:rsidR="00666656" w:rsidRPr="009F4A57" w:rsidRDefault="00666656" w:rsidP="00666656">
      <w:pPr>
        <w:rPr>
          <w:sz w:val="16"/>
        </w:rPr>
      </w:pPr>
      <w:r w:rsidRPr="009F4A57">
        <w:rPr>
          <w:sz w:val="16"/>
        </w:rPr>
        <w:t>Ultimately, no one knows what the U.S. would do in response to a Chinese attack. In recent months, President Biden has twice publicly stated that the U.S. will defend Taiwan, which rhetorically goes so beyond the long-held policy of “strategic ambiguity” that the White House has been forced to walk back his comments. But even if Biden got too far out on his skis, his misstatements create even further confusion for China about U.S. intentions.</w:t>
      </w:r>
    </w:p>
    <w:p w14:paraId="06AA1546" w14:textId="77777777" w:rsidR="00666656" w:rsidRPr="009F4A57" w:rsidRDefault="00666656" w:rsidP="00666656">
      <w:pPr>
        <w:rPr>
          <w:sz w:val="16"/>
        </w:rPr>
      </w:pPr>
      <w:r w:rsidRPr="00935056">
        <w:rPr>
          <w:rStyle w:val="StyleUnderline"/>
        </w:rPr>
        <w:t xml:space="preserve">Those who are argue that China could invade Taiwan are assuming that Beijing would willingly initiate a conflict that could lead, potentially, to the involvement of the world’s strongest military, </w:t>
      </w:r>
      <w:r w:rsidRPr="00935056">
        <w:rPr>
          <w:rStyle w:val="Emphasis"/>
        </w:rPr>
        <w:t>backed by thousands of nuclear weapons</w:t>
      </w:r>
      <w:r w:rsidRPr="00935056">
        <w:rPr>
          <w:rStyle w:val="StyleUnderline"/>
        </w:rPr>
        <w:t>. Such assumptions throw the entire notion of deterrence on its head</w:t>
      </w:r>
      <w:r w:rsidRPr="009F4A57">
        <w:rPr>
          <w:sz w:val="16"/>
        </w:rPr>
        <w:t>.</w:t>
      </w:r>
    </w:p>
    <w:p w14:paraId="45FEE0AB" w14:textId="77777777" w:rsidR="00666656" w:rsidRPr="009F4A57" w:rsidRDefault="00666656" w:rsidP="00666656">
      <w:pPr>
        <w:rPr>
          <w:sz w:val="16"/>
        </w:rPr>
      </w:pPr>
      <w:r w:rsidRPr="00935056">
        <w:rPr>
          <w:rStyle w:val="StyleUnderline"/>
        </w:rPr>
        <w:t>Lastly</w:t>
      </w:r>
      <w:r w:rsidRPr="00B503FB">
        <w:rPr>
          <w:rStyle w:val="StyleUnderline"/>
        </w:rPr>
        <w:t>, there are the political and financial costs. If China were to attack</w:t>
      </w:r>
      <w:r w:rsidRPr="00935056">
        <w:rPr>
          <w:rStyle w:val="StyleUnderline"/>
        </w:rPr>
        <w:t xml:space="preserve"> Taiwan, </w:t>
      </w:r>
      <w:r w:rsidRPr="00FE19BD">
        <w:rPr>
          <w:rStyle w:val="StyleUnderline"/>
          <w:highlight w:val="yellow"/>
        </w:rPr>
        <w:t xml:space="preserve">it would require the mobilization of millions of </w:t>
      </w:r>
      <w:r w:rsidRPr="00B503FB">
        <w:rPr>
          <w:rStyle w:val="StyleUnderline"/>
        </w:rPr>
        <w:t xml:space="preserve">its </w:t>
      </w:r>
      <w:r w:rsidRPr="00FE19BD">
        <w:rPr>
          <w:rStyle w:val="StyleUnderline"/>
          <w:highlight w:val="yellow"/>
        </w:rPr>
        <w:t xml:space="preserve">citizens and </w:t>
      </w:r>
      <w:r w:rsidRPr="00935056">
        <w:rPr>
          <w:rStyle w:val="StyleUnderline"/>
        </w:rPr>
        <w:t xml:space="preserve">billions, or even </w:t>
      </w:r>
      <w:r w:rsidRPr="00FE19BD">
        <w:rPr>
          <w:rStyle w:val="StyleUnderline"/>
          <w:highlight w:val="yellow"/>
        </w:rPr>
        <w:t>trillions, in spending</w:t>
      </w:r>
      <w:r w:rsidRPr="00935056">
        <w:rPr>
          <w:rStyle w:val="StyleUnderline"/>
        </w:rPr>
        <w:t xml:space="preserve"> simply to prepare for war. </w:t>
      </w:r>
      <w:r w:rsidRPr="00B503FB">
        <w:rPr>
          <w:rStyle w:val="StyleUnderline"/>
        </w:rPr>
        <w:t xml:space="preserve">Success would bring with it an </w:t>
      </w:r>
      <w:r w:rsidRPr="00B503FB">
        <w:rPr>
          <w:rStyle w:val="StyleUnderline"/>
        </w:rPr>
        <w:lastRenderedPageBreak/>
        <w:t>even larger price tag for rebuilding Taiwan and integrating the island into</w:t>
      </w:r>
      <w:r w:rsidRPr="00935056">
        <w:rPr>
          <w:rStyle w:val="StyleUnderline"/>
        </w:rPr>
        <w:t xml:space="preserve"> China. </w:t>
      </w:r>
      <w:r w:rsidRPr="00FE19BD">
        <w:rPr>
          <w:rStyle w:val="StyleUnderline"/>
          <w:highlight w:val="yellow"/>
        </w:rPr>
        <w:t>Anything other than complete</w:t>
      </w:r>
      <w:r w:rsidRPr="00935056">
        <w:rPr>
          <w:rStyle w:val="StyleUnderline"/>
        </w:rPr>
        <w:t xml:space="preserve"> military </w:t>
      </w:r>
      <w:r w:rsidRPr="00FE19BD">
        <w:rPr>
          <w:rStyle w:val="StyleUnderline"/>
          <w:highlight w:val="yellow"/>
        </w:rPr>
        <w:t xml:space="preserve">success and acquiescence </w:t>
      </w:r>
      <w:r w:rsidRPr="00935056">
        <w:rPr>
          <w:rStyle w:val="StyleUnderline"/>
        </w:rPr>
        <w:t xml:space="preserve">by the international community </w:t>
      </w:r>
      <w:r w:rsidRPr="00FE19BD">
        <w:rPr>
          <w:rStyle w:val="StyleUnderline"/>
          <w:highlight w:val="yellow"/>
        </w:rPr>
        <w:t xml:space="preserve">would reap an </w:t>
      </w:r>
      <w:r w:rsidRPr="00FE19BD">
        <w:rPr>
          <w:rStyle w:val="Emphasis"/>
          <w:highlight w:val="yellow"/>
        </w:rPr>
        <w:t xml:space="preserve">ill wind </w:t>
      </w:r>
      <w:r w:rsidRPr="00935056">
        <w:rPr>
          <w:rStyle w:val="Emphasis"/>
        </w:rPr>
        <w:t>for Chinese leaders</w:t>
      </w:r>
      <w:r w:rsidRPr="00935056">
        <w:rPr>
          <w:rStyle w:val="StyleUnderline"/>
        </w:rPr>
        <w:t xml:space="preserve">. </w:t>
      </w:r>
      <w:r w:rsidRPr="00B503FB">
        <w:rPr>
          <w:rStyle w:val="StyleUnderline"/>
        </w:rPr>
        <w:t xml:space="preserve">Economic </w:t>
      </w:r>
      <w:proofErr w:type="gramStart"/>
      <w:r w:rsidRPr="00B503FB">
        <w:rPr>
          <w:rStyle w:val="StyleUnderline"/>
        </w:rPr>
        <w:t>isolation;</w:t>
      </w:r>
      <w:proofErr w:type="gramEnd"/>
      <w:r w:rsidRPr="00B503FB">
        <w:rPr>
          <w:rStyle w:val="StyleUnderline"/>
        </w:rPr>
        <w:t xml:space="preserve"> </w:t>
      </w:r>
      <w:r w:rsidRPr="00FE19BD">
        <w:rPr>
          <w:rStyle w:val="StyleUnderline"/>
          <w:highlight w:val="yellow"/>
        </w:rPr>
        <w:t>interrupti</w:t>
      </w:r>
      <w:r w:rsidRPr="00B503FB">
        <w:rPr>
          <w:rStyle w:val="StyleUnderline"/>
        </w:rPr>
        <w:t xml:space="preserve">on of </w:t>
      </w:r>
      <w:r w:rsidRPr="00FE19BD">
        <w:rPr>
          <w:rStyle w:val="StyleUnderline"/>
          <w:highlight w:val="yellow"/>
        </w:rPr>
        <w:t xml:space="preserve">trade ties that have been </w:t>
      </w:r>
      <w:r w:rsidRPr="00FE19BD">
        <w:rPr>
          <w:rStyle w:val="Emphasis"/>
          <w:highlight w:val="yellow"/>
        </w:rPr>
        <w:t>essential to China’s economic growth</w:t>
      </w:r>
      <w:r w:rsidRPr="00FE19BD">
        <w:rPr>
          <w:rStyle w:val="StyleUnderline"/>
          <w:highlight w:val="yellow"/>
        </w:rPr>
        <w:t xml:space="preserve"> </w:t>
      </w:r>
      <w:r w:rsidRPr="00935056">
        <w:rPr>
          <w:rStyle w:val="StyleUnderline"/>
        </w:rPr>
        <w:t xml:space="preserve">over the past two decades; </w:t>
      </w:r>
      <w:r w:rsidRPr="00FE19BD">
        <w:rPr>
          <w:rStyle w:val="StyleUnderline"/>
          <w:highlight w:val="yellow"/>
        </w:rPr>
        <w:t xml:space="preserve">and </w:t>
      </w:r>
      <w:r w:rsidRPr="00935056">
        <w:rPr>
          <w:rStyle w:val="StyleUnderline"/>
        </w:rPr>
        <w:t xml:space="preserve">a generation, if not more, of </w:t>
      </w:r>
      <w:r w:rsidRPr="00FE19BD">
        <w:rPr>
          <w:rStyle w:val="StyleUnderline"/>
          <w:highlight w:val="yellow"/>
        </w:rPr>
        <w:t xml:space="preserve">mistrust </w:t>
      </w:r>
      <w:r w:rsidRPr="00B503FB">
        <w:rPr>
          <w:rStyle w:val="StyleUnderline"/>
        </w:rPr>
        <w:t>and hostility</w:t>
      </w:r>
      <w:r w:rsidRPr="00FE19BD">
        <w:rPr>
          <w:rStyle w:val="StyleUnderline"/>
          <w:highlight w:val="yellow"/>
        </w:rPr>
        <w:t xml:space="preserve"> from </w:t>
      </w:r>
      <w:r w:rsidRPr="00B503FB">
        <w:rPr>
          <w:rStyle w:val="StyleUnderline"/>
        </w:rPr>
        <w:t xml:space="preserve">the U.S., China’s Asian </w:t>
      </w:r>
      <w:r w:rsidRPr="00FE19BD">
        <w:rPr>
          <w:rStyle w:val="StyleUnderline"/>
          <w:highlight w:val="yellow"/>
        </w:rPr>
        <w:t xml:space="preserve">neighbors, </w:t>
      </w:r>
      <w:r w:rsidRPr="00B503FB">
        <w:rPr>
          <w:rStyle w:val="StyleUnderline"/>
        </w:rPr>
        <w:t xml:space="preserve">and likely the international community </w:t>
      </w:r>
      <w:r w:rsidRPr="00FE19BD">
        <w:rPr>
          <w:rStyle w:val="StyleUnderline"/>
          <w:highlight w:val="yellow"/>
        </w:rPr>
        <w:t xml:space="preserve">would </w:t>
      </w:r>
      <w:r w:rsidRPr="00935056">
        <w:rPr>
          <w:rStyle w:val="StyleUnderline"/>
        </w:rPr>
        <w:t xml:space="preserve">almost </w:t>
      </w:r>
      <w:r w:rsidRPr="00B503FB">
        <w:rPr>
          <w:rStyle w:val="StyleUnderline"/>
        </w:rPr>
        <w:t>certainly be the</w:t>
      </w:r>
      <w:r w:rsidRPr="00FE19BD">
        <w:rPr>
          <w:rStyle w:val="StyleUnderline"/>
          <w:highlight w:val="yellow"/>
        </w:rPr>
        <w:t xml:space="preserve"> result</w:t>
      </w:r>
      <w:r w:rsidRPr="009F4A57">
        <w:rPr>
          <w:sz w:val="16"/>
        </w:rPr>
        <w:t>.</w:t>
      </w:r>
    </w:p>
    <w:p w14:paraId="5DFDC979" w14:textId="77777777" w:rsidR="00666656" w:rsidRPr="009F4A57" w:rsidRDefault="00666656" w:rsidP="00666656">
      <w:pPr>
        <w:rPr>
          <w:sz w:val="16"/>
        </w:rPr>
      </w:pPr>
      <w:r w:rsidRPr="00935056">
        <w:rPr>
          <w:rStyle w:val="StyleUnderline"/>
        </w:rPr>
        <w:t xml:space="preserve">A Chinese </w:t>
      </w:r>
      <w:r w:rsidRPr="00FE19BD">
        <w:rPr>
          <w:rStyle w:val="StyleUnderline"/>
          <w:highlight w:val="yellow"/>
        </w:rPr>
        <w:t xml:space="preserve">invasion </w:t>
      </w:r>
      <w:r w:rsidRPr="00935056">
        <w:rPr>
          <w:rStyle w:val="StyleUnderline"/>
        </w:rPr>
        <w:t xml:space="preserve">of Taiwan that was </w:t>
      </w:r>
      <w:proofErr w:type="gramStart"/>
      <w:r w:rsidRPr="00935056">
        <w:rPr>
          <w:rStyle w:val="StyleUnderline"/>
        </w:rPr>
        <w:t>anything</w:t>
      </w:r>
      <w:proofErr w:type="gramEnd"/>
      <w:r w:rsidRPr="00935056">
        <w:rPr>
          <w:rStyle w:val="StyleUnderline"/>
        </w:rPr>
        <w:t xml:space="preserve"> but a success </w:t>
      </w:r>
      <w:r w:rsidRPr="00FE19BD">
        <w:rPr>
          <w:rStyle w:val="StyleUnderline"/>
          <w:highlight w:val="yellow"/>
        </w:rPr>
        <w:t xml:space="preserve">would </w:t>
      </w:r>
      <w:r w:rsidRPr="00935056">
        <w:rPr>
          <w:rStyle w:val="StyleUnderline"/>
        </w:rPr>
        <w:t xml:space="preserve">likely </w:t>
      </w:r>
      <w:r w:rsidRPr="00FE19BD">
        <w:rPr>
          <w:rStyle w:val="StyleUnderline"/>
          <w:highlight w:val="yellow"/>
        </w:rPr>
        <w:t xml:space="preserve">leave the nation </w:t>
      </w:r>
      <w:r w:rsidRPr="00FE19BD">
        <w:rPr>
          <w:rStyle w:val="Emphasis"/>
          <w:highlight w:val="yellow"/>
        </w:rPr>
        <w:t>politically isolated, economically damaged</w:t>
      </w:r>
      <w:r w:rsidRPr="009F4A57">
        <w:rPr>
          <w:sz w:val="16"/>
        </w:rPr>
        <w:t>, and reputationally crippled. And ironically, a failed attack could lead to a Taiwanese declaration of independence—one that China would be incapable of stopping. All that, at a time when the Chinese economy is facing a collection of economic headwinds—from an energy crunch and a growing real estate crisis to slowing economic growth.</w:t>
      </w:r>
    </w:p>
    <w:p w14:paraId="6C27207D" w14:textId="77777777" w:rsidR="00666656" w:rsidRDefault="00666656" w:rsidP="00666656"/>
    <w:p w14:paraId="1CFA5F7E" w14:textId="77777777" w:rsidR="00666656" w:rsidRPr="00BF2AE4" w:rsidRDefault="00666656" w:rsidP="00666656">
      <w:pPr>
        <w:pStyle w:val="Heading4"/>
      </w:pPr>
      <w:r>
        <w:t xml:space="preserve">Sino-Russian Alliance collapses </w:t>
      </w:r>
      <w:r w:rsidRPr="00B4042E">
        <w:rPr>
          <w:u w:val="single"/>
        </w:rPr>
        <w:t>inevitably</w:t>
      </w:r>
      <w:r>
        <w:t xml:space="preserve"> </w:t>
      </w:r>
      <w:r w:rsidRPr="00B4042E">
        <w:t>due</w:t>
      </w:r>
      <w:r>
        <w:t xml:space="preserve"> to Lack of Will. </w:t>
      </w:r>
    </w:p>
    <w:p w14:paraId="4C2E34DF" w14:textId="77777777" w:rsidR="00666656" w:rsidRPr="00BF2AE4" w:rsidRDefault="00666656" w:rsidP="00666656">
      <w:r w:rsidRPr="00BF2AE4">
        <w:rPr>
          <w:rStyle w:val="Style13ptBold"/>
        </w:rPr>
        <w:t>Rome 21</w:t>
      </w:r>
      <w:r w:rsidRPr="00BF2AE4">
        <w:t xml:space="preserve"> [Nathaniel Rome (the associate editor for technology and security at the Georgetown Security Studies Review). "A Chinese-Russian Moon Base? Not So Fast." Foreign Policy. October 17, 2021. Accessed 1/22/2022. </w:t>
      </w:r>
      <w:hyperlink r:id="rId35" w:tgtFrame="_blank" w:tooltip="https://foreignpolicy.com/2021/10/17/moon-base-china-russia-lunar-space-nasa/" w:history="1">
        <w:r w:rsidRPr="00BF2AE4">
          <w:rPr>
            <w:rStyle w:val="Hyperlink"/>
          </w:rPr>
          <w:t>https://foreignpolicy.com/2021/10/17/moon-base-china-russia-lunar-space-nasa/</w:t>
        </w:r>
      </w:hyperlink>
      <w:r w:rsidRPr="00BF2AE4">
        <w:t xml:space="preserve"> //Xu]</w:t>
      </w:r>
    </w:p>
    <w:p w14:paraId="23AF2F85" w14:textId="77777777" w:rsidR="00666656" w:rsidRDefault="00666656" w:rsidP="00666656">
      <w:pPr>
        <w:rPr>
          <w:rStyle w:val="StyleUnderline"/>
        </w:rPr>
      </w:pPr>
      <w:r w:rsidRPr="0070539D">
        <w:rPr>
          <w:sz w:val="16"/>
        </w:rPr>
        <w:t xml:space="preserve">In June, </w:t>
      </w:r>
      <w:r w:rsidRPr="00A34483">
        <w:rPr>
          <w:rStyle w:val="Emphasis"/>
          <w:bCs/>
          <w:highlight w:val="green"/>
        </w:rPr>
        <w:t>China and Russia unveiled</w:t>
      </w:r>
      <w:r w:rsidRPr="0070539D">
        <w:rPr>
          <w:rStyle w:val="StyleUnderline"/>
          <w:highlight w:val="green"/>
        </w:rPr>
        <w:t xml:space="preserve"> </w:t>
      </w:r>
      <w:r w:rsidRPr="00CC7088">
        <w:rPr>
          <w:rStyle w:val="StyleUnderline"/>
        </w:rPr>
        <w:t xml:space="preserve">a road map for a </w:t>
      </w:r>
      <w:r w:rsidRPr="00A34483">
        <w:rPr>
          <w:rStyle w:val="Emphasis"/>
          <w:bCs/>
          <w:highlight w:val="green"/>
        </w:rPr>
        <w:t>plan</w:t>
      </w:r>
      <w:r w:rsidRPr="00A34483">
        <w:rPr>
          <w:rStyle w:val="StyleUnderline"/>
          <w:highlight w:val="green"/>
        </w:rPr>
        <w:t xml:space="preserve"> </w:t>
      </w:r>
      <w:r w:rsidRPr="00A34483">
        <w:rPr>
          <w:rStyle w:val="Emphasis"/>
          <w:bCs/>
          <w:highlight w:val="green"/>
        </w:rPr>
        <w:t>for</w:t>
      </w:r>
      <w:r w:rsidRPr="0070539D">
        <w:rPr>
          <w:rStyle w:val="StyleUnderline"/>
          <w:highlight w:val="green"/>
        </w:rPr>
        <w:t xml:space="preserve"> </w:t>
      </w:r>
      <w:r w:rsidRPr="00CC7088">
        <w:rPr>
          <w:rStyle w:val="StyleUnderline"/>
        </w:rPr>
        <w:t xml:space="preserve">a joint moon base dubbed the International Lunar Research Station, the latest example of burgeoning Sino-Russian cooperation and a direct challenge to the United States’ own plan for a </w:t>
      </w:r>
      <w:r w:rsidRPr="00A34483">
        <w:rPr>
          <w:rStyle w:val="Emphasis"/>
          <w:bCs/>
          <w:highlight w:val="green"/>
        </w:rPr>
        <w:t>moon base</w:t>
      </w:r>
      <w:r w:rsidRPr="00CC7088">
        <w:rPr>
          <w:rStyle w:val="StyleUnderline"/>
        </w:rPr>
        <w:t>. “</w:t>
      </w:r>
      <w:r w:rsidRPr="0070539D">
        <w:rPr>
          <w:sz w:val="16"/>
        </w:rPr>
        <w:t xml:space="preserve">More than six decades ago, brave men began their exploration of the moon.” the Chinese-Russian announcement video said. “This time we come with greater courage, stronger determination, and more ambitious goals.” </w:t>
      </w:r>
      <w:r w:rsidRPr="00CC7088">
        <w:rPr>
          <w:rStyle w:val="StyleUnderline"/>
        </w:rPr>
        <w:t>The plan is stunning in its ambition—a multidecade, multilateral effort consisting of 14 missions and culminating in a potential manned base—making it the largest cooperative project between China and Russia in space</w:t>
      </w:r>
      <w:r w:rsidRPr="0070539D">
        <w:rPr>
          <w:sz w:val="16"/>
        </w:rPr>
        <w:t xml:space="preserve">. This effort follows a trend of increased Sino-Russian cooperation in economic, military, and diplomatic spheres. To Americans, it is a challenge: The two primary U.S. adversaries are collaborating on a high-tech endeavor </w:t>
      </w:r>
      <w:proofErr w:type="gramStart"/>
      <w:r w:rsidRPr="0070539D">
        <w:rPr>
          <w:sz w:val="16"/>
        </w:rPr>
        <w:t>in an attempt to</w:t>
      </w:r>
      <w:proofErr w:type="gramEnd"/>
      <w:r w:rsidRPr="0070539D">
        <w:rPr>
          <w:sz w:val="16"/>
        </w:rPr>
        <w:t xml:space="preserve"> outmatch NASA’s lunar base plans—part of the Artemis program—and wrest leadership in space exploration away from the United States. The Sino-Russian lunar base and the Artemis program both aim to recruit a global coalition of states to construct a lunar research base on the moon’s south pole. Beyond science and exploration, these efforts are about national prestige, spurring new technologies and industry, experimenting with resource extraction, and setting the groundwork for other missions to the moon </w:t>
      </w:r>
      <w:r w:rsidRPr="00B4042E">
        <w:rPr>
          <w:sz w:val="16"/>
        </w:rPr>
        <w:t xml:space="preserve">and to Mars. </w:t>
      </w:r>
      <w:r w:rsidRPr="00B4042E">
        <w:rPr>
          <w:rStyle w:val="StyleUnderline"/>
        </w:rPr>
        <w:t xml:space="preserve">There has been </w:t>
      </w:r>
      <w:r w:rsidRPr="00B4042E">
        <w:rPr>
          <w:rStyle w:val="Emphasis"/>
          <w:bCs/>
        </w:rPr>
        <w:t>minimal response</w:t>
      </w:r>
      <w:r w:rsidRPr="00B4042E">
        <w:rPr>
          <w:rStyle w:val="StyleUnderline"/>
        </w:rPr>
        <w:t xml:space="preserve"> from governments around the world, and </w:t>
      </w:r>
      <w:r w:rsidRPr="00B4042E">
        <w:rPr>
          <w:rStyle w:val="Emphasis"/>
          <w:bCs/>
        </w:rPr>
        <w:t>no country</w:t>
      </w:r>
      <w:r w:rsidRPr="00B4042E">
        <w:rPr>
          <w:rStyle w:val="StyleUnderline"/>
        </w:rPr>
        <w:t xml:space="preserve"> has yet </w:t>
      </w:r>
      <w:r w:rsidRPr="00B4042E">
        <w:rPr>
          <w:rStyle w:val="Emphasis"/>
          <w:bCs/>
        </w:rPr>
        <w:t>taken up China and Russia</w:t>
      </w:r>
      <w:r w:rsidRPr="00B4042E">
        <w:rPr>
          <w:rStyle w:val="Emphasis"/>
        </w:rPr>
        <w:t xml:space="preserve"> </w:t>
      </w:r>
      <w:r w:rsidRPr="00B4042E">
        <w:rPr>
          <w:rStyle w:val="Emphasis"/>
          <w:bdr w:val="single" w:sz="18" w:space="0" w:color="auto"/>
        </w:rPr>
        <w:t>on their invitation</w:t>
      </w:r>
      <w:r w:rsidRPr="00B4042E">
        <w:rPr>
          <w:rStyle w:val="StyleUnderline"/>
        </w:rPr>
        <w:t xml:space="preserve"> to participate in the lunar research station. Governments considering a response—such as European countries that are reportedly “discussing the proposal”—are presumably occupied with the same question: Will this plan succeed, or is it hot air from propagandists</w:t>
      </w:r>
      <w:r w:rsidRPr="00E45D48">
        <w:rPr>
          <w:rStyle w:val="StyleUnderline"/>
        </w:rPr>
        <w:t xml:space="preserve"> in Beijing and Moscow?</w:t>
      </w:r>
      <w:r w:rsidRPr="0070539D">
        <w:rPr>
          <w:sz w:val="16"/>
        </w:rPr>
        <w:t xml:space="preserve"> A detailed look at the plan </w:t>
      </w:r>
      <w:r w:rsidRPr="00E45D48">
        <w:rPr>
          <w:rStyle w:val="StyleUnderline"/>
        </w:rPr>
        <w:t xml:space="preserve">reveals that it faces </w:t>
      </w:r>
      <w:r w:rsidRPr="00A34483">
        <w:rPr>
          <w:rStyle w:val="Emphasis"/>
          <w:bCs/>
          <w:highlight w:val="green"/>
        </w:rPr>
        <w:t>numerous significant hurdles</w:t>
      </w:r>
      <w:r w:rsidRPr="0070539D">
        <w:rPr>
          <w:rStyle w:val="StyleUnderline"/>
          <w:highlight w:val="green"/>
        </w:rPr>
        <w:t xml:space="preserve"> </w:t>
      </w:r>
      <w:r w:rsidRPr="00E45D48">
        <w:rPr>
          <w:rStyle w:val="StyleUnderline"/>
        </w:rPr>
        <w:t xml:space="preserve">judging from the </w:t>
      </w:r>
      <w:r w:rsidRPr="00A34483">
        <w:rPr>
          <w:rStyle w:val="Emphasis"/>
          <w:bCs/>
          <w:highlight w:val="green"/>
        </w:rPr>
        <w:t xml:space="preserve">checkered history of Sino-Russian </w:t>
      </w:r>
      <w:r w:rsidRPr="00A34483">
        <w:rPr>
          <w:rStyle w:val="Emphasis"/>
          <w:bCs/>
          <w:highlight w:val="green"/>
        </w:rPr>
        <w:lastRenderedPageBreak/>
        <w:t>space cooperation</w:t>
      </w:r>
      <w:r w:rsidRPr="00A34483">
        <w:rPr>
          <w:rStyle w:val="StyleUnderline"/>
        </w:rPr>
        <w:t>,</w:t>
      </w:r>
      <w:r w:rsidRPr="00E45D48">
        <w:rPr>
          <w:rStyle w:val="StyleUnderline"/>
        </w:rPr>
        <w:t xml:space="preserve"> the daunting </w:t>
      </w:r>
      <w:r w:rsidRPr="00A34483">
        <w:rPr>
          <w:rStyle w:val="Emphasis"/>
          <w:bCs/>
          <w:highlight w:val="green"/>
        </w:rPr>
        <w:t>technical barriers</w:t>
      </w:r>
      <w:r w:rsidRPr="0070539D">
        <w:rPr>
          <w:rStyle w:val="StyleUnderline"/>
          <w:highlight w:val="green"/>
        </w:rPr>
        <w:t xml:space="preserve"> </w:t>
      </w:r>
      <w:r w:rsidRPr="00E45D48">
        <w:rPr>
          <w:rStyle w:val="StyleUnderline"/>
        </w:rPr>
        <w:t xml:space="preserve">the plan faces, and the </w:t>
      </w:r>
      <w:r w:rsidRPr="00A34483">
        <w:rPr>
          <w:rStyle w:val="Emphasis"/>
          <w:bCs/>
          <w:highlight w:val="green"/>
        </w:rPr>
        <w:t>delicate political balance</w:t>
      </w:r>
      <w:r w:rsidRPr="0070539D">
        <w:rPr>
          <w:rStyle w:val="StyleUnderline"/>
          <w:highlight w:val="green"/>
        </w:rPr>
        <w:t xml:space="preserve"> </w:t>
      </w:r>
      <w:r w:rsidRPr="00E45D48">
        <w:rPr>
          <w:rStyle w:val="StyleUnderline"/>
        </w:rPr>
        <w:t>that must continue for the project to succeed.</w:t>
      </w:r>
      <w:r w:rsidRPr="0070539D">
        <w:rPr>
          <w:sz w:val="16"/>
        </w:rPr>
        <w:t xml:space="preserve"> The proposed lunar base would be the </w:t>
      </w:r>
      <w:r w:rsidRPr="00E45D48">
        <w:rPr>
          <w:rStyle w:val="StyleUnderline"/>
        </w:rPr>
        <w:t>most significant Sino-Russian cooperative venture in space—by a considerable margin</w:t>
      </w:r>
      <w:r w:rsidRPr="0070539D">
        <w:rPr>
          <w:sz w:val="16"/>
        </w:rPr>
        <w:t xml:space="preserve">. </w:t>
      </w:r>
      <w:r w:rsidRPr="00A34483">
        <w:rPr>
          <w:rStyle w:val="Emphasis"/>
          <w:bCs/>
          <w:highlight w:val="green"/>
        </w:rPr>
        <w:t>Previous cooperation</w:t>
      </w:r>
      <w:r w:rsidRPr="0070539D">
        <w:rPr>
          <w:rStyle w:val="StyleUnderline"/>
          <w:highlight w:val="green"/>
        </w:rPr>
        <w:t xml:space="preserve"> </w:t>
      </w:r>
      <w:r w:rsidRPr="00E45D48">
        <w:rPr>
          <w:rStyle w:val="StyleUnderline"/>
        </w:rPr>
        <w:t xml:space="preserve">between the two powers has yielded </w:t>
      </w:r>
      <w:r w:rsidRPr="00A34483">
        <w:rPr>
          <w:rStyle w:val="Emphasis"/>
          <w:highlight w:val="green"/>
          <w:bdr w:val="single" w:sz="18" w:space="0" w:color="auto"/>
        </w:rPr>
        <w:t>mixed success</w:t>
      </w:r>
      <w:r w:rsidRPr="00E45D48">
        <w:rPr>
          <w:rStyle w:val="StyleUnderline"/>
        </w:rPr>
        <w:t>.</w:t>
      </w:r>
      <w:r w:rsidRPr="0070539D">
        <w:rPr>
          <w:sz w:val="16"/>
        </w:rPr>
        <w:t xml:space="preserve"> </w:t>
      </w:r>
      <w:r w:rsidRPr="00E45D48">
        <w:rPr>
          <w:rStyle w:val="StyleUnderline"/>
        </w:rPr>
        <w:t>In 1957, the Soviet Union and China signed the New Defense Technical Accord, whereby Moscow provided Beijing with nuclear and missile-related capabilities. Chinese scientists, directed by Mao Zedong, began researching satellites and expected Russian assistance</w:t>
      </w:r>
      <w:r w:rsidRPr="0070539D">
        <w:rPr>
          <w:sz w:val="16"/>
        </w:rPr>
        <w:t xml:space="preserve">. In 1958, the CIA speculated that substantial Russian assistance could allow China to launch a satellite by 1959 or 1960. </w:t>
      </w:r>
      <w:r w:rsidRPr="00E45D48">
        <w:rPr>
          <w:rStyle w:val="StyleUnderline"/>
        </w:rPr>
        <w:t xml:space="preserve">However, </w:t>
      </w:r>
      <w:r w:rsidRPr="00B4042E">
        <w:rPr>
          <w:rStyle w:val="Emphasis"/>
          <w:highlight w:val="green"/>
        </w:rPr>
        <w:t>when Chinese scientists visited</w:t>
      </w:r>
      <w:r w:rsidRPr="00B4042E">
        <w:rPr>
          <w:rStyle w:val="StyleUnderline"/>
          <w:highlight w:val="green"/>
        </w:rPr>
        <w:t xml:space="preserve"> </w:t>
      </w:r>
      <w:r w:rsidRPr="00B4042E">
        <w:rPr>
          <w:rStyle w:val="Emphasis"/>
          <w:highlight w:val="green"/>
        </w:rPr>
        <w:t>Moscow</w:t>
      </w:r>
      <w:r w:rsidRPr="00B4042E">
        <w:rPr>
          <w:rStyle w:val="StyleUnderline"/>
          <w:highlight w:val="green"/>
        </w:rPr>
        <w:t xml:space="preserve"> </w:t>
      </w:r>
      <w:r w:rsidRPr="00E45D48">
        <w:rPr>
          <w:rStyle w:val="StyleUnderline"/>
        </w:rPr>
        <w:t xml:space="preserve">a few months later, </w:t>
      </w:r>
      <w:r w:rsidRPr="00B4042E">
        <w:rPr>
          <w:rStyle w:val="Emphasis"/>
          <w:highlight w:val="green"/>
          <w:bdr w:val="single" w:sz="18" w:space="0" w:color="auto"/>
        </w:rPr>
        <w:t>they were given the cold shoulder</w:t>
      </w:r>
      <w:r w:rsidRPr="00E45D48">
        <w:rPr>
          <w:rStyle w:val="StyleUnderline"/>
        </w:rPr>
        <w:t>: They were not allowed to view satellite designs or launch sites and were advised to give up on satellites</w:t>
      </w:r>
      <w:r w:rsidRPr="0070539D">
        <w:rPr>
          <w:sz w:val="16"/>
        </w:rPr>
        <w:t xml:space="preserve">. By 1960, Soviet advisors left China due to the deepening political fissure between the two leading communist states, ending hopes for space cooperation. Over the succeeding decades, the Soviet Union’s focus was squarely on competition with the United States while China advanced its own indigenous space program. The next period of cooperation was in the mid-1990s, when Russia sold space technology—including designs for the Soyuz capsule—which accelerated China’s development of a manned space program. In 2007, China and Russia signed an agreement for “joint Chinese-Russian exploration of Mars,” culminating in a 2011 launch of a Mars orbiter and landing craft. However, </w:t>
      </w:r>
      <w:r w:rsidRPr="00B4042E">
        <w:rPr>
          <w:sz w:val="16"/>
        </w:rPr>
        <w:t xml:space="preserve">the Russian rocket malfunctioned, causing Russian and Chinese spacecraft to come crashing back down to Earth, an embarrassing conclusion to both countries’ first attempt to reach the red planet. </w:t>
      </w:r>
      <w:r w:rsidRPr="00B4042E">
        <w:rPr>
          <w:rStyle w:val="Emphasis"/>
          <w:bCs/>
        </w:rPr>
        <w:t>Building</w:t>
      </w:r>
      <w:r w:rsidRPr="00B4042E">
        <w:rPr>
          <w:rStyle w:val="StyleUnderline"/>
        </w:rPr>
        <w:t xml:space="preserve"> and maintaining </w:t>
      </w:r>
      <w:r w:rsidRPr="00B4042E">
        <w:rPr>
          <w:rStyle w:val="Emphasis"/>
          <w:bCs/>
        </w:rPr>
        <w:t>a lunar base would</w:t>
      </w:r>
      <w:r w:rsidRPr="00B4042E">
        <w:rPr>
          <w:rStyle w:val="StyleUnderline"/>
        </w:rPr>
        <w:t xml:space="preserve"> </w:t>
      </w:r>
      <w:r w:rsidRPr="00B4042E">
        <w:rPr>
          <w:rStyle w:val="Emphasis"/>
          <w:bCs/>
        </w:rPr>
        <w:t>require massive financial investment</w:t>
      </w:r>
      <w:r w:rsidRPr="00B4042E">
        <w:rPr>
          <w:rStyle w:val="StyleUnderline"/>
        </w:rPr>
        <w:t>, the development of new technologies, and substantial advances in rocket technology by both China and Russia</w:t>
      </w:r>
      <w:r w:rsidRPr="00B4042E">
        <w:rPr>
          <w:sz w:val="16"/>
        </w:rPr>
        <w:t xml:space="preserve">. </w:t>
      </w:r>
      <w:r w:rsidRPr="00B4042E">
        <w:rPr>
          <w:rStyle w:val="StyleUnderline"/>
        </w:rPr>
        <w:t xml:space="preserve">There is </w:t>
      </w:r>
      <w:r w:rsidRPr="00B4042E">
        <w:rPr>
          <w:rStyle w:val="Emphasis"/>
          <w:bdr w:val="single" w:sz="18" w:space="0" w:color="auto"/>
        </w:rPr>
        <w:t>no public budget</w:t>
      </w:r>
      <w:r w:rsidRPr="00B4042E">
        <w:rPr>
          <w:rStyle w:val="StyleUnderline"/>
        </w:rPr>
        <w:t xml:space="preserve"> for the project, but it would surely require tens of billions of dollars. For comparison, NASA estimates that the Artemis program will cost $86 billion by 2025</w:t>
      </w:r>
      <w:r w:rsidRPr="00B4042E">
        <w:rPr>
          <w:sz w:val="16"/>
        </w:rPr>
        <w:t xml:space="preserve">. </w:t>
      </w:r>
      <w:r w:rsidRPr="00B4042E">
        <w:rPr>
          <w:rStyle w:val="Emphasis"/>
          <w:bCs/>
        </w:rPr>
        <w:t>Russia’s space program</w:t>
      </w:r>
      <w:r w:rsidRPr="00B4042E">
        <w:rPr>
          <w:rStyle w:val="StyleUnderline"/>
        </w:rPr>
        <w:t xml:space="preserve"> is severely </w:t>
      </w:r>
      <w:r w:rsidRPr="00B4042E">
        <w:rPr>
          <w:rStyle w:val="Emphasis"/>
          <w:bCs/>
        </w:rPr>
        <w:t>cash-strapped</w:t>
      </w:r>
      <w:r w:rsidRPr="00B4042E">
        <w:rPr>
          <w:rStyle w:val="StyleUnderline"/>
        </w:rPr>
        <w:t xml:space="preserve"> and has seen </w:t>
      </w:r>
      <w:proofErr w:type="spellStart"/>
      <w:r w:rsidRPr="00B4042E">
        <w:rPr>
          <w:rStyle w:val="StyleUnderline"/>
        </w:rPr>
        <w:t>it’s</w:t>
      </w:r>
      <w:proofErr w:type="spellEnd"/>
      <w:r w:rsidRPr="00B4042E">
        <w:rPr>
          <w:rStyle w:val="StyleUnderline"/>
        </w:rPr>
        <w:t xml:space="preserve"> budget fall 18 percent since 2014, with deeper cuts planned over the next three years. Funding difficulties have undermined Russian space priorities such as their flagship post-Soviet rocket, the Angara, which is already 16 years behind schedule</w:t>
      </w:r>
      <w:r w:rsidRPr="00B4042E">
        <w:rPr>
          <w:sz w:val="16"/>
        </w:rPr>
        <w:t xml:space="preserve">. China’s space program is better resourced—second only to the United </w:t>
      </w:r>
      <w:proofErr w:type="gramStart"/>
      <w:r w:rsidRPr="00B4042E">
        <w:rPr>
          <w:sz w:val="16"/>
        </w:rPr>
        <w:t>States’</w:t>
      </w:r>
      <w:proofErr w:type="gramEnd"/>
      <w:r w:rsidRPr="00B4042E">
        <w:rPr>
          <w:sz w:val="16"/>
        </w:rPr>
        <w:t xml:space="preserve"> among national initiatives—and would probably finance most of the joint project, as Russian commentators have gleefully noted. </w:t>
      </w:r>
      <w:r w:rsidRPr="00B4042E">
        <w:rPr>
          <w:rStyle w:val="StyleUnderline"/>
        </w:rPr>
        <w:t xml:space="preserve">But </w:t>
      </w:r>
      <w:r w:rsidRPr="00B4042E">
        <w:rPr>
          <w:rStyle w:val="Emphasis"/>
          <w:bCs/>
        </w:rPr>
        <w:t>Beijing</w:t>
      </w:r>
      <w:r w:rsidRPr="00B4042E">
        <w:rPr>
          <w:rStyle w:val="StyleUnderline"/>
        </w:rPr>
        <w:t xml:space="preserve"> </w:t>
      </w:r>
      <w:r w:rsidRPr="00B4042E">
        <w:rPr>
          <w:rStyle w:val="Emphasis"/>
          <w:bCs/>
        </w:rPr>
        <w:t>may prefer to finance other ongoing initiatives</w:t>
      </w:r>
      <w:r w:rsidRPr="00B4042E">
        <w:rPr>
          <w:rStyle w:val="StyleUnderline"/>
        </w:rPr>
        <w:t xml:space="preserve"> such as the Tiangong space station and its own high-profile Mars and lunar missions; similarly, Russia may allocate its limited resources toward a planned multibillion-dollar space station</w:t>
      </w:r>
      <w:r w:rsidRPr="00B4042E">
        <w:rPr>
          <w:sz w:val="16"/>
        </w:rPr>
        <w:t xml:space="preserve">. The lunar station plan would require both countries to develop new advanced modules. Extrapolating from the proposed diagram and Chinese academic writing on the subject, the project would require the development of space nuclear power, tunneling rovers, swarms of small autonomous robots, long-range communications systems, moon-based telescopes, resource extraction capabilities, and—if it is to support humans—a whole host of habitation technologies. These are ambitious capabilities for two countries that have only ever landed rovers on the moon. This plan would also require China and Russia to successfully field new heavy-lift rockets in the early 2030s. China plans to use the Long March 9, which has been under development since 2011. China aims to have the system ready by 2030, leaving little margin for delays. </w:t>
      </w:r>
      <w:r w:rsidRPr="00B4042E">
        <w:rPr>
          <w:rStyle w:val="StyleUnderline"/>
        </w:rPr>
        <w:t>A bigger issue is Russia’s heavy-lift rocket. The project’s road map depicts a Russian Angara-class rocket that appears to be ar</w:t>
      </w:r>
      <w:r w:rsidRPr="00E45D48">
        <w:rPr>
          <w:rStyle w:val="StyleUnderline"/>
        </w:rPr>
        <w:t>ound 300 feet tall. No such rocket exists</w:t>
      </w:r>
      <w:r w:rsidRPr="0070539D">
        <w:rPr>
          <w:sz w:val="16"/>
        </w:rPr>
        <w:t xml:space="preserve">. In fact, the rocket seems to be a recycled and rescaled diagram of a long-discarded Angara rocket configuration. This suggests that either a new heavy-lift rocket will be constructed within the struggling Angara </w:t>
      </w:r>
      <w:proofErr w:type="gramStart"/>
      <w:r w:rsidRPr="0070539D">
        <w:rPr>
          <w:sz w:val="16"/>
        </w:rPr>
        <w:t>program</w:t>
      </w:r>
      <w:proofErr w:type="gramEnd"/>
      <w:r w:rsidRPr="0070539D">
        <w:rPr>
          <w:sz w:val="16"/>
        </w:rPr>
        <w:t xml:space="preserve"> or the </w:t>
      </w:r>
      <w:r w:rsidRPr="0070539D">
        <w:rPr>
          <w:sz w:val="16"/>
        </w:rPr>
        <w:lastRenderedPageBreak/>
        <w:t xml:space="preserve">diagram is a misleading placeholder for another developmental rocket. </w:t>
      </w:r>
      <w:r w:rsidRPr="00E45D48">
        <w:rPr>
          <w:rStyle w:val="StyleUnderline"/>
        </w:rPr>
        <w:t xml:space="preserve">Neither scenario inspires confidence. In any joint project, the </w:t>
      </w:r>
      <w:r w:rsidRPr="00A34483">
        <w:rPr>
          <w:rStyle w:val="Emphasis"/>
          <w:bCs/>
          <w:highlight w:val="green"/>
        </w:rPr>
        <w:t>most important determinant</w:t>
      </w:r>
      <w:r w:rsidRPr="0070539D">
        <w:rPr>
          <w:rStyle w:val="StyleUnderline"/>
          <w:highlight w:val="green"/>
        </w:rPr>
        <w:t xml:space="preserve"> </w:t>
      </w:r>
      <w:r w:rsidRPr="00E45D48">
        <w:rPr>
          <w:rStyle w:val="StyleUnderline"/>
        </w:rPr>
        <w:t xml:space="preserve">of success is the </w:t>
      </w:r>
      <w:r w:rsidRPr="00A34483">
        <w:rPr>
          <w:rStyle w:val="Emphasis"/>
          <w:bCs/>
          <w:highlight w:val="green"/>
        </w:rPr>
        <w:t>political will</w:t>
      </w:r>
      <w:r w:rsidRPr="0070539D">
        <w:rPr>
          <w:rStyle w:val="Emphasis"/>
          <w:highlight w:val="green"/>
        </w:rPr>
        <w:t xml:space="preserve"> </w:t>
      </w:r>
      <w:r w:rsidRPr="00E45D48">
        <w:rPr>
          <w:rStyle w:val="StyleUnderline"/>
        </w:rPr>
        <w:t xml:space="preserve">of both parties, which could be </w:t>
      </w:r>
      <w:r w:rsidRPr="00A34483">
        <w:rPr>
          <w:rStyle w:val="Emphasis"/>
          <w:bCs/>
          <w:highlight w:val="green"/>
        </w:rPr>
        <w:t>undermined in three</w:t>
      </w:r>
      <w:r w:rsidRPr="0070539D">
        <w:rPr>
          <w:rStyle w:val="Emphasis"/>
          <w:highlight w:val="green"/>
        </w:rPr>
        <w:t xml:space="preserve"> </w:t>
      </w:r>
      <w:r w:rsidRPr="00E45D48">
        <w:rPr>
          <w:rStyle w:val="StyleUnderline"/>
        </w:rPr>
        <w:t xml:space="preserve">main </w:t>
      </w:r>
      <w:r w:rsidRPr="00A34483">
        <w:rPr>
          <w:rStyle w:val="Emphasis"/>
          <w:bCs/>
          <w:highlight w:val="green"/>
        </w:rPr>
        <w:t>ways</w:t>
      </w:r>
      <w:r w:rsidRPr="0070539D">
        <w:rPr>
          <w:sz w:val="16"/>
        </w:rPr>
        <w:t xml:space="preserve">. </w:t>
      </w:r>
      <w:r w:rsidRPr="00E45D48">
        <w:rPr>
          <w:rStyle w:val="StyleUnderline"/>
        </w:rPr>
        <w:t xml:space="preserve">The first is the </w:t>
      </w:r>
      <w:r w:rsidRPr="00A34483">
        <w:rPr>
          <w:rStyle w:val="Emphasis"/>
          <w:bCs/>
          <w:highlight w:val="green"/>
        </w:rPr>
        <w:t>domestic political situation</w:t>
      </w:r>
      <w:r w:rsidRPr="0070539D">
        <w:rPr>
          <w:rStyle w:val="StyleUnderline"/>
          <w:highlight w:val="green"/>
        </w:rPr>
        <w:t xml:space="preserve"> </w:t>
      </w:r>
      <w:r w:rsidRPr="00E45D48">
        <w:rPr>
          <w:rStyle w:val="StyleUnderline"/>
        </w:rPr>
        <w:t xml:space="preserve">in each country: Will other priorities take precedent over a joint lunar base and prompt either party to miss timelines or suspend participation, particularly since both countries will probably experience leadership changes over the </w:t>
      </w:r>
      <w:proofErr w:type="spellStart"/>
      <w:r w:rsidRPr="00E45D48">
        <w:rPr>
          <w:rStyle w:val="StyleUnderline"/>
        </w:rPr>
        <w:t>decadeslong</w:t>
      </w:r>
      <w:proofErr w:type="spellEnd"/>
      <w:r w:rsidRPr="00E45D48">
        <w:rPr>
          <w:rStyle w:val="StyleUnderline"/>
        </w:rPr>
        <w:t xml:space="preserve"> project?</w:t>
      </w:r>
      <w:r w:rsidRPr="0070539D">
        <w:rPr>
          <w:sz w:val="16"/>
        </w:rPr>
        <w:t xml:space="preserve"> </w:t>
      </w:r>
      <w:r w:rsidRPr="00E45D48">
        <w:rPr>
          <w:rStyle w:val="StyleUnderline"/>
        </w:rPr>
        <w:t xml:space="preserve">The second consideration is the </w:t>
      </w:r>
      <w:r w:rsidRPr="00A34483">
        <w:rPr>
          <w:rStyle w:val="Emphasis"/>
          <w:bCs/>
          <w:highlight w:val="green"/>
        </w:rPr>
        <w:t>power dynamic</w:t>
      </w:r>
      <w:r w:rsidRPr="0070539D">
        <w:rPr>
          <w:rStyle w:val="StyleUnderline"/>
          <w:highlight w:val="green"/>
        </w:rPr>
        <w:t xml:space="preserve"> </w:t>
      </w:r>
      <w:r w:rsidRPr="00E45D48">
        <w:rPr>
          <w:rStyle w:val="StyleUnderline"/>
        </w:rPr>
        <w:t>between Beijing and Moscow, and how it evolves over the project’s duration of more than 20 years</w:t>
      </w:r>
      <w:r w:rsidRPr="0070539D">
        <w:rPr>
          <w:sz w:val="16"/>
        </w:rPr>
        <w:t xml:space="preserve">. It is no secret that Beijing is the senior party in project, has a better resourced space program, and is advancing at a faster rate. China had been discussing this lunar base since 2016 before inviting Russia to participate. </w:t>
      </w:r>
      <w:r w:rsidRPr="00A34483">
        <w:rPr>
          <w:rStyle w:val="Emphasis"/>
          <w:bCs/>
          <w:highlight w:val="green"/>
        </w:rPr>
        <w:t>Will China tolerate Russian partnership if Moscow’s</w:t>
      </w:r>
      <w:r w:rsidRPr="00A34483">
        <w:rPr>
          <w:rStyle w:val="StyleUnderline"/>
          <w:highlight w:val="green"/>
        </w:rPr>
        <w:t xml:space="preserve"> </w:t>
      </w:r>
      <w:r w:rsidRPr="00A34483">
        <w:rPr>
          <w:rStyle w:val="Emphasis"/>
          <w:bCs/>
          <w:highlight w:val="green"/>
        </w:rPr>
        <w:t>tasks are persistently delayed</w:t>
      </w:r>
      <w:r w:rsidRPr="00E45D48">
        <w:rPr>
          <w:rStyle w:val="StyleUnderline"/>
        </w:rPr>
        <w:t>?</w:t>
      </w:r>
      <w:r w:rsidRPr="0070539D">
        <w:rPr>
          <w:sz w:val="16"/>
        </w:rPr>
        <w:t xml:space="preserve"> </w:t>
      </w:r>
      <w:r w:rsidRPr="00E45D48">
        <w:rPr>
          <w:rStyle w:val="StyleUnderline"/>
        </w:rPr>
        <w:t xml:space="preserve">In an ominous start, </w:t>
      </w:r>
      <w:r w:rsidRPr="00A34483">
        <w:rPr>
          <w:rStyle w:val="Emphasis"/>
          <w:bCs/>
          <w:highlight w:val="green"/>
        </w:rPr>
        <w:t>Russia’s first contribution</w:t>
      </w:r>
      <w:r w:rsidRPr="00E45D48">
        <w:rPr>
          <w:rStyle w:val="StyleUnderline"/>
        </w:rPr>
        <w:t xml:space="preserve">, the Luna-25 mission, has encountered “problems” and has been </w:t>
      </w:r>
      <w:r w:rsidRPr="0070539D">
        <w:rPr>
          <w:rStyle w:val="Emphasis"/>
          <w:highlight w:val="green"/>
          <w:bdr w:val="single" w:sz="18" w:space="0" w:color="auto"/>
        </w:rPr>
        <w:t>delayed seven months</w:t>
      </w:r>
      <w:r w:rsidRPr="0070539D">
        <w:rPr>
          <w:sz w:val="16"/>
        </w:rPr>
        <w:t xml:space="preserve">. On the flip side, will Russia—with its proud history of space exploration—tolerate playing second fiddle to the Chinese upstarts? </w:t>
      </w:r>
      <w:r w:rsidRPr="00E45D48">
        <w:rPr>
          <w:rStyle w:val="StyleUnderline"/>
        </w:rPr>
        <w:t xml:space="preserve">The </w:t>
      </w:r>
      <w:r w:rsidRPr="00B4042E">
        <w:rPr>
          <w:rStyle w:val="Emphasis"/>
          <w:highlight w:val="green"/>
        </w:rPr>
        <w:t>third variable is whether both Russia and China will continue to view the United States as their primary geopolitical competitor in the coming decades</w:t>
      </w:r>
      <w:r w:rsidRPr="00E45D48">
        <w:rPr>
          <w:rStyle w:val="StyleUnderline"/>
        </w:rPr>
        <w:t>. Mutual opposition to perceived U.S. space dominance has been the primary driver of cooperation between Moscow and Beijing.</w:t>
      </w:r>
      <w:r w:rsidRPr="0070539D">
        <w:rPr>
          <w:sz w:val="16"/>
        </w:rPr>
        <w:t xml:space="preserve"> </w:t>
      </w:r>
      <w:r w:rsidRPr="00B4042E">
        <w:rPr>
          <w:rStyle w:val="Emphasis"/>
          <w:highlight w:val="green"/>
        </w:rPr>
        <w:t>Forecasting power dynamics</w:t>
      </w:r>
      <w:r w:rsidRPr="00B4042E">
        <w:rPr>
          <w:sz w:val="16"/>
          <w:highlight w:val="green"/>
        </w:rPr>
        <w:t xml:space="preserve"> </w:t>
      </w:r>
      <w:r w:rsidRPr="0070539D">
        <w:rPr>
          <w:sz w:val="16"/>
        </w:rPr>
        <w:t xml:space="preserve">between great powers over a 20-year timeframe </w:t>
      </w:r>
      <w:r w:rsidRPr="00B4042E">
        <w:rPr>
          <w:rStyle w:val="Emphasis"/>
          <w:highlight w:val="green"/>
        </w:rPr>
        <w:t>is</w:t>
      </w:r>
      <w:r w:rsidRPr="00B4042E">
        <w:rPr>
          <w:sz w:val="16"/>
          <w:highlight w:val="green"/>
        </w:rPr>
        <w:t xml:space="preserve"> </w:t>
      </w:r>
      <w:r w:rsidRPr="0070539D">
        <w:rPr>
          <w:sz w:val="16"/>
        </w:rPr>
        <w:t xml:space="preserve">an </w:t>
      </w:r>
      <w:r w:rsidRPr="00B4042E">
        <w:rPr>
          <w:rStyle w:val="Emphasis"/>
          <w:highlight w:val="green"/>
        </w:rPr>
        <w:t>incredibly difficult</w:t>
      </w:r>
      <w:r w:rsidRPr="0070539D">
        <w:rPr>
          <w:sz w:val="16"/>
        </w:rPr>
        <w:t xml:space="preserve">—perhaps futile—effort, but one cannot simply assume stasis. China and Russia are quick to promote their ambitious joint lunar project to the world, saying it will “benefit all mankind.” </w:t>
      </w:r>
      <w:r w:rsidRPr="00E45D48">
        <w:rPr>
          <w:rStyle w:val="StyleUnderline"/>
        </w:rPr>
        <w:t xml:space="preserve">But the plan faces </w:t>
      </w:r>
      <w:r w:rsidRPr="00A34483">
        <w:rPr>
          <w:rStyle w:val="Emphasis"/>
          <w:bCs/>
          <w:highlight w:val="green"/>
        </w:rPr>
        <w:t>substantial</w:t>
      </w:r>
      <w:r w:rsidRPr="0070539D">
        <w:rPr>
          <w:sz w:val="16"/>
        </w:rPr>
        <w:t xml:space="preserve">, though not insurmountable, </w:t>
      </w:r>
      <w:r w:rsidRPr="00A34483">
        <w:rPr>
          <w:rStyle w:val="Emphasis"/>
          <w:bCs/>
          <w:highlight w:val="green"/>
        </w:rPr>
        <w:t>challenges</w:t>
      </w:r>
      <w:r w:rsidRPr="0070539D">
        <w:rPr>
          <w:sz w:val="16"/>
        </w:rPr>
        <w:t xml:space="preserve">, </w:t>
      </w:r>
      <w:r w:rsidRPr="0070539D">
        <w:rPr>
          <w:rStyle w:val="Emphasis"/>
        </w:rPr>
        <w:t>judging from the lackluster history of Sino-Russian space cooperation, financial and technical barriers, and the delicate political balance that the project requires</w:t>
      </w:r>
      <w:r w:rsidRPr="0070539D">
        <w:rPr>
          <w:sz w:val="16"/>
        </w:rPr>
        <w:t xml:space="preserve">. Other governments eyeing </w:t>
      </w:r>
      <w:r w:rsidRPr="00E45D48">
        <w:rPr>
          <w:rStyle w:val="StyleUnderline"/>
        </w:rPr>
        <w:t>the Sino-Russian moon base as a competitive alternative to the Artemis program would do well to look again at the proposal’s viability and practical value.</w:t>
      </w:r>
    </w:p>
    <w:p w14:paraId="12BED95C" w14:textId="77777777" w:rsidR="00666656" w:rsidRPr="00B55AD5" w:rsidRDefault="00666656" w:rsidP="00666656">
      <w:r>
        <w:t xml:space="preserve"> </w:t>
      </w:r>
    </w:p>
    <w:p w14:paraId="6AA5123B" w14:textId="77777777" w:rsidR="00EF523D" w:rsidRPr="00D81E22" w:rsidRDefault="00EF523D" w:rsidP="00EF523D">
      <w:pPr>
        <w:pStyle w:val="Heading4"/>
        <w:rPr>
          <w:rFonts w:cs="Calibri"/>
        </w:rPr>
      </w:pPr>
      <w:r w:rsidRPr="00D81E22">
        <w:rPr>
          <w:rFonts w:cs="Calibri"/>
        </w:rPr>
        <w:t>No disease extinction</w:t>
      </w:r>
    </w:p>
    <w:p w14:paraId="59B9636F" w14:textId="77777777" w:rsidR="00EF523D" w:rsidRPr="00D81E22" w:rsidRDefault="00EF523D" w:rsidP="00EF523D">
      <w:r w:rsidRPr="00D81E22">
        <w:t>Owen Cotton-</w:t>
      </w:r>
      <w:r w:rsidRPr="00D81E22">
        <w:rPr>
          <w:rStyle w:val="Style13ptBold"/>
        </w:rPr>
        <w:t>Barratt 17</w:t>
      </w:r>
      <w:r w:rsidRPr="00D81E22">
        <w:t>, et al, PhD in Pure Mathematics, Oxford, Lecturer in Mathematics at Oxford, Research Associate at the Future of Humanity Institute, 2/3/2017, Existential Risk: Diplomacy and Governance, https://www.fhi.ox.ac.uk/wp-content/uploads/Existential-Risks-2017-01-23.pdf</w:t>
      </w:r>
    </w:p>
    <w:p w14:paraId="382878C9" w14:textId="77777777" w:rsidR="00EF523D" w:rsidRPr="00D81E22" w:rsidRDefault="00EF523D" w:rsidP="00EF523D">
      <w:r w:rsidRPr="00D81E22">
        <w:t>For most of human history, natural pandemics have posed the greatest risk of mass global fatalities.37 However, there are some reasons to believe that</w:t>
      </w:r>
      <w:r w:rsidRPr="00D81E22">
        <w:rPr>
          <w:rStyle w:val="StyleUnderline"/>
        </w:rPr>
        <w:t xml:space="preserve"> natural </w:t>
      </w:r>
      <w:r w:rsidRPr="006F08DF">
        <w:rPr>
          <w:rStyle w:val="StyleUnderline"/>
          <w:highlight w:val="green"/>
        </w:rPr>
        <w:t>pandemics are</w:t>
      </w:r>
      <w:r w:rsidRPr="00D81E22">
        <w:rPr>
          <w:rStyle w:val="StyleUnderline"/>
        </w:rPr>
        <w:t xml:space="preserve"> </w:t>
      </w:r>
      <w:r w:rsidRPr="00D81E22">
        <w:rPr>
          <w:rStyle w:val="Emphasis"/>
        </w:rPr>
        <w:t xml:space="preserve">very </w:t>
      </w:r>
      <w:r w:rsidRPr="006F08DF">
        <w:rPr>
          <w:rStyle w:val="Emphasis"/>
          <w:highlight w:val="green"/>
        </w:rPr>
        <w:t xml:space="preserve">unlikely to cause </w:t>
      </w:r>
      <w:r w:rsidRPr="00D81E22">
        <w:rPr>
          <w:rStyle w:val="Emphasis"/>
        </w:rPr>
        <w:t xml:space="preserve">human </w:t>
      </w:r>
      <w:r w:rsidRPr="006F08DF">
        <w:rPr>
          <w:rStyle w:val="Emphasis"/>
          <w:highlight w:val="green"/>
        </w:rPr>
        <w:t>extinction</w:t>
      </w:r>
      <w:r w:rsidRPr="006F08DF">
        <w:rPr>
          <w:rStyle w:val="StyleUnderline"/>
          <w:highlight w:val="green"/>
        </w:rPr>
        <w:t>.</w:t>
      </w:r>
      <w:r w:rsidRPr="00D81E22">
        <w:t xml:space="preserve"> Analysis of the International Union for Conservation of Nature (IUCN) red list database has shown that</w:t>
      </w:r>
      <w:r w:rsidRPr="00D81E22">
        <w:rPr>
          <w:rStyle w:val="StyleUnderline"/>
        </w:rPr>
        <w:t xml:space="preserve"> </w:t>
      </w:r>
      <w:r w:rsidRPr="006F08DF">
        <w:rPr>
          <w:rStyle w:val="StyleUnderline"/>
          <w:highlight w:val="green"/>
        </w:rPr>
        <w:t>of</w:t>
      </w:r>
      <w:r w:rsidRPr="00D81E22">
        <w:rPr>
          <w:rStyle w:val="StyleUnderline"/>
        </w:rPr>
        <w:t xml:space="preserve"> the </w:t>
      </w:r>
      <w:r w:rsidRPr="006F08DF">
        <w:rPr>
          <w:rStyle w:val="StyleUnderline"/>
          <w:highlight w:val="green"/>
        </w:rPr>
        <w:t>833</w:t>
      </w:r>
      <w:r w:rsidRPr="00D81E22">
        <w:rPr>
          <w:rStyle w:val="StyleUnderline"/>
        </w:rPr>
        <w:t xml:space="preserve"> recorded </w:t>
      </w:r>
      <w:r w:rsidRPr="006F08DF">
        <w:rPr>
          <w:rStyle w:val="StyleUnderline"/>
          <w:highlight w:val="green"/>
        </w:rPr>
        <w:t>plant and animal</w:t>
      </w:r>
      <w:r w:rsidRPr="00D81E22">
        <w:rPr>
          <w:rStyle w:val="StyleUnderline"/>
        </w:rPr>
        <w:t xml:space="preserve"> species </w:t>
      </w:r>
      <w:r w:rsidRPr="006F08DF">
        <w:rPr>
          <w:rStyle w:val="StyleUnderline"/>
          <w:highlight w:val="green"/>
        </w:rPr>
        <w:t>extinctions</w:t>
      </w:r>
      <w:r w:rsidRPr="00D81E22">
        <w:rPr>
          <w:rStyle w:val="StyleUnderline"/>
        </w:rPr>
        <w:t xml:space="preserve"> known to have occurred </w:t>
      </w:r>
      <w:r w:rsidRPr="006F08DF">
        <w:rPr>
          <w:rStyle w:val="StyleUnderline"/>
          <w:highlight w:val="green"/>
        </w:rPr>
        <w:t xml:space="preserve">since 1500, </w:t>
      </w:r>
      <w:r w:rsidRPr="006F08DF">
        <w:rPr>
          <w:rStyle w:val="Emphasis"/>
          <w:highlight w:val="green"/>
        </w:rPr>
        <w:t>less than 4%</w:t>
      </w:r>
      <w:r w:rsidRPr="00D81E22">
        <w:rPr>
          <w:rStyle w:val="StyleUnderline"/>
        </w:rPr>
        <w:t xml:space="preserve"> (31 species) </w:t>
      </w:r>
      <w:r w:rsidRPr="006F08DF">
        <w:rPr>
          <w:rStyle w:val="StyleUnderline"/>
          <w:highlight w:val="green"/>
        </w:rPr>
        <w:lastRenderedPageBreak/>
        <w:t>were ascribed to infectious disease</w:t>
      </w:r>
      <w:r w:rsidRPr="006F08DF">
        <w:rPr>
          <w:highlight w:val="green"/>
        </w:rPr>
        <w:t>.</w:t>
      </w:r>
      <w:r w:rsidRPr="00D81E22">
        <w:t xml:space="preserve">38 </w:t>
      </w:r>
      <w:r w:rsidRPr="006F08DF">
        <w:rPr>
          <w:rStyle w:val="StyleUnderline"/>
          <w:highlight w:val="green"/>
        </w:rPr>
        <w:t>None</w:t>
      </w:r>
      <w:r w:rsidRPr="00D81E22">
        <w:rPr>
          <w:rStyle w:val="StyleUnderline"/>
        </w:rPr>
        <w:t xml:space="preserve"> of the mammals and amphibians on this list </w:t>
      </w:r>
      <w:r w:rsidRPr="006F08DF">
        <w:rPr>
          <w:rStyle w:val="StyleUnderline"/>
          <w:highlight w:val="green"/>
        </w:rPr>
        <w:t>were globally dispersed,</w:t>
      </w:r>
      <w:r w:rsidRPr="00D81E22">
        <w:rPr>
          <w:rStyle w:val="StyleUnderline"/>
        </w:rPr>
        <w:t xml:space="preserve"> and </w:t>
      </w:r>
      <w:r w:rsidRPr="006F08DF">
        <w:rPr>
          <w:rStyle w:val="StyleUnderline"/>
          <w:highlight w:val="green"/>
        </w:rPr>
        <w:t>other factors</w:t>
      </w:r>
      <w:r w:rsidRPr="00D81E22">
        <w:rPr>
          <w:rStyle w:val="StyleUnderline"/>
        </w:rPr>
        <w:t xml:space="preserve"> aside from infectious disease </w:t>
      </w:r>
      <w:r w:rsidRPr="006F08DF">
        <w:rPr>
          <w:rStyle w:val="StyleUnderline"/>
          <w:highlight w:val="green"/>
        </w:rPr>
        <w:t>also contributed</w:t>
      </w:r>
      <w:r w:rsidRPr="00D81E22">
        <w:rPr>
          <w:rStyle w:val="StyleUnderline"/>
        </w:rPr>
        <w:t xml:space="preserve"> to their extinction.</w:t>
      </w:r>
      <w:r w:rsidRPr="00D81E22">
        <w:t xml:space="preserve"> </w:t>
      </w:r>
      <w:r w:rsidRPr="00D81E22">
        <w:rPr>
          <w:rStyle w:val="StyleUnderline"/>
        </w:rPr>
        <w:t xml:space="preserve">It </w:t>
      </w:r>
      <w:r w:rsidRPr="00D81E22">
        <w:t xml:space="preserve">therefore </w:t>
      </w:r>
      <w:r w:rsidRPr="00D81E22">
        <w:rPr>
          <w:rStyle w:val="StyleUnderline"/>
        </w:rPr>
        <w:t xml:space="preserve">seems that </w:t>
      </w:r>
      <w:r w:rsidRPr="006F08DF">
        <w:rPr>
          <w:rStyle w:val="StyleUnderline"/>
          <w:highlight w:val="green"/>
        </w:rPr>
        <w:t>our</w:t>
      </w:r>
      <w:r w:rsidRPr="00D81E22">
        <w:rPr>
          <w:rStyle w:val="StyleUnderline"/>
        </w:rPr>
        <w:t xml:space="preserve"> own </w:t>
      </w:r>
      <w:r w:rsidRPr="006F08DF">
        <w:rPr>
          <w:rStyle w:val="StyleUnderline"/>
          <w:highlight w:val="green"/>
        </w:rPr>
        <w:t>species</w:t>
      </w:r>
      <w:r w:rsidRPr="00D81E22">
        <w:rPr>
          <w:rStyle w:val="StyleUnderline"/>
        </w:rPr>
        <w:t xml:space="preserve">, which </w:t>
      </w:r>
      <w:r w:rsidRPr="006F08DF">
        <w:rPr>
          <w:rStyle w:val="StyleUnderline"/>
          <w:highlight w:val="green"/>
        </w:rPr>
        <w:t xml:space="preserve">is </w:t>
      </w:r>
      <w:r w:rsidRPr="00D81E22">
        <w:rPr>
          <w:rStyle w:val="Emphasis"/>
        </w:rPr>
        <w:t xml:space="preserve">very </w:t>
      </w:r>
      <w:r w:rsidRPr="006F08DF">
        <w:rPr>
          <w:rStyle w:val="Emphasis"/>
          <w:highlight w:val="green"/>
        </w:rPr>
        <w:t>numerous</w:t>
      </w:r>
      <w:r w:rsidRPr="006F08DF">
        <w:rPr>
          <w:rStyle w:val="StyleUnderline"/>
          <w:highlight w:val="green"/>
        </w:rPr>
        <w:t xml:space="preserve">, </w:t>
      </w:r>
      <w:r w:rsidRPr="006F08DF">
        <w:rPr>
          <w:rStyle w:val="Emphasis"/>
          <w:highlight w:val="green"/>
        </w:rPr>
        <w:t>globally dispersed</w:t>
      </w:r>
      <w:r w:rsidRPr="006F08DF">
        <w:rPr>
          <w:rStyle w:val="StyleUnderline"/>
          <w:highlight w:val="green"/>
        </w:rPr>
        <w:t xml:space="preserve">, and capable of a </w:t>
      </w:r>
      <w:r w:rsidRPr="006F08DF">
        <w:rPr>
          <w:rStyle w:val="Emphasis"/>
          <w:highlight w:val="green"/>
        </w:rPr>
        <w:t>rational response</w:t>
      </w:r>
      <w:r w:rsidRPr="00D81E22">
        <w:rPr>
          <w:rStyle w:val="Emphasis"/>
        </w:rPr>
        <w:t xml:space="preserve"> to problems</w:t>
      </w:r>
      <w:r w:rsidRPr="00D81E22">
        <w:rPr>
          <w:rStyle w:val="StyleUnderline"/>
        </w:rPr>
        <w:t xml:space="preserve">, is </w:t>
      </w:r>
      <w:r w:rsidRPr="006F08DF">
        <w:rPr>
          <w:rStyle w:val="StyleUnderline"/>
          <w:highlight w:val="green"/>
        </w:rPr>
        <w:t>very unlikely to be killed</w:t>
      </w:r>
      <w:r w:rsidRPr="00D81E22">
        <w:rPr>
          <w:rStyle w:val="StyleUnderline"/>
        </w:rPr>
        <w:t xml:space="preserve"> off </w:t>
      </w:r>
      <w:r w:rsidRPr="006F08DF">
        <w:rPr>
          <w:rStyle w:val="StyleUnderline"/>
          <w:highlight w:val="green"/>
        </w:rPr>
        <w:t>by a</w:t>
      </w:r>
      <w:r w:rsidRPr="00D81E22">
        <w:rPr>
          <w:rStyle w:val="StyleUnderline"/>
        </w:rPr>
        <w:t xml:space="preserve"> natural </w:t>
      </w:r>
      <w:r w:rsidRPr="006F08DF">
        <w:rPr>
          <w:rStyle w:val="StyleUnderline"/>
          <w:highlight w:val="green"/>
        </w:rPr>
        <w:t>pandemic.</w:t>
      </w:r>
    </w:p>
    <w:p w14:paraId="03AE7A3C" w14:textId="77777777" w:rsidR="00EF523D" w:rsidRPr="00D81E22" w:rsidRDefault="00EF523D" w:rsidP="00EF523D">
      <w:r w:rsidRPr="00D81E22">
        <w:t xml:space="preserve">One underlying explanation for this is </w:t>
      </w:r>
      <w:r w:rsidRPr="00D81E22">
        <w:rPr>
          <w:rStyle w:val="StyleUnderline"/>
        </w:rPr>
        <w:t xml:space="preserve">that </w:t>
      </w:r>
      <w:r w:rsidRPr="006F08DF">
        <w:rPr>
          <w:rStyle w:val="StyleUnderline"/>
          <w:highlight w:val="green"/>
        </w:rPr>
        <w:t>highly lethal pathogens can kill</w:t>
      </w:r>
      <w:r w:rsidRPr="00D81E22">
        <w:rPr>
          <w:rStyle w:val="StyleUnderline"/>
        </w:rPr>
        <w:t xml:space="preserve"> their </w:t>
      </w:r>
      <w:r w:rsidRPr="006F08DF">
        <w:rPr>
          <w:rStyle w:val="StyleUnderline"/>
          <w:highlight w:val="green"/>
        </w:rPr>
        <w:t>hosts before they</w:t>
      </w:r>
      <w:r w:rsidRPr="00D81E22">
        <w:rPr>
          <w:rStyle w:val="StyleUnderline"/>
        </w:rPr>
        <w:t xml:space="preserve"> have a chance to </w:t>
      </w:r>
      <w:r w:rsidRPr="006F08DF">
        <w:rPr>
          <w:rStyle w:val="StyleUnderline"/>
          <w:highlight w:val="green"/>
        </w:rPr>
        <w:t>spread</w:t>
      </w:r>
      <w:r w:rsidRPr="00D81E22">
        <w:t xml:space="preserve">, so </w:t>
      </w:r>
      <w:r w:rsidRPr="006F08DF">
        <w:rPr>
          <w:rStyle w:val="StyleUnderline"/>
          <w:highlight w:val="green"/>
        </w:rPr>
        <w:t xml:space="preserve">there is a </w:t>
      </w:r>
      <w:r w:rsidRPr="006F08DF">
        <w:rPr>
          <w:rStyle w:val="Emphasis"/>
          <w:highlight w:val="green"/>
        </w:rPr>
        <w:t>selective pressure for pathogens not to be</w:t>
      </w:r>
      <w:r w:rsidRPr="00D81E22">
        <w:rPr>
          <w:rStyle w:val="Emphasis"/>
        </w:rPr>
        <w:t xml:space="preserve"> highly </w:t>
      </w:r>
      <w:r w:rsidRPr="006F08DF">
        <w:rPr>
          <w:rStyle w:val="Emphasis"/>
          <w:highlight w:val="green"/>
        </w:rPr>
        <w:t>lethal</w:t>
      </w:r>
      <w:r w:rsidRPr="00D81E22">
        <w:t>. Therefore, pathogens are likely to co-evolve with their hosts rather than kill all possible hosts.39</w:t>
      </w:r>
    </w:p>
    <w:p w14:paraId="62F45556" w14:textId="77777777" w:rsidR="00666656" w:rsidRPr="00666656" w:rsidRDefault="00666656" w:rsidP="00666656"/>
    <w:p w14:paraId="4C3170CA" w14:textId="77777777" w:rsidR="00B81584" w:rsidRDefault="00B81584" w:rsidP="00B81584">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1FC0CFC0" w14:textId="77777777" w:rsidR="00B81584" w:rsidRDefault="00B81584" w:rsidP="00B81584">
      <w:pPr>
        <w:pStyle w:val="ListParagraph"/>
        <w:numPr>
          <w:ilvl w:val="0"/>
          <w:numId w:val="14"/>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42EEC57A" w14:textId="77777777" w:rsidR="00B81584" w:rsidRPr="002931C6" w:rsidRDefault="00B81584" w:rsidP="00B81584">
      <w:pPr>
        <w:pStyle w:val="ListParagraph"/>
        <w:numPr>
          <w:ilvl w:val="0"/>
          <w:numId w:val="14"/>
        </w:numPr>
      </w:pPr>
      <w:r w:rsidRPr="005C21A0">
        <w:rPr>
          <w:u w:val="single"/>
        </w:rPr>
        <w:t>other factors</w:t>
      </w:r>
      <w:r>
        <w:t xml:space="preserve"> aren’t accounted for in their analysis</w:t>
      </w:r>
    </w:p>
    <w:p w14:paraId="5D1AB328" w14:textId="77777777" w:rsidR="00B81584" w:rsidRPr="002931C6" w:rsidRDefault="00B81584" w:rsidP="00B81584">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6457FD91" w14:textId="77777777" w:rsidR="00B81584" w:rsidRDefault="00B81584" w:rsidP="00B81584">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1EA77D11" w14:textId="77777777" w:rsidR="00B81584" w:rsidRDefault="00B81584" w:rsidP="00B81584">
      <w:pPr>
        <w:rPr>
          <w:sz w:val="16"/>
        </w:rPr>
      </w:pPr>
      <w:r w:rsidRPr="002931C6">
        <w:rPr>
          <w:rStyle w:val="StyleUnderline"/>
        </w:rPr>
        <w:t xml:space="preserve">Both strains of the </w:t>
      </w:r>
      <w:r w:rsidRPr="00C62F25">
        <w:rPr>
          <w:rStyle w:val="StyleUnderline"/>
          <w:highlight w:val="green"/>
        </w:rPr>
        <w:t>heg</w:t>
      </w:r>
      <w:r w:rsidRPr="002931C6">
        <w:rPr>
          <w:rStyle w:val="StyleUnderline"/>
        </w:rPr>
        <w:t>emonic-</w:t>
      </w:r>
      <w:r w:rsidRPr="00C62F25">
        <w:rPr>
          <w:rStyle w:val="StyleUnderline"/>
          <w:highlight w:val="green"/>
        </w:rPr>
        <w:t xml:space="preserve">stability </w:t>
      </w:r>
      <w:r w:rsidRPr="002931C6">
        <w:rPr>
          <w:rStyle w:val="StyleUnderline"/>
        </w:rPr>
        <w:t xml:space="preserve">explanation </w:t>
      </w:r>
      <w:r w:rsidRPr="00C62F25">
        <w:rPr>
          <w:rStyle w:val="StyleUnderline"/>
          <w:highlight w:val="green"/>
        </w:rPr>
        <w:t>assume</w:t>
      </w:r>
      <w:r w:rsidRPr="002931C6">
        <w:rPr>
          <w:rStyle w:val="StyleUnderline"/>
        </w:rPr>
        <w:t xml:space="preserve"> not only that </w:t>
      </w:r>
      <w:r w:rsidRPr="00C62F25">
        <w:rPr>
          <w:rStyle w:val="StyleUnderline"/>
          <w:highlight w:val="green"/>
        </w:rPr>
        <w:t>US power is benevolent</w:t>
      </w:r>
      <w:r w:rsidRPr="002931C6">
        <w:rPr>
          <w:rStyle w:val="StyleUnderline"/>
        </w:rPr>
        <w:t xml:space="preserve">, but </w:t>
      </w:r>
      <w:r w:rsidRPr="00C62F25">
        <w:rPr>
          <w:rStyle w:val="StyleUnderline"/>
          <w:highlight w:val="green"/>
        </w:rPr>
        <w:t xml:space="preserve">that others </w:t>
      </w:r>
      <w:r w:rsidRPr="00C62F25">
        <w:rPr>
          <w:rStyle w:val="Emphasis"/>
          <w:highlight w:val="green"/>
        </w:rPr>
        <w:t>perceive</w:t>
      </w:r>
      <w:r w:rsidRPr="00C62F25">
        <w:rPr>
          <w:rStyle w:val="StyleUnderline"/>
          <w:highlight w:val="green"/>
        </w:rPr>
        <w:t xml:space="preserve"> it that way.</w:t>
      </w:r>
      <w:r w:rsidRPr="00C62F25">
        <w:rPr>
          <w:sz w:val="16"/>
          <w:highlight w:val="green"/>
        </w:rPr>
        <w:t xml:space="preserve"> </w:t>
      </w:r>
      <w:r w:rsidRPr="00C62F25">
        <w:rPr>
          <w:rStyle w:val="StyleUnderline"/>
          <w:highlight w:val="green"/>
        </w:rPr>
        <w:t>Heg</w:t>
      </w:r>
      <w:r w:rsidRPr="002931C6">
        <w:rPr>
          <w:rStyle w:val="StyleUnderline"/>
        </w:rPr>
        <w:t xml:space="preserve">emonic stability </w:t>
      </w:r>
      <w:r w:rsidRPr="00C62F25">
        <w:rPr>
          <w:rStyle w:val="StyleUnderline"/>
          <w:highlight w:val="green"/>
        </w:rPr>
        <w:t>depends on</w:t>
      </w:r>
      <w:r w:rsidRPr="002931C6">
        <w:rPr>
          <w:rStyle w:val="StyleUnderline"/>
        </w:rPr>
        <w:t xml:space="preserve"> the </w:t>
      </w:r>
      <w:r w:rsidRPr="00C62F25">
        <w:rPr>
          <w:rStyle w:val="StyleUnderline"/>
          <w:highlight w:val="green"/>
        </w:rPr>
        <w:t>perceptions of other states</w:t>
      </w:r>
      <w:r w:rsidRPr="002931C6">
        <w:rPr>
          <w:rStyle w:val="StyleUnderline"/>
        </w:rPr>
        <w:t xml:space="preserve"> to be successful; </w:t>
      </w:r>
      <w:r w:rsidRPr="00C62F25">
        <w:rPr>
          <w:rStyle w:val="Emphasis"/>
          <w:highlight w:val="green"/>
        </w:rPr>
        <w:t>it has no hope</w:t>
      </w:r>
      <w:r w:rsidRPr="002931C6">
        <w:rPr>
          <w:rStyle w:val="StyleUnderline"/>
        </w:rPr>
        <w:t xml:space="preserve"> to succeed </w:t>
      </w:r>
      <w:r w:rsidRPr="00C62F25">
        <w:rPr>
          <w:rStyle w:val="StyleUnderline"/>
          <w:highlight w:val="gree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 xml:space="preserve">They must perceive the sheriff as just, rational, and </w:t>
      </w:r>
      <w:r w:rsidRPr="002931C6">
        <w:rPr>
          <w:rStyle w:val="StyleUnderline"/>
        </w:rPr>
        <w:lastRenderedPageBreak/>
        <w:t>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1A75C367" w14:textId="77777777" w:rsidR="00B81584" w:rsidRPr="005C21A0" w:rsidRDefault="00B81584" w:rsidP="00B81584">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32D6122C" w14:textId="77777777" w:rsidR="00B81584" w:rsidRDefault="00B81584" w:rsidP="00B81584">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C62F25">
        <w:rPr>
          <w:rStyle w:val="StyleUnderline"/>
          <w:highlight w:val="green"/>
        </w:rPr>
        <w:t>positive self-regard appears</w:t>
      </w:r>
      <w:r w:rsidRPr="002931C6">
        <w:rPr>
          <w:rStyle w:val="StyleUnderline"/>
        </w:rPr>
        <w:t xml:space="preserve"> to be particularly </w:t>
      </w:r>
      <w:r w:rsidRPr="00C62F25">
        <w:rPr>
          <w:rStyle w:val="StyleUnderline"/>
          <w:highlight w:val="gree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5983EDF6" w14:textId="5E6C35BC" w:rsidR="00B81584" w:rsidRDefault="00B81584" w:rsidP="00B81584">
      <w:pPr>
        <w:rPr>
          <w:rStyle w:val="StyleUnderline"/>
        </w:rPr>
      </w:pPr>
      <w:r w:rsidRPr="00C62F25">
        <w:rPr>
          <w:rStyle w:val="StyleUnderline"/>
          <w:highlight w:val="green"/>
        </w:rPr>
        <w:t xml:space="preserve">The </w:t>
      </w:r>
      <w:r w:rsidRPr="00C62F25">
        <w:rPr>
          <w:rStyle w:val="Emphasis"/>
          <w:highlight w:val="green"/>
        </w:rPr>
        <w:t>U</w:t>
      </w:r>
      <w:r w:rsidRPr="002931C6">
        <w:rPr>
          <w:rStyle w:val="StyleUnderline"/>
        </w:rPr>
        <w:t xml:space="preserve">nited </w:t>
      </w:r>
      <w:r w:rsidRPr="00C62F25">
        <w:rPr>
          <w:rStyle w:val="Emphasis"/>
          <w:highlight w:val="green"/>
        </w:rPr>
        <w:t>S</w:t>
      </w:r>
      <w:r w:rsidRPr="002931C6">
        <w:rPr>
          <w:rStyle w:val="StyleUnderline"/>
        </w:rPr>
        <w:t xml:space="preserve">tates almost certainly </w:t>
      </w:r>
      <w:r w:rsidRPr="00C62F25">
        <w:rPr>
          <w:rStyle w:val="StyleUnderline"/>
          <w:highlight w:val="green"/>
        </w:rPr>
        <w:t>frightens others more than</w:t>
      </w:r>
      <w:r w:rsidRPr="002931C6">
        <w:rPr>
          <w:rStyle w:val="StyleUnderline"/>
        </w:rPr>
        <w:t xml:space="preserve"> its </w:t>
      </w:r>
      <w:r w:rsidRPr="00C62F25">
        <w:rPr>
          <w:rStyle w:val="StyleUnderline"/>
          <w:highlight w:val="gree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w:t>
      </w:r>
      <w:r w:rsidRPr="002931C6">
        <w:rPr>
          <w:rStyle w:val="StyleUnderline"/>
        </w:rPr>
        <w:lastRenderedPageBreak/>
        <w:t xml:space="preserve">resentment, but understandable </w:t>
      </w:r>
      <w:r w:rsidRPr="00C62F25">
        <w:rPr>
          <w:rStyle w:val="StyleUnderline"/>
          <w:highlight w:val="green"/>
        </w:rPr>
        <w:t xml:space="preserve">disagreement with </w:t>
      </w:r>
      <w:r w:rsidRPr="002931C6">
        <w:rPr>
          <w:rStyle w:val="StyleUnderline"/>
        </w:rPr>
        <w:t xml:space="preserve">US </w:t>
      </w:r>
      <w:r w:rsidRPr="00C62F25">
        <w:rPr>
          <w:rStyle w:val="StyleUnderline"/>
          <w:highlight w:val="green"/>
        </w:rPr>
        <w:t>policies</w:t>
      </w:r>
      <w:r w:rsidRPr="002931C6">
        <w:rPr>
          <w:rStyle w:val="StyleUnderline"/>
        </w:rPr>
        <w:t xml:space="preserve">, that </w:t>
      </w:r>
      <w:r w:rsidRPr="00C62F25">
        <w:rPr>
          <w:rStyle w:val="StyleUnderline"/>
          <w:highlight w:val="green"/>
        </w:rPr>
        <w:t xml:space="preserve">motivates </w:t>
      </w:r>
      <w:r w:rsidRPr="00C62F25">
        <w:rPr>
          <w:rStyle w:val="Emphasis"/>
          <w:highlight w:val="green"/>
        </w:rPr>
        <w:t>counterhegemonic</w:t>
      </w:r>
      <w:r w:rsidRPr="002931C6">
        <w:rPr>
          <w:rStyle w:val="Emphasis"/>
        </w:rPr>
        <w:t xml:space="preserve"> beliefs and </w:t>
      </w:r>
      <w:r w:rsidRPr="00C62F25">
        <w:rPr>
          <w:rStyle w:val="Emphasis"/>
          <w:highlight w:val="green"/>
        </w:rPr>
        <w:t>behavior</w:t>
      </w:r>
      <w:r w:rsidRPr="002931C6">
        <w:rPr>
          <w:rStyle w:val="StyleUnderline"/>
        </w:rPr>
        <w:t xml:space="preserve">. </w:t>
      </w:r>
    </w:p>
    <w:p w14:paraId="354CD740" w14:textId="77777777" w:rsidR="00B81584" w:rsidRDefault="00B81584" w:rsidP="00B81584">
      <w:pPr>
        <w:rPr>
          <w:rStyle w:val="StyleUnderline"/>
        </w:rPr>
      </w:pPr>
      <w:r w:rsidRPr="002931C6">
        <w:rPr>
          <w:rStyle w:val="StyleUnderline"/>
        </w:rPr>
        <w:t xml:space="preserve">To review, assuming for a moment that US </w:t>
      </w:r>
      <w:r w:rsidRPr="00C62F25">
        <w:rPr>
          <w:rStyle w:val="StyleUnderline"/>
          <w:highlight w:val="gree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C62F25">
        <w:rPr>
          <w:rStyle w:val="Emphasis"/>
          <w:highlight w:val="green"/>
        </w:rPr>
        <w:t>overestimate</w:t>
      </w:r>
      <w:r w:rsidRPr="002931C6">
        <w:rPr>
          <w:rStyle w:val="StyleUnderline"/>
        </w:rPr>
        <w:t xml:space="preserve"> the amount of </w:t>
      </w:r>
      <w:r w:rsidRPr="00C62F25">
        <w:rPr>
          <w:rStyle w:val="StyleUnderline"/>
          <w:highlight w:val="green"/>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5FEA86C4" w14:textId="77777777" w:rsidR="00B81584" w:rsidRDefault="00B81584" w:rsidP="00B81584">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43410936" w14:textId="77777777" w:rsidR="00B81584" w:rsidRDefault="00B81584" w:rsidP="00B81584">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C62F25">
        <w:rPr>
          <w:rStyle w:val="StyleUnderline"/>
          <w:highlight w:val="green"/>
        </w:rPr>
        <w:t>Neither Washington’s spending</w:t>
      </w:r>
      <w:r w:rsidRPr="002931C6">
        <w:rPr>
          <w:sz w:val="16"/>
        </w:rPr>
        <w:t xml:space="preserve">, nor its </w:t>
      </w:r>
      <w:r w:rsidRPr="002931C6">
        <w:rPr>
          <w:rStyle w:val="StyleUnderline"/>
        </w:rPr>
        <w:t>interventions,</w:t>
      </w:r>
      <w:r w:rsidRPr="00C62F25">
        <w:rPr>
          <w:rStyle w:val="StyleUnderline"/>
          <w:highlight w:val="green"/>
        </w:rPr>
        <w:t xml:space="preserve"> nor</w:t>
      </w:r>
      <w:r w:rsidRPr="002931C6">
        <w:rPr>
          <w:sz w:val="16"/>
        </w:rPr>
        <w:t xml:space="preserve"> its overall </w:t>
      </w:r>
      <w:r w:rsidRPr="00C62F25">
        <w:rPr>
          <w:rStyle w:val="StyleUnderline"/>
          <w:highlight w:val="green"/>
        </w:rPr>
        <w:t xml:space="preserve">grand strategy </w:t>
      </w:r>
      <w:r w:rsidRPr="002931C6">
        <w:rPr>
          <w:rStyle w:val="StyleUnderline"/>
        </w:rPr>
        <w:t>seem to</w:t>
      </w:r>
      <w:r w:rsidRPr="002931C6">
        <w:rPr>
          <w:sz w:val="16"/>
        </w:rPr>
        <w:t xml:space="preserve"> </w:t>
      </w:r>
      <w:r w:rsidRPr="00C62F25">
        <w:rPr>
          <w:rStyle w:val="StyleUnderline"/>
          <w:highlight w:val="green"/>
        </w:rPr>
        <w:t xml:space="preserve">matter </w:t>
      </w:r>
      <w:r w:rsidRPr="002931C6">
        <w:rPr>
          <w:rStyle w:val="StyleUnderline"/>
        </w:rPr>
        <w:t xml:space="preserve">much </w:t>
      </w:r>
      <w:r w:rsidRPr="00C62F25">
        <w:rPr>
          <w:rStyle w:val="StyleUnderline"/>
          <w:highlight w:val="green"/>
        </w:rPr>
        <w:t xml:space="preserve">to </w:t>
      </w:r>
      <w:r w:rsidRPr="002931C6">
        <w:rPr>
          <w:rStyle w:val="StyleUnderline"/>
        </w:rPr>
        <w:t xml:space="preserve">the </w:t>
      </w:r>
      <w:r w:rsidRPr="00C62F25">
        <w:rPr>
          <w:rStyle w:val="StyleUnderline"/>
          <w:highlight w:val="gree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C62F25">
        <w:rPr>
          <w:rStyle w:val="Emphasis"/>
          <w:highlight w:val="green"/>
        </w:rPr>
        <w:t>empirical record</w:t>
      </w:r>
      <w:r w:rsidRPr="00C62F25">
        <w:rPr>
          <w:rStyle w:val="StyleUnderline"/>
          <w:highlight w:val="green"/>
        </w:rPr>
        <w:t xml:space="preserve"> does not contain</w:t>
      </w:r>
      <w:r w:rsidRPr="002931C6">
        <w:rPr>
          <w:rStyle w:val="StyleUnderline"/>
        </w:rPr>
        <w:t xml:space="preserve"> strong </w:t>
      </w:r>
      <w:r w:rsidRPr="00C62F25">
        <w:rPr>
          <w:rStyle w:val="StyleUnderline"/>
          <w:highlight w:val="green"/>
        </w:rPr>
        <w:t>reasons to believe</w:t>
      </w:r>
      <w:r w:rsidRPr="002931C6">
        <w:rPr>
          <w:rStyle w:val="StyleUnderline"/>
        </w:rPr>
        <w:t xml:space="preserve"> that </w:t>
      </w:r>
      <w:r w:rsidRPr="00C62F25">
        <w:rPr>
          <w:rStyle w:val="StyleUnderline"/>
          <w:highlight w:val="green"/>
        </w:rPr>
        <w:t>unipolarity and</w:t>
      </w:r>
      <w:r w:rsidRPr="002931C6">
        <w:rPr>
          <w:rStyle w:val="StyleUnderline"/>
        </w:rPr>
        <w:t xml:space="preserve"> the New </w:t>
      </w:r>
      <w:r w:rsidRPr="00C62F25">
        <w:rPr>
          <w:rStyle w:val="StyleUnderline"/>
          <w:highlight w:val="green"/>
        </w:rPr>
        <w:t>Peace are related</w:t>
      </w:r>
      <w:r w:rsidRPr="002931C6">
        <w:rPr>
          <w:rStyle w:val="StyleUnderline"/>
        </w:rPr>
        <w:t xml:space="preserve">, and </w:t>
      </w:r>
      <w:r w:rsidRPr="00C62F25">
        <w:rPr>
          <w:rStyle w:val="StyleUnderline"/>
          <w:highlight w:val="green"/>
        </w:rPr>
        <w:t xml:space="preserve">insights from </w:t>
      </w:r>
      <w:r w:rsidRPr="00C62F25">
        <w:rPr>
          <w:rStyle w:val="Emphasis"/>
          <w:highlight w:val="green"/>
        </w:rPr>
        <w:t>political psychology</w:t>
      </w:r>
      <w:r w:rsidRPr="00C62F25">
        <w:rPr>
          <w:rStyle w:val="StyleUnderline"/>
          <w:highlight w:val="green"/>
        </w:rPr>
        <w:t xml:space="preserve"> suggest</w:t>
      </w:r>
      <w:r w:rsidRPr="002931C6">
        <w:rPr>
          <w:rStyle w:val="StyleUnderline"/>
        </w:rPr>
        <w:t xml:space="preserve"> that </w:t>
      </w:r>
      <w:r w:rsidRPr="00C62F25">
        <w:rPr>
          <w:rStyle w:val="StyleUnderline"/>
          <w:highlight w:val="green"/>
        </w:rPr>
        <w:t>heg</w:t>
      </w:r>
      <w:r w:rsidRPr="002931C6">
        <w:rPr>
          <w:rStyle w:val="StyleUnderline"/>
        </w:rPr>
        <w:t xml:space="preserve">emonic stability </w:t>
      </w:r>
      <w:r w:rsidRPr="00C62F25">
        <w:rPr>
          <w:rStyle w:val="StyleUnderline"/>
          <w:highlight w:val="green"/>
        </w:rPr>
        <w:t>is</w:t>
      </w:r>
      <w:r w:rsidRPr="002931C6">
        <w:rPr>
          <w:rStyle w:val="StyleUnderline"/>
        </w:rPr>
        <w:t xml:space="preserve"> a belief particularly </w:t>
      </w:r>
      <w:r w:rsidRPr="00C62F25">
        <w:rPr>
          <w:rStyle w:val="StyleUnderline"/>
          <w:highlight w:val="green"/>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310B27B2" w14:textId="77777777" w:rsidR="00B81584" w:rsidRPr="002815D1" w:rsidRDefault="00B81584" w:rsidP="00B81584">
      <w:r w:rsidRPr="002931C6">
        <w:rPr>
          <w:sz w:val="16"/>
        </w:rPr>
        <w:t xml:space="preserve">The good news from this is that </w:t>
      </w:r>
      <w:r w:rsidRPr="00C62F25">
        <w:rPr>
          <w:rStyle w:val="StyleUnderline"/>
          <w:highlight w:val="green"/>
        </w:rPr>
        <w:t>the New Peace will</w:t>
      </w:r>
      <w:r w:rsidRPr="002931C6">
        <w:rPr>
          <w:sz w:val="16"/>
        </w:rPr>
        <w:t xml:space="preserve"> probably </w:t>
      </w:r>
      <w:r w:rsidRPr="00C62F25">
        <w:rPr>
          <w:rStyle w:val="StyleUnderline"/>
          <w:highlight w:val="green"/>
        </w:rPr>
        <w:t>persist</w:t>
      </w:r>
      <w:r w:rsidRPr="002931C6">
        <w:rPr>
          <w:sz w:val="16"/>
        </w:rPr>
        <w:t xml:space="preserve"> for quite some time, </w:t>
      </w:r>
      <w:r w:rsidRPr="00C62F25">
        <w:rPr>
          <w:rStyle w:val="StyleUnderline"/>
          <w:highlight w:val="green"/>
        </w:rPr>
        <w:t xml:space="preserve">no matter how dominant the </w:t>
      </w:r>
      <w:r w:rsidRPr="00C62F25">
        <w:rPr>
          <w:rStyle w:val="Emphasis"/>
          <w:highlight w:val="green"/>
        </w:rPr>
        <w:t>U</w:t>
      </w:r>
      <w:r w:rsidRPr="002931C6">
        <w:rPr>
          <w:rStyle w:val="StyleUnderline"/>
        </w:rPr>
        <w:t xml:space="preserve">nited </w:t>
      </w:r>
      <w:r w:rsidRPr="00C62F25">
        <w:rPr>
          <w:rStyle w:val="Emphasis"/>
          <w:highlight w:val="green"/>
        </w:rPr>
        <w:t>S</w:t>
      </w:r>
      <w:r w:rsidRPr="002931C6">
        <w:rPr>
          <w:rStyle w:val="StyleUnderline"/>
        </w:rPr>
        <w:t xml:space="preserve">tates </w:t>
      </w:r>
      <w:r w:rsidRPr="00C62F25">
        <w:rPr>
          <w:rStyle w:val="StyleUnderline"/>
          <w:highlight w:val="green"/>
        </w:rPr>
        <w:t xml:space="preserve">is, </w:t>
      </w:r>
      <w:r w:rsidRPr="00C62F25">
        <w:rPr>
          <w:rStyle w:val="Emphasis"/>
          <w:highlight w:val="green"/>
        </w:rPr>
        <w:t>or what policies</w:t>
      </w:r>
      <w:r w:rsidRPr="002931C6">
        <w:rPr>
          <w:rStyle w:val="Emphasis"/>
        </w:rPr>
        <w:t xml:space="preserve"> President </w:t>
      </w:r>
      <w:r w:rsidRPr="00C62F25">
        <w:rPr>
          <w:rStyle w:val="Emphasis"/>
          <w:highlight w:val="gree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p>
    <w:p w14:paraId="13FEB1A8" w14:textId="77777777" w:rsidR="00B81584" w:rsidRPr="00D03B16" w:rsidRDefault="00B81584" w:rsidP="00B81584">
      <w:pPr>
        <w:pStyle w:val="Heading4"/>
      </w:pPr>
      <w:r>
        <w:t>Decline has popularized restraint – a bipartisan coalition formed to avoid the failures of liberal hegemony</w:t>
      </w:r>
    </w:p>
    <w:p w14:paraId="2CF23347" w14:textId="77777777" w:rsidR="00B81584" w:rsidRPr="00D03B16" w:rsidRDefault="00B81584" w:rsidP="00B81584">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36" w:history="1">
        <w:r w:rsidRPr="00FE39F2">
          <w:rPr>
            <w:rStyle w:val="Hyperlink"/>
          </w:rPr>
          <w:t>https://www.foreignaffairs.com/articles/united-states/2021-08-24/strategies-restraint</w:t>
        </w:r>
      </w:hyperlink>
      <w:r>
        <w:t xml:space="preserve"> </w:t>
      </w:r>
      <w:proofErr w:type="spellStart"/>
      <w:r>
        <w:t>mvp</w:t>
      </w:r>
      <w:proofErr w:type="spellEnd"/>
    </w:p>
    <w:p w14:paraId="62A5FBF0" w14:textId="77777777" w:rsidR="00B81584" w:rsidRDefault="00B81584" w:rsidP="00B81584">
      <w:pPr>
        <w:rPr>
          <w:rStyle w:val="StyleUnderline"/>
        </w:rPr>
      </w:pPr>
      <w:r w:rsidRPr="00046EF7">
        <w:rPr>
          <w:rStyle w:val="StyleUnderline"/>
        </w:rPr>
        <w:lastRenderedPageBreak/>
        <w:t xml:space="preserve">For </w:t>
      </w:r>
      <w:r w:rsidRPr="00274D9F">
        <w:rPr>
          <w:sz w:val="16"/>
        </w:rPr>
        <w:t xml:space="preserve">nearly </w:t>
      </w:r>
      <w:r w:rsidRPr="00046EF7">
        <w:rPr>
          <w:rStyle w:val="StyleUnderline"/>
        </w:rPr>
        <w:t>three decades after the</w:t>
      </w:r>
      <w:r w:rsidRPr="00274D9F">
        <w:rPr>
          <w:sz w:val="16"/>
        </w:rPr>
        <w:t xml:space="preserve"> end of the </w:t>
      </w:r>
      <w:r w:rsidRPr="00046EF7">
        <w:rPr>
          <w:rStyle w:val="StyleUnderline"/>
        </w:rPr>
        <w:t>Cold War, U.S. foreign policy was characterized by a bipartisan consensus:</w:t>
      </w:r>
      <w:r w:rsidRPr="00274D9F">
        <w:rPr>
          <w:sz w:val="16"/>
        </w:rPr>
        <w:t xml:space="preserve"> that as the world’s “indispensable nation” and with no competitor, </w:t>
      </w:r>
      <w:r w:rsidRPr="00046EF7">
        <w:rPr>
          <w:rStyle w:val="StyleUnderline"/>
        </w:rPr>
        <w:t>the United States had little choice but to pursue a transformational agenda on the world stage.</w:t>
      </w:r>
      <w:r w:rsidRPr="00274D9F">
        <w:rPr>
          <w:sz w:val="16"/>
        </w:rPr>
        <w:t xml:space="preserve"> Over the last few years, however, </w:t>
      </w:r>
      <w:r w:rsidRPr="00046EF7">
        <w:rPr>
          <w:rStyle w:val="StyleUnderline"/>
        </w:rPr>
        <w:t xml:space="preserve">that consensus has collapsed. </w:t>
      </w:r>
      <w:r w:rsidRPr="002227C1">
        <w:rPr>
          <w:rStyle w:val="StyleUnderline"/>
          <w:highlight w:val="green"/>
        </w:rPr>
        <w:t>A growing chorus of voices are advocating</w:t>
      </w:r>
      <w:r w:rsidRPr="00046EF7">
        <w:rPr>
          <w:rStyle w:val="StyleUnderline"/>
        </w:rPr>
        <w:t xml:space="preserve"> a strategy of </w:t>
      </w:r>
      <w:r w:rsidRPr="002227C1">
        <w:rPr>
          <w:rStyle w:val="StyleUnderline"/>
          <w:highlight w:val="green"/>
        </w:rPr>
        <w:t>restraint</w:t>
      </w:r>
      <w:r w:rsidRPr="00274D9F">
        <w:rPr>
          <w:sz w:val="16"/>
        </w:rPr>
        <w:t xml:space="preserve">—a less activist approach that focuses on diplomatic and economic engagement over military intervention. </w:t>
      </w:r>
      <w:r w:rsidRPr="002227C1">
        <w:rPr>
          <w:rStyle w:val="StyleUnderline"/>
          <w:highlight w:val="green"/>
        </w:rPr>
        <w:t>And</w:t>
      </w:r>
      <w:r w:rsidRPr="00046EF7">
        <w:rPr>
          <w:rStyle w:val="StyleUnderline"/>
        </w:rPr>
        <w:t xml:space="preserve"> they </w:t>
      </w:r>
      <w:r w:rsidRPr="002227C1">
        <w:rPr>
          <w:rStyle w:val="StyleUnderline"/>
          <w:highlight w:val="green"/>
        </w:rPr>
        <w:t>have found a receptive audience</w:t>
      </w:r>
      <w:r w:rsidRPr="00046EF7">
        <w:rPr>
          <w:rStyle w:val="StyleUnderline"/>
        </w:rPr>
        <w:t>.</w:t>
      </w:r>
      <w:r w:rsidRPr="00274D9F">
        <w:rPr>
          <w:sz w:val="16"/>
        </w:rPr>
        <w:t xml:space="preserve"> In that, </w:t>
      </w:r>
      <w:r w:rsidRPr="00046EF7">
        <w:rPr>
          <w:rStyle w:val="StyleUnderline"/>
        </w:rPr>
        <w:t>they have</w:t>
      </w:r>
      <w:r w:rsidRPr="00274D9F">
        <w:rPr>
          <w:sz w:val="16"/>
        </w:rP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274D9F">
        <w:rPr>
          <w:sz w:val="16"/>
        </w:rPr>
        <w:t xml:space="preserve"> Even those who continue to argue for an interventionist approach to the world typically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r>
        <w:rPr>
          <w:rStyle w:val="StyleUnderline"/>
        </w:rPr>
        <w:t xml:space="preserve"> </w:t>
      </w:r>
      <w:r w:rsidRPr="00274D9F">
        <w:rPr>
          <w:sz w:val="16"/>
        </w:rPr>
        <w:t xml:space="preserve">Although President Donald </w:t>
      </w:r>
      <w:r w:rsidRPr="00046EF7">
        <w:rPr>
          <w:rStyle w:val="StyleUnderline"/>
        </w:rPr>
        <w:t>Trump</w:t>
      </w:r>
      <w:r w:rsidRPr="00274D9F">
        <w:rPr>
          <w:sz w:val="16"/>
        </w:rP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rsidRPr="00274D9F">
        <w:rPr>
          <w:sz w:val="16"/>
        </w:rPr>
        <w:t xml:space="preserve">. President Joe </w:t>
      </w:r>
      <w:r w:rsidRPr="00046EF7">
        <w:rPr>
          <w:rStyle w:val="StyleUnderline"/>
        </w:rPr>
        <w:t>Biden</w:t>
      </w:r>
      <w:r w:rsidRPr="00274D9F">
        <w:rPr>
          <w:sz w:val="16"/>
        </w:rPr>
        <w:t>, for his part</w:t>
      </w:r>
      <w:r w:rsidRPr="00046EF7">
        <w:rPr>
          <w:rStyle w:val="StyleUnderline"/>
        </w:rPr>
        <w:t>, has begun withdrawing U.S. troops from Afghanistan</w:t>
      </w:r>
      <w:r w:rsidRPr="00274D9F">
        <w:rPr>
          <w:sz w:val="16"/>
        </w:rPr>
        <w:t xml:space="preserve">, has </w:t>
      </w:r>
      <w:r w:rsidRPr="00046EF7">
        <w:rPr>
          <w:rStyle w:val="StyleUnderline"/>
        </w:rPr>
        <w:t>initiated a review of the United States’ global military posture, and</w:t>
      </w:r>
      <w:r w:rsidRPr="00274D9F">
        <w:rPr>
          <w:sz w:val="16"/>
        </w:rPr>
        <w:t xml:space="preserve"> has </w:t>
      </w:r>
      <w:r w:rsidRPr="00046EF7">
        <w:rPr>
          <w:rStyle w:val="StyleUnderline"/>
        </w:rPr>
        <w:t>taken steps to stabilize the U.S.-Russian relationship.</w:t>
      </w:r>
      <w:r w:rsidRPr="00274D9F">
        <w:rPr>
          <w:sz w:val="16"/>
        </w:rPr>
        <w:t xml:space="preserve"> In 2019, Jake Sullivan, now </w:t>
      </w:r>
      <w:r w:rsidRPr="002227C1">
        <w:rPr>
          <w:rStyle w:val="StyleUnderline"/>
          <w:highlight w:val="green"/>
        </w:rPr>
        <w:t>Biden’s national security adviser, wrote</w:t>
      </w:r>
      <w:r w:rsidRPr="00274D9F">
        <w:rPr>
          <w:sz w:val="16"/>
        </w:rPr>
        <w:t xml:space="preserve">, </w:t>
      </w:r>
      <w:r w:rsidRPr="00046EF7">
        <w:rPr>
          <w:rStyle w:val="StyleUnderline"/>
        </w:rPr>
        <w:t>“</w:t>
      </w:r>
      <w:r w:rsidRPr="002227C1">
        <w:rPr>
          <w:rStyle w:val="StyleUnderline"/>
          <w:highlight w:val="green"/>
        </w:rPr>
        <w:t>The U.S. must get better at seeing</w:t>
      </w:r>
      <w:r w:rsidRPr="00274D9F">
        <w:rPr>
          <w:sz w:val="16"/>
        </w:rPr>
        <w:t xml:space="preserve"> both the possibilities and </w:t>
      </w:r>
      <w:r w:rsidRPr="002227C1">
        <w:rPr>
          <w:rStyle w:val="StyleUnderline"/>
          <w:highlight w:val="green"/>
        </w:rPr>
        <w:t>the limits of American power</w:t>
      </w:r>
      <w:r w:rsidRPr="00274D9F">
        <w:rPr>
          <w:sz w:val="16"/>
        </w:rPr>
        <w:t xml:space="preserve">.” </w:t>
      </w:r>
      <w:r w:rsidRPr="00046EF7">
        <w:rPr>
          <w:rStyle w:val="StyleUnderline"/>
        </w:rPr>
        <w:t xml:space="preserve">That </w:t>
      </w:r>
      <w:r w:rsidRPr="002227C1">
        <w:rPr>
          <w:rStyle w:val="StyleUnderline"/>
          <w:highlight w:val="green"/>
        </w:rPr>
        <w:t>this sentiment is</w:t>
      </w:r>
      <w:r w:rsidRPr="00046EF7">
        <w:rPr>
          <w:rStyle w:val="StyleUnderline"/>
        </w:rPr>
        <w:t xml:space="preserve"> </w:t>
      </w:r>
      <w:r w:rsidRPr="00274D9F">
        <w:rPr>
          <w:sz w:val="16"/>
        </w:rPr>
        <w:t xml:space="preserve">now </w:t>
      </w:r>
      <w:r w:rsidRPr="00046EF7">
        <w:rPr>
          <w:rStyle w:val="StyleUnderline"/>
        </w:rPr>
        <w:t>o</w:t>
      </w:r>
      <w:r w:rsidRPr="002227C1">
        <w:rPr>
          <w:rStyle w:val="StyleUnderline"/>
          <w:highlight w:val="green"/>
        </w:rPr>
        <w:t>penly embraced at the highest levels of government</w:t>
      </w:r>
      <w:r w:rsidRPr="00046EF7">
        <w:rPr>
          <w:rStyle w:val="StyleUnderline"/>
        </w:rPr>
        <w:t xml:space="preserve"> is</w:t>
      </w:r>
      <w:r w:rsidRPr="00274D9F">
        <w:rPr>
          <w:sz w:val="16"/>
        </w:rPr>
        <w:t xml:space="preserve"> nothing short of </w:t>
      </w:r>
      <w:r w:rsidRPr="00046EF7">
        <w:rPr>
          <w:rStyle w:val="StyleUnderline"/>
        </w:rPr>
        <w:t>a win for those who have</w:t>
      </w:r>
      <w:r w:rsidRPr="00274D9F">
        <w:rPr>
          <w:sz w:val="16"/>
        </w:rPr>
        <w:t xml:space="preserve"> long </w:t>
      </w:r>
      <w:r w:rsidRPr="00046EF7">
        <w:rPr>
          <w:rStyle w:val="StyleUnderline"/>
        </w:rPr>
        <w:t>called for a</w:t>
      </w:r>
      <w:r w:rsidRPr="00274D9F">
        <w:rPr>
          <w:sz w:val="16"/>
        </w:rPr>
        <w:t xml:space="preserve"> more </w:t>
      </w:r>
      <w:r w:rsidRPr="00046EF7">
        <w:rPr>
          <w:rStyle w:val="StyleUnderline"/>
        </w:rPr>
        <w:t>restrained U.S. foreign policy.</w:t>
      </w:r>
      <w:r>
        <w:rPr>
          <w:rStyle w:val="StyleUnderline"/>
        </w:rPr>
        <w:t xml:space="preserve"> </w:t>
      </w:r>
      <w:r w:rsidRPr="00274D9F">
        <w:rPr>
          <w:sz w:val="16"/>
        </w:rPr>
        <w:t xml:space="preserve">Yet victory also raises a question: </w:t>
      </w:r>
      <w:r w:rsidRPr="00046EF7">
        <w:rPr>
          <w:rStyle w:val="StyleUnderline"/>
        </w:rPr>
        <w:t>Where do restrainers go from here</w:t>
      </w:r>
      <w:r w:rsidRPr="00274D9F">
        <w:rPr>
          <w:sz w:val="16"/>
        </w:rP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2227C1">
        <w:rPr>
          <w:rStyle w:val="StyleUnderline"/>
          <w:highlight w:val="green"/>
        </w:rPr>
        <w:t>the restraint community include a diversity</w:t>
      </w:r>
      <w:r w:rsidRPr="00046EF7">
        <w:rPr>
          <w:rStyle w:val="StyleUnderline"/>
        </w:rPr>
        <w:t xml:space="preserve"> of voices</w:t>
      </w:r>
      <w:r w:rsidRPr="00274D9F">
        <w:rPr>
          <w:sz w:val="16"/>
        </w:rPr>
        <w:t xml:space="preserve">, running the gamut </w:t>
      </w:r>
      <w:r w:rsidRPr="002227C1">
        <w:rPr>
          <w:rStyle w:val="StyleUnderline"/>
          <w:highlight w:val="green"/>
        </w:rPr>
        <w:t>from</w:t>
      </w:r>
      <w:r w:rsidRPr="00046EF7">
        <w:rPr>
          <w:rStyle w:val="StyleUnderline"/>
        </w:rPr>
        <w:t xml:space="preserve"> left-wing </w:t>
      </w:r>
      <w:r w:rsidRPr="002227C1">
        <w:rPr>
          <w:rStyle w:val="StyleUnderline"/>
          <w:highlight w:val="green"/>
        </w:rPr>
        <w:t>antiwar activists to</w:t>
      </w:r>
      <w:r w:rsidRPr="00046EF7">
        <w:rPr>
          <w:rStyle w:val="StyleUnderline"/>
        </w:rPr>
        <w:t xml:space="preserve"> hard-nosed </w:t>
      </w:r>
      <w:r w:rsidRPr="002227C1">
        <w:rPr>
          <w:rStyle w:val="StyleUnderline"/>
          <w:highlight w:val="green"/>
        </w:rPr>
        <w:t>conservative realists</w:t>
      </w:r>
      <w:r w:rsidRPr="00274D9F">
        <w:rPr>
          <w:sz w:val="16"/>
        </w:rPr>
        <w:t xml:space="preserve">. It should not be surprising that they disagree on much. 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2227C1">
        <w:rPr>
          <w:rStyle w:val="StyleUnderline"/>
          <w:highlight w:val="green"/>
        </w:rPr>
        <w:t>there is</w:t>
      </w:r>
      <w:r w:rsidRPr="00046EF7">
        <w:rPr>
          <w:rStyle w:val="StyleUnderline"/>
        </w:rPr>
        <w:t xml:space="preserve"> a viable </w:t>
      </w:r>
      <w:r w:rsidRPr="002227C1">
        <w:rPr>
          <w:rStyle w:val="StyleUnderline"/>
          <w:highlight w:val="green"/>
        </w:rPr>
        <w:t>consensus, a path</w:t>
      </w:r>
      <w:r w:rsidRPr="00046EF7">
        <w:rPr>
          <w:rStyle w:val="StyleUnderline"/>
        </w:rPr>
        <w:t xml:space="preserve"> forward </w:t>
      </w:r>
      <w:r w:rsidRPr="002227C1">
        <w:rPr>
          <w:rStyle w:val="StyleUnderline"/>
          <w:highlight w:val="green"/>
        </w:rPr>
        <w:t>for restraint</w:t>
      </w:r>
      <w:r w:rsidRPr="00046EF7">
        <w:rPr>
          <w:rStyle w:val="StyleUnderline"/>
        </w:rPr>
        <w:t xml:space="preserve"> that </w:t>
      </w:r>
      <w:r w:rsidRPr="002227C1">
        <w:rPr>
          <w:rStyle w:val="StyleUnderline"/>
          <w:highlight w:val="green"/>
        </w:rPr>
        <w:t>can</w:t>
      </w:r>
      <w:r w:rsidRPr="00046EF7">
        <w:rPr>
          <w:rStyle w:val="StyleUnderline"/>
        </w:rPr>
        <w:t xml:space="preserve"> achieve the most important goals, </w:t>
      </w:r>
      <w:r w:rsidRPr="002227C1">
        <w:rPr>
          <w:rStyle w:val="StyleUnderline"/>
          <w:highlight w:val="green"/>
        </w:rPr>
        <w:t>alienate the fewest</w:t>
      </w:r>
      <w:r w:rsidRPr="00046EF7">
        <w:rPr>
          <w:rStyle w:val="StyleUnderline"/>
        </w:rPr>
        <w:t xml:space="preserve"> members </w:t>
      </w:r>
      <w:r w:rsidRPr="002227C1">
        <w:rPr>
          <w:rStyle w:val="StyleUnderline"/>
          <w:highlight w:val="green"/>
        </w:rPr>
        <w:t>of the coalition, and win new converts</w:t>
      </w:r>
      <w:r w:rsidRPr="00046EF7">
        <w:rPr>
          <w:rStyle w:val="StyleUnderline"/>
        </w:rPr>
        <w:t xml:space="preserve">. This more </w:t>
      </w:r>
      <w:r w:rsidRPr="002227C1">
        <w:rPr>
          <w:rStyle w:val="StyleUnderline"/>
          <w:highlight w:val="green"/>
        </w:rPr>
        <w:t>pragmatic strategy</w:t>
      </w:r>
      <w:r w:rsidRPr="00274D9F">
        <w:rPr>
          <w:sz w:val="16"/>
        </w:rPr>
        <w:t xml:space="preserve">, which </w:t>
      </w:r>
      <w:r w:rsidRPr="00046EF7">
        <w:rPr>
          <w:rStyle w:val="StyleUnderline"/>
        </w:rPr>
        <w:t xml:space="preserve">would </w:t>
      </w:r>
      <w:r w:rsidRPr="002227C1">
        <w:rPr>
          <w:rStyle w:val="StyleUnderline"/>
          <w:highlight w:val="green"/>
        </w:rPr>
        <w:t>entail the gradual lessening of</w:t>
      </w:r>
      <w:r w:rsidRPr="00046EF7">
        <w:rPr>
          <w:rStyle w:val="StyleUnderline"/>
        </w:rPr>
        <w:t xml:space="preserve"> U.S. </w:t>
      </w:r>
      <w:r w:rsidRPr="002227C1">
        <w:rPr>
          <w:rStyle w:val="StyleUnderline"/>
          <w:highlight w:val="green"/>
        </w:rPr>
        <w:t>military commitments</w:t>
      </w:r>
      <w:r w:rsidRPr="00274D9F">
        <w:rPr>
          <w:sz w:val="16"/>
        </w:rPr>
        <w:t xml:space="preserve">, would not achieve the most ambitious of the restrainers’ goals. But </w:t>
      </w:r>
      <w:r w:rsidRPr="00046EF7">
        <w:rPr>
          <w:rStyle w:val="StyleUnderline"/>
        </w:rPr>
        <w:t>it has the best chance of moving U.S. foreign policy in a more secure</w:t>
      </w:r>
      <w:r w:rsidRPr="00274D9F">
        <w:rPr>
          <w:sz w:val="16"/>
        </w:rPr>
        <w:t xml:space="preserve"> and more popular </w:t>
      </w:r>
      <w:r w:rsidRPr="00046EF7">
        <w:rPr>
          <w:rStyle w:val="StyleUnderline"/>
        </w:rPr>
        <w:t>direction.</w:t>
      </w:r>
      <w:r w:rsidRPr="00274D9F">
        <w:rPr>
          <w:sz w:val="16"/>
        </w:rPr>
        <w:t xml:space="preserve"> A DEBATE REBORN 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2227C1">
        <w:rPr>
          <w:rStyle w:val="StyleUnderline"/>
          <w:highlight w:val="green"/>
        </w:rPr>
        <w:t xml:space="preserve">the unipolar moment </w:t>
      </w:r>
      <w:r w:rsidRPr="00334959">
        <w:rPr>
          <w:rStyle w:val="StyleUnderline"/>
        </w:rPr>
        <w:t>has</w:t>
      </w:r>
      <w:r w:rsidRPr="00274D9F">
        <w:rPr>
          <w:sz w:val="16"/>
        </w:rPr>
        <w:t xml:space="preserve"> largely </w:t>
      </w:r>
      <w:r w:rsidRPr="002227C1">
        <w:rPr>
          <w:rStyle w:val="StyleUnderline"/>
          <w:highlight w:val="green"/>
        </w:rPr>
        <w:t>failed</w:t>
      </w:r>
      <w:r w:rsidRPr="00046EF7">
        <w:rPr>
          <w:rStyle w:val="StyleUnderline"/>
        </w:rPr>
        <w:t xml:space="preserve"> to live up to expectations</w:t>
      </w:r>
      <w:r w:rsidRPr="00274D9F">
        <w:rPr>
          <w:sz w:val="16"/>
        </w:rPr>
        <w:t xml:space="preserve">. Today, </w:t>
      </w:r>
      <w:r w:rsidRPr="002227C1">
        <w:rPr>
          <w:rStyle w:val="StyleUnderline"/>
          <w:highlight w:val="green"/>
        </w:rPr>
        <w:t xml:space="preserve">democracy is in </w:t>
      </w:r>
      <w:r w:rsidRPr="002227C1">
        <w:rPr>
          <w:rStyle w:val="StyleUnderline"/>
          <w:highlight w:val="green"/>
        </w:rPr>
        <w:lastRenderedPageBreak/>
        <w:t>decline, there are more state</w:t>
      </w:r>
      <w:r w:rsidRPr="00046EF7">
        <w:rPr>
          <w:rStyle w:val="StyleUnderline"/>
        </w:rPr>
        <w:t xml:space="preserve">-level </w:t>
      </w:r>
      <w:r w:rsidRPr="002227C1">
        <w:rPr>
          <w:rStyle w:val="StyleUnderline"/>
          <w:highlight w:val="green"/>
        </w:rPr>
        <w:t>conflicts than</w:t>
      </w:r>
      <w:r w:rsidRPr="00046EF7">
        <w:rPr>
          <w:rStyle w:val="StyleUnderline"/>
        </w:rPr>
        <w:t xml:space="preserve"> at </w:t>
      </w:r>
      <w:r w:rsidRPr="002227C1">
        <w:rPr>
          <w:rStyle w:val="StyleUnderline"/>
          <w:highlight w:val="green"/>
        </w:rPr>
        <w:t>any time since 1990, the war on terror</w:t>
      </w:r>
      <w:r w:rsidRPr="00046EF7">
        <w:rPr>
          <w:rStyle w:val="StyleUnderline"/>
        </w:rPr>
        <w:t xml:space="preserve">ism has largely </w:t>
      </w:r>
      <w:r w:rsidRPr="002227C1">
        <w:rPr>
          <w:rStyle w:val="StyleUnderline"/>
          <w:highlight w:val="green"/>
        </w:rPr>
        <w:t>failed</w:t>
      </w:r>
      <w:r w:rsidRPr="00334959">
        <w:rPr>
          <w:rStyle w:val="StyleUnderline"/>
        </w:rPr>
        <w:t>,</w:t>
      </w:r>
      <w:r w:rsidRPr="00046EF7">
        <w:rPr>
          <w:rStyle w:val="StyleUnderline"/>
        </w:rPr>
        <w:t xml:space="preserve"> and </w:t>
      </w:r>
      <w:r w:rsidRPr="002227C1">
        <w:rPr>
          <w:rStyle w:val="StyleUnderline"/>
          <w:highlight w:val="green"/>
        </w:rPr>
        <w:t>China’s rise</w:t>
      </w:r>
      <w:r w:rsidRPr="00046EF7">
        <w:rPr>
          <w:rStyle w:val="StyleUnderline"/>
        </w:rPr>
        <w:t xml:space="preserve"> has </w:t>
      </w:r>
      <w:r w:rsidRPr="002227C1">
        <w:rPr>
          <w:rStyle w:val="StyleUnderline"/>
          <w:highlight w:val="green"/>
        </w:rPr>
        <w:t>given</w:t>
      </w:r>
      <w:r w:rsidRPr="00046EF7">
        <w:rPr>
          <w:rStyle w:val="StyleUnderline"/>
        </w:rPr>
        <w:t xml:space="preserve"> the </w:t>
      </w:r>
      <w:r w:rsidRPr="002227C1">
        <w:rPr>
          <w:rStyle w:val="StyleUnderline"/>
          <w:highlight w:val="green"/>
        </w:rPr>
        <w:t>lie to the notion that the U</w:t>
      </w:r>
      <w:r w:rsidRPr="00046EF7">
        <w:rPr>
          <w:rStyle w:val="StyleUnderline"/>
        </w:rPr>
        <w:t xml:space="preserve">nited </w:t>
      </w:r>
      <w:r w:rsidRPr="002227C1">
        <w:rPr>
          <w:rStyle w:val="StyleUnderline"/>
          <w:highlight w:val="green"/>
        </w:rPr>
        <w:t>S</w:t>
      </w:r>
      <w:r w:rsidRPr="00046EF7">
        <w:rPr>
          <w:rStyle w:val="StyleUnderline"/>
        </w:rPr>
        <w:t xml:space="preserve">tates </w:t>
      </w:r>
      <w:r w:rsidRPr="002227C1">
        <w:rPr>
          <w:rStyle w:val="StyleUnderline"/>
          <w:highlight w:val="green"/>
        </w:rPr>
        <w:t>can prevent</w:t>
      </w:r>
      <w:r w:rsidRPr="00046EF7">
        <w:rPr>
          <w:rStyle w:val="StyleUnderline"/>
        </w:rPr>
        <w:t xml:space="preserve"> the </w:t>
      </w:r>
      <w:r w:rsidRPr="002227C1">
        <w:rPr>
          <w:rStyle w:val="StyleUnderline"/>
          <w:highlight w:val="green"/>
        </w:rPr>
        <w:t>emergence of peer competitors</w:t>
      </w:r>
      <w:r w:rsidRPr="00046EF7">
        <w:rPr>
          <w:rStyle w:val="StyleUnderline"/>
        </w:rPr>
        <w:t xml:space="preserve">. </w:t>
      </w:r>
      <w:r w:rsidRPr="002227C1">
        <w:rPr>
          <w:rStyle w:val="StyleUnderline"/>
          <w:highlight w:val="green"/>
        </w:rPr>
        <w:t>Washington</w:t>
      </w:r>
      <w:r w:rsidRPr="00274D9F">
        <w:rPr>
          <w:sz w:val="16"/>
        </w:rPr>
        <w:t xml:space="preserve">’s foreign policy community now </w:t>
      </w:r>
      <w:r w:rsidRPr="00046EF7">
        <w:rPr>
          <w:rStyle w:val="StyleUnderline"/>
        </w:rPr>
        <w:t xml:space="preserve">appears to </w:t>
      </w:r>
      <w:r w:rsidRPr="002227C1">
        <w:rPr>
          <w:rStyle w:val="StyleUnderline"/>
          <w:highlight w:val="green"/>
        </w:rPr>
        <w:t>accept the need for</w:t>
      </w:r>
      <w:r w:rsidRPr="00334959">
        <w:rPr>
          <w:rStyle w:val="StyleUnderline"/>
        </w:rPr>
        <w:t xml:space="preserve"> a </w:t>
      </w:r>
      <w:r w:rsidRPr="002227C1">
        <w:rPr>
          <w:rStyle w:val="StyleUnderline"/>
          <w:highlight w:val="green"/>
        </w:rPr>
        <w:t>course correction</w:t>
      </w:r>
      <w:r w:rsidRPr="00274D9F">
        <w:rPr>
          <w:sz w:val="16"/>
        </w:rPr>
        <w:t xml:space="preserve">, although it remains divided on the specifics. 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rsidRPr="00274D9F">
        <w:rPr>
          <w:sz w:val="16"/>
        </w:rPr>
        <w:t>takes into account</w:t>
      </w:r>
      <w:proofErr w:type="gramEnd"/>
      <w:r w:rsidRPr="00274D9F">
        <w:rPr>
          <w:sz w:val="16"/>
        </w:rPr>
        <w:t xml:space="preserve"> critiques of recent U.S. foreign policy and rejects parts of the war on terrorism. Because they are more aware of the limits of American power than their predecessors, advocates of this view are best described as liberal internationalists, rather than liberal interventionists. The scholars Mira Rapp-Hooper and Rebecca </w:t>
      </w:r>
      <w:proofErr w:type="spellStart"/>
      <w:r w:rsidRPr="00274D9F">
        <w:rPr>
          <w:sz w:val="16"/>
        </w:rPr>
        <w:t>Lissner</w:t>
      </w:r>
      <w:proofErr w:type="spellEnd"/>
      <w:r w:rsidRPr="00274D9F">
        <w:rPr>
          <w:sz w:val="16"/>
        </w:rPr>
        <w:t xml:space="preserve">—both of whom now serve on the National Security Council—belong to this camp. As they wrote in these pages in 2019, “Rather than wasting </w:t>
      </w:r>
      <w:proofErr w:type="spellStart"/>
      <w:r w:rsidRPr="00274D9F">
        <w:rPr>
          <w:sz w:val="16"/>
        </w:rPr>
        <w:t>its</w:t>
      </w:r>
      <w:proofErr w:type="spellEnd"/>
      <w:r w:rsidRPr="00274D9F">
        <w:rPr>
          <w:sz w:val="16"/>
        </w:rPr>
        <w:t xml:space="preserve"> still considerable power on quixotic bids to restore the liberal order or remake the world in its own image, the United States should focus on what it can realistically achieve.” Restrainers have not offered a coherent alternative to today’s foreign policy. 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 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rsidRPr="00274D9F">
        <w:rPr>
          <w:sz w:val="16"/>
        </w:rPr>
        <w:t>Schadlow</w:t>
      </w:r>
      <w:proofErr w:type="spellEnd"/>
      <w:r w:rsidRPr="00274D9F">
        <w:rPr>
          <w:sz w:val="16"/>
        </w:rPr>
        <w:t xml:space="preserve">, a veteran of the Trump White House, wrote in these pages in 2020, “Washington must let go of old illusions, move past the myths of liberal internationalism, and reconsider its views about the nature of the world order.” 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 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rsidRPr="00274D9F">
        <w:rPr>
          <w:sz w:val="16"/>
        </w:rP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rsidRPr="00274D9F">
        <w:rPr>
          <w:sz w:val="16"/>
        </w:rPr>
        <w:t xml:space="preserve"> with predictably abysmal results. And </w:t>
      </w:r>
      <w:r w:rsidRPr="00046EF7">
        <w:rPr>
          <w:rStyle w:val="StyleUnderline"/>
        </w:rPr>
        <w:t>they think U.S. foreign policy is overmilitarized, with policymakers spending too much on defense and too quickly resorting to force</w:t>
      </w:r>
      <w:r w:rsidRPr="00274D9F">
        <w:rPr>
          <w:sz w:val="16"/>
        </w:rPr>
        <w:t xml:space="preserve">. Most important, </w:t>
      </w:r>
      <w:r w:rsidRPr="00046EF7">
        <w:rPr>
          <w:rStyle w:val="StyleUnderline"/>
        </w:rPr>
        <w:t xml:space="preserve">advocates </w:t>
      </w:r>
      <w:r w:rsidRPr="00274D9F">
        <w:rPr>
          <w:sz w:val="16"/>
        </w:rPr>
        <w:t xml:space="preserve">of restraint </w:t>
      </w:r>
      <w:r w:rsidRPr="00046EF7">
        <w:rPr>
          <w:rStyle w:val="StyleUnderline"/>
        </w:rPr>
        <w:t>strike directly at the notion of the United States as the indispensable nation</w:t>
      </w:r>
      <w:r w:rsidRPr="00274D9F">
        <w:rPr>
          <w:sz w:val="16"/>
        </w:rPr>
        <w:t xml:space="preserve">, considering it instead as but one among many global powers. RESTRAINT’S MOMENT 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 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2227C1">
        <w:rPr>
          <w:rStyle w:val="StyleUnderline"/>
          <w:highlight w:val="green"/>
        </w:rPr>
        <w:t>Mearsheimer and</w:t>
      </w:r>
      <w:r w:rsidRPr="00E03ACB">
        <w:rPr>
          <w:rStyle w:val="StyleUnderline"/>
        </w:rPr>
        <w:t xml:space="preserve"> Stephen </w:t>
      </w:r>
      <w:r w:rsidRPr="002227C1">
        <w:rPr>
          <w:rStyle w:val="StyleUnderline"/>
          <w:highlight w:val="green"/>
        </w:rPr>
        <w:t>Walt</w:t>
      </w:r>
      <w:r w:rsidRPr="00E03ACB">
        <w:rPr>
          <w:rStyle w:val="StyleUnderline"/>
        </w:rPr>
        <w:t>—</w:t>
      </w:r>
      <w:r w:rsidRPr="002227C1">
        <w:rPr>
          <w:rStyle w:val="StyleUnderline"/>
          <w:highlight w:val="green"/>
        </w:rPr>
        <w:t>advocate</w:t>
      </w:r>
      <w:r w:rsidRPr="00E03ACB">
        <w:rPr>
          <w:rStyle w:val="StyleUnderline"/>
        </w:rPr>
        <w:t xml:space="preserve"> a grand strategy of </w:t>
      </w:r>
      <w:r w:rsidRPr="002227C1">
        <w:rPr>
          <w:rStyle w:val="StyleUnderline"/>
          <w:highlight w:val="green"/>
        </w:rPr>
        <w:t>offshore balancing</w:t>
      </w:r>
      <w:r w:rsidRPr="00E03ACB">
        <w:rPr>
          <w:rStyle w:val="StyleUnderline"/>
        </w:rPr>
        <w:t xml:space="preserve">, a distinct but related approach </w:t>
      </w:r>
      <w:r w:rsidRPr="00E03ACB">
        <w:rPr>
          <w:rStyle w:val="StyleUnderline"/>
        </w:rPr>
        <w:lastRenderedPageBreak/>
        <w:t xml:space="preserve">that also calls for </w:t>
      </w:r>
      <w:r w:rsidRPr="002227C1">
        <w:rPr>
          <w:rStyle w:val="StyleUnderline"/>
          <w:highlight w:val="green"/>
        </w:rPr>
        <w:t>downsizing the</w:t>
      </w:r>
      <w:r w:rsidRPr="00E03ACB">
        <w:rPr>
          <w:rStyle w:val="StyleUnderline"/>
        </w:rPr>
        <w:t xml:space="preserve"> United States’ </w:t>
      </w:r>
      <w:r w:rsidRPr="002227C1">
        <w:rPr>
          <w:rStyle w:val="StyleUnderline"/>
          <w:highlight w:val="green"/>
        </w:rPr>
        <w:t>global military</w:t>
      </w:r>
      <w:r w:rsidRPr="00E03ACB">
        <w:rPr>
          <w:rStyle w:val="StyleUnderline"/>
        </w:rPr>
        <w:t xml:space="preserve"> role.</w:t>
      </w:r>
      <w:r w:rsidRPr="00274D9F">
        <w:rPr>
          <w:sz w:val="16"/>
        </w:rP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2227C1">
        <w:rPr>
          <w:rStyle w:val="StyleUnderline"/>
          <w:highlight w:val="green"/>
        </w:rPr>
        <w:t>the U</w:t>
      </w:r>
      <w:r w:rsidRPr="00334959">
        <w:rPr>
          <w:rStyle w:val="StyleUnderline"/>
        </w:rPr>
        <w:t xml:space="preserve">nited </w:t>
      </w:r>
      <w:r w:rsidRPr="002227C1">
        <w:rPr>
          <w:rStyle w:val="StyleUnderline"/>
          <w:highlight w:val="green"/>
        </w:rPr>
        <w:t>S</w:t>
      </w:r>
      <w:r w:rsidRPr="00334959">
        <w:rPr>
          <w:rStyle w:val="StyleUnderline"/>
        </w:rPr>
        <w:t xml:space="preserve">tates </w:t>
      </w:r>
      <w:r w:rsidRPr="002227C1">
        <w:rPr>
          <w:rStyle w:val="StyleUnderline"/>
          <w:highlight w:val="green"/>
        </w:rPr>
        <w:t>may occasionally</w:t>
      </w:r>
      <w:r w:rsidRPr="00334959">
        <w:rPr>
          <w:rStyle w:val="StyleUnderline"/>
        </w:rPr>
        <w:t xml:space="preserve"> need to </w:t>
      </w:r>
      <w:r w:rsidRPr="002227C1">
        <w:rPr>
          <w:rStyle w:val="StyleUnderline"/>
          <w:highlight w:val="green"/>
        </w:rPr>
        <w:t>intervene</w:t>
      </w:r>
      <w:r w:rsidRPr="00334959">
        <w:rPr>
          <w:rStyle w:val="StyleUnderline"/>
        </w:rPr>
        <w:t xml:space="preserve"> to keep a hostile state from dominating a key region.</w:t>
      </w:r>
      <w:r w:rsidRPr="00274D9F">
        <w:rPr>
          <w:sz w:val="16"/>
        </w:rPr>
        <w:t xml:space="preserve">) As grand strategies, both leave many granular policy details unstated, but </w:t>
      </w:r>
      <w:r w:rsidRPr="002227C1">
        <w:rPr>
          <w:rStyle w:val="StyleUnderline"/>
          <w:highlight w:val="green"/>
        </w:rPr>
        <w:t>they present internally coherent and fully formulated approaches</w:t>
      </w:r>
      <w:r w:rsidRPr="00E03ACB">
        <w:rPr>
          <w:rStyle w:val="StyleUnderline"/>
        </w:rPr>
        <w:t xml:space="preserve"> to the world.</w:t>
      </w:r>
      <w:r>
        <w:rPr>
          <w:rStyle w:val="StyleUnderline"/>
        </w:rPr>
        <w:t xml:space="preserve"> </w:t>
      </w:r>
      <w:r w:rsidRPr="00E03ACB">
        <w:rPr>
          <w:rStyle w:val="StyleUnderline"/>
        </w:rPr>
        <w:t>There is also a looser definition of “restraint</w:t>
      </w:r>
      <w:r w:rsidRPr="00274D9F">
        <w:rPr>
          <w:sz w:val="16"/>
        </w:rP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rsidRPr="00274D9F">
        <w:rPr>
          <w:sz w:val="16"/>
        </w:rP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 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 </w:t>
      </w:r>
      <w:r w:rsidRPr="00E03ACB">
        <w:rPr>
          <w:rStyle w:val="StyleUnderline"/>
        </w:rPr>
        <w:t xml:space="preserve">The </w:t>
      </w:r>
      <w:r w:rsidRPr="00274D9F">
        <w:rPr>
          <w:sz w:val="16"/>
        </w:rPr>
        <w:t xml:space="preserve">result is a </w:t>
      </w:r>
      <w:r w:rsidRPr="00E03ACB">
        <w:rPr>
          <w:rStyle w:val="StyleUnderline"/>
        </w:rPr>
        <w:t>coalition</w:t>
      </w:r>
      <w:r w:rsidRPr="00274D9F">
        <w:rPr>
          <w:sz w:val="16"/>
        </w:rPr>
        <w:t xml:space="preserve"> that—much like its opposition—</w:t>
      </w:r>
      <w:r w:rsidRPr="00E03ACB">
        <w:rPr>
          <w:rStyle w:val="StyleUnderline"/>
        </w:rPr>
        <w:t>is broad and bipartisan</w:t>
      </w:r>
      <w:r w:rsidRPr="00274D9F">
        <w:rPr>
          <w:sz w:val="16"/>
        </w:rP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rsidRPr="00274D9F">
        <w:rPr>
          <w:sz w:val="16"/>
        </w:rPr>
        <w:t xml:space="preserve"> </w:t>
      </w:r>
      <w:r w:rsidRPr="002227C1">
        <w:rPr>
          <w:rStyle w:val="StyleUnderline"/>
          <w:highlight w:val="green"/>
        </w:rPr>
        <w:t xml:space="preserve">The </w:t>
      </w:r>
      <w:proofErr w:type="spellStart"/>
      <w:r w:rsidRPr="002227C1">
        <w:rPr>
          <w:rStyle w:val="StyleUnderline"/>
          <w:highlight w:val="green"/>
        </w:rPr>
        <w:t>transpartisan</w:t>
      </w:r>
      <w:proofErr w:type="spellEnd"/>
      <w:r w:rsidRPr="002227C1">
        <w:rPr>
          <w:rStyle w:val="StyleUnderline"/>
          <w:highlight w:val="green"/>
        </w:rPr>
        <w:t xml:space="preserve"> nature of the coalition</w:t>
      </w:r>
      <w:r w:rsidRPr="00E03ACB">
        <w:rPr>
          <w:rStyle w:val="StyleUnderline"/>
        </w:rPr>
        <w:t xml:space="preserve"> pushing for restraint </w:t>
      </w:r>
      <w:r w:rsidRPr="002227C1">
        <w:rPr>
          <w:rStyle w:val="StyleUnderline"/>
          <w:highlight w:val="green"/>
        </w:rPr>
        <w:t>is</w:t>
      </w:r>
      <w:r w:rsidRPr="00E03ACB">
        <w:rPr>
          <w:rStyle w:val="StyleUnderline"/>
        </w:rPr>
        <w:t xml:space="preserve"> one of </w:t>
      </w:r>
      <w:r w:rsidRPr="002227C1">
        <w:rPr>
          <w:rStyle w:val="StyleUnderline"/>
          <w:highlight w:val="green"/>
        </w:rPr>
        <w:t>its core strength</w:t>
      </w:r>
      <w:r w:rsidRPr="00B27E16">
        <w:rPr>
          <w:rStyle w:val="StyleUnderline"/>
        </w:rPr>
        <w:t>s</w:t>
      </w:r>
      <w:r w:rsidRPr="00E03ACB">
        <w:rPr>
          <w:rStyle w:val="StyleUnderline"/>
        </w:rPr>
        <w:t>.</w:t>
      </w:r>
    </w:p>
    <w:p w14:paraId="14BF1B87" w14:textId="77777777" w:rsidR="00B81584" w:rsidRPr="00572313" w:rsidRDefault="00B81584" w:rsidP="00B81584"/>
    <w:p w14:paraId="29CA524A" w14:textId="77777777" w:rsidR="000F35E2" w:rsidRPr="00164326" w:rsidRDefault="000F35E2" w:rsidP="000F35E2">
      <w:pPr>
        <w:pStyle w:val="Heading4"/>
        <w:rPr>
          <w:rFonts w:asciiTheme="majorHAnsi" w:hAnsiTheme="majorHAnsi" w:cstheme="majorHAnsi"/>
        </w:rPr>
      </w:pPr>
      <w:r w:rsidRPr="00164326">
        <w:rPr>
          <w:rFonts w:asciiTheme="majorHAnsi" w:hAnsiTheme="majorHAnsi" w:cstheme="majorHAnsi"/>
        </w:rPr>
        <w:t>Space weapon deployment doesn’t cause an arms race or increase chance of war</w:t>
      </w:r>
    </w:p>
    <w:p w14:paraId="51C3BA92" w14:textId="77777777" w:rsidR="000F35E2" w:rsidRPr="00164326" w:rsidRDefault="000F35E2" w:rsidP="000F35E2">
      <w:pPr>
        <w:rPr>
          <w:rFonts w:asciiTheme="majorHAnsi" w:hAnsiTheme="majorHAnsi" w:cstheme="majorHAnsi"/>
        </w:rPr>
      </w:pPr>
      <w:proofErr w:type="spellStart"/>
      <w:r w:rsidRPr="00164326">
        <w:rPr>
          <w:rStyle w:val="Style13ptBold"/>
          <w:rFonts w:asciiTheme="majorHAnsi" w:hAnsiTheme="majorHAnsi" w:cstheme="majorHAnsi"/>
          <w:lang w:val="es-ES"/>
        </w:rPr>
        <w:t>Lopez</w:t>
      </w:r>
      <w:proofErr w:type="spellEnd"/>
      <w:r w:rsidRPr="00164326">
        <w:rPr>
          <w:rStyle w:val="Style13ptBold"/>
          <w:rFonts w:asciiTheme="majorHAnsi" w:hAnsiTheme="majorHAnsi" w:cstheme="majorHAnsi"/>
          <w:lang w:val="es-ES"/>
        </w:rPr>
        <w:t xml:space="preserve"> 12</w:t>
      </w:r>
      <w:r w:rsidRPr="00164326">
        <w:rPr>
          <w:rFonts w:asciiTheme="majorHAnsi" w:hAnsiTheme="majorHAnsi" w:cstheme="majorHAnsi"/>
          <w:lang w:val="es-ES"/>
        </w:rPr>
        <w:t xml:space="preserve"> [LAURA DELGADO LO´ PEZ, </w:t>
      </w:r>
      <w:proofErr w:type="spellStart"/>
      <w:r w:rsidRPr="00164326">
        <w:rPr>
          <w:rFonts w:asciiTheme="majorHAnsi" w:hAnsiTheme="majorHAnsi" w:cstheme="majorHAnsi"/>
          <w:lang w:val="es-ES"/>
        </w:rPr>
        <w:t>Institute</w:t>
      </w:r>
      <w:proofErr w:type="spellEnd"/>
      <w:r w:rsidRPr="00164326">
        <w:rPr>
          <w:rFonts w:asciiTheme="majorHAnsi" w:hAnsiTheme="majorHAnsi" w:cstheme="majorHAnsi"/>
          <w:lang w:val="es-ES"/>
        </w:rPr>
        <w:t xml:space="preserve"> </w:t>
      </w:r>
      <w:proofErr w:type="spellStart"/>
      <w:r w:rsidRPr="00164326">
        <w:rPr>
          <w:rFonts w:asciiTheme="majorHAnsi" w:hAnsiTheme="majorHAnsi" w:cstheme="majorHAnsi"/>
          <w:lang w:val="es-ES"/>
        </w:rPr>
        <w:t>for</w:t>
      </w:r>
      <w:proofErr w:type="spellEnd"/>
      <w:r w:rsidRPr="00164326">
        <w:rPr>
          <w:rFonts w:asciiTheme="majorHAnsi" w:hAnsiTheme="majorHAnsi" w:cstheme="majorHAnsi"/>
          <w:lang w:val="es-ES"/>
        </w:rPr>
        <w:t xml:space="preserve"> Global </w:t>
      </w:r>
      <w:proofErr w:type="spellStart"/>
      <w:r w:rsidRPr="00164326">
        <w:rPr>
          <w:rFonts w:asciiTheme="majorHAnsi" w:hAnsiTheme="majorHAnsi" w:cstheme="majorHAnsi"/>
          <w:lang w:val="es-ES"/>
        </w:rPr>
        <w:t>Environmental</w:t>
      </w:r>
      <w:proofErr w:type="spellEnd"/>
      <w:r w:rsidRPr="00164326">
        <w:rPr>
          <w:rFonts w:asciiTheme="majorHAnsi" w:hAnsiTheme="majorHAnsi" w:cstheme="majorHAnsi"/>
          <w:lang w:val="es-ES"/>
        </w:rPr>
        <w:t xml:space="preserve"> </w:t>
      </w:r>
      <w:proofErr w:type="spellStart"/>
      <w:r w:rsidRPr="00164326">
        <w:rPr>
          <w:rFonts w:asciiTheme="majorHAnsi" w:hAnsiTheme="majorHAnsi" w:cstheme="majorHAnsi"/>
          <w:lang w:val="es-ES"/>
        </w:rPr>
        <w:t>Strategies</w:t>
      </w:r>
      <w:proofErr w:type="spellEnd"/>
      <w:r w:rsidRPr="00164326">
        <w:rPr>
          <w:rFonts w:asciiTheme="majorHAnsi" w:hAnsiTheme="majorHAnsi" w:cstheme="majorHAnsi"/>
          <w:lang w:val="es-ES"/>
        </w:rPr>
        <w:t xml:space="preserve">, Arlington, Virginia. </w:t>
      </w:r>
      <w:proofErr w:type="spellStart"/>
      <w:r w:rsidRPr="00164326">
        <w:rPr>
          <w:rFonts w:asciiTheme="majorHAnsi" w:hAnsiTheme="majorHAnsi" w:cstheme="majorHAnsi"/>
        </w:rPr>
        <w:t>Astropolitics</w:t>
      </w:r>
      <w:proofErr w:type="spellEnd"/>
      <w:r w:rsidRPr="00164326">
        <w:rPr>
          <w:rFonts w:asciiTheme="majorHAnsi" w:hAnsiTheme="majorHAnsi" w:cstheme="majorHAnsi"/>
        </w:rPr>
        <w:t>. "Predicting an Arms Race in Space: Problematic Assumptions for Space Arms Control." https://www.tandfonline.com/doi/full/10.1080/14777622.2012.647391]</w:t>
      </w:r>
    </w:p>
    <w:p w14:paraId="5CD95D23" w14:textId="77777777" w:rsidR="000F35E2" w:rsidRPr="00164326" w:rsidRDefault="000F35E2" w:rsidP="000F35E2">
      <w:pPr>
        <w:rPr>
          <w:rFonts w:asciiTheme="majorHAnsi" w:hAnsiTheme="majorHAnsi" w:cstheme="majorHAnsi"/>
          <w:sz w:val="16"/>
        </w:rPr>
      </w:pPr>
      <w:r w:rsidRPr="00164326">
        <w:rPr>
          <w:rFonts w:asciiTheme="majorHAnsi" w:hAnsiTheme="majorHAnsi" w:cstheme="majorHAnsi"/>
          <w:u w:val="single"/>
        </w:rPr>
        <w:t>The previous discussion demonstrates</w:t>
      </w:r>
      <w:r w:rsidRPr="00164326">
        <w:rPr>
          <w:rFonts w:asciiTheme="majorHAnsi" w:hAnsiTheme="majorHAnsi" w:cstheme="majorHAnsi"/>
          <w:sz w:val="16"/>
        </w:rPr>
        <w:t xml:space="preserve"> that </w:t>
      </w:r>
      <w:r w:rsidRPr="00164326">
        <w:rPr>
          <w:rFonts w:asciiTheme="majorHAnsi" w:hAnsiTheme="majorHAnsi" w:cstheme="majorHAnsi"/>
          <w:highlight w:val="green"/>
          <w:u w:val="single"/>
        </w:rPr>
        <w:t>although</w:t>
      </w:r>
      <w:r w:rsidRPr="00164326">
        <w:rPr>
          <w:rFonts w:asciiTheme="majorHAnsi" w:hAnsiTheme="majorHAnsi" w:cstheme="majorHAnsi"/>
          <w:u w:val="single"/>
        </w:rPr>
        <w:t xml:space="preserve"> a</w:t>
      </w:r>
      <w:r w:rsidRPr="00164326">
        <w:rPr>
          <w:rFonts w:asciiTheme="majorHAnsi" w:hAnsiTheme="majorHAnsi" w:cstheme="majorHAnsi"/>
          <w:sz w:val="16"/>
        </w:rPr>
        <w:t xml:space="preserve"> globalized </w:t>
      </w:r>
      <w:r w:rsidRPr="00164326">
        <w:rPr>
          <w:rFonts w:asciiTheme="majorHAnsi" w:hAnsiTheme="majorHAnsi" w:cstheme="majorHAnsi"/>
          <w:highlight w:val="green"/>
          <w:u w:val="single"/>
        </w:rPr>
        <w:t>space arms race could follow U.S. deployment</w:t>
      </w:r>
      <w:r w:rsidRPr="00164326">
        <w:rPr>
          <w:rFonts w:asciiTheme="majorHAnsi" w:hAnsiTheme="majorHAnsi" w:cstheme="majorHAnsi"/>
          <w:u w:val="single"/>
        </w:rPr>
        <w:t xml:space="preserve"> of space weapons, </w:t>
      </w:r>
      <w:r w:rsidRPr="00164326">
        <w:rPr>
          <w:rFonts w:asciiTheme="majorHAnsi" w:hAnsiTheme="majorHAnsi" w:cstheme="majorHAnsi"/>
          <w:highlight w:val="green"/>
          <w:u w:val="single"/>
        </w:rPr>
        <w:t>it is</w:t>
      </w:r>
      <w:r w:rsidRPr="00164326">
        <w:rPr>
          <w:rFonts w:asciiTheme="majorHAnsi" w:hAnsiTheme="majorHAnsi" w:cstheme="majorHAnsi"/>
          <w:sz w:val="16"/>
        </w:rPr>
        <w:t xml:space="preserve"> also plausible and </w:t>
      </w:r>
      <w:r w:rsidRPr="00164326">
        <w:rPr>
          <w:rStyle w:val="Emphasis"/>
          <w:rFonts w:asciiTheme="majorHAnsi" w:hAnsiTheme="majorHAnsi" w:cstheme="majorHAnsi"/>
          <w:highlight w:val="green"/>
        </w:rPr>
        <w:t>more</w:t>
      </w:r>
      <w:r w:rsidRPr="00164326">
        <w:rPr>
          <w:rStyle w:val="Emphasis"/>
          <w:rFonts w:asciiTheme="majorHAnsi" w:hAnsiTheme="majorHAnsi" w:cstheme="majorHAnsi"/>
        </w:rPr>
        <w:t xml:space="preserve"> </w:t>
      </w:r>
      <w:r w:rsidRPr="00164326">
        <w:rPr>
          <w:rStyle w:val="Emphasis"/>
          <w:rFonts w:asciiTheme="majorHAnsi" w:hAnsiTheme="majorHAnsi" w:cstheme="majorHAnsi"/>
          <w:highlight w:val="green"/>
        </w:rPr>
        <w:t>likely</w:t>
      </w:r>
      <w:r w:rsidRPr="00164326">
        <w:rPr>
          <w:rFonts w:asciiTheme="majorHAnsi" w:hAnsiTheme="majorHAnsi" w:cstheme="majorHAnsi"/>
          <w:sz w:val="16"/>
        </w:rPr>
        <w:t xml:space="preserve"> that </w:t>
      </w:r>
      <w:r w:rsidRPr="00164326">
        <w:rPr>
          <w:rFonts w:asciiTheme="majorHAnsi" w:hAnsiTheme="majorHAnsi" w:cstheme="majorHAnsi"/>
          <w:highlight w:val="green"/>
          <w:u w:val="single"/>
        </w:rPr>
        <w:t xml:space="preserve">it may </w:t>
      </w:r>
      <w:r w:rsidRPr="00164326">
        <w:rPr>
          <w:rStyle w:val="Emphasis"/>
          <w:rFonts w:asciiTheme="majorHAnsi" w:hAnsiTheme="majorHAnsi" w:cstheme="majorHAnsi"/>
          <w:highlight w:val="green"/>
        </w:rPr>
        <w:t>not happen at all</w:t>
      </w:r>
      <w:r w:rsidRPr="00164326">
        <w:rPr>
          <w:rFonts w:asciiTheme="majorHAnsi" w:hAnsiTheme="majorHAnsi" w:cstheme="majorHAnsi"/>
          <w:sz w:val="16"/>
        </w:rPr>
        <w:t xml:space="preserve">. As Mueller states: ‘‘In the end, most of </w:t>
      </w:r>
      <w:r w:rsidRPr="00164326">
        <w:rPr>
          <w:rFonts w:asciiTheme="majorHAnsi" w:hAnsiTheme="majorHAnsi" w:cstheme="majorHAnsi"/>
          <w:u w:val="single"/>
        </w:rPr>
        <w:t>the</w:t>
      </w:r>
      <w:r w:rsidRPr="00164326">
        <w:rPr>
          <w:rFonts w:asciiTheme="majorHAnsi" w:hAnsiTheme="majorHAnsi" w:cstheme="majorHAnsi"/>
          <w:sz w:val="16"/>
        </w:rPr>
        <w:t xml:space="preserve"> inevitability </w:t>
      </w:r>
      <w:r w:rsidRPr="00164326">
        <w:rPr>
          <w:rFonts w:asciiTheme="majorHAnsi" w:hAnsiTheme="majorHAnsi" w:cstheme="majorHAnsi"/>
          <w:highlight w:val="green"/>
          <w:u w:val="single"/>
        </w:rPr>
        <w:t xml:space="preserve">arguments are </w:t>
      </w:r>
      <w:r w:rsidRPr="00164326">
        <w:rPr>
          <w:rStyle w:val="Emphasis"/>
          <w:rFonts w:asciiTheme="majorHAnsi" w:hAnsiTheme="majorHAnsi" w:cstheme="majorHAnsi"/>
          <w:highlight w:val="green"/>
        </w:rPr>
        <w:t>weak</w:t>
      </w:r>
      <w:r w:rsidRPr="00164326">
        <w:rPr>
          <w:rFonts w:asciiTheme="majorHAnsi" w:hAnsiTheme="majorHAnsi" w:cstheme="majorHAnsi"/>
          <w:sz w:val="16"/>
        </w:rPr>
        <w:t xml:space="preserve">.’’62 The assumptions discussed here break the argument into a series of debatable maxims that other scholars have also considered. Hays, for instance, counters the inevitability </w:t>
      </w:r>
      <w:r w:rsidRPr="00164326">
        <w:rPr>
          <w:rFonts w:asciiTheme="majorHAnsi" w:hAnsiTheme="majorHAnsi" w:cstheme="majorHAnsi"/>
          <w:sz w:val="16"/>
        </w:rPr>
        <w:lastRenderedPageBreak/>
        <w:t xml:space="preserve">argument by pointing out that </w:t>
      </w:r>
      <w:r w:rsidRPr="00164326">
        <w:rPr>
          <w:rStyle w:val="Emphasis"/>
          <w:rFonts w:asciiTheme="majorHAnsi" w:hAnsiTheme="majorHAnsi" w:cstheme="majorHAnsi"/>
        </w:rPr>
        <w:t xml:space="preserve">previous </w:t>
      </w:r>
      <w:r w:rsidRPr="00164326">
        <w:rPr>
          <w:rStyle w:val="Emphasis"/>
          <w:rFonts w:asciiTheme="majorHAnsi" w:hAnsiTheme="majorHAnsi" w:cstheme="majorHAnsi"/>
          <w:highlight w:val="green"/>
        </w:rPr>
        <w:t>ASAT tests</w:t>
      </w:r>
      <w:r w:rsidRPr="00164326">
        <w:rPr>
          <w:rFonts w:asciiTheme="majorHAnsi" w:hAnsiTheme="majorHAnsi" w:cstheme="majorHAnsi"/>
          <w:highlight w:val="green"/>
          <w:u w:val="single"/>
        </w:rPr>
        <w:t xml:space="preserve"> did </w:t>
      </w:r>
      <w:r w:rsidRPr="00164326">
        <w:rPr>
          <w:rStyle w:val="Emphasis"/>
          <w:rFonts w:asciiTheme="majorHAnsi" w:hAnsiTheme="majorHAnsi" w:cstheme="majorHAnsi"/>
          <w:highlight w:val="green"/>
        </w:rPr>
        <w:t>not</w:t>
      </w:r>
      <w:r w:rsidRPr="00164326">
        <w:rPr>
          <w:rFonts w:asciiTheme="majorHAnsi" w:hAnsiTheme="majorHAnsi" w:cstheme="majorHAnsi"/>
          <w:highlight w:val="green"/>
          <w:u w:val="single"/>
        </w:rPr>
        <w:t xml:space="preserve"> have this</w:t>
      </w:r>
      <w:r w:rsidRPr="00164326">
        <w:rPr>
          <w:rFonts w:asciiTheme="majorHAnsi" w:hAnsiTheme="majorHAnsi" w:cstheme="majorHAnsi"/>
          <w:u w:val="single"/>
        </w:rPr>
        <w:t xml:space="preserve"> purported </w:t>
      </w:r>
      <w:r w:rsidRPr="00164326">
        <w:rPr>
          <w:rStyle w:val="Emphasis"/>
          <w:rFonts w:asciiTheme="majorHAnsi" w:hAnsiTheme="majorHAnsi" w:cstheme="majorHAnsi"/>
        </w:rPr>
        <w:t xml:space="preserve">destabilizing </w:t>
      </w:r>
      <w:r w:rsidRPr="00164326">
        <w:rPr>
          <w:rStyle w:val="Emphasis"/>
          <w:rFonts w:asciiTheme="majorHAnsi" w:hAnsiTheme="majorHAnsi" w:cstheme="majorHAnsi"/>
          <w:highlight w:val="green"/>
        </w:rPr>
        <w:t>effect</w:t>
      </w:r>
      <w:r w:rsidRPr="00164326">
        <w:rPr>
          <w:rFonts w:asciiTheme="majorHAnsi" w:hAnsiTheme="majorHAnsi" w:cstheme="majorHAnsi"/>
          <w:sz w:val="1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 One of the most prominent theorists to propose an alternate picture and pair it with an aggressive pro-space weapons stance is Everett Dolman. In his </w:t>
      </w:r>
      <w:proofErr w:type="spellStart"/>
      <w:r w:rsidRPr="00164326">
        <w:rPr>
          <w:rFonts w:asciiTheme="majorHAnsi" w:hAnsiTheme="majorHAnsi" w:cstheme="majorHAnsi"/>
          <w:sz w:val="16"/>
        </w:rPr>
        <w:t>Astropolitik</w:t>
      </w:r>
      <w:proofErr w:type="spellEnd"/>
      <w:r w:rsidRPr="00164326">
        <w:rPr>
          <w:rFonts w:asciiTheme="majorHAnsi" w:hAnsiTheme="majorHAnsi" w:cstheme="majorHAnsi"/>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164326">
        <w:rPr>
          <w:rFonts w:asciiTheme="majorHAnsi" w:hAnsiTheme="majorHAnsi" w:cstheme="majorHAnsi"/>
          <w:u w:val="single"/>
        </w:rPr>
        <w:t>this strategy would be ‘‘perceived</w:t>
      </w:r>
      <w:r w:rsidRPr="00164326">
        <w:rPr>
          <w:rFonts w:asciiTheme="majorHAnsi" w:hAnsiTheme="majorHAnsi" w:cstheme="majorHAnsi"/>
          <w:sz w:val="16"/>
        </w:rPr>
        <w:t xml:space="preserve"> correctly </w:t>
      </w:r>
      <w:r w:rsidRPr="00164326">
        <w:rPr>
          <w:rFonts w:asciiTheme="majorHAnsi" w:hAnsiTheme="majorHAnsi" w:cstheme="majorHAnsi"/>
          <w:u w:val="single"/>
        </w:rPr>
        <w:t>as an attempt at continuing U.S. hegemony</w:t>
      </w:r>
      <w:r w:rsidRPr="00164326">
        <w:rPr>
          <w:rFonts w:asciiTheme="majorHAnsi" w:hAnsiTheme="majorHAnsi" w:cstheme="majorHAnsi"/>
          <w:sz w:val="16"/>
        </w:rPr>
        <w:t xml:space="preserve">,’’69 </w:t>
      </w:r>
      <w:r w:rsidRPr="00164326">
        <w:rPr>
          <w:rStyle w:val="Emphasis"/>
          <w:rFonts w:asciiTheme="majorHAnsi" w:hAnsiTheme="majorHAnsi" w:cstheme="majorHAnsi"/>
        </w:rPr>
        <w:t>but</w:t>
      </w:r>
      <w:r w:rsidRPr="00164326">
        <w:rPr>
          <w:rFonts w:asciiTheme="majorHAnsi" w:hAnsiTheme="majorHAnsi" w:cstheme="majorHAnsi"/>
          <w:sz w:val="16"/>
        </w:rPr>
        <w:t xml:space="preserve"> that </w:t>
      </w:r>
      <w:r w:rsidRPr="00164326">
        <w:rPr>
          <w:rFonts w:asciiTheme="majorHAnsi" w:hAnsiTheme="majorHAnsi" w:cstheme="majorHAnsi"/>
          <w:highlight w:val="green"/>
          <w:u w:val="single"/>
        </w:rPr>
        <w:t>other countries</w:t>
      </w:r>
      <w:r w:rsidRPr="00164326">
        <w:rPr>
          <w:rFonts w:asciiTheme="majorHAnsi" w:hAnsiTheme="majorHAnsi" w:cstheme="majorHAnsi"/>
          <w:sz w:val="16"/>
        </w:rPr>
        <w:t xml:space="preserve">, correctly </w:t>
      </w:r>
      <w:r w:rsidRPr="00164326">
        <w:rPr>
          <w:rFonts w:asciiTheme="majorHAnsi" w:hAnsiTheme="majorHAnsi" w:cstheme="majorHAnsi"/>
          <w:u w:val="single"/>
        </w:rPr>
        <w:t>assessing U.S. leadership in space</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 xml:space="preserve">would </w:t>
      </w:r>
      <w:r w:rsidRPr="00164326">
        <w:rPr>
          <w:rStyle w:val="Emphasis"/>
          <w:rFonts w:asciiTheme="majorHAnsi" w:hAnsiTheme="majorHAnsi" w:cstheme="majorHAnsi"/>
          <w:highlight w:val="green"/>
        </w:rPr>
        <w:t>not</w:t>
      </w:r>
      <w:r w:rsidRPr="00164326">
        <w:rPr>
          <w:rFonts w:asciiTheme="majorHAnsi" w:hAnsiTheme="majorHAnsi" w:cstheme="majorHAnsi"/>
          <w:highlight w:val="green"/>
          <w:u w:val="single"/>
        </w:rPr>
        <w:t xml:space="preserve"> seek to </w:t>
      </w:r>
      <w:r w:rsidRPr="00164326">
        <w:rPr>
          <w:rStyle w:val="Emphasis"/>
          <w:rFonts w:asciiTheme="majorHAnsi" w:hAnsiTheme="majorHAnsi" w:cstheme="majorHAnsi"/>
          <w:highlight w:val="green"/>
        </w:rPr>
        <w:t>deploy</w:t>
      </w:r>
      <w:r w:rsidRPr="00164326">
        <w:rPr>
          <w:rFonts w:asciiTheme="majorHAnsi" w:hAnsiTheme="majorHAnsi" w:cstheme="majorHAnsi"/>
          <w:highlight w:val="green"/>
          <w:u w:val="single"/>
        </w:rPr>
        <w:t xml:space="preserve"> their </w:t>
      </w:r>
      <w:r w:rsidRPr="00164326">
        <w:rPr>
          <w:rStyle w:val="Emphasis"/>
          <w:rFonts w:asciiTheme="majorHAnsi" w:hAnsiTheme="majorHAnsi" w:cstheme="majorHAnsi"/>
          <w:highlight w:val="green"/>
        </w:rPr>
        <w:t>own systems</w:t>
      </w:r>
      <w:r w:rsidRPr="00164326">
        <w:rPr>
          <w:rFonts w:asciiTheme="majorHAnsi" w:hAnsiTheme="majorHAnsi" w:cstheme="majorHAnsi"/>
          <w:sz w:val="16"/>
        </w:rPr>
        <w:t xml:space="preserve">. </w:t>
      </w:r>
      <w:r w:rsidRPr="00164326">
        <w:rPr>
          <w:rFonts w:asciiTheme="majorHAnsi" w:hAnsiTheme="majorHAnsi" w:cstheme="majorHAnsi"/>
          <w:u w:val="single"/>
        </w:rPr>
        <w:t>Having the ability to prevent the stationing of foreign weapons systems in space</w:t>
      </w:r>
      <w:r w:rsidRPr="00164326">
        <w:rPr>
          <w:rFonts w:asciiTheme="majorHAnsi" w:hAnsiTheme="majorHAnsi" w:cstheme="majorHAnsi"/>
          <w:sz w:val="16"/>
        </w:rPr>
        <w:t>, he writes, ‘‘</w:t>
      </w:r>
      <w:r w:rsidRPr="00164326">
        <w:rPr>
          <w:rFonts w:asciiTheme="majorHAnsi" w:hAnsiTheme="majorHAnsi" w:cstheme="majorHAnsi"/>
          <w:u w:val="single"/>
        </w:rPr>
        <w:t>makes the possibility of large-scale space war and</w:t>
      </w:r>
      <w:r w:rsidRPr="00164326">
        <w:rPr>
          <w:rFonts w:asciiTheme="majorHAnsi" w:hAnsiTheme="majorHAnsi" w:cstheme="majorHAnsi"/>
          <w:sz w:val="16"/>
        </w:rPr>
        <w:t xml:space="preserve"> a military </w:t>
      </w:r>
      <w:r w:rsidRPr="00164326">
        <w:rPr>
          <w:rFonts w:asciiTheme="majorHAnsi" w:hAnsiTheme="majorHAnsi" w:cstheme="majorHAnsi"/>
          <w:u w:val="single"/>
        </w:rPr>
        <w:t xml:space="preserve">space race </w:t>
      </w:r>
      <w:r w:rsidRPr="00164326">
        <w:rPr>
          <w:rStyle w:val="Emphasis"/>
          <w:rFonts w:asciiTheme="majorHAnsi" w:hAnsiTheme="majorHAnsi" w:cstheme="majorHAnsi"/>
        </w:rPr>
        <w:t>less likely</w:t>
      </w:r>
      <w:r w:rsidRPr="00164326">
        <w:rPr>
          <w:rFonts w:asciiTheme="majorHAnsi" w:hAnsiTheme="majorHAnsi" w:cstheme="majorHAnsi"/>
          <w:sz w:val="16"/>
        </w:rPr>
        <w:t xml:space="preserve">, not more.’’70 In fact, he says, ‘‘to suggest that the inevitable result is a space arms competition is the worst kind of mirror-imaging.’’71 Dolman argues that </w:t>
      </w:r>
      <w:r w:rsidRPr="00164326">
        <w:rPr>
          <w:rFonts w:asciiTheme="majorHAnsi" w:hAnsiTheme="majorHAnsi" w:cstheme="majorHAnsi"/>
          <w:u w:val="single"/>
        </w:rPr>
        <w:t xml:space="preserve">the </w:t>
      </w:r>
      <w:r w:rsidRPr="00164326">
        <w:rPr>
          <w:rStyle w:val="Emphasis"/>
          <w:rFonts w:asciiTheme="majorHAnsi" w:hAnsiTheme="majorHAnsi" w:cstheme="majorHAnsi"/>
          <w:highlight w:val="green"/>
        </w:rPr>
        <w:t>weaponization</w:t>
      </w:r>
      <w:r w:rsidRPr="00164326">
        <w:rPr>
          <w:rFonts w:asciiTheme="majorHAnsi" w:hAnsiTheme="majorHAnsi" w:cstheme="majorHAnsi"/>
          <w:u w:val="single"/>
        </w:rPr>
        <w:t xml:space="preserve"> of space </w:t>
      </w:r>
      <w:r w:rsidRPr="00164326">
        <w:rPr>
          <w:rFonts w:asciiTheme="majorHAnsi" w:hAnsiTheme="majorHAnsi" w:cstheme="majorHAnsi"/>
          <w:highlight w:val="green"/>
          <w:u w:val="single"/>
        </w:rPr>
        <w:t xml:space="preserve">by the </w:t>
      </w:r>
      <w:r w:rsidRPr="00164326">
        <w:rPr>
          <w:rStyle w:val="Emphasis"/>
          <w:rFonts w:asciiTheme="majorHAnsi" w:hAnsiTheme="majorHAnsi" w:cstheme="majorHAnsi"/>
          <w:highlight w:val="green"/>
        </w:rPr>
        <w:t>U</w:t>
      </w:r>
      <w:r w:rsidRPr="00164326">
        <w:rPr>
          <w:rFonts w:asciiTheme="majorHAnsi" w:hAnsiTheme="majorHAnsi" w:cstheme="majorHAnsi"/>
          <w:u w:val="single"/>
        </w:rPr>
        <w:t xml:space="preserve">nited </w:t>
      </w:r>
      <w:r w:rsidRPr="00164326">
        <w:rPr>
          <w:rStyle w:val="Emphasis"/>
          <w:rFonts w:asciiTheme="majorHAnsi" w:hAnsiTheme="majorHAnsi" w:cstheme="majorHAnsi"/>
          <w:highlight w:val="green"/>
        </w:rPr>
        <w:t>S</w:t>
      </w:r>
      <w:r w:rsidRPr="00164326">
        <w:rPr>
          <w:rFonts w:asciiTheme="majorHAnsi" w:hAnsiTheme="majorHAnsi" w:cstheme="majorHAnsi"/>
          <w:u w:val="single"/>
        </w:rPr>
        <w:t xml:space="preserve">tates </w:t>
      </w:r>
      <w:r w:rsidRPr="00164326">
        <w:rPr>
          <w:rFonts w:asciiTheme="majorHAnsi" w:hAnsiTheme="majorHAnsi" w:cstheme="majorHAnsi"/>
          <w:highlight w:val="green"/>
          <w:u w:val="single"/>
        </w:rPr>
        <w:t>would ‘‘</w:t>
      </w:r>
      <w:r w:rsidRPr="00164326">
        <w:rPr>
          <w:rStyle w:val="Emphasis"/>
          <w:rFonts w:asciiTheme="majorHAnsi" w:hAnsiTheme="majorHAnsi" w:cstheme="majorHAnsi"/>
          <w:highlight w:val="green"/>
        </w:rPr>
        <w:t>decrease</w:t>
      </w:r>
      <w:r w:rsidRPr="00164326">
        <w:rPr>
          <w:rFonts w:asciiTheme="majorHAnsi" w:hAnsiTheme="majorHAnsi" w:cstheme="majorHAnsi"/>
          <w:u w:val="single"/>
        </w:rPr>
        <w:t xml:space="preserve"> the </w:t>
      </w:r>
      <w:r w:rsidRPr="00164326">
        <w:rPr>
          <w:rStyle w:val="Emphasis"/>
          <w:rFonts w:asciiTheme="majorHAnsi" w:hAnsiTheme="majorHAnsi" w:cstheme="majorHAnsi"/>
          <w:highlight w:val="green"/>
        </w:rPr>
        <w:t>likelihood</w:t>
      </w:r>
      <w:r w:rsidRPr="00164326">
        <w:rPr>
          <w:rFonts w:asciiTheme="majorHAnsi" w:hAnsiTheme="majorHAnsi" w:cstheme="majorHAnsi"/>
          <w:highlight w:val="green"/>
          <w:u w:val="single"/>
        </w:rPr>
        <w:t xml:space="preserve"> of an </w:t>
      </w:r>
      <w:r w:rsidRPr="00164326">
        <w:rPr>
          <w:rStyle w:val="Emphasis"/>
          <w:rFonts w:asciiTheme="majorHAnsi" w:hAnsiTheme="majorHAnsi" w:cstheme="majorHAnsi"/>
          <w:highlight w:val="green"/>
        </w:rPr>
        <w:t>arms race</w:t>
      </w:r>
      <w:r w:rsidRPr="00164326">
        <w:rPr>
          <w:rFonts w:asciiTheme="majorHAnsi" w:hAnsiTheme="majorHAnsi" w:cstheme="majorHAnsi"/>
          <w:highlight w:val="green"/>
          <w:u w:val="single"/>
        </w:rPr>
        <w:t xml:space="preserve"> by </w:t>
      </w:r>
      <w:r w:rsidRPr="00164326">
        <w:rPr>
          <w:rStyle w:val="Emphasis"/>
          <w:rFonts w:asciiTheme="majorHAnsi" w:hAnsiTheme="majorHAnsi" w:cstheme="majorHAnsi"/>
          <w:highlight w:val="green"/>
        </w:rPr>
        <w:t>shifting spending</w:t>
      </w:r>
      <w:r w:rsidRPr="00164326">
        <w:rPr>
          <w:rFonts w:asciiTheme="majorHAnsi" w:hAnsiTheme="majorHAnsi" w:cstheme="majorHAnsi"/>
          <w:u w:val="single"/>
        </w:rPr>
        <w:t xml:space="preserve"> away </w:t>
      </w:r>
      <w:r w:rsidRPr="00164326">
        <w:rPr>
          <w:rFonts w:asciiTheme="majorHAnsi" w:hAnsiTheme="majorHAnsi" w:cstheme="majorHAnsi"/>
          <w:highlight w:val="green"/>
          <w:u w:val="single"/>
        </w:rPr>
        <w:t xml:space="preserve">from </w:t>
      </w:r>
      <w:r w:rsidRPr="00164326">
        <w:rPr>
          <w:rStyle w:val="Emphasis"/>
          <w:rFonts w:asciiTheme="majorHAnsi" w:hAnsiTheme="majorHAnsi" w:cstheme="majorHAnsi"/>
          <w:highlight w:val="green"/>
        </w:rPr>
        <w:t>conventional</w:t>
      </w:r>
      <w:r w:rsidRPr="00164326">
        <w:rPr>
          <w:rFonts w:asciiTheme="majorHAnsi" w:hAnsiTheme="majorHAnsi" w:cstheme="majorHAnsi"/>
          <w:u w:val="single"/>
        </w:rPr>
        <w:t xml:space="preserve"> weapons </w:t>
      </w:r>
      <w:r w:rsidRPr="00164326">
        <w:rPr>
          <w:rStyle w:val="Emphasis"/>
          <w:rFonts w:asciiTheme="majorHAnsi" w:hAnsiTheme="majorHAnsi" w:cstheme="majorHAnsi"/>
          <w:highlight w:val="green"/>
        </w:rPr>
        <w:t>systems</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which would</w:t>
      </w:r>
      <w:r w:rsidRPr="00164326">
        <w:rPr>
          <w:rFonts w:asciiTheme="majorHAnsi" w:hAnsiTheme="majorHAnsi" w:cstheme="majorHAnsi"/>
          <w:u w:val="single"/>
        </w:rPr>
        <w:t xml:space="preserve"> reduce U.S. capabilities in territorial occupation and</w:t>
      </w:r>
      <w:r w:rsidRPr="00164326">
        <w:rPr>
          <w:rFonts w:asciiTheme="majorHAnsi" w:hAnsiTheme="majorHAnsi" w:cstheme="majorHAnsi"/>
          <w:sz w:val="16"/>
        </w:rPr>
        <w:t xml:space="preserve"> would thus </w:t>
      </w:r>
      <w:r w:rsidRPr="00164326">
        <w:rPr>
          <w:rFonts w:asciiTheme="majorHAnsi" w:hAnsiTheme="majorHAnsi" w:cstheme="majorHAnsi"/>
          <w:highlight w:val="green"/>
          <w:u w:val="single"/>
        </w:rPr>
        <w:t xml:space="preserve">be perceived as </w:t>
      </w:r>
      <w:r w:rsidRPr="00164326">
        <w:rPr>
          <w:rStyle w:val="Emphasis"/>
          <w:rFonts w:asciiTheme="majorHAnsi" w:hAnsiTheme="majorHAnsi" w:cstheme="majorHAnsi"/>
          <w:highlight w:val="green"/>
        </w:rPr>
        <w:t>less threatening</w:t>
      </w:r>
      <w:r w:rsidRPr="00164326">
        <w:rPr>
          <w:rFonts w:asciiTheme="majorHAnsi" w:hAnsiTheme="majorHAnsi" w:cstheme="majorHAnsi"/>
          <w:sz w:val="16"/>
        </w:rPr>
        <w:t xml:space="preserve"> to other countries.72</w:t>
      </w:r>
    </w:p>
    <w:p w14:paraId="19D6E959" w14:textId="77777777" w:rsidR="000F35E2" w:rsidRPr="00164326" w:rsidRDefault="000F35E2" w:rsidP="000F35E2">
      <w:pPr>
        <w:pStyle w:val="Heading4"/>
        <w:rPr>
          <w:rFonts w:asciiTheme="majorHAnsi" w:hAnsiTheme="majorHAnsi" w:cstheme="majorHAnsi"/>
          <w:b w:val="0"/>
          <w:bCs w:val="0"/>
        </w:rPr>
      </w:pPr>
      <w:r w:rsidRPr="00164326">
        <w:rPr>
          <w:rFonts w:asciiTheme="majorHAnsi" w:hAnsiTheme="majorHAnsi" w:cstheme="majorHAnsi"/>
          <w:u w:val="single"/>
        </w:rPr>
        <w:t>MAD</w:t>
      </w:r>
      <w:r w:rsidRPr="00164326">
        <w:rPr>
          <w:rFonts w:asciiTheme="majorHAnsi" w:hAnsiTheme="majorHAnsi" w:cstheme="majorHAnsi"/>
        </w:rPr>
        <w:t xml:space="preserve"> checks space escalation </w:t>
      </w:r>
      <w:r w:rsidRPr="00164326">
        <w:rPr>
          <w:rFonts w:asciiTheme="majorHAnsi" w:hAnsiTheme="majorHAnsi" w:cstheme="majorHAnsi"/>
          <w:b w:val="0"/>
        </w:rPr>
        <w:t xml:space="preserve">– </w:t>
      </w:r>
      <w:r w:rsidRPr="00164326">
        <w:rPr>
          <w:rFonts w:asciiTheme="majorHAnsi" w:hAnsiTheme="majorHAnsi" w:cstheme="majorHAnsi"/>
          <w:b w:val="0"/>
          <w:u w:val="single"/>
        </w:rPr>
        <w:t>nuclear response</w:t>
      </w:r>
      <w:r w:rsidRPr="00164326">
        <w:rPr>
          <w:rFonts w:asciiTheme="majorHAnsi" w:hAnsiTheme="majorHAnsi" w:cstheme="majorHAnsi"/>
          <w:b w:val="0"/>
        </w:rPr>
        <w:t xml:space="preserve"> and </w:t>
      </w:r>
      <w:r w:rsidRPr="00164326">
        <w:rPr>
          <w:rFonts w:asciiTheme="majorHAnsi" w:hAnsiTheme="majorHAnsi" w:cstheme="majorHAnsi"/>
          <w:b w:val="0"/>
          <w:u w:val="single"/>
        </w:rPr>
        <w:t>debris</w:t>
      </w:r>
    </w:p>
    <w:p w14:paraId="64C2C8CE" w14:textId="77777777" w:rsidR="000F35E2" w:rsidRPr="00164326" w:rsidRDefault="000F35E2" w:rsidP="000F35E2">
      <w:pPr>
        <w:rPr>
          <w:rFonts w:asciiTheme="majorHAnsi" w:hAnsiTheme="majorHAnsi" w:cstheme="majorHAnsi"/>
        </w:rPr>
      </w:pPr>
      <w:r w:rsidRPr="00164326">
        <w:rPr>
          <w:rStyle w:val="Style13ptBold"/>
          <w:rFonts w:asciiTheme="majorHAnsi" w:hAnsiTheme="majorHAnsi" w:cstheme="majorHAnsi"/>
        </w:rPr>
        <w:t>Bowen 18</w:t>
      </w:r>
      <w:r w:rsidRPr="00164326">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1F9E7FFF" w14:textId="77777777" w:rsidR="000F35E2" w:rsidRPr="00164326" w:rsidRDefault="000F35E2" w:rsidP="000F35E2">
      <w:pPr>
        <w:rPr>
          <w:rFonts w:asciiTheme="majorHAnsi" w:hAnsiTheme="majorHAnsi" w:cstheme="majorHAnsi"/>
          <w:sz w:val="16"/>
        </w:rPr>
      </w:pPr>
      <w:r w:rsidRPr="00164326">
        <w:rPr>
          <w:rFonts w:asciiTheme="majorHAnsi" w:hAnsiTheme="majorHAnsi" w:cstheme="majorHAnsi"/>
          <w:sz w:val="16"/>
        </w:rPr>
        <w:t xml:space="preserve">Fourth, </w:t>
      </w:r>
      <w:r w:rsidRPr="00164326">
        <w:rPr>
          <w:rFonts w:asciiTheme="majorHAnsi" w:hAnsiTheme="majorHAnsi" w:cstheme="majorHAnsi"/>
          <w:u w:val="single"/>
        </w:rPr>
        <w:t xml:space="preserve">the </w:t>
      </w:r>
      <w:r w:rsidRPr="00164326">
        <w:rPr>
          <w:rStyle w:val="Emphasis"/>
          <w:rFonts w:asciiTheme="majorHAnsi" w:hAnsiTheme="majorHAnsi" w:cstheme="majorHAnsi"/>
          <w:highlight w:val="green"/>
        </w:rPr>
        <w:t>ubiquity</w:t>
      </w:r>
      <w:r w:rsidRPr="00164326">
        <w:rPr>
          <w:rFonts w:asciiTheme="majorHAnsi" w:hAnsiTheme="majorHAnsi" w:cstheme="majorHAnsi"/>
          <w:highlight w:val="green"/>
          <w:u w:val="single"/>
        </w:rPr>
        <w:t xml:space="preserve"> of </w:t>
      </w:r>
      <w:r w:rsidRPr="00164326">
        <w:rPr>
          <w:rStyle w:val="Emphasis"/>
          <w:rFonts w:asciiTheme="majorHAnsi" w:hAnsiTheme="majorHAnsi" w:cstheme="majorHAnsi"/>
          <w:highlight w:val="green"/>
        </w:rPr>
        <w:t>space infrastructure</w:t>
      </w:r>
      <w:r w:rsidRPr="00164326">
        <w:rPr>
          <w:rFonts w:asciiTheme="majorHAnsi" w:hAnsiTheme="majorHAnsi" w:cstheme="majorHAnsi"/>
          <w:highlight w:val="green"/>
          <w:u w:val="single"/>
        </w:rPr>
        <w:t xml:space="preserve"> and</w:t>
      </w:r>
      <w:r w:rsidRPr="00164326">
        <w:rPr>
          <w:rFonts w:asciiTheme="majorHAnsi" w:hAnsiTheme="majorHAnsi" w:cstheme="majorHAnsi"/>
          <w:sz w:val="16"/>
        </w:rPr>
        <w:t xml:space="preserve"> the </w:t>
      </w:r>
      <w:r w:rsidRPr="00164326">
        <w:rPr>
          <w:rStyle w:val="Emphasis"/>
          <w:rFonts w:asciiTheme="majorHAnsi" w:hAnsiTheme="majorHAnsi" w:cstheme="majorHAnsi"/>
          <w:highlight w:val="green"/>
        </w:rPr>
        <w:t>fragility</w:t>
      </w:r>
      <w:r w:rsidRPr="00164326">
        <w:rPr>
          <w:rFonts w:asciiTheme="majorHAnsi" w:hAnsiTheme="majorHAnsi" w:cstheme="majorHAnsi"/>
          <w:sz w:val="16"/>
          <w:highlight w:val="green"/>
        </w:rPr>
        <w:t xml:space="preserve"> </w:t>
      </w:r>
      <w:r w:rsidRPr="00164326">
        <w:rPr>
          <w:rFonts w:asciiTheme="majorHAnsi" w:hAnsiTheme="majorHAnsi" w:cstheme="majorHAnsi"/>
          <w:highlight w:val="green"/>
          <w:u w:val="single"/>
        </w:rPr>
        <w:t>of</w:t>
      </w:r>
      <w:r w:rsidRPr="00164326">
        <w:rPr>
          <w:rFonts w:asciiTheme="majorHAnsi" w:hAnsiTheme="majorHAnsi" w:cstheme="majorHAnsi"/>
          <w:u w:val="single"/>
        </w:rPr>
        <w:t xml:space="preserve"> the </w:t>
      </w:r>
      <w:r w:rsidRPr="00164326">
        <w:rPr>
          <w:rFonts w:asciiTheme="majorHAnsi" w:hAnsiTheme="majorHAnsi" w:cstheme="majorHAnsi"/>
          <w:highlight w:val="green"/>
          <w:u w:val="single"/>
        </w:rPr>
        <w:t>space</w:t>
      </w:r>
      <w:r w:rsidRPr="00164326">
        <w:rPr>
          <w:rFonts w:asciiTheme="majorHAnsi" w:hAnsiTheme="majorHAnsi" w:cstheme="majorHAnsi"/>
          <w:u w:val="single"/>
        </w:rPr>
        <w:t xml:space="preserve"> environment may </w:t>
      </w:r>
      <w:r w:rsidRPr="00164326">
        <w:rPr>
          <w:rFonts w:asciiTheme="majorHAnsi" w:hAnsiTheme="majorHAnsi" w:cstheme="majorHAnsi"/>
          <w:highlight w:val="green"/>
          <w:u w:val="single"/>
        </w:rPr>
        <w:t>create</w:t>
      </w:r>
      <w:r w:rsidRPr="00164326">
        <w:rPr>
          <w:rFonts w:asciiTheme="majorHAnsi" w:hAnsiTheme="majorHAnsi" w:cstheme="majorHAnsi"/>
          <w:sz w:val="16"/>
        </w:rPr>
        <w:t xml:space="preserve"> a degree of </w:t>
      </w:r>
      <w:r w:rsidRPr="00164326">
        <w:rPr>
          <w:rStyle w:val="Emphasis"/>
          <w:rFonts w:asciiTheme="majorHAnsi" w:hAnsiTheme="majorHAnsi" w:cstheme="majorHAnsi"/>
          <w:highlight w:val="green"/>
        </w:rPr>
        <w:t>existential deterrence</w:t>
      </w:r>
      <w:r w:rsidRPr="00164326">
        <w:rPr>
          <w:rFonts w:asciiTheme="majorHAnsi" w:hAnsiTheme="majorHAnsi" w:cstheme="majorHAnsi"/>
          <w:sz w:val="16"/>
        </w:rPr>
        <w:t xml:space="preserve">. </w:t>
      </w:r>
      <w:r w:rsidRPr="00164326">
        <w:rPr>
          <w:rFonts w:asciiTheme="majorHAnsi" w:hAnsiTheme="majorHAnsi" w:cstheme="majorHAnsi"/>
          <w:u w:val="single"/>
        </w:rPr>
        <w:t xml:space="preserve">As </w:t>
      </w:r>
      <w:r w:rsidRPr="00164326">
        <w:rPr>
          <w:rFonts w:asciiTheme="majorHAnsi" w:hAnsiTheme="majorHAnsi" w:cstheme="majorHAnsi"/>
          <w:highlight w:val="green"/>
          <w:u w:val="single"/>
        </w:rPr>
        <w:t xml:space="preserve">space is </w:t>
      </w:r>
      <w:r w:rsidRPr="00164326">
        <w:rPr>
          <w:rStyle w:val="Emphasis"/>
          <w:rFonts w:asciiTheme="majorHAnsi" w:hAnsiTheme="majorHAnsi" w:cstheme="majorHAnsi"/>
          <w:highlight w:val="green"/>
        </w:rPr>
        <w:t>so useful</w:t>
      </w:r>
      <w:r w:rsidRPr="00164326">
        <w:rPr>
          <w:rFonts w:asciiTheme="majorHAnsi" w:hAnsiTheme="majorHAnsi" w:cstheme="majorHAnsi"/>
          <w:highlight w:val="green"/>
          <w:u w:val="single"/>
        </w:rPr>
        <w:t xml:space="preserve"> to</w:t>
      </w:r>
      <w:r w:rsidRPr="00164326">
        <w:rPr>
          <w:rFonts w:asciiTheme="majorHAnsi" w:hAnsiTheme="majorHAnsi" w:cstheme="majorHAnsi"/>
          <w:u w:val="single"/>
        </w:rPr>
        <w:t xml:space="preserve"> modern </w:t>
      </w:r>
      <w:r w:rsidRPr="00164326">
        <w:rPr>
          <w:rFonts w:asciiTheme="majorHAnsi" w:hAnsiTheme="majorHAnsi" w:cstheme="majorHAnsi"/>
          <w:highlight w:val="green"/>
          <w:u w:val="single"/>
        </w:rPr>
        <w:t>economies and military forces</w:t>
      </w:r>
      <w:r w:rsidRPr="00164326">
        <w:rPr>
          <w:rFonts w:asciiTheme="majorHAnsi" w:hAnsiTheme="majorHAnsi" w:cstheme="majorHAnsi"/>
          <w:u w:val="single"/>
        </w:rPr>
        <w:t xml:space="preserve">, a large-scale </w:t>
      </w:r>
      <w:r w:rsidRPr="00164326">
        <w:rPr>
          <w:rFonts w:asciiTheme="majorHAnsi" w:hAnsiTheme="majorHAnsi" w:cstheme="majorHAnsi"/>
          <w:highlight w:val="green"/>
          <w:u w:val="single"/>
        </w:rPr>
        <w:t>disruption</w:t>
      </w:r>
      <w:r w:rsidRPr="00164326">
        <w:rPr>
          <w:rFonts w:asciiTheme="majorHAnsi" w:hAnsiTheme="majorHAnsi" w:cstheme="majorHAnsi"/>
          <w:u w:val="single"/>
        </w:rPr>
        <w:t xml:space="preserve"> of space infrastructure </w:t>
      </w:r>
      <w:r w:rsidRPr="00164326">
        <w:rPr>
          <w:rFonts w:asciiTheme="majorHAnsi" w:hAnsiTheme="majorHAnsi" w:cstheme="majorHAnsi"/>
          <w:highlight w:val="green"/>
          <w:u w:val="single"/>
        </w:rPr>
        <w:t xml:space="preserve">may be so </w:t>
      </w:r>
      <w:r w:rsidRPr="00164326">
        <w:rPr>
          <w:rStyle w:val="Emphasis"/>
          <w:rFonts w:asciiTheme="majorHAnsi" w:hAnsiTheme="majorHAnsi" w:cstheme="majorHAnsi"/>
          <w:highlight w:val="green"/>
        </w:rPr>
        <w:t>intuitively escalatory</w:t>
      </w:r>
      <w:r w:rsidRPr="00164326">
        <w:rPr>
          <w:rFonts w:asciiTheme="majorHAnsi" w:hAnsiTheme="majorHAnsi" w:cstheme="majorHAnsi"/>
          <w:sz w:val="16"/>
        </w:rPr>
        <w:t xml:space="preserve"> </w:t>
      </w:r>
      <w:r w:rsidRPr="00164326">
        <w:rPr>
          <w:rFonts w:asciiTheme="majorHAnsi" w:hAnsiTheme="majorHAnsi" w:cstheme="majorHAnsi"/>
          <w:u w:val="single"/>
        </w:rPr>
        <w:t xml:space="preserve">to decision-makers </w:t>
      </w:r>
      <w:r w:rsidRPr="00164326">
        <w:rPr>
          <w:rFonts w:asciiTheme="majorHAnsi" w:hAnsiTheme="majorHAnsi" w:cstheme="majorHAnsi"/>
          <w:highlight w:val="green"/>
          <w:u w:val="single"/>
        </w:rPr>
        <w:t>that there may be</w:t>
      </w:r>
      <w:r w:rsidRPr="00164326">
        <w:rPr>
          <w:rFonts w:asciiTheme="majorHAnsi" w:hAnsiTheme="majorHAnsi" w:cstheme="majorHAnsi"/>
          <w:sz w:val="16"/>
        </w:rPr>
        <w:t xml:space="preserve"> a </w:t>
      </w:r>
      <w:r w:rsidRPr="00164326">
        <w:rPr>
          <w:rStyle w:val="Emphasis"/>
          <w:rFonts w:asciiTheme="majorHAnsi" w:hAnsiTheme="majorHAnsi" w:cstheme="majorHAnsi"/>
          <w:highlight w:val="green"/>
        </w:rPr>
        <w:t>natural caution</w:t>
      </w:r>
      <w:r w:rsidRPr="00164326">
        <w:rPr>
          <w:rFonts w:asciiTheme="majorHAnsi" w:hAnsiTheme="majorHAnsi" w:cstheme="majorHAnsi"/>
          <w:sz w:val="16"/>
          <w:highlight w:val="green"/>
        </w:rPr>
        <w:t xml:space="preserve"> </w:t>
      </w:r>
      <w:r w:rsidRPr="00164326">
        <w:rPr>
          <w:rFonts w:asciiTheme="majorHAnsi" w:hAnsiTheme="majorHAnsi" w:cstheme="majorHAnsi"/>
          <w:highlight w:val="green"/>
          <w:u w:val="single"/>
        </w:rPr>
        <w:t>against</w:t>
      </w:r>
      <w:r w:rsidRPr="00164326">
        <w:rPr>
          <w:rFonts w:asciiTheme="majorHAnsi" w:hAnsiTheme="majorHAnsi" w:cstheme="majorHAnsi"/>
          <w:u w:val="single"/>
        </w:rPr>
        <w:t xml:space="preserve"> a wholesale </w:t>
      </w:r>
      <w:r w:rsidRPr="00164326">
        <w:rPr>
          <w:rFonts w:asciiTheme="majorHAnsi" w:hAnsiTheme="majorHAnsi" w:cstheme="majorHAnsi"/>
          <w:highlight w:val="green"/>
          <w:u w:val="single"/>
        </w:rPr>
        <w:t>assault on</w:t>
      </w:r>
      <w:r w:rsidRPr="00164326">
        <w:rPr>
          <w:rFonts w:asciiTheme="majorHAnsi" w:hAnsiTheme="majorHAnsi" w:cstheme="majorHAnsi"/>
          <w:sz w:val="16"/>
        </w:rPr>
        <w:t xml:space="preserve"> a state’s entire </w:t>
      </w:r>
      <w:r w:rsidRPr="00164326">
        <w:rPr>
          <w:rFonts w:asciiTheme="majorHAnsi" w:hAnsiTheme="majorHAnsi" w:cstheme="majorHAnsi"/>
          <w:highlight w:val="green"/>
          <w:u w:val="single"/>
        </w:rPr>
        <w:t>space</w:t>
      </w:r>
      <w:r w:rsidRPr="00164326">
        <w:rPr>
          <w:rFonts w:asciiTheme="majorHAnsi" w:hAnsiTheme="majorHAnsi" w:cstheme="majorHAnsi"/>
          <w:u w:val="single"/>
        </w:rPr>
        <w:t xml:space="preserve"> </w:t>
      </w:r>
      <w:r w:rsidRPr="00164326">
        <w:rPr>
          <w:rFonts w:asciiTheme="majorHAnsi" w:hAnsiTheme="majorHAnsi" w:cstheme="majorHAnsi"/>
          <w:highlight w:val="green"/>
          <w:u w:val="single"/>
        </w:rPr>
        <w:t>capabilities</w:t>
      </w:r>
      <w:r w:rsidRPr="00164326">
        <w:rPr>
          <w:rFonts w:asciiTheme="majorHAnsi" w:hAnsiTheme="majorHAnsi" w:cstheme="majorHAnsi"/>
          <w:sz w:val="16"/>
          <w:highlight w:val="green"/>
        </w:rPr>
        <w:t xml:space="preserve"> </w:t>
      </w:r>
      <w:r w:rsidRPr="00164326">
        <w:rPr>
          <w:rFonts w:asciiTheme="majorHAnsi" w:hAnsiTheme="majorHAnsi" w:cstheme="majorHAnsi"/>
          <w:highlight w:val="green"/>
          <w:u w:val="single"/>
        </w:rPr>
        <w:t>because</w:t>
      </w:r>
      <w:r w:rsidRPr="00164326">
        <w:rPr>
          <w:rFonts w:asciiTheme="majorHAnsi" w:hAnsiTheme="majorHAnsi" w:cstheme="majorHAnsi"/>
          <w:sz w:val="16"/>
        </w:rPr>
        <w:t xml:space="preserve"> the </w:t>
      </w:r>
      <w:r w:rsidRPr="00164326">
        <w:rPr>
          <w:rFonts w:asciiTheme="majorHAnsi" w:hAnsiTheme="majorHAnsi" w:cstheme="majorHAnsi"/>
          <w:highlight w:val="green"/>
          <w:u w:val="single"/>
        </w:rPr>
        <w:t>consequences</w:t>
      </w:r>
      <w:r w:rsidRPr="00164326">
        <w:rPr>
          <w:rFonts w:asciiTheme="majorHAnsi" w:hAnsiTheme="majorHAnsi" w:cstheme="majorHAnsi"/>
          <w:sz w:val="16"/>
        </w:rPr>
        <w:t xml:space="preserve"> of doing so </w:t>
      </w:r>
      <w:r w:rsidRPr="00164326">
        <w:rPr>
          <w:rFonts w:asciiTheme="majorHAnsi" w:hAnsiTheme="majorHAnsi" w:cstheme="majorHAnsi"/>
          <w:highlight w:val="green"/>
          <w:u w:val="single"/>
        </w:rPr>
        <w:t>approach</w:t>
      </w:r>
      <w:r w:rsidRPr="00164326">
        <w:rPr>
          <w:rFonts w:asciiTheme="majorHAnsi" w:hAnsiTheme="majorHAnsi" w:cstheme="majorHAnsi"/>
          <w:sz w:val="16"/>
        </w:rPr>
        <w:t xml:space="preserve"> the </w:t>
      </w:r>
      <w:r w:rsidRPr="00164326">
        <w:rPr>
          <w:rFonts w:asciiTheme="majorHAnsi" w:hAnsiTheme="majorHAnsi" w:cstheme="majorHAnsi"/>
          <w:u w:val="single"/>
        </w:rPr>
        <w:t xml:space="preserve">mentalities of </w:t>
      </w:r>
      <w:r w:rsidRPr="00164326">
        <w:rPr>
          <w:rStyle w:val="Emphasis"/>
          <w:rFonts w:asciiTheme="majorHAnsi" w:hAnsiTheme="majorHAnsi" w:cstheme="majorHAnsi"/>
        </w:rPr>
        <w:t>total war</w:t>
      </w:r>
      <w:r w:rsidRPr="00164326">
        <w:rPr>
          <w:rFonts w:asciiTheme="majorHAnsi" w:hAnsiTheme="majorHAnsi" w:cstheme="majorHAnsi"/>
          <w:sz w:val="16"/>
        </w:rPr>
        <w:t xml:space="preserve">, </w:t>
      </w:r>
      <w:r w:rsidRPr="00164326">
        <w:rPr>
          <w:rFonts w:asciiTheme="majorHAnsi" w:hAnsiTheme="majorHAnsi" w:cstheme="majorHAnsi"/>
          <w:u w:val="single"/>
        </w:rPr>
        <w:t xml:space="preserve">or </w:t>
      </w:r>
      <w:r w:rsidRPr="00164326">
        <w:rPr>
          <w:rStyle w:val="Emphasis"/>
          <w:rFonts w:asciiTheme="majorHAnsi" w:hAnsiTheme="majorHAnsi" w:cstheme="majorHAnsi"/>
          <w:highlight w:val="green"/>
        </w:rPr>
        <w:t>nuclear responses</w:t>
      </w:r>
      <w:r w:rsidRPr="00164326">
        <w:rPr>
          <w:rFonts w:asciiTheme="majorHAnsi" w:hAnsiTheme="majorHAnsi" w:cstheme="majorHAnsi"/>
          <w:sz w:val="16"/>
        </w:rPr>
        <w:t xml:space="preserve"> if a society begins tearing itself apart because of the collapse of </w:t>
      </w:r>
      <w:proofErr w:type="spellStart"/>
      <w:r w:rsidRPr="00164326">
        <w:rPr>
          <w:rFonts w:asciiTheme="majorHAnsi" w:hAnsiTheme="majorHAnsi" w:cstheme="majorHAnsi"/>
          <w:sz w:val="16"/>
        </w:rPr>
        <w:t>optimised</w:t>
      </w:r>
      <w:proofErr w:type="spellEnd"/>
      <w:r w:rsidRPr="00164326">
        <w:rPr>
          <w:rFonts w:asciiTheme="majorHAnsi" w:hAnsiTheme="majorHAnsi" w:cstheme="majorHAnsi"/>
          <w:sz w:val="16"/>
        </w:rPr>
        <w:t xml:space="preserve"> energy grids and just-in-time supply chains. In addition, the </w:t>
      </w:r>
      <w:r w:rsidRPr="00164326">
        <w:rPr>
          <w:rFonts w:asciiTheme="majorHAnsi" w:hAnsiTheme="majorHAnsi" w:cstheme="majorHAnsi"/>
          <w:highlight w:val="green"/>
          <w:u w:val="single"/>
        </w:rPr>
        <w:t xml:space="preserve">problem of </w:t>
      </w:r>
      <w:r w:rsidRPr="00164326">
        <w:rPr>
          <w:rStyle w:val="Emphasis"/>
          <w:rFonts w:asciiTheme="majorHAnsi" w:hAnsiTheme="majorHAnsi" w:cstheme="majorHAnsi"/>
          <w:highlight w:val="green"/>
        </w:rPr>
        <w:t>space debris</w:t>
      </w:r>
      <w:r w:rsidRPr="00164326">
        <w:rPr>
          <w:rFonts w:asciiTheme="majorHAnsi" w:hAnsiTheme="majorHAnsi" w:cstheme="majorHAnsi"/>
          <w:sz w:val="16"/>
        </w:rPr>
        <w:t xml:space="preserve"> and the political-legal hurdles to conducting debris clean-up operations </w:t>
      </w:r>
      <w:r w:rsidRPr="00164326">
        <w:rPr>
          <w:rFonts w:asciiTheme="majorHAnsi" w:hAnsiTheme="majorHAnsi" w:cstheme="majorHAnsi"/>
          <w:highlight w:val="green"/>
          <w:u w:val="single"/>
        </w:rPr>
        <w:t>mean</w:t>
      </w:r>
      <w:r w:rsidRPr="00164326">
        <w:rPr>
          <w:rFonts w:asciiTheme="majorHAnsi" w:hAnsiTheme="majorHAnsi" w:cstheme="majorHAnsi"/>
          <w:sz w:val="16"/>
        </w:rPr>
        <w:t xml:space="preserve"> that even a handful of </w:t>
      </w:r>
      <w:r w:rsidRPr="00164326">
        <w:rPr>
          <w:rFonts w:asciiTheme="majorHAnsi" w:hAnsiTheme="majorHAnsi" w:cstheme="majorHAnsi"/>
          <w:highlight w:val="green"/>
          <w:u w:val="single"/>
        </w:rPr>
        <w:t>explosive events</w:t>
      </w:r>
      <w:r w:rsidRPr="00164326">
        <w:rPr>
          <w:rFonts w:asciiTheme="majorHAnsi" w:hAnsiTheme="majorHAnsi" w:cstheme="majorHAnsi"/>
          <w:u w:val="single"/>
        </w:rPr>
        <w:t xml:space="preserve"> in space </w:t>
      </w:r>
      <w:r w:rsidRPr="00164326">
        <w:rPr>
          <w:rFonts w:asciiTheme="majorHAnsi" w:hAnsiTheme="majorHAnsi" w:cstheme="majorHAnsi"/>
          <w:highlight w:val="green"/>
          <w:u w:val="single"/>
        </w:rPr>
        <w:t>can render a region of</w:t>
      </w:r>
      <w:r w:rsidRPr="00164326">
        <w:rPr>
          <w:rFonts w:asciiTheme="majorHAnsi" w:hAnsiTheme="majorHAnsi" w:cstheme="majorHAnsi"/>
          <w:u w:val="single"/>
        </w:rPr>
        <w:t xml:space="preserve"> Earth </w:t>
      </w:r>
      <w:r w:rsidRPr="00164326">
        <w:rPr>
          <w:rFonts w:asciiTheme="majorHAnsi" w:hAnsiTheme="majorHAnsi" w:cstheme="majorHAnsi"/>
          <w:highlight w:val="green"/>
          <w:u w:val="single"/>
        </w:rPr>
        <w:t>orbit unusable</w:t>
      </w:r>
      <w:r w:rsidRPr="00164326">
        <w:rPr>
          <w:rFonts w:asciiTheme="majorHAnsi" w:hAnsiTheme="majorHAnsi" w:cstheme="majorHAnsi"/>
          <w:u w:val="single"/>
        </w:rPr>
        <w:t xml:space="preserve"> for everyone</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This</w:t>
      </w:r>
      <w:r w:rsidRPr="00164326">
        <w:rPr>
          <w:rFonts w:asciiTheme="majorHAnsi" w:hAnsiTheme="majorHAnsi" w:cstheme="majorHAnsi"/>
          <w:u w:val="single"/>
        </w:rPr>
        <w:t xml:space="preserve"> </w:t>
      </w:r>
      <w:r w:rsidRPr="00164326">
        <w:rPr>
          <w:rFonts w:asciiTheme="majorHAnsi" w:hAnsiTheme="majorHAnsi" w:cstheme="majorHAnsi"/>
          <w:highlight w:val="green"/>
          <w:u w:val="single"/>
        </w:rPr>
        <w:t xml:space="preserve">could </w:t>
      </w:r>
      <w:r w:rsidRPr="00164326">
        <w:rPr>
          <w:rStyle w:val="Emphasis"/>
          <w:rFonts w:asciiTheme="majorHAnsi" w:hAnsiTheme="majorHAnsi" w:cstheme="majorHAnsi"/>
          <w:highlight w:val="green"/>
        </w:rPr>
        <w:t>caution</w:t>
      </w:r>
      <w:r w:rsidRPr="00164326">
        <w:rPr>
          <w:rFonts w:asciiTheme="majorHAnsi" w:hAnsiTheme="majorHAnsi" w:cstheme="majorHAnsi"/>
          <w:highlight w:val="green"/>
          <w:u w:val="single"/>
        </w:rPr>
        <w:t xml:space="preserve"> a </w:t>
      </w:r>
      <w:r w:rsidRPr="00164326">
        <w:rPr>
          <w:rStyle w:val="Emphasis"/>
          <w:rFonts w:asciiTheme="majorHAnsi" w:hAnsiTheme="majorHAnsi" w:cstheme="majorHAnsi"/>
          <w:highlight w:val="green"/>
        </w:rPr>
        <w:t>country like China</w:t>
      </w:r>
      <w:r w:rsidRPr="00164326">
        <w:rPr>
          <w:rFonts w:asciiTheme="majorHAnsi" w:hAnsiTheme="majorHAnsi" w:cstheme="majorHAnsi"/>
          <w:highlight w:val="green"/>
          <w:u w:val="single"/>
        </w:rPr>
        <w:t xml:space="preserve"> from</w:t>
      </w:r>
      <w:r w:rsidRPr="00164326">
        <w:rPr>
          <w:rFonts w:asciiTheme="majorHAnsi" w:hAnsiTheme="majorHAnsi" w:cstheme="majorHAnsi"/>
          <w:u w:val="single"/>
        </w:rPr>
        <w:t xml:space="preserve"> </w:t>
      </w:r>
      <w:r w:rsidRPr="00164326">
        <w:rPr>
          <w:rFonts w:asciiTheme="majorHAnsi" w:hAnsiTheme="majorHAnsi" w:cstheme="majorHAnsi"/>
          <w:sz w:val="16"/>
        </w:rPr>
        <w:t xml:space="preserve">excessive </w:t>
      </w:r>
      <w:r w:rsidRPr="00164326">
        <w:rPr>
          <w:rFonts w:asciiTheme="majorHAnsi" w:hAnsiTheme="majorHAnsi" w:cstheme="majorHAnsi"/>
          <w:u w:val="single"/>
        </w:rPr>
        <w:t xml:space="preserve">kinetic </w:t>
      </w:r>
      <w:r w:rsidRPr="00164326">
        <w:rPr>
          <w:rFonts w:asciiTheme="majorHAnsi" w:hAnsiTheme="majorHAnsi" w:cstheme="majorHAnsi"/>
          <w:highlight w:val="green"/>
          <w:u w:val="single"/>
        </w:rPr>
        <w:t xml:space="preserve">intercept missions because its </w:t>
      </w:r>
      <w:r w:rsidRPr="00164326">
        <w:rPr>
          <w:rStyle w:val="Emphasis"/>
          <w:rFonts w:asciiTheme="majorHAnsi" w:hAnsiTheme="majorHAnsi" w:cstheme="majorHAnsi"/>
          <w:highlight w:val="green"/>
        </w:rPr>
        <w:t>own military</w:t>
      </w:r>
      <w:r w:rsidRPr="00164326">
        <w:rPr>
          <w:rFonts w:asciiTheme="majorHAnsi" w:hAnsiTheme="majorHAnsi" w:cstheme="majorHAnsi"/>
          <w:highlight w:val="green"/>
          <w:u w:val="single"/>
        </w:rPr>
        <w:t xml:space="preserve"> and </w:t>
      </w:r>
      <w:r w:rsidRPr="00164326">
        <w:rPr>
          <w:rStyle w:val="Emphasis"/>
          <w:rFonts w:asciiTheme="majorHAnsi" w:hAnsiTheme="majorHAnsi" w:cstheme="majorHAnsi"/>
          <w:highlight w:val="green"/>
        </w:rPr>
        <w:t>economy</w:t>
      </w:r>
      <w:r w:rsidRPr="00164326">
        <w:rPr>
          <w:rFonts w:asciiTheme="majorHAnsi" w:hAnsiTheme="majorHAnsi" w:cstheme="majorHAnsi"/>
          <w:highlight w:val="green"/>
          <w:u w:val="single"/>
        </w:rPr>
        <w:t xml:space="preserve"> is</w:t>
      </w:r>
      <w:r w:rsidRPr="00164326">
        <w:rPr>
          <w:rFonts w:asciiTheme="majorHAnsi" w:hAnsiTheme="majorHAnsi" w:cstheme="majorHAnsi"/>
          <w:u w:val="single"/>
        </w:rPr>
        <w:t xml:space="preserve"> </w:t>
      </w:r>
      <w:r w:rsidRPr="00164326">
        <w:rPr>
          <w:rStyle w:val="Emphasis"/>
          <w:rFonts w:asciiTheme="majorHAnsi" w:hAnsiTheme="majorHAnsi" w:cstheme="majorHAnsi"/>
        </w:rPr>
        <w:t xml:space="preserve">increasingly </w:t>
      </w:r>
      <w:r w:rsidRPr="00164326">
        <w:rPr>
          <w:rStyle w:val="Emphasis"/>
          <w:rFonts w:asciiTheme="majorHAnsi" w:hAnsiTheme="majorHAnsi" w:cstheme="majorHAnsi"/>
          <w:highlight w:val="green"/>
        </w:rPr>
        <w:t>reliant</w:t>
      </w:r>
      <w:r w:rsidRPr="00164326">
        <w:rPr>
          <w:rFonts w:asciiTheme="majorHAnsi" w:hAnsiTheme="majorHAnsi" w:cstheme="majorHAnsi"/>
          <w:u w:val="single"/>
        </w:rPr>
        <w:t xml:space="preserve"> on</w:t>
      </w:r>
      <w:r w:rsidRPr="00164326">
        <w:rPr>
          <w:rFonts w:asciiTheme="majorHAnsi" w:hAnsiTheme="majorHAnsi" w:cstheme="majorHAnsi"/>
          <w:sz w:val="16"/>
        </w:rPr>
        <w:t xml:space="preserve"> outer </w:t>
      </w:r>
      <w:r w:rsidRPr="00164326">
        <w:rPr>
          <w:rFonts w:asciiTheme="majorHAnsi" w:hAnsiTheme="majorHAnsi" w:cstheme="majorHAnsi"/>
          <w:u w:val="single"/>
        </w:rPr>
        <w:t>space</w:t>
      </w:r>
      <w:r w:rsidRPr="00164326">
        <w:rPr>
          <w:rFonts w:asciiTheme="majorHAnsi" w:hAnsiTheme="majorHAnsi" w:cstheme="majorHAnsi"/>
          <w:sz w:val="16"/>
        </w:rPr>
        <w:t>, but perhaps not a country like North Korea which does not rely on space</w:t>
      </w:r>
      <w:r w:rsidRPr="00164326">
        <w:rPr>
          <w:rFonts w:asciiTheme="majorHAnsi" w:hAnsiTheme="majorHAnsi" w:cstheme="majorHAnsi"/>
          <w:u w:val="single"/>
        </w:rPr>
        <w:t xml:space="preserve">. The usefulness, sensitivity, and fragility of space may have some </w:t>
      </w:r>
      <w:r w:rsidRPr="00164326">
        <w:rPr>
          <w:rStyle w:val="Emphasis"/>
          <w:rFonts w:asciiTheme="majorHAnsi" w:hAnsiTheme="majorHAnsi" w:cstheme="majorHAnsi"/>
        </w:rPr>
        <w:t>existential deterrent effect</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China’s</w:t>
      </w:r>
      <w:r w:rsidRPr="00164326">
        <w:rPr>
          <w:rFonts w:asciiTheme="majorHAnsi" w:hAnsiTheme="majorHAnsi" w:cstheme="majorHAnsi"/>
          <w:sz w:val="16"/>
        </w:rPr>
        <w:t xml:space="preserve"> catastrophic </w:t>
      </w:r>
      <w:r w:rsidRPr="00164326">
        <w:rPr>
          <w:rStyle w:val="Emphasis"/>
          <w:rFonts w:asciiTheme="majorHAnsi" w:hAnsiTheme="majorHAnsi" w:cstheme="majorHAnsi"/>
          <w:highlight w:val="green"/>
        </w:rPr>
        <w:t>a</w:t>
      </w:r>
      <w:r w:rsidRPr="00164326">
        <w:rPr>
          <w:rFonts w:asciiTheme="majorHAnsi" w:hAnsiTheme="majorHAnsi" w:cstheme="majorHAnsi"/>
          <w:u w:val="single"/>
        </w:rPr>
        <w:t>nti-</w:t>
      </w:r>
      <w:r w:rsidRPr="00164326">
        <w:rPr>
          <w:rStyle w:val="Emphasis"/>
          <w:rFonts w:asciiTheme="majorHAnsi" w:hAnsiTheme="majorHAnsi" w:cstheme="majorHAnsi"/>
          <w:highlight w:val="green"/>
        </w:rPr>
        <w:t>sat</w:t>
      </w:r>
      <w:r w:rsidRPr="00164326">
        <w:rPr>
          <w:rFonts w:asciiTheme="majorHAnsi" w:hAnsiTheme="majorHAnsi" w:cstheme="majorHAnsi"/>
          <w:u w:val="single"/>
        </w:rPr>
        <w:t xml:space="preserve">ellite weapons </w:t>
      </w:r>
      <w:r w:rsidRPr="00164326">
        <w:rPr>
          <w:rFonts w:asciiTheme="majorHAnsi" w:hAnsiTheme="majorHAnsi" w:cstheme="majorHAnsi"/>
          <w:highlight w:val="green"/>
          <w:u w:val="single"/>
        </w:rPr>
        <w:t>test</w:t>
      </w:r>
      <w:r w:rsidRPr="00164326">
        <w:rPr>
          <w:rFonts w:asciiTheme="majorHAnsi" w:hAnsiTheme="majorHAnsi" w:cstheme="majorHAnsi"/>
          <w:u w:val="single"/>
        </w:rPr>
        <w:t xml:space="preserve"> in 2007 </w:t>
      </w:r>
      <w:r w:rsidRPr="00164326">
        <w:rPr>
          <w:rFonts w:asciiTheme="majorHAnsi" w:hAnsiTheme="majorHAnsi" w:cstheme="majorHAnsi"/>
          <w:highlight w:val="green"/>
          <w:u w:val="single"/>
        </w:rPr>
        <w:t>is a</w:t>
      </w:r>
      <w:r w:rsidRPr="00164326">
        <w:rPr>
          <w:rFonts w:asciiTheme="majorHAnsi" w:hAnsiTheme="majorHAnsi" w:cstheme="majorHAnsi"/>
          <w:sz w:val="16"/>
        </w:rPr>
        <w:t xml:space="preserve"> valuable </w:t>
      </w:r>
      <w:r w:rsidRPr="00164326">
        <w:rPr>
          <w:rStyle w:val="Emphasis"/>
          <w:rFonts w:asciiTheme="majorHAnsi" w:hAnsiTheme="majorHAnsi" w:cstheme="majorHAnsi"/>
          <w:highlight w:val="green"/>
        </w:rPr>
        <w:t>lesson for all</w:t>
      </w:r>
      <w:r w:rsidRPr="00164326">
        <w:rPr>
          <w:rFonts w:asciiTheme="majorHAnsi" w:hAnsiTheme="majorHAnsi" w:cstheme="majorHAnsi"/>
          <w:sz w:val="16"/>
        </w:rPr>
        <w:t xml:space="preserve"> on the potentially devastating effect of kinetic warfare in orbit.</w:t>
      </w:r>
    </w:p>
    <w:p w14:paraId="208FCB1F" w14:textId="77777777" w:rsidR="00E42E4C" w:rsidRPr="00F601E6" w:rsidRDefault="00E42E4C" w:rsidP="000F35E2">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9B16D3"/>
    <w:multiLevelType w:val="hybridMultilevel"/>
    <w:tmpl w:val="8458984A"/>
    <w:lvl w:ilvl="0" w:tplc="3E3AB244">
      <w:numFmt w:val="bullet"/>
      <w:lvlText w:val="-"/>
      <w:lvlJc w:val="left"/>
      <w:pPr>
        <w:ind w:left="720" w:hanging="360"/>
      </w:pPr>
      <w:rPr>
        <w:rFonts w:ascii="Calibri" w:eastAsiaTheme="minorHAnsi" w:hAnsi="Calibri" w:cs="Calibri" w:hint="default"/>
        <w:b w:val="0"/>
        <w:sz w:val="1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944A7"/>
    <w:multiLevelType w:val="hybridMultilevel"/>
    <w:tmpl w:val="6834044E"/>
    <w:lvl w:ilvl="0" w:tplc="975C536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5F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5E2"/>
    <w:rsid w:val="00100B28"/>
    <w:rsid w:val="00106266"/>
    <w:rsid w:val="00117316"/>
    <w:rsid w:val="00120830"/>
    <w:rsid w:val="001209B4"/>
    <w:rsid w:val="001530BD"/>
    <w:rsid w:val="00154735"/>
    <w:rsid w:val="00154AD4"/>
    <w:rsid w:val="001761FC"/>
    <w:rsid w:val="00182655"/>
    <w:rsid w:val="001840F2"/>
    <w:rsid w:val="00185134"/>
    <w:rsid w:val="001856C6"/>
    <w:rsid w:val="0019163A"/>
    <w:rsid w:val="00191B5F"/>
    <w:rsid w:val="00192487"/>
    <w:rsid w:val="00193416"/>
    <w:rsid w:val="00195073"/>
    <w:rsid w:val="0019668D"/>
    <w:rsid w:val="001A25FD"/>
    <w:rsid w:val="001A5371"/>
    <w:rsid w:val="001A72C7"/>
    <w:rsid w:val="001B5FB0"/>
    <w:rsid w:val="001B73E3"/>
    <w:rsid w:val="001C316D"/>
    <w:rsid w:val="001D1A0D"/>
    <w:rsid w:val="001D36BF"/>
    <w:rsid w:val="001D4C28"/>
    <w:rsid w:val="001E0B1F"/>
    <w:rsid w:val="001E0C0F"/>
    <w:rsid w:val="001E1E0B"/>
    <w:rsid w:val="001E5756"/>
    <w:rsid w:val="001F1173"/>
    <w:rsid w:val="001F2786"/>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294E"/>
    <w:rsid w:val="004348DC"/>
    <w:rsid w:val="00434921"/>
    <w:rsid w:val="00434B3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7B5"/>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DDE"/>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7EC"/>
    <w:rsid w:val="005B6EE8"/>
    <w:rsid w:val="005B7731"/>
    <w:rsid w:val="005C4515"/>
    <w:rsid w:val="005C5602"/>
    <w:rsid w:val="005C74A6"/>
    <w:rsid w:val="005D3B4D"/>
    <w:rsid w:val="005D615C"/>
    <w:rsid w:val="005E1860"/>
    <w:rsid w:val="005F063B"/>
    <w:rsid w:val="005F192D"/>
    <w:rsid w:val="005F24C8"/>
    <w:rsid w:val="005F26AF"/>
    <w:rsid w:val="005F500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656"/>
    <w:rsid w:val="00674A78"/>
    <w:rsid w:val="0068397E"/>
    <w:rsid w:val="00696A16"/>
    <w:rsid w:val="006A4840"/>
    <w:rsid w:val="006A52A0"/>
    <w:rsid w:val="006A7E1D"/>
    <w:rsid w:val="006C3A56"/>
    <w:rsid w:val="006D13F4"/>
    <w:rsid w:val="006D1720"/>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E1B"/>
    <w:rsid w:val="007E6631"/>
    <w:rsid w:val="007F61F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47E16"/>
    <w:rsid w:val="00A54315"/>
    <w:rsid w:val="00A60FBC"/>
    <w:rsid w:val="00A65C0B"/>
    <w:rsid w:val="00A776BA"/>
    <w:rsid w:val="00A81FD2"/>
    <w:rsid w:val="00A8441A"/>
    <w:rsid w:val="00A8674A"/>
    <w:rsid w:val="00A90D68"/>
    <w:rsid w:val="00A96E24"/>
    <w:rsid w:val="00AA6F6E"/>
    <w:rsid w:val="00AB122B"/>
    <w:rsid w:val="00AB21B0"/>
    <w:rsid w:val="00AB48D3"/>
    <w:rsid w:val="00AC02A2"/>
    <w:rsid w:val="00AE0243"/>
    <w:rsid w:val="00AE1BAD"/>
    <w:rsid w:val="00AE2124"/>
    <w:rsid w:val="00AE24BC"/>
    <w:rsid w:val="00AE3E3F"/>
    <w:rsid w:val="00AF2516"/>
    <w:rsid w:val="00AF4760"/>
    <w:rsid w:val="00AF55D4"/>
    <w:rsid w:val="00B0505F"/>
    <w:rsid w:val="00B05647"/>
    <w:rsid w:val="00B05C2D"/>
    <w:rsid w:val="00B12933"/>
    <w:rsid w:val="00B12B88"/>
    <w:rsid w:val="00B137E0"/>
    <w:rsid w:val="00B13BC8"/>
    <w:rsid w:val="00B24662"/>
    <w:rsid w:val="00B3569C"/>
    <w:rsid w:val="00B43676"/>
    <w:rsid w:val="00B5199B"/>
    <w:rsid w:val="00B5602D"/>
    <w:rsid w:val="00B60125"/>
    <w:rsid w:val="00B6656B"/>
    <w:rsid w:val="00B71625"/>
    <w:rsid w:val="00B75C54"/>
    <w:rsid w:val="00B81584"/>
    <w:rsid w:val="00B8710E"/>
    <w:rsid w:val="00B92A93"/>
    <w:rsid w:val="00BA17A8"/>
    <w:rsid w:val="00BA3C33"/>
    <w:rsid w:val="00BA43ED"/>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16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5FE"/>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4BF"/>
    <w:rsid w:val="00E353A2"/>
    <w:rsid w:val="00E36881"/>
    <w:rsid w:val="00E42E4C"/>
    <w:rsid w:val="00E47013"/>
    <w:rsid w:val="00E541F9"/>
    <w:rsid w:val="00E57B79"/>
    <w:rsid w:val="00E63419"/>
    <w:rsid w:val="00E64496"/>
    <w:rsid w:val="00E72115"/>
    <w:rsid w:val="00E8322E"/>
    <w:rsid w:val="00E903E0"/>
    <w:rsid w:val="00E95A73"/>
    <w:rsid w:val="00E96383"/>
    <w:rsid w:val="00EA1115"/>
    <w:rsid w:val="00EA39EB"/>
    <w:rsid w:val="00EA58CE"/>
    <w:rsid w:val="00EB33FF"/>
    <w:rsid w:val="00EB3D1A"/>
    <w:rsid w:val="00EC2759"/>
    <w:rsid w:val="00EC7106"/>
    <w:rsid w:val="00ED0120"/>
    <w:rsid w:val="00ED3BBA"/>
    <w:rsid w:val="00ED4E12"/>
    <w:rsid w:val="00EE051B"/>
    <w:rsid w:val="00EE54B4"/>
    <w:rsid w:val="00EE5BAD"/>
    <w:rsid w:val="00EF1AD8"/>
    <w:rsid w:val="00EF2B5C"/>
    <w:rsid w:val="00EF523D"/>
    <w:rsid w:val="00EF7794"/>
    <w:rsid w:val="00F02046"/>
    <w:rsid w:val="00F04320"/>
    <w:rsid w:val="00F053D8"/>
    <w:rsid w:val="00F07888"/>
    <w:rsid w:val="00F1313D"/>
    <w:rsid w:val="00F201E7"/>
    <w:rsid w:val="00F204E0"/>
    <w:rsid w:val="00F20B16"/>
    <w:rsid w:val="00F21C79"/>
    <w:rsid w:val="00F238C9"/>
    <w:rsid w:val="00F23CA5"/>
    <w:rsid w:val="00F277AA"/>
    <w:rsid w:val="00F31955"/>
    <w:rsid w:val="00F34C06"/>
    <w:rsid w:val="00F42871"/>
    <w:rsid w:val="00F43EA3"/>
    <w:rsid w:val="00F50C55"/>
    <w:rsid w:val="00F57FFB"/>
    <w:rsid w:val="00F601E6"/>
    <w:rsid w:val="00F73954"/>
    <w:rsid w:val="00F94060"/>
    <w:rsid w:val="00FA56F6"/>
    <w:rsid w:val="00FB329D"/>
    <w:rsid w:val="00FC27E3"/>
    <w:rsid w:val="00FC74C7"/>
    <w:rsid w:val="00FD2046"/>
    <w:rsid w:val="00FD451D"/>
    <w:rsid w:val="00FD5B22"/>
    <w:rsid w:val="00FE1B01"/>
    <w:rsid w:val="00FF6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F38E38"/>
  <w14:defaultImageDpi w14:val="300"/>
  <w15:docId w15:val="{4F1248E4-FD3F-AA40-A1F2-F8969DA1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5F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5F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5F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1B5F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T,No Spacing4,tags"/>
    <w:basedOn w:val="Normal"/>
    <w:next w:val="Normal"/>
    <w:link w:val="Heading4Char"/>
    <w:uiPriority w:val="9"/>
    <w:unhideWhenUsed/>
    <w:qFormat/>
    <w:rsid w:val="001B5F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5F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FB0"/>
  </w:style>
  <w:style w:type="character" w:customStyle="1" w:styleId="Heading1Char">
    <w:name w:val="Heading 1 Char"/>
    <w:aliases w:val="Pocket Char"/>
    <w:basedOn w:val="DefaultParagraphFont"/>
    <w:link w:val="Heading1"/>
    <w:uiPriority w:val="9"/>
    <w:rsid w:val="001B5F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5FB0"/>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1B5FB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1B5F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5FB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1"/>
    <w:qFormat/>
    <w:rsid w:val="001B5FB0"/>
    <w:rPr>
      <w:b w:val="0"/>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1B5FB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B5FB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Block Char1,Tag Char Char Char1"/>
    <w:basedOn w:val="DefaultParagraphFont"/>
    <w:link w:val="NoSpacing"/>
    <w:uiPriority w:val="99"/>
    <w:unhideWhenUsed/>
    <w:rsid w:val="001B5FB0"/>
    <w:rPr>
      <w:color w:val="auto"/>
      <w:u w:val="none"/>
    </w:rPr>
  </w:style>
  <w:style w:type="paragraph" w:styleId="DocumentMap">
    <w:name w:val="Document Map"/>
    <w:basedOn w:val="Normal"/>
    <w:link w:val="DocumentMapChar"/>
    <w:uiPriority w:val="99"/>
    <w:semiHidden/>
    <w:unhideWhenUsed/>
    <w:rsid w:val="001B5F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5FB0"/>
    <w:rPr>
      <w:rFonts w:ascii="Lucida Grande" w:hAnsi="Lucida Grande" w:cs="Lucida Grande"/>
    </w:rPr>
  </w:style>
  <w:style w:type="paragraph" w:customStyle="1" w:styleId="Emphasis1">
    <w:name w:val="Emphasis1"/>
    <w:basedOn w:val="Normal"/>
    <w:link w:val="Emphasis"/>
    <w:autoRedefine/>
    <w:uiPriority w:val="20"/>
    <w:qFormat/>
    <w:rsid w:val="00F4287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F42871"/>
    <w:pPr>
      <w:ind w:left="720"/>
      <w:jc w:val="both"/>
    </w:pPr>
    <w:rPr>
      <w:b/>
      <w:iCs/>
      <w:sz w:val="26"/>
      <w:u w:val="single"/>
    </w:rPr>
  </w:style>
  <w:style w:type="paragraph" w:styleId="ListParagraph">
    <w:name w:val="List Paragraph"/>
    <w:aliases w:val="6 font"/>
    <w:basedOn w:val="Normal"/>
    <w:uiPriority w:val="34"/>
    <w:qFormat/>
    <w:rsid w:val="00F04320"/>
    <w:pPr>
      <w:ind w:left="720"/>
      <w:contextualSpacing/>
    </w:pPr>
    <w:rPr>
      <w:rFonts w:ascii="Times New Roman" w:hAnsi="Times New Roman" w:cs="Times New Roman"/>
    </w:rPr>
  </w:style>
  <w:style w:type="paragraph" w:customStyle="1" w:styleId="Emphasize">
    <w:name w:val="Emphasize"/>
    <w:basedOn w:val="Normal"/>
    <w:autoRedefine/>
    <w:uiPriority w:val="20"/>
    <w:qFormat/>
    <w:rsid w:val="00B8158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ard,No Spacing31,No Spacing22,No Spacing3,tag,Dont use,No Spacing41,No Spacing111112,Card,No Spacing2,Tags"/>
    <w:basedOn w:val="Heading1"/>
    <w:link w:val="Hyperlink"/>
    <w:autoRedefine/>
    <w:uiPriority w:val="99"/>
    <w:qFormat/>
    <w:rsid w:val="00B815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770363">
      <w:bodyDiv w:val="1"/>
      <w:marLeft w:val="0"/>
      <w:marRight w:val="0"/>
      <w:marTop w:val="0"/>
      <w:marBottom w:val="0"/>
      <w:divBdr>
        <w:top w:val="none" w:sz="0" w:space="0" w:color="auto"/>
        <w:left w:val="none" w:sz="0" w:space="0" w:color="auto"/>
        <w:bottom w:val="none" w:sz="0" w:space="0" w:color="auto"/>
        <w:right w:val="none" w:sz="0" w:space="0" w:color="auto"/>
      </w:divBdr>
      <w:divsChild>
        <w:div w:id="1882207561">
          <w:marLeft w:val="0"/>
          <w:marRight w:val="0"/>
          <w:marTop w:val="0"/>
          <w:marBottom w:val="0"/>
          <w:divBdr>
            <w:top w:val="none" w:sz="0" w:space="0" w:color="auto"/>
            <w:left w:val="none" w:sz="0" w:space="0" w:color="auto"/>
            <w:bottom w:val="none" w:sz="0" w:space="0" w:color="auto"/>
            <w:right w:val="none" w:sz="0" w:space="0" w:color="auto"/>
          </w:divBdr>
          <w:divsChild>
            <w:div w:id="2122651522">
              <w:marLeft w:val="0"/>
              <w:marRight w:val="0"/>
              <w:marTop w:val="0"/>
              <w:marBottom w:val="0"/>
              <w:divBdr>
                <w:top w:val="none" w:sz="0" w:space="0" w:color="auto"/>
                <w:left w:val="none" w:sz="0" w:space="0" w:color="auto"/>
                <w:bottom w:val="none" w:sz="0" w:space="0" w:color="auto"/>
                <w:right w:val="none" w:sz="0" w:space="0" w:color="auto"/>
              </w:divBdr>
              <w:divsChild>
                <w:div w:id="271598808">
                  <w:marLeft w:val="0"/>
                  <w:marRight w:val="0"/>
                  <w:marTop w:val="0"/>
                  <w:marBottom w:val="0"/>
                  <w:divBdr>
                    <w:top w:val="none" w:sz="0" w:space="0" w:color="auto"/>
                    <w:left w:val="none" w:sz="0" w:space="0" w:color="auto"/>
                    <w:bottom w:val="none" w:sz="0" w:space="0" w:color="auto"/>
                    <w:right w:val="none" w:sz="0" w:space="0" w:color="auto"/>
                  </w:divBdr>
                  <w:divsChild>
                    <w:div w:id="1274554131">
                      <w:marLeft w:val="0"/>
                      <w:marRight w:val="0"/>
                      <w:marTop w:val="0"/>
                      <w:marBottom w:val="0"/>
                      <w:divBdr>
                        <w:top w:val="none" w:sz="0" w:space="0" w:color="auto"/>
                        <w:left w:val="none" w:sz="0" w:space="0" w:color="auto"/>
                        <w:bottom w:val="none" w:sz="0" w:space="0" w:color="auto"/>
                        <w:right w:val="none" w:sz="0" w:space="0" w:color="auto"/>
                      </w:divBdr>
                      <w:divsChild>
                        <w:div w:id="142070916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85350164">
                  <w:marLeft w:val="0"/>
                  <w:marRight w:val="0"/>
                  <w:marTop w:val="0"/>
                  <w:marBottom w:val="0"/>
                  <w:divBdr>
                    <w:top w:val="none" w:sz="0" w:space="0" w:color="auto"/>
                    <w:left w:val="none" w:sz="0" w:space="0" w:color="auto"/>
                    <w:bottom w:val="none" w:sz="0" w:space="0" w:color="auto"/>
                    <w:right w:val="none" w:sz="0" w:space="0" w:color="auto"/>
                  </w:divBdr>
                  <w:divsChild>
                    <w:div w:id="6410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74105">
      <w:bodyDiv w:val="1"/>
      <w:marLeft w:val="0"/>
      <w:marRight w:val="0"/>
      <w:marTop w:val="0"/>
      <w:marBottom w:val="0"/>
      <w:divBdr>
        <w:top w:val="none" w:sz="0" w:space="0" w:color="auto"/>
        <w:left w:val="none" w:sz="0" w:space="0" w:color="auto"/>
        <w:bottom w:val="none" w:sz="0" w:space="0" w:color="auto"/>
        <w:right w:val="none" w:sz="0" w:space="0" w:color="auto"/>
      </w:divBdr>
      <w:divsChild>
        <w:div w:id="1663049576">
          <w:marLeft w:val="0"/>
          <w:marRight w:val="0"/>
          <w:marTop w:val="0"/>
          <w:marBottom w:val="0"/>
          <w:divBdr>
            <w:top w:val="none" w:sz="0" w:space="0" w:color="auto"/>
            <w:left w:val="none" w:sz="0" w:space="0" w:color="auto"/>
            <w:bottom w:val="none" w:sz="0" w:space="0" w:color="auto"/>
            <w:right w:val="none" w:sz="0" w:space="0" w:color="auto"/>
          </w:divBdr>
          <w:divsChild>
            <w:div w:id="1964117436">
              <w:marLeft w:val="0"/>
              <w:marRight w:val="0"/>
              <w:marTop w:val="0"/>
              <w:marBottom w:val="0"/>
              <w:divBdr>
                <w:top w:val="none" w:sz="0" w:space="0" w:color="auto"/>
                <w:left w:val="none" w:sz="0" w:space="0" w:color="auto"/>
                <w:bottom w:val="none" w:sz="0" w:space="0" w:color="auto"/>
                <w:right w:val="none" w:sz="0" w:space="0" w:color="auto"/>
              </w:divBdr>
              <w:divsChild>
                <w:div w:id="1818184869">
                  <w:marLeft w:val="0"/>
                  <w:marRight w:val="0"/>
                  <w:marTop w:val="0"/>
                  <w:marBottom w:val="0"/>
                  <w:divBdr>
                    <w:top w:val="none" w:sz="0" w:space="0" w:color="auto"/>
                    <w:left w:val="none" w:sz="0" w:space="0" w:color="auto"/>
                    <w:bottom w:val="none" w:sz="0" w:space="0" w:color="auto"/>
                    <w:right w:val="none" w:sz="0" w:space="0" w:color="auto"/>
                  </w:divBdr>
                  <w:divsChild>
                    <w:div w:id="1953510166">
                      <w:marLeft w:val="0"/>
                      <w:marRight w:val="0"/>
                      <w:marTop w:val="0"/>
                      <w:marBottom w:val="0"/>
                      <w:divBdr>
                        <w:top w:val="none" w:sz="0" w:space="0" w:color="auto"/>
                        <w:left w:val="none" w:sz="0" w:space="0" w:color="auto"/>
                        <w:bottom w:val="none" w:sz="0" w:space="0" w:color="auto"/>
                        <w:right w:val="none" w:sz="0" w:space="0" w:color="auto"/>
                      </w:divBdr>
                      <w:divsChild>
                        <w:div w:id="71145919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98694208">
                  <w:marLeft w:val="0"/>
                  <w:marRight w:val="0"/>
                  <w:marTop w:val="0"/>
                  <w:marBottom w:val="0"/>
                  <w:divBdr>
                    <w:top w:val="none" w:sz="0" w:space="0" w:color="auto"/>
                    <w:left w:val="none" w:sz="0" w:space="0" w:color="auto"/>
                    <w:bottom w:val="none" w:sz="0" w:space="0" w:color="auto"/>
                    <w:right w:val="none" w:sz="0" w:space="0" w:color="auto"/>
                  </w:divBdr>
                  <w:divsChild>
                    <w:div w:id="174807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military-interest-moon-cislunar-space" TargetMode="External"/><Relationship Id="rId18" Type="http://schemas.openxmlformats.org/officeDocument/2006/relationships/hyperlink" Target="https://www.greenmatters.com/p/will-global-warming-cause-extinction" TargetMode="External"/><Relationship Id="rId26" Type="http://schemas.openxmlformats.org/officeDocument/2006/relationships/hyperlink" Target="https://hbr.org/search?term=elsbeth%20johnson&amp;search_type=search-all" TargetMode="External"/><Relationship Id="rId21" Type="http://schemas.openxmlformats.org/officeDocument/2006/relationships/hyperlink" Target="https://www.greenmatters.com/p/what-is-a-climate-zone" TargetMode="External"/><Relationship Id="rId34" Type="http://schemas.openxmlformats.org/officeDocument/2006/relationships/hyperlink" Target="https://newrepublic.com/article/164485/why-china-will-not-invade-taiwan" TargetMode="External"/><Relationship Id="rId7" Type="http://schemas.openxmlformats.org/officeDocument/2006/relationships/settings" Target="settings.xml"/><Relationship Id="rId12" Type="http://schemas.openxmlformats.org/officeDocument/2006/relationships/hyperlink" Target="https://thehill.com/opinion/technology/545280-the-new-race-to-the-moon-the-artemis-alliance-vs-the-sino-russian-axis" TargetMode="External"/><Relationship Id="rId17" Type="http://schemas.openxmlformats.org/officeDocument/2006/relationships/hyperlink" Target="https://earthobservations.org/documents/gwp20_22/geo_night_time_light_remote_sensing_for_global_sustainability_ip.pdf" TargetMode="External"/><Relationship Id="rId25" Type="http://schemas.openxmlformats.org/officeDocument/2006/relationships/hyperlink" Target="https://hbr.org/search?term=rana%20mitter&amp;search_type=search-all" TargetMode="External"/><Relationship Id="rId33" Type="http://schemas.openxmlformats.org/officeDocument/2006/relationships/hyperlink" Target="https://spacenews.com/spacety-releases-first-sar-image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ithub.com/XZhu-lab/Yangwang-1-NTLdata-assessment" TargetMode="External"/><Relationship Id="rId20" Type="http://schemas.openxmlformats.org/officeDocument/2006/relationships/hyperlink" Target="https://www.greenmatters.com/news/2019/01/15/bPhgWvMpZ/oceans-warming-climate-change" TargetMode="External"/><Relationship Id="rId29"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jilonline.org/launching-for-gold-the-artemis-accords-and-the-legality-of-extraterrestrial-mining/" TargetMode="External"/><Relationship Id="rId24" Type="http://schemas.openxmlformats.org/officeDocument/2006/relationships/hyperlink" Target="https://www.nationalgeographic.com/magazine/article/explore-atlas-great-barrier-reef-coral-bleaching-map-climate-change" TargetMode="External"/><Relationship Id="rId32" Type="http://schemas.openxmlformats.org/officeDocument/2006/relationships/hyperlink" Target="https://www.ida.org/-/media/feature/publications/e/ev/evaluation-of-chinas-commercial-space-sector/d-10873.ashx"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eeexplore.ieee.org/stamp/stamp.jsp?tp=&amp;arnumber=9666911&amp;tag=1" TargetMode="External"/><Relationship Id="rId23" Type="http://schemas.openxmlformats.org/officeDocument/2006/relationships/hyperlink" Target="https://www.greenmatters.com/p/coral-great-barrier-reef" TargetMode="External"/><Relationship Id="rId28" Type="http://schemas.openxmlformats.org/officeDocument/2006/relationships/hyperlink" Target="https://hbr.org/2011/06/what-the-west-doesnt-get-about-china" TargetMode="External"/><Relationship Id="rId36" Type="http://schemas.openxmlformats.org/officeDocument/2006/relationships/hyperlink" Target="https://www.foreignaffairs.com/articles/united-states/2021-08-24/strategies-restraint" TargetMode="External"/><Relationship Id="rId10" Type="http://schemas.openxmlformats.org/officeDocument/2006/relationships/hyperlink" Target="https://www.asil.org/insights/volume/24/issue/31/artemis-accords-and-future-international-space-law" TargetMode="External"/><Relationship Id="rId19" Type="http://schemas.openxmlformats.org/officeDocument/2006/relationships/hyperlink" Target="https://www.greenmatters.com/p/arctic-ice-melting" TargetMode="External"/><Relationship Id="rId31" Type="http://schemas.openxmlformats.org/officeDocument/2006/relationships/hyperlink" Target="http://www.cpppc.org/en/zy/994006.jhtml" TargetMode="External"/><Relationship Id="rId4" Type="http://schemas.openxmlformats.org/officeDocument/2006/relationships/customXml" Target="../customXml/item4.xml"/><Relationship Id="rId9" Type="http://schemas.openxmlformats.org/officeDocument/2006/relationships/hyperlink" Target="https://www.scientificamerican.com/article/can-the-u-s-and-china-cooperate-in-space/" TargetMode="External"/><Relationship Id="rId14" Type="http://schemas.openxmlformats.org/officeDocument/2006/relationships/hyperlink" Target="https://www.space.com/chinese-satellite-watching-meteors-aurora" TargetMode="External"/><Relationship Id="rId22" Type="http://schemas.openxmlformats.org/officeDocument/2006/relationships/hyperlink" Target="https://www.greenmatters.com/p/what-causes-ocean-acidification" TargetMode="External"/><Relationship Id="rId27" Type="http://schemas.openxmlformats.org/officeDocument/2006/relationships/hyperlink" Target="https://hbr.org/2021/05/what-the-west-gets-wrong-about-china%20accessed%2012/14/21" TargetMode="External"/><Relationship Id="rId30" Type="http://schemas.openxmlformats.org/officeDocument/2006/relationships/hyperlink" Target="https://www.cnbc.com/2017/10/31/the-space-industry-will-be-worth-nearly-3-trillion-in-30-years-bank-of-america-predicts.html" TargetMode="External"/><Relationship Id="rId35" Type="http://schemas.openxmlformats.org/officeDocument/2006/relationships/hyperlink" Target="https://foreignpolicy.com/2021/10/17/moon-base-china-russia-lunar-space-nas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51</Pages>
  <Words>25376</Words>
  <Characters>144649</Characters>
  <Application>Microsoft Office Word</Application>
  <DocSecurity>0</DocSecurity>
  <Lines>1205</Lines>
  <Paragraphs>339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42</cp:revision>
  <dcterms:created xsi:type="dcterms:W3CDTF">2022-02-14T18:46:00Z</dcterms:created>
  <dcterms:modified xsi:type="dcterms:W3CDTF">2022-02-14T20:22:00Z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