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046A1" w14:textId="77777777" w:rsidR="00BB6F4B" w:rsidRDefault="00BB6F4B" w:rsidP="00BB6F4B"/>
    <w:p w14:paraId="71B01525" w14:textId="77777777" w:rsidR="00EA3DE4" w:rsidRPr="006A3D47" w:rsidRDefault="00EA3DE4" w:rsidP="006A3D47"/>
    <w:p w14:paraId="0D27F04A" w14:textId="3075CA82" w:rsidR="00510702" w:rsidRDefault="004F4F36" w:rsidP="00374E8F">
      <w:pPr>
        <w:pStyle w:val="Heading1"/>
      </w:pPr>
      <w:r>
        <w:lastRenderedPageBreak/>
        <w:t>1NC</w:t>
      </w:r>
    </w:p>
    <w:p w14:paraId="5207A94B" w14:textId="77777777" w:rsidR="00C43B70" w:rsidRDefault="00C43B70" w:rsidP="00C43B70">
      <w:pPr>
        <w:pStyle w:val="Heading3"/>
      </w:pPr>
      <w:r>
        <w:lastRenderedPageBreak/>
        <w:t>1NC</w:t>
      </w:r>
    </w:p>
    <w:p w14:paraId="0AF69138" w14:textId="77777777" w:rsidR="00C43B70" w:rsidRPr="00465640" w:rsidRDefault="00C43B70" w:rsidP="00C43B70">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302DC532" w14:textId="77777777" w:rsidR="00C43B70" w:rsidRPr="00465640" w:rsidRDefault="00C43B70" w:rsidP="00C43B70">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6F2DD50" w14:textId="77777777" w:rsidR="00C43B70" w:rsidRPr="00465640" w:rsidRDefault="00C43B70" w:rsidP="00C43B70">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0E213137" w14:textId="77777777" w:rsidR="00C43B70" w:rsidRPr="00465640" w:rsidRDefault="00C43B70" w:rsidP="00C43B70">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w:t>
      </w:r>
      <w:proofErr w:type="gramStart"/>
      <w:r w:rsidRPr="00465640">
        <w:rPr>
          <w:sz w:val="16"/>
        </w:rPr>
        <w:t>in order to</w:t>
      </w:r>
      <w:proofErr w:type="gramEnd"/>
      <w:r w:rsidRPr="00465640">
        <w:rPr>
          <w:sz w:val="16"/>
        </w:rPr>
        <w:t xml:space="preserve">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2A69B4B8" w14:textId="77777777" w:rsidR="00C43B70" w:rsidRPr="00465640" w:rsidRDefault="00C43B70" w:rsidP="00C43B70">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w:t>
      </w:r>
      <w:r w:rsidRPr="00465640">
        <w:rPr>
          <w:sz w:val="16"/>
        </w:rPr>
        <w:lastRenderedPageBreak/>
        <w:t xml:space="preserve">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3446B0FD" w14:textId="77777777" w:rsidR="00C43B70" w:rsidRPr="00465640" w:rsidRDefault="00C43B70" w:rsidP="00C43B70">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700B1F4" w14:textId="77777777" w:rsidR="00C43B70" w:rsidRPr="00465640" w:rsidRDefault="00C43B70" w:rsidP="00C43B70"/>
    <w:p w14:paraId="10B7A187" w14:textId="77777777" w:rsidR="00C43B70" w:rsidRPr="00465640" w:rsidRDefault="00C43B70" w:rsidP="00C43B70">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p>
    <w:p w14:paraId="6FBC813F" w14:textId="77777777" w:rsidR="00C43B70" w:rsidRPr="00465640" w:rsidRDefault="00C43B70" w:rsidP="00C43B70">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DB7397C" w14:textId="77777777" w:rsidR="00C43B70" w:rsidRPr="00465640" w:rsidRDefault="00C43B70" w:rsidP="00C43B70">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69251D97" w14:textId="77777777" w:rsidR="00C43B70" w:rsidRPr="00465640" w:rsidRDefault="00C43B70" w:rsidP="00C43B70">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w:t>
      </w:r>
      <w:r w:rsidRPr="00465640">
        <w:rPr>
          <w:b/>
          <w:u w:val="single"/>
        </w:rPr>
        <w:lastRenderedPageBreak/>
        <w:t xml:space="preserve">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w:t>
      </w:r>
      <w:proofErr w:type="gramStart"/>
      <w:r w:rsidRPr="00465640">
        <w:rPr>
          <w:b/>
          <w:highlight w:val="green"/>
          <w:u w:val="single"/>
        </w:rPr>
        <w:t xml:space="preserve">but in 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465640">
        <w:rPr>
          <w:b/>
          <w:highlight w:val="green"/>
          <w:u w:val="single"/>
        </w:rPr>
        <w:t>, and in America, white skin stands for superiority</w:t>
      </w:r>
      <w:r w:rsidRPr="00465640">
        <w:rPr>
          <w:b/>
          <w:u w:val="single"/>
        </w:rPr>
        <w:t>.</w:t>
      </w:r>
    </w:p>
    <w:p w14:paraId="4FED1800" w14:textId="77777777" w:rsidR="00C43B70" w:rsidRPr="00465640" w:rsidRDefault="00C43B70" w:rsidP="00C43B70">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55BE924A" w14:textId="77777777" w:rsidR="00C43B70" w:rsidRPr="00465640" w:rsidRDefault="00C43B70" w:rsidP="00C43B70">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0AFEF601" w14:textId="77777777" w:rsidR="00C43B70" w:rsidRPr="00465640" w:rsidRDefault="00C43B70" w:rsidP="00C43B70"/>
    <w:p w14:paraId="72304506" w14:textId="77777777" w:rsidR="00C43B70" w:rsidRPr="00465640" w:rsidRDefault="00C43B70" w:rsidP="00C43B70"/>
    <w:p w14:paraId="713A7671" w14:textId="77777777" w:rsidR="007813AC" w:rsidRPr="003D6C6A" w:rsidRDefault="007813AC" w:rsidP="007813AC">
      <w:pPr>
        <w:pStyle w:val="Heading4"/>
        <w:rPr>
          <w:rFonts w:cs="Arial"/>
        </w:rPr>
      </w:pPr>
      <w:r w:rsidRPr="003D6C6A">
        <w:rPr>
          <w:rFonts w:cs="Arial"/>
        </w:rPr>
        <w:lastRenderedPageBreak/>
        <w:t xml:space="preserve">The 1AC’s spikes and technical obfuscation are the hoops that black scholarship </w:t>
      </w:r>
      <w:proofErr w:type="gramStart"/>
      <w:r w:rsidRPr="003D6C6A">
        <w:rPr>
          <w:rFonts w:cs="Arial"/>
        </w:rPr>
        <w:t>has to</w:t>
      </w:r>
      <w:proofErr w:type="gramEnd"/>
      <w:r w:rsidRPr="003D6C6A">
        <w:rPr>
          <w:rFonts w:cs="Arial"/>
        </w:rPr>
        <w:t xml:space="preserve"> jump through to even get on the playing field --- white psychosis responds to critique with an abstraction to the level of fair play --- this fair play is embedded with a safe fantasy zone in which whiteness has the collective power to set rules and norms</w:t>
      </w:r>
    </w:p>
    <w:p w14:paraId="6ADEB3ED" w14:textId="77777777" w:rsidR="007813AC" w:rsidRPr="003D6C6A" w:rsidRDefault="007813AC" w:rsidP="007813AC">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7CA97412" w14:textId="77777777" w:rsidR="007813AC" w:rsidRPr="003D6C6A" w:rsidRDefault="007813AC" w:rsidP="007813AC">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w:t>
      </w:r>
      <w:r w:rsidRPr="003D6C6A">
        <w:rPr>
          <w:sz w:val="16"/>
        </w:rPr>
        <w:lastRenderedPageBreak/>
        <w:t xml:space="preserve">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w:t>
      </w:r>
      <w:proofErr w:type="gramStart"/>
      <w:r w:rsidRPr="003D6C6A">
        <w:rPr>
          <w:sz w:val="16"/>
        </w:rPr>
        <w:t>actually be</w:t>
      </w:r>
      <w:proofErr w:type="gramEnd"/>
      <w:r w:rsidRPr="003D6C6A">
        <w:rPr>
          <w:sz w:val="16"/>
        </w:rPr>
        <w:t xml:space="preserv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40D4EE04" w14:textId="77777777" w:rsidR="00C43B70" w:rsidRPr="00465640" w:rsidRDefault="00C43B70" w:rsidP="00C43B70">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43BBEC97" w14:textId="77777777" w:rsidR="00C43B70" w:rsidRPr="00465640" w:rsidRDefault="00C43B70" w:rsidP="00C43B70">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B702E3B" w14:textId="77777777" w:rsidR="00C43B70" w:rsidRPr="00465640" w:rsidRDefault="00C43B70" w:rsidP="00C43B70">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w:t>
      </w:r>
      <w:r w:rsidRPr="00465640">
        <w:rPr>
          <w:sz w:val="16"/>
        </w:rPr>
        <w:lastRenderedPageBreak/>
        <w:t xml:space="preserve">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39AA4AF3" w14:textId="77777777" w:rsidR="00C43B70" w:rsidRPr="00465640" w:rsidRDefault="00C43B70" w:rsidP="00C43B70">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550A2AFC" w14:textId="77777777" w:rsidR="00C43B70" w:rsidRPr="00465640" w:rsidRDefault="00C43B70" w:rsidP="00C43B70">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021FF62B" w14:textId="77777777" w:rsidR="00C43B70" w:rsidRPr="00465640" w:rsidRDefault="00C43B70" w:rsidP="00C43B70">
      <w:pPr>
        <w:rPr>
          <w:sz w:val="16"/>
        </w:rPr>
      </w:pPr>
      <w:r w:rsidRPr="00465640">
        <w:rPr>
          <w:sz w:val="16"/>
        </w:rPr>
        <w:t xml:space="preserve">The consequence of attending to the problem of Blackness and the </w:t>
      </w:r>
      <w:proofErr w:type="gramStart"/>
      <w:r w:rsidRPr="00465640">
        <w:rPr>
          <w:sz w:val="16"/>
        </w:rPr>
        <w:t>realities</w:t>
      </w:r>
      <w:proofErr w:type="gramEnd"/>
      <w:r w:rsidRPr="00465640">
        <w:rPr>
          <w:sz w:val="16"/>
        </w:rPr>
        <w:t xml:space="preserve">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1F338353" w14:textId="77777777" w:rsidR="00C43B70" w:rsidRPr="00465640" w:rsidRDefault="00C43B70" w:rsidP="00C43B70">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1641C75F" w14:textId="77777777" w:rsidR="00C43B70" w:rsidRPr="00465640" w:rsidRDefault="00C43B70" w:rsidP="00C43B70">
      <w:pPr>
        <w:rPr>
          <w:sz w:val="16"/>
        </w:rPr>
      </w:pPr>
      <w:r w:rsidRPr="00465640">
        <w:rPr>
          <w:sz w:val="16"/>
        </w:rPr>
        <w:t>Instead of racism being defined as a set of attitudes or beliefs about racial groups held by biased individuals, the authors prefer to understand racism as</w:t>
      </w:r>
    </w:p>
    <w:p w14:paraId="748A452D" w14:textId="77777777" w:rsidR="00C43B70" w:rsidRPr="00465640" w:rsidRDefault="00C43B70" w:rsidP="00C43B70">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778CBBFE" w14:textId="77777777" w:rsidR="00C43B70" w:rsidRPr="00465640" w:rsidRDefault="00C43B70" w:rsidP="00C43B70">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 xml:space="preserve">rationalizes this exercise of state </w:t>
      </w:r>
      <w:proofErr w:type="gramStart"/>
      <w:r w:rsidRPr="00465640">
        <w:rPr>
          <w:b/>
          <w:highlight w:val="green"/>
          <w:u w:val="single"/>
        </w:rPr>
        <w:t>violence</w:t>
      </w:r>
      <w:proofErr w:type="gramEnd"/>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6D14E7CC" w14:textId="77777777" w:rsidR="00C43B70" w:rsidRPr="00465640" w:rsidRDefault="00C43B70" w:rsidP="00C43B70">
      <w:pPr>
        <w:rPr>
          <w:sz w:val="16"/>
        </w:rPr>
      </w:pPr>
      <w:r w:rsidRPr="00465640">
        <w:rPr>
          <w:sz w:val="16"/>
        </w:rPr>
        <w:lastRenderedPageBreak/>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560D65EF" w14:textId="77777777" w:rsidR="00C43B70" w:rsidRPr="00465640" w:rsidRDefault="00C43B70" w:rsidP="00C43B70">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5B0C6028" w14:textId="77777777" w:rsidR="00C43B70" w:rsidRPr="00465640" w:rsidRDefault="00C43B70" w:rsidP="00C43B70"/>
    <w:p w14:paraId="04D1D2AD" w14:textId="77777777" w:rsidR="00C43B70" w:rsidRPr="00465640" w:rsidRDefault="00C43B70" w:rsidP="00C43B70"/>
    <w:p w14:paraId="008BD8CB" w14:textId="77777777" w:rsidR="00C43B70" w:rsidRPr="00465640" w:rsidRDefault="00C43B70" w:rsidP="00C43B70">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1008A217" w14:textId="77777777" w:rsidR="00C43B70" w:rsidRPr="00465640" w:rsidRDefault="00C43B70" w:rsidP="00C43B70">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363F04A1" w14:textId="77777777" w:rsidR="00C43B70" w:rsidRPr="00465640" w:rsidRDefault="00C43B70" w:rsidP="00C43B70">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2AA16347" w14:textId="77777777" w:rsidR="00C43B70" w:rsidRPr="00465640" w:rsidRDefault="00C43B70" w:rsidP="00C43B70">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lastRenderedPageBreak/>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0C6A613B" w14:textId="77777777" w:rsidR="00C43B70" w:rsidRPr="00465640" w:rsidRDefault="00C43B70" w:rsidP="00C43B70">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6820BE04" w14:textId="77777777" w:rsidR="00C43B70" w:rsidRPr="00465640" w:rsidRDefault="00C43B70" w:rsidP="00C43B70">
      <w:pPr>
        <w:rPr>
          <w:sz w:val="16"/>
        </w:rPr>
      </w:pPr>
      <w:r w:rsidRPr="00465640">
        <w:rPr>
          <w:sz w:val="16"/>
        </w:rPr>
        <w:t xml:space="preserve">The white race deems itself to be the dominant race in this country. And so it is, in prestige, in achievements, in education, in wealth, and in power. So, I doubt not, it will continue to be for all </w:t>
      </w:r>
      <w:proofErr w:type="gramStart"/>
      <w:r w:rsidRPr="00465640">
        <w:rPr>
          <w:sz w:val="16"/>
        </w:rPr>
        <w:t>time, if</w:t>
      </w:r>
      <w:proofErr w:type="gramEnd"/>
      <w:r w:rsidRPr="00465640">
        <w:rPr>
          <w:sz w:val="16"/>
        </w:rPr>
        <w:t xml:space="preserve">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4B269863" w14:textId="77777777" w:rsidR="00C43B70" w:rsidRPr="00465640" w:rsidRDefault="00C43B70" w:rsidP="00C43B70">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22B0EE40" w14:textId="77777777" w:rsidR="00C43B70" w:rsidRPr="00465640" w:rsidRDefault="00C43B70" w:rsidP="00C43B70">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w:t>
      </w:r>
      <w:r w:rsidRPr="00465640">
        <w:rPr>
          <w:sz w:val="16"/>
        </w:rPr>
        <w:lastRenderedPageBreak/>
        <w:t xml:space="preserve">superior, they </w:t>
      </w:r>
      <w:r w:rsidRPr="00465640">
        <w:rPr>
          <w:b/>
          <w:highlight w:val="green"/>
          <w:u w:val="single"/>
        </w:rPr>
        <w:t>rely on institutional racism to produce social structures that reward and elevate whites</w:t>
      </w:r>
      <w:r w:rsidRPr="00465640">
        <w:rPr>
          <w:sz w:val="16"/>
        </w:rPr>
        <w:t>.</w:t>
      </w:r>
    </w:p>
    <w:p w14:paraId="78B0D062" w14:textId="77777777" w:rsidR="00C43B70" w:rsidRPr="00465640" w:rsidRDefault="00C43B70" w:rsidP="00C43B70">
      <w:pPr>
        <w:rPr>
          <w:sz w:val="16"/>
        </w:rPr>
      </w:pPr>
    </w:p>
    <w:p w14:paraId="32373637" w14:textId="77777777" w:rsidR="00C43B70" w:rsidRPr="00465640" w:rsidRDefault="00C43B70" w:rsidP="00C43B70"/>
    <w:p w14:paraId="0B27A424" w14:textId="77777777" w:rsidR="00C43B70" w:rsidRPr="00465640" w:rsidRDefault="00C43B70" w:rsidP="00C43B70"/>
    <w:p w14:paraId="689F7F99" w14:textId="1E662B0B" w:rsidR="00A850B8" w:rsidRPr="003D6C6A" w:rsidRDefault="00A850B8" w:rsidP="00A850B8">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p>
    <w:p w14:paraId="49EF089E" w14:textId="77777777" w:rsidR="00A850B8" w:rsidRPr="003D6C6A" w:rsidRDefault="00A850B8" w:rsidP="00A850B8">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w:t>
      </w:r>
      <w:proofErr w:type="gramStart"/>
      <w:r w:rsidRPr="003D6C6A">
        <w:rPr>
          <w:sz w:val="16"/>
        </w:rPr>
        <w:t>broad, and</w:t>
      </w:r>
      <w:proofErr w:type="gramEnd"/>
      <w:r w:rsidRPr="003D6C6A">
        <w:rPr>
          <w:sz w:val="16"/>
        </w:rPr>
        <w:t xml:space="preserve">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722A6EC9" w14:textId="77777777" w:rsidR="00A850B8" w:rsidRPr="003D6C6A" w:rsidRDefault="00A850B8" w:rsidP="00A850B8">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w:t>
      </w:r>
      <w:proofErr w:type="gramStart"/>
      <w:r w:rsidRPr="003D6C6A">
        <w:rPr>
          <w:sz w:val="16"/>
        </w:rPr>
        <w:t>it</w:t>
      </w:r>
      <w:proofErr w:type="gramEnd"/>
      <w:r w:rsidRPr="003D6C6A">
        <w:rPr>
          <w:sz w:val="16"/>
        </w:rPr>
        <w:t xml:space="preserve">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 xml:space="preserve">is a singularity </w:t>
      </w:r>
      <w:r w:rsidRPr="003D6C6A">
        <w:rPr>
          <w:rStyle w:val="StyleUnderline"/>
          <w:highlight w:val="green"/>
        </w:rPr>
        <w:lastRenderedPageBreak/>
        <w:t>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w:t>
      </w:r>
      <w:proofErr w:type="gramStart"/>
      <w:r w:rsidRPr="003D6C6A">
        <w:rPr>
          <w:sz w:val="16"/>
        </w:rPr>
        <w:t>in excess of</w:t>
      </w:r>
      <w:proofErr w:type="gramEnd"/>
      <w:r w:rsidRPr="003D6C6A">
        <w:rPr>
          <w:sz w:val="16"/>
        </w:rPr>
        <w:t xml:space="preserve"> the hashtag and ones like it, and the absolute imperativeness of the imperative. Instead of fetishizing the object, you must surrender to blackness. </w:t>
      </w:r>
    </w:p>
    <w:p w14:paraId="22AC8DB2" w14:textId="77777777" w:rsidR="00C43B70" w:rsidRDefault="00C43B70" w:rsidP="00C43B70">
      <w:pPr>
        <w:pStyle w:val="Heading2"/>
      </w:pPr>
      <w:proofErr w:type="spellStart"/>
      <w:r>
        <w:lastRenderedPageBreak/>
        <w:t>Underview</w:t>
      </w:r>
      <w:proofErr w:type="spellEnd"/>
    </w:p>
    <w:p w14:paraId="70BB50B6" w14:textId="37062232" w:rsidR="005167E0" w:rsidRDefault="005167E0" w:rsidP="005167E0">
      <w:pPr>
        <w:pStyle w:val="Heading3"/>
      </w:pPr>
      <w:r>
        <w:lastRenderedPageBreak/>
        <w:t>NC – AT: AC</w:t>
      </w:r>
    </w:p>
    <w:p w14:paraId="0B862EEA" w14:textId="668C2B59" w:rsidR="000250C5" w:rsidRPr="00EB533F" w:rsidRDefault="000250C5" w:rsidP="000250C5">
      <w:pPr>
        <w:pStyle w:val="Heading4"/>
        <w:rPr>
          <w:rFonts w:cs="Calibri"/>
        </w:rPr>
      </w:pPr>
      <w:r w:rsidRPr="00EB533F">
        <w:rPr>
          <w:rFonts w:cs="Calibri"/>
        </w:rPr>
        <w:t>Evolution – only a naturalistic understanding of the world explains it.</w:t>
      </w:r>
    </w:p>
    <w:p w14:paraId="35C2849A" w14:textId="77777777" w:rsidR="000250C5" w:rsidRPr="00EB533F" w:rsidRDefault="000250C5" w:rsidP="000250C5">
      <w:r w:rsidRPr="00EB533F">
        <w:rPr>
          <w:b/>
          <w:bCs/>
          <w:sz w:val="26"/>
          <w:szCs w:val="26"/>
          <w:u w:val="single"/>
        </w:rPr>
        <w:t xml:space="preserve">Lutz and </w:t>
      </w:r>
      <w:proofErr w:type="spellStart"/>
      <w:r w:rsidRPr="00EB533F">
        <w:rPr>
          <w:b/>
          <w:bCs/>
          <w:sz w:val="26"/>
          <w:szCs w:val="26"/>
          <w:u w:val="single"/>
        </w:rPr>
        <w:t>Lenman</w:t>
      </w:r>
      <w:proofErr w:type="spellEnd"/>
      <w:r w:rsidRPr="00EB533F">
        <w:rPr>
          <w:b/>
          <w:bCs/>
          <w:sz w:val="26"/>
          <w:szCs w:val="26"/>
          <w:u w:val="single"/>
        </w:rPr>
        <w:t xml:space="preserve"> 18.</w:t>
      </w:r>
      <w:r w:rsidRPr="00EB533F">
        <w:t xml:space="preserve"> Lutz, Matthew and </w:t>
      </w:r>
      <w:proofErr w:type="spellStart"/>
      <w:r w:rsidRPr="00EB533F">
        <w:t>Lenman</w:t>
      </w:r>
      <w:proofErr w:type="spellEnd"/>
      <w:r w:rsidRPr="00EB533F">
        <w:t xml:space="preserve">, James, "Moral Naturalism", The Stanford Encyclopedia of Philosophy (Fall 2018 Edition), Edward N. </w:t>
      </w:r>
      <w:proofErr w:type="spellStart"/>
      <w:r w:rsidRPr="00EB533F">
        <w:t>Zalta</w:t>
      </w:r>
      <w:proofErr w:type="spellEnd"/>
      <w:r w:rsidRPr="00EB533F">
        <w:t> (ed.), URL = &lt;https://plato.stanford</w:t>
      </w:r>
      <w:r w:rsidRPr="00EB533F">
        <w:rPr>
          <w:szCs w:val="16"/>
        </w:rPr>
        <w:t>.edu/archives/fall2018/entries/naturalism-moral/&gt;. //Massa</w:t>
      </w:r>
    </w:p>
    <w:p w14:paraId="0265D2C4" w14:textId="77777777" w:rsidR="000250C5" w:rsidRPr="00EB533F" w:rsidRDefault="000250C5" w:rsidP="000250C5">
      <w:r w:rsidRPr="00EB533F">
        <w:t xml:space="preserve">The second argument against moral non-naturalism concerns moral epistemology. </w:t>
      </w:r>
      <w:r w:rsidRPr="00EB533F">
        <w:rPr>
          <w:b/>
          <w:bCs/>
          <w:sz w:val="26"/>
          <w:szCs w:val="26"/>
          <w:u w:val="single"/>
        </w:rPr>
        <w:t>According to </w:t>
      </w:r>
      <w:r w:rsidRPr="00EB533F">
        <w:rPr>
          <w:rStyle w:val="StyleUnderline"/>
        </w:rPr>
        <w:t>evolutionary debunking arguments</w:t>
      </w:r>
      <w:r w:rsidRPr="00EB533F">
        <w:rPr>
          <w:b/>
          <w:bCs/>
          <w:sz w:val="26"/>
          <w:szCs w:val="26"/>
          <w:u w:val="single"/>
        </w:rPr>
        <w:t>, our moral beliefs are products of evolution</w:t>
      </w:r>
      <w:r w:rsidRPr="00EB533F">
        <w:t xml:space="preserve">, and this evolutionary etiology of our moral beliefs serves to undermine them. Exactly why evolution debunks our moral beliefs is a matter of substantial controversy, and the debunking argument has been interpreted in </w:t>
      </w:r>
      <w:proofErr w:type="gramStart"/>
      <w:r w:rsidRPr="00EB533F">
        <w:t>a number of</w:t>
      </w:r>
      <w:proofErr w:type="gramEnd"/>
      <w:r w:rsidRPr="00EB533F">
        <w:t xml:space="preserve"> different ways (</w:t>
      </w:r>
      <w:proofErr w:type="spellStart"/>
      <w:r w:rsidRPr="00EB533F">
        <w:t>Vavova</w:t>
      </w:r>
      <w:proofErr w:type="spellEnd"/>
      <w:r w:rsidRPr="00EB533F">
        <w:t xml:space="preserve">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EB533F">
        <w:rPr>
          <w:b/>
          <w:bCs/>
          <w:sz w:val="26"/>
          <w:szCs w:val="26"/>
          <w:u w:val="single"/>
        </w:rPr>
        <w:t xml:space="preserve">The fundamental worry is that our </w:t>
      </w:r>
      <w:r w:rsidRPr="00EB533F">
        <w:rPr>
          <w:b/>
          <w:bCs/>
          <w:sz w:val="26"/>
          <w:szCs w:val="26"/>
          <w:highlight w:val="green"/>
          <w:u w:val="single"/>
        </w:rPr>
        <w:t>moral beliefs are the product of evolutionary facts rather than moral</w:t>
      </w:r>
      <w:r w:rsidRPr="00EB533F">
        <w:rPr>
          <w:b/>
          <w:bCs/>
          <w:sz w:val="26"/>
          <w:szCs w:val="26"/>
          <w:u w:val="single"/>
        </w:rPr>
        <w:t xml:space="preserve"> facts</w:t>
      </w:r>
      <w:r w:rsidRPr="00EB533F">
        <w:t xml:space="preserve">. If this is so, </w:t>
      </w:r>
      <w:r w:rsidRPr="00EB533F">
        <w:rPr>
          <w:b/>
          <w:bCs/>
          <w:sz w:val="26"/>
          <w:szCs w:val="26"/>
          <w:highlight w:val="green"/>
          <w:u w:val="single"/>
        </w:rPr>
        <w:t>this would</w:t>
      </w:r>
      <w:r w:rsidRPr="00EB533F">
        <w:rPr>
          <w:b/>
          <w:bCs/>
          <w:sz w:val="26"/>
          <w:szCs w:val="26"/>
          <w:u w:val="single"/>
        </w:rPr>
        <w:t xml:space="preserve"> serve to </w:t>
      </w:r>
      <w:r w:rsidRPr="00EB533F">
        <w:rPr>
          <w:b/>
          <w:bCs/>
          <w:sz w:val="26"/>
          <w:szCs w:val="26"/>
          <w:highlight w:val="green"/>
          <w:u w:val="single"/>
        </w:rPr>
        <w:t xml:space="preserve">debunk </w:t>
      </w:r>
      <w:r w:rsidRPr="00EB533F">
        <w:rPr>
          <w:b/>
          <w:bCs/>
          <w:sz w:val="26"/>
          <w:szCs w:val="26"/>
          <w:u w:val="single"/>
        </w:rPr>
        <w:t xml:space="preserve">our moral beliefs, either </w:t>
      </w:r>
      <w:r w:rsidRPr="00EB533F">
        <w:rPr>
          <w:b/>
          <w:bCs/>
          <w:sz w:val="26"/>
          <w:szCs w:val="26"/>
          <w:highlight w:val="green"/>
          <w:u w:val="single"/>
        </w:rPr>
        <w:t>because it is a necessary condition</w:t>
      </w:r>
      <w:r w:rsidRPr="00EB533F">
        <w:rPr>
          <w:b/>
          <w:bCs/>
          <w:sz w:val="26"/>
          <w:szCs w:val="26"/>
          <w:u w:val="single"/>
        </w:rPr>
        <w:t xml:space="preserve"> on justified belief that </w:t>
      </w:r>
      <w:r w:rsidRPr="00EB533F">
        <w:rPr>
          <w:b/>
          <w:bCs/>
          <w:sz w:val="26"/>
          <w:szCs w:val="26"/>
          <w:highlight w:val="green"/>
          <w:u w:val="single"/>
        </w:rPr>
        <w:t>you take</w:t>
      </w:r>
      <w:r w:rsidRPr="00EB533F">
        <w:rPr>
          <w:b/>
          <w:bCs/>
          <w:sz w:val="26"/>
          <w:szCs w:val="26"/>
          <w:u w:val="single"/>
        </w:rPr>
        <w:t xml:space="preserve"> your </w:t>
      </w:r>
      <w:r w:rsidRPr="00EB533F">
        <w:rPr>
          <w:b/>
          <w:bCs/>
          <w:sz w:val="26"/>
          <w:szCs w:val="26"/>
          <w:highlight w:val="green"/>
          <w:u w:val="single"/>
        </w:rPr>
        <w:t>beliefs to be explained by</w:t>
      </w:r>
      <w:r w:rsidRPr="00EB533F">
        <w:rPr>
          <w:b/>
          <w:bCs/>
          <w:sz w:val="26"/>
          <w:szCs w:val="26"/>
          <w:u w:val="single"/>
        </w:rPr>
        <w:t xml:space="preserve"> the </w:t>
      </w:r>
      <w:r w:rsidRPr="00EB533F">
        <w:rPr>
          <w:b/>
          <w:bCs/>
          <w:sz w:val="26"/>
          <w:szCs w:val="26"/>
          <w:highlight w:val="green"/>
          <w:u w:val="single"/>
        </w:rPr>
        <w:t>facts in question</w:t>
      </w:r>
      <w:r w:rsidRPr="00EB533F">
        <w:t xml:space="preserve"> (Joyce 2006, Ch. 6; </w:t>
      </w:r>
      <w:proofErr w:type="spellStart"/>
      <w:r w:rsidRPr="00EB533F">
        <w:t>Bedke</w:t>
      </w:r>
      <w:proofErr w:type="spellEnd"/>
      <w:r w:rsidRPr="00EB533F">
        <w:t xml:space="preserve"> 2009; Lutz forthcoming) </w:t>
      </w:r>
      <w:r w:rsidRPr="00EB533F">
        <w:rPr>
          <w:b/>
          <w:bCs/>
          <w:sz w:val="26"/>
          <w:szCs w:val="26"/>
          <w:highlight w:val="green"/>
          <w:u w:val="single"/>
        </w:rPr>
        <w:t>or</w:t>
      </w:r>
      <w:r w:rsidRPr="00EB533F">
        <w:rPr>
          <w:b/>
          <w:bCs/>
          <w:sz w:val="26"/>
          <w:szCs w:val="26"/>
          <w:u w:val="single"/>
        </w:rPr>
        <w:t xml:space="preserve"> else because </w:t>
      </w:r>
      <w:r w:rsidRPr="00EB533F">
        <w:rPr>
          <w:b/>
          <w:bCs/>
          <w:sz w:val="26"/>
          <w:szCs w:val="26"/>
          <w:highlight w:val="green"/>
          <w:u w:val="single"/>
        </w:rPr>
        <w:t xml:space="preserve">the non-naturalist is left with no way to explain the reliability of </w:t>
      </w:r>
      <w:r w:rsidRPr="00EB533F">
        <w:rPr>
          <w:b/>
          <w:bCs/>
          <w:sz w:val="26"/>
          <w:szCs w:val="26"/>
          <w:u w:val="single"/>
        </w:rPr>
        <w:t xml:space="preserve">our </w:t>
      </w:r>
      <w:r w:rsidRPr="00EB533F">
        <w:rPr>
          <w:b/>
          <w:bCs/>
          <w:sz w:val="26"/>
          <w:szCs w:val="26"/>
          <w:highlight w:val="green"/>
          <w:u w:val="single"/>
        </w:rPr>
        <w:t>moral beliefs</w:t>
      </w:r>
      <w:r w:rsidRPr="00EB533F">
        <w:t xml:space="preserve"> (Enoch 2009, Schechter 2017).</w:t>
      </w:r>
    </w:p>
    <w:p w14:paraId="015A9802" w14:textId="30F598F9" w:rsidR="000250C5" w:rsidRPr="000250C5" w:rsidRDefault="000250C5" w:rsidP="000250C5">
      <w:r w:rsidRPr="00EB533F">
        <w:rPr>
          <w:b/>
          <w:bCs/>
          <w:sz w:val="26"/>
          <w:szCs w:val="26"/>
          <w:u w:val="single"/>
        </w:rPr>
        <w:t>But if moral naturalism is true, the realist needn’t grant the skeptic’s premise</w:t>
      </w:r>
      <w:r w:rsidRPr="00EB533F">
        <w:t xml:space="preserve"> that our moral beliefs are the product of evolutionary facts rather than moral facts. </w:t>
      </w:r>
      <w:r w:rsidRPr="00EB533F">
        <w:rPr>
          <w:b/>
          <w:bCs/>
          <w:sz w:val="26"/>
          <w:szCs w:val="26"/>
          <w:highlight w:val="green"/>
          <w:u w:val="single"/>
        </w:rPr>
        <w:t xml:space="preserve">If moral facts are natural, </w:t>
      </w:r>
      <w:r w:rsidRPr="00EB533F">
        <w:rPr>
          <w:b/>
          <w:bCs/>
          <w:sz w:val="26"/>
          <w:szCs w:val="26"/>
          <w:u w:val="single"/>
        </w:rPr>
        <w:t xml:space="preserve">then </w:t>
      </w:r>
      <w:r w:rsidRPr="00EB533F">
        <w:rPr>
          <w:b/>
          <w:bCs/>
          <w:sz w:val="26"/>
          <w:szCs w:val="26"/>
          <w:highlight w:val="green"/>
          <w:u w:val="single"/>
        </w:rPr>
        <w:t>we needn’t see moral facts as</w:t>
      </w:r>
      <w:r w:rsidRPr="00EB533F">
        <w:rPr>
          <w:b/>
          <w:bCs/>
          <w:sz w:val="26"/>
          <w:szCs w:val="26"/>
          <w:u w:val="single"/>
        </w:rPr>
        <w:t xml:space="preserve"> being </w:t>
      </w:r>
      <w:r w:rsidRPr="00EB533F">
        <w:rPr>
          <w:b/>
          <w:bCs/>
          <w:sz w:val="26"/>
          <w:szCs w:val="26"/>
          <w:highlight w:val="green"/>
          <w:u w:val="single"/>
        </w:rPr>
        <w:t>contrary to</w:t>
      </w:r>
      <w:r w:rsidRPr="00EB533F">
        <w:rPr>
          <w:b/>
          <w:bCs/>
          <w:sz w:val="26"/>
          <w:szCs w:val="26"/>
          <w:u w:val="single"/>
        </w:rPr>
        <w:t xml:space="preserve"> natural, </w:t>
      </w:r>
      <w:r w:rsidRPr="00EB533F">
        <w:rPr>
          <w:b/>
          <w:bCs/>
          <w:sz w:val="26"/>
          <w:szCs w:val="26"/>
          <w:highlight w:val="green"/>
          <w:u w:val="single"/>
        </w:rPr>
        <w:t>evolutionary</w:t>
      </w:r>
      <w:r w:rsidRPr="00EB533F">
        <w:rPr>
          <w:b/>
          <w:bCs/>
          <w:sz w:val="26"/>
          <w:szCs w:val="26"/>
          <w:u w:val="single"/>
        </w:rPr>
        <w:t xml:space="preserve"> facts.</w:t>
      </w:r>
      <w:r w:rsidRPr="00EB533F">
        <w:t xml:space="preserve"> The </w:t>
      </w:r>
      <w:r w:rsidRPr="00EB533F">
        <w:rPr>
          <w:b/>
          <w:bCs/>
          <w:sz w:val="26"/>
          <w:szCs w:val="26"/>
          <w:u w:val="single"/>
        </w:rPr>
        <w:t>moral facts might be among these evolutionary facts that explain our moral beliefs.</w:t>
      </w:r>
      <w:r w:rsidRPr="00EB533F">
        <w:t xml:space="preserve"> If, for instance, </w:t>
      </w:r>
      <w:r w:rsidRPr="00EB533F">
        <w:rPr>
          <w:b/>
          <w:bCs/>
          <w:sz w:val="26"/>
          <w:szCs w:val="26"/>
          <w:highlight w:val="green"/>
          <w:u w:val="single"/>
        </w:rPr>
        <w:t>to be good</w:t>
      </w:r>
      <w:r w:rsidRPr="00EB533F">
        <w:t xml:space="preserve"> just </w:t>
      </w:r>
      <w:r w:rsidRPr="00EB533F">
        <w:rPr>
          <w:b/>
          <w:bCs/>
          <w:sz w:val="26"/>
          <w:szCs w:val="26"/>
          <w:highlight w:val="green"/>
          <w:u w:val="single"/>
        </w:rPr>
        <w:t>is</w:t>
      </w:r>
      <w:r w:rsidRPr="00EB533F">
        <w:t xml:space="preserve"> to be </w:t>
      </w:r>
      <w:r w:rsidRPr="00EB533F">
        <w:rPr>
          <w:b/>
          <w:bCs/>
          <w:sz w:val="26"/>
          <w:szCs w:val="26"/>
          <w:highlight w:val="green"/>
          <w:u w:val="single"/>
        </w:rPr>
        <w:t xml:space="preserve">conducive to </w:t>
      </w:r>
      <w:r w:rsidRPr="00EB533F">
        <w:rPr>
          <w:b/>
          <w:bCs/>
          <w:sz w:val="26"/>
          <w:szCs w:val="26"/>
          <w:u w:val="single"/>
        </w:rPr>
        <w:t xml:space="preserve">social cooperation, then </w:t>
      </w:r>
      <w:r w:rsidRPr="00EB533F">
        <w:rPr>
          <w:b/>
          <w:bCs/>
          <w:sz w:val="26"/>
          <w:szCs w:val="26"/>
          <w:highlight w:val="green"/>
          <w:u w:val="single"/>
        </w:rPr>
        <w:t xml:space="preserve">an evolutionary </w:t>
      </w:r>
      <w:r w:rsidRPr="00EB533F">
        <w:rPr>
          <w:rStyle w:val="StyleUnderline"/>
          <w:highlight w:val="green"/>
        </w:rPr>
        <w:t>account that</w:t>
      </w:r>
      <w:r w:rsidRPr="00EB533F">
        <w:t xml:space="preserve"> says that we judge things to be good only when they are conducive to social cooperation </w:t>
      </w:r>
      <w:r w:rsidRPr="00EB533F">
        <w:rPr>
          <w:b/>
          <w:bCs/>
          <w:sz w:val="26"/>
          <w:szCs w:val="26"/>
          <w:highlight w:val="green"/>
          <w:u w:val="single"/>
        </w:rPr>
        <w:t xml:space="preserve">would not debunk </w:t>
      </w:r>
      <w:r w:rsidRPr="00EB533F">
        <w:rPr>
          <w:b/>
          <w:bCs/>
          <w:sz w:val="26"/>
          <w:szCs w:val="26"/>
          <w:u w:val="single"/>
        </w:rPr>
        <w:t>any of our beliefs about goodness. This</w:t>
      </w:r>
      <w:r w:rsidRPr="00EB533F">
        <w:t xml:space="preserve"> account</w:t>
      </w:r>
      <w:r w:rsidRPr="000250C5">
        <w:t xml:space="preserve"> </w:t>
      </w:r>
      <w:proofErr w:type="spellStart"/>
      <w:r w:rsidRPr="00EB533F">
        <w:t>account</w:t>
      </w:r>
      <w:proofErr w:type="spellEnd"/>
      <w:r w:rsidRPr="00EB533F">
        <w:t xml:space="preserve"> </w:t>
      </w:r>
      <w:r w:rsidRPr="00EB533F">
        <w:rPr>
          <w:b/>
          <w:bCs/>
          <w:sz w:val="26"/>
          <w:szCs w:val="26"/>
          <w:u w:val="single"/>
        </w:rPr>
        <w:t>would</w:t>
      </w:r>
      <w:r w:rsidRPr="00EB533F">
        <w:t xml:space="preserve">, instead, </w:t>
      </w:r>
      <w:r w:rsidRPr="00EB533F">
        <w:rPr>
          <w:b/>
          <w:bCs/>
          <w:sz w:val="26"/>
          <w:szCs w:val="26"/>
          <w:u w:val="single"/>
        </w:rPr>
        <w:t>provide a deep vindication of those beliefs</w:t>
      </w:r>
      <w:r w:rsidRPr="00EB533F">
        <w:t xml:space="preserve"> (</w:t>
      </w:r>
      <w:proofErr w:type="spellStart"/>
      <w:r w:rsidRPr="00EB533F">
        <w:t>Copp</w:t>
      </w:r>
      <w:proofErr w:type="spellEnd"/>
      <w:r w:rsidRPr="00EB533F">
        <w:t xml:space="preserve"> 2008).</w:t>
      </w:r>
    </w:p>
    <w:p w14:paraId="2A67D59E" w14:textId="77777777" w:rsidR="000250C5" w:rsidRDefault="000250C5" w:rsidP="000250C5">
      <w:pPr>
        <w:pStyle w:val="Heading3"/>
      </w:pPr>
      <w:r>
        <w:lastRenderedPageBreak/>
        <w:t xml:space="preserve">NC – </w:t>
      </w:r>
      <w:proofErr w:type="spellStart"/>
      <w:r>
        <w:t>Underview</w:t>
      </w:r>
      <w:proofErr w:type="spellEnd"/>
    </w:p>
    <w:p w14:paraId="5039F81C" w14:textId="74C87955" w:rsidR="00E42E4C" w:rsidRPr="00F601E6" w:rsidRDefault="00E42E4C" w:rsidP="000250C5">
      <w:pPr>
        <w:pStyle w:val="Heading3"/>
        <w:jc w:val="left"/>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35ECE"/>
    <w:multiLevelType w:val="hybridMultilevel"/>
    <w:tmpl w:val="45AC2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6FA9"/>
    <w:rsid w:val="000029E3"/>
    <w:rsid w:val="000029E8"/>
    <w:rsid w:val="00004225"/>
    <w:rsid w:val="000066CA"/>
    <w:rsid w:val="00007264"/>
    <w:rsid w:val="000076A9"/>
    <w:rsid w:val="00014FAD"/>
    <w:rsid w:val="00015D2A"/>
    <w:rsid w:val="0002490B"/>
    <w:rsid w:val="000250C5"/>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236"/>
    <w:rsid w:val="0008785F"/>
    <w:rsid w:val="00090CBE"/>
    <w:rsid w:val="00094DEC"/>
    <w:rsid w:val="000A2D8A"/>
    <w:rsid w:val="000D26A6"/>
    <w:rsid w:val="000D2B90"/>
    <w:rsid w:val="000D6ED8"/>
    <w:rsid w:val="000D717B"/>
    <w:rsid w:val="00100B28"/>
    <w:rsid w:val="00106266"/>
    <w:rsid w:val="0011120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3FB2"/>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5F3"/>
    <w:rsid w:val="003223B2"/>
    <w:rsid w:val="00322A67"/>
    <w:rsid w:val="00330E13"/>
    <w:rsid w:val="00335A23"/>
    <w:rsid w:val="00340707"/>
    <w:rsid w:val="00341C61"/>
    <w:rsid w:val="003453B4"/>
    <w:rsid w:val="00351841"/>
    <w:rsid w:val="003624A6"/>
    <w:rsid w:val="00364ADF"/>
    <w:rsid w:val="00365C8D"/>
    <w:rsid w:val="003670D9"/>
    <w:rsid w:val="00370B41"/>
    <w:rsid w:val="00371B27"/>
    <w:rsid w:val="003726C3"/>
    <w:rsid w:val="00374E8F"/>
    <w:rsid w:val="00375D2E"/>
    <w:rsid w:val="00383071"/>
    <w:rsid w:val="00383B19"/>
    <w:rsid w:val="00384CBC"/>
    <w:rsid w:val="003933F9"/>
    <w:rsid w:val="00395864"/>
    <w:rsid w:val="00396557"/>
    <w:rsid w:val="00397316"/>
    <w:rsid w:val="003A248F"/>
    <w:rsid w:val="003A4D9C"/>
    <w:rsid w:val="003B1668"/>
    <w:rsid w:val="003C5F4C"/>
    <w:rsid w:val="003D0AB3"/>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16D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CF8"/>
    <w:rsid w:val="004B37B4"/>
    <w:rsid w:val="004B72B4"/>
    <w:rsid w:val="004C0314"/>
    <w:rsid w:val="004C0D3D"/>
    <w:rsid w:val="004C213E"/>
    <w:rsid w:val="004C376C"/>
    <w:rsid w:val="004C657F"/>
    <w:rsid w:val="004D17D8"/>
    <w:rsid w:val="004D52D8"/>
    <w:rsid w:val="004E355B"/>
    <w:rsid w:val="004F4F36"/>
    <w:rsid w:val="005028E5"/>
    <w:rsid w:val="00503735"/>
    <w:rsid w:val="00510702"/>
    <w:rsid w:val="005167E0"/>
    <w:rsid w:val="00516A88"/>
    <w:rsid w:val="00522065"/>
    <w:rsid w:val="00522268"/>
    <w:rsid w:val="005224F2"/>
    <w:rsid w:val="005246E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E14"/>
    <w:rsid w:val="00674A78"/>
    <w:rsid w:val="00696A16"/>
    <w:rsid w:val="006A3D47"/>
    <w:rsid w:val="006A4840"/>
    <w:rsid w:val="006A52A0"/>
    <w:rsid w:val="006A7E1D"/>
    <w:rsid w:val="006B3D2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3A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5BA"/>
    <w:rsid w:val="008D724A"/>
    <w:rsid w:val="008E1D06"/>
    <w:rsid w:val="008E5C33"/>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21A"/>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50B8"/>
    <w:rsid w:val="00A8674A"/>
    <w:rsid w:val="00A96E24"/>
    <w:rsid w:val="00AA6F6E"/>
    <w:rsid w:val="00AB122B"/>
    <w:rsid w:val="00AB21B0"/>
    <w:rsid w:val="00AB48D3"/>
    <w:rsid w:val="00AE0243"/>
    <w:rsid w:val="00AE17E6"/>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B6F4B"/>
    <w:rsid w:val="00BC0ABE"/>
    <w:rsid w:val="00BC30DB"/>
    <w:rsid w:val="00BC64FF"/>
    <w:rsid w:val="00BC7C37"/>
    <w:rsid w:val="00BD2244"/>
    <w:rsid w:val="00BE6472"/>
    <w:rsid w:val="00BF29B8"/>
    <w:rsid w:val="00BF46EA"/>
    <w:rsid w:val="00C07769"/>
    <w:rsid w:val="00C07D05"/>
    <w:rsid w:val="00C10856"/>
    <w:rsid w:val="00C203FA"/>
    <w:rsid w:val="00C244F5"/>
    <w:rsid w:val="00C25F54"/>
    <w:rsid w:val="00C3164F"/>
    <w:rsid w:val="00C31B5E"/>
    <w:rsid w:val="00C34D3E"/>
    <w:rsid w:val="00C35B37"/>
    <w:rsid w:val="00C3747A"/>
    <w:rsid w:val="00C37F29"/>
    <w:rsid w:val="00C43B7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3DE4"/>
    <w:rsid w:val="00EA58CE"/>
    <w:rsid w:val="00EB13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FA9"/>
    <w:rsid w:val="00FC74C7"/>
    <w:rsid w:val="00FD451D"/>
    <w:rsid w:val="00FD5B22"/>
    <w:rsid w:val="00FE1B01"/>
    <w:rsid w:val="00FF4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2234A"/>
  <w14:defaultImageDpi w14:val="300"/>
  <w15:docId w15:val="{B42BBA99-DADA-844C-9C48-0F2C44AA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6FA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6F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6F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C6F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FC6F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6F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6FA9"/>
  </w:style>
  <w:style w:type="character" w:customStyle="1" w:styleId="Heading1Char">
    <w:name w:val="Heading 1 Char"/>
    <w:aliases w:val="Pocket Char"/>
    <w:basedOn w:val="DefaultParagraphFont"/>
    <w:link w:val="Heading1"/>
    <w:uiPriority w:val="9"/>
    <w:rsid w:val="00FC6F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6FA9"/>
    <w:rPr>
      <w:rFonts w:ascii="Calibri" w:eastAsiaTheme="majorEastAsia" w:hAnsi="Calibri" w:cstheme="majorBidi"/>
      <w:b/>
      <w:bCs/>
      <w:sz w:val="44"/>
      <w:szCs w:val="44"/>
      <w:u w:val="double"/>
    </w:rPr>
  </w:style>
  <w:style w:type="character" w:customStyle="1" w:styleId="Heading3Char">
    <w:name w:val="Heading 3 Char"/>
    <w:aliases w:val="Block Char,Char Char1,Char Char Char Char Char Char Char Char,Heading 3 Char Char Char,Char1 Char Char,Char1 Char + Left:  2.54 cm Char,First line:  0 Heading 3 Char,First line:  0 cm Char, Char Char,CD Underline Char"/>
    <w:basedOn w:val="DefaultParagraphFont"/>
    <w:link w:val="Heading3"/>
    <w:uiPriority w:val="9"/>
    <w:rsid w:val="00FC6F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FC6FA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FC6FA9"/>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S"/>
    <w:basedOn w:val="DefaultParagraphFont"/>
    <w:uiPriority w:val="1"/>
    <w:qFormat/>
    <w:rsid w:val="00FC6FA9"/>
    <w:rPr>
      <w:b w:val="0"/>
      <w:sz w:val="26"/>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20"/>
    <w:qFormat/>
    <w:rsid w:val="00FC6FA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C6FA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FC6FA9"/>
    <w:rPr>
      <w:color w:val="auto"/>
      <w:u w:val="none"/>
    </w:rPr>
  </w:style>
  <w:style w:type="paragraph" w:styleId="DocumentMap">
    <w:name w:val="Document Map"/>
    <w:basedOn w:val="Normal"/>
    <w:link w:val="DocumentMapChar"/>
    <w:uiPriority w:val="99"/>
    <w:semiHidden/>
    <w:unhideWhenUsed/>
    <w:rsid w:val="00FC6F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6FA9"/>
    <w:rPr>
      <w:rFonts w:ascii="Lucida Grande" w:hAnsi="Lucida Grande" w:cs="Lucida Grande"/>
    </w:rPr>
  </w:style>
  <w:style w:type="paragraph" w:customStyle="1" w:styleId="textbold">
    <w:name w:val="text bold"/>
    <w:basedOn w:val="Normal"/>
    <w:link w:val="Emphasis"/>
    <w:uiPriority w:val="20"/>
    <w:qFormat/>
    <w:rsid w:val="00510702"/>
    <w:pPr>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4F4F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A85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19</Pages>
  <Words>6794</Words>
  <Characters>38730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13</cp:revision>
  <dcterms:created xsi:type="dcterms:W3CDTF">2021-09-24T19:39:00Z</dcterms:created>
  <dcterms:modified xsi:type="dcterms:W3CDTF">2021-09-24T20:46:00Z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