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BEA2F" w14:textId="299D46ED" w:rsidR="00E42E4C" w:rsidRDefault="00D33F8A" w:rsidP="00D33F8A">
      <w:pPr>
        <w:pStyle w:val="Heading1"/>
      </w:pPr>
      <w:r>
        <w:t>TOC Round 1</w:t>
      </w:r>
    </w:p>
    <w:p w14:paraId="2C198F1A" w14:textId="06CF9BBD" w:rsidR="00A435E2" w:rsidRDefault="00A435E2" w:rsidP="00A435E2">
      <w:pPr>
        <w:pStyle w:val="Heading2"/>
      </w:pPr>
      <w:r>
        <w:lastRenderedPageBreak/>
        <w:t>1</w:t>
      </w:r>
    </w:p>
    <w:p w14:paraId="591F880F" w14:textId="29B3937F" w:rsidR="00A435E2" w:rsidRPr="00A435E2" w:rsidRDefault="00A435E2" w:rsidP="00A435E2">
      <w:pPr>
        <w:pStyle w:val="Heading3"/>
      </w:pPr>
      <w:r>
        <w:lastRenderedPageBreak/>
        <w:t>K</w:t>
      </w:r>
    </w:p>
    <w:p w14:paraId="6B93B26F" w14:textId="176946DA" w:rsidR="00A435E2" w:rsidRPr="0035664D" w:rsidRDefault="00A435E2" w:rsidP="00A435E2">
      <w:pPr>
        <w:pStyle w:val="Heading4"/>
        <w:rPr>
          <w:rFonts w:cs="Calibri"/>
        </w:rPr>
      </w:pPr>
      <w:r w:rsidRPr="0035664D">
        <w:rPr>
          <w:rFonts w:cs="Calibri"/>
        </w:rPr>
        <w:t xml:space="preserve">The Space Race is </w:t>
      </w:r>
      <w:r w:rsidRPr="0035664D">
        <w:rPr>
          <w:rFonts w:cs="Calibri"/>
          <w:u w:val="single"/>
        </w:rPr>
        <w:t>simulacra</w:t>
      </w:r>
      <w:r w:rsidRPr="0035664D">
        <w:rPr>
          <w:rFonts w:cs="Calibri"/>
        </w:rPr>
        <w:t xml:space="preserve"> – the </w:t>
      </w:r>
      <w:r w:rsidRPr="0035664D">
        <w:rPr>
          <w:rFonts w:cs="Calibri"/>
          <w:u w:val="single"/>
        </w:rPr>
        <w:t>mythos</w:t>
      </w:r>
      <w:r w:rsidRPr="0035664D">
        <w:rPr>
          <w:rFonts w:cs="Calibri"/>
        </w:rPr>
        <w:t xml:space="preserve"> of a distinction between institutional space flight and the market </w:t>
      </w:r>
      <w:r w:rsidRPr="0035664D">
        <w:rPr>
          <w:rFonts w:cs="Calibri"/>
          <w:u w:val="single"/>
        </w:rPr>
        <w:t>fuels</w:t>
      </w:r>
      <w:r w:rsidRPr="0035664D">
        <w:rPr>
          <w:rFonts w:cs="Calibri"/>
        </w:rPr>
        <w:t xml:space="preserve"> the image-machine.</w:t>
      </w:r>
      <w:r w:rsidR="001C3976">
        <w:rPr>
          <w:rFonts w:cs="Calibri"/>
        </w:rPr>
        <w:t xml:space="preserve"> </w:t>
      </w:r>
    </w:p>
    <w:p w14:paraId="1C312BEF" w14:textId="77777777" w:rsidR="00A435E2" w:rsidRPr="0035664D" w:rsidRDefault="00A435E2" w:rsidP="00A435E2">
      <w:r w:rsidRPr="0035664D">
        <w:rPr>
          <w:rFonts w:eastAsiaTheme="majorEastAsia"/>
          <w:b/>
          <w:bCs/>
          <w:sz w:val="26"/>
          <w:szCs w:val="26"/>
        </w:rPr>
        <w:t>Dickens and Ormrod 16</w:t>
      </w:r>
      <w:r w:rsidRPr="0035664D">
        <w:t xml:space="preserve"> – Peter Dickens, Senior Research Associate in the Department of Sociology at the University of Cambridge, member of the Red-Green Study Group in London, James S Ormrod, Principal Lecturer in Sociology at the University of Brighton, 2016, “Introduction: The Production of Outer Space” in The Palgrave Handbook of Society, Culture and Outer Space, pp 5-6, footnote 4 included in curly braces</w:t>
      </w:r>
    </w:p>
    <w:p w14:paraId="256F40F9" w14:textId="77777777" w:rsidR="00A435E2" w:rsidRPr="0035664D" w:rsidRDefault="00A435E2" w:rsidP="00A435E2">
      <w:pPr>
        <w:rPr>
          <w:sz w:val="8"/>
        </w:rPr>
      </w:pPr>
      <w:r w:rsidRPr="0035664D">
        <w:rPr>
          <w:sz w:val="8"/>
        </w:rPr>
        <w:t xml:space="preserve">An argument can be made that </w:t>
      </w:r>
      <w:r w:rsidRPr="0035664D">
        <w:rPr>
          <w:rStyle w:val="StyleUnderline"/>
          <w:highlight w:val="green"/>
        </w:rPr>
        <w:t>‘the space race’</w:t>
      </w:r>
      <w:r w:rsidRPr="0035664D">
        <w:rPr>
          <w:sz w:val="8"/>
        </w:rPr>
        <w:t xml:space="preserve"> – </w:t>
      </w:r>
      <w:r w:rsidRPr="0035664D">
        <w:rPr>
          <w:rStyle w:val="StyleUnderline"/>
        </w:rPr>
        <w:t xml:space="preserve">as </w:t>
      </w:r>
      <w:r w:rsidRPr="0035664D">
        <w:rPr>
          <w:rStyle w:val="Emphasis"/>
        </w:rPr>
        <w:t>a material technological project</w:t>
      </w:r>
      <w:r w:rsidRPr="0035664D">
        <w:rPr>
          <w:rStyle w:val="StyleUnderline"/>
        </w:rPr>
        <w:t xml:space="preserve">, as </w:t>
      </w:r>
      <w:r w:rsidRPr="0035664D">
        <w:rPr>
          <w:rStyle w:val="Emphasis"/>
        </w:rPr>
        <w:t>a discourse about the conquest of space</w:t>
      </w:r>
      <w:r w:rsidRPr="0035664D">
        <w:rPr>
          <w:rStyle w:val="StyleUnderline"/>
        </w:rPr>
        <w:t>, and as an imagined competition</w:t>
      </w:r>
      <w:r w:rsidRPr="0035664D">
        <w:rPr>
          <w:sz w:val="8"/>
        </w:rPr>
        <w:t xml:space="preserve"> – clung on to the older conceptions of space that were being abandoned in so many other areas of social life (while, it should be noted, embracing some of the developments Kern identifies). The space race </w:t>
      </w:r>
      <w:r w:rsidRPr="0035664D">
        <w:rPr>
          <w:rStyle w:val="StyleUnderline"/>
          <w:highlight w:val="green"/>
        </w:rPr>
        <w:t>was</w:t>
      </w:r>
      <w:r w:rsidRPr="0035664D">
        <w:rPr>
          <w:rStyle w:val="StyleUnderline"/>
        </w:rPr>
        <w:t xml:space="preserve"> </w:t>
      </w:r>
      <w:r w:rsidRPr="0035664D">
        <w:rPr>
          <w:rStyle w:val="Emphasis"/>
        </w:rPr>
        <w:t xml:space="preserve">historicized and </w:t>
      </w:r>
      <w:r w:rsidRPr="0035664D">
        <w:rPr>
          <w:rStyle w:val="Emphasis"/>
          <w:highlight w:val="green"/>
        </w:rPr>
        <w:t>spatialized</w:t>
      </w:r>
      <w:r w:rsidRPr="0035664D">
        <w:rPr>
          <w:rStyle w:val="StyleUnderline"/>
        </w:rPr>
        <w:t xml:space="preserve"> by its protagonists, by academics, and by the public, </w:t>
      </w:r>
      <w:r w:rsidRPr="0035664D">
        <w:rPr>
          <w:rStyle w:val="StyleUnderline"/>
          <w:highlight w:val="green"/>
        </w:rPr>
        <w:t xml:space="preserve">in </w:t>
      </w:r>
      <w:r w:rsidRPr="0035664D">
        <w:rPr>
          <w:rStyle w:val="StyleUnderline"/>
        </w:rPr>
        <w:t xml:space="preserve">largely </w:t>
      </w:r>
      <w:r w:rsidRPr="0035664D">
        <w:rPr>
          <w:rStyle w:val="Emphasis"/>
          <w:highlight w:val="green"/>
        </w:rPr>
        <w:t>consensual terms</w:t>
      </w:r>
      <w:r w:rsidRPr="0035664D">
        <w:rPr>
          <w:rStyle w:val="Emphasis"/>
        </w:rPr>
        <w:t xml:space="preserve"> on both sides of the iron curtain</w:t>
      </w:r>
      <w:r w:rsidRPr="0035664D">
        <w:rPr>
          <w:sz w:val="8"/>
        </w:rPr>
        <w:t xml:space="preserve"> (</w:t>
      </w:r>
      <w:r w:rsidRPr="0035664D">
        <w:rPr>
          <w:rStyle w:val="StyleUnderline"/>
        </w:rPr>
        <w:t xml:space="preserve">‘consensual’ in the sense that </w:t>
      </w:r>
      <w:r w:rsidRPr="0035664D">
        <w:rPr>
          <w:rStyle w:val="Emphasis"/>
          <w:highlight w:val="green"/>
        </w:rPr>
        <w:t>all agreed on how the race was to be understood</w:t>
      </w:r>
      <w:r w:rsidRPr="0035664D">
        <w:rPr>
          <w:sz w:val="8"/>
        </w:rPr>
        <w:t xml:space="preserve">). Indeed, </w:t>
      </w:r>
      <w:r w:rsidRPr="0035664D">
        <w:rPr>
          <w:rStyle w:val="StyleUnderline"/>
        </w:rPr>
        <w:t>for Baudrillard</w:t>
      </w:r>
      <w:r w:rsidRPr="0035664D">
        <w:rPr>
          <w:sz w:val="8"/>
        </w:rPr>
        <w:t xml:space="preserve"> (1994), </w:t>
      </w:r>
      <w:r w:rsidRPr="0035664D">
        <w:rPr>
          <w:rStyle w:val="StyleUnderline"/>
        </w:rPr>
        <w:t>this was one of the keys to understanding the space race</w:t>
      </w:r>
      <w:r w:rsidRPr="0035664D">
        <w:rPr>
          <w:sz w:val="8"/>
        </w:rPr>
        <w:t xml:space="preserve">. </w:t>
      </w:r>
      <w:r w:rsidRPr="0035664D">
        <w:rPr>
          <w:rStyle w:val="StyleUnderline"/>
        </w:rPr>
        <w:t xml:space="preserve">Its aim </w:t>
      </w:r>
      <w:r w:rsidRPr="0035664D">
        <w:rPr>
          <w:rStyle w:val="Emphasis"/>
        </w:rPr>
        <w:t>was not to put a man on the Moon</w:t>
      </w:r>
      <w:r w:rsidRPr="0035664D">
        <w:rPr>
          <w:sz w:val="8"/>
        </w:rPr>
        <w:t xml:space="preserve">. </w:t>
      </w:r>
      <w:r w:rsidRPr="0035664D">
        <w:rPr>
          <w:rStyle w:val="StyleUnderline"/>
        </w:rPr>
        <w:t xml:space="preserve">The Moon </w:t>
      </w:r>
      <w:r w:rsidRPr="0035664D">
        <w:rPr>
          <w:rStyle w:val="StyleUnderline"/>
          <w:highlight w:val="green"/>
        </w:rPr>
        <w:t>landings functioned as</w:t>
      </w:r>
      <w:r w:rsidRPr="0035664D">
        <w:rPr>
          <w:rStyle w:val="StyleUnderline"/>
        </w:rPr>
        <w:t xml:space="preserve"> </w:t>
      </w:r>
      <w:r w:rsidRPr="0035664D">
        <w:rPr>
          <w:rStyle w:val="Emphasis"/>
          <w:sz w:val="24"/>
        </w:rPr>
        <w:t xml:space="preserve">models of rational, </w:t>
      </w:r>
      <w:r w:rsidRPr="0035664D">
        <w:rPr>
          <w:rStyle w:val="Emphasis"/>
          <w:sz w:val="24"/>
          <w:highlight w:val="green"/>
        </w:rPr>
        <w:t>calculated control</w:t>
      </w:r>
      <w:r w:rsidRPr="0035664D">
        <w:rPr>
          <w:rStyle w:val="Emphasis"/>
          <w:sz w:val="24"/>
        </w:rPr>
        <w:t>, in relation to which all earthly activity was to become oriented</w:t>
      </w:r>
      <w:r w:rsidRPr="0035664D">
        <w:rPr>
          <w:sz w:val="8"/>
        </w:rPr>
        <w:t xml:space="preserve">. </w:t>
      </w:r>
      <w:r w:rsidRPr="0035664D">
        <w:rPr>
          <w:rStyle w:val="StyleUnderline"/>
        </w:rPr>
        <w:t>As in nuclear proliferation</w:t>
      </w:r>
      <w:r w:rsidRPr="0035664D">
        <w:rPr>
          <w:sz w:val="8"/>
        </w:rPr>
        <w:t xml:space="preserve">,4 </w:t>
      </w:r>
      <w:r w:rsidRPr="0035664D">
        <w:rPr>
          <w:rStyle w:val="StyleUnderline"/>
        </w:rPr>
        <w:t xml:space="preserve">‘[t]heir truth is </w:t>
      </w:r>
      <w:r w:rsidRPr="0035664D">
        <w:rPr>
          <w:rStyle w:val="Emphasis"/>
        </w:rPr>
        <w:t>to be models of simulation</w:t>
      </w:r>
      <w:r w:rsidRPr="0035664D">
        <w:rPr>
          <w:rStyle w:val="StyleUnderline"/>
        </w:rPr>
        <w:t xml:space="preserve">, </w:t>
      </w:r>
      <w:r w:rsidRPr="0035664D">
        <w:rPr>
          <w:rStyle w:val="StyleUnderline"/>
          <w:sz w:val="24"/>
        </w:rPr>
        <w:t xml:space="preserve">the </w:t>
      </w:r>
      <w:r w:rsidRPr="0035664D">
        <w:rPr>
          <w:rStyle w:val="Emphasis"/>
          <w:sz w:val="24"/>
        </w:rPr>
        <w:t>model vectors of a system of planetary control</w:t>
      </w:r>
      <w:r w:rsidRPr="0035664D">
        <w:rPr>
          <w:sz w:val="8"/>
        </w:rPr>
        <w:t xml:space="preserve"> (</w:t>
      </w:r>
      <w:r w:rsidRPr="0035664D">
        <w:rPr>
          <w:rStyle w:val="Emphasis"/>
          <w:sz w:val="24"/>
        </w:rPr>
        <w:t>where even the superpowers of this scenario are not free</w:t>
      </w:r>
      <w:r w:rsidRPr="0035664D">
        <w:rPr>
          <w:sz w:val="8"/>
        </w:rPr>
        <w:t xml:space="preserve"> – </w:t>
      </w:r>
      <w:r w:rsidRPr="0035664D">
        <w:rPr>
          <w:rStyle w:val="Emphasis"/>
          <w:sz w:val="24"/>
        </w:rPr>
        <w:t>the whole world is satellized</w:t>
      </w:r>
      <w:r w:rsidRPr="0035664D">
        <w:rPr>
          <w:sz w:val="8"/>
        </w:rPr>
        <w:t xml:space="preserve">)’ (1994, p. 35). </w:t>
      </w:r>
      <w:r w:rsidRPr="0035664D">
        <w:rPr>
          <w:rStyle w:val="StyleUnderline"/>
        </w:rPr>
        <w:t xml:space="preserve">Viewed in this way, </w:t>
      </w:r>
      <w:r w:rsidRPr="0035664D">
        <w:rPr>
          <w:rStyle w:val="Emphasis"/>
        </w:rPr>
        <w:t>the space race was a conspiracy, albeit one that nobody had charge of</w:t>
      </w:r>
      <w:r w:rsidRPr="0035664D">
        <w:rPr>
          <w:sz w:val="8"/>
        </w:rPr>
        <w:t>.</w:t>
      </w:r>
    </w:p>
    <w:p w14:paraId="381C5F6F" w14:textId="77777777" w:rsidR="00A435E2" w:rsidRPr="0035664D" w:rsidRDefault="00A435E2" w:rsidP="00A435E2">
      <w:pPr>
        <w:rPr>
          <w:sz w:val="8"/>
        </w:rPr>
      </w:pPr>
      <w:r w:rsidRPr="0035664D">
        <w:rPr>
          <w:sz w:val="8"/>
        </w:rPr>
        <w:t xml:space="preserve">{4. </w:t>
      </w:r>
      <w:r w:rsidRPr="0035664D">
        <w:rPr>
          <w:rStyle w:val="StyleUnderline"/>
        </w:rPr>
        <w:t xml:space="preserve">Baudrillard believed </w:t>
      </w:r>
      <w:r w:rsidRPr="0035664D">
        <w:rPr>
          <w:rStyle w:val="Emphasis"/>
        </w:rPr>
        <w:t>the space race played the same role as the Cold War arms race that preceded it</w:t>
      </w:r>
      <w:r w:rsidRPr="0035664D">
        <w:rPr>
          <w:sz w:val="8"/>
        </w:rPr>
        <w:t xml:space="preserve">. In his understanding, </w:t>
      </w:r>
      <w:r w:rsidRPr="0035664D">
        <w:rPr>
          <w:rStyle w:val="Emphasis"/>
        </w:rPr>
        <w:t>nuclear deterrence was not aimed at containing a real threat from the other side</w:t>
      </w:r>
      <w:r w:rsidRPr="0035664D">
        <w:rPr>
          <w:rStyle w:val="StyleUnderline"/>
        </w:rPr>
        <w:t>, just as the aim of the space race was not to put a man on the Moon</w:t>
      </w:r>
      <w:r w:rsidRPr="0035664D">
        <w:rPr>
          <w:sz w:val="8"/>
        </w:rPr>
        <w:t xml:space="preserve">. Rather, </w:t>
      </w:r>
      <w:r w:rsidRPr="0035664D">
        <w:rPr>
          <w:rStyle w:val="StyleUnderline"/>
        </w:rPr>
        <w:t xml:space="preserve">the former represented </w:t>
      </w:r>
      <w:r w:rsidRPr="0035664D">
        <w:rPr>
          <w:rStyle w:val="Emphasis"/>
          <w:sz w:val="24"/>
        </w:rPr>
        <w:t>a pretext ‘for installing a universal security system whose deterrent effect is not at all aimed at an atomic clash</w:t>
      </w:r>
      <w:r w:rsidRPr="0035664D">
        <w:rPr>
          <w:sz w:val="8"/>
        </w:rPr>
        <w:t xml:space="preserve"> … </w:t>
      </w:r>
      <w:r w:rsidRPr="0035664D">
        <w:rPr>
          <w:rStyle w:val="Emphasis"/>
          <w:sz w:val="24"/>
        </w:rPr>
        <w:t>but, rather, at the much greater probability of any real event, of anything that would</w:t>
      </w:r>
      <w:r w:rsidRPr="0035664D">
        <w:rPr>
          <w:sz w:val="8"/>
        </w:rPr>
        <w:t xml:space="preserve"> be an event in the general system and </w:t>
      </w:r>
      <w:r w:rsidRPr="0035664D">
        <w:rPr>
          <w:rStyle w:val="Emphasis"/>
          <w:sz w:val="24"/>
        </w:rPr>
        <w:t>upset its balance’</w:t>
      </w:r>
      <w:r w:rsidRPr="0035664D">
        <w:rPr>
          <w:sz w:val="8"/>
        </w:rPr>
        <w:t xml:space="preserve"> (p.33). </w:t>
      </w:r>
      <w:r w:rsidRPr="0035664D">
        <w:rPr>
          <w:rStyle w:val="StyleUnderline"/>
          <w:sz w:val="24"/>
        </w:rPr>
        <w:t>Baudrillard sees the Cold War and space race as taking place in the</w:t>
      </w:r>
      <w:r w:rsidRPr="0035664D">
        <w:rPr>
          <w:sz w:val="8"/>
        </w:rPr>
        <w:t xml:space="preserve"> cause of </w:t>
      </w:r>
      <w:r w:rsidRPr="0035664D">
        <w:rPr>
          <w:rStyle w:val="Emphasis"/>
          <w:sz w:val="24"/>
        </w:rPr>
        <w:t>rationalization of the world and the exclusion of pre-modern forms</w:t>
      </w:r>
      <w:r w:rsidRPr="0035664D">
        <w:rPr>
          <w:rStyle w:val="StyleUnderline"/>
          <w:sz w:val="24"/>
        </w:rPr>
        <w:t xml:space="preserve">: </w:t>
      </w:r>
      <w:r w:rsidRPr="0035664D">
        <w:rPr>
          <w:rStyle w:val="StyleUnderline"/>
          <w:sz w:val="24"/>
          <w:highlight w:val="green"/>
        </w:rPr>
        <w:t xml:space="preserve">‘[B]ehind this simulacrum of </w:t>
      </w:r>
      <w:r w:rsidRPr="0035664D">
        <w:rPr>
          <w:rStyle w:val="StyleUnderline"/>
          <w:sz w:val="24"/>
        </w:rPr>
        <w:t xml:space="preserve">fighting to the death and of </w:t>
      </w:r>
      <w:r w:rsidRPr="0035664D">
        <w:rPr>
          <w:rStyle w:val="StyleUnderline"/>
          <w:sz w:val="24"/>
          <w:highlight w:val="green"/>
        </w:rPr>
        <w:t xml:space="preserve">ruthless global stakes, </w:t>
      </w:r>
      <w:r w:rsidRPr="0035664D">
        <w:rPr>
          <w:rStyle w:val="Emphasis"/>
          <w:sz w:val="24"/>
          <w:highlight w:val="green"/>
        </w:rPr>
        <w:t xml:space="preserve">the two adversaries are </w:t>
      </w:r>
      <w:r w:rsidRPr="0035664D">
        <w:rPr>
          <w:rStyle w:val="Emphasis"/>
          <w:sz w:val="24"/>
        </w:rPr>
        <w:t xml:space="preserve">fundamentally </w:t>
      </w:r>
      <w:r w:rsidRPr="0035664D">
        <w:rPr>
          <w:rStyle w:val="Emphasis"/>
          <w:sz w:val="24"/>
          <w:highlight w:val="green"/>
        </w:rPr>
        <w:t>in solidarity against something else, unnamed</w:t>
      </w:r>
      <w:r w:rsidRPr="0035664D">
        <w:rPr>
          <w:rStyle w:val="Emphasis"/>
          <w:sz w:val="24"/>
        </w:rPr>
        <w:t xml:space="preserve">, never spoken, but whose objective outcome in war, </w:t>
      </w:r>
      <w:r w:rsidRPr="0035664D">
        <w:rPr>
          <w:rStyle w:val="Emphasis"/>
          <w:sz w:val="24"/>
          <w:highlight w:val="green"/>
        </w:rPr>
        <w:t>with</w:t>
      </w:r>
      <w:r w:rsidRPr="0035664D">
        <w:rPr>
          <w:rStyle w:val="Emphasis"/>
          <w:sz w:val="24"/>
        </w:rPr>
        <w:t xml:space="preserve"> the </w:t>
      </w:r>
      <w:r w:rsidRPr="0035664D">
        <w:rPr>
          <w:rStyle w:val="Emphasis"/>
          <w:sz w:val="24"/>
          <w:highlight w:val="green"/>
        </w:rPr>
        <w:t>equal complicity of the two adversaries</w:t>
      </w:r>
      <w:r w:rsidRPr="0035664D">
        <w:rPr>
          <w:rStyle w:val="Emphasis"/>
          <w:sz w:val="24"/>
        </w:rPr>
        <w:t xml:space="preserve">, is </w:t>
      </w:r>
      <w:r w:rsidRPr="0035664D">
        <w:rPr>
          <w:rStyle w:val="Emphasis"/>
          <w:sz w:val="24"/>
          <w:highlight w:val="green"/>
        </w:rPr>
        <w:t>total liquidation</w:t>
      </w:r>
      <w:r w:rsidRPr="0035664D">
        <w:rPr>
          <w:rStyle w:val="StyleUnderline"/>
        </w:rPr>
        <w:t xml:space="preserve">. </w:t>
      </w:r>
      <w:r w:rsidRPr="0035664D">
        <w:rPr>
          <w:rStyle w:val="Emphasis"/>
          <w:sz w:val="24"/>
        </w:rPr>
        <w:t>Tribal, communitarian, precapitalist structures, every form of exchange, of language, of symbolic organization, that is what must be abolished, that is the object of murder in war</w:t>
      </w:r>
      <w:r w:rsidRPr="0035664D">
        <w:rPr>
          <w:sz w:val="8"/>
        </w:rPr>
        <w:t xml:space="preserve"> – and </w:t>
      </w:r>
      <w:r w:rsidRPr="0035664D">
        <w:rPr>
          <w:rStyle w:val="Emphasis"/>
        </w:rPr>
        <w:t>war itself</w:t>
      </w:r>
      <w:r w:rsidRPr="0035664D">
        <w:rPr>
          <w:rStyle w:val="StyleUnderline"/>
        </w:rPr>
        <w:t xml:space="preserve">, in its immense, spectacular death apparatus, </w:t>
      </w:r>
      <w:r w:rsidRPr="0035664D">
        <w:rPr>
          <w:rStyle w:val="StyleUnderline"/>
          <w:highlight w:val="green"/>
        </w:rPr>
        <w:t xml:space="preserve">is </w:t>
      </w:r>
      <w:r w:rsidRPr="0035664D">
        <w:rPr>
          <w:rStyle w:val="Emphasis"/>
          <w:highlight w:val="green"/>
        </w:rPr>
        <w:t>nothing</w:t>
      </w:r>
      <w:r w:rsidRPr="0035664D">
        <w:rPr>
          <w:rStyle w:val="Emphasis"/>
        </w:rPr>
        <w:t xml:space="preserve"> but </w:t>
      </w:r>
      <w:r w:rsidRPr="0035664D">
        <w:rPr>
          <w:rStyle w:val="Emphasis"/>
          <w:highlight w:val="green"/>
        </w:rPr>
        <w:t>the medium of this</w:t>
      </w:r>
      <w:r w:rsidRPr="0035664D">
        <w:rPr>
          <w:rStyle w:val="Emphasis"/>
        </w:rPr>
        <w:t xml:space="preserve"> process of the </w:t>
      </w:r>
      <w:r w:rsidRPr="0035664D">
        <w:rPr>
          <w:rStyle w:val="Emphasis"/>
          <w:highlight w:val="green"/>
        </w:rPr>
        <w:t>terrorist rationalization of the social</w:t>
      </w:r>
      <w:r w:rsidRPr="0035664D">
        <w:rPr>
          <w:sz w:val="8"/>
        </w:rPr>
        <w:t xml:space="preserve"> – </w:t>
      </w:r>
      <w:r w:rsidRPr="0035664D">
        <w:rPr>
          <w:rStyle w:val="Emphasis"/>
          <w:sz w:val="24"/>
        </w:rPr>
        <w:t>The murder on which sociality will be founded, whatever its allegiance, Communist or capitalist’</w:t>
      </w:r>
      <w:r w:rsidRPr="0035664D">
        <w:rPr>
          <w:sz w:val="8"/>
        </w:rPr>
        <w:t xml:space="preserve"> (p.37)}</w:t>
      </w:r>
    </w:p>
    <w:p w14:paraId="3385EA09" w14:textId="77777777" w:rsidR="00A435E2" w:rsidRPr="0035664D" w:rsidRDefault="00A435E2" w:rsidP="00A435E2">
      <w:pPr>
        <w:rPr>
          <w:sz w:val="8"/>
        </w:rPr>
      </w:pPr>
      <w:r w:rsidRPr="0035664D">
        <w:rPr>
          <w:rStyle w:val="StyleUnderline"/>
        </w:rPr>
        <w:t xml:space="preserve">Because of this conspiracy, there now exists a </w:t>
      </w:r>
      <w:r w:rsidRPr="0035664D">
        <w:rPr>
          <w:rStyle w:val="Emphasis"/>
        </w:rPr>
        <w:t>standard account of the space race</w:t>
      </w:r>
      <w:r w:rsidRPr="0035664D">
        <w:rPr>
          <w:rStyle w:val="StyleUnderline"/>
        </w:rPr>
        <w:t>, and of the history of the American space programme</w:t>
      </w:r>
      <w:r w:rsidRPr="0035664D">
        <w:rPr>
          <w:sz w:val="8"/>
        </w:rPr>
        <w:t xml:space="preserve">. </w:t>
      </w:r>
      <w:r w:rsidRPr="0035664D">
        <w:rPr>
          <w:rStyle w:val="StyleUnderline"/>
        </w:rPr>
        <w:t>Histories of the Soviet programme</w:t>
      </w:r>
      <w:r w:rsidRPr="0035664D">
        <w:rPr>
          <w:sz w:val="8"/>
        </w:rPr>
        <w:t xml:space="preserve"> are still being produced (see, for example, Siddiqi, 2010), but these </w:t>
      </w:r>
      <w:r w:rsidRPr="0035664D">
        <w:rPr>
          <w:rStyle w:val="Emphasis"/>
        </w:rPr>
        <w:t>do not necessarily challenge this standard account</w:t>
      </w:r>
      <w:r w:rsidRPr="0035664D">
        <w:rPr>
          <w:sz w:val="8"/>
        </w:rPr>
        <w:t>. A very condensed account runs as follow. Wernher von Braun, the Nazi rocket scientist, had been taken back to the United States in 1945 as part of Operation Paperclip, to later use what he had learnt working on the V-2 in the services of the American space programme. The launch of Sputnik in 1957 by the Soviet Union had shocked the United States. Eisenhower had then created NASA in 1958, and Kennedy had announced the decision to send a human to the Moon in 1962 in the wake of the embarrassment of the Bay of Pigs invasion. The United States had beaten the Soviet Union to the Moon by 1969.5</w:t>
      </w:r>
    </w:p>
    <w:p w14:paraId="33702467" w14:textId="77777777" w:rsidR="00A435E2" w:rsidRPr="0035664D" w:rsidRDefault="00A435E2" w:rsidP="00A435E2">
      <w:pPr>
        <w:rPr>
          <w:sz w:val="8"/>
        </w:rPr>
      </w:pPr>
      <w:r w:rsidRPr="0035664D">
        <w:rPr>
          <w:rStyle w:val="StyleUnderline"/>
        </w:rPr>
        <w:lastRenderedPageBreak/>
        <w:t>Kennedy</w:t>
      </w:r>
      <w:r w:rsidRPr="0035664D">
        <w:rPr>
          <w:sz w:val="8"/>
        </w:rPr>
        <w:t xml:space="preserve"> (1962) had </w:t>
      </w:r>
      <w:r w:rsidRPr="0035664D">
        <w:rPr>
          <w:rStyle w:val="StyleUnderline"/>
        </w:rPr>
        <w:t>attempted to assert that the reasons for conquering space were noble</w:t>
      </w:r>
      <w:r w:rsidRPr="0035664D">
        <w:rPr>
          <w:sz w:val="8"/>
        </w:rPr>
        <w:t xml:space="preserve"> and involved ‘new knowledge to be gained and new rights to be won … for the progress of all people’. </w:t>
      </w:r>
      <w:r w:rsidRPr="0035664D">
        <w:rPr>
          <w:rStyle w:val="StyleUnderline"/>
        </w:rPr>
        <w:t xml:space="preserve">However, he also made it clear that it was </w:t>
      </w:r>
      <w:r w:rsidRPr="0035664D">
        <w:rPr>
          <w:rStyle w:val="Emphasis"/>
        </w:rPr>
        <w:t>crucial for America to secure these victories</w:t>
      </w:r>
      <w:r w:rsidRPr="0035664D">
        <w:rPr>
          <w:sz w:val="8"/>
        </w:rPr>
        <w:t xml:space="preserve">. </w:t>
      </w:r>
      <w:r w:rsidRPr="0035664D">
        <w:rPr>
          <w:rStyle w:val="StyleUnderline"/>
        </w:rPr>
        <w:t xml:space="preserve">It was meant to be understood that </w:t>
      </w:r>
      <w:r w:rsidRPr="0035664D">
        <w:rPr>
          <w:rStyle w:val="Emphasis"/>
        </w:rPr>
        <w:t>the space race was intimately connected with the Cold War</w:t>
      </w:r>
      <w:r w:rsidRPr="0035664D">
        <w:rPr>
          <w:sz w:val="8"/>
        </w:rPr>
        <w:t xml:space="preserve">, although academics disagreed about exactly how (see Dickens &amp; Ormrod, 2007b). </w:t>
      </w:r>
      <w:r w:rsidRPr="0035664D">
        <w:rPr>
          <w:rStyle w:val="StyleUnderline"/>
          <w:sz w:val="24"/>
        </w:rPr>
        <w:t xml:space="preserve">The space race was nonetheless about </w:t>
      </w:r>
      <w:r w:rsidRPr="0035664D">
        <w:rPr>
          <w:rStyle w:val="Emphasis"/>
          <w:sz w:val="24"/>
        </w:rPr>
        <w:t>the extension of the space of the nation state</w:t>
      </w:r>
      <w:r w:rsidRPr="0035664D">
        <w:rPr>
          <w:rStyle w:val="StyleUnderline"/>
        </w:rPr>
        <w:t>, whether this was physical space or the space of national prestige</w:t>
      </w:r>
      <w:r w:rsidRPr="0035664D">
        <w:rPr>
          <w:sz w:val="8"/>
        </w:rPr>
        <w:t xml:space="preserve">. It was also well understood that </w:t>
      </w:r>
      <w:r w:rsidRPr="0035664D">
        <w:rPr>
          <w:rStyle w:val="StyleUnderline"/>
        </w:rPr>
        <w:t>the space race, civilian and military, had to do with the proper or improper ‘meshing’ of the spaces of government, business and politics</w:t>
      </w:r>
      <w:r w:rsidRPr="0035664D">
        <w:rPr>
          <w:sz w:val="8"/>
        </w:rPr>
        <w:t xml:space="preserve"> (see Chapter 3 by Wills, this volume). The existence of </w:t>
      </w:r>
      <w:r w:rsidRPr="0035664D">
        <w:rPr>
          <w:rStyle w:val="Emphasis"/>
        </w:rPr>
        <w:t>a military-industrial complex</w:t>
      </w:r>
      <w:r w:rsidRPr="0035664D">
        <w:rPr>
          <w:sz w:val="8"/>
        </w:rPr>
        <w:t xml:space="preserve"> of some kind is widely accepted, even if historians and social scientists have been left arguing about which interests were the most significant (see, for example, Baran &amp; Sweezy, 1966).</w:t>
      </w:r>
    </w:p>
    <w:p w14:paraId="703141AE" w14:textId="3CCFE972" w:rsidR="00A435E2" w:rsidRDefault="00A435E2" w:rsidP="00A435E2"/>
    <w:p w14:paraId="0F3B8280" w14:textId="648838C8" w:rsidR="001C3976" w:rsidRDefault="001C3976" w:rsidP="001C3976">
      <w:pPr>
        <w:pStyle w:val="Heading4"/>
      </w:pPr>
      <w:r>
        <w:t xml:space="preserve">The role of the ballot is to </w:t>
      </w:r>
      <w:r w:rsidRPr="009B51BE">
        <w:rPr>
          <w:u w:val="single"/>
        </w:rPr>
        <w:t>interrogate violent epistemologies</w:t>
      </w:r>
      <w:r>
        <w:t xml:space="preserve"> – the </w:t>
      </w:r>
      <w:r w:rsidRPr="009B51BE">
        <w:rPr>
          <w:u w:val="single"/>
        </w:rPr>
        <w:t>form</w:t>
      </w:r>
      <w:r>
        <w:t xml:space="preserve"> of our arguments </w:t>
      </w:r>
      <w:r w:rsidRPr="009B51BE">
        <w:rPr>
          <w:u w:val="single"/>
        </w:rPr>
        <w:t>shapes</w:t>
      </w:r>
      <w:r>
        <w:t xml:space="preserve"> their content – All Lives Matter is true on the level of </w:t>
      </w:r>
      <w:r w:rsidRPr="009B51BE">
        <w:rPr>
          <w:u w:val="single"/>
        </w:rPr>
        <w:t>form</w:t>
      </w:r>
      <w:r>
        <w:t xml:space="preserve">, but not </w:t>
      </w:r>
      <w:r w:rsidRPr="009B51BE">
        <w:rPr>
          <w:u w:val="single"/>
        </w:rPr>
        <w:t>content</w:t>
      </w:r>
      <w:r>
        <w:t xml:space="preserve"> – that requires </w:t>
      </w:r>
      <w:r w:rsidRPr="008E43BD">
        <w:rPr>
          <w:u w:val="single"/>
        </w:rPr>
        <w:t xml:space="preserve">centering </w:t>
      </w:r>
      <w:r w:rsidR="00065C2E" w:rsidRPr="008E43BD">
        <w:rPr>
          <w:u w:val="single"/>
        </w:rPr>
        <w:t>discourse</w:t>
      </w:r>
      <w:r w:rsidR="00065C2E">
        <w:t>.</w:t>
      </w:r>
    </w:p>
    <w:p w14:paraId="58F73F06" w14:textId="77777777" w:rsidR="00065C2E" w:rsidRPr="00065C2E" w:rsidRDefault="00065C2E" w:rsidP="00065C2E"/>
    <w:p w14:paraId="3F1D0B6B" w14:textId="261D49BC" w:rsidR="00061EA9" w:rsidRPr="0035664D" w:rsidRDefault="00061EA9" w:rsidP="00061EA9">
      <w:pPr>
        <w:pStyle w:val="Heading4"/>
        <w:rPr>
          <w:rFonts w:cs="Calibri"/>
        </w:rPr>
      </w:pPr>
      <w:r w:rsidRPr="0035664D">
        <w:rPr>
          <w:rFonts w:cs="Calibri"/>
        </w:rPr>
        <w:t xml:space="preserve">The </w:t>
      </w:r>
      <w:r w:rsidRPr="0035664D">
        <w:rPr>
          <w:rFonts w:cs="Calibri"/>
          <w:u w:val="single"/>
        </w:rPr>
        <w:t>management</w:t>
      </w:r>
      <w:r w:rsidRPr="0035664D">
        <w:rPr>
          <w:rFonts w:cs="Calibri"/>
        </w:rPr>
        <w:t xml:space="preserve"> of space </w:t>
      </w:r>
      <w:r w:rsidRPr="0035664D">
        <w:rPr>
          <w:rFonts w:cs="Calibri"/>
          <w:u w:val="single"/>
        </w:rPr>
        <w:t>debris</w:t>
      </w:r>
      <w:r w:rsidRPr="0035664D">
        <w:rPr>
          <w:rFonts w:cs="Calibri"/>
        </w:rPr>
        <w:t xml:space="preserve"> is rooted in a </w:t>
      </w:r>
      <w:r w:rsidRPr="0035664D">
        <w:rPr>
          <w:rFonts w:cs="Calibri"/>
          <w:u w:val="single"/>
        </w:rPr>
        <w:t>militarized</w:t>
      </w:r>
      <w:r w:rsidRPr="0035664D">
        <w:rPr>
          <w:rFonts w:cs="Calibri"/>
        </w:rPr>
        <w:t xml:space="preserve"> approach to the future that culminates in the </w:t>
      </w:r>
      <w:r w:rsidRPr="0035664D">
        <w:rPr>
          <w:rFonts w:cs="Calibri"/>
          <w:i/>
        </w:rPr>
        <w:t>full-spectrum dominance</w:t>
      </w:r>
      <w:r w:rsidRPr="0035664D">
        <w:rPr>
          <w:rFonts w:cs="Calibri"/>
        </w:rPr>
        <w:t>.</w:t>
      </w:r>
    </w:p>
    <w:p w14:paraId="584BDABE" w14:textId="77777777" w:rsidR="00061EA9" w:rsidRPr="0035664D" w:rsidRDefault="00061EA9" w:rsidP="00061EA9">
      <w:r w:rsidRPr="0035664D">
        <w:rPr>
          <w:b/>
          <w:bCs/>
          <w:sz w:val="26"/>
          <w:szCs w:val="26"/>
        </w:rPr>
        <w:t>Reno 20</w:t>
      </w:r>
      <w:r w:rsidRPr="0035664D">
        <w:rPr>
          <w:sz w:val="18"/>
          <w:szCs w:val="18"/>
        </w:rPr>
        <w:t xml:space="preserve"> </w:t>
      </w:r>
      <w:r w:rsidRPr="0035664D">
        <w:t>– Joshua Ozias Reno, Associate Professor of Anthropology at Binghamton University. PhD from the University of Michigan, “The Wrong Stuff”, chapter 4 of Military Waste: The Unexpected Consequences of Permanent War Readiness Univ of California Press, Feb 4, 2020 Pg. 127-130, recut Agastya</w:t>
      </w:r>
    </w:p>
    <w:p w14:paraId="711380D0" w14:textId="77777777" w:rsidR="00061EA9" w:rsidRPr="0035664D" w:rsidRDefault="00061EA9" w:rsidP="00061EA9">
      <w:pPr>
        <w:rPr>
          <w:sz w:val="8"/>
        </w:rPr>
      </w:pPr>
      <w:r w:rsidRPr="0035664D">
        <w:rPr>
          <w:b/>
          <w:bCs/>
          <w:u w:val="single"/>
        </w:rPr>
        <w:t>Space debris</w:t>
      </w:r>
      <w:r w:rsidRPr="0035664D">
        <w:rPr>
          <w:u w:val="single"/>
        </w:rPr>
        <w:t xml:space="preserve"> can be dangerous to orbiting vessels and, as such, it represents an ever-growing hazard to human uses of Earth space</w:t>
      </w:r>
      <w:r w:rsidRPr="0035664D">
        <w:rPr>
          <w:sz w:val="8"/>
        </w:rPr>
        <w:t xml:space="preserve">. But these objects are hard to track and easy to mistake for something else, even for people who spend all of their time looking up at the night sky. Like space exploration itself, </w:t>
      </w:r>
      <w:r w:rsidRPr="0035664D">
        <w:rPr>
          <w:u w:val="single"/>
        </w:rPr>
        <w:t xml:space="preserve">this is a difficult problem to solve, so it is not surprising that </w:t>
      </w:r>
      <w:r w:rsidRPr="0035664D">
        <w:rPr>
          <w:b/>
          <w:bCs/>
          <w:highlight w:val="green"/>
          <w:u w:val="single"/>
        </w:rPr>
        <w:t>only the most powerful</w:t>
      </w:r>
      <w:r w:rsidRPr="0035664D">
        <w:rPr>
          <w:b/>
          <w:bCs/>
          <w:u w:val="single"/>
        </w:rPr>
        <w:t xml:space="preserve"> and prominent </w:t>
      </w:r>
      <w:r w:rsidRPr="0035664D">
        <w:rPr>
          <w:b/>
          <w:bCs/>
          <w:highlight w:val="green"/>
          <w:u w:val="single"/>
        </w:rPr>
        <w:t>space agencies imagine they are capable of finding space debris</w:t>
      </w:r>
      <w:r w:rsidRPr="0035664D">
        <w:rPr>
          <w:sz w:val="8"/>
        </w:rPr>
        <w:t xml:space="preserve">, </w:t>
      </w:r>
      <w:r w:rsidRPr="0035664D">
        <w:rPr>
          <w:rStyle w:val="Emphasis"/>
          <w:highlight w:val="green"/>
        </w:rPr>
        <w:t>let alone clear</w:t>
      </w:r>
      <w:r w:rsidRPr="0035664D">
        <w:rPr>
          <w:rStyle w:val="Emphasis"/>
        </w:rPr>
        <w:t xml:space="preserve">ing </w:t>
      </w:r>
      <w:r w:rsidRPr="0035664D">
        <w:rPr>
          <w:rStyle w:val="Emphasis"/>
          <w:highlight w:val="green"/>
        </w:rPr>
        <w:t>it</w:t>
      </w:r>
      <w:r w:rsidRPr="0035664D">
        <w:rPr>
          <w:rStyle w:val="Emphasis"/>
        </w:rPr>
        <w:t xml:space="preserve"> from orbital environments</w:t>
      </w:r>
      <w:r w:rsidRPr="0035664D">
        <w:rPr>
          <w:sz w:val="8"/>
        </w:rPr>
        <w:t xml:space="preserve">. </w:t>
      </w:r>
      <w:r w:rsidRPr="0035664D">
        <w:rPr>
          <w:rStyle w:val="Emphasis"/>
        </w:rPr>
        <w:t>A core dimension</w:t>
      </w:r>
      <w:r w:rsidRPr="0035664D">
        <w:rPr>
          <w:u w:val="single"/>
        </w:rPr>
        <w:t xml:space="preserve"> of that power and prominence</w:t>
      </w:r>
      <w:r w:rsidRPr="0035664D">
        <w:rPr>
          <w:sz w:val="8"/>
        </w:rPr>
        <w:t xml:space="preserve">, moreover, </w:t>
      </w:r>
      <w:r w:rsidRPr="0035664D">
        <w:rPr>
          <w:rStyle w:val="Emphasis"/>
        </w:rPr>
        <w:t>is about having military ambitions that extend beyond the surface of the planet</w:t>
      </w:r>
      <w:r w:rsidRPr="0035664D">
        <w:rPr>
          <w:u w:val="single"/>
        </w:rPr>
        <w:t>.</w:t>
      </w:r>
      <w:r w:rsidRPr="0035664D">
        <w:rPr>
          <w:sz w:val="8"/>
        </w:rPr>
        <w:t xml:space="preserve"> And, </w:t>
      </w:r>
      <w:r w:rsidRPr="0035664D">
        <w:rPr>
          <w:b/>
          <w:bCs/>
          <w:u w:val="single"/>
        </w:rPr>
        <w:t>from the very beginnings</w:t>
      </w:r>
      <w:r w:rsidRPr="0035664D">
        <w:rPr>
          <w:sz w:val="8"/>
        </w:rPr>
        <w:t>, doing so has meant enrolling amateur or civilian scientists in DoD plans for outer-space.</w:t>
      </w:r>
    </w:p>
    <w:p w14:paraId="1441AAF2" w14:textId="77777777" w:rsidR="00061EA9" w:rsidRPr="0035664D" w:rsidRDefault="00061EA9" w:rsidP="00061EA9">
      <w:pPr>
        <w:rPr>
          <w:sz w:val="8"/>
        </w:rPr>
      </w:pPr>
      <w:r w:rsidRPr="0035664D">
        <w:rPr>
          <w:u w:val="single"/>
        </w:rPr>
        <w:t xml:space="preserve">Historically, </w:t>
      </w:r>
      <w:r w:rsidRPr="0035664D">
        <w:rPr>
          <w:b/>
          <w:bCs/>
          <w:highlight w:val="green"/>
          <w:u w:val="single"/>
        </w:rPr>
        <w:t>solving space</w:t>
      </w:r>
      <w:r w:rsidRPr="0035664D">
        <w:rPr>
          <w:b/>
          <w:bCs/>
          <w:u w:val="single"/>
        </w:rPr>
        <w:t xml:space="preserve">-related </w:t>
      </w:r>
      <w:r w:rsidRPr="0035664D">
        <w:rPr>
          <w:b/>
          <w:bCs/>
          <w:highlight w:val="green"/>
          <w:u w:val="single"/>
        </w:rPr>
        <w:t xml:space="preserve">challenges </w:t>
      </w:r>
      <w:r w:rsidRPr="0035664D">
        <w:rPr>
          <w:b/>
          <w:bCs/>
          <w:u w:val="single"/>
        </w:rPr>
        <w:t xml:space="preserve">has </w:t>
      </w:r>
      <w:r w:rsidRPr="0035664D">
        <w:rPr>
          <w:b/>
          <w:bCs/>
          <w:highlight w:val="green"/>
          <w:u w:val="single"/>
        </w:rPr>
        <w:t>meant getting</w:t>
      </w:r>
      <w:r w:rsidRPr="0035664D">
        <w:rPr>
          <w:b/>
          <w:bCs/>
          <w:u w:val="single"/>
        </w:rPr>
        <w:t xml:space="preserve"> funds and resources </w:t>
      </w:r>
      <w:r w:rsidRPr="0035664D">
        <w:rPr>
          <w:b/>
          <w:bCs/>
          <w:highlight w:val="green"/>
          <w:u w:val="single"/>
        </w:rPr>
        <w:t>from</w:t>
      </w:r>
      <w:r w:rsidRPr="0035664D">
        <w:rPr>
          <w:b/>
          <w:bCs/>
          <w:u w:val="single"/>
        </w:rPr>
        <w:t xml:space="preserve"> wealthy and powerful nations</w:t>
      </w:r>
      <w:r w:rsidRPr="0035664D">
        <w:rPr>
          <w:sz w:val="8"/>
        </w:rPr>
        <w:t xml:space="preserve">. </w:t>
      </w:r>
      <w:r w:rsidRPr="0035664D">
        <w:rPr>
          <w:b/>
          <w:bCs/>
          <w:u w:val="single"/>
        </w:rPr>
        <w:t xml:space="preserve">With the growth of </w:t>
      </w:r>
      <w:r w:rsidRPr="0035664D">
        <w:rPr>
          <w:rStyle w:val="Emphasis"/>
        </w:rPr>
        <w:t>a permanent war economy</w:t>
      </w:r>
      <w:r w:rsidRPr="0035664D">
        <w:rPr>
          <w:sz w:val="8"/>
        </w:rPr>
        <w:t xml:space="preserve">, </w:t>
      </w:r>
      <w:r w:rsidRPr="0035664D">
        <w:rPr>
          <w:b/>
          <w:bCs/>
          <w:u w:val="single"/>
        </w:rPr>
        <w:t>such expenditure</w:t>
      </w:r>
      <w:r w:rsidRPr="0035664D">
        <w:rPr>
          <w:u w:val="single"/>
        </w:rPr>
        <w:t xml:space="preserve"> is very often </w:t>
      </w:r>
      <w:r w:rsidRPr="0035664D">
        <w:rPr>
          <w:b/>
          <w:bCs/>
          <w:u w:val="single"/>
        </w:rPr>
        <w:t>tied</w:t>
      </w:r>
      <w:r w:rsidRPr="0035664D">
        <w:rPr>
          <w:u w:val="single"/>
        </w:rPr>
        <w:t xml:space="preserve"> </w:t>
      </w:r>
      <w:r w:rsidRPr="0035664D">
        <w:rPr>
          <w:b/>
          <w:bCs/>
          <w:u w:val="single"/>
        </w:rPr>
        <w:t>to</w:t>
      </w:r>
      <w:r w:rsidRPr="0035664D">
        <w:rPr>
          <w:u w:val="single"/>
        </w:rPr>
        <w:t xml:space="preserve"> </w:t>
      </w:r>
      <w:r w:rsidRPr="0035664D">
        <w:rPr>
          <w:rStyle w:val="Emphasis"/>
          <w:highlight w:val="green"/>
        </w:rPr>
        <w:t>imagined</w:t>
      </w:r>
      <w:r w:rsidRPr="0035664D">
        <w:rPr>
          <w:rStyle w:val="Emphasis"/>
        </w:rPr>
        <w:t xml:space="preserve"> or real </w:t>
      </w:r>
      <w:r w:rsidRPr="0035664D">
        <w:rPr>
          <w:rStyle w:val="Emphasis"/>
          <w:highlight w:val="green"/>
        </w:rPr>
        <w:t>military applications</w:t>
      </w:r>
      <w:r w:rsidRPr="0035664D">
        <w:rPr>
          <w:sz w:val="8"/>
        </w:rPr>
        <w:t xml:space="preserve">. Consequently, the history of space explo ration has been and continues to be shaped by tensions and networks between </w:t>
      </w:r>
      <w:r w:rsidRPr="0035664D">
        <w:rPr>
          <w:b/>
          <w:bCs/>
          <w:highlight w:val="green"/>
          <w:u w:val="single"/>
        </w:rPr>
        <w:t>civilian and military</w:t>
      </w:r>
      <w:r w:rsidRPr="0035664D">
        <w:rPr>
          <w:sz w:val="8"/>
        </w:rPr>
        <w:t xml:space="preserve"> scientific objectives. But these seemingly opposed </w:t>
      </w:r>
      <w:r w:rsidRPr="0035664D">
        <w:rPr>
          <w:b/>
          <w:bCs/>
          <w:highlight w:val="green"/>
          <w:u w:val="single"/>
        </w:rPr>
        <w:t>groups</w:t>
      </w:r>
      <w:r w:rsidRPr="0035664D">
        <w:rPr>
          <w:sz w:val="8"/>
        </w:rPr>
        <w:t xml:space="preserve"> also </w:t>
      </w:r>
      <w:r w:rsidRPr="0035664D">
        <w:rPr>
          <w:u w:val="single"/>
        </w:rPr>
        <w:t>align and</w:t>
      </w:r>
      <w:r w:rsidRPr="0035664D">
        <w:rPr>
          <w:sz w:val="8"/>
        </w:rPr>
        <w:t xml:space="preserve"> </w:t>
      </w:r>
      <w:r w:rsidRPr="0035664D">
        <w:rPr>
          <w:rStyle w:val="Emphasis"/>
          <w:highlight w:val="green"/>
        </w:rPr>
        <w:t>become indistinguishable</w:t>
      </w:r>
      <w:r w:rsidRPr="0035664D">
        <w:rPr>
          <w:sz w:val="8"/>
        </w:rPr>
        <w:t xml:space="preserve">, </w:t>
      </w:r>
      <w:r w:rsidRPr="0035664D">
        <w:rPr>
          <w:u w:val="single"/>
        </w:rPr>
        <w:t xml:space="preserve">especially insofar </w:t>
      </w:r>
      <w:r w:rsidRPr="0035664D">
        <w:rPr>
          <w:rStyle w:val="Emphasis"/>
        </w:rPr>
        <w:t xml:space="preserve">as </w:t>
      </w:r>
      <w:r w:rsidRPr="0035664D">
        <w:rPr>
          <w:rStyle w:val="Emphasis"/>
          <w:highlight w:val="green"/>
        </w:rPr>
        <w:t>they embrace a fascination with</w:t>
      </w:r>
      <w:r w:rsidRPr="0035664D">
        <w:rPr>
          <w:rStyle w:val="Emphasis"/>
        </w:rPr>
        <w:t xml:space="preserve"> developing </w:t>
      </w:r>
      <w:r w:rsidRPr="0035664D">
        <w:rPr>
          <w:rStyle w:val="Emphasis"/>
          <w:highlight w:val="green"/>
        </w:rPr>
        <w:t>the latest tech</w:t>
      </w:r>
      <w:r w:rsidRPr="0035664D">
        <w:rPr>
          <w:rStyle w:val="Emphasis"/>
        </w:rPr>
        <w:t xml:space="preserve">nology </w:t>
      </w:r>
      <w:r w:rsidRPr="0035664D">
        <w:rPr>
          <w:rStyle w:val="Emphasis"/>
          <w:highlight w:val="green"/>
        </w:rPr>
        <w:t>and an unrelenting faith in its ability to solve all problems</w:t>
      </w:r>
      <w:r w:rsidRPr="0035664D">
        <w:rPr>
          <w:u w:val="single"/>
        </w:rPr>
        <w:t>.</w:t>
      </w:r>
      <w:r w:rsidRPr="0035664D">
        <w:rPr>
          <w:sz w:val="8"/>
        </w:rPr>
        <w:t xml:space="preserve"> </w:t>
      </w:r>
      <w:r w:rsidRPr="0035664D">
        <w:rPr>
          <w:u w:val="single"/>
        </w:rPr>
        <w:t xml:space="preserve">This is also known as </w:t>
      </w:r>
      <w:r w:rsidRPr="0035664D">
        <w:rPr>
          <w:rStyle w:val="Emphasis"/>
        </w:rPr>
        <w:t>techno-solutionism</w:t>
      </w:r>
      <w:r w:rsidRPr="0035664D">
        <w:rPr>
          <w:sz w:val="8"/>
        </w:rPr>
        <w:t xml:space="preserve">. Evgeny Morozov (2013) developed this idea related to utopian appraisals of the internet. His account draws heavily on </w:t>
      </w:r>
      <w:r w:rsidRPr="0035664D">
        <w:rPr>
          <w:b/>
          <w:bCs/>
          <w:u w:val="single"/>
        </w:rPr>
        <w:t>Hannah Arendt’s</w:t>
      </w:r>
      <w:r w:rsidRPr="0035664D">
        <w:rPr>
          <w:u w:val="single"/>
        </w:rPr>
        <w:t xml:space="preserve"> </w:t>
      </w:r>
      <w:r w:rsidRPr="0035664D">
        <w:rPr>
          <w:i/>
          <w:iCs/>
          <w:u w:val="single"/>
        </w:rPr>
        <w:t>On Violence</w:t>
      </w:r>
      <w:r w:rsidRPr="0035664D">
        <w:rPr>
          <w:i/>
          <w:iCs/>
          <w:sz w:val="8"/>
        </w:rPr>
        <w:t xml:space="preserve"> </w:t>
      </w:r>
      <w:r w:rsidRPr="0035664D">
        <w:rPr>
          <w:sz w:val="8"/>
        </w:rPr>
        <w:t xml:space="preserve">(1970), a book which </w:t>
      </w:r>
      <w:r w:rsidRPr="0035664D">
        <w:rPr>
          <w:u w:val="single"/>
        </w:rPr>
        <w:t xml:space="preserve">openly criticizes </w:t>
      </w:r>
      <w:r w:rsidRPr="0035664D">
        <w:rPr>
          <w:b/>
          <w:bCs/>
          <w:u w:val="single"/>
        </w:rPr>
        <w:t>US administrations</w:t>
      </w:r>
      <w:r w:rsidRPr="0035664D">
        <w:rPr>
          <w:u w:val="single"/>
        </w:rPr>
        <w:t xml:space="preserve"> that thought they could solve global problems through technically ingenuous forms of death and destruction</w:t>
      </w:r>
      <w:r w:rsidRPr="0035664D">
        <w:rPr>
          <w:sz w:val="8"/>
        </w:rPr>
        <w:t xml:space="preserve">. Broadly defined, techno-solutionism is </w:t>
      </w:r>
      <w:r w:rsidRPr="0035664D">
        <w:rPr>
          <w:rStyle w:val="Emphasis"/>
        </w:rPr>
        <w:t>faith that technical fixes can solve any problem</w:t>
      </w:r>
      <w:r w:rsidRPr="0035664D">
        <w:rPr>
          <w:u w:val="single"/>
        </w:rPr>
        <w:t xml:space="preserve">…even when they are targeting a realm like </w:t>
      </w:r>
      <w:r w:rsidRPr="0035664D">
        <w:rPr>
          <w:b/>
          <w:bCs/>
          <w:u w:val="single"/>
        </w:rPr>
        <w:t>outer space</w:t>
      </w:r>
      <w:r w:rsidRPr="0035664D">
        <w:rPr>
          <w:u w:val="single"/>
        </w:rPr>
        <w:t>,</w:t>
      </w:r>
      <w:r w:rsidRPr="0035664D">
        <w:rPr>
          <w:sz w:val="8"/>
        </w:rPr>
        <w:t xml:space="preserve"> </w:t>
      </w:r>
      <w:r w:rsidRPr="0035664D">
        <w:rPr>
          <w:u w:val="single"/>
        </w:rPr>
        <w:t xml:space="preserve">one that is </w:t>
      </w:r>
      <w:r w:rsidRPr="0035664D">
        <w:rPr>
          <w:rStyle w:val="Emphasis"/>
        </w:rPr>
        <w:t>already saturated with the leftovers of generations of technological problem-solving</w:t>
      </w:r>
      <w:r w:rsidRPr="0035664D">
        <w:rPr>
          <w:sz w:val="8"/>
        </w:rPr>
        <w:t xml:space="preserve">. According to Gökçe Günel (2019, 129), </w:t>
      </w:r>
      <w:r w:rsidRPr="0035664D">
        <w:rPr>
          <w:u w:val="single"/>
        </w:rPr>
        <w:t>any technical adjustment is not only about “functionality, effectiveness, or use, but rather the ways in which its materially and conceptually indeterminate existence mobilizes potential towards a technically adjusted future</w:t>
      </w:r>
      <w:r w:rsidRPr="0035664D">
        <w:rPr>
          <w:sz w:val="8"/>
        </w:rPr>
        <w:t xml:space="preserve">.” In this sense, </w:t>
      </w:r>
      <w:r w:rsidRPr="0035664D">
        <w:rPr>
          <w:b/>
          <w:bCs/>
          <w:highlight w:val="green"/>
          <w:u w:val="single"/>
        </w:rPr>
        <w:t>technical fixes for space debris</w:t>
      </w:r>
      <w:r w:rsidRPr="0035664D">
        <w:rPr>
          <w:b/>
          <w:bCs/>
          <w:u w:val="single"/>
        </w:rPr>
        <w:t xml:space="preserve"> are more about </w:t>
      </w:r>
      <w:r w:rsidRPr="0035664D">
        <w:rPr>
          <w:b/>
          <w:bCs/>
          <w:highlight w:val="green"/>
          <w:u w:val="single"/>
        </w:rPr>
        <w:lastRenderedPageBreak/>
        <w:t>extend</w:t>
      </w:r>
      <w:r w:rsidRPr="0035664D">
        <w:rPr>
          <w:b/>
          <w:bCs/>
          <w:u w:val="single"/>
        </w:rPr>
        <w:t xml:space="preserve">ing the possibility of future </w:t>
      </w:r>
      <w:r w:rsidRPr="0035664D">
        <w:rPr>
          <w:b/>
          <w:bCs/>
          <w:highlight w:val="green"/>
          <w:u w:val="single"/>
        </w:rPr>
        <w:t>technical intervention in orbital environments</w:t>
      </w:r>
      <w:r w:rsidRPr="0035664D">
        <w:rPr>
          <w:sz w:val="8"/>
        </w:rPr>
        <w:t xml:space="preserve">, </w:t>
      </w:r>
      <w:r w:rsidRPr="0035664D">
        <w:rPr>
          <w:u w:val="single"/>
        </w:rPr>
        <w:t>rather than</w:t>
      </w:r>
      <w:r w:rsidRPr="0035664D">
        <w:rPr>
          <w:sz w:val="8"/>
        </w:rPr>
        <w:t xml:space="preserve">, for instance, </w:t>
      </w:r>
      <w:r w:rsidRPr="0035664D">
        <w:rPr>
          <w:b/>
          <w:bCs/>
          <w:u w:val="single"/>
        </w:rPr>
        <w:t>encouraging ethical reflection</w:t>
      </w:r>
      <w:r w:rsidRPr="0035664D">
        <w:rPr>
          <w:sz w:val="8"/>
        </w:rPr>
        <w:t xml:space="preserve"> on whether people should create debris at all.</w:t>
      </w:r>
    </w:p>
    <w:p w14:paraId="3647B14C" w14:textId="77777777" w:rsidR="00061EA9" w:rsidRPr="003C5860" w:rsidRDefault="00061EA9" w:rsidP="00061EA9">
      <w:pPr>
        <w:rPr>
          <w:rStyle w:val="Emphasis"/>
        </w:rPr>
      </w:pPr>
      <w:r w:rsidRPr="0035664D">
        <w:rPr>
          <w:rStyle w:val="Emphasis"/>
        </w:rPr>
        <w:t>Space debris</w:t>
      </w:r>
      <w:r w:rsidRPr="0035664D">
        <w:rPr>
          <w:u w:val="single"/>
        </w:rPr>
        <w:t xml:space="preserve"> is not just any problem, it is </w:t>
      </w:r>
      <w:r w:rsidRPr="0035664D">
        <w:rPr>
          <w:b/>
          <w:bCs/>
          <w:u w:val="single"/>
        </w:rPr>
        <w:t>one that originated</w:t>
      </w:r>
      <w:r w:rsidRPr="0035664D">
        <w:rPr>
          <w:u w:val="single"/>
        </w:rPr>
        <w:t xml:space="preserve"> </w:t>
      </w:r>
      <w:r w:rsidRPr="0035664D">
        <w:rPr>
          <w:b/>
          <w:bCs/>
          <w:u w:val="single"/>
        </w:rPr>
        <w:t>with</w:t>
      </w:r>
      <w:r w:rsidRPr="0035664D">
        <w:rPr>
          <w:u w:val="single"/>
        </w:rPr>
        <w:t xml:space="preserve"> and threatens </w:t>
      </w:r>
      <w:r w:rsidRPr="0035664D">
        <w:rPr>
          <w:b/>
          <w:bCs/>
          <w:u w:val="single"/>
        </w:rPr>
        <w:t>space science</w:t>
      </w:r>
      <w:r w:rsidRPr="0035664D">
        <w:rPr>
          <w:sz w:val="8"/>
        </w:rPr>
        <w:t xml:space="preserve"> </w:t>
      </w:r>
      <w:r w:rsidRPr="0035664D">
        <w:rPr>
          <w:u w:val="single"/>
        </w:rPr>
        <w:t>and</w:t>
      </w:r>
      <w:r w:rsidRPr="0035664D">
        <w:rPr>
          <w:sz w:val="8"/>
        </w:rPr>
        <w:t xml:space="preserve">, as such, </w:t>
      </w:r>
      <w:r w:rsidRPr="0035664D">
        <w:rPr>
          <w:rStyle w:val="Emphasis"/>
        </w:rPr>
        <w:t>shows the limits of technical solution-making</w:t>
      </w:r>
      <w:r w:rsidRPr="0035664D">
        <w:rPr>
          <w:sz w:val="8"/>
        </w:rPr>
        <w:t xml:space="preserve"> in general. </w:t>
      </w:r>
      <w:r w:rsidRPr="0035664D">
        <w:rPr>
          <w:rStyle w:val="Emphasis"/>
        </w:rPr>
        <w:t>If it is problematic to see space debris as a technical glitch</w:t>
      </w:r>
      <w:r w:rsidRPr="0035664D">
        <w:rPr>
          <w:sz w:val="8"/>
        </w:rPr>
        <w:t xml:space="preserve">, as noise </w:t>
      </w:r>
      <w:r w:rsidRPr="0035664D">
        <w:rPr>
          <w:u w:val="single"/>
        </w:rPr>
        <w:t>in an otherwise perfectly rendered human design</w:t>
      </w:r>
      <w:r w:rsidRPr="0035664D">
        <w:rPr>
          <w:sz w:val="8"/>
        </w:rPr>
        <w:t xml:space="preserve">, that is </w:t>
      </w:r>
      <w:r w:rsidRPr="0035664D">
        <w:rPr>
          <w:u w:val="single"/>
        </w:rPr>
        <w:t xml:space="preserve">because such a view can </w:t>
      </w:r>
      <w:r w:rsidRPr="0035664D">
        <w:rPr>
          <w:b/>
          <w:bCs/>
          <w:u w:val="single"/>
        </w:rPr>
        <w:t>mislead us</w:t>
      </w:r>
      <w:r w:rsidRPr="0035664D">
        <w:rPr>
          <w:u w:val="single"/>
        </w:rPr>
        <w:t xml:space="preserve"> into thinking that all it takes is a </w:t>
      </w:r>
      <w:r w:rsidRPr="0035664D">
        <w:rPr>
          <w:rStyle w:val="Emphasis"/>
        </w:rPr>
        <w:t>little more ingenuity</w:t>
      </w:r>
      <w:r w:rsidRPr="0035664D">
        <w:rPr>
          <w:sz w:val="8"/>
        </w:rPr>
        <w:t xml:space="preserve">, </w:t>
      </w:r>
      <w:r w:rsidRPr="0035664D">
        <w:rPr>
          <w:rStyle w:val="Emphasis"/>
        </w:rPr>
        <w:t>a bit more mastery</w:t>
      </w:r>
      <w:r w:rsidRPr="0035664D">
        <w:rPr>
          <w:sz w:val="8"/>
        </w:rPr>
        <w:t xml:space="preserve">, </w:t>
      </w:r>
      <w:r w:rsidRPr="0035664D">
        <w:rPr>
          <w:rStyle w:val="Emphasis"/>
        </w:rPr>
        <w:t>to solve the problem entirely</w:t>
      </w:r>
      <w:r w:rsidRPr="0035664D">
        <w:rPr>
          <w:sz w:val="8"/>
        </w:rPr>
        <w:t xml:space="preserve">. </w:t>
      </w:r>
      <w:r w:rsidRPr="0035664D">
        <w:rPr>
          <w:u w:val="single"/>
        </w:rPr>
        <w:t>But, following Virilio</w:t>
      </w:r>
      <w:r w:rsidRPr="0035664D">
        <w:rPr>
          <w:sz w:val="8"/>
        </w:rPr>
        <w:t xml:space="preserve"> (2007), </w:t>
      </w:r>
      <w:r w:rsidRPr="0035664D">
        <w:rPr>
          <w:rStyle w:val="Emphasis"/>
          <w:highlight w:val="green"/>
        </w:rPr>
        <w:t>every new technical innovation and improvement brings a new disaster</w:t>
      </w:r>
      <w:r w:rsidRPr="0035664D">
        <w:rPr>
          <w:u w:val="single"/>
        </w:rPr>
        <w:t>, an unprecedented act of contamination</w:t>
      </w:r>
      <w:r w:rsidRPr="0035664D">
        <w:rPr>
          <w:sz w:val="8"/>
        </w:rPr>
        <w:t xml:space="preserve">. </w:t>
      </w:r>
      <w:r w:rsidRPr="0035664D">
        <w:rPr>
          <w:u w:val="single"/>
        </w:rPr>
        <w:t xml:space="preserve">If </w:t>
      </w:r>
      <w:r w:rsidRPr="0035664D">
        <w:rPr>
          <w:b/>
          <w:bCs/>
          <w:highlight w:val="green"/>
          <w:u w:val="single"/>
        </w:rPr>
        <w:t>space debris represents inevitable traces</w:t>
      </w:r>
      <w:r w:rsidRPr="0035664D">
        <w:rPr>
          <w:highlight w:val="green"/>
          <w:u w:val="single"/>
        </w:rPr>
        <w:t xml:space="preserve"> that human artifacts</w:t>
      </w:r>
      <w:r w:rsidRPr="0035664D">
        <w:rPr>
          <w:u w:val="single"/>
        </w:rPr>
        <w:t xml:space="preserve"> and projects </w:t>
      </w:r>
      <w:r w:rsidRPr="0035664D">
        <w:rPr>
          <w:highlight w:val="green"/>
          <w:u w:val="single"/>
        </w:rPr>
        <w:t>leave</w:t>
      </w:r>
      <w:r w:rsidRPr="0035664D">
        <w:rPr>
          <w:u w:val="single"/>
        </w:rPr>
        <w:t xml:space="preserve"> behind in</w:t>
      </w:r>
      <w:r w:rsidRPr="0035664D">
        <w:rPr>
          <w:sz w:val="8"/>
        </w:rPr>
        <w:t xml:space="preserve"> the </w:t>
      </w:r>
      <w:r w:rsidRPr="0035664D">
        <w:rPr>
          <w:u w:val="single"/>
        </w:rPr>
        <w:t>space</w:t>
      </w:r>
      <w:r w:rsidRPr="0035664D">
        <w:rPr>
          <w:sz w:val="8"/>
        </w:rPr>
        <w:t xml:space="preserve"> beyond Earth, then, whatever the </w:t>
      </w:r>
      <w:r w:rsidRPr="003C5860">
        <w:rPr>
          <w:sz w:val="8"/>
        </w:rPr>
        <w:t xml:space="preserve">future may hold, </w:t>
      </w:r>
      <w:r w:rsidRPr="003C5860">
        <w:rPr>
          <w:rStyle w:val="Emphasis"/>
        </w:rPr>
        <w:t>this problem is unavoidable</w:t>
      </w:r>
      <w:r w:rsidRPr="003C5860">
        <w:rPr>
          <w:sz w:val="8"/>
        </w:rPr>
        <w:t xml:space="preserve">. If people want to continue to escape their earthly confines, space debris will have to be reckoned with. </w:t>
      </w:r>
      <w:r w:rsidRPr="003C5860">
        <w:rPr>
          <w:rStyle w:val="Emphasis"/>
        </w:rPr>
        <w:t xml:space="preserve">Space debris is a possibility that haunts all uses of space </w:t>
      </w:r>
      <w:r w:rsidRPr="003C5860">
        <w:rPr>
          <w:rStyle w:val="Emphasis"/>
          <w:i/>
        </w:rPr>
        <w:t>tout court</w:t>
      </w:r>
      <w:r w:rsidRPr="003C5860">
        <w:rPr>
          <w:sz w:val="8"/>
        </w:rPr>
        <w:t xml:space="preserve">, </w:t>
      </w:r>
      <w:r w:rsidRPr="003C5860">
        <w:rPr>
          <w:rStyle w:val="Emphasis"/>
        </w:rPr>
        <w:t>rather than an incidental by-product of space exploration and travel.</w:t>
      </w:r>
    </w:p>
    <w:p w14:paraId="776990F7" w14:textId="77777777" w:rsidR="00061EA9" w:rsidRPr="003C5860" w:rsidRDefault="00061EA9" w:rsidP="00061EA9">
      <w:pPr>
        <w:rPr>
          <w:sz w:val="8"/>
        </w:rPr>
      </w:pPr>
      <w:r w:rsidRPr="003C5860">
        <w:rPr>
          <w:rStyle w:val="Emphasis"/>
        </w:rPr>
        <w:t>A focus on technical mastery links the cause of space debris with its proposed cure</w:t>
      </w:r>
      <w:r w:rsidRPr="003C5860">
        <w:rPr>
          <w:sz w:val="8"/>
        </w:rPr>
        <w:t>. As a counterpoint, I discuss how amateur astronomers and ham radio operators have engaged with space debris in a different manner and with altogether different goals. Specifically, they tend to look for ways to become attuned with and enliven debris that has been abandoned.</w:t>
      </w:r>
    </w:p>
    <w:p w14:paraId="27EB4433" w14:textId="77777777" w:rsidR="00061EA9" w:rsidRPr="003C5860" w:rsidRDefault="00061EA9" w:rsidP="00061EA9">
      <w:pPr>
        <w:rPr>
          <w:sz w:val="8"/>
        </w:rPr>
      </w:pPr>
      <w:r w:rsidRPr="003C5860">
        <w:rPr>
          <w:sz w:val="8"/>
        </w:rPr>
        <w:t>Militarizing Civilian Science</w:t>
      </w:r>
    </w:p>
    <w:p w14:paraId="07A424BC" w14:textId="77777777" w:rsidR="00061EA9" w:rsidRPr="003C5860" w:rsidRDefault="00061EA9" w:rsidP="00061EA9">
      <w:pPr>
        <w:rPr>
          <w:sz w:val="8"/>
        </w:rPr>
      </w:pPr>
      <w:r w:rsidRPr="003C5860">
        <w:rPr>
          <w:sz w:val="8"/>
        </w:rPr>
        <w:t>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w:t>
      </w:r>
    </w:p>
    <w:p w14:paraId="3F21E95C" w14:textId="77777777" w:rsidR="00061EA9" w:rsidRPr="003C5860" w:rsidRDefault="00061EA9" w:rsidP="00061EA9">
      <w:pPr>
        <w:rPr>
          <w:u w:val="single"/>
        </w:rPr>
      </w:pPr>
      <w:r w:rsidRPr="003C5860">
        <w:rPr>
          <w:sz w:val="8"/>
        </w:rPr>
        <w:t xml:space="preserve">Since that time, </w:t>
      </w:r>
      <w:r w:rsidRPr="003C5860">
        <w:rPr>
          <w:b/>
          <w:bCs/>
          <w:u w:val="single"/>
        </w:rPr>
        <w:t>solving space debris has become a common pursuit</w:t>
      </w:r>
      <w:r w:rsidRPr="003C5860">
        <w:rPr>
          <w:u w:val="single"/>
        </w:rPr>
        <w:t xml:space="preserve"> of space agencies</w:t>
      </w:r>
      <w:r w:rsidRPr="003C5860">
        <w:rPr>
          <w:sz w:val="8"/>
        </w:rPr>
        <w:t xml:space="preserve"> all over the world, </w:t>
      </w:r>
      <w:r w:rsidRPr="003C5860">
        <w:rPr>
          <w:rStyle w:val="Emphasis"/>
        </w:rPr>
        <w:t>both the more militarized and the more civilian among them</w:t>
      </w:r>
      <w:r w:rsidRPr="003C5860">
        <w:rPr>
          <w:sz w:val="8"/>
        </w:rPr>
        <w:t xml:space="preserve">. </w:t>
      </w:r>
      <w:r w:rsidRPr="003C5860">
        <w:rPr>
          <w:u w:val="single"/>
        </w:rPr>
        <w:t xml:space="preserve">By the early 1980s, </w:t>
      </w:r>
      <w:r w:rsidRPr="003C5860">
        <w:rPr>
          <w:b/>
          <w:bCs/>
          <w:u w:val="single"/>
        </w:rPr>
        <w:t>satellites were central infrastructure</w:t>
      </w:r>
      <w:r w:rsidRPr="003C5860">
        <w:rPr>
          <w:u w:val="single"/>
        </w:rPr>
        <w:t>, particularly for the United States</w:t>
      </w:r>
      <w:r w:rsidRPr="003C5860">
        <w:rPr>
          <w:sz w:val="8"/>
        </w:rPr>
        <w:t xml:space="preserve">. </w:t>
      </w:r>
      <w:r w:rsidRPr="003C5860">
        <w:rPr>
          <w:rStyle w:val="Emphasis"/>
        </w:rPr>
        <w:t>The militarization of space had already occurred</w:t>
      </w:r>
      <w:r w:rsidRPr="003C5860">
        <w:rPr>
          <w:sz w:val="8"/>
        </w:rPr>
        <w:t xml:space="preserve">, in other words, and </w:t>
      </w:r>
      <w:r w:rsidRPr="003C5860">
        <w:rPr>
          <w:b/>
          <w:bCs/>
          <w:u w:val="single"/>
        </w:rPr>
        <w:t>without extravagant laser weapons</w:t>
      </w:r>
      <w:r w:rsidRPr="003C5860">
        <w:rPr>
          <w:sz w:val="8"/>
        </w:rPr>
        <w:t xml:space="preserve">. Consequently, </w:t>
      </w:r>
      <w:r w:rsidRPr="003C5860">
        <w:rPr>
          <w:u w:val="single"/>
        </w:rPr>
        <w:t xml:space="preserve">among the most central issues of the time was the testing and development of </w:t>
      </w:r>
      <w:r w:rsidRPr="003C5860">
        <w:rPr>
          <w:rStyle w:val="Emphasis"/>
        </w:rPr>
        <w:t>antisatellite weaponry</w:t>
      </w:r>
      <w:r w:rsidRPr="003C5860">
        <w:rPr>
          <w:u w:val="single"/>
        </w:rPr>
        <w:t xml:space="preserve"> (ASAT). The use of experimental ASAT has been partly responsible for reorienting international attention to space debris, since ASAT is a spectacular technology, the goal of which is to transform working satellites into unusable waste.</w:t>
      </w:r>
    </w:p>
    <w:p w14:paraId="13023695" w14:textId="77777777" w:rsidR="00061EA9" w:rsidRPr="0035664D" w:rsidRDefault="00061EA9" w:rsidP="00061EA9">
      <w:pPr>
        <w:rPr>
          <w:sz w:val="8"/>
        </w:rPr>
      </w:pPr>
      <w:r w:rsidRPr="003C5860">
        <w:rPr>
          <w:sz w:val="8"/>
        </w:rPr>
        <w:tab/>
        <w:t xml:space="preserve">Since satellites were so vulnerable to attack, and space treaties did not allow for the defense of particular regions of space as sovereign territory, satellites could be destroyed simply by sending “space mines” to collide with them. </w:t>
      </w:r>
      <w:r w:rsidRPr="003C5860">
        <w:rPr>
          <w:u w:val="single"/>
        </w:rPr>
        <w:t>This constitutes one clear reason why DARPA and the Air Force are so intent on tracking space debris</w:t>
      </w:r>
      <w:r w:rsidRPr="003C5860">
        <w:rPr>
          <w:sz w:val="8"/>
        </w:rPr>
        <w:t>—they want to know whether satellites colliding with unidentified objects represent coincidental hazards or deliberate attacks. Being</w:t>
      </w:r>
      <w:r w:rsidRPr="0035664D">
        <w:rPr>
          <w:sz w:val="8"/>
        </w:rPr>
        <w:t xml:space="preserve"> able to tell the difference between space debris and an actively launched space mine would be like knowing whether an ocean vessel sank because of an iceberg or a submarine. </w:t>
      </w:r>
      <w:r w:rsidRPr="0035664D">
        <w:rPr>
          <w:u w:val="single"/>
        </w:rPr>
        <w:t xml:space="preserve">Even if one cannot capture space debris, being able to detect and identify it might be </w:t>
      </w:r>
      <w:r w:rsidRPr="0035664D">
        <w:rPr>
          <w:b/>
          <w:bCs/>
          <w:u w:val="single"/>
        </w:rPr>
        <w:t>necessary to predict or avoid war</w:t>
      </w:r>
      <w:r w:rsidRPr="0035664D">
        <w:rPr>
          <w:sz w:val="8"/>
        </w:rPr>
        <w:t xml:space="preserve">. </w:t>
      </w:r>
      <w:r w:rsidRPr="0035664D">
        <w:rPr>
          <w:rStyle w:val="Emphasis"/>
        </w:rPr>
        <w:t>The ambiguities of witnessing</w:t>
      </w:r>
      <w:r w:rsidRPr="0035664D">
        <w:rPr>
          <w:u w:val="single"/>
        </w:rPr>
        <w:t xml:space="preserve"> discussed in the previous section, not knowing what one is seeing, therefore </w:t>
      </w:r>
      <w:r w:rsidRPr="0035664D">
        <w:rPr>
          <w:rStyle w:val="Emphasis"/>
        </w:rPr>
        <w:t>take on perilous consequences</w:t>
      </w:r>
      <w:r w:rsidRPr="0035664D">
        <w:rPr>
          <w:sz w:val="8"/>
        </w:rPr>
        <w:t>.</w:t>
      </w:r>
    </w:p>
    <w:p w14:paraId="56F4A288" w14:textId="77777777" w:rsidR="00061EA9" w:rsidRPr="0035664D" w:rsidRDefault="00061EA9" w:rsidP="00061EA9">
      <w:pPr>
        <w:rPr>
          <w:sz w:val="8"/>
        </w:rPr>
      </w:pPr>
      <w:r w:rsidRPr="0035664D">
        <w:rPr>
          <w:u w:val="single"/>
        </w:rPr>
        <w:t>While Reagan’s “Star Wars” and Trump’s “Space Force” have been heavily discussed and derided, other administrations have had similar designs</w:t>
      </w:r>
      <w:r w:rsidRPr="0035664D">
        <w:rPr>
          <w:sz w:val="8"/>
        </w:rPr>
        <w:t xml:space="preserve">. </w:t>
      </w:r>
      <w:r w:rsidRPr="0035664D">
        <w:rPr>
          <w:u w:val="single"/>
        </w:rPr>
        <w:t xml:space="preserve">Perhaps most enduring has been </w:t>
      </w:r>
      <w:r w:rsidRPr="0035664D">
        <w:rPr>
          <w:rStyle w:val="Emphasis"/>
        </w:rPr>
        <w:t xml:space="preserve">the Clinton-era concept of </w:t>
      </w:r>
      <w:r w:rsidRPr="0035664D">
        <w:rPr>
          <w:rStyle w:val="Emphasis"/>
          <w:i/>
          <w:highlight w:val="green"/>
        </w:rPr>
        <w:t>full-spectrum dominance</w:t>
      </w:r>
      <w:r w:rsidRPr="0035664D">
        <w:rPr>
          <w:u w:val="single"/>
        </w:rPr>
        <w:t>, first outlined in the United States Space Command “Vision for 2020”</w:t>
      </w:r>
      <w:r w:rsidRPr="0035664D">
        <w:rPr>
          <w:sz w:val="8"/>
        </w:rPr>
        <w:t xml:space="preserve"> released in 1997. </w:t>
      </w:r>
      <w:r w:rsidRPr="0035664D">
        <w:rPr>
          <w:rStyle w:val="Emphasis"/>
        </w:rPr>
        <w:t>This relationship between outer space and defense and security has been so central to US policy</w:t>
      </w:r>
      <w:r w:rsidRPr="0035664D">
        <w:rPr>
          <w:u w:val="single"/>
        </w:rPr>
        <w:t xml:space="preserve"> that prominent advocates for science</w:t>
      </w:r>
      <w:r w:rsidRPr="0035664D">
        <w:rPr>
          <w:sz w:val="8"/>
        </w:rPr>
        <w:t xml:space="preserve">, notably Neil deGrasse Tyson, </w:t>
      </w:r>
      <w:r w:rsidRPr="0035664D">
        <w:rPr>
          <w:u w:val="single"/>
        </w:rPr>
        <w:t xml:space="preserve">have authored reports suggesting that </w:t>
      </w:r>
      <w:r w:rsidRPr="0035664D">
        <w:rPr>
          <w:b/>
          <w:bCs/>
          <w:u w:val="single"/>
        </w:rPr>
        <w:t>NASA could be restored to its former glory by becoming more like DARPA</w:t>
      </w:r>
      <w:r w:rsidRPr="0035664D">
        <w:rPr>
          <w:u w:val="single"/>
        </w:rPr>
        <w:t xml:space="preserve">, that is, </w:t>
      </w:r>
      <w:r w:rsidRPr="0035664D">
        <w:rPr>
          <w:rStyle w:val="Emphasis"/>
        </w:rPr>
        <w:t>the militaristic organization</w:t>
      </w:r>
      <w:r w:rsidRPr="0035664D">
        <w:rPr>
          <w:u w:val="single"/>
        </w:rPr>
        <w:t xml:space="preserve"> it was partly created </w:t>
      </w:r>
      <w:r w:rsidRPr="0035664D">
        <w:rPr>
          <w:b/>
          <w:bCs/>
          <w:i/>
          <w:iCs/>
          <w:u w:val="single"/>
        </w:rPr>
        <w:t>not to become</w:t>
      </w:r>
      <w:r w:rsidRPr="0035664D">
        <w:rPr>
          <w:u w:val="single"/>
        </w:rPr>
        <w:t>.</w:t>
      </w:r>
    </w:p>
    <w:p w14:paraId="020C2249" w14:textId="77777777" w:rsidR="00061EA9" w:rsidRPr="0035664D" w:rsidRDefault="00061EA9" w:rsidP="00061EA9">
      <w:pPr>
        <w:rPr>
          <w:sz w:val="8"/>
        </w:rPr>
      </w:pPr>
      <w:r w:rsidRPr="0035664D">
        <w:rPr>
          <w:u w:val="single"/>
        </w:rPr>
        <w:t>In many ways the DoD’s Defense Advanced Research Projects Agency (</w:t>
      </w:r>
      <w:r w:rsidRPr="0035664D">
        <w:rPr>
          <w:b/>
          <w:bCs/>
          <w:u w:val="single"/>
        </w:rPr>
        <w:t>DARPA) is the epitome of techno-solutionist practice</w:t>
      </w:r>
      <w:r w:rsidRPr="0035664D">
        <w:rPr>
          <w:sz w:val="8"/>
        </w:rPr>
        <w:t xml:space="preserve">. Though the term </w:t>
      </w:r>
      <w:r w:rsidRPr="0035664D">
        <w:rPr>
          <w:i/>
          <w:iCs/>
          <w:sz w:val="8"/>
        </w:rPr>
        <w:t xml:space="preserve">defense </w:t>
      </w:r>
      <w:r w:rsidRPr="0035664D">
        <w:rPr>
          <w:sz w:val="8"/>
        </w:rPr>
        <w:t xml:space="preserve">was only added to the acronym later (it was termed ARPA until 1972), </w:t>
      </w:r>
      <w:r w:rsidRPr="0035664D">
        <w:rPr>
          <w:b/>
          <w:bCs/>
          <w:u w:val="single"/>
        </w:rPr>
        <w:t xml:space="preserve">the agency was always closely </w:t>
      </w:r>
      <w:r w:rsidRPr="0035664D">
        <w:rPr>
          <w:b/>
          <w:bCs/>
          <w:u w:val="single"/>
        </w:rPr>
        <w:lastRenderedPageBreak/>
        <w:t>linked to military interests and problem-solving</w:t>
      </w:r>
      <w:r w:rsidRPr="0035664D">
        <w:rPr>
          <w:sz w:val="8"/>
        </w:rPr>
        <w:t>.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w:t>
      </w:r>
    </w:p>
    <w:p w14:paraId="268C0D0F" w14:textId="77777777" w:rsidR="00061EA9" w:rsidRPr="0035664D" w:rsidRDefault="00061EA9" w:rsidP="00061EA9">
      <w:pPr>
        <w:rPr>
          <w:sz w:val="8"/>
        </w:rPr>
      </w:pPr>
      <w:r w:rsidRPr="0035664D">
        <w:rPr>
          <w:sz w:val="8"/>
        </w:rPr>
        <w:t xml:space="preserve">At the turn of the century, </w:t>
      </w:r>
      <w:r w:rsidRPr="0035664D">
        <w:rPr>
          <w:b/>
          <w:bCs/>
          <w:u w:val="single"/>
        </w:rPr>
        <w:t>DARPA</w:t>
      </w:r>
      <w:r w:rsidRPr="0035664D">
        <w:rPr>
          <w:sz w:val="8"/>
        </w:rPr>
        <w:t xml:space="preserve"> clearly </w:t>
      </w:r>
      <w:r w:rsidRPr="0035664D">
        <w:rPr>
          <w:b/>
          <w:bCs/>
          <w:u w:val="single"/>
        </w:rPr>
        <w:t>determined that solving orbital space debris met these criteria</w:t>
      </w:r>
      <w:r w:rsidRPr="0035664D">
        <w:rPr>
          <w:sz w:val="8"/>
        </w:rPr>
        <w:t xml:space="preserve">. </w:t>
      </w:r>
      <w:r w:rsidRPr="0035664D">
        <w:rPr>
          <w:u w:val="single"/>
        </w:rPr>
        <w:t xml:space="preserve">Space debris fragments </w:t>
      </w:r>
      <w:r w:rsidRPr="0035664D">
        <w:rPr>
          <w:b/>
          <w:bCs/>
          <w:u w:val="single"/>
        </w:rPr>
        <w:t>exceeded the capabilities of the Air Force’s Space Surveillance Network</w:t>
      </w:r>
      <w:r w:rsidRPr="0035664D">
        <w:rPr>
          <w:u w:val="single"/>
        </w:rPr>
        <w:t xml:space="preserve"> (SSN), it would take work with specialists from various fields, and the achievement of a solution would be legitimately global in impact.</w:t>
      </w:r>
      <w:r w:rsidRPr="0035664D">
        <w:rPr>
          <w:sz w:val="8"/>
        </w:rPr>
        <w:t xml:space="preserve"> The only thing missing was proof of concept.</w:t>
      </w:r>
    </w:p>
    <w:p w14:paraId="65DDB750" w14:textId="77777777" w:rsidR="00061EA9" w:rsidRPr="0035664D" w:rsidRDefault="00061EA9" w:rsidP="00061EA9">
      <w:pPr>
        <w:rPr>
          <w:rStyle w:val="Emphasis"/>
        </w:rPr>
      </w:pPr>
      <w:r w:rsidRPr="0035664D">
        <w:rPr>
          <w:sz w:val="8"/>
        </w:rPr>
        <w:t xml:space="preserve">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35664D">
        <w:rPr>
          <w:b/>
          <w:bCs/>
          <w:u w:val="single"/>
        </w:rPr>
        <w:t>In at least one report</w:t>
      </w:r>
      <w:r w:rsidRPr="0035664D">
        <w:rPr>
          <w:sz w:val="8"/>
        </w:rPr>
        <w:t xml:space="preserve"> provided to NBC, moreover, </w:t>
      </w:r>
      <w:r w:rsidRPr="0035664D">
        <w:rPr>
          <w:rStyle w:val="Emphasis"/>
          <w:highlight w:val="green"/>
        </w:rPr>
        <w:t>cleaning up space debris was linked directly with military objectives.</w:t>
      </w:r>
    </w:p>
    <w:p w14:paraId="3FFF4594" w14:textId="77777777" w:rsidR="00061EA9" w:rsidRPr="0035664D" w:rsidRDefault="00061EA9" w:rsidP="00A435E2"/>
    <w:p w14:paraId="2CB1AE3E" w14:textId="77777777" w:rsidR="00A435E2" w:rsidRPr="0035664D" w:rsidRDefault="00A435E2" w:rsidP="00A435E2">
      <w:pPr>
        <w:pStyle w:val="Heading4"/>
        <w:rPr>
          <w:rFonts w:cs="Calibri"/>
        </w:rPr>
      </w:pPr>
      <w:r w:rsidRPr="0035664D">
        <w:rPr>
          <w:rFonts w:cs="Calibri"/>
        </w:rPr>
        <w:t xml:space="preserve">This </w:t>
      </w:r>
      <w:r w:rsidRPr="0035664D">
        <w:rPr>
          <w:rFonts w:cs="Calibri"/>
          <w:u w:val="single"/>
        </w:rPr>
        <w:t>war of images</w:t>
      </w:r>
      <w:r w:rsidRPr="0035664D">
        <w:rPr>
          <w:rFonts w:cs="Calibri"/>
        </w:rPr>
        <w:t xml:space="preserve"> plays on the </w:t>
      </w:r>
      <w:r w:rsidRPr="0035664D">
        <w:rPr>
          <w:rFonts w:cs="Calibri"/>
          <w:u w:val="single"/>
        </w:rPr>
        <w:t>terms</w:t>
      </w:r>
      <w:r w:rsidRPr="0035664D">
        <w:rPr>
          <w:rFonts w:cs="Calibri"/>
        </w:rPr>
        <w:t xml:space="preserve"> of simulation – the aff reinforces </w:t>
      </w:r>
      <w:r w:rsidRPr="0035664D">
        <w:rPr>
          <w:rFonts w:cs="Calibri"/>
          <w:u w:val="single"/>
        </w:rPr>
        <w:t>technological</w:t>
      </w:r>
      <w:r w:rsidRPr="0035664D">
        <w:rPr>
          <w:rFonts w:cs="Calibri"/>
        </w:rPr>
        <w:t xml:space="preserve"> forms and refashions a new space race headed by the </w:t>
      </w:r>
      <w:r w:rsidRPr="0035664D">
        <w:rPr>
          <w:rFonts w:cs="Calibri"/>
          <w:u w:val="single"/>
        </w:rPr>
        <w:t>government</w:t>
      </w:r>
      <w:r w:rsidRPr="0035664D">
        <w:rPr>
          <w:rFonts w:cs="Calibri"/>
        </w:rPr>
        <w:t>.</w:t>
      </w:r>
    </w:p>
    <w:p w14:paraId="37764815" w14:textId="77777777" w:rsidR="00A435E2" w:rsidRPr="0035664D" w:rsidRDefault="00A435E2" w:rsidP="00A435E2">
      <w:r w:rsidRPr="0035664D">
        <w:rPr>
          <w:rFonts w:eastAsiaTheme="majorEastAsia"/>
          <w:b/>
          <w:bCs/>
          <w:sz w:val="26"/>
          <w:szCs w:val="26"/>
        </w:rPr>
        <w:t>Dickens and Ormrod 16</w:t>
      </w:r>
      <w:r w:rsidRPr="0035664D">
        <w:t xml:space="preserve"> – Peter Dickens, Senior Research Associate in the Department of Sociology at the University of Cambridge, member of the Red-Green Study Group in London, James S Ormrod, Principal Lecturer in Sociology at the University of Brighton, 2016, “Conclusion: The Future of Outer Space” in The Palgrave Handbook of Society, Culture and Outer Space, pp 446-449</w:t>
      </w:r>
    </w:p>
    <w:p w14:paraId="4FB81303" w14:textId="77777777" w:rsidR="00A435E2" w:rsidRPr="0035664D" w:rsidRDefault="00A435E2" w:rsidP="00A435E2">
      <w:pPr>
        <w:rPr>
          <w:sz w:val="8"/>
        </w:rPr>
      </w:pPr>
      <w:r w:rsidRPr="0035664D">
        <w:rPr>
          <w:sz w:val="8"/>
        </w:rPr>
        <w:t xml:space="preserve">An argument can be made that </w:t>
      </w:r>
      <w:r w:rsidRPr="0035664D">
        <w:rPr>
          <w:rStyle w:val="Emphasis"/>
        </w:rPr>
        <w:t>the conquest of outer space has represented the ultimate victory of abstract space</w:t>
      </w:r>
      <w:r w:rsidRPr="0035664D">
        <w:rPr>
          <w:sz w:val="8"/>
        </w:rPr>
        <w:t xml:space="preserve"> (see also Shaw, 2008, p. 115). </w:t>
      </w:r>
      <w:r w:rsidRPr="0035664D">
        <w:rPr>
          <w:rStyle w:val="Emphasis"/>
          <w:highlight w:val="green"/>
        </w:rPr>
        <w:t>Any</w:t>
      </w:r>
      <w:r w:rsidRPr="0035664D">
        <w:rPr>
          <w:rStyle w:val="Emphasis"/>
        </w:rPr>
        <w:t xml:space="preserve"> meaningful </w:t>
      </w:r>
      <w:r w:rsidRPr="0035664D">
        <w:rPr>
          <w:rStyle w:val="Emphasis"/>
          <w:highlight w:val="green"/>
        </w:rPr>
        <w:t>distinction between terrestrial space and</w:t>
      </w:r>
      <w:r w:rsidRPr="0035664D">
        <w:rPr>
          <w:rStyle w:val="Emphasis"/>
        </w:rPr>
        <w:t xml:space="preserve"> the rest of </w:t>
      </w:r>
      <w:r w:rsidRPr="0035664D">
        <w:rPr>
          <w:rStyle w:val="Emphasis"/>
          <w:highlight w:val="green"/>
        </w:rPr>
        <w:t>the cosmos has been eroded</w:t>
      </w:r>
      <w:r w:rsidRPr="0035664D">
        <w:rPr>
          <w:sz w:val="8"/>
        </w:rPr>
        <w:t xml:space="preserve">. </w:t>
      </w:r>
      <w:r w:rsidRPr="0035664D">
        <w:rPr>
          <w:rStyle w:val="StyleUnderline"/>
        </w:rPr>
        <w:t xml:space="preserve">This is not to say that the whole of outer space has been humanized, which of course it has not, but that </w:t>
      </w:r>
      <w:r w:rsidRPr="0035664D">
        <w:rPr>
          <w:rStyle w:val="Emphasis"/>
          <w:highlight w:val="green"/>
        </w:rPr>
        <w:t>space has come to be reconceptualized</w:t>
      </w:r>
      <w:r w:rsidRPr="0035664D">
        <w:rPr>
          <w:rStyle w:val="Emphasis"/>
        </w:rPr>
        <w:t xml:space="preserve"> and re-experienced </w:t>
      </w:r>
      <w:r w:rsidRPr="0035664D">
        <w:rPr>
          <w:rStyle w:val="Emphasis"/>
          <w:highlight w:val="green"/>
        </w:rPr>
        <w:t>as a space for accumulation</w:t>
      </w:r>
      <w:r w:rsidRPr="0035664D">
        <w:rPr>
          <w:sz w:val="8"/>
        </w:rPr>
        <w:t xml:space="preserve"> like any other. </w:t>
      </w:r>
      <w:r w:rsidRPr="0035664D">
        <w:rPr>
          <w:rStyle w:val="StyleUnderline"/>
        </w:rPr>
        <w:t xml:space="preserve">It is a space </w:t>
      </w:r>
      <w:r w:rsidRPr="0035664D">
        <w:rPr>
          <w:rStyle w:val="Emphasis"/>
        </w:rPr>
        <w:t>thoroughly colonized by terrestrial knowledge and practice</w:t>
      </w:r>
      <w:r w:rsidRPr="0035664D">
        <w:rPr>
          <w:sz w:val="8"/>
        </w:rPr>
        <w:t xml:space="preserve"> (</w:t>
      </w:r>
      <w:r w:rsidRPr="0035664D">
        <w:rPr>
          <w:rStyle w:val="StyleUnderline"/>
        </w:rPr>
        <w:t xml:space="preserve">whether considered primarily </w:t>
      </w:r>
      <w:r w:rsidRPr="0035664D">
        <w:rPr>
          <w:rStyle w:val="Emphasis"/>
        </w:rPr>
        <w:t>capitalist, male, white</w:t>
      </w:r>
      <w:r w:rsidRPr="0035664D">
        <w:rPr>
          <w:rStyle w:val="StyleUnderline"/>
        </w:rPr>
        <w:t xml:space="preserve"> or anything else</w:t>
      </w:r>
      <w:r w:rsidRPr="0035664D">
        <w:rPr>
          <w:sz w:val="8"/>
        </w:rPr>
        <w:t>).</w:t>
      </w:r>
    </w:p>
    <w:p w14:paraId="63BE3B92" w14:textId="77777777" w:rsidR="00A435E2" w:rsidRPr="0035664D" w:rsidRDefault="00A435E2" w:rsidP="00A435E2">
      <w:pPr>
        <w:rPr>
          <w:sz w:val="8"/>
        </w:rPr>
      </w:pPr>
      <w:r w:rsidRPr="0035664D">
        <w:rPr>
          <w:sz w:val="8"/>
        </w:rPr>
        <w:t xml:space="preserve">For Benjamin and a host of others (from Klerkx, 2005, to Parker, 2009), </w:t>
      </w:r>
      <w:r w:rsidRPr="0035664D">
        <w:rPr>
          <w:rStyle w:val="StyleUnderline"/>
        </w:rPr>
        <w:t xml:space="preserve">the </w:t>
      </w:r>
      <w:r w:rsidRPr="0035664D">
        <w:rPr>
          <w:rStyle w:val="StyleUnderline"/>
          <w:highlight w:val="green"/>
        </w:rPr>
        <w:t>disinvestment in</w:t>
      </w:r>
      <w:r w:rsidRPr="0035664D">
        <w:rPr>
          <w:rStyle w:val="StyleUnderline"/>
        </w:rPr>
        <w:t xml:space="preserve"> outer </w:t>
      </w:r>
      <w:r w:rsidRPr="0035664D">
        <w:rPr>
          <w:rStyle w:val="StyleUnderline"/>
          <w:highlight w:val="green"/>
        </w:rPr>
        <w:t>space exploration</w:t>
      </w:r>
      <w:r w:rsidRPr="0035664D">
        <w:rPr>
          <w:rStyle w:val="StyleUnderline"/>
        </w:rPr>
        <w:t xml:space="preserve"> and development </w:t>
      </w:r>
      <w:r w:rsidRPr="0035664D">
        <w:rPr>
          <w:rStyle w:val="StyleUnderline"/>
          <w:highlight w:val="green"/>
        </w:rPr>
        <w:t>came as a result of</w:t>
      </w:r>
      <w:r w:rsidRPr="0035664D">
        <w:rPr>
          <w:rStyle w:val="StyleUnderline"/>
        </w:rPr>
        <w:t xml:space="preserve"> the bureaucratization of </w:t>
      </w:r>
      <w:r w:rsidRPr="0035664D">
        <w:rPr>
          <w:rStyle w:val="StyleUnderline"/>
          <w:highlight w:val="green"/>
        </w:rPr>
        <w:t>NASA</w:t>
      </w:r>
      <w:r w:rsidRPr="0035664D">
        <w:rPr>
          <w:rStyle w:val="StyleUnderline"/>
        </w:rPr>
        <w:t>, and it</w:t>
      </w:r>
      <w:r w:rsidRPr="0035664D">
        <w:rPr>
          <w:rStyle w:val="StyleUnderline"/>
          <w:highlight w:val="green"/>
        </w:rPr>
        <w:t xml:space="preserve">s </w:t>
      </w:r>
      <w:r w:rsidRPr="0035664D">
        <w:rPr>
          <w:rStyle w:val="Emphasis"/>
          <w:highlight w:val="green"/>
        </w:rPr>
        <w:t>engulfment</w:t>
      </w:r>
      <w:r w:rsidRPr="0035664D">
        <w:rPr>
          <w:rStyle w:val="Emphasis"/>
        </w:rPr>
        <w:t xml:space="preserve"> with</w:t>
      </w:r>
      <w:r w:rsidRPr="0035664D">
        <w:rPr>
          <w:rStyle w:val="Emphasis"/>
          <w:highlight w:val="green"/>
        </w:rPr>
        <w:t>in the military-industrial complex</w:t>
      </w:r>
      <w:r w:rsidRPr="0035664D">
        <w:rPr>
          <w:sz w:val="8"/>
        </w:rPr>
        <w:t xml:space="preserve">. </w:t>
      </w:r>
      <w:r w:rsidRPr="0035664D">
        <w:rPr>
          <w:rStyle w:val="StyleUnderline"/>
          <w:highlight w:val="green"/>
        </w:rPr>
        <w:t>With</w:t>
      </w:r>
      <w:r w:rsidRPr="0035664D">
        <w:rPr>
          <w:rStyle w:val="StyleUnderline"/>
        </w:rPr>
        <w:t xml:space="preserve"> the development of </w:t>
      </w:r>
      <w:r w:rsidRPr="0035664D">
        <w:rPr>
          <w:rStyle w:val="StyleUnderline"/>
          <w:highlight w:val="green"/>
        </w:rPr>
        <w:t>the</w:t>
      </w:r>
      <w:r w:rsidRPr="0035664D">
        <w:rPr>
          <w:rStyle w:val="StyleUnderline"/>
        </w:rPr>
        <w:t xml:space="preserve"> International Space Station</w:t>
      </w:r>
      <w:r w:rsidRPr="0035664D">
        <w:rPr>
          <w:sz w:val="8"/>
        </w:rPr>
        <w:t xml:space="preserve"> (</w:t>
      </w:r>
      <w:r w:rsidRPr="0035664D">
        <w:rPr>
          <w:rStyle w:val="Emphasis"/>
          <w:highlight w:val="green"/>
        </w:rPr>
        <w:t>ISS</w:t>
      </w:r>
      <w:r w:rsidRPr="0035664D">
        <w:rPr>
          <w:sz w:val="8"/>
        </w:rPr>
        <w:t xml:space="preserve">) </w:t>
      </w:r>
      <w:r w:rsidRPr="0035664D">
        <w:rPr>
          <w:rStyle w:val="StyleUnderline"/>
          <w:highlight w:val="green"/>
        </w:rPr>
        <w:t xml:space="preserve">and </w:t>
      </w:r>
      <w:r w:rsidRPr="0035664D">
        <w:rPr>
          <w:rStyle w:val="Emphasis"/>
          <w:highlight w:val="green"/>
        </w:rPr>
        <w:t>the Space Shuttle</w:t>
      </w:r>
      <w:r w:rsidRPr="0035664D">
        <w:rPr>
          <w:sz w:val="8"/>
        </w:rPr>
        <w:t xml:space="preserve"> (</w:t>
      </w:r>
      <w:r w:rsidRPr="0035664D">
        <w:rPr>
          <w:rStyle w:val="StyleUnderline"/>
        </w:rPr>
        <w:t>which according to some accounts were each the rationale for the development of the other</w:t>
      </w:r>
      <w:r w:rsidRPr="0035664D">
        <w:rPr>
          <w:sz w:val="8"/>
        </w:rPr>
        <w:t xml:space="preserve">), </w:t>
      </w:r>
      <w:r w:rsidRPr="0035664D">
        <w:rPr>
          <w:rStyle w:val="Emphasis"/>
        </w:rPr>
        <w:t xml:space="preserve">space </w:t>
      </w:r>
      <w:r w:rsidRPr="0035664D">
        <w:rPr>
          <w:rStyle w:val="Emphasis"/>
          <w:highlight w:val="green"/>
        </w:rPr>
        <w:t>exploration became</w:t>
      </w:r>
      <w:r w:rsidRPr="0035664D">
        <w:rPr>
          <w:rStyle w:val="Emphasis"/>
        </w:rPr>
        <w:t xml:space="preserve"> routine and </w:t>
      </w:r>
      <w:r w:rsidRPr="0035664D">
        <w:rPr>
          <w:rStyle w:val="Emphasis"/>
          <w:highlight w:val="green"/>
        </w:rPr>
        <w:t>unexciting</w:t>
      </w:r>
      <w:r w:rsidRPr="0035664D">
        <w:rPr>
          <w:sz w:val="8"/>
        </w:rPr>
        <w:t xml:space="preserve">. </w:t>
      </w:r>
      <w:r w:rsidRPr="0035664D">
        <w:rPr>
          <w:rStyle w:val="StyleUnderline"/>
        </w:rPr>
        <w:t>Nothing fundamentally new appeared to be happening in space</w:t>
      </w:r>
      <w:r w:rsidRPr="0035664D">
        <w:rPr>
          <w:sz w:val="8"/>
        </w:rPr>
        <w:t xml:space="preserv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35664D">
        <w:rPr>
          <w:rStyle w:val="Emphasis"/>
          <w:highlight w:val="green"/>
        </w:rPr>
        <w:t>these developments represent the continuation of terrestrial power relations and social dynamics</w:t>
      </w:r>
      <w:r w:rsidRPr="0035664D">
        <w:rPr>
          <w:sz w:val="8"/>
        </w:rPr>
        <w:t xml:space="preserve">. </w:t>
      </w:r>
      <w:r w:rsidRPr="0035664D">
        <w:rPr>
          <w:rStyle w:val="StyleUnderline"/>
          <w:highlight w:val="green"/>
        </w:rPr>
        <w:t>Space development is</w:t>
      </w:r>
      <w:r w:rsidRPr="0035664D">
        <w:rPr>
          <w:rStyle w:val="StyleUnderline"/>
        </w:rPr>
        <w:t xml:space="preserve">, to put it one way, </w:t>
      </w:r>
      <w:r w:rsidRPr="0035664D">
        <w:rPr>
          <w:rStyle w:val="Emphasis"/>
          <w:highlight w:val="green"/>
        </w:rPr>
        <w:t>business as usual</w:t>
      </w:r>
      <w:r w:rsidRPr="0035664D">
        <w:rPr>
          <w:sz w:val="8"/>
        </w:rPr>
        <w:t xml:space="preserve">. And crucially, </w:t>
      </w:r>
      <w:r w:rsidRPr="0035664D">
        <w:rPr>
          <w:rStyle w:val="StyleUnderline"/>
        </w:rPr>
        <w:t>any novelty to these developments was undermined by the representation of outer space in similar terms to the representation of terrestrial space</w:t>
      </w:r>
      <w:r w:rsidRPr="0035664D">
        <w:rPr>
          <w:sz w:val="8"/>
        </w:rPr>
        <w:t xml:space="preserve">. As evidenced in this book, </w:t>
      </w:r>
      <w:r w:rsidRPr="0035664D">
        <w:rPr>
          <w:rStyle w:val="StyleUnderline"/>
        </w:rPr>
        <w:t xml:space="preserve">political scientists, geographers and legal scholars had begun to </w:t>
      </w:r>
      <w:r w:rsidRPr="0035664D">
        <w:rPr>
          <w:rStyle w:val="Emphasis"/>
        </w:rPr>
        <w:t>talk about outer space as a knowable, if not actually known, space</w:t>
      </w:r>
      <w:r w:rsidRPr="0035664D">
        <w:rPr>
          <w:sz w:val="8"/>
        </w:rPr>
        <w:t xml:space="preserve">. The origins of this representation of space can be traced to Copernicus (MacDonald, 2009) and/or Kepler (Zubrin, 1996). </w:t>
      </w:r>
      <w:r w:rsidRPr="0035664D">
        <w:rPr>
          <w:rStyle w:val="StyleUnderline"/>
        </w:rPr>
        <w:t>But with the routinization of outer spatial practices</w:t>
      </w:r>
      <w:r w:rsidRPr="0035664D">
        <w:rPr>
          <w:sz w:val="8"/>
        </w:rPr>
        <w:t xml:space="preserve"> (</w:t>
      </w:r>
      <w:r w:rsidRPr="0035664D">
        <w:rPr>
          <w:rStyle w:val="StyleUnderline"/>
        </w:rPr>
        <w:t xml:space="preserve">from increasing launch rates to the proliferation of satellite-receiving terminals, to </w:t>
      </w:r>
      <w:r w:rsidRPr="0035664D">
        <w:rPr>
          <w:rStyle w:val="Emphasis"/>
        </w:rPr>
        <w:t>the everyday use of satellite services to underpin military operations, communications, entertainment, navigation</w:t>
      </w:r>
      <w:r w:rsidRPr="0035664D">
        <w:rPr>
          <w:rStyle w:val="StyleUnderline"/>
        </w:rPr>
        <w:t xml:space="preserve"> and so on</w:t>
      </w:r>
      <w:r w:rsidRPr="0035664D">
        <w:rPr>
          <w:sz w:val="8"/>
        </w:rPr>
        <w:t xml:space="preserve">), </w:t>
      </w:r>
      <w:r w:rsidRPr="0035664D">
        <w:rPr>
          <w:rStyle w:val="StyleUnderline"/>
        </w:rPr>
        <w:t>these representations were made manifest in the creation of a new social space</w:t>
      </w:r>
      <w:r w:rsidRPr="0035664D">
        <w:rPr>
          <w:sz w:val="8"/>
        </w:rPr>
        <w:t>.</w:t>
      </w:r>
    </w:p>
    <w:p w14:paraId="140035F2" w14:textId="77777777" w:rsidR="00A435E2" w:rsidRPr="0035664D" w:rsidRDefault="00A435E2" w:rsidP="00A435E2">
      <w:pPr>
        <w:rPr>
          <w:sz w:val="8"/>
        </w:rPr>
      </w:pPr>
      <w:r w:rsidRPr="0035664D">
        <w:rPr>
          <w:sz w:val="8"/>
        </w:rPr>
        <w:lastRenderedPageBreak/>
        <w:t xml:space="preserve">The central problem with </w:t>
      </w:r>
      <w:r w:rsidRPr="0035664D">
        <w:rPr>
          <w:rStyle w:val="StyleUnderline"/>
        </w:rPr>
        <w:t>the final victory of abstract space</w:t>
      </w:r>
      <w:r w:rsidRPr="0035664D">
        <w:rPr>
          <w:sz w:val="8"/>
        </w:rPr>
        <w:t xml:space="preserve"> was that it </w:t>
      </w:r>
      <w:r w:rsidRPr="0035664D">
        <w:rPr>
          <w:rStyle w:val="StyleUnderline"/>
        </w:rPr>
        <w:t>obliterated the very ‘absolute spaces’ on which it was founded, and from which it derived its emotional appeal</w:t>
      </w:r>
      <w:r w:rsidRPr="0035664D">
        <w:rPr>
          <w:sz w:val="8"/>
        </w:rPr>
        <w:t xml:space="preserve">. It is in a way surprising that </w:t>
      </w:r>
      <w:r w:rsidRPr="0035664D">
        <w:rPr>
          <w:rStyle w:val="Emphasis"/>
        </w:rPr>
        <w:t>the development of modern spaceflight was from its inception anchored in a religious or spiritual cosmology</w:t>
      </w:r>
      <w:r w:rsidRPr="0035664D">
        <w:rPr>
          <w:sz w:val="8"/>
        </w:rPr>
        <w:t xml:space="preserve">. This was </w:t>
      </w:r>
      <w:r w:rsidRPr="0035664D">
        <w:rPr>
          <w:rStyle w:val="StyleUnderline"/>
        </w:rPr>
        <w:t xml:space="preserve">true of </w:t>
      </w:r>
      <w:r w:rsidRPr="0035664D">
        <w:rPr>
          <w:rStyle w:val="Emphasis"/>
        </w:rPr>
        <w:t>both Russian and American contexts</w:t>
      </w:r>
      <w:r w:rsidRPr="0035664D">
        <w:rPr>
          <w:sz w:val="8"/>
        </w:rPr>
        <w:t xml:space="preserve"> (see also Geppert, 2007, p. 599). </w:t>
      </w:r>
      <w:r w:rsidRPr="0035664D">
        <w:rPr>
          <w:rStyle w:val="StyleUnderline"/>
        </w:rPr>
        <w:t xml:space="preserve">The Russian programme has long roots in the tradition of </w:t>
      </w:r>
      <w:r w:rsidRPr="0035664D">
        <w:rPr>
          <w:rStyle w:val="Emphasis"/>
        </w:rPr>
        <w:t>Russian cosmism</w:t>
      </w:r>
      <w:r w:rsidRPr="0035664D">
        <w:rPr>
          <w:sz w:val="8"/>
        </w:rPr>
        <w:t xml:space="preserve"> (Kohonen, 2009; Siddiqi, 2010). And, as Pop notes, </w:t>
      </w:r>
      <w:r w:rsidRPr="0035664D">
        <w:rPr>
          <w:rStyle w:val="StyleUnderline"/>
        </w:rPr>
        <w:t>Richard Nixon said to the Apollo 11 astronauts; ‘Because of what you have done, the heavens have become a part of man’s world.’</w:t>
      </w:r>
      <w:r w:rsidRPr="0035664D">
        <w:rPr>
          <w:sz w:val="8"/>
        </w:rPr>
        <w:t xml:space="preserve"> Pop goes on:</w:t>
      </w:r>
    </w:p>
    <w:p w14:paraId="67223996" w14:textId="77777777" w:rsidR="00A435E2" w:rsidRPr="0035664D" w:rsidRDefault="00A435E2" w:rsidP="00A435E2">
      <w:pPr>
        <w:ind w:left="720"/>
        <w:rPr>
          <w:sz w:val="8"/>
        </w:rPr>
      </w:pPr>
      <w:r w:rsidRPr="0035664D">
        <w:rPr>
          <w:rStyle w:val="Emphasis"/>
        </w:rPr>
        <w:t>‘Are we today turning mythology into fact?’</w:t>
      </w:r>
      <w:r w:rsidRPr="0035664D">
        <w:rPr>
          <w:sz w:val="8"/>
        </w:rPr>
        <w:t xml:space="preserve"> – </w:t>
      </w:r>
      <w:r w:rsidRPr="0035664D">
        <w:rPr>
          <w:rStyle w:val="StyleUnderline"/>
        </w:rPr>
        <w:t>asked Joseph Campbell on the occasion of the Apollo programme</w:t>
      </w:r>
      <w:r w:rsidRPr="0035664D">
        <w:rPr>
          <w:sz w:val="8"/>
        </w:rPr>
        <w:t xml:space="preserve">. </w:t>
      </w:r>
      <w:r w:rsidRPr="0035664D">
        <w:rPr>
          <w:rStyle w:val="StyleUnderline"/>
        </w:rPr>
        <w:t>The astronauts walked on the real astronomical moon, as it was</w:t>
      </w:r>
      <w:r w:rsidRPr="0035664D">
        <w:rPr>
          <w:sz w:val="8"/>
        </w:rPr>
        <w:t xml:space="preserve">; </w:t>
      </w:r>
      <w:r w:rsidRPr="0035664D">
        <w:rPr>
          <w:rStyle w:val="Emphasis"/>
        </w:rPr>
        <w:t>but they walked on the mythical moon of each culture, as thought to be, as imagined</w:t>
      </w:r>
      <w:r w:rsidRPr="0035664D">
        <w:rPr>
          <w:sz w:val="8"/>
        </w:rPr>
        <w:t xml:space="preserve">. </w:t>
      </w:r>
      <w:r w:rsidRPr="0035664D">
        <w:rPr>
          <w:rStyle w:val="Emphasis"/>
        </w:rPr>
        <w:t>Their trip was physical and metaphysical</w:t>
      </w:r>
      <w:r w:rsidRPr="0035664D">
        <w:rPr>
          <w:sz w:val="8"/>
        </w:rPr>
        <w:t xml:space="preserve">. </w:t>
      </w:r>
      <w:r w:rsidRPr="0035664D">
        <w:rPr>
          <w:rStyle w:val="Emphasis"/>
        </w:rPr>
        <w:t>They walked through different cosmogonies</w:t>
      </w:r>
      <w:r w:rsidRPr="0035664D">
        <w:rPr>
          <w:sz w:val="8"/>
        </w:rPr>
        <w:t xml:space="preserve">; through </w:t>
      </w:r>
      <w:r w:rsidRPr="0035664D">
        <w:rPr>
          <w:rStyle w:val="Emphasis"/>
        </w:rPr>
        <w:t>different models of the universe</w:t>
      </w:r>
      <w:r w:rsidRPr="0035664D">
        <w:rPr>
          <w:sz w:val="8"/>
        </w:rPr>
        <w:t>.</w:t>
      </w:r>
    </w:p>
    <w:p w14:paraId="270823EF" w14:textId="77777777" w:rsidR="00A435E2" w:rsidRPr="0035664D" w:rsidRDefault="00A435E2" w:rsidP="00A435E2">
      <w:pPr>
        <w:ind w:firstLine="720"/>
        <w:rPr>
          <w:sz w:val="8"/>
        </w:rPr>
      </w:pPr>
      <w:r w:rsidRPr="0035664D">
        <w:rPr>
          <w:sz w:val="8"/>
        </w:rPr>
        <w:t>(Pop, 2012, personal communication, see also ‘High Flight: A Spiritual History of the Space Age’, in preparation)</w:t>
      </w:r>
    </w:p>
    <w:p w14:paraId="7E5745A3" w14:textId="77777777" w:rsidR="00A435E2" w:rsidRPr="0035664D" w:rsidRDefault="00A435E2" w:rsidP="00A435E2">
      <w:pPr>
        <w:rPr>
          <w:sz w:val="8"/>
        </w:rPr>
      </w:pPr>
      <w:r w:rsidRPr="0035664D">
        <w:rPr>
          <w:rStyle w:val="Emphasis"/>
        </w:rPr>
        <w:t>This continued relationship was not coincidental</w:t>
      </w:r>
      <w:r w:rsidRPr="0035664D">
        <w:rPr>
          <w:sz w:val="8"/>
        </w:rPr>
        <w:t xml:space="preserve">. As a number of contributions here show, </w:t>
      </w:r>
      <w:r w:rsidRPr="0035664D">
        <w:rPr>
          <w:rStyle w:val="Emphasis"/>
          <w:sz w:val="24"/>
        </w:rPr>
        <w:t>the appeal of outer space lay in the promise of conquering the wondrous or Godly</w:t>
      </w:r>
      <w:r w:rsidRPr="0035664D">
        <w:rPr>
          <w:rStyle w:val="StyleUnderline"/>
          <w:sz w:val="24"/>
        </w:rPr>
        <w:t xml:space="preserve"> and hence </w:t>
      </w:r>
      <w:r w:rsidRPr="0035664D">
        <w:rPr>
          <w:rStyle w:val="Emphasis"/>
          <w:sz w:val="24"/>
        </w:rPr>
        <w:t>the elevation of the status of humanity</w:t>
      </w:r>
      <w:r w:rsidRPr="0035664D">
        <w:rPr>
          <w:sz w:val="8"/>
        </w:rPr>
        <w:t xml:space="preserve"> (</w:t>
      </w:r>
      <w:r w:rsidRPr="0035664D">
        <w:rPr>
          <w:rStyle w:val="StyleUnderline"/>
          <w:sz w:val="24"/>
        </w:rPr>
        <w:t>or</w:t>
      </w:r>
      <w:r w:rsidRPr="0035664D">
        <w:rPr>
          <w:sz w:val="8"/>
        </w:rPr>
        <w:t xml:space="preserve">, rather </w:t>
      </w:r>
      <w:r w:rsidRPr="0035664D">
        <w:rPr>
          <w:rStyle w:val="Emphasis"/>
          <w:sz w:val="24"/>
        </w:rPr>
        <w:t>more specifically, white men</w:t>
      </w:r>
      <w:r w:rsidRPr="0035664D">
        <w:rPr>
          <w:sz w:val="8"/>
        </w:rPr>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w:t>
      </w:r>
      <w:r w:rsidRPr="0035664D">
        <w:rPr>
          <w:rStyle w:val="Emphasis"/>
        </w:rPr>
        <w:t>the continued disenchantment and re-enchantment of the universe have become a major theme in recent work</w:t>
      </w:r>
      <w:r w:rsidRPr="0035664D">
        <w:rPr>
          <w:sz w:val="8"/>
        </w:rPr>
        <w:t>. Based largely on studies of astronauts’ experiences, Kilbryde (2015) argues that space exploration can potentially be a means of overcoming the dualism through which outer space is constructed as an object, and thus of experiencing unity. This is provided that the sense of awe and wonder it engenders is not sought as a ‘possession’ of the individual or as something to be subsequently rationalized.</w:t>
      </w:r>
    </w:p>
    <w:p w14:paraId="751778CB" w14:textId="77777777" w:rsidR="00A435E2" w:rsidRPr="0035664D" w:rsidRDefault="00A435E2" w:rsidP="00A435E2">
      <w:pPr>
        <w:rPr>
          <w:sz w:val="8"/>
        </w:rPr>
      </w:pPr>
      <w:r w:rsidRPr="0035664D">
        <w:rPr>
          <w:rStyle w:val="Emphasis"/>
          <w:sz w:val="24"/>
        </w:rPr>
        <w:t>It is the invocation of obstacles that produces space as something potentially unconquerable, and hence worth conquering</w:t>
      </w:r>
      <w:r w:rsidRPr="0035664D">
        <w:rPr>
          <w:sz w:val="8"/>
        </w:rPr>
        <w:t xml:space="preserve">. </w:t>
      </w:r>
      <w:r w:rsidRPr="0035664D">
        <w:rPr>
          <w:rStyle w:val="StyleUnderline"/>
        </w:rPr>
        <w:t xml:space="preserve">And yet </w:t>
      </w:r>
      <w:r w:rsidRPr="0035664D">
        <w:rPr>
          <w:rStyle w:val="Emphasis"/>
        </w:rPr>
        <w:t>the obliteration of the irrational or wondrous sweeps the ground from underneath such a project</w:t>
      </w:r>
      <w:r w:rsidRPr="0035664D">
        <w:rPr>
          <w:sz w:val="8"/>
        </w:rPr>
        <w:t xml:space="preserve">. </w:t>
      </w:r>
      <w:r w:rsidRPr="0035664D">
        <w:rPr>
          <w:rStyle w:val="StyleUnderline"/>
        </w:rPr>
        <w:t xml:space="preserve">To the extent that </w:t>
      </w:r>
      <w:r w:rsidRPr="0035664D">
        <w:rPr>
          <w:rStyle w:val="Emphasis"/>
        </w:rPr>
        <w:t>outer space has become an abstract space</w:t>
      </w:r>
      <w:r w:rsidRPr="0035664D">
        <w:rPr>
          <w:rStyle w:val="StyleUnderline"/>
        </w:rPr>
        <w:t>, it</w:t>
      </w:r>
      <w:r w:rsidRPr="0035664D">
        <w:rPr>
          <w:sz w:val="8"/>
        </w:rPr>
        <w:t xml:space="preserve"> has been foreclosed as a frontier. It </w:t>
      </w:r>
      <w:r w:rsidRPr="0035664D">
        <w:rPr>
          <w:rStyle w:val="StyleUnderline"/>
        </w:rPr>
        <w:t xml:space="preserve">is a frontier, but </w:t>
      </w:r>
      <w:r w:rsidRPr="0035664D">
        <w:rPr>
          <w:rStyle w:val="Emphasis"/>
        </w:rPr>
        <w:t>a frontier without a future</w:t>
      </w:r>
      <w:r w:rsidRPr="0035664D">
        <w:rPr>
          <w:sz w:val="8"/>
        </w:rPr>
        <w:t xml:space="preserve">. </w:t>
      </w:r>
      <w:r w:rsidRPr="0035664D">
        <w:rPr>
          <w:rStyle w:val="Emphasis"/>
        </w:rPr>
        <w:t>In removing the possibility of an elsewhere</w:t>
      </w:r>
      <w:r w:rsidRPr="0035664D">
        <w:rPr>
          <w:rStyle w:val="StyleUnderline"/>
        </w:rPr>
        <w:t xml:space="preserve">, it serves </w:t>
      </w:r>
      <w:r w:rsidRPr="0035664D">
        <w:rPr>
          <w:rStyle w:val="Emphasis"/>
        </w:rPr>
        <w:t>only to secure terrestrial hegemony</w:t>
      </w:r>
      <w:r w:rsidRPr="0035664D">
        <w:rPr>
          <w:sz w:val="8"/>
        </w:rPr>
        <w:t xml:space="preserve">. In their own ways, </w:t>
      </w:r>
      <w:r w:rsidRPr="0035664D">
        <w:rPr>
          <w:rStyle w:val="StyleUnderline"/>
        </w:rPr>
        <w:t>both Baudrillard and Virilio present such a view of outer space</w:t>
      </w:r>
      <w:r w:rsidRPr="0035664D">
        <w:rPr>
          <w:sz w:val="8"/>
        </w:rPr>
        <w:t xml:space="preserve">. </w:t>
      </w:r>
      <w:r w:rsidRPr="0035664D">
        <w:rPr>
          <w:rStyle w:val="StyleUnderline"/>
        </w:rPr>
        <w:t>For Baudrillard</w:t>
      </w:r>
      <w:r w:rsidRPr="0035664D">
        <w:rPr>
          <w:sz w:val="8"/>
        </w:rPr>
        <w:t xml:space="preserve">, it was in any case </w:t>
      </w:r>
      <w:r w:rsidRPr="0035664D">
        <w:rPr>
          <w:rStyle w:val="Emphasis"/>
        </w:rPr>
        <w:t>a frontier</w:t>
      </w:r>
      <w:r w:rsidRPr="0035664D">
        <w:rPr>
          <w:sz w:val="8"/>
        </w:rPr>
        <w:t xml:space="preserve"> that </w:t>
      </w:r>
      <w:r w:rsidRPr="0035664D">
        <w:rPr>
          <w:rStyle w:val="Emphasis"/>
        </w:rPr>
        <w:t>served as a model for terrestrial life, which set the permissible limits for struggle and confrontation within it</w:t>
      </w:r>
      <w:r w:rsidRPr="0035664D">
        <w:rPr>
          <w:sz w:val="8"/>
        </w:rPr>
        <w:t>. He concludes,</w:t>
      </w:r>
    </w:p>
    <w:p w14:paraId="20820A3F" w14:textId="77777777" w:rsidR="00A435E2" w:rsidRPr="0035664D" w:rsidRDefault="00A435E2" w:rsidP="00A435E2">
      <w:pPr>
        <w:ind w:left="720"/>
        <w:rPr>
          <w:sz w:val="8"/>
        </w:rPr>
      </w:pPr>
      <w:r w:rsidRPr="0035664D">
        <w:rPr>
          <w:rStyle w:val="StyleUnderline"/>
          <w:sz w:val="24"/>
        </w:rPr>
        <w:t xml:space="preserve">Through the orbital inscription of a spatial object, </w:t>
      </w:r>
      <w:r w:rsidRPr="0035664D">
        <w:rPr>
          <w:rStyle w:val="Emphasis"/>
          <w:sz w:val="24"/>
        </w:rPr>
        <w:t>it is the planet earth that becomes a satellite</w:t>
      </w:r>
      <w:r w:rsidRPr="0035664D">
        <w:rPr>
          <w:rStyle w:val="StyleUnderline"/>
          <w:sz w:val="24"/>
        </w:rPr>
        <w:t xml:space="preserve">, </w:t>
      </w:r>
      <w:r w:rsidRPr="0035664D">
        <w:rPr>
          <w:rStyle w:val="Emphasis"/>
          <w:sz w:val="24"/>
        </w:rPr>
        <w:t>it is the terrestrial principle of reality that becomes eccentric, hyperreal, and insignificant</w:t>
      </w:r>
      <w:r w:rsidRPr="0035664D">
        <w:rPr>
          <w:sz w:val="8"/>
        </w:rPr>
        <w:t xml:space="preserve">. </w:t>
      </w:r>
      <w:r w:rsidRPr="0035664D">
        <w:rPr>
          <w:rStyle w:val="StyleUnderline"/>
          <w:sz w:val="24"/>
        </w:rPr>
        <w:t xml:space="preserve">Through the </w:t>
      </w:r>
      <w:r w:rsidRPr="0035664D">
        <w:rPr>
          <w:rStyle w:val="Emphasis"/>
          <w:sz w:val="24"/>
        </w:rPr>
        <w:t>orbital installation of a system of control like peaceful coexistence</w:t>
      </w:r>
      <w:r w:rsidRPr="0035664D">
        <w:rPr>
          <w:rStyle w:val="StyleUnderline"/>
          <w:sz w:val="24"/>
        </w:rPr>
        <w:t xml:space="preserve">, all the </w:t>
      </w:r>
      <w:r w:rsidRPr="0035664D">
        <w:rPr>
          <w:rStyle w:val="Emphasis"/>
          <w:sz w:val="24"/>
        </w:rPr>
        <w:t>terrestrial microsystems are satellized and lose their autonomy</w:t>
      </w:r>
      <w:r w:rsidRPr="0035664D">
        <w:rPr>
          <w:sz w:val="8"/>
        </w:rPr>
        <w:t>. (p. 35)</w:t>
      </w:r>
    </w:p>
    <w:p w14:paraId="37CFC829" w14:textId="77777777" w:rsidR="00A435E2" w:rsidRPr="0035664D" w:rsidRDefault="00A435E2" w:rsidP="00A435E2">
      <w:pPr>
        <w:rPr>
          <w:sz w:val="8"/>
        </w:rPr>
      </w:pPr>
      <w:r w:rsidRPr="0035664D">
        <w:rPr>
          <w:rStyle w:val="Emphasis"/>
        </w:rPr>
        <w:t>Everyone on Earth is neutralized and homogenized</w:t>
      </w:r>
      <w:r w:rsidRPr="0035664D">
        <w:rPr>
          <w:sz w:val="8"/>
        </w:rPr>
        <w:t xml:space="preserve">. </w:t>
      </w:r>
      <w:r w:rsidRPr="0035664D">
        <w:rPr>
          <w:rStyle w:val="StyleUnderline"/>
        </w:rPr>
        <w:t xml:space="preserve">The proliferation of space technology since he was writing, and </w:t>
      </w:r>
      <w:r w:rsidRPr="0035664D">
        <w:rPr>
          <w:rStyle w:val="Emphasis"/>
        </w:rPr>
        <w:t>the blurring of civilian and military technologies</w:t>
      </w:r>
      <w:r w:rsidRPr="0035664D">
        <w:rPr>
          <w:rStyle w:val="StyleUnderline"/>
        </w:rPr>
        <w:t xml:space="preserve">, </w:t>
      </w:r>
      <w:r w:rsidRPr="0035664D">
        <w:rPr>
          <w:rStyle w:val="Emphasis"/>
        </w:rPr>
        <w:t>has only broadened the potential of such an understanding</w:t>
      </w:r>
      <w:r w:rsidRPr="0035664D">
        <w:rPr>
          <w:sz w:val="8"/>
        </w:rPr>
        <w:t xml:space="preserve">. Parks and Schwoch (2012, p. 4), in the context of </w:t>
      </w:r>
      <w:r w:rsidRPr="0035664D">
        <w:rPr>
          <w:rStyle w:val="StyleUnderline"/>
        </w:rPr>
        <w:t xml:space="preserve">the </w:t>
      </w:r>
      <w:r w:rsidRPr="0035664D">
        <w:rPr>
          <w:rStyle w:val="Emphasis"/>
        </w:rPr>
        <w:t>‘satellization’ of global security</w:t>
      </w:r>
      <w:r w:rsidRPr="0035664D">
        <w:rPr>
          <w:sz w:val="8"/>
        </w:rPr>
        <w:t xml:space="preserve">, </w:t>
      </w:r>
      <w:r w:rsidRPr="0035664D">
        <w:rPr>
          <w:rStyle w:val="StyleUnderline"/>
        </w:rPr>
        <w:t>refer to the satellites as ‘</w:t>
      </w:r>
      <w:r w:rsidRPr="0035664D">
        <w:rPr>
          <w:rStyle w:val="Emphasis"/>
          <w:sz w:val="24"/>
        </w:rPr>
        <w:t>the ultimate rationalization and instrumentalization of the quest for global security and domination’</w:t>
      </w:r>
      <w:r w:rsidRPr="0035664D">
        <w:rPr>
          <w:sz w:val="8"/>
        </w:rPr>
        <w:t>.</w:t>
      </w:r>
    </w:p>
    <w:p w14:paraId="393EAC5B" w14:textId="77777777" w:rsidR="00A435E2" w:rsidRPr="0035664D" w:rsidRDefault="00A435E2" w:rsidP="00A435E2">
      <w:pPr>
        <w:rPr>
          <w:sz w:val="8"/>
        </w:rPr>
      </w:pPr>
      <w:r w:rsidRPr="0035664D">
        <w:rPr>
          <w:rStyle w:val="StyleUnderline"/>
        </w:rPr>
        <w:t xml:space="preserve">For Virilio, there was such </w:t>
      </w:r>
      <w:r w:rsidRPr="0035664D">
        <w:rPr>
          <w:rStyle w:val="Emphasis"/>
        </w:rPr>
        <w:t>a homology between the technologies of war, the image of space as a battlefield and the political discourses about space</w:t>
      </w:r>
      <w:r w:rsidRPr="0035664D">
        <w:rPr>
          <w:rStyle w:val="StyleUnderline"/>
        </w:rPr>
        <w:t xml:space="preserve"> that </w:t>
      </w:r>
      <w:r w:rsidRPr="0035664D">
        <w:rPr>
          <w:rStyle w:val="Emphasis"/>
        </w:rPr>
        <w:t>the future seemed equally foreclosed</w:t>
      </w:r>
      <w:r w:rsidRPr="0035664D">
        <w:rPr>
          <w:sz w:val="8"/>
        </w:rPr>
        <w:t xml:space="preserve">. </w:t>
      </w:r>
      <w:r w:rsidRPr="0035664D">
        <w:rPr>
          <w:rStyle w:val="StyleUnderline"/>
        </w:rPr>
        <w:t xml:space="preserve">He makes the claim that </w:t>
      </w:r>
      <w:r w:rsidRPr="0035664D">
        <w:rPr>
          <w:rStyle w:val="Emphasis"/>
        </w:rPr>
        <w:t>any space is constituted ‘from the outside’</w:t>
      </w:r>
      <w:r w:rsidRPr="0035664D">
        <w:rPr>
          <w:sz w:val="8"/>
        </w:rPr>
        <w:t xml:space="preserve"> (cited in Bormann, 2009, p. 80). That is to say, </w:t>
      </w:r>
      <w:r w:rsidRPr="0035664D">
        <w:rPr>
          <w:rStyle w:val="StyleUnderline"/>
        </w:rPr>
        <w:lastRenderedPageBreak/>
        <w:t>it is perceived on the basis of that which precedes it</w:t>
      </w:r>
      <w:r w:rsidRPr="0035664D">
        <w:rPr>
          <w:sz w:val="8"/>
        </w:rPr>
        <w:t xml:space="preserve">. </w:t>
      </w:r>
      <w:r w:rsidRPr="0035664D">
        <w:rPr>
          <w:rStyle w:val="StyleUnderline"/>
        </w:rPr>
        <w:t xml:space="preserve">Bormann is therefore able to argue that </w:t>
      </w:r>
      <w:r w:rsidRPr="0035664D">
        <w:rPr>
          <w:rStyle w:val="Emphasis"/>
          <w:highlight w:val="green"/>
        </w:rPr>
        <w:t>‘nothing about outer space is “out there”,</w:t>
      </w:r>
      <w:r w:rsidRPr="0035664D">
        <w:rPr>
          <w:rStyle w:val="StyleUnderline"/>
          <w:highlight w:val="green"/>
        </w:rPr>
        <w:t xml:space="preserve"> what we</w:t>
      </w:r>
      <w:r w:rsidRPr="0035664D">
        <w:rPr>
          <w:rStyle w:val="StyleUnderline"/>
        </w:rPr>
        <w:t xml:space="preserve"> get to </w:t>
      </w:r>
      <w:r w:rsidRPr="0035664D">
        <w:rPr>
          <w:rStyle w:val="StyleUnderline"/>
          <w:highlight w:val="green"/>
        </w:rPr>
        <w:t xml:space="preserve">know about outer space is always </w:t>
      </w:r>
      <w:r w:rsidRPr="0035664D">
        <w:rPr>
          <w:rStyle w:val="Emphasis"/>
          <w:highlight w:val="green"/>
        </w:rPr>
        <w:t>socially</w:t>
      </w:r>
      <w:r w:rsidRPr="0035664D">
        <w:rPr>
          <w:rStyle w:val="Emphasis"/>
        </w:rPr>
        <w:t xml:space="preserve">, spatially and locally </w:t>
      </w:r>
      <w:r w:rsidRPr="0035664D">
        <w:rPr>
          <w:rStyle w:val="Emphasis"/>
          <w:highlight w:val="green"/>
        </w:rPr>
        <w:t>embedded’</w:t>
      </w:r>
      <w:r w:rsidRPr="0035664D">
        <w:rPr>
          <w:sz w:val="8"/>
        </w:rPr>
        <w:t xml:space="preserve"> (p. 80). Bormann, following Virilio, seems to believe that this is especially true of the vacuum of outer space:</w:t>
      </w:r>
    </w:p>
    <w:p w14:paraId="3466E245" w14:textId="77777777" w:rsidR="00A435E2" w:rsidRPr="0035664D" w:rsidRDefault="00A435E2" w:rsidP="00A435E2">
      <w:pPr>
        <w:ind w:left="720"/>
        <w:rPr>
          <w:rStyle w:val="Emphasis"/>
        </w:rPr>
      </w:pPr>
      <w:r w:rsidRPr="0035664D">
        <w:rPr>
          <w:sz w:val="8"/>
        </w:rPr>
        <w:t xml:space="preserve">[O]ther than the view </w:t>
      </w:r>
      <w:r w:rsidRPr="0035664D">
        <w:rPr>
          <w:rStyle w:val="StyleUnderline"/>
        </w:rPr>
        <w:t>there is no physical or physiological contact</w:t>
      </w:r>
      <w:r w:rsidRPr="0035664D">
        <w:rPr>
          <w:sz w:val="8"/>
        </w:rPr>
        <w:t xml:space="preserve">. </w:t>
      </w:r>
      <w:r w:rsidRPr="0035664D">
        <w:rPr>
          <w:rStyle w:val="StyleUnderline"/>
        </w:rPr>
        <w:t>No hearing, no feeling in the sense of touching materials, with the exception of an actual Moon landing</w:t>
      </w:r>
      <w:r w:rsidRPr="0035664D">
        <w:rPr>
          <w:sz w:val="8"/>
        </w:rPr>
        <w:t xml:space="preserve">. </w:t>
      </w:r>
      <w:r w:rsidRPr="0035664D">
        <w:rPr>
          <w:rStyle w:val="StyleUnderline"/>
        </w:rPr>
        <w:t>Thus the conquest</w:t>
      </w:r>
      <w:r w:rsidRPr="0035664D">
        <w:rPr>
          <w:sz w:val="8"/>
        </w:rPr>
        <w:t xml:space="preserve"> of space, </w:t>
      </w:r>
      <w:r w:rsidRPr="0035664D">
        <w:rPr>
          <w:rStyle w:val="StyleUnderline"/>
        </w:rPr>
        <w:t>of outer space</w:t>
      </w:r>
      <w:r w:rsidRPr="0035664D">
        <w:rPr>
          <w:sz w:val="8"/>
        </w:rPr>
        <w:t xml:space="preserve"> – </w:t>
      </w:r>
      <w:r w:rsidRPr="0035664D">
        <w:rPr>
          <w:rStyle w:val="Emphasis"/>
        </w:rPr>
        <w:t>isn’t it more the conquest of the image of space?</w:t>
      </w:r>
    </w:p>
    <w:p w14:paraId="6A034848" w14:textId="77777777" w:rsidR="00A435E2" w:rsidRPr="0035664D" w:rsidRDefault="00A435E2" w:rsidP="00A435E2">
      <w:pPr>
        <w:ind w:firstLine="720"/>
        <w:rPr>
          <w:sz w:val="8"/>
        </w:rPr>
      </w:pPr>
      <w:r w:rsidRPr="0035664D">
        <w:rPr>
          <w:sz w:val="8"/>
        </w:rPr>
        <w:t>(Virilio &amp; Ujica, 2003, cited in Bormann, 2009, p. 84)</w:t>
      </w:r>
    </w:p>
    <w:p w14:paraId="1AF8DC7B" w14:textId="77777777" w:rsidR="00A435E2" w:rsidRPr="0035664D" w:rsidRDefault="00A435E2" w:rsidP="00A435E2">
      <w:pPr>
        <w:rPr>
          <w:sz w:val="8"/>
        </w:rPr>
      </w:pPr>
      <w:r w:rsidRPr="0035664D">
        <w:rPr>
          <w:sz w:val="8"/>
        </w:rPr>
        <w:t xml:space="preserve">Bormann reaches the pessimistic conclusion that </w:t>
      </w:r>
      <w:r w:rsidRPr="0035664D">
        <w:rPr>
          <w:rStyle w:val="Emphasis"/>
        </w:rPr>
        <w:t>‘the perpetuation of outer space as a sphere of permanent war and its claims to weaponization will soon make no alternative possible’</w:t>
      </w:r>
      <w:r w:rsidRPr="0035664D">
        <w:rPr>
          <w:sz w:val="8"/>
        </w:rPr>
        <w:t xml:space="preserve"> (p. 84). This is the product, in the large part, of her assumption that </w:t>
      </w:r>
      <w:r w:rsidRPr="0035664D">
        <w:rPr>
          <w:rStyle w:val="StyleUnderline"/>
        </w:rPr>
        <w:t xml:space="preserve">‘[w]hat we get to know about the space of outer space is dominated by information </w:t>
      </w:r>
      <w:r w:rsidRPr="0035664D">
        <w:rPr>
          <w:rStyle w:val="Emphasis"/>
        </w:rPr>
        <w:t>provided through the possibilities (and limits) of military technology’</w:t>
      </w:r>
      <w:r w:rsidRPr="0035664D">
        <w:rPr>
          <w:sz w:val="8"/>
        </w:rPr>
        <w:t xml:space="preserve"> (p. 81).</w:t>
      </w:r>
    </w:p>
    <w:p w14:paraId="67A2B578" w14:textId="77777777" w:rsidR="00061EA9" w:rsidRDefault="00061EA9" w:rsidP="00A435E2"/>
    <w:p w14:paraId="0F8B2E15" w14:textId="77777777" w:rsidR="00A435E2" w:rsidRPr="0035664D" w:rsidRDefault="00A435E2" w:rsidP="00A435E2">
      <w:pPr>
        <w:pStyle w:val="Heading4"/>
        <w:rPr>
          <w:rFonts w:cs="Calibri"/>
        </w:rPr>
      </w:pPr>
      <w:r w:rsidRPr="0035664D">
        <w:rPr>
          <w:rFonts w:cs="Calibri"/>
        </w:rPr>
        <w:t xml:space="preserve">We refuse to be </w:t>
      </w:r>
      <w:r w:rsidRPr="0035664D">
        <w:rPr>
          <w:rFonts w:cs="Calibri"/>
          <w:u w:val="single"/>
        </w:rPr>
        <w:t>for</w:t>
      </w:r>
      <w:r w:rsidRPr="0035664D">
        <w:rPr>
          <w:rFonts w:cs="Calibri"/>
        </w:rPr>
        <w:t xml:space="preserve"> or </w:t>
      </w:r>
      <w:r w:rsidRPr="0035664D">
        <w:rPr>
          <w:rFonts w:cs="Calibri"/>
          <w:u w:val="single"/>
        </w:rPr>
        <w:t>against</w:t>
      </w:r>
      <w:r w:rsidRPr="0035664D">
        <w:rPr>
          <w:rFonts w:cs="Calibri"/>
        </w:rPr>
        <w:t xml:space="preserve"> New Space. Vote negative to understand the space race as pure </w:t>
      </w:r>
      <w:r w:rsidRPr="0035664D">
        <w:rPr>
          <w:rFonts w:cs="Calibri"/>
          <w:u w:val="single"/>
        </w:rPr>
        <w:t>spectacle</w:t>
      </w:r>
      <w:r w:rsidRPr="0035664D">
        <w:rPr>
          <w:rFonts w:cs="Calibri"/>
        </w:rPr>
        <w:t xml:space="preserve"> – anything else plays into the </w:t>
      </w:r>
      <w:r w:rsidRPr="0018047D">
        <w:rPr>
          <w:rFonts w:cs="Calibri"/>
          <w:u w:val="single"/>
        </w:rPr>
        <w:t>military industrial complex</w:t>
      </w:r>
      <w:r w:rsidRPr="0035664D">
        <w:rPr>
          <w:rFonts w:cs="Calibri"/>
        </w:rPr>
        <w:t>.</w:t>
      </w:r>
    </w:p>
    <w:p w14:paraId="6973A2A9" w14:textId="77777777" w:rsidR="00A435E2" w:rsidRPr="0035664D" w:rsidRDefault="00A435E2" w:rsidP="00A435E2">
      <w:pPr>
        <w:rPr>
          <w:szCs w:val="18"/>
        </w:rPr>
      </w:pPr>
      <w:r w:rsidRPr="0035664D">
        <w:rPr>
          <w:rStyle w:val="Style13ptBold"/>
        </w:rPr>
        <w:t>Shapiro 14</w:t>
      </w:r>
      <w:r w:rsidRPr="0035664D">
        <w:rPr>
          <w:b/>
        </w:rPr>
        <w:t xml:space="preserve"> </w:t>
      </w:r>
      <w:r w:rsidRPr="0035664D">
        <w:rPr>
          <w:szCs w:val="18"/>
        </w:rPr>
        <w:t>– Alan, senior lecturer at the Offenbach Art and Design University in Germany, “Jean Baudrillard and Albert Camus on the Simulacrum of Taking a Stance on War”, IJBS Volume 11, Number 2 (May 2014), Special Issue: Baudrillard and War</w:t>
      </w:r>
    </w:p>
    <w:p w14:paraId="14340EBB" w14:textId="77777777" w:rsidR="00A435E2" w:rsidRPr="0035664D" w:rsidRDefault="00A435E2" w:rsidP="00A435E2">
      <w:pPr>
        <w:rPr>
          <w:sz w:val="8"/>
          <w:szCs w:val="20"/>
        </w:rPr>
      </w:pPr>
      <w:r w:rsidRPr="0035664D">
        <w:rPr>
          <w:sz w:val="8"/>
          <w:szCs w:val="20"/>
        </w:rPr>
        <w:t xml:space="preserve">Unlike other thinkers such as Noam Chomsky or Chris Hedges (whose positions are highly valuable in their own right), Jean </w:t>
      </w:r>
      <w:r w:rsidRPr="0035664D">
        <w:rPr>
          <w:szCs w:val="20"/>
          <w:u w:val="single"/>
        </w:rPr>
        <w:t xml:space="preserve">Baudrillard is not ‘against war’. Baudrillard’s position is rather that of being ‘neither for nor against’ contemporary hyper-real mediatized wars, and seeing </w:t>
      </w:r>
      <w:r w:rsidRPr="0035664D">
        <w:rPr>
          <w:szCs w:val="20"/>
          <w:highlight w:val="green"/>
          <w:u w:val="single"/>
        </w:rPr>
        <w:t xml:space="preserve">the imperative of choosing whether one </w:t>
      </w:r>
      <w:r w:rsidRPr="0035664D">
        <w:rPr>
          <w:rStyle w:val="Emphasis"/>
          <w:highlight w:val="green"/>
        </w:rPr>
        <w:t>is ‘for’ or ‘against’ war</w:t>
      </w:r>
      <w:r w:rsidRPr="0035664D">
        <w:rPr>
          <w:szCs w:val="20"/>
          <w:highlight w:val="green"/>
          <w:u w:val="single"/>
        </w:rPr>
        <w:t xml:space="preserve"> </w:t>
      </w:r>
      <w:r w:rsidRPr="0035664D">
        <w:rPr>
          <w:szCs w:val="20"/>
          <w:u w:val="single"/>
        </w:rPr>
        <w:t xml:space="preserve">as being something of a forced and </w:t>
      </w:r>
      <w:r w:rsidRPr="0035664D">
        <w:rPr>
          <w:rStyle w:val="Emphasis"/>
        </w:rPr>
        <w:t>imposed simulacrum</w:t>
      </w:r>
      <w:r w:rsidRPr="0035664D">
        <w:rPr>
          <w:szCs w:val="20"/>
          <w:u w:val="single"/>
        </w:rPr>
        <w:t xml:space="preserve">. </w:t>
      </w:r>
      <w:r w:rsidRPr="0035664D">
        <w:rPr>
          <w:rStyle w:val="Emphasis"/>
          <w:szCs w:val="20"/>
        </w:rPr>
        <w:t>To say that one is ‘against’ a specific war, or even all wars, would be to</w:t>
      </w:r>
      <w:r w:rsidRPr="0035664D">
        <w:rPr>
          <w:szCs w:val="20"/>
          <w:u w:val="single"/>
        </w:rPr>
        <w:t xml:space="preserve"> implicitly </w:t>
      </w:r>
      <w:r w:rsidRPr="0035664D">
        <w:rPr>
          <w:rStyle w:val="Emphasis"/>
          <w:szCs w:val="20"/>
          <w:highlight w:val="green"/>
        </w:rPr>
        <w:t>acknowledge the ‘reality’ of war(s), which have</w:t>
      </w:r>
      <w:r w:rsidRPr="0035664D">
        <w:rPr>
          <w:szCs w:val="20"/>
          <w:highlight w:val="green"/>
          <w:u w:val="single"/>
        </w:rPr>
        <w:t>,</w:t>
      </w:r>
      <w:r w:rsidRPr="0035664D">
        <w:rPr>
          <w:szCs w:val="20"/>
          <w:u w:val="single"/>
        </w:rPr>
        <w:t xml:space="preserve"> to the contrary, </w:t>
      </w:r>
      <w:r w:rsidRPr="0035664D">
        <w:rPr>
          <w:rStyle w:val="Emphasis"/>
          <w:szCs w:val="20"/>
          <w:highlight w:val="green"/>
        </w:rPr>
        <w:t>drifted</w:t>
      </w:r>
      <w:r w:rsidRPr="0035664D">
        <w:rPr>
          <w:szCs w:val="20"/>
          <w:u w:val="single"/>
        </w:rPr>
        <w:t xml:space="preserve"> increasingly </w:t>
      </w:r>
      <w:r w:rsidRPr="0035664D">
        <w:rPr>
          <w:rStyle w:val="Emphasis"/>
          <w:szCs w:val="20"/>
          <w:highlight w:val="green"/>
        </w:rPr>
        <w:t>into</w:t>
      </w:r>
      <w:r w:rsidRPr="0035664D">
        <w:rPr>
          <w:szCs w:val="20"/>
          <w:u w:val="single"/>
        </w:rPr>
        <w:t xml:space="preserve"> the fakeness of </w:t>
      </w:r>
      <w:r w:rsidRPr="0035664D">
        <w:rPr>
          <w:rStyle w:val="Emphasis"/>
          <w:szCs w:val="20"/>
          <w:highlight w:val="green"/>
        </w:rPr>
        <w:t>virtuality</w:t>
      </w:r>
      <w:r w:rsidRPr="0035664D">
        <w:rPr>
          <w:szCs w:val="20"/>
          <w:u w:val="single"/>
        </w:rPr>
        <w:t>, simulation, and an indeterminate hyperspace</w:t>
      </w:r>
      <w:r w:rsidRPr="0035664D">
        <w:rPr>
          <w:sz w:val="8"/>
          <w:szCs w:val="20"/>
        </w:rPr>
        <w:t xml:space="preserve">. Baudrillard, in his orientation of being ‘neither for nor against’ war, finds a strong predecessor in another great writer and thinker who wrote in French: Albert Camus. In his political theory and activist engagements, Camus was an independent hybrid anarchist-liberal (the very notion of hybrid, with which one can retrospectively illuminate Camus’ politics, has only emerged as a well-known concept in recent times, in the wake of, for example, Donna Haraway’s cyborg theory). Camus was a serious thinker who – like Plato, Nietzsche, Baudrillard, Deleuze and Philip K. Dick – had deep insights into the genealogy of image-making simulacra in and of Western culture. As a major figure of twentieth century French intellectual history, Albert Camus appears now in retrospect to have been way ahead of his time in his positions on ethics, aesthetics, virtuality, and political philosophy. The intention of this essay is not to claim that Baudrillard and Camus had ‘the same position’ on war or on simulacra. It is, rather, to make an initial attempt to outline important affinities between the two thinkers, hinting at a sort of ‘alliance’ between these two intellectual figures which has not been previously articulated in the academic literature in Baudrillard or Camus studies. The essay indicates certain key starting points for substantiating the affinity/alliance, but it should also be read in the spirit of suggesting fruitful directions for future research. </w:t>
      </w:r>
      <w:r w:rsidRPr="0035664D">
        <w:rPr>
          <w:szCs w:val="20"/>
          <w:u w:val="single"/>
        </w:rPr>
        <w:t xml:space="preserve">The stance of </w:t>
      </w:r>
      <w:r w:rsidRPr="0035664D">
        <w:rPr>
          <w:rStyle w:val="Emphasis"/>
          <w:szCs w:val="20"/>
          <w:highlight w:val="green"/>
        </w:rPr>
        <w:t>opposition to a war</w:t>
      </w:r>
      <w:r w:rsidRPr="0035664D">
        <w:rPr>
          <w:szCs w:val="20"/>
          <w:u w:val="single"/>
        </w:rPr>
        <w:t xml:space="preserve"> undertaken by America’s ’military-industrial complex’ (MIC), as President Dwight D. Eisenhower termed it in his Farewell Address to the nation on January 17, 1961 after spending 8 years as President, </w:t>
      </w:r>
      <w:r w:rsidRPr="0035664D">
        <w:rPr>
          <w:rStyle w:val="Emphasis"/>
          <w:szCs w:val="20"/>
        </w:rPr>
        <w:t xml:space="preserve">seems to be based on the assumption of the discursive viability of </w:t>
      </w:r>
      <w:r w:rsidRPr="0035664D">
        <w:rPr>
          <w:rStyle w:val="Emphasis"/>
          <w:szCs w:val="20"/>
          <w:highlight w:val="green"/>
        </w:rPr>
        <w:t>project</w:t>
      </w:r>
      <w:r w:rsidRPr="0035664D">
        <w:rPr>
          <w:rStyle w:val="Emphasis"/>
          <w:szCs w:val="20"/>
        </w:rPr>
        <w:t>ing</w:t>
      </w:r>
      <w:r w:rsidRPr="0035664D">
        <w:rPr>
          <w:rStyle w:val="Emphasis"/>
          <w:szCs w:val="20"/>
          <w:highlight w:val="green"/>
        </w:rPr>
        <w:t xml:space="preserve"> oneself into</w:t>
      </w:r>
      <w:r w:rsidRPr="0035664D">
        <w:rPr>
          <w:rStyle w:val="Emphasis"/>
          <w:szCs w:val="20"/>
        </w:rPr>
        <w:t xml:space="preserve"> the imaginative space of</w:t>
      </w:r>
      <w:r w:rsidRPr="0035664D">
        <w:rPr>
          <w:szCs w:val="20"/>
          <w:u w:val="single"/>
        </w:rPr>
        <w:t xml:space="preserve"> being a sort of ‘</w:t>
      </w:r>
      <w:r w:rsidRPr="0035664D">
        <w:rPr>
          <w:rStyle w:val="Emphasis"/>
          <w:szCs w:val="20"/>
          <w:highlight w:val="green"/>
        </w:rPr>
        <w:t>shadow government</w:t>
      </w:r>
      <w:r w:rsidRPr="0035664D">
        <w:rPr>
          <w:szCs w:val="20"/>
          <w:u w:val="single"/>
        </w:rPr>
        <w:t xml:space="preserve"> of </w:t>
      </w:r>
      <w:r w:rsidRPr="0035664D">
        <w:rPr>
          <w:rStyle w:val="Emphasis"/>
          <w:szCs w:val="20"/>
          <w:highlight w:val="green"/>
        </w:rPr>
        <w:t>truth-speakers’</w:t>
      </w:r>
      <w:r w:rsidRPr="0035664D">
        <w:rPr>
          <w:szCs w:val="20"/>
          <w:u w:val="single"/>
        </w:rPr>
        <w:t xml:space="preserve">, </w:t>
      </w:r>
      <w:r w:rsidRPr="0035664D">
        <w:rPr>
          <w:rStyle w:val="Emphasis"/>
          <w:szCs w:val="20"/>
        </w:rPr>
        <w:t>empowered by democracy</w:t>
      </w:r>
      <w:r w:rsidRPr="0035664D">
        <w:rPr>
          <w:szCs w:val="20"/>
          <w:u w:val="single"/>
        </w:rPr>
        <w:t xml:space="preserve"> into the democratic position of being able </w:t>
      </w:r>
      <w:r w:rsidRPr="0035664D">
        <w:rPr>
          <w:rStyle w:val="Emphasis"/>
          <w:szCs w:val="20"/>
        </w:rPr>
        <w:t>to make ‘better’ decisions for the body politic</w:t>
      </w:r>
      <w:r w:rsidRPr="0035664D">
        <w:rPr>
          <w:szCs w:val="20"/>
          <w:u w:val="single"/>
        </w:rPr>
        <w:t xml:space="preserve"> of democracy </w:t>
      </w:r>
      <w:r w:rsidRPr="0035664D">
        <w:rPr>
          <w:rStyle w:val="Emphasis"/>
          <w:szCs w:val="20"/>
        </w:rPr>
        <w:t>than those who hold institutional power in political economy and government.</w:t>
      </w:r>
      <w:r w:rsidRPr="0035664D">
        <w:rPr>
          <w:szCs w:val="20"/>
          <w:u w:val="single"/>
        </w:rPr>
        <w:t xml:space="preserve"> Most political discourse in the U.S., including </w:t>
      </w:r>
      <w:r w:rsidRPr="0035664D">
        <w:rPr>
          <w:szCs w:val="20"/>
          <w:highlight w:val="green"/>
          <w:u w:val="single"/>
        </w:rPr>
        <w:t>the anti-war stance</w:t>
      </w:r>
      <w:r w:rsidRPr="0035664D">
        <w:rPr>
          <w:szCs w:val="20"/>
          <w:u w:val="single"/>
        </w:rPr>
        <w:t xml:space="preserve">, seems to take for granted the idea that we should </w:t>
      </w:r>
      <w:r w:rsidRPr="0035664D">
        <w:rPr>
          <w:rStyle w:val="Emphasis"/>
          <w:highlight w:val="green"/>
        </w:rPr>
        <w:t>clarify</w:t>
      </w:r>
      <w:r w:rsidRPr="0035664D">
        <w:rPr>
          <w:rStyle w:val="Emphasis"/>
        </w:rPr>
        <w:t xml:space="preserve"> ‘our </w:t>
      </w:r>
      <w:r w:rsidRPr="0035664D">
        <w:rPr>
          <w:rStyle w:val="Emphasis"/>
          <w:highlight w:val="green"/>
        </w:rPr>
        <w:t>politics’</w:t>
      </w:r>
      <w:r w:rsidRPr="0035664D">
        <w:rPr>
          <w:szCs w:val="20"/>
          <w:highlight w:val="green"/>
          <w:u w:val="single"/>
        </w:rPr>
        <w:t xml:space="preserve"> </w:t>
      </w:r>
      <w:r w:rsidRPr="0035664D">
        <w:rPr>
          <w:rStyle w:val="Emphasis"/>
          <w:szCs w:val="20"/>
          <w:highlight w:val="green"/>
        </w:rPr>
        <w:t>by</w:t>
      </w:r>
      <w:r w:rsidRPr="0035664D">
        <w:rPr>
          <w:rStyle w:val="Emphasis"/>
          <w:szCs w:val="20"/>
        </w:rPr>
        <w:t xml:space="preserve"> imaginatively </w:t>
      </w:r>
      <w:r w:rsidRPr="0035664D">
        <w:rPr>
          <w:rStyle w:val="Emphasis"/>
          <w:szCs w:val="20"/>
          <w:highlight w:val="green"/>
        </w:rPr>
        <w:t>putting ourselves ‘in the shoes’ of national strategists choosing among the policy options available</w:t>
      </w:r>
      <w:r w:rsidRPr="0035664D">
        <w:rPr>
          <w:szCs w:val="20"/>
          <w:u w:val="single"/>
        </w:rPr>
        <w:t xml:space="preserve">. </w:t>
      </w:r>
      <w:r w:rsidRPr="0035664D">
        <w:rPr>
          <w:sz w:val="8"/>
          <w:szCs w:val="20"/>
        </w:rPr>
        <w:t xml:space="preserve">Jean </w:t>
      </w:r>
      <w:r w:rsidRPr="0035664D">
        <w:rPr>
          <w:szCs w:val="20"/>
          <w:u w:val="single"/>
        </w:rPr>
        <w:t>Baudrillard</w:t>
      </w:r>
      <w:r w:rsidRPr="0035664D">
        <w:rPr>
          <w:sz w:val="8"/>
          <w:szCs w:val="20"/>
        </w:rPr>
        <w:t xml:space="preserve"> expands our sense of what is history because he </w:t>
      </w:r>
      <w:r w:rsidRPr="0035664D">
        <w:rPr>
          <w:szCs w:val="20"/>
          <w:u w:val="single"/>
        </w:rPr>
        <w:t>does not operate with a strict separation between what are ‘the facts’ and what are the engaging stories that we as a culture have written and enacted about important ‘historical’ events</w:t>
      </w:r>
      <w:r w:rsidRPr="0035664D">
        <w:rPr>
          <w:sz w:val="8"/>
          <w:szCs w:val="20"/>
        </w:rPr>
        <w:t xml:space="preserve">. Much of what we know about the Holocaust, the Second World War, and the Vietnam War comes from Hollywood films about the Holocaust, the Second World War, and the Vietnam War that we have seen. In his essay on Francis Ford Coppola’s 1979 blockbuster Vietnam War movie Apocalypse Now, Baudrillard writes that </w:t>
      </w:r>
      <w:r w:rsidRPr="0035664D">
        <w:rPr>
          <w:rStyle w:val="StyleUnderline"/>
        </w:rPr>
        <w:t xml:space="preserve">Coppola’s masterpiece is the </w:t>
      </w:r>
      <w:r w:rsidRPr="0035664D">
        <w:rPr>
          <w:rStyle w:val="Emphasis"/>
        </w:rPr>
        <w:lastRenderedPageBreak/>
        <w:t>continuation of the Vietnam War by other means</w:t>
      </w:r>
      <w:r w:rsidRPr="0035664D">
        <w:rPr>
          <w:sz w:val="8"/>
          <w:szCs w:val="20"/>
        </w:rPr>
        <w:t xml:space="preserve">. “Nothing else in the world smells like that,” says Lt. Colonel Bill Kilgore – played by Robert Duvall – in the 2 hour and 33 minute film. “I love the smell of napalm in the morning… It smells like victory.” </w:t>
      </w:r>
      <w:r w:rsidRPr="0035664D">
        <w:rPr>
          <w:rStyle w:val="StyleUnderline"/>
        </w:rPr>
        <w:t xml:space="preserve">The high-budget extravaganza was </w:t>
      </w:r>
      <w:r w:rsidRPr="0035664D">
        <w:rPr>
          <w:rStyle w:val="Emphasis"/>
        </w:rPr>
        <w:t>produced exactly the same way that America fought in Vietnam</w:t>
      </w:r>
      <w:r w:rsidRPr="0035664D">
        <w:rPr>
          <w:sz w:val="8"/>
          <w:szCs w:val="20"/>
        </w:rPr>
        <w:t>, says Jean Baudrillard of the film made by director Francis Ford Coppola (Baudrillard 1981: 89-91). “</w:t>
      </w:r>
      <w:r w:rsidRPr="0035664D">
        <w:rPr>
          <w:rStyle w:val="Emphasis"/>
        </w:rPr>
        <w:t>War becomes film</w:t>
      </w:r>
      <w:r w:rsidRPr="0035664D">
        <w:rPr>
          <w:sz w:val="8"/>
          <w:szCs w:val="20"/>
        </w:rPr>
        <w:t>,” Baudrillard writes of Coppola’s spectacularly successful cinematic creation. “</w:t>
      </w:r>
      <w:r w:rsidRPr="0035664D">
        <w:rPr>
          <w:rStyle w:val="Emphasis"/>
        </w:rPr>
        <w:t>Film becomes war</w:t>
      </w:r>
      <w:r w:rsidRPr="0035664D">
        <w:rPr>
          <w:szCs w:val="20"/>
          <w:u w:val="single"/>
        </w:rPr>
        <w:t>, the two united by their shared overflowing of technology</w:t>
      </w:r>
      <w:r w:rsidRPr="0035664D">
        <w:rPr>
          <w:sz w:val="8"/>
          <w:szCs w:val="20"/>
        </w:rPr>
        <w:t xml:space="preserve">” (Ibid.: 89). </w:t>
      </w:r>
      <w:r w:rsidRPr="0035664D">
        <w:rPr>
          <w:rStyle w:val="StyleUnderline"/>
        </w:rPr>
        <w:t xml:space="preserve">There is </w:t>
      </w:r>
      <w:r w:rsidRPr="0035664D">
        <w:rPr>
          <w:rStyle w:val="Emphasis"/>
        </w:rPr>
        <w:t>implosion</w:t>
      </w:r>
      <w:r w:rsidRPr="0035664D">
        <w:rPr>
          <w:rStyle w:val="StyleUnderline"/>
        </w:rPr>
        <w:t xml:space="preserve"> or </w:t>
      </w:r>
      <w:r w:rsidRPr="0035664D">
        <w:rPr>
          <w:rStyle w:val="Emphasis"/>
        </w:rPr>
        <w:t>mutual contamination</w:t>
      </w:r>
      <w:r w:rsidRPr="0035664D">
        <w:rPr>
          <w:rStyle w:val="StyleUnderline"/>
        </w:rPr>
        <w:t xml:space="preserve"> between ‘</w:t>
      </w:r>
      <w:r w:rsidRPr="0035664D">
        <w:rPr>
          <w:rStyle w:val="Emphasis"/>
        </w:rPr>
        <w:t>film becoming Virtual Reality’ and War</w:t>
      </w:r>
      <w:r w:rsidRPr="0035664D">
        <w:rPr>
          <w:sz w:val="8"/>
          <w:szCs w:val="20"/>
        </w:rPr>
        <w:t xml:space="preserve">. Think also of Steven Spielberg’s Saving Private Ryan (1998): total immersion in </w:t>
      </w:r>
      <w:r w:rsidRPr="0035664D">
        <w:rPr>
          <w:szCs w:val="20"/>
          <w:u w:val="single"/>
        </w:rPr>
        <w:t xml:space="preserve">the Virtual Reality of combat – an aesthetics of VR different from ‘critical distance’ – as a new kind of ‘testimonial position’ with respect to war and atrocities. </w:t>
      </w:r>
      <w:r w:rsidRPr="0035664D">
        <w:rPr>
          <w:sz w:val="8"/>
        </w:rPr>
        <w:t>In Vietnam-slash-Apocalypse Now, War is a Drug Trip and a God Trip, a psychedelic and pornographic carnival (</w:t>
      </w:r>
      <w:r w:rsidRPr="0035664D">
        <w:rPr>
          <w:sz w:val="8"/>
          <w:szCs w:val="20"/>
        </w:rPr>
        <w:t xml:space="preserve">Baudrillard 2010), </w:t>
      </w:r>
      <w:r w:rsidRPr="0035664D">
        <w:rPr>
          <w:rStyle w:val="StyleUnderline"/>
        </w:rPr>
        <w:t xml:space="preserve">a </w:t>
      </w:r>
      <w:r w:rsidRPr="0035664D">
        <w:rPr>
          <w:rStyle w:val="Emphasis"/>
        </w:rPr>
        <w:t>savage cannibalism</w:t>
      </w:r>
      <w:r w:rsidRPr="0035664D">
        <w:rPr>
          <w:sz w:val="8"/>
          <w:szCs w:val="20"/>
        </w:rPr>
        <w:t xml:space="preserve"> practiced by the Christians, </w:t>
      </w:r>
      <w:r w:rsidRPr="0035664D">
        <w:rPr>
          <w:rStyle w:val="StyleUnderline"/>
        </w:rPr>
        <w:t xml:space="preserve">a film before the shooting and a </w:t>
      </w:r>
      <w:r w:rsidRPr="0035664D">
        <w:rPr>
          <w:rStyle w:val="Emphasis"/>
        </w:rPr>
        <w:t>shoot before the filming</w:t>
      </w:r>
      <w:r w:rsidRPr="0035664D">
        <w:rPr>
          <w:rStyle w:val="StyleUnderline"/>
        </w:rPr>
        <w:t>, a vast machine of excessive special effects, a ‘</w:t>
      </w:r>
      <w:r w:rsidRPr="0035664D">
        <w:rPr>
          <w:rStyle w:val="Emphasis"/>
        </w:rPr>
        <w:t>show of power’</w:t>
      </w:r>
      <w:r w:rsidRPr="0035664D">
        <w:rPr>
          <w:rStyle w:val="StyleUnderline"/>
        </w:rPr>
        <w:t xml:space="preserve">, a </w:t>
      </w:r>
      <w:r w:rsidRPr="0035664D">
        <w:rPr>
          <w:rStyle w:val="Emphasis"/>
        </w:rPr>
        <w:t>territorial lab</w:t>
      </w:r>
      <w:r w:rsidRPr="0035664D">
        <w:rPr>
          <w:rStyle w:val="StyleUnderline"/>
        </w:rPr>
        <w:t xml:space="preserve"> for </w:t>
      </w:r>
      <w:r w:rsidRPr="0035664D">
        <w:rPr>
          <w:rStyle w:val="Emphasis"/>
        </w:rPr>
        <w:t>testing new weapons on human guinea pigs</w:t>
      </w:r>
      <w:r w:rsidRPr="0035664D">
        <w:rPr>
          <w:rStyle w:val="StyleUnderline"/>
        </w:rPr>
        <w:t xml:space="preserve">, and the </w:t>
      </w:r>
      <w:r w:rsidRPr="0035664D">
        <w:rPr>
          <w:rStyle w:val="Emphasis"/>
        </w:rPr>
        <w:t>sacrificial jouissance</w:t>
      </w:r>
      <w:r w:rsidRPr="0035664D">
        <w:rPr>
          <w:rStyle w:val="StyleUnderline"/>
        </w:rPr>
        <w:t xml:space="preserve"> of throwing away billions of dollars</w:t>
      </w:r>
      <w:r w:rsidRPr="0035664D">
        <w:rPr>
          <w:sz w:val="8"/>
          <w:szCs w:val="20"/>
        </w:rPr>
        <w:t xml:space="preserve"> – all these aspects alluded to or mentioned by Baudrillard. Coppola’s film, according to Baudrillard, is the carrying on of an undeclared, unfinished and unending War. </w:t>
      </w:r>
      <w:r w:rsidRPr="0035664D">
        <w:rPr>
          <w:rStyle w:val="Emphasis"/>
        </w:rPr>
        <w:t>An interminable Heart of Darkness</w:t>
      </w:r>
      <w:r w:rsidRPr="0035664D">
        <w:rPr>
          <w:sz w:val="8"/>
          <w:szCs w:val="20"/>
        </w:rPr>
        <w:t xml:space="preserve">. Jean </w:t>
      </w:r>
      <w:r w:rsidRPr="0035664D">
        <w:rPr>
          <w:szCs w:val="20"/>
          <w:u w:val="single"/>
        </w:rPr>
        <w:t xml:space="preserve">Baudrillard is not ‘against war’, </w:t>
      </w:r>
      <w:r w:rsidRPr="0035664D">
        <w:rPr>
          <w:rStyle w:val="Emphasis"/>
        </w:rPr>
        <w:t>not even against specific wars</w:t>
      </w:r>
      <w:r w:rsidRPr="0035664D">
        <w:rPr>
          <w:szCs w:val="20"/>
          <w:u w:val="single"/>
        </w:rPr>
        <w:t xml:space="preserve"> like the wars in Afghanistan and Iraq.</w:t>
      </w:r>
      <w:r w:rsidRPr="0035664D">
        <w:rPr>
          <w:sz w:val="8"/>
          <w:szCs w:val="20"/>
        </w:rPr>
        <w:t xml:space="preserve"> He says this explicitly in “Le masque de la guerre,” published in the Parisian daily newspaper Libération, just prior to President George W. Bush’s invasion of Iraq in 2003. Ni pour ni contre. Neither for nor against. “</w:t>
      </w:r>
      <w:r w:rsidRPr="0035664D">
        <w:rPr>
          <w:szCs w:val="20"/>
          <w:u w:val="single"/>
        </w:rPr>
        <w:t>This war is a non-event</w:t>
      </w:r>
      <w:r w:rsidRPr="0035664D">
        <w:rPr>
          <w:sz w:val="8"/>
          <w:szCs w:val="20"/>
        </w:rPr>
        <w:t>,” writes Baudrillard, “</w:t>
      </w:r>
      <w:r w:rsidRPr="0035664D">
        <w:rPr>
          <w:szCs w:val="20"/>
          <w:u w:val="single"/>
        </w:rPr>
        <w:t xml:space="preserve">and </w:t>
      </w:r>
      <w:r w:rsidRPr="0035664D">
        <w:rPr>
          <w:rStyle w:val="Emphasis"/>
        </w:rPr>
        <w:t>it is absurd to take a stance on a non-event</w:t>
      </w:r>
      <w:r w:rsidRPr="0035664D">
        <w:rPr>
          <w:sz w:val="8"/>
          <w:szCs w:val="20"/>
        </w:rPr>
        <w:t xml:space="preserve"> (Baudrillard 2003).” </w:t>
      </w:r>
      <w:r w:rsidRPr="0035664D">
        <w:rPr>
          <w:szCs w:val="20"/>
          <w:u w:val="single"/>
        </w:rPr>
        <w:t xml:space="preserve">The non-events of the Iraq War and the War on Terror opposed themselves to the event of September 11th, 2001. </w:t>
      </w:r>
      <w:r w:rsidRPr="0035664D">
        <w:rPr>
          <w:sz w:val="8"/>
          <w:szCs w:val="20"/>
        </w:rPr>
        <w:t xml:space="preserve">Baudrillard’s two most explicit texts about war are The Gulf War Did Not Take Place (1991), written just before, during, and just after the Persian Gulf War of 1991 that was initiated by President George H.W. Bush, and The Spirit of Terrorism (2002), written just after 9/11. At the very beginning of the essay “The Gulf War Will Not Take Place,” the first of the three essays that comprise The Gulf War Did Not Take Place, Baudrillard explains that </w:t>
      </w:r>
      <w:r w:rsidRPr="0035664D">
        <w:rPr>
          <w:szCs w:val="20"/>
          <w:u w:val="single"/>
        </w:rPr>
        <w:t xml:space="preserve">non-war – which is what the military-industrial complex or </w:t>
      </w:r>
      <w:r w:rsidRPr="0035664D">
        <w:rPr>
          <w:szCs w:val="20"/>
          <w:highlight w:val="green"/>
          <w:u w:val="single"/>
        </w:rPr>
        <w:t xml:space="preserve">the </w:t>
      </w:r>
      <w:r w:rsidRPr="0035664D">
        <w:rPr>
          <w:rStyle w:val="Emphasis"/>
          <w:highlight w:val="green"/>
        </w:rPr>
        <w:t>(non-)war machine</w:t>
      </w:r>
      <w:r w:rsidRPr="0035664D">
        <w:rPr>
          <w:szCs w:val="20"/>
          <w:highlight w:val="green"/>
          <w:u w:val="single"/>
        </w:rPr>
        <w:t xml:space="preserve"> </w:t>
      </w:r>
      <w:r w:rsidRPr="0035664D">
        <w:rPr>
          <w:szCs w:val="20"/>
          <w:u w:val="single"/>
        </w:rPr>
        <w:t xml:space="preserve">has become very adept at carrying out </w:t>
      </w:r>
      <w:r w:rsidRPr="0035664D">
        <w:rPr>
          <w:szCs w:val="20"/>
          <w:highlight w:val="green"/>
          <w:u w:val="single"/>
        </w:rPr>
        <w:t xml:space="preserve">in the </w:t>
      </w:r>
      <w:r w:rsidRPr="0035664D">
        <w:rPr>
          <w:rStyle w:val="Emphasis"/>
          <w:highlight w:val="green"/>
        </w:rPr>
        <w:t>age of virtuality</w:t>
      </w:r>
      <w:r w:rsidRPr="0035664D">
        <w:rPr>
          <w:szCs w:val="20"/>
          <w:u w:val="single"/>
        </w:rPr>
        <w:t xml:space="preserve"> – “</w:t>
      </w:r>
      <w:r w:rsidRPr="0035664D">
        <w:rPr>
          <w:szCs w:val="20"/>
          <w:highlight w:val="green"/>
          <w:u w:val="single"/>
        </w:rPr>
        <w:t>is characterised by</w:t>
      </w:r>
      <w:r w:rsidRPr="0035664D">
        <w:rPr>
          <w:szCs w:val="20"/>
          <w:u w:val="single"/>
        </w:rPr>
        <w:t xml:space="preserve"> that degenerate form of war which includes </w:t>
      </w:r>
      <w:r w:rsidRPr="0035664D">
        <w:rPr>
          <w:rStyle w:val="Emphasis"/>
          <w:highlight w:val="green"/>
        </w:rPr>
        <w:t>hostage manipulation</w:t>
      </w:r>
      <w:r w:rsidRPr="0035664D">
        <w:rPr>
          <w:szCs w:val="20"/>
          <w:u w:val="single"/>
        </w:rPr>
        <w:t xml:space="preserve"> and negotiation</w:t>
      </w:r>
      <w:r w:rsidRPr="0035664D">
        <w:rPr>
          <w:sz w:val="8"/>
          <w:szCs w:val="20"/>
        </w:rPr>
        <w:t xml:space="preserve"> (Baudrillard 1995: 24). The Eisenhower-coined term of the military-industrial complex is used by Baudrillard in his essay "No Reprieve For Sarajevo," published in Libération, January 8, 1994. He sees </w:t>
      </w:r>
      <w:r w:rsidRPr="0035664D">
        <w:rPr>
          <w:rStyle w:val="Emphasis"/>
          <w:szCs w:val="20"/>
          <w:highlight w:val="green"/>
        </w:rPr>
        <w:t xml:space="preserve">the MIC as still operative yet in need of conceptual upgrading. </w:t>
      </w:r>
      <w:r w:rsidRPr="0035664D">
        <w:rPr>
          <w:szCs w:val="20"/>
          <w:highlight w:val="green"/>
          <w:u w:val="single"/>
        </w:rPr>
        <w:t>“</w:t>
      </w:r>
      <w:r w:rsidRPr="0035664D">
        <w:rPr>
          <w:szCs w:val="20"/>
          <w:u w:val="single"/>
        </w:rPr>
        <w:t>Hostages and blackmail,”</w:t>
      </w:r>
      <w:r w:rsidRPr="0035664D">
        <w:rPr>
          <w:sz w:val="8"/>
          <w:szCs w:val="20"/>
        </w:rPr>
        <w:t xml:space="preserve"> Baudrillard continues in “The Gulf War Will Not Take Place,” “</w:t>
      </w:r>
      <w:r w:rsidRPr="0035664D">
        <w:rPr>
          <w:szCs w:val="20"/>
          <w:u w:val="single"/>
        </w:rPr>
        <w:t xml:space="preserve">are the purest products of deterrence. The hostage has </w:t>
      </w:r>
      <w:r w:rsidRPr="0035664D">
        <w:rPr>
          <w:rStyle w:val="Emphasis"/>
        </w:rPr>
        <w:t>taken the place of the warrior</w:t>
      </w:r>
      <w:r w:rsidRPr="0035664D">
        <w:rPr>
          <w:szCs w:val="20"/>
          <w:u w:val="single"/>
        </w:rPr>
        <w:t xml:space="preserve">. He has become the principal actor, </w:t>
      </w:r>
      <w:r w:rsidRPr="0035664D">
        <w:rPr>
          <w:rStyle w:val="Emphasis"/>
        </w:rPr>
        <w:t>the simulacral protagonist</w:t>
      </w:r>
      <w:r w:rsidRPr="0035664D">
        <w:rPr>
          <w:szCs w:val="20"/>
          <w:u w:val="single"/>
        </w:rPr>
        <w:t>, or rather, in his pure inaction, the protagoniser</w:t>
      </w:r>
      <w:r w:rsidRPr="0035664D">
        <w:rPr>
          <w:sz w:val="8"/>
          <w:szCs w:val="20"/>
        </w:rPr>
        <w:t xml:space="preserve"> (le protagonisant) </w:t>
      </w:r>
      <w:r w:rsidRPr="0035664D">
        <w:rPr>
          <w:szCs w:val="20"/>
          <w:u w:val="single"/>
        </w:rPr>
        <w:t xml:space="preserve">of </w:t>
      </w:r>
      <w:r w:rsidRPr="0035664D">
        <w:rPr>
          <w:rStyle w:val="Emphasis"/>
        </w:rPr>
        <w:t>non-war</w:t>
      </w:r>
      <w:r w:rsidRPr="0035664D">
        <w:rPr>
          <w:szCs w:val="20"/>
          <w:u w:val="single"/>
        </w:rPr>
        <w:t>”</w:t>
      </w:r>
      <w:r w:rsidRPr="0035664D">
        <w:rPr>
          <w:sz w:val="8"/>
          <w:szCs w:val="20"/>
        </w:rPr>
        <w:t xml:space="preserve"> (Baurillard 1995: 24). </w:t>
      </w:r>
      <w:r w:rsidRPr="0035664D">
        <w:rPr>
          <w:szCs w:val="20"/>
          <w:u w:val="single"/>
        </w:rPr>
        <w:t xml:space="preserve">And </w:t>
      </w:r>
      <w:r w:rsidRPr="0035664D">
        <w:rPr>
          <w:szCs w:val="20"/>
          <w:highlight w:val="green"/>
          <w:u w:val="single"/>
        </w:rPr>
        <w:t>we</w:t>
      </w:r>
      <w:r w:rsidRPr="0035664D">
        <w:rPr>
          <w:sz w:val="8"/>
          <w:szCs w:val="20"/>
        </w:rPr>
        <w:t xml:space="preserve">, the television viewers of the non-war, </w:t>
      </w:r>
      <w:r w:rsidRPr="0035664D">
        <w:rPr>
          <w:rStyle w:val="Emphasis"/>
          <w:highlight w:val="green"/>
        </w:rPr>
        <w:t>are all</w:t>
      </w:r>
      <w:r w:rsidRPr="0035664D">
        <w:rPr>
          <w:rStyle w:val="Emphasis"/>
        </w:rPr>
        <w:t xml:space="preserve"> in the situation of </w:t>
      </w:r>
      <w:r w:rsidRPr="0035664D">
        <w:rPr>
          <w:rStyle w:val="Emphasis"/>
          <w:highlight w:val="green"/>
        </w:rPr>
        <w:t>hostages</w:t>
      </w:r>
      <w:r w:rsidRPr="0035664D">
        <w:rPr>
          <w:szCs w:val="20"/>
          <w:u w:val="single"/>
        </w:rPr>
        <w:t>, “all of us as information hostages on the world media stage”</w:t>
      </w:r>
      <w:r w:rsidRPr="0035664D">
        <w:rPr>
          <w:sz w:val="8"/>
          <w:szCs w:val="20"/>
        </w:rPr>
        <w:t xml:space="preserve"> (Ibid.).</w:t>
      </w:r>
      <w:r w:rsidRPr="0035664D">
        <w:rPr>
          <w:szCs w:val="20"/>
          <w:u w:val="single"/>
        </w:rPr>
        <w:t xml:space="preserve"> Hostages of the screen, of the intoxication of the media, dragged and </w:t>
      </w:r>
      <w:r w:rsidRPr="0035664D">
        <w:rPr>
          <w:rStyle w:val="Emphasis"/>
          <w:highlight w:val="green"/>
        </w:rPr>
        <w:t>drugged into a logic of deterrence</w:t>
      </w:r>
      <w:r w:rsidRPr="0035664D">
        <w:rPr>
          <w:szCs w:val="20"/>
          <w:highlight w:val="green"/>
          <w:u w:val="single"/>
        </w:rPr>
        <w:t>,</w:t>
      </w:r>
      <w:r w:rsidRPr="0035664D">
        <w:rPr>
          <w:szCs w:val="20"/>
          <w:u w:val="single"/>
        </w:rPr>
        <w:t xml:space="preserve"> "we are no longer in a logic of the passage from virtual to actual but in a hyperrealist logic of the deterrence of the real by the virtual”</w:t>
      </w:r>
      <w:r w:rsidRPr="0035664D">
        <w:rPr>
          <w:sz w:val="8"/>
          <w:szCs w:val="20"/>
        </w:rPr>
        <w:t xml:space="preserve"> (Ibid.: 27). </w:t>
      </w:r>
      <w:r w:rsidRPr="0035664D">
        <w:rPr>
          <w:szCs w:val="20"/>
          <w:u w:val="single"/>
        </w:rPr>
        <w:t>The post-structure</w:t>
      </w:r>
      <w:r w:rsidRPr="0035664D">
        <w:rPr>
          <w:sz w:val="8"/>
          <w:szCs w:val="20"/>
        </w:rPr>
        <w:t xml:space="preserve"> [the successor to a sociological structure with less stability and with less of a center] </w:t>
      </w:r>
      <w:r w:rsidRPr="0035664D">
        <w:rPr>
          <w:szCs w:val="20"/>
          <w:u w:val="single"/>
        </w:rPr>
        <w:t xml:space="preserve">of </w:t>
      </w:r>
      <w:r w:rsidRPr="0035664D">
        <w:rPr>
          <w:szCs w:val="20"/>
          <w:highlight w:val="green"/>
          <w:u w:val="single"/>
        </w:rPr>
        <w:t xml:space="preserve">the </w:t>
      </w:r>
      <w:r w:rsidRPr="0035664D">
        <w:rPr>
          <w:rStyle w:val="Emphasis"/>
          <w:highlight w:val="green"/>
        </w:rPr>
        <w:t>(non-)war machine</w:t>
      </w:r>
      <w:r w:rsidRPr="0035664D">
        <w:rPr>
          <w:szCs w:val="20"/>
          <w:u w:val="single"/>
        </w:rPr>
        <w:t xml:space="preserve"> in the age of media virtuality has properties of binary/digital, simulation/modeling, viral metastasis, and complex intricate paradoxical topology.</w:t>
      </w:r>
      <w:r w:rsidRPr="0035664D">
        <w:rPr>
          <w:sz w:val="8"/>
          <w:szCs w:val="20"/>
        </w:rPr>
        <w:t xml:space="preserve"> Let us consider all four of these properties as aspects of a Baudrillardian theory of war (or a theory of war in honour of Jean Baudrillard). First of all, </w:t>
      </w:r>
      <w:r w:rsidRPr="0035664D">
        <w:rPr>
          <w:szCs w:val="20"/>
          <w:u w:val="single"/>
        </w:rPr>
        <w:t xml:space="preserve">the post-structure of the (non-)war machine in the age of media virtuality has the property of binary/digital. </w:t>
      </w:r>
      <w:r w:rsidRPr="0035664D">
        <w:rPr>
          <w:rStyle w:val="Emphasis"/>
          <w:szCs w:val="20"/>
        </w:rPr>
        <w:t xml:space="preserve">It </w:t>
      </w:r>
      <w:r w:rsidRPr="0035664D">
        <w:rPr>
          <w:rStyle w:val="Emphasis"/>
          <w:szCs w:val="20"/>
          <w:highlight w:val="green"/>
        </w:rPr>
        <w:t>presents itself to us through</w:t>
      </w:r>
      <w:r w:rsidRPr="0035664D">
        <w:rPr>
          <w:szCs w:val="20"/>
          <w:u w:val="single"/>
        </w:rPr>
        <w:t xml:space="preserve"> the dualistic structure of </w:t>
      </w:r>
      <w:r w:rsidRPr="0035664D">
        <w:rPr>
          <w:rStyle w:val="Emphasis"/>
        </w:rPr>
        <w:t xml:space="preserve">a forced </w:t>
      </w:r>
      <w:r w:rsidRPr="0035664D">
        <w:rPr>
          <w:rStyle w:val="Emphasis"/>
          <w:highlight w:val="green"/>
        </w:rPr>
        <w:t>binary</w:t>
      </w:r>
      <w:r w:rsidRPr="0035664D">
        <w:rPr>
          <w:rStyle w:val="Emphasis"/>
          <w:szCs w:val="20"/>
          <w:highlight w:val="green"/>
        </w:rPr>
        <w:t xml:space="preserve"> choice, where the system obliges each of us to take a position ‘for’ or ‘against’ war</w:t>
      </w:r>
      <w:r w:rsidRPr="0035664D">
        <w:rPr>
          <w:szCs w:val="20"/>
          <w:highlight w:val="green"/>
          <w:u w:val="single"/>
        </w:rPr>
        <w:t>, or</w:t>
      </w:r>
      <w:r w:rsidRPr="0035664D">
        <w:rPr>
          <w:szCs w:val="20"/>
          <w:u w:val="single"/>
        </w:rPr>
        <w:t xml:space="preserve"> ‘for’ or ‘against’ </w:t>
      </w:r>
      <w:r w:rsidRPr="0035664D">
        <w:rPr>
          <w:rStyle w:val="Emphasis"/>
          <w:highlight w:val="green"/>
        </w:rPr>
        <w:t>particular wars</w:t>
      </w:r>
      <w:r w:rsidRPr="0035664D">
        <w:rPr>
          <w:szCs w:val="20"/>
          <w:highlight w:val="green"/>
          <w:u w:val="single"/>
        </w:rPr>
        <w:t>,</w:t>
      </w:r>
      <w:r w:rsidRPr="0035664D">
        <w:rPr>
          <w:szCs w:val="20"/>
          <w:u w:val="single"/>
        </w:rPr>
        <w:t xml:space="preserve"> as waged, for example, by the Pentagon, the EU ‘humanitarian’ forces, or the surveillance state’s War on Terror. </w:t>
      </w:r>
      <w:r w:rsidRPr="0035664D">
        <w:rPr>
          <w:rStyle w:val="Emphasis"/>
          <w:szCs w:val="20"/>
          <w:highlight w:val="green"/>
        </w:rPr>
        <w:t>It is this very binary logic of ‘yes’ or ‘no’ that is the</w:t>
      </w:r>
      <w:r w:rsidRPr="0035664D">
        <w:rPr>
          <w:szCs w:val="20"/>
          <w:u w:val="single"/>
        </w:rPr>
        <w:t xml:space="preserve"> news media discourse, the </w:t>
      </w:r>
      <w:r w:rsidRPr="0035664D">
        <w:rPr>
          <w:rStyle w:val="StyleUnderline"/>
        </w:rPr>
        <w:t>rhetoric of politicians, and the</w:t>
      </w:r>
      <w:r w:rsidRPr="0035664D">
        <w:rPr>
          <w:szCs w:val="20"/>
          <w:u w:val="single"/>
        </w:rPr>
        <w:t xml:space="preserve"> </w:t>
      </w:r>
      <w:r w:rsidRPr="0035664D">
        <w:rPr>
          <w:rStyle w:val="Emphasis"/>
          <w:highlight w:val="green"/>
        </w:rPr>
        <w:t>hybrid virtual-and-real-killing of the screen and the bomb</w:t>
      </w:r>
      <w:r w:rsidRPr="0035664D">
        <w:rPr>
          <w:szCs w:val="20"/>
          <w:u w:val="single"/>
        </w:rPr>
        <w:t xml:space="preserve">. </w:t>
      </w:r>
      <w:r w:rsidRPr="0035664D">
        <w:rPr>
          <w:sz w:val="8"/>
          <w:szCs w:val="20"/>
        </w:rPr>
        <w:t xml:space="preserve">Today, of course, the Internet has superceded television as the prevailing universal media (although there is much convergence and combination of the two). And the Internet is much more interactive and participatory. There is much more response. There is much less of a ‘spectacle’ than there was when Guy Debord and the Situationists conceptualized their media theory in the 1960s. Yet everywhere that the ‘news media’ and </w:t>
      </w:r>
      <w:r w:rsidRPr="0035664D">
        <w:rPr>
          <w:szCs w:val="20"/>
          <w:u w:val="single"/>
        </w:rPr>
        <w:t xml:space="preserve">the (non)-war machine still prevail, everywhere that they are still massively influential, everywhere that they still exercise their power, we are not quite liberated from the ‘speech without response’ </w:t>
      </w:r>
      <w:r w:rsidRPr="0035664D">
        <w:rPr>
          <w:sz w:val="8"/>
          <w:szCs w:val="20"/>
        </w:rPr>
        <w:t>described by the early Baudrillard. When Muammar Gaddafi, the former dictator of Libya, was brutally killed by rebel forces on October 20, 2011, during the Libyan Civil War, the event, having been filmed by a cell phone, was presented to worldwide viewers by almost all of the ‘news media’ as some kind of triumph for ‘justice’, even though it was clearly a loss for democratic principles and the possible coming to light of priceless information about the decades of atrocities committed by Gaddafi’s regime during a public trial which would never take place.</w:t>
      </w:r>
    </w:p>
    <w:p w14:paraId="2EDA80C7" w14:textId="3F7FE2DB" w:rsidR="00A435E2" w:rsidRDefault="00A435E2" w:rsidP="00A435E2">
      <w:pPr>
        <w:pStyle w:val="Heading2"/>
      </w:pPr>
      <w:r>
        <w:lastRenderedPageBreak/>
        <w:t>2</w:t>
      </w:r>
    </w:p>
    <w:p w14:paraId="282EBEF5" w14:textId="23BC455D" w:rsidR="00A435E2" w:rsidRDefault="00A435E2" w:rsidP="00A435E2">
      <w:pPr>
        <w:pStyle w:val="Heading3"/>
      </w:pPr>
      <w:r>
        <w:lastRenderedPageBreak/>
        <w:t>K</w:t>
      </w:r>
    </w:p>
    <w:p w14:paraId="75A7273C" w14:textId="43E3646F" w:rsidR="00A435E2" w:rsidRPr="002B0F73" w:rsidRDefault="00A435E2" w:rsidP="00A435E2">
      <w:pPr>
        <w:pStyle w:val="Heading4"/>
      </w:pPr>
      <w:r>
        <w:t xml:space="preserve">The 1AC reifies </w:t>
      </w:r>
      <w:r w:rsidRPr="00C84A8B">
        <w:rPr>
          <w:u w:val="single"/>
        </w:rPr>
        <w:t>Western</w:t>
      </w:r>
      <w:r>
        <w:t xml:space="preserve"> understandings of death as a </w:t>
      </w:r>
      <w:r w:rsidRPr="00C84A8B">
        <w:rPr>
          <w:u w:val="single"/>
        </w:rPr>
        <w:t>biological phenomenon</w:t>
      </w:r>
      <w:r>
        <w:t xml:space="preserve"> which violently denies the </w:t>
      </w:r>
      <w:r w:rsidRPr="00C84A8B">
        <w:rPr>
          <w:u w:val="single"/>
        </w:rPr>
        <w:t>affective</w:t>
      </w:r>
      <w:r>
        <w:t xml:space="preserve"> nature of life and ensures the </w:t>
      </w:r>
      <w:r w:rsidRPr="00C84A8B">
        <w:rPr>
          <w:u w:val="single"/>
        </w:rPr>
        <w:t>continuation</w:t>
      </w:r>
      <w:r>
        <w:t xml:space="preserve"> of violence.</w:t>
      </w:r>
    </w:p>
    <w:p w14:paraId="2899227B" w14:textId="77777777" w:rsidR="00A435E2" w:rsidRPr="006F1AB7" w:rsidRDefault="00A435E2" w:rsidP="00A435E2">
      <w:r w:rsidRPr="006F1AB7">
        <w:rPr>
          <w:rFonts w:eastAsiaTheme="majorEastAsia" w:cstheme="majorBidi"/>
          <w:b/>
          <w:bCs/>
          <w:sz w:val="26"/>
          <w:szCs w:val="26"/>
        </w:rPr>
        <w:t>Michelsen 17</w:t>
      </w:r>
      <w:r w:rsidRPr="006F1AB7">
        <w:t xml:space="preserve"> [Nicholas Michelsen, BA International Relations and Philosophy, MA International Conflict and War Studies, King’s College, London,  - “Politics and Suicide: The Philosophy of Self-destruction”, Chapter 3: Hunger Striking – Exchange, Pages 107-112, Published October 13, 2017 – Routledge, Taylor and Francis Publishing – </w:t>
      </w:r>
      <w:hyperlink r:id="rId9" w:history="1">
        <w:r w:rsidRPr="006F1AB7">
          <w:rPr>
            <w:rStyle w:val="Hyperlink"/>
          </w:rPr>
          <w:t>https://www.routledge.com/Politics-and-Suicide-The-philosophy-of-political-self-destruction/Michelsen/p/book/9780815377535?utm_source=cjaffiliates&amp;utm_medium=affiliates&amp;cjevent=76a90231b22811ec806b03cb0a82b838</w:t>
        </w:r>
      </w:hyperlink>
      <w:r w:rsidRPr="006F1AB7">
        <w:t>] Brackets in original //ACCS JM</w:t>
      </w:r>
    </w:p>
    <w:p w14:paraId="15CCA1ED" w14:textId="1D6B0655" w:rsidR="00A435E2" w:rsidRDefault="00A435E2" w:rsidP="00A435E2">
      <w:pPr>
        <w:rPr>
          <w:sz w:val="8"/>
        </w:rPr>
      </w:pPr>
      <w:r w:rsidRPr="00BE4D74">
        <w:rPr>
          <w:sz w:val="8"/>
        </w:rPr>
        <w:t xml:space="preserve">Jean Baudrillard’s Symbolic Exchange and Death (published in 1976) may be read as a direct response to Deleuze and Guattari’s Anti-Oedipus (published in 1971).101 Baudrillard writes a genealogy of </w:t>
      </w:r>
      <w:r w:rsidRPr="00427F97">
        <w:rPr>
          <w:rStyle w:val="StyleUnderline"/>
        </w:rPr>
        <w:t>death’s exclusion from modern society</w:t>
      </w:r>
      <w:r w:rsidRPr="00BE4D74">
        <w:rPr>
          <w:sz w:val="8"/>
        </w:rPr>
        <w:t xml:space="preserve">,102 which </w:t>
      </w:r>
      <w:r w:rsidRPr="00427F97">
        <w:rPr>
          <w:rStyle w:val="StyleUnderline"/>
        </w:rPr>
        <w:t>paradoxically ensures that, under capitalism, its symptomatic mark is to be found everywhere.</w:t>
      </w:r>
      <w:r w:rsidRPr="00BE4D74">
        <w:rPr>
          <w:sz w:val="8"/>
        </w:rPr>
        <w:t xml:space="preserve">103 Just like Deleuze and Guattari, for Baudrillard </w:t>
      </w:r>
      <w:r w:rsidRPr="00427F97">
        <w:rPr>
          <w:rStyle w:val="StyleUnderline"/>
        </w:rPr>
        <w:t>all societies are defined by their distinctive thanatopraxes.</w:t>
      </w:r>
      <w:r w:rsidRPr="00BE4D74">
        <w:rPr>
          <w:sz w:val="8"/>
        </w:rPr>
        <w:t xml:space="preserve">104 Where, however, Anti-Oedipus saw coding death as a central action of precapitalist societies in the face of the socially revolutionary implications of mortality, </w:t>
      </w:r>
      <w:r w:rsidRPr="00427F97">
        <w:rPr>
          <w:rStyle w:val="StyleUnderline"/>
        </w:rPr>
        <w:t>Baudrillard’s conceives of death as calling up semiurgic practices to escape the loss of signification associated with the putrefying body, which must be coded for any social order to exist.</w:t>
      </w:r>
      <w:r w:rsidRPr="00BE4D74">
        <w:rPr>
          <w:sz w:val="8"/>
        </w:rPr>
        <w:t xml:space="preserve">105 Baudrillard thus reintroduces the lack which Deleuze and Guattari had been careful to excise from the analytic of mortality.106 </w:t>
      </w:r>
      <w:r w:rsidRPr="00260D58">
        <w:rPr>
          <w:rStyle w:val="StyleUnderline"/>
        </w:rPr>
        <w:t>Death, for Baudrillard, is a principally an absence of meaning: a pure negation.</w:t>
      </w:r>
      <w:r w:rsidRPr="00BE4D74">
        <w:rPr>
          <w:sz w:val="8"/>
        </w:rPr>
        <w:t xml:space="preserve">107 </w:t>
      </w:r>
      <w:r w:rsidRPr="00A116AB">
        <w:rPr>
          <w:rStyle w:val="StyleUnderline"/>
        </w:rPr>
        <w:t xml:space="preserve">For Deleuze and Guattari, </w:t>
      </w:r>
      <w:r w:rsidRPr="00A116AB">
        <w:rPr>
          <w:rStyle w:val="Emphasis"/>
          <w:highlight w:val="green"/>
        </w:rPr>
        <w:t>death is the effusion of sense and affect.</w:t>
      </w:r>
      <w:r w:rsidRPr="00BE4D74">
        <w:rPr>
          <w:sz w:val="8"/>
        </w:rPr>
        <w:t xml:space="preserve"> As such, whilst for both theories </w:t>
      </w:r>
      <w:r w:rsidRPr="00A116AB">
        <w:rPr>
          <w:rStyle w:val="Emphasis"/>
        </w:rPr>
        <w:t>coding death is the foundation of social life</w:t>
      </w:r>
      <w:r w:rsidRPr="00BE4D74">
        <w:rPr>
          <w:sz w:val="8"/>
        </w:rPr>
        <w:t xml:space="preserve">, their implications regarding the politics of suicide are very different. For Baudrillard, </w:t>
      </w:r>
      <w:r w:rsidRPr="00A116AB">
        <w:rPr>
          <w:rStyle w:val="StyleUnderline"/>
        </w:rPr>
        <w:t>primitive society</w:t>
      </w:r>
      <w:r w:rsidRPr="00BE4D74">
        <w:rPr>
          <w:sz w:val="8"/>
        </w:rPr>
        <w:t xml:space="preserve">108 had little fear of death because through rituals of initiation it was fully integrated into social life.109 For Deleuze and Guattari such </w:t>
      </w:r>
      <w:r w:rsidRPr="005A7D25">
        <w:rPr>
          <w:rStyle w:val="Emphasis"/>
        </w:rPr>
        <w:t>initiation rites established codes of communality by marking death</w:t>
      </w:r>
      <w:r w:rsidRPr="00A116AB">
        <w:rPr>
          <w:rStyle w:val="StyleUnderline"/>
        </w:rPr>
        <w:t xml:space="preserve"> on the body of the initiate, </w:t>
      </w:r>
      <w:r w:rsidRPr="005A7D25">
        <w:rPr>
          <w:rStyle w:val="Emphasis"/>
        </w:rPr>
        <w:t>forming</w:t>
      </w:r>
      <w:r w:rsidRPr="00A116AB">
        <w:rPr>
          <w:rStyle w:val="StyleUnderline"/>
        </w:rPr>
        <w:t xml:space="preserve"> thereupon </w:t>
      </w:r>
      <w:r w:rsidRPr="005A7D25">
        <w:rPr>
          <w:rStyle w:val="Emphasis"/>
        </w:rPr>
        <w:t>a milieu for the circulation of mortal flows</w:t>
      </w:r>
      <w:r w:rsidRPr="00A116AB">
        <w:rPr>
          <w:rStyle w:val="StyleUnderline"/>
        </w:rPr>
        <w:t xml:space="preserve"> now coded in the form of a debt to the ancestors.</w:t>
      </w:r>
      <w:r w:rsidRPr="00BE4D74">
        <w:rPr>
          <w:sz w:val="8"/>
        </w:rPr>
        <w:t xml:space="preserve"> For Baudrillard, by contrast, initiation is the crucial moment, the social nexus, the darkroom where birth and death stop being the terms of life and twist into one another again; not towards some mystical fusion, but in this instance to turn the initiate into a real social being.110 The initiatory rite is a symbolic death after which the initiate is able to undergo a second birth as member of the collectivity. This is not about the eclipse of the biological fact of death. The function of the initiation is to conjure away ‘the splitting of life and death’. </w:t>
      </w:r>
      <w:r w:rsidRPr="00297CAE">
        <w:rPr>
          <w:rStyle w:val="Emphasis"/>
          <w:highlight w:val="green"/>
        </w:rPr>
        <w:t>Death</w:t>
      </w:r>
      <w:r w:rsidRPr="00297CAE">
        <w:rPr>
          <w:rStyle w:val="StyleUnderline"/>
        </w:rPr>
        <w:t xml:space="preserve"> for the primitive </w:t>
      </w:r>
      <w:r w:rsidRPr="00297CAE">
        <w:rPr>
          <w:rStyle w:val="Emphasis"/>
          <w:highlight w:val="green"/>
        </w:rPr>
        <w:t>is</w:t>
      </w:r>
      <w:r w:rsidRPr="00297CAE">
        <w:rPr>
          <w:rStyle w:val="StyleUnderline"/>
        </w:rPr>
        <w:t xml:space="preserve"> recognised as </w:t>
      </w:r>
      <w:r w:rsidRPr="00050503">
        <w:rPr>
          <w:rStyle w:val="Emphasis"/>
          <w:highlight w:val="green"/>
        </w:rPr>
        <w:t>socially defined</w:t>
      </w:r>
      <w:r w:rsidRPr="00297CAE">
        <w:rPr>
          <w:rStyle w:val="StyleUnderline"/>
        </w:rPr>
        <w:t xml:space="preserve">, as </w:t>
      </w:r>
      <w:r w:rsidRPr="00050503">
        <w:rPr>
          <w:rStyle w:val="Emphasis"/>
          <w:highlight w:val="green"/>
        </w:rPr>
        <w:t>having no natural significance</w:t>
      </w:r>
      <w:r w:rsidRPr="00297CAE">
        <w:rPr>
          <w:rStyle w:val="StyleUnderline"/>
        </w:rPr>
        <w:t xml:space="preserve"> or connotation.</w:t>
      </w:r>
      <w:r w:rsidRPr="00BE4D74">
        <w:rPr>
          <w:sz w:val="8"/>
        </w:rPr>
        <w:t xml:space="preserve">111 Primitive initiation rites thus resolve the separation of life and death in a ‘social act of exchange’.112 Far from entailing a regime of coding that follows from physical rites of inscription to achieve a determinant political function,113 </w:t>
      </w:r>
      <w:r w:rsidRPr="00050503">
        <w:rPr>
          <w:rStyle w:val="StyleUnderline"/>
        </w:rPr>
        <w:t>the symbolic is the primary milieu of the gift/counter-gift exchange, a register within which life and death are able to circulate freely.</w:t>
      </w:r>
      <w:r w:rsidRPr="00BE4D74">
        <w:rPr>
          <w:sz w:val="8"/>
        </w:rPr>
        <w:t xml:space="preserve">114 History has witnessed an inexorable process by which practices of symbolic integration have been ejected from social life.115 </w:t>
      </w:r>
      <w:r w:rsidRPr="00050503">
        <w:rPr>
          <w:rStyle w:val="StyleUnderline"/>
        </w:rPr>
        <w:t>A gradual extradition of the dead now constitutes the modern meaning of life.</w:t>
      </w:r>
      <w:r w:rsidRPr="00BE4D74">
        <w:rPr>
          <w:sz w:val="8"/>
        </w:rPr>
        <w:t xml:space="preserve"> </w:t>
      </w:r>
      <w:r w:rsidRPr="00DF20AF">
        <w:rPr>
          <w:rStyle w:val="Emphasis"/>
          <w:highlight w:val="green"/>
        </w:rPr>
        <w:t>Life has become the survival of death</w:t>
      </w:r>
      <w:r w:rsidRPr="00BE4D74">
        <w:rPr>
          <w:sz w:val="8"/>
        </w:rPr>
        <w:t xml:space="preserve">,116 </w:t>
      </w:r>
      <w:r w:rsidRPr="00DF20AF">
        <w:rPr>
          <w:rStyle w:val="Emphasis"/>
          <w:highlight w:val="green"/>
        </w:rPr>
        <w:t>as the constitutive boundary dividing the dead from the alive. Modern life assumes this</w:t>
      </w:r>
      <w:r w:rsidRPr="00DF20AF">
        <w:rPr>
          <w:rStyle w:val="Emphasis"/>
        </w:rPr>
        <w:t xml:space="preserve"> constitutive </w:t>
      </w:r>
      <w:r w:rsidRPr="00DF20AF">
        <w:rPr>
          <w:rStyle w:val="Emphasis"/>
          <w:highlight w:val="green"/>
        </w:rPr>
        <w:t>disjunction</w:t>
      </w:r>
      <w:r w:rsidRPr="00BE4D74">
        <w:rPr>
          <w:sz w:val="8"/>
        </w:rPr>
        <w:t>; in other words, for we moderns, ‘</w:t>
      </w:r>
      <w:r w:rsidRPr="00776805">
        <w:rPr>
          <w:rStyle w:val="Emphasis"/>
        </w:rPr>
        <w:t>defined as living beings, death is our imaginary’</w:t>
      </w:r>
      <w:r w:rsidRPr="00BE4D74">
        <w:rPr>
          <w:sz w:val="8"/>
        </w:rPr>
        <w:t xml:space="preserve">.117 Baudrillard argues that </w:t>
      </w:r>
      <w:r w:rsidRPr="0026607D">
        <w:rPr>
          <w:rStyle w:val="Emphasis"/>
          <w:highlight w:val="green"/>
        </w:rPr>
        <w:t>the exclusion of the dead underpins all the other</w:t>
      </w:r>
      <w:r w:rsidRPr="0026607D">
        <w:rPr>
          <w:rStyle w:val="Emphasis"/>
        </w:rPr>
        <w:t xml:space="preserve"> binary </w:t>
      </w:r>
      <w:r w:rsidRPr="0026607D">
        <w:rPr>
          <w:rStyle w:val="Emphasis"/>
          <w:highlight w:val="green"/>
        </w:rPr>
        <w:t>divisions</w:t>
      </w:r>
      <w:r w:rsidRPr="0026607D">
        <w:rPr>
          <w:rStyle w:val="Emphasis"/>
        </w:rPr>
        <w:t xml:space="preserve"> of modernity, madness being ‘only ever the dividing line between mad and sane’ and humanity being a constitutive product of inhumanity’s exclusion.</w:t>
      </w:r>
      <w:r w:rsidRPr="00BE4D74">
        <w:rPr>
          <w:sz w:val="8"/>
        </w:rPr>
        <w:t xml:space="preserve">118 Foucault’s genealogies of </w:t>
      </w:r>
      <w:r w:rsidRPr="00DF20AF">
        <w:rPr>
          <w:rStyle w:val="Emphasis"/>
          <w:highlight w:val="green"/>
        </w:rPr>
        <w:t>discrimination must all be rooted in</w:t>
      </w:r>
      <w:r w:rsidRPr="00DF20AF">
        <w:rPr>
          <w:rStyle w:val="Emphasis"/>
        </w:rPr>
        <w:t xml:space="preserve"> the</w:t>
      </w:r>
      <w:r w:rsidRPr="00DF20AF">
        <w:rPr>
          <w:rStyle w:val="StyleUnderline"/>
        </w:rPr>
        <w:t xml:space="preserve"> primary extradition </w:t>
      </w:r>
      <w:r w:rsidRPr="00DF20AF">
        <w:rPr>
          <w:rStyle w:val="Emphasis"/>
        </w:rPr>
        <w:t xml:space="preserve">by which </w:t>
      </w:r>
      <w:r w:rsidRPr="00DF20AF">
        <w:rPr>
          <w:rStyle w:val="Emphasis"/>
          <w:highlight w:val="green"/>
        </w:rPr>
        <w:t>death</w:t>
      </w:r>
      <w:r w:rsidRPr="00776805">
        <w:rPr>
          <w:rStyle w:val="Emphasis"/>
        </w:rPr>
        <w:t xml:space="preserve"> becomes</w:t>
      </w:r>
      <w:r w:rsidRPr="00BE4D74">
        <w:rPr>
          <w:sz w:val="8"/>
        </w:rPr>
        <w:t xml:space="preserve"> pure ‘delinquency . . . </w:t>
      </w:r>
      <w:r w:rsidRPr="00776805">
        <w:rPr>
          <w:rStyle w:val="StyleUnderline"/>
        </w:rPr>
        <w:t>an incurable</w:t>
      </w:r>
      <w:r w:rsidRPr="00776805">
        <w:rPr>
          <w:rStyle w:val="Emphasis"/>
        </w:rPr>
        <w:t xml:space="preserve"> </w:t>
      </w:r>
      <w:r w:rsidRPr="00DF20AF">
        <w:rPr>
          <w:rStyle w:val="Emphasis"/>
        </w:rPr>
        <w:t>deviancy</w:t>
      </w:r>
      <w:r w:rsidRPr="00DF20AF">
        <w:rPr>
          <w:rStyle w:val="StyleUnderline"/>
        </w:rPr>
        <w:t xml:space="preserve">’. </w:t>
      </w:r>
      <w:r w:rsidRPr="00DF20AF">
        <w:rPr>
          <w:rStyle w:val="Emphasis"/>
          <w:highlight w:val="green"/>
        </w:rPr>
        <w:t>This supplies the</w:t>
      </w:r>
      <w:r w:rsidRPr="00DF20AF">
        <w:rPr>
          <w:rStyle w:val="StyleUnderline"/>
        </w:rPr>
        <w:t xml:space="preserve"> function of all universalising programs as the </w:t>
      </w:r>
      <w:r w:rsidRPr="00DF20AF">
        <w:rPr>
          <w:rStyle w:val="Emphasis"/>
          <w:highlight w:val="green"/>
        </w:rPr>
        <w:t>foundation</w:t>
      </w:r>
      <w:r w:rsidRPr="00DF20AF">
        <w:rPr>
          <w:rStyle w:val="Emphasis"/>
        </w:rPr>
        <w:t xml:space="preserve">al source </w:t>
      </w:r>
      <w:r w:rsidRPr="00DF20AF">
        <w:rPr>
          <w:rStyle w:val="Emphasis"/>
          <w:highlight w:val="green"/>
        </w:rPr>
        <w:t>of modern exclusion</w:t>
      </w:r>
      <w:r w:rsidRPr="00DF20AF">
        <w:rPr>
          <w:rStyle w:val="StyleUnderline"/>
        </w:rPr>
        <w:t>ary rationality.</w:t>
      </w:r>
      <w:r w:rsidRPr="00BE4D74">
        <w:rPr>
          <w:sz w:val="8"/>
        </w:rPr>
        <w:t xml:space="preserve"> </w:t>
      </w:r>
      <w:r w:rsidRPr="00DF20AF">
        <w:rPr>
          <w:rStyle w:val="Emphasis"/>
        </w:rPr>
        <w:t xml:space="preserve">Modernity’s binaries – </w:t>
      </w:r>
      <w:r w:rsidRPr="00D81759">
        <w:rPr>
          <w:rStyle w:val="Emphasis"/>
        </w:rPr>
        <w:t>mad/sane, human/ inhuman, even man/woman – are all rooted in a primary real/imaginary disjunction of life/</w:t>
      </w:r>
      <w:r w:rsidRPr="00CF4C8D">
        <w:rPr>
          <w:rStyle w:val="Emphasis"/>
        </w:rPr>
        <w:t>death. Death and power are thus intimately related. All power is</w:t>
      </w:r>
      <w:r w:rsidRPr="00CF4C8D">
        <w:rPr>
          <w:rStyle w:val="StyleUnderline"/>
        </w:rPr>
        <w:t xml:space="preserve"> directly </w:t>
      </w:r>
      <w:r w:rsidRPr="00CF4C8D">
        <w:rPr>
          <w:rStyle w:val="Emphasis"/>
        </w:rPr>
        <w:t>based on ‘the management of</w:t>
      </w:r>
      <w:r w:rsidRPr="00CF4C8D">
        <w:rPr>
          <w:rStyle w:val="StyleUnderline"/>
        </w:rPr>
        <w:t xml:space="preserve"> the imaginary sphere of </w:t>
      </w:r>
      <w:r w:rsidRPr="00CF4C8D">
        <w:rPr>
          <w:rStyle w:val="Emphasis"/>
        </w:rPr>
        <w:t>death’.</w:t>
      </w:r>
      <w:r w:rsidRPr="00CF4C8D">
        <w:rPr>
          <w:rStyle w:val="StyleUnderline"/>
        </w:rPr>
        <w:t xml:space="preserve"> All power (over life) is at root a management of the imaginary sphere of death.</w:t>
      </w:r>
      <w:r w:rsidRPr="00CF4C8D">
        <w:rPr>
          <w:sz w:val="8"/>
        </w:rPr>
        <w:t xml:space="preserve">119 </w:t>
      </w:r>
      <w:r w:rsidRPr="00CF4C8D">
        <w:rPr>
          <w:rStyle w:val="Emphasis"/>
        </w:rPr>
        <w:t>Social control begins with control over the dead</w:t>
      </w:r>
      <w:r w:rsidRPr="00CF4C8D">
        <w:rPr>
          <w:sz w:val="8"/>
        </w:rPr>
        <w:t xml:space="preserve">, and law originates from that guardianship of real/ imaginary distinction.120 Inasmuch as </w:t>
      </w:r>
      <w:r w:rsidRPr="00CF4C8D">
        <w:rPr>
          <w:rStyle w:val="Emphasis"/>
        </w:rPr>
        <w:t>this process</w:t>
      </w:r>
      <w:r w:rsidRPr="00CF4C8D">
        <w:rPr>
          <w:rStyle w:val="StyleUnderline"/>
        </w:rPr>
        <w:t xml:space="preserve"> is unidirectional it </w:t>
      </w:r>
      <w:r w:rsidRPr="00CF4C8D">
        <w:rPr>
          <w:rStyle w:val="Emphasis"/>
        </w:rPr>
        <w:t>involves the steady alienation of the dead</w:t>
      </w:r>
      <w:r w:rsidRPr="00CF4C8D">
        <w:rPr>
          <w:rStyle w:val="StyleUnderline"/>
        </w:rPr>
        <w:t>, a democratisation of access to immortality</w:t>
      </w:r>
      <w:r w:rsidRPr="006440EA">
        <w:rPr>
          <w:rStyle w:val="StyleUnderline"/>
        </w:rPr>
        <w:t xml:space="preserve"> after death, and </w:t>
      </w:r>
      <w:r w:rsidRPr="006440EA">
        <w:rPr>
          <w:rStyle w:val="Emphasis"/>
          <w:highlight w:val="green"/>
        </w:rPr>
        <w:t xml:space="preserve">a </w:t>
      </w:r>
      <w:r w:rsidRPr="006440EA">
        <w:rPr>
          <w:rStyle w:val="Emphasis"/>
          <w:highlight w:val="green"/>
        </w:rPr>
        <w:lastRenderedPageBreak/>
        <w:t>movement towards</w:t>
      </w:r>
      <w:r w:rsidRPr="006440EA">
        <w:rPr>
          <w:rStyle w:val="Emphasis"/>
        </w:rPr>
        <w:t xml:space="preserve"> ever more </w:t>
      </w:r>
      <w:r w:rsidRPr="006440EA">
        <w:rPr>
          <w:rStyle w:val="Emphasis"/>
          <w:highlight w:val="green"/>
        </w:rPr>
        <w:t xml:space="preserve">‘deathless’ societies. </w:t>
      </w:r>
      <w:r w:rsidRPr="00CF4C8D">
        <w:rPr>
          <w:rStyle w:val="Emphasis"/>
        </w:rPr>
        <w:t>The ‘prohibition of death’ in everyday life acts as the ‘primary source of social control’</w:t>
      </w:r>
      <w:r w:rsidRPr="00CF4C8D">
        <w:rPr>
          <w:rStyle w:val="StyleUnderline"/>
        </w:rPr>
        <w:t xml:space="preserve"> today.</w:t>
      </w:r>
      <w:r w:rsidRPr="00CF4C8D">
        <w:rPr>
          <w:sz w:val="8"/>
        </w:rPr>
        <w:t>121 It is striking that Baudrillard’s account lacks a clear articulation of why modernity is an irreversible evolution defined by this disjunction. Baudrillard seems, at times, to adopt an explanatory conception of modern power defined by the occlusion of the symbolic by the semiotic</w:t>
      </w:r>
      <w:r w:rsidRPr="00BE4D74">
        <w:rPr>
          <w:sz w:val="8"/>
        </w:rPr>
        <w:t xml:space="preserve">.122 Deleuze and Guattari’s account of </w:t>
      </w:r>
      <w:r w:rsidRPr="00BE1728">
        <w:rPr>
          <w:rStyle w:val="StyleUnderline"/>
        </w:rPr>
        <w:t>death as the nightmare of decoding haunting all social diagrams</w:t>
      </w:r>
      <w:r w:rsidRPr="00BE4D74">
        <w:rPr>
          <w:sz w:val="8"/>
        </w:rPr>
        <w:t xml:space="preserve"> from the limit of Universal History </w:t>
      </w:r>
      <w:r w:rsidRPr="00BE1728">
        <w:rPr>
          <w:rStyle w:val="StyleUnderline"/>
        </w:rPr>
        <w:t>is replaced by an evolutionary narrative.</w:t>
      </w:r>
      <w:r w:rsidRPr="00BE4D74">
        <w:rPr>
          <w:sz w:val="8"/>
        </w:rPr>
        <w:t xml:space="preserve"> For Baudrillard capitalist (semiotic) production is the farthest departure from primitive (symbolic) exchange.123 </w:t>
      </w:r>
      <w:r w:rsidRPr="00A3400A">
        <w:rPr>
          <w:rStyle w:val="Emphasis"/>
        </w:rPr>
        <w:t>Capitalism is defined by its</w:t>
      </w:r>
      <w:r w:rsidRPr="00A93994">
        <w:rPr>
          <w:rStyle w:val="StyleUnderline"/>
        </w:rPr>
        <w:t xml:space="preserve"> decoding and an axiomatic mode of function.124 But its </w:t>
      </w:r>
      <w:r w:rsidRPr="00371349">
        <w:rPr>
          <w:rStyle w:val="Emphasis"/>
        </w:rPr>
        <w:t>relian</w:t>
      </w:r>
      <w:r w:rsidRPr="00B32AD7">
        <w:rPr>
          <w:rStyle w:val="Emphasis"/>
        </w:rPr>
        <w:t>ce</w:t>
      </w:r>
      <w:r w:rsidRPr="00A93994">
        <w:rPr>
          <w:rStyle w:val="StyleUnderline"/>
        </w:rPr>
        <w:t xml:space="preserve"> </w:t>
      </w:r>
      <w:r w:rsidRPr="00371349">
        <w:rPr>
          <w:rStyle w:val="Emphasis"/>
        </w:rPr>
        <w:t>on the extradition of death</w:t>
      </w:r>
      <w:r w:rsidRPr="00A93994">
        <w:rPr>
          <w:rStyle w:val="StyleUnderline"/>
        </w:rPr>
        <w:t xml:space="preserve"> means for Baudrillard that capitalism is uniquely vulnerable.</w:t>
      </w:r>
      <w:r w:rsidRPr="00BE4D74">
        <w:rPr>
          <w:sz w:val="8"/>
        </w:rPr>
        <w:t xml:space="preserve"> Capitalist economic power is literally ‘life taking death hostage’. </w:t>
      </w:r>
      <w:r w:rsidRPr="00B32AD7">
        <w:rPr>
          <w:rStyle w:val="Emphasis"/>
        </w:rPr>
        <w:t>Labour is the form of a deferred death</w:t>
      </w:r>
      <w:r w:rsidRPr="00B32AD7">
        <w:rPr>
          <w:rStyle w:val="StyleUnderline"/>
        </w:rPr>
        <w:t>, a pure gift of capital: ‘Labour is not exploitation, it is given by capital.</w:t>
      </w:r>
      <w:r w:rsidRPr="00BE4D74">
        <w:rPr>
          <w:sz w:val="8"/>
        </w:rPr>
        <w:t xml:space="preserve">’ For this reason, </w:t>
      </w:r>
      <w:r w:rsidRPr="00B32AD7">
        <w:rPr>
          <w:rStyle w:val="Emphasis"/>
        </w:rPr>
        <w:t>capitalist production is a matter of ‘dead labour’</w:t>
      </w:r>
      <w:r w:rsidRPr="00BE4D74">
        <w:rPr>
          <w:sz w:val="8"/>
        </w:rPr>
        <w:t>.125 For Baudrillard, ‘</w:t>
      </w:r>
      <w:r w:rsidRPr="00523275">
        <w:rPr>
          <w:rStyle w:val="Emphasis"/>
        </w:rPr>
        <w:t>whoever works has not been put to death . . . labour is first of all the sign of being judged worthy only of life.</w:t>
      </w:r>
      <w:r w:rsidRPr="00BE4D74">
        <w:rPr>
          <w:sz w:val="8"/>
        </w:rPr>
        <w:t xml:space="preserve">’ As a consequence of his indebtedness to capital, labour is left with no capacity for authentic resistance barring the refusal of work which is both literally and symbolically an act of suicide.126 Indeed, </w:t>
      </w:r>
      <w:r w:rsidRPr="00B75BD4">
        <w:rPr>
          <w:rStyle w:val="Emphasis"/>
        </w:rPr>
        <w:t>for Baudrillard on</w:t>
      </w:r>
      <w:r w:rsidRPr="00B32AD7">
        <w:rPr>
          <w:rStyle w:val="Emphasis"/>
        </w:rPr>
        <w:t>ly</w:t>
      </w:r>
      <w:r w:rsidRPr="00B32AD7">
        <w:rPr>
          <w:rStyle w:val="StyleUnderline"/>
        </w:rPr>
        <w:t xml:space="preserve"> an act which ‘takes the form of </w:t>
      </w:r>
      <w:r w:rsidRPr="00B32AD7">
        <w:rPr>
          <w:rStyle w:val="Emphasis"/>
        </w:rPr>
        <w:t>death</w:t>
      </w:r>
      <w:r w:rsidRPr="00B32AD7">
        <w:rPr>
          <w:rStyle w:val="StyleUnderline"/>
        </w:rPr>
        <w:t xml:space="preserve">’ </w:t>
      </w:r>
      <w:r w:rsidRPr="00B75BD4">
        <w:rPr>
          <w:rStyle w:val="Emphasis"/>
        </w:rPr>
        <w:t>can challenge the unilateral operation of power</w:t>
      </w:r>
      <w:r w:rsidRPr="00B32AD7">
        <w:rPr>
          <w:rStyle w:val="StyleUnderline"/>
        </w:rPr>
        <w:t xml:space="preserve"> as capital; ‘only in the sacrifice of death can the slowly administered death that is labour be disrupted or annulled’.</w:t>
      </w:r>
      <w:r w:rsidRPr="00BE4D74">
        <w:rPr>
          <w:sz w:val="8"/>
        </w:rPr>
        <w:t xml:space="preserve"> The extraordinary positivity of capitalism can call up only one response; a symbolic negation constituting a revolutionary ‘trans’ politics of suicide: </w:t>
      </w:r>
      <w:r w:rsidRPr="00B75BD4">
        <w:rPr>
          <w:rStyle w:val="StyleUnderline"/>
        </w:rPr>
        <w:t>To defy the system with a gift to which it cannot respond save by its own collapse and death</w:t>
      </w:r>
      <w:r w:rsidRPr="00BE4D74">
        <w:rPr>
          <w:sz w:val="8"/>
        </w:rPr>
        <w:t xml:space="preserve"> . . . </w:t>
      </w:r>
      <w:r w:rsidRPr="00B75BD4">
        <w:rPr>
          <w:rStyle w:val="StyleUnderline"/>
        </w:rPr>
        <w:t>The system turns on itself</w:t>
      </w:r>
      <w:r w:rsidRPr="00BE4D74">
        <w:rPr>
          <w:sz w:val="8"/>
        </w:rPr>
        <w:t xml:space="preserve">, as a scorpion does when encircled by the challenge of death. For it is summoned to answer, if it is not to lose face, to what can only be death. The system must itself commit suicide in response to the multiplied challenge of death and suicide.127 Labour, as the gift of life by capital, can only resist by entering into a symbolic exchange whereby a collapse of the regime of pure positivity of the capitalist imaginary/real occurs.128 </w:t>
      </w:r>
      <w:r w:rsidRPr="00B75BD4">
        <w:rPr>
          <w:rStyle w:val="Emphasis"/>
        </w:rPr>
        <w:t>The worker must mobilise ‘death as rupture, contagious dissolution and negation’.</w:t>
      </w:r>
      <w:r w:rsidRPr="00BE4D74">
        <w:rPr>
          <w:sz w:val="8"/>
        </w:rPr>
        <w:t xml:space="preserve">129 We see here very strong resonances with Walter Benjamin’s account of the general strike that, as an articulation of divine violence, acts only through a pure negation. The revolutionary act is a symbolic gift.130 Revolutionary politics = symbolic suicide. For Baudrillard, as for Deleuze and Guattari, </w:t>
      </w:r>
      <w:r w:rsidRPr="004F3EC1">
        <w:rPr>
          <w:rStyle w:val="StyleUnderline"/>
        </w:rPr>
        <w:t>Freud’s theory of the death instinct is a myth which sanctions some of the fundamental processes of our culture</w:t>
      </w:r>
      <w:r w:rsidRPr="00BE4D74">
        <w:rPr>
          <w:sz w:val="8"/>
        </w:rPr>
        <w:t xml:space="preserve">.131 Also like Deleuze and Guattari, Baudrillard seeks to ‘retain its radicality’ by turning the concept against psychoanalysis whilst identifying the ‘insufficiencies of its vision’.132 But, for Baudrillard, the function of death is ‘beyond the unconscious’.133 Categorically, death’s contemporary significance has nothing to do with desire. This is an explicit rejection of Deleuze and Guattari’s account in Anti-Oedipus. Baudrillard claims that </w:t>
      </w:r>
      <w:r w:rsidRPr="00B75BD4">
        <w:rPr>
          <w:rStyle w:val="StyleUnderline"/>
        </w:rPr>
        <w:t>Bataille’s account of death ‘as the paroxysm of exchanges, superabundance and excess’</w:t>
      </w:r>
      <w:r w:rsidRPr="00BE4D74">
        <w:rPr>
          <w:sz w:val="8"/>
        </w:rPr>
        <w:t xml:space="preserve">134 is a massive improvement on the Freudian account which, for all its radicality, </w:t>
      </w:r>
      <w:r w:rsidRPr="00B75BD4">
        <w:rPr>
          <w:rStyle w:val="StyleUnderline"/>
        </w:rPr>
        <w:t>sees death as a function of equilibrium and repetition.</w:t>
      </w:r>
      <w:r w:rsidRPr="00BE4D74">
        <w:rPr>
          <w:sz w:val="8"/>
        </w:rPr>
        <w:t xml:space="preserve">135 Baudrillard reads Bataille’s as viewing ‘death as excess, always already there’, implying that ‘life is only defective when death has taken it hostage, that life only exists in bursts and exchanges with death.’ Bataille thus apparently counters Freud’s account of sexuality and death with the idea that they are ‘exchanged in the same cycle’.136 Bataille’s </w:t>
      </w:r>
      <w:r w:rsidRPr="00B75BD4">
        <w:rPr>
          <w:rStyle w:val="StyleUnderline"/>
        </w:rPr>
        <w:t>‘luxurious’ vision of death as continuity</w:t>
      </w:r>
      <w:r w:rsidRPr="00BE4D74">
        <w:rPr>
          <w:sz w:val="8"/>
        </w:rPr>
        <w:t xml:space="preserve">, for Baudrillard, suggest a problematic which </w:t>
      </w:r>
      <w:r w:rsidRPr="00B75BD4">
        <w:rPr>
          <w:rStyle w:val="StyleUnderline"/>
        </w:rPr>
        <w:t>‘can never be confused with either the real or with science’.</w:t>
      </w:r>
      <w:r w:rsidRPr="00BE4D74">
        <w:rPr>
          <w:sz w:val="8"/>
        </w:rPr>
        <w:t xml:space="preserve">137 Baudrillard claims that Bataille is in error only inasmuch as he identifies this sphere of excess with reproduction and desire rather than the symbolic. Reproduction is too functional, too naturalistic, it has no real excess; the only example of a truly excessive operation is symbolic sacrifice.138 Bataille naturalised ‘a tendency to discontinuity’ leading him to an unfortunate (for Baudrillard) subjectivist metaphysics of prohibition and transgression. Bataille’s naturalism can, however, be jettisoned, allowing us to draw on his pre- monitions to see ‘the challenge posed by death to economic organisation’.139 What Baudrillard critiques in Bataille is precisely what Deleuze and Guattari affirm: </w:t>
      </w:r>
      <w:r w:rsidRPr="0093655F">
        <w:rPr>
          <w:rStyle w:val="StyleUnderline"/>
        </w:rPr>
        <w:t>the unconscious repetition of difference which relies on positing the natural immanence of death and the productive.</w:t>
      </w:r>
      <w:r w:rsidRPr="00BE4D74">
        <w:rPr>
          <w:sz w:val="8"/>
        </w:rPr>
        <w:t xml:space="preserve"> This takes us to the rub of Baudrillard’s acerbic critique of Deleuze and Guattari,140 that what haunts ‘schizo-nomadic imaginations’ of death is an ‘idealism of desire’, in the belief that we can rediscover some miraculous innocence where the flows of ‘desire’ roam freely and the primary processes are realised without prohibition . . . </w:t>
      </w:r>
      <w:r w:rsidRPr="004F3EC1">
        <w:rPr>
          <w:rStyle w:val="StyleUnderline"/>
        </w:rPr>
        <w:t>In</w:t>
      </w:r>
      <w:r w:rsidRPr="00BE4D74">
        <w:rPr>
          <w:sz w:val="8"/>
        </w:rPr>
        <w:t xml:space="preserve"> Deleuze and Guattari’s </w:t>
      </w:r>
      <w:r w:rsidRPr="004F3EC1">
        <w:rPr>
          <w:rStyle w:val="StyleUnderline"/>
        </w:rPr>
        <w:t xml:space="preserve">Anti-Oedipus, </w:t>
      </w:r>
      <w:r w:rsidRPr="004F3EC1">
        <w:rPr>
          <w:rStyle w:val="Emphasis"/>
        </w:rPr>
        <w:t>[Desire] remains</w:t>
      </w:r>
      <w:r w:rsidRPr="004F3EC1">
        <w:rPr>
          <w:rStyle w:val="StyleUnderline"/>
        </w:rPr>
        <w:t xml:space="preserve"> the promise of a savage naturality, the phantasm of an objective, liberatory pulsional energy to be liberated – </w:t>
      </w:r>
      <w:r w:rsidRPr="004F3EC1">
        <w:rPr>
          <w:rStyle w:val="Emphasis"/>
        </w:rPr>
        <w:t>a force</w:t>
      </w:r>
      <w:r w:rsidRPr="004F3EC1">
        <w:rPr>
          <w:rStyle w:val="StyleUnderline"/>
        </w:rPr>
        <w:t xml:space="preserve"> of desire </w:t>
      </w:r>
      <w:r w:rsidRPr="004F3EC1">
        <w:rPr>
          <w:rStyle w:val="Emphasis"/>
        </w:rPr>
        <w:t>inherited from the mobile field of revolutions.</w:t>
      </w:r>
      <w:r w:rsidRPr="00BE4D74">
        <w:rPr>
          <w:sz w:val="8"/>
        </w:rPr>
        <w:t xml:space="preserve">141 This image of desire as ‘purged of all negativity, a network, a rhizome, a contiguity diffracted ad infinitum’ strikes Baudrillard as a suspicious collusion with the diffused character of contemporary power.142 Deleuze and Guattari’s unconscious is literally ‘the psychic metaphor of capital’, which ‘glories the axiomatic of desire and the unconscious in its purest form’.143 Something similar has been suggested by both Zizek144 and Badiou.145 In Forget Foucault, Baudrillard accuses Deleuze of establishing ‘a notion of desire along the lines of future forms of power’.146 Indeed, </w:t>
      </w:r>
      <w:r w:rsidRPr="004F3EC1">
        <w:rPr>
          <w:rStyle w:val="Emphasis"/>
        </w:rPr>
        <w:t>power and desire are often indifferentiable</w:t>
      </w:r>
      <w:r w:rsidRPr="00BE4D74">
        <w:rPr>
          <w:sz w:val="8"/>
        </w:rPr>
        <w:t xml:space="preserve"> in Deleuze and Guattari’s work.147 Deleuze and Guattari simply multiply ad infinitum the real/imaginary bar between life and death ‘in cellular and molecular succession’ according to the power-dream of the semiotizing capitalist machine.148 This is a disturbing critique. Indeed, it is astonishing that it elicited no explicit response.149 A response can nonetheless be read in Deleuze and Guattari’s contrasting articulation of the primitive regime. For Deleuze and Guattari, </w:t>
      </w:r>
      <w:r w:rsidRPr="006B20E5">
        <w:rPr>
          <w:rStyle w:val="StyleUnderline"/>
        </w:rPr>
        <w:t>the melancholic primitive regime cannot deter the nightmare of absolutely decoded flows whilst also deterring a state of overcoding.</w:t>
      </w:r>
      <w:r w:rsidRPr="00BE4D74">
        <w:rPr>
          <w:sz w:val="8"/>
        </w:rPr>
        <w:t xml:space="preserve"> This is why it is doomed. For Baudrillard the primitive regime is simply defined by symbolic exchange. In this way, the symbolic forms not a structure, category or agency, but a kind of primary social relation which resolves the real/imaginary distinction itself.150 Why, then, does it increasingly disappear from social life? Unlike Lacan, for whom the symbolic ‘plays a balancing act between the demands of a lost imaginary and a lost real’, for Baudrillard, the symbolic is precisely a social act of exchange which is irreducible to the imaginary/real distinction, both of which are effects (rather than causes) of consciousness.151 Very simply, the real, for Baudrillard, is already imaginary, and symbolic exchange unconceals this. Given the primary status of the symbolic, it is therefore curious that Baudrillard provides no answers to why there is such an ‘irreversible evolution from savage societies to our own’ defined by its loss. This marks what Pawlett terms the ‘temporal problem of which comes first, the symbolic order or the real/imaginary opposition’152 The symbolic exchange takes on the characteristics of a state of grace prior to modern rationality. For Deleuze and Guattari, by contrast, </w:t>
      </w:r>
      <w:r w:rsidRPr="006B20E5">
        <w:rPr>
          <w:rStyle w:val="StyleUnderline"/>
        </w:rPr>
        <w:t>the cruelty of primitive rites of passage is a ‘theft that prevents the gift and the counter-gift from entering into an exchangist relation</w:t>
      </w:r>
      <w:r w:rsidRPr="00BE4D74">
        <w:rPr>
          <w:sz w:val="8"/>
        </w:rPr>
        <w:t xml:space="preserve">’; it sets up a register of ancestral debt from which primitive social production derives. For Baudrillard, the gift and counter-gift integrate life and death precisely by accessing a primary milieu of reciprocity between them. Is not, then, the symbolic exchange a semi-transcendent ‘real of death in itself’ for Baudrillard?153 It is clear that, for Deleuze and Guattari, </w:t>
      </w:r>
      <w:r w:rsidRPr="006B20E5">
        <w:rPr>
          <w:rStyle w:val="StyleUnderline"/>
        </w:rPr>
        <w:t xml:space="preserve">primitive inscription is a way of coding death as a primary milieu of revolutionary decoded flows, </w:t>
      </w:r>
      <w:r w:rsidRPr="00D81759">
        <w:rPr>
          <w:rStyle w:val="Emphasis"/>
        </w:rPr>
        <w:t>death understood as contingency and mortal rupture in</w:t>
      </w:r>
      <w:r w:rsidRPr="00D81759">
        <w:rPr>
          <w:rStyle w:val="StyleUnderline"/>
        </w:rPr>
        <w:t xml:space="preserve"> and of </w:t>
      </w:r>
      <w:r w:rsidRPr="00D81759">
        <w:rPr>
          <w:rStyle w:val="Emphasis"/>
        </w:rPr>
        <w:t>itself.</w:t>
      </w:r>
      <w:r w:rsidRPr="00BE4D74">
        <w:rPr>
          <w:sz w:val="8"/>
        </w:rPr>
        <w:t xml:space="preserve"> For Baudrillard, primitive initiation accesses not the real as such, but a symbolic-real of gift exchange. Baudrillard’s use of the term counter-gift is thus insufficient to ward off the charge that his is a semitran- scendental characterisation of the symbolic.154 Baudrillard refuses Deleuze and Guattari’s naturalism, but flirts with a symbolic idealism instead. </w:t>
      </w:r>
      <w:r w:rsidRPr="00E42E97">
        <w:rPr>
          <w:rStyle w:val="StyleUnderline"/>
        </w:rPr>
        <w:t>The exchange of death has to come first, as the ideal displaced origin of all human experience.</w:t>
      </w:r>
      <w:r w:rsidRPr="00BE4D74">
        <w:rPr>
          <w:sz w:val="8"/>
        </w:rPr>
        <w:t xml:space="preserve"> For Deleuze and Guattari </w:t>
      </w:r>
      <w:r w:rsidRPr="00E42E97">
        <w:rPr>
          <w:rStyle w:val="StyleUnderline"/>
        </w:rPr>
        <w:t xml:space="preserve">there is simply no ‘question </w:t>
      </w:r>
      <w:r w:rsidRPr="00E42E97">
        <w:rPr>
          <w:rStyle w:val="StyleUnderline"/>
        </w:rPr>
        <w:lastRenderedPageBreak/>
        <w:t>of returning to the pre-signifying and pre-subjective semiotics of primitive peoples’.</w:t>
      </w:r>
      <w:r w:rsidRPr="00BE4D74">
        <w:rPr>
          <w:sz w:val="8"/>
        </w:rPr>
        <w:t xml:space="preserve">155 Baudrillard’s error is that of nostalgia; his </w:t>
      </w:r>
      <w:r w:rsidRPr="00D65894">
        <w:rPr>
          <w:rStyle w:val="StyleUnderline"/>
        </w:rPr>
        <w:t>symbolic exchange is the dream of an ‘impossible return’ to an imagined condition of ideal symbolic equanimity.</w:t>
      </w:r>
      <w:r w:rsidRPr="00BE4D74">
        <w:rPr>
          <w:sz w:val="8"/>
        </w:rPr>
        <w:t xml:space="preserve">156 Symbolic exchange with their ancestors results from the effort the primitives have gone to code their night- mare; it is not a prior state but a practice. Inasmuch as the symbolic exchange takes on an ideal function, Baudrillard cannot recognise the pragmatic and political function of initiation in primitive societies.157 The primitive circulation of desire under ancestral debt, in other words, mediated via myth, has discrete functions as part of the primitive anticipation-prevention machine seeking to code death’s promise of a revolutionary disorder. Baudrillard moves in the opposite direction, theorising an ideal primitive equilibrium of death as gift exchange beyond the unconscious, which is tragically occluded by the onset of modernity.158 This is not to deny that </w:t>
      </w:r>
      <w:r w:rsidRPr="006B20E5">
        <w:rPr>
          <w:rStyle w:val="StyleUnderline"/>
        </w:rPr>
        <w:t>Deleuze and Guattari’s account is</w:t>
      </w:r>
      <w:r w:rsidRPr="00BE4D74">
        <w:rPr>
          <w:sz w:val="8"/>
        </w:rPr>
        <w:t xml:space="preserve"> naturalistic; clearly it is, as Baudrillard claims, </w:t>
      </w:r>
      <w:r w:rsidRPr="006B20E5">
        <w:rPr>
          <w:rStyle w:val="StyleUnderline"/>
        </w:rPr>
        <w:t>rooted in a categorical reading of the relationship between death and creativity.</w:t>
      </w:r>
      <w:r w:rsidRPr="00BE4D74">
        <w:rPr>
          <w:sz w:val="8"/>
        </w:rPr>
        <w:t xml:space="preserve"> When Baudrillard points out that what bothers him ‘about desire is the idea of an energy at the source of all these fluxes’,159 he raises a cogent point: Deleuze and Guattari are engaged in an explicitly vitalist project.160 For Deleuze and Guattari, desire is the pure continuity of revolutionary deterritorialisation.161 </w:t>
      </w:r>
      <w:r w:rsidRPr="00CD3F66">
        <w:rPr>
          <w:rStyle w:val="Emphasis"/>
        </w:rPr>
        <w:t>Desire is neither</w:t>
      </w:r>
      <w:r w:rsidRPr="006B20E5">
        <w:rPr>
          <w:rStyle w:val="StyleUnderline"/>
        </w:rPr>
        <w:t xml:space="preserve"> essentially </w:t>
      </w:r>
      <w:r w:rsidRPr="00CD3F66">
        <w:rPr>
          <w:rStyle w:val="Emphasis"/>
        </w:rPr>
        <w:t>human nor</w:t>
      </w:r>
      <w:r w:rsidRPr="006B20E5">
        <w:rPr>
          <w:rStyle w:val="StyleUnderline"/>
        </w:rPr>
        <w:t xml:space="preserve"> even </w:t>
      </w:r>
      <w:r w:rsidRPr="00CD3F66">
        <w:rPr>
          <w:rStyle w:val="Emphasis"/>
        </w:rPr>
        <w:t>biological</w:t>
      </w:r>
      <w:r w:rsidRPr="006B20E5">
        <w:rPr>
          <w:rStyle w:val="StyleUnderline"/>
        </w:rPr>
        <w:t>; the unconscious is a machine of machines breaking the primary disintegrating flow of desires/intensities.</w:t>
      </w:r>
      <w:r w:rsidRPr="00BE4D74">
        <w:rPr>
          <w:sz w:val="8"/>
        </w:rPr>
        <w:t xml:space="preserve"> Desire is the flux of intensity in the movement between affective states which is assembled or cut into by machines of any type or genus. Not only do animals have revolutionary desires, but so do plants, industrial machines, and ecological processes: </w:t>
      </w:r>
      <w:r w:rsidRPr="00CF3C26">
        <w:rPr>
          <w:rStyle w:val="StyleUnderline"/>
        </w:rPr>
        <w:t>Revolutionary desire is simply the deterritorialising movement of matter itself.</w:t>
      </w:r>
      <w:r w:rsidRPr="00BE4D74">
        <w:rPr>
          <w:sz w:val="8"/>
        </w:rPr>
        <w:t xml:space="preserve">162 Desire’s deterritorialisation is the expression of the primacy of a vital tendency to creative disintegration in all assemblages.163 Naturalism defines Deleuze and Guattari’s Universal History.164 For the same reason, revolutionising capitalism is unfolding it to nature. Much as Badiou‘s work emerges out of fidelity to Cantor’s mathematics, Deleuze and Guattari’s work operates out of a fidelity to a natural movement that is generically creative: an anarchist materialism. </w:t>
      </w:r>
    </w:p>
    <w:p w14:paraId="503CFCEE" w14:textId="77777777" w:rsidR="00F23523" w:rsidRDefault="00F23523" w:rsidP="00F23523">
      <w:pPr>
        <w:pStyle w:val="Heading4"/>
      </w:pPr>
      <w:r>
        <w:t xml:space="preserve">Util is </w:t>
      </w:r>
      <w:r w:rsidRPr="005C736A">
        <w:rPr>
          <w:u w:val="single"/>
        </w:rPr>
        <w:t>inextricably</w:t>
      </w:r>
      <w:r>
        <w:t xml:space="preserve"> tied to </w:t>
      </w:r>
      <w:r w:rsidRPr="005C736A">
        <w:rPr>
          <w:u w:val="single"/>
        </w:rPr>
        <w:t>ableism</w:t>
      </w:r>
      <w:r>
        <w:t xml:space="preserve"> and the advantage </w:t>
      </w:r>
      <w:r>
        <w:rPr>
          <w:u w:val="single"/>
        </w:rPr>
        <w:t>negates</w:t>
      </w:r>
      <w:r>
        <w:t xml:space="preserve"> – multiple </w:t>
      </w:r>
      <w:r w:rsidRPr="005C736A">
        <w:rPr>
          <w:u w:val="single"/>
        </w:rPr>
        <w:t>internal links</w:t>
      </w:r>
      <w:r>
        <w:t>.</w:t>
      </w:r>
    </w:p>
    <w:p w14:paraId="1D3492B6" w14:textId="77777777" w:rsidR="000033A9" w:rsidRPr="00AD689C" w:rsidRDefault="000033A9" w:rsidP="000033A9">
      <w:r w:rsidRPr="00AD689C">
        <w:rPr>
          <w:rFonts w:eastAsiaTheme="majorEastAsia" w:cstheme="majorBidi"/>
          <w:b/>
          <w:bCs/>
          <w:sz w:val="26"/>
          <w:szCs w:val="26"/>
        </w:rPr>
        <w:t>Colebrook 17</w:t>
      </w:r>
      <w:r w:rsidRPr="00AD689C">
        <w:t xml:space="preserve"> </w:t>
      </w:r>
      <w:r>
        <w:t xml:space="preserve">– </w:t>
      </w:r>
      <w:r w:rsidRPr="00AD689C">
        <w:t xml:space="preserve">Claire Colebrook, 2017. Acclaimed Australian cultural theorist, currently appointed Edwin Erle Sparks Professor of English at Pennsylvania State University, “Lives Worth Living: Extinction, Persons, Disability,” </w:t>
      </w:r>
      <w:hyperlink r:id="rId10" w:history="1">
        <w:r w:rsidRPr="00AD689C">
          <w:rPr>
            <w:rStyle w:val="Hyperlink"/>
          </w:rPr>
          <w:t>https://www.academia.edu/19843360/Lives_Worth_Living</w:t>
        </w:r>
      </w:hyperlink>
      <w:r w:rsidRPr="00AD689C">
        <w:t xml:space="preserve"> //ACCS JM</w:t>
      </w:r>
    </w:p>
    <w:p w14:paraId="04ED034C" w14:textId="77777777" w:rsidR="000033A9" w:rsidRPr="00EA6EFE" w:rsidRDefault="000033A9" w:rsidP="000033A9">
      <w:pPr>
        <w:rPr>
          <w:sz w:val="8"/>
        </w:rPr>
      </w:pPr>
      <w:r w:rsidRPr="00EA6EFE">
        <w:rPr>
          <w:sz w:val="8"/>
        </w:rPr>
        <w:t xml:space="preserve">What is the relationship between extinction and disability? </w:t>
      </w:r>
      <w:r w:rsidRPr="00DD5E9D">
        <w:rPr>
          <w:rStyle w:val="StyleUnderline"/>
        </w:rPr>
        <w:t>One of the ways in which we might think about disabilit</w:t>
      </w:r>
      <w:r w:rsidRPr="00EA6EFE">
        <w:rPr>
          <w:sz w:val="8"/>
        </w:rPr>
        <w:t xml:space="preserve">y and disability studies </w:t>
      </w:r>
      <w:r w:rsidRPr="00DD5E9D">
        <w:rPr>
          <w:rStyle w:val="StyleUnderline"/>
        </w:rPr>
        <w:t>is as requiring an expansion of</w:t>
      </w:r>
      <w:r w:rsidRPr="00EA6EFE">
        <w:rPr>
          <w:sz w:val="8"/>
        </w:rPr>
        <w:t xml:space="preserve"> conditions of </w:t>
      </w:r>
      <w:r w:rsidRPr="00DD5E9D">
        <w:rPr>
          <w:rStyle w:val="StyleUnderline"/>
        </w:rPr>
        <w:t>justice</w:t>
      </w:r>
      <w:r w:rsidRPr="00EA6EFE">
        <w:rPr>
          <w:sz w:val="8"/>
        </w:rPr>
        <w:t xml:space="preserve">; </w:t>
      </w:r>
      <w:r w:rsidRPr="00DD5E9D">
        <w:rPr>
          <w:rStyle w:val="StyleUnderline"/>
        </w:rPr>
        <w:t>this is how</w:t>
      </w:r>
      <w:r w:rsidRPr="00EA6EFE">
        <w:rPr>
          <w:sz w:val="8"/>
        </w:rPr>
        <w:t xml:space="preserve"> Martha </w:t>
      </w:r>
      <w:r w:rsidRPr="00DD5E9D">
        <w:rPr>
          <w:rStyle w:val="StyleUnderline"/>
        </w:rPr>
        <w:t>Nussbaum has criticized</w:t>
      </w:r>
      <w:r w:rsidRPr="00EA6EFE">
        <w:rPr>
          <w:sz w:val="8"/>
        </w:rPr>
        <w:t xml:space="preserve"> the liberal tradition of </w:t>
      </w:r>
      <w:r w:rsidRPr="00DD5E9D">
        <w:rPr>
          <w:rStyle w:val="StyleUnderline"/>
        </w:rPr>
        <w:t>fairness</w:t>
      </w:r>
      <w:r w:rsidRPr="00EA6EFE">
        <w:rPr>
          <w:sz w:val="8"/>
        </w:rPr>
        <w:t xml:space="preserve"> and personhood. We should, she argues, extend considerations of fairness to include those who care for others. If we think about a world that enables human capacities and flourishing, then we need to look be-yond autonomous and self-defining individuals. </w:t>
      </w:r>
      <w:r w:rsidRPr="004F49FF">
        <w:rPr>
          <w:rStyle w:val="Emphasis"/>
          <w:highlight w:val="green"/>
        </w:rPr>
        <w:t>Disability</w:t>
      </w:r>
      <w:r w:rsidRPr="00DD5E9D">
        <w:rPr>
          <w:rStyle w:val="StyleUnderline"/>
        </w:rPr>
        <w:t xml:space="preserve"> considerations would both enhance and extend the range of political compassion, enabling a notion of persons that </w:t>
      </w:r>
      <w:r w:rsidRPr="00151D14">
        <w:rPr>
          <w:rStyle w:val="Emphasis"/>
          <w:highlight w:val="green"/>
        </w:rPr>
        <w:t>is</w:t>
      </w:r>
      <w:r w:rsidRPr="00DD5E9D">
        <w:rPr>
          <w:rStyle w:val="StyleUnderline"/>
        </w:rPr>
        <w:t xml:space="preserve"> not merely that of the abstract political subject, but a being with capacities and dignity</w:t>
      </w:r>
      <w:r w:rsidRPr="00EA6EFE">
        <w:rPr>
          <w:sz w:val="8"/>
        </w:rPr>
        <w:t xml:space="preserve">; capacities are richer and more varied than our narrow notion of person currently allows (2006). For Nussbaum </w:t>
      </w:r>
      <w:r w:rsidRPr="00DD5E9D">
        <w:rPr>
          <w:rStyle w:val="StyleUnderline"/>
        </w:rPr>
        <w:t>we will live in a better world if we expand our notion of capacity and what counts as</w:t>
      </w:r>
      <w:r w:rsidRPr="00EA6EFE">
        <w:rPr>
          <w:sz w:val="8"/>
        </w:rPr>
        <w:t xml:space="preserve"> a </w:t>
      </w:r>
      <w:r w:rsidRPr="00DD5E9D">
        <w:rPr>
          <w:rStyle w:val="StyleUnderline"/>
        </w:rPr>
        <w:t>flourishing</w:t>
      </w:r>
      <w:r w:rsidRPr="00EA6EFE">
        <w:rPr>
          <w:sz w:val="8"/>
        </w:rPr>
        <w:t xml:space="preserve"> human life. In what follows </w:t>
      </w:r>
      <w:r w:rsidRPr="00DD5E9D">
        <w:rPr>
          <w:rStyle w:val="StyleUnderline"/>
        </w:rPr>
        <w:t>I want to reverse this relation</w:t>
      </w:r>
      <w:r w:rsidRPr="00EA6EFE">
        <w:rPr>
          <w:sz w:val="8"/>
        </w:rPr>
        <w:t xml:space="preserve">, and </w:t>
      </w:r>
      <w:r w:rsidRPr="00DD5E9D">
        <w:rPr>
          <w:rStyle w:val="StyleUnderline"/>
        </w:rPr>
        <w:t>rather than expand capacities and justice to allow for disabilit</w:t>
      </w:r>
      <w:r w:rsidRPr="00EA6EFE">
        <w:rPr>
          <w:sz w:val="8"/>
        </w:rPr>
        <w:t xml:space="preserve">y (with disability being the secondary consideration), </w:t>
      </w:r>
      <w:r w:rsidRPr="00DD5E9D">
        <w:rPr>
          <w:rStyle w:val="StyleUnderline"/>
        </w:rPr>
        <w:t xml:space="preserve">I want to see </w:t>
      </w:r>
      <w:r w:rsidRPr="00151D14">
        <w:rPr>
          <w:rStyle w:val="Emphasis"/>
        </w:rPr>
        <w:t xml:space="preserve">disability as </w:t>
      </w:r>
      <w:r w:rsidRPr="00151D14">
        <w:rPr>
          <w:rStyle w:val="Emphasis"/>
          <w:highlight w:val="green"/>
        </w:rPr>
        <w:t>the</w:t>
      </w:r>
      <w:r w:rsidRPr="00151D14">
        <w:rPr>
          <w:rStyle w:val="Emphasis"/>
        </w:rPr>
        <w:t xml:space="preserve"> primary</w:t>
      </w:r>
      <w:r w:rsidRPr="00DD5E9D">
        <w:rPr>
          <w:rStyle w:val="StyleUnderline"/>
        </w:rPr>
        <w:t xml:space="preserve"> or </w:t>
      </w:r>
      <w:r w:rsidRPr="00151D14">
        <w:rPr>
          <w:rStyle w:val="Emphasis"/>
        </w:rPr>
        <w:t xml:space="preserve">transcendental </w:t>
      </w:r>
      <w:r w:rsidRPr="00151D14">
        <w:rPr>
          <w:rStyle w:val="Emphasis"/>
          <w:highlight w:val="green"/>
        </w:rPr>
        <w:t xml:space="preserve">condition from </w:t>
      </w:r>
      <w:r w:rsidRPr="001F20CC">
        <w:rPr>
          <w:rStyle w:val="Emphasis"/>
          <w:highlight w:val="green"/>
        </w:rPr>
        <w:t>which the</w:t>
      </w:r>
      <w:r w:rsidRPr="00151D14">
        <w:rPr>
          <w:rStyle w:val="Emphasis"/>
        </w:rPr>
        <w:t xml:space="preserve"> supposedly </w:t>
      </w:r>
      <w:r w:rsidRPr="001F20CC">
        <w:rPr>
          <w:rStyle w:val="Emphasis"/>
          <w:highlight w:val="green"/>
        </w:rPr>
        <w:t>“normal” person derives, and</w:t>
      </w:r>
      <w:r w:rsidRPr="00DD5E9D">
        <w:rPr>
          <w:rStyle w:val="StyleUnderline"/>
        </w:rPr>
        <w:t xml:space="preserve"> further to see </w:t>
      </w:r>
      <w:r w:rsidRPr="00151D14">
        <w:rPr>
          <w:rStyle w:val="StyleUnderline"/>
        </w:rPr>
        <w:t>the</w:t>
      </w:r>
      <w:r w:rsidRPr="00DD5E9D">
        <w:rPr>
          <w:rStyle w:val="StyleUnderline"/>
        </w:rPr>
        <w:t xml:space="preserve"> long history of the </w:t>
      </w:r>
      <w:r w:rsidRPr="00151D14">
        <w:rPr>
          <w:rStyle w:val="Emphasis"/>
        </w:rPr>
        <w:t>“normal” subject</w:t>
      </w:r>
      <w:r w:rsidRPr="00DD5E9D">
        <w:rPr>
          <w:rStyle w:val="StyleUnderline"/>
        </w:rPr>
        <w:t xml:space="preserve"> as directly </w:t>
      </w:r>
      <w:r w:rsidRPr="00151D14">
        <w:rPr>
          <w:rStyle w:val="Emphasis"/>
        </w:rPr>
        <w:t xml:space="preserve">intertwined with the accelerated </w:t>
      </w:r>
      <w:r w:rsidRPr="008A5146">
        <w:rPr>
          <w:rStyle w:val="Emphasis"/>
        </w:rPr>
        <w:t>extinction of humans</w:t>
      </w:r>
      <w:r w:rsidRPr="00151D14">
        <w:rPr>
          <w:rStyle w:val="Emphasis"/>
        </w:rPr>
        <w:t xml:space="preserve"> and non-humans.</w:t>
      </w:r>
      <w:r w:rsidRPr="00EA6EFE">
        <w:rPr>
          <w:sz w:val="8"/>
        </w:rPr>
        <w:t xml:space="preserve"> </w:t>
      </w:r>
      <w:r w:rsidRPr="001F20CC">
        <w:rPr>
          <w:rStyle w:val="StyleUnderline"/>
        </w:rPr>
        <w:t>If one considers the subject of capacities</w:t>
      </w:r>
      <w:r w:rsidRPr="00EA6EFE">
        <w:rPr>
          <w:sz w:val="8"/>
        </w:rPr>
        <w:t xml:space="preserve"> from which Nussbaum begins her critique – </w:t>
      </w:r>
      <w:r w:rsidRPr="001F20CC">
        <w:rPr>
          <w:rStyle w:val="StyleUnderline"/>
        </w:rPr>
        <w:t>the liberal person, blessed with reason, autonomy, “favorable” social conditions and an enlightened milieu of political deliberation</w:t>
      </w:r>
      <w:r w:rsidRPr="00EA6EFE">
        <w:rPr>
          <w:sz w:val="8"/>
        </w:rPr>
        <w:t xml:space="preserve"> – </w:t>
      </w:r>
      <w:r w:rsidRPr="001F20CC">
        <w:rPr>
          <w:rStyle w:val="StyleUnderline"/>
        </w:rPr>
        <w:t>one would need to recognize the</w:t>
      </w:r>
      <w:r w:rsidRPr="00EA6EFE">
        <w:rPr>
          <w:sz w:val="8"/>
        </w:rPr>
        <w:t xml:space="preserve"> long history of </w:t>
      </w:r>
      <w:r w:rsidRPr="001F20CC">
        <w:rPr>
          <w:rStyle w:val="StyleUnderline"/>
        </w:rPr>
        <w:t>enslavement</w:t>
      </w:r>
      <w:r w:rsidRPr="00EA6EFE">
        <w:rPr>
          <w:sz w:val="8"/>
        </w:rPr>
        <w:t xml:space="preserve"> (of humans and non-humans), </w:t>
      </w:r>
      <w:r w:rsidRPr="001F20CC">
        <w:rPr>
          <w:rStyle w:val="StyleUnderline"/>
        </w:rPr>
        <w:t>exploitation, appropriation and colonization that made</w:t>
      </w:r>
      <w:r w:rsidRPr="00EA6EFE">
        <w:rPr>
          <w:sz w:val="8"/>
        </w:rPr>
        <w:t xml:space="preserve"> even the thought of </w:t>
      </w:r>
      <w:r w:rsidRPr="001F20CC">
        <w:rPr>
          <w:rStyle w:val="StyleUnderline"/>
        </w:rPr>
        <w:t>the just society possible.</w:t>
      </w:r>
      <w:r w:rsidRPr="00EA6EFE">
        <w:rPr>
          <w:sz w:val="8"/>
        </w:rPr>
        <w:t xml:space="preserve"> </w:t>
      </w:r>
      <w:r w:rsidRPr="008A5146">
        <w:rPr>
          <w:rStyle w:val="Emphasis"/>
        </w:rPr>
        <w:t>Disability is</w:t>
      </w:r>
      <w:r w:rsidRPr="008A5146">
        <w:rPr>
          <w:rStyle w:val="StyleUnderline"/>
        </w:rPr>
        <w:t xml:space="preserve"> not an add-ed on concern but is precisely </w:t>
      </w:r>
      <w:r w:rsidRPr="008A5146">
        <w:rPr>
          <w:rStyle w:val="Emphasis"/>
        </w:rPr>
        <w:t xml:space="preserve">what </w:t>
      </w:r>
      <w:r w:rsidRPr="001F20CC">
        <w:rPr>
          <w:rStyle w:val="Emphasis"/>
          <w:highlight w:val="green"/>
        </w:rPr>
        <w:t>orients</w:t>
      </w:r>
      <w:r w:rsidRPr="00EA6EFE">
        <w:rPr>
          <w:sz w:val="8"/>
        </w:rPr>
        <w:t xml:space="preserve">, if silently, </w:t>
      </w:r>
      <w:r w:rsidRPr="001F20CC">
        <w:rPr>
          <w:rStyle w:val="Emphasis"/>
          <w:highlight w:val="green"/>
        </w:rPr>
        <w:t>the problem of extinction.</w:t>
      </w:r>
      <w:r w:rsidRPr="00EA6EFE">
        <w:rPr>
          <w:sz w:val="8"/>
        </w:rPr>
        <w:t xml:space="preserve"> One might say, that </w:t>
      </w:r>
      <w:r w:rsidRPr="002530DB">
        <w:rPr>
          <w:rStyle w:val="Emphasis"/>
          <w:highlight w:val="green"/>
        </w:rPr>
        <w:t>“human” existence is constitutively disabled</w:t>
      </w:r>
      <w:r w:rsidRPr="00EA6EFE">
        <w:rPr>
          <w:sz w:val="8"/>
        </w:rPr>
        <w:t xml:space="preserve"> (or, to follow Bernard Stiegler, that its default condition is dependence upon a broad network of technologies and archives that have never been equally distributed (Stiegler 1998, 122). Further, </w:t>
      </w:r>
      <w:r w:rsidRPr="001F20CC">
        <w:rPr>
          <w:rStyle w:val="StyleUnderline"/>
        </w:rPr>
        <w:t xml:space="preserve">the capacities that enable the “able” person have cost, and </w:t>
      </w:r>
      <w:r w:rsidRPr="00694B4C">
        <w:rPr>
          <w:rStyle w:val="StyleUnderline"/>
        </w:rPr>
        <w:t>continue to cost, the earth.</w:t>
      </w:r>
      <w:r w:rsidRPr="00694B4C">
        <w:rPr>
          <w:sz w:val="8"/>
        </w:rPr>
        <w:t xml:space="preserve"> Those lives that are (to borrow from Nick Bostrom [2013]) “technologically immature”, may perhaps not be lamentable and to be avoided at all costs, but perhaps offer a trajectory for life that is not necessarily that of extinction. </w:t>
      </w:r>
      <w:r w:rsidRPr="00694B4C">
        <w:rPr>
          <w:rStyle w:val="StyleUnderline"/>
        </w:rPr>
        <w:t>Even though</w:t>
      </w:r>
      <w:r w:rsidRPr="00694B4C">
        <w:rPr>
          <w:sz w:val="8"/>
        </w:rPr>
        <w:t xml:space="preserve"> the specific concepts of </w:t>
      </w:r>
      <w:r w:rsidRPr="00694B4C">
        <w:rPr>
          <w:rStyle w:val="Emphasis"/>
        </w:rPr>
        <w:t>extinction and disability</w:t>
      </w:r>
      <w:r w:rsidRPr="00694B4C">
        <w:rPr>
          <w:rStyle w:val="StyleUnderline"/>
        </w:rPr>
        <w:t xml:space="preserve"> are rarely explicitly linked the two concepts </w:t>
      </w:r>
      <w:r w:rsidRPr="00694B4C">
        <w:rPr>
          <w:rStyle w:val="Emphasis"/>
        </w:rPr>
        <w:t>are inextricably intertwined in discussions of what counts as a life worth living.</w:t>
      </w:r>
      <w:r w:rsidRPr="00694B4C">
        <w:rPr>
          <w:sz w:val="8"/>
        </w:rPr>
        <w:t xml:space="preserve"> Indeed, </w:t>
      </w:r>
      <w:r w:rsidRPr="00694B4C">
        <w:rPr>
          <w:rStyle w:val="Emphasis"/>
        </w:rPr>
        <w:t>the</w:t>
      </w:r>
      <w:r w:rsidRPr="00694B4C">
        <w:rPr>
          <w:sz w:val="8"/>
        </w:rPr>
        <w:t xml:space="preserve"> grand </w:t>
      </w:r>
      <w:r w:rsidRPr="00694B4C">
        <w:rPr>
          <w:rStyle w:val="StyleUnderline"/>
        </w:rPr>
        <w:t xml:space="preserve">Socratic </w:t>
      </w:r>
      <w:r w:rsidRPr="00694B4C">
        <w:rPr>
          <w:rStyle w:val="Emphasis"/>
        </w:rPr>
        <w:t>notion that the unexamined life is not worth living</w:t>
      </w:r>
      <w:r w:rsidRPr="00694B4C">
        <w:rPr>
          <w:sz w:val="8"/>
        </w:rPr>
        <w:t xml:space="preserve">, </w:t>
      </w:r>
      <w:r w:rsidRPr="00694B4C">
        <w:rPr>
          <w:rStyle w:val="StyleUnderline"/>
        </w:rPr>
        <w:t>is</w:t>
      </w:r>
      <w:r w:rsidRPr="00694B4C">
        <w:rPr>
          <w:sz w:val="8"/>
        </w:rPr>
        <w:t xml:space="preserve"> not only normative (which is almost unavoidable) but </w:t>
      </w:r>
      <w:r w:rsidRPr="00694B4C">
        <w:rPr>
          <w:rStyle w:val="StyleUnderline"/>
        </w:rPr>
        <w:t>normalizing</w:t>
      </w:r>
      <w:r w:rsidRPr="00615F66">
        <w:rPr>
          <w:rStyle w:val="StyleUnderline"/>
        </w:rPr>
        <w:t xml:space="preserve">: to privilege the life of examination is to open up a history that will generate the individual, reflective, deliberative and rational subject, but </w:t>
      </w:r>
      <w:r w:rsidRPr="007D482C">
        <w:rPr>
          <w:rStyle w:val="Emphasis"/>
          <w:highlight w:val="green"/>
        </w:rPr>
        <w:t>to make a claim about</w:t>
      </w:r>
      <w:r w:rsidRPr="00615F66">
        <w:rPr>
          <w:rStyle w:val="StyleUnderline"/>
        </w:rPr>
        <w:t xml:space="preserve"> a </w:t>
      </w:r>
      <w:r w:rsidRPr="007D482C">
        <w:rPr>
          <w:rStyle w:val="Emphasis"/>
          <w:highlight w:val="green"/>
        </w:rPr>
        <w:t>life</w:t>
      </w:r>
      <w:r w:rsidRPr="00615F66">
        <w:rPr>
          <w:rStyle w:val="StyleUnderline"/>
        </w:rPr>
        <w:t xml:space="preserve"> not worth living </w:t>
      </w:r>
      <w:r w:rsidRPr="007D482C">
        <w:rPr>
          <w:rStyle w:val="Emphasis"/>
          <w:highlight w:val="green"/>
        </w:rPr>
        <w:t>is to</w:t>
      </w:r>
      <w:r w:rsidRPr="00615F66">
        <w:rPr>
          <w:rStyle w:val="StyleUnderline"/>
        </w:rPr>
        <w:t xml:space="preserve"> </w:t>
      </w:r>
      <w:r w:rsidRPr="00BD1F4F">
        <w:rPr>
          <w:rStyle w:val="Emphasis"/>
        </w:rPr>
        <w:t>hint at the long history that will</w:t>
      </w:r>
      <w:r w:rsidRPr="00615F66">
        <w:rPr>
          <w:rStyle w:val="StyleUnderline"/>
        </w:rPr>
        <w:t xml:space="preserve"> extinguish, </w:t>
      </w:r>
      <w:r w:rsidRPr="007D482C">
        <w:rPr>
          <w:rStyle w:val="Emphasis"/>
          <w:highlight w:val="green"/>
        </w:rPr>
        <w:t>eliminate</w:t>
      </w:r>
      <w:r w:rsidRPr="00615F66">
        <w:rPr>
          <w:rStyle w:val="StyleUnderline"/>
        </w:rPr>
        <w:t xml:space="preserve">, harness </w:t>
      </w:r>
      <w:r w:rsidRPr="007D482C">
        <w:rPr>
          <w:rStyle w:val="Emphasis"/>
          <w:highlight w:val="green"/>
        </w:rPr>
        <w:t>and evaluate</w:t>
      </w:r>
      <w:r w:rsidRPr="00BD1F4F">
        <w:rPr>
          <w:rStyle w:val="Emphasis"/>
        </w:rPr>
        <w:t xml:space="preserve"> unworthy </w:t>
      </w:r>
      <w:r w:rsidRPr="007D482C">
        <w:rPr>
          <w:rStyle w:val="Emphasis"/>
          <w:highlight w:val="green"/>
        </w:rPr>
        <w:t>lives</w:t>
      </w:r>
      <w:r w:rsidRPr="00615F66">
        <w:rPr>
          <w:rStyle w:val="StyleUnderline"/>
        </w:rPr>
        <w:t xml:space="preserve">, and will do so precisely </w:t>
      </w:r>
      <w:r w:rsidRPr="007D482C">
        <w:rPr>
          <w:rStyle w:val="Emphasis"/>
          <w:highlight w:val="green"/>
        </w:rPr>
        <w:t>by way of capacity.</w:t>
      </w:r>
      <w:r w:rsidRPr="00BD1F4F">
        <w:rPr>
          <w:rStyle w:val="StyleUnderline"/>
        </w:rPr>
        <w:t xml:space="preserve"> </w:t>
      </w:r>
      <w:r w:rsidRPr="00615F66">
        <w:rPr>
          <w:rStyle w:val="StyleUnderline"/>
        </w:rPr>
        <w:t>Outside explicit work on extinction and</w:t>
      </w:r>
      <w:r w:rsidRPr="00EA6EFE">
        <w:rPr>
          <w:sz w:val="8"/>
        </w:rPr>
        <w:t xml:space="preserve"> outside the rich field of </w:t>
      </w:r>
      <w:r w:rsidRPr="00615F66">
        <w:rPr>
          <w:rStyle w:val="StyleUnderline"/>
        </w:rPr>
        <w:t xml:space="preserve">disability studies </w:t>
      </w:r>
      <w:r w:rsidRPr="007D482C">
        <w:rPr>
          <w:rStyle w:val="Emphasis"/>
        </w:rPr>
        <w:t xml:space="preserve">it is possible to find </w:t>
      </w:r>
      <w:r w:rsidRPr="007D482C">
        <w:rPr>
          <w:rStyle w:val="Emphasis"/>
        </w:rPr>
        <w:lastRenderedPageBreak/>
        <w:t>constant and complex linkages between the question of</w:t>
      </w:r>
      <w:r w:rsidRPr="00615F66">
        <w:rPr>
          <w:rStyle w:val="StyleUnderline"/>
        </w:rPr>
        <w:t xml:space="preserve"> the worth of </w:t>
      </w:r>
      <w:r w:rsidRPr="007D482C">
        <w:rPr>
          <w:rStyle w:val="Emphasis"/>
        </w:rPr>
        <w:t>life</w:t>
      </w:r>
      <w:r w:rsidRPr="00615F66">
        <w:rPr>
          <w:rStyle w:val="StyleUnderline"/>
        </w:rPr>
        <w:t xml:space="preserve"> (its capacity or ability) </w:t>
      </w:r>
      <w:r w:rsidRPr="007D482C">
        <w:rPr>
          <w:rStyle w:val="Emphasis"/>
        </w:rPr>
        <w:t>and whether such a life ought to exist.</w:t>
      </w:r>
      <w:r w:rsidRPr="00EA6EFE">
        <w:rPr>
          <w:sz w:val="8"/>
        </w:rPr>
        <w:t xml:space="preserve"> </w:t>
      </w:r>
      <w:r w:rsidRPr="00740925">
        <w:rPr>
          <w:rStyle w:val="StyleUnderline"/>
        </w:rPr>
        <w:t>Many such arguments are utilitarian</w:t>
      </w:r>
      <w:r w:rsidRPr="00EA6EFE">
        <w:rPr>
          <w:sz w:val="8"/>
        </w:rPr>
        <w:t xml:space="preserve">; and while utilitarianism might seem to be but one branch of (analytic) philosophy, part of my argument will be that </w:t>
      </w:r>
      <w:r w:rsidRPr="00740925">
        <w:rPr>
          <w:rStyle w:val="Emphasis"/>
        </w:rPr>
        <w:t>as a conception of the liberal subject of capacity</w:t>
      </w:r>
      <w:r w:rsidRPr="00740925">
        <w:rPr>
          <w:rStyle w:val="StyleUnderline"/>
        </w:rPr>
        <w:t xml:space="preserve"> gains ascendency and </w:t>
      </w:r>
      <w:r w:rsidRPr="00740925">
        <w:rPr>
          <w:rStyle w:val="Emphasis"/>
        </w:rPr>
        <w:t>takes on increasing value</w:t>
      </w:r>
      <w:r w:rsidRPr="00EA6EFE">
        <w:rPr>
          <w:sz w:val="8"/>
        </w:rPr>
        <w:t xml:space="preserve"> in neo-liberal arguments for autonomy, </w:t>
      </w:r>
      <w:r w:rsidRPr="00740925">
        <w:rPr>
          <w:rStyle w:val="Emphasis"/>
        </w:rPr>
        <w:t>and</w:t>
      </w:r>
      <w:r w:rsidRPr="00740925">
        <w:rPr>
          <w:rStyle w:val="StyleUnderline"/>
        </w:rPr>
        <w:t xml:space="preserve"> as </w:t>
      </w:r>
      <w:r w:rsidRPr="00740925">
        <w:rPr>
          <w:rStyle w:val="Emphasis"/>
        </w:rPr>
        <w:t xml:space="preserve">the planet faces accelerated and mass extinction, a utilitarian logic be-comes </w:t>
      </w:r>
      <w:r w:rsidRPr="00694B4C">
        <w:rPr>
          <w:rStyle w:val="Emphasis"/>
        </w:rPr>
        <w:t>increasingly dominant.</w:t>
      </w:r>
      <w:r w:rsidRPr="00694B4C">
        <w:rPr>
          <w:sz w:val="8"/>
        </w:rPr>
        <w:t xml:space="preserve"> </w:t>
      </w:r>
      <w:r w:rsidRPr="00694B4C">
        <w:rPr>
          <w:rStyle w:val="Emphasis"/>
        </w:rPr>
        <w:t>Utilitarianism</w:t>
      </w:r>
      <w:r w:rsidRPr="00694B4C">
        <w:rPr>
          <w:rStyle w:val="StyleUnderline"/>
        </w:rPr>
        <w:t xml:space="preserve"> is a motif that </w:t>
      </w:r>
      <w:r w:rsidRPr="00694B4C">
        <w:rPr>
          <w:rStyle w:val="Emphasis"/>
        </w:rPr>
        <w:t>will</w:t>
      </w:r>
      <w:r w:rsidRPr="00694B4C">
        <w:rPr>
          <w:rStyle w:val="StyleUnderline"/>
        </w:rPr>
        <w:t xml:space="preserve"> necessarily </w:t>
      </w:r>
      <w:r w:rsidRPr="00694B4C">
        <w:rPr>
          <w:rStyle w:val="Emphasis"/>
        </w:rPr>
        <w:t>haunt questions of</w:t>
      </w:r>
      <w:r w:rsidRPr="00694B4C">
        <w:rPr>
          <w:rStyle w:val="StyleUnderline"/>
        </w:rPr>
        <w:t xml:space="preserve"> extinction and </w:t>
      </w:r>
      <w:r w:rsidRPr="00694B4C">
        <w:rPr>
          <w:rStyle w:val="Emphasis"/>
        </w:rPr>
        <w:t>capacity</w:t>
      </w:r>
      <w:r w:rsidRPr="00694B4C">
        <w:rPr>
          <w:rStyle w:val="StyleUnderline"/>
        </w:rPr>
        <w:t>: as re-sources and the capacity to survive become threatened decisions will need to be made regarding the worth of life.</w:t>
      </w:r>
      <w:r w:rsidRPr="00694B4C">
        <w:rPr>
          <w:sz w:val="8"/>
        </w:rPr>
        <w:t xml:space="preserve"> Precisely in this respect it is </w:t>
      </w:r>
      <w:r w:rsidRPr="00694B4C">
        <w:rPr>
          <w:rStyle w:val="Emphasis"/>
        </w:rPr>
        <w:t>utilitarianism</w:t>
      </w:r>
      <w:r w:rsidRPr="00694B4C">
        <w:rPr>
          <w:rStyle w:val="StyleUnderline"/>
        </w:rPr>
        <w:t xml:space="preserve"> that </w:t>
      </w:r>
      <w:r w:rsidRPr="00694B4C">
        <w:rPr>
          <w:rStyle w:val="Emphasis"/>
        </w:rPr>
        <w:t>has</w:t>
      </w:r>
      <w:r w:rsidRPr="00694B4C">
        <w:rPr>
          <w:rStyle w:val="StyleUnderline"/>
        </w:rPr>
        <w:t xml:space="preserve"> also </w:t>
      </w:r>
      <w:r w:rsidRPr="00694B4C">
        <w:rPr>
          <w:rStyle w:val="Emphasis"/>
        </w:rPr>
        <w:t>articulated the most offensive position on disability</w:t>
      </w:r>
      <w:r w:rsidRPr="00694B4C">
        <w:rPr>
          <w:rStyle w:val="StyleUnderline"/>
        </w:rPr>
        <w:t>. By offensive,</w:t>
      </w:r>
      <w:r w:rsidRPr="00694B4C">
        <w:rPr>
          <w:sz w:val="8"/>
        </w:rPr>
        <w:t xml:space="preserve"> here, </w:t>
      </w:r>
      <w:r w:rsidRPr="00694B4C">
        <w:rPr>
          <w:rStyle w:val="StyleUnderline"/>
        </w:rPr>
        <w:t>I am not referring to an affect</w:t>
      </w:r>
      <w:r w:rsidRPr="00694B4C">
        <w:rPr>
          <w:sz w:val="8"/>
        </w:rPr>
        <w:t xml:space="preserve"> or emotion, </w:t>
      </w:r>
      <w:r w:rsidRPr="00694B4C">
        <w:rPr>
          <w:rStyle w:val="StyleUnderline"/>
        </w:rPr>
        <w:t>but rather</w:t>
      </w:r>
      <w:r w:rsidRPr="00694B4C">
        <w:rPr>
          <w:sz w:val="8"/>
        </w:rPr>
        <w:t xml:space="preserve"> – as </w:t>
      </w:r>
      <w:r w:rsidRPr="00694B4C">
        <w:rPr>
          <w:rStyle w:val="Emphasis"/>
        </w:rPr>
        <w:t>in the manner of a military offensive</w:t>
      </w:r>
      <w:r w:rsidRPr="00694B4C">
        <w:rPr>
          <w:sz w:val="8"/>
        </w:rPr>
        <w:t xml:space="preserve"> – </w:t>
      </w:r>
      <w:r w:rsidRPr="00694B4C">
        <w:rPr>
          <w:rStyle w:val="Emphasis"/>
        </w:rPr>
        <w:t>a direct</w:t>
      </w:r>
      <w:r w:rsidRPr="00694B4C">
        <w:rPr>
          <w:rStyle w:val="StyleUnderline"/>
        </w:rPr>
        <w:t xml:space="preserve"> and forthright </w:t>
      </w:r>
      <w:r w:rsidRPr="00694B4C">
        <w:rPr>
          <w:rStyle w:val="Emphasis"/>
        </w:rPr>
        <w:t>targeting of what has been set aside as</w:t>
      </w:r>
      <w:r w:rsidRPr="00694B4C">
        <w:rPr>
          <w:rStyle w:val="StyleUnderline"/>
        </w:rPr>
        <w:t xml:space="preserve"> “</w:t>
      </w:r>
      <w:r w:rsidRPr="00694B4C">
        <w:rPr>
          <w:rStyle w:val="Emphasis"/>
        </w:rPr>
        <w:t>disabled.</w:t>
      </w:r>
      <w:r w:rsidRPr="00694B4C">
        <w:rPr>
          <w:sz w:val="8"/>
        </w:rPr>
        <w:t xml:space="preserve"> Here, it might seem that a utilitarian approach is partial, and that there are other ethical paradigms, which of course there are; but I want to argue that </w:t>
      </w:r>
      <w:r w:rsidRPr="00694B4C">
        <w:rPr>
          <w:rStyle w:val="StyleUnderline"/>
        </w:rPr>
        <w:t>the extreme positions that utilitarianism has yielded, bring to the fore what is implicit in a broader history of ethics focused on personhood and a life worth living.</w:t>
      </w:r>
      <w:r w:rsidRPr="00694B4C">
        <w:rPr>
          <w:sz w:val="8"/>
        </w:rPr>
        <w:t xml:space="preserve"> One of the objections to calculations of utility would be by way of a deeper or inviolable conception of the person, but this too relies upon distinguishing between what counts as “utility” and what would warrant a mode of “dignity” beyond calculation. For Nussbaum, the key stakes of </w:t>
      </w:r>
      <w:r w:rsidRPr="00694B4C">
        <w:rPr>
          <w:rStyle w:val="StyleUnderline"/>
        </w:rPr>
        <w:t>justice lie in considering what counts as a dignified life, where dignity includes capacities that extend beyond social utility and mutual advantage.</w:t>
      </w:r>
      <w:r w:rsidRPr="00694B4C">
        <w:rPr>
          <w:sz w:val="8"/>
        </w:rPr>
        <w:t xml:space="preserve"> Her claim is that </w:t>
      </w:r>
      <w:r w:rsidRPr="00694B4C">
        <w:rPr>
          <w:rStyle w:val="StyleUnderline"/>
        </w:rPr>
        <w:t>dignity should be the basis for social entitlements, and that we attribute dignity not for rational and active powers, but for “our” animal fragility</w:t>
      </w:r>
      <w:r w:rsidRPr="00694B4C">
        <w:rPr>
          <w:sz w:val="8"/>
        </w:rPr>
        <w:t>: “</w:t>
      </w:r>
      <w:r w:rsidRPr="00694B4C">
        <w:rPr>
          <w:rStyle w:val="StyleUnderline"/>
        </w:rPr>
        <w:t>bodily need</w:t>
      </w:r>
      <w:r w:rsidRPr="00694B4C">
        <w:rPr>
          <w:sz w:val="8"/>
        </w:rPr>
        <w:t xml:space="preserve">, including the need for care, is a feature of our rationality and our sociability; it </w:t>
      </w:r>
      <w:r w:rsidRPr="00694B4C">
        <w:rPr>
          <w:rStyle w:val="StyleUnderline"/>
        </w:rPr>
        <w:t>is one aspect of our dignity, then, rather than something to be contrasted with it</w:t>
      </w:r>
      <w:r w:rsidRPr="00694B4C">
        <w:rPr>
          <w:sz w:val="8"/>
        </w:rPr>
        <w:t xml:space="preserve">” (2006, 160). This is perhaps why Nussbaum’s title refers to “species membership,” as though feeling and </w:t>
      </w:r>
      <w:r w:rsidRPr="00694B4C">
        <w:rPr>
          <w:rStyle w:val="Emphasis"/>
        </w:rPr>
        <w:t>caring for one’s kind</w:t>
      </w:r>
      <w:r w:rsidRPr="00694B4C">
        <w:rPr>
          <w:sz w:val="8"/>
        </w:rPr>
        <w:t xml:space="preserve"> (which would, in part, include non-human animals) </w:t>
      </w:r>
      <w:r w:rsidRPr="00694B4C">
        <w:rPr>
          <w:rStyle w:val="StyleUnderline"/>
        </w:rPr>
        <w:t xml:space="preserve">is not only a recognition of dignity, but </w:t>
      </w:r>
      <w:r w:rsidRPr="00694B4C">
        <w:rPr>
          <w:rStyle w:val="Emphasis"/>
        </w:rPr>
        <w:t>dignifies</w:t>
      </w:r>
      <w:r w:rsidRPr="00694B4C">
        <w:rPr>
          <w:rStyle w:val="StyleUnderline"/>
        </w:rPr>
        <w:t xml:space="preserve"> one’s own </w:t>
      </w:r>
      <w:r w:rsidRPr="00694B4C">
        <w:rPr>
          <w:rStyle w:val="Emphasis"/>
        </w:rPr>
        <w:t>life.</w:t>
      </w:r>
      <w:r w:rsidRPr="00694B4C">
        <w:rPr>
          <w:sz w:val="8"/>
        </w:rPr>
        <w:t xml:space="preserve"> </w:t>
      </w:r>
      <w:r w:rsidRPr="00694B4C">
        <w:rPr>
          <w:rStyle w:val="Emphasis"/>
        </w:rPr>
        <w:t>To suffer</w:t>
      </w:r>
      <w:r w:rsidRPr="00694B4C">
        <w:rPr>
          <w:sz w:val="8"/>
        </w:rPr>
        <w:t xml:space="preserve">, to be fragile </w:t>
      </w:r>
      <w:r w:rsidRPr="00694B4C">
        <w:rPr>
          <w:rStyle w:val="Emphasis"/>
        </w:rPr>
        <w:t>is to possess a life worth living.</w:t>
      </w:r>
      <w:r w:rsidRPr="00694B4C">
        <w:rPr>
          <w:sz w:val="8"/>
        </w:rPr>
        <w:t xml:space="preserve"> Here, Nussbaum refers to the </w:t>
      </w:r>
      <w:r w:rsidRPr="00694B4C">
        <w:rPr>
          <w:rStyle w:val="StyleUnderline"/>
        </w:rPr>
        <w:t>value</w:t>
      </w:r>
      <w:r w:rsidRPr="00694B4C">
        <w:rPr>
          <w:sz w:val="8"/>
        </w:rPr>
        <w:t xml:space="preserve"> and enhancement (</w:t>
      </w:r>
      <w:r w:rsidRPr="00694B4C">
        <w:rPr>
          <w:rStyle w:val="StyleUnderline"/>
        </w:rPr>
        <w:t>beyond strict utility</w:t>
      </w:r>
      <w:r w:rsidRPr="00694B4C">
        <w:rPr>
          <w:sz w:val="8"/>
        </w:rPr>
        <w:t>) of caring for others, and of having social relationships with those whose capacities are not those of the classic rational individual; her approach on capacities “</w:t>
      </w:r>
      <w:r w:rsidRPr="00694B4C">
        <w:rPr>
          <w:rStyle w:val="StyleUnderline"/>
        </w:rPr>
        <w:t>includes the advantage of respecting</w:t>
      </w:r>
      <w:r w:rsidRPr="00694B4C">
        <w:rPr>
          <w:sz w:val="8"/>
        </w:rPr>
        <w:t xml:space="preserve"> the </w:t>
      </w:r>
      <w:r w:rsidRPr="00694B4C">
        <w:rPr>
          <w:rStyle w:val="StyleUnderline"/>
        </w:rPr>
        <w:t>dignity of people with</w:t>
      </w:r>
      <w:r w:rsidRPr="00694B4C">
        <w:rPr>
          <w:sz w:val="8"/>
        </w:rPr>
        <w:t xml:space="preserve"> mental </w:t>
      </w:r>
      <w:r w:rsidRPr="00694B4C">
        <w:rPr>
          <w:rStyle w:val="StyleUnderline"/>
        </w:rPr>
        <w:t>disabilities and developing their human potential, whether or not this potential is socially “useful”</w:t>
      </w:r>
      <w:r w:rsidRPr="00694B4C">
        <w:rPr>
          <w:sz w:val="8"/>
        </w:rPr>
        <w:t xml:space="preserve">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694B4C">
        <w:rPr>
          <w:rStyle w:val="StyleUnderline"/>
        </w:rPr>
        <w:t>As “we” look to the future and</w:t>
      </w:r>
      <w:r w:rsidRPr="00694B4C">
        <w:rPr>
          <w:sz w:val="8"/>
        </w:rPr>
        <w:t xml:space="preserve"> the sixth great </w:t>
      </w:r>
      <w:r w:rsidRPr="00694B4C">
        <w:rPr>
          <w:rStyle w:val="StyleUnderline"/>
        </w:rPr>
        <w:t>extinction</w:t>
      </w:r>
      <w:r w:rsidRPr="00694B4C">
        <w:rPr>
          <w:sz w:val="8"/>
        </w:rPr>
        <w:t xml:space="preserve"> event </w:t>
      </w:r>
      <w:r w:rsidRPr="00694B4C">
        <w:rPr>
          <w:rStyle w:val="StyleUnderline"/>
        </w:rPr>
        <w:t xml:space="preserve">the question of who and what survives will be imposed upon us. </w:t>
      </w:r>
      <w:r w:rsidRPr="00694B4C">
        <w:rPr>
          <w:rStyle w:val="Emphasis"/>
        </w:rPr>
        <w:t>Utilitarian approaches</w:t>
      </w:r>
      <w:r w:rsidRPr="00694B4C">
        <w:rPr>
          <w:rStyle w:val="StyleUnderline"/>
        </w:rPr>
        <w:t xml:space="preserve"> to this question </w:t>
      </w:r>
      <w:r w:rsidRPr="00694B4C">
        <w:rPr>
          <w:rStyle w:val="Emphasis"/>
        </w:rPr>
        <w:t>are</w:t>
      </w:r>
      <w:r w:rsidRPr="00694B4C">
        <w:rPr>
          <w:sz w:val="8"/>
        </w:rPr>
        <w:t xml:space="preserve">, as I have already suggested, </w:t>
      </w:r>
      <w:r w:rsidRPr="00694B4C">
        <w:rPr>
          <w:rStyle w:val="Emphasis"/>
        </w:rPr>
        <w:t>offensive</w:t>
      </w:r>
      <w:r w:rsidRPr="00694B4C">
        <w:rPr>
          <w:sz w:val="8"/>
        </w:rPr>
        <w:t xml:space="preserve">, but they are </w:t>
      </w:r>
      <w:r w:rsidRPr="00694B4C">
        <w:rPr>
          <w:rStyle w:val="StyleUnderline"/>
        </w:rPr>
        <w:t>because they disclose something</w:t>
      </w:r>
      <w:r w:rsidRPr="00694B4C">
        <w:rPr>
          <w:sz w:val="8"/>
        </w:rPr>
        <w:t xml:space="preserve"> offensive – or combative, </w:t>
      </w:r>
      <w:r w:rsidRPr="00694B4C">
        <w:rPr>
          <w:rStyle w:val="StyleUnderline"/>
        </w:rPr>
        <w:t>violent</w:t>
      </w:r>
      <w:r w:rsidRPr="00694B4C">
        <w:rPr>
          <w:sz w:val="8"/>
        </w:rPr>
        <w:t xml:space="preserve">, conquering – </w:t>
      </w:r>
      <w:r w:rsidRPr="00694B4C">
        <w:rPr>
          <w:rStyle w:val="StyleUnderline"/>
        </w:rPr>
        <w:t>in the philosophical tradition of dignified humanity and the life worth living.</w:t>
      </w:r>
      <w:r w:rsidRPr="00694B4C">
        <w:rPr>
          <w:sz w:val="8"/>
        </w:rPr>
        <w:t xml:space="preserve"> In this respect, disability is neither a recent nor a local concern: </w:t>
      </w:r>
      <w:r w:rsidRPr="00694B4C">
        <w:rPr>
          <w:rStyle w:val="StyleUnderline"/>
        </w:rPr>
        <w:t>the very formation of the Greek polity is based on the exclusion of those with lesser capacities.</w:t>
      </w:r>
      <w:r w:rsidRPr="00694B4C">
        <w:rPr>
          <w:sz w:val="8"/>
        </w:rPr>
        <w:t xml:space="preserve"> Even though, as Lennard Davis (2013) has argued, the notion of the “normal” body is very recent and is quite different from earlier cultures’ conception of an ideal body that no actual member of the species achieves, the exclusion of those who do not possess the proper potentiality of political humanity has been at the basis of the history of the Western</w:t>
      </w:r>
      <w:r w:rsidRPr="008A64DE">
        <w:rPr>
          <w:sz w:val="8"/>
        </w:rPr>
        <w:t xml:space="preserve"> polity. When Nussbaum argues for an expanded sense of capacities she nevertheless, and necessarily, maintains </w:t>
      </w:r>
      <w:r w:rsidRPr="008A64DE">
        <w:rPr>
          <w:rStyle w:val="Emphasis"/>
        </w:rPr>
        <w:t>the question of the life worth living</w:t>
      </w:r>
      <w:r w:rsidRPr="008A64DE">
        <w:rPr>
          <w:sz w:val="8"/>
        </w:rPr>
        <w:t xml:space="preserve">. This classic philosophical question </w:t>
      </w:r>
      <w:r w:rsidRPr="008A64DE">
        <w:rPr>
          <w:rStyle w:val="StyleUnderline"/>
        </w:rPr>
        <w:t xml:space="preserve">always and necessarily </w:t>
      </w:r>
      <w:r w:rsidRPr="008A64DE">
        <w:rPr>
          <w:rStyle w:val="Emphasis"/>
        </w:rPr>
        <w:t>invokes</w:t>
      </w:r>
      <w:r w:rsidRPr="008A64DE">
        <w:rPr>
          <w:rStyle w:val="StyleUnderline"/>
        </w:rPr>
        <w:t xml:space="preserve"> ability, or, more accurately, </w:t>
      </w:r>
      <w:r w:rsidRPr="008A64DE">
        <w:rPr>
          <w:rStyle w:val="Emphasis"/>
        </w:rPr>
        <w:t>disability</w:t>
      </w:r>
      <w:r w:rsidRPr="008A64DE">
        <w:rPr>
          <w:rStyle w:val="StyleUnderline"/>
        </w:rPr>
        <w:t xml:space="preserve">, and this </w:t>
      </w:r>
      <w:r w:rsidRPr="008A64DE">
        <w:rPr>
          <w:rStyle w:val="Emphasis"/>
        </w:rPr>
        <w:t>in two respects.</w:t>
      </w:r>
      <w:r w:rsidRPr="008A64DE">
        <w:rPr>
          <w:sz w:val="8"/>
        </w:rPr>
        <w:t xml:space="preserve"> Not only are </w:t>
      </w:r>
      <w:r w:rsidRPr="008A64DE">
        <w:rPr>
          <w:rStyle w:val="Emphasis"/>
        </w:rPr>
        <w:t>subjects defined by</w:t>
      </w:r>
      <w:r w:rsidRPr="008A64DE">
        <w:rPr>
          <w:rStyle w:val="StyleUnderline"/>
        </w:rPr>
        <w:t xml:space="preserve"> way of </w:t>
      </w:r>
      <w:r w:rsidRPr="008A64DE">
        <w:rPr>
          <w:rStyle w:val="Emphasis"/>
        </w:rPr>
        <w:t>powers</w:t>
      </w:r>
      <w:r w:rsidRPr="008A64DE">
        <w:rPr>
          <w:sz w:val="8"/>
        </w:rPr>
        <w:t xml:space="preserve"> (</w:t>
      </w:r>
      <w:r w:rsidRPr="008A64DE">
        <w:rPr>
          <w:rStyle w:val="Emphasis"/>
        </w:rPr>
        <w:t>of</w:t>
      </w:r>
      <w:r w:rsidRPr="008A64DE">
        <w:rPr>
          <w:rStyle w:val="StyleUnderline"/>
        </w:rPr>
        <w:t xml:space="preserve"> reason, </w:t>
      </w:r>
      <w:r w:rsidRPr="008A64DE">
        <w:rPr>
          <w:rStyle w:val="Emphasis"/>
        </w:rPr>
        <w:t>deliberation</w:t>
      </w:r>
      <w:r w:rsidRPr="008A64DE">
        <w:rPr>
          <w:rStyle w:val="StyleUnderline"/>
        </w:rPr>
        <w:t xml:space="preserve"> and empathy</w:t>
      </w:r>
      <w:r w:rsidRPr="008A64DE">
        <w:rPr>
          <w:sz w:val="8"/>
        </w:rPr>
        <w:t xml:space="preserve">), </w:t>
      </w:r>
      <w:r w:rsidRPr="008A64DE">
        <w:rPr>
          <w:rStyle w:val="StyleUnderline"/>
        </w:rPr>
        <w:t>those capacities in turn are enabled by a history of technologies and archives upon which “able” sub</w:t>
      </w:r>
      <w:r w:rsidRPr="00285AF8">
        <w:rPr>
          <w:rStyle w:val="StyleUnderline"/>
        </w:rPr>
        <w:t>jects are increasingly dependent.</w:t>
      </w:r>
      <w:r w:rsidRPr="00EA6EFE">
        <w:rPr>
          <w:sz w:val="8"/>
        </w:rPr>
        <w:t xml:space="preserve"> At the very least, </w:t>
      </w:r>
      <w:r w:rsidRPr="00A26F9C">
        <w:rPr>
          <w:rStyle w:val="Emphasis"/>
          <w:highlight w:val="green"/>
        </w:rPr>
        <w:t>definitions of proper political persons rely upon</w:t>
      </w:r>
      <w:r w:rsidRPr="00285AF8">
        <w:rPr>
          <w:rStyle w:val="StyleUnderline"/>
        </w:rPr>
        <w:t xml:space="preserve"> quite specific </w:t>
      </w:r>
      <w:r w:rsidRPr="00A26F9C">
        <w:rPr>
          <w:rStyle w:val="Emphasis"/>
          <w:highlight w:val="green"/>
        </w:rPr>
        <w:t>capacities that</w:t>
      </w:r>
      <w:r w:rsidRPr="00EA6EFE">
        <w:rPr>
          <w:sz w:val="8"/>
        </w:rPr>
        <w:t xml:space="preserve">, even in expanded scenarios </w:t>
      </w:r>
      <w:r w:rsidRPr="000C5109">
        <w:rPr>
          <w:rStyle w:val="Emphasis"/>
          <w:highlight w:val="green"/>
        </w:rPr>
        <w:t>are not</w:t>
      </w:r>
      <w:r w:rsidRPr="00A26F9C">
        <w:rPr>
          <w:rStyle w:val="Emphasis"/>
        </w:rPr>
        <w:t xml:space="preserve"> all-</w:t>
      </w:r>
      <w:r w:rsidRPr="000C5109">
        <w:rPr>
          <w:rStyle w:val="Emphasis"/>
          <w:highlight w:val="green"/>
        </w:rPr>
        <w:t>inclusive.</w:t>
      </w:r>
      <w:r w:rsidRPr="00EA6EFE">
        <w:rPr>
          <w:sz w:val="8"/>
        </w:rPr>
        <w:t xml:space="preserve"> More importantly, the quite specific concept of </w:t>
      </w:r>
      <w:r w:rsidRPr="00285AF8">
        <w:rPr>
          <w:rStyle w:val="StyleUnderline"/>
        </w:rPr>
        <w:t>the liberal, deliberative, rational and empathetic subject depends upon a history of “enlightenment” that disabled many lives, either by way of exclusion, colonial-ism, resource depletion</w:t>
      </w:r>
      <w:r w:rsidRPr="00694B4C">
        <w:rPr>
          <w:rStyle w:val="StyleUnderline"/>
        </w:rPr>
        <w:t>, or expropriation.</w:t>
      </w:r>
      <w:r w:rsidRPr="00694B4C">
        <w:rPr>
          <w:sz w:val="8"/>
        </w:rPr>
        <w:t xml:space="preserve"> </w:t>
      </w:r>
      <w:r w:rsidRPr="00694B4C">
        <w:rPr>
          <w:rStyle w:val="Emphasis"/>
        </w:rPr>
        <w:t>In a world where not all lives matter to the same extent</w:t>
      </w:r>
      <w:r w:rsidRPr="00694B4C">
        <w:rPr>
          <w:rStyle w:val="StyleUnderline"/>
        </w:rPr>
        <w:t xml:space="preserve">, the concept of </w:t>
      </w:r>
      <w:r w:rsidRPr="00694B4C">
        <w:rPr>
          <w:rStyle w:val="Emphasis"/>
        </w:rPr>
        <w:t>disability is</w:t>
      </w:r>
      <w:r w:rsidRPr="00694B4C">
        <w:rPr>
          <w:rStyle w:val="StyleUnderline"/>
        </w:rPr>
        <w:t xml:space="preserve"> precisely </w:t>
      </w:r>
      <w:r w:rsidRPr="00694B4C">
        <w:rPr>
          <w:rStyle w:val="Emphasis"/>
        </w:rPr>
        <w:t>what enables political</w:t>
      </w:r>
      <w:r w:rsidRPr="00694B4C">
        <w:rPr>
          <w:rStyle w:val="StyleUnderline"/>
        </w:rPr>
        <w:t xml:space="preserve"> inclusion, </w:t>
      </w:r>
      <w:r w:rsidRPr="00694B4C">
        <w:rPr>
          <w:rStyle w:val="Emphasis"/>
        </w:rPr>
        <w:t>privilege and person-hood.</w:t>
      </w:r>
      <w:r w:rsidRPr="00694B4C">
        <w:rPr>
          <w:sz w:val="8"/>
        </w:rPr>
        <w:t xml:space="preserve"> When Peter </w:t>
      </w:r>
      <w:r w:rsidRPr="00694B4C">
        <w:rPr>
          <w:rStyle w:val="StyleUnderline"/>
        </w:rPr>
        <w:t>Singer argues</w:t>
      </w:r>
      <w:r w:rsidRPr="00694B4C">
        <w:rPr>
          <w:sz w:val="8"/>
        </w:rPr>
        <w:t xml:space="preserve">, in a manner that appears to be exceptional, and exceptionally offensive </w:t>
      </w:r>
      <w:r w:rsidRPr="00694B4C">
        <w:rPr>
          <w:rStyle w:val="StyleUnderline"/>
        </w:rPr>
        <w:t>that rationality and autonomy</w:t>
      </w:r>
      <w:r w:rsidRPr="00694B4C">
        <w:rPr>
          <w:sz w:val="8"/>
        </w:rPr>
        <w:t xml:space="preserve"> (and </w:t>
      </w:r>
      <w:r w:rsidRPr="00694B4C">
        <w:rPr>
          <w:rStyle w:val="StyleUnderline"/>
        </w:rPr>
        <w:t>not species membership</w:t>
      </w:r>
      <w:r w:rsidRPr="00694B4C">
        <w:rPr>
          <w:sz w:val="8"/>
        </w:rPr>
        <w:t xml:space="preserve">) </w:t>
      </w:r>
      <w:r w:rsidRPr="00694B4C">
        <w:rPr>
          <w:rStyle w:val="StyleUnderline"/>
        </w:rPr>
        <w:t>are the capacities that</w:t>
      </w:r>
      <w:r w:rsidRPr="00694B4C">
        <w:rPr>
          <w:sz w:val="8"/>
        </w:rPr>
        <w:t xml:space="preserve"> would </w:t>
      </w:r>
      <w:r w:rsidRPr="00694B4C">
        <w:rPr>
          <w:rStyle w:val="StyleUnderline"/>
        </w:rPr>
        <w:t>preclude us from being right in killing another humaon being</w:t>
      </w:r>
      <w:r w:rsidRPr="00694B4C">
        <w:rPr>
          <w:sz w:val="8"/>
        </w:rPr>
        <w:t>, he is taking part in a far broader</w:t>
      </w:r>
      <w:r w:rsidRPr="00EA6EFE">
        <w:rPr>
          <w:sz w:val="8"/>
        </w:rPr>
        <w:t xml:space="preserve"> offensive that is definitive of the philosophical epoch oriented around the question of the life worth living. Not only is the question of the life worth living offensive (in its implicit generation of an unworthy life), the life worth living is a life of dependence and incapacity, generated through a history of enlightenment that is a history of appropriation, plundering, brigandry, excessive consumption and energy profligacy. </w:t>
      </w:r>
      <w:r w:rsidRPr="008B230E">
        <w:rPr>
          <w:rStyle w:val="StyleUnderline"/>
        </w:rPr>
        <w:t xml:space="preserve">Could we have the able political subject of deliberation and reason without the planet-destructive history of industrialism and globalism that at once enables and disables what has come to be known as </w:t>
      </w:r>
      <w:r w:rsidRPr="008B230E">
        <w:rPr>
          <w:rStyle w:val="StyleUnderline"/>
        </w:rPr>
        <w:lastRenderedPageBreak/>
        <w:t>humanity?</w:t>
      </w:r>
      <w:r w:rsidRPr="00EA6EFE">
        <w:rPr>
          <w:sz w:val="8"/>
        </w:rPr>
        <w:t xml:space="preserve"> Could there have been a tradition of “the life worth living” without a global industry that generated unworthy and dis-abled lives? And is not the question of the life worth living, the capable life, intertwined essentially with dependence and incapacity? What I want to question here is whether such </w:t>
      </w:r>
      <w:r w:rsidRPr="008B230E">
        <w:rPr>
          <w:rStyle w:val="Emphasis"/>
          <w:highlight w:val="green"/>
        </w:rPr>
        <w:t>a question</w:t>
      </w:r>
      <w:r w:rsidRPr="00EA6EFE">
        <w:rPr>
          <w:sz w:val="8"/>
        </w:rPr>
        <w:t xml:space="preserve"> can have any coherence at all in an epoch </w:t>
      </w:r>
      <w:r w:rsidRPr="008B230E">
        <w:rPr>
          <w:rStyle w:val="Emphasis"/>
          <w:highlight w:val="green"/>
        </w:rPr>
        <w:t>of extinction</w:t>
      </w:r>
      <w:r w:rsidRPr="00EA6EFE">
        <w:rPr>
          <w:sz w:val="8"/>
        </w:rPr>
        <w:t xml:space="preserve">: to ask about lives worth living </w:t>
      </w:r>
      <w:r w:rsidRPr="008B230E">
        <w:rPr>
          <w:rStyle w:val="Emphasis"/>
          <w:highlight w:val="green"/>
        </w:rPr>
        <w:t>is necessarily</w:t>
      </w:r>
      <w:r w:rsidRPr="008B230E">
        <w:rPr>
          <w:rStyle w:val="StyleUnderline"/>
        </w:rPr>
        <w:t xml:space="preserve"> to be offensive, </w:t>
      </w:r>
      <w:r w:rsidRPr="003A2BE9">
        <w:rPr>
          <w:rStyle w:val="Emphasis"/>
          <w:highlight w:val="green"/>
        </w:rPr>
        <w:t>asserting some lives over others, and thereby waging violence</w:t>
      </w:r>
      <w:r w:rsidRPr="00EA6EFE">
        <w:rPr>
          <w:sz w:val="8"/>
        </w:rPr>
        <w:t xml:space="preserve"> (however slow) </w:t>
      </w:r>
      <w:r w:rsidRPr="008A5146">
        <w:rPr>
          <w:rStyle w:val="Emphasis"/>
          <w:highlight w:val="green"/>
        </w:rPr>
        <w:t>against som</w:t>
      </w:r>
      <w:r w:rsidRPr="003A2BE9">
        <w:rPr>
          <w:rStyle w:val="Emphasis"/>
          <w:highlight w:val="green"/>
        </w:rPr>
        <w:t>e</w:t>
      </w:r>
      <w:r w:rsidRPr="003A2BE9">
        <w:rPr>
          <w:rStyle w:val="Emphasis"/>
        </w:rPr>
        <w:t xml:space="preserve"> forms of life.</w:t>
      </w:r>
      <w:r w:rsidRPr="003A2BE9">
        <w:rPr>
          <w:rStyle w:val="StyleUnderline"/>
        </w:rPr>
        <w:t xml:space="preserve"> If</w:t>
      </w:r>
      <w:r w:rsidRPr="00EA6EFE">
        <w:rPr>
          <w:sz w:val="8"/>
        </w:rPr>
        <w:t xml:space="preserve">, as I would also argue, </w:t>
      </w:r>
      <w:r w:rsidRPr="003A2BE9">
        <w:rPr>
          <w:rStyle w:val="StyleUnderline"/>
        </w:rPr>
        <w:t>any epoch of thriving and fecundity takes place at the expense of some lives, then all ages are ages of extinction.</w:t>
      </w:r>
      <w:r w:rsidRPr="00EA6EFE">
        <w:rPr>
          <w:sz w:val="8"/>
        </w:rPr>
        <w:t xml:space="preserve"> What makes our time – the sixth mass extinction – more intense is that questions that have always haunted political personhood are now becoming more explicit. The interrelated problem of </w:t>
      </w:r>
      <w:r w:rsidRPr="003A2BE9">
        <w:rPr>
          <w:rStyle w:val="Emphasis"/>
        </w:rPr>
        <w:t>capacity</w:t>
      </w:r>
      <w:r w:rsidRPr="003A2BE9">
        <w:rPr>
          <w:rStyle w:val="StyleUnderline"/>
        </w:rPr>
        <w:t xml:space="preserve"> and extinction has</w:t>
      </w:r>
      <w:r w:rsidRPr="00EA6EFE">
        <w:rPr>
          <w:sz w:val="8"/>
        </w:rPr>
        <w:t xml:space="preserve"> not only </w:t>
      </w:r>
      <w:r w:rsidRPr="003A2BE9">
        <w:rPr>
          <w:rStyle w:val="Emphasis"/>
        </w:rPr>
        <w:t>determined the</w:t>
      </w:r>
      <w:r w:rsidRPr="003A2BE9">
        <w:rPr>
          <w:rStyle w:val="StyleUnderline"/>
        </w:rPr>
        <w:t xml:space="preserve"> human </w:t>
      </w:r>
      <w:r w:rsidRPr="003A2BE9">
        <w:rPr>
          <w:rStyle w:val="Emphasis"/>
        </w:rPr>
        <w:t>lives that are deemed to be worth living</w:t>
      </w:r>
      <w:r w:rsidRPr="003A2BE9">
        <w:rPr>
          <w:rStyle w:val="StyleUnderline"/>
        </w:rPr>
        <w:t>,</w:t>
      </w:r>
      <w:r w:rsidRPr="00EA6EFE">
        <w:rPr>
          <w:sz w:val="8"/>
        </w:rPr>
        <w:t xml:space="preserve"> but has also generated the liberal political person whose autonomy, productivity, super-intelligence and heightened capacity for urbanity is the “Anthropos” of the Anthropocene, the “man” whose cost to the planet is too exorbitant to reckon (Luke 2015). </w:t>
      </w:r>
      <w:r w:rsidRPr="008F666E">
        <w:rPr>
          <w:rStyle w:val="StyleUnderline"/>
        </w:rPr>
        <w:t>When</w:t>
      </w:r>
      <w:r w:rsidRPr="00EA6EFE">
        <w:rPr>
          <w:sz w:val="8"/>
        </w:rPr>
        <w:t xml:space="preserve"> (today) </w:t>
      </w:r>
      <w:r w:rsidRPr="008F666E">
        <w:rPr>
          <w:rStyle w:val="StyleUnderline"/>
        </w:rPr>
        <w:t>utilitarian arguments</w:t>
      </w:r>
      <w:r w:rsidRPr="00EA6EFE">
        <w:rPr>
          <w:sz w:val="8"/>
        </w:rPr>
        <w:t xml:space="preserve"> are explicitly offensive, or </w:t>
      </w:r>
      <w:r w:rsidRPr="008F666E">
        <w:rPr>
          <w:rStyle w:val="StyleUnderline"/>
        </w:rPr>
        <w:t>make the claim that some lives ought not be lived, they reveal the</w:t>
      </w:r>
      <w:r w:rsidRPr="00EA6EFE">
        <w:rPr>
          <w:sz w:val="8"/>
        </w:rPr>
        <w:t xml:space="preserve"> offensive (combative, polemical, </w:t>
      </w:r>
      <w:r w:rsidRPr="008F666E">
        <w:rPr>
          <w:rStyle w:val="StyleUnderline"/>
        </w:rPr>
        <w:t>violent, barbaric, sacrificial</w:t>
      </w:r>
      <w:r w:rsidRPr="00EA6EFE">
        <w:rPr>
          <w:sz w:val="8"/>
        </w:rPr>
        <w:t xml:space="preserve">) </w:t>
      </w:r>
      <w:r w:rsidRPr="008F666E">
        <w:rPr>
          <w:rStyle w:val="StyleUnderline"/>
        </w:rPr>
        <w:t>nature of</w:t>
      </w:r>
      <w:r w:rsidRPr="00EA6EFE">
        <w:rPr>
          <w:sz w:val="8"/>
        </w:rPr>
        <w:t xml:space="preserve"> what has called itself </w:t>
      </w:r>
      <w:r w:rsidRPr="008F666E">
        <w:rPr>
          <w:rStyle w:val="StyleUnderline"/>
        </w:rPr>
        <w:t>civilization.</w:t>
      </w:r>
      <w:r w:rsidRPr="00EA6EFE">
        <w:rPr>
          <w:sz w:val="8"/>
        </w:rPr>
        <w:t xml:space="preserve"> If this civilization, today, is facing extinction and therefore pressed – more than ever – to consider ways of “weighing lives,” it may either continue with ever more nuanced and expanded conceptions of the worth of life, or it may regard this question itself as an indictment of the very rationality it seeks to save. Phrased differently, we might say that the problem of </w:t>
      </w:r>
      <w:r w:rsidRPr="008F666E">
        <w:rPr>
          <w:rStyle w:val="StyleUnderline"/>
        </w:rPr>
        <w:t>disability runs to the very heart of the extinction-logic that enables the political tradition of the person.</w:t>
      </w:r>
      <w:r w:rsidRPr="00EA6EFE">
        <w:rPr>
          <w:sz w:val="8"/>
        </w:rPr>
        <w:t xml:space="preserve"> Both </w:t>
      </w:r>
      <w:r w:rsidRPr="000778FD">
        <w:rPr>
          <w:rStyle w:val="Emphasis"/>
        </w:rPr>
        <w:t>those who assume that the human species</w:t>
      </w:r>
      <w:r w:rsidRPr="008F666E">
        <w:rPr>
          <w:rStyle w:val="StyleUnderline"/>
        </w:rPr>
        <w:t xml:space="preserve"> – </w:t>
      </w:r>
      <w:r w:rsidRPr="000778FD">
        <w:rPr>
          <w:rStyle w:val="Emphasis"/>
        </w:rPr>
        <w:t>because of certain capacities</w:t>
      </w:r>
      <w:r w:rsidRPr="008F666E">
        <w:rPr>
          <w:rStyle w:val="StyleUnderline"/>
        </w:rPr>
        <w:t xml:space="preserve"> – </w:t>
      </w:r>
      <w:r w:rsidRPr="000778FD">
        <w:rPr>
          <w:rStyle w:val="Emphasis"/>
        </w:rPr>
        <w:t>has a</w:t>
      </w:r>
      <w:r w:rsidRPr="008F666E">
        <w:rPr>
          <w:rStyle w:val="StyleUnderline"/>
        </w:rPr>
        <w:t xml:space="preserve"> prima facie </w:t>
      </w:r>
      <w:r w:rsidRPr="000778FD">
        <w:rPr>
          <w:rStyle w:val="Emphasis"/>
        </w:rPr>
        <w:t>right to survive</w:t>
      </w:r>
      <w:r w:rsidRPr="00EA6EFE">
        <w:rPr>
          <w:sz w:val="8"/>
        </w:rPr>
        <w:t xml:space="preserve">, and those who calculate that human life as such is not worth living (for all their seeming extremity) </w:t>
      </w:r>
      <w:r w:rsidRPr="000778FD">
        <w:rPr>
          <w:rStyle w:val="Emphasis"/>
        </w:rPr>
        <w:t>are expressions of a</w:t>
      </w:r>
      <w:r w:rsidRPr="00E12CFC">
        <w:rPr>
          <w:rStyle w:val="StyleUnderline"/>
        </w:rPr>
        <w:t xml:space="preserve"> broader </w:t>
      </w:r>
      <w:r w:rsidRPr="000778FD">
        <w:rPr>
          <w:rStyle w:val="Emphasis"/>
        </w:rPr>
        <w:t>logic of the proper</w:t>
      </w:r>
      <w:r w:rsidRPr="00EA6EFE">
        <w:rPr>
          <w:sz w:val="8"/>
        </w:rPr>
        <w:t xml:space="preserve"> potentiality of a highly normative </w:t>
      </w:r>
      <w:r w:rsidRPr="000778FD">
        <w:rPr>
          <w:rStyle w:val="Emphasis"/>
        </w:rPr>
        <w:t>conception of human</w:t>
      </w:r>
      <w:r w:rsidRPr="00EA6EFE">
        <w:rPr>
          <w:sz w:val="8"/>
        </w:rPr>
        <w:t xml:space="preserve"> flourishing. As an example of the prima facie “right to humanity,” I would cite Rebecca Newberger Goldstein’s defense of Sellars and philosophical progress. The rational image we have of ourselves, even when at odds with scientific evidence about the irrational causes of our behavior, will generate on ongoing history of coherence and inclusion, where the rational “we” extends itself to value others: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offer and the group to whom we offer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offer reasons accounting for our behavior. The reasons by which we make our behavior coherent to ourselves changes together with our view of who has reasons coming to them. And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first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scientific progress, tends to erase its own tracks as it is integrated into our manifest image and so becomes subsumed in the framework by which we conceive of ourselves (Newberger Goldstein 2014). For all its manifest worthiness the notion of a progressive “self-image” that gains in progressive global coherence, alongside scientific progress, sees its path of self-correction as improving with more and more human life taking part in the journey of development. One could make the rather obvious point that such a notion of </w:t>
      </w:r>
      <w:r w:rsidRPr="000778FD">
        <w:rPr>
          <w:rStyle w:val="Emphasis"/>
        </w:rPr>
        <w:t>“progress”</w:t>
      </w:r>
      <w:r w:rsidRPr="000778FD">
        <w:rPr>
          <w:rStyle w:val="StyleUnderline"/>
        </w:rPr>
        <w:t xml:space="preserve"> by way of inclusion and ongoing “self-image” </w:t>
      </w:r>
      <w:r w:rsidRPr="000778FD">
        <w:rPr>
          <w:rStyle w:val="Emphasis"/>
        </w:rPr>
        <w:t>precludes other ways of thinking</w:t>
      </w:r>
      <w:r w:rsidRPr="00887359">
        <w:rPr>
          <w:rStyle w:val="Emphasis"/>
        </w:rPr>
        <w:t xml:space="preserve"> about</w:t>
      </w:r>
      <w:r w:rsidRPr="00887359">
        <w:rPr>
          <w:rStyle w:val="StyleUnderline"/>
        </w:rPr>
        <w:t xml:space="preserve"> human and non-human </w:t>
      </w:r>
      <w:r w:rsidRPr="00887359">
        <w:rPr>
          <w:rStyle w:val="Emphasis"/>
        </w:rPr>
        <w:t>life that do not involve self-image</w:t>
      </w:r>
      <w:r w:rsidRPr="00EA6EFE">
        <w:rPr>
          <w:sz w:val="8"/>
        </w:rPr>
        <w:t xml:space="preserve"> (</w:t>
      </w:r>
      <w:r w:rsidRPr="00887359">
        <w:rPr>
          <w:rStyle w:val="Emphasis"/>
        </w:rPr>
        <w:t>or some</w:t>
      </w:r>
      <w:r w:rsidRPr="00887359">
        <w:rPr>
          <w:rStyle w:val="StyleUnderline"/>
        </w:rPr>
        <w:t xml:space="preserve"> shared </w:t>
      </w:r>
      <w:r w:rsidRPr="00887359">
        <w:rPr>
          <w:rStyle w:val="Emphasis"/>
        </w:rPr>
        <w:t>normative conception of “the human”</w:t>
      </w:r>
      <w:r w:rsidRPr="00EA6EFE">
        <w:rPr>
          <w:sz w:val="8"/>
        </w:rPr>
        <w:t xml:space="preserve">); but in addition to the colonialist mentality of self-justification, one might ask about the price paid for such a history of philosophical progress. Would not other modes of life – such as those without an over-investment in “self-image” or “the” human – have generated a quite different history of the planet? Such a question cannot be asked if a certain mode of human reason is an unquestioned good. But just as </w:t>
      </w:r>
      <w:r w:rsidRPr="000277B4">
        <w:rPr>
          <w:rStyle w:val="Emphasis"/>
        </w:rPr>
        <w:t>the inflation of human personhood precludes asking the question of the loss and extinction of other lives with other capacities</w:t>
      </w:r>
      <w:r w:rsidRPr="00EA6EFE">
        <w:rPr>
          <w:sz w:val="8"/>
        </w:rPr>
        <w:t xml:space="preserve">, certain </w:t>
      </w:r>
      <w:r w:rsidRPr="000778FD">
        <w:rPr>
          <w:rStyle w:val="Emphasis"/>
        </w:rPr>
        <w:t>arguments for the extinction</w:t>
      </w:r>
      <w:r w:rsidRPr="000778FD">
        <w:rPr>
          <w:rStyle w:val="StyleUnderline"/>
        </w:rPr>
        <w:t xml:space="preserve"> and annihilation of part or all of humanity also </w:t>
      </w:r>
      <w:r w:rsidRPr="000778FD">
        <w:rPr>
          <w:rStyle w:val="Emphasis"/>
        </w:rPr>
        <w:t>assume the value of the person</w:t>
      </w:r>
      <w:r w:rsidRPr="00EA6EFE">
        <w:rPr>
          <w:sz w:val="8"/>
        </w:rPr>
        <w:t xml:space="preserve"> – a single life with its specific coherence, value and meaning. (Not only is such a notion historically and culturally specific, and tied to a highly normative conception of human self-awareness; it is also this self with an unquestioned right to the “good life” of reflection, reason and self-determination that has generated the Anthropocene.) When this prima facie right to life has been questioned it has, more often than not, been by way of the same norms of capacity, will, autonomy and personhood that supposedly make life worth living. David </w:t>
      </w:r>
      <w:r w:rsidRPr="000277B4">
        <w:rPr>
          <w:rStyle w:val="StyleUnderline"/>
        </w:rPr>
        <w:t>Benatar has argued</w:t>
      </w:r>
      <w:r w:rsidRPr="00EA6EFE">
        <w:rPr>
          <w:sz w:val="8"/>
        </w:rPr>
        <w:t xml:space="preserve"> that </w:t>
      </w:r>
      <w:r w:rsidRPr="000277B4">
        <w:rPr>
          <w:rStyle w:val="Emphasis"/>
          <w:highlight w:val="green"/>
        </w:rPr>
        <w:t>the human species</w:t>
      </w:r>
      <w:r w:rsidRPr="00EA6EFE">
        <w:rPr>
          <w:sz w:val="8"/>
        </w:rPr>
        <w:t xml:space="preserve"> as such </w:t>
      </w:r>
      <w:r w:rsidRPr="000277B4">
        <w:rPr>
          <w:rStyle w:val="Emphasis"/>
          <w:highlight w:val="green"/>
        </w:rPr>
        <w:t>should</w:t>
      </w:r>
      <w:r w:rsidRPr="00EA6EFE">
        <w:rPr>
          <w:sz w:val="8"/>
        </w:rPr>
        <w:t xml:space="preserve"> – </w:t>
      </w:r>
      <w:r w:rsidRPr="008A5146">
        <w:rPr>
          <w:rStyle w:val="StyleUnderline"/>
        </w:rPr>
        <w:t>after rational consideration</w:t>
      </w:r>
      <w:r w:rsidRPr="00EA6EFE">
        <w:rPr>
          <w:sz w:val="8"/>
        </w:rPr>
        <w:t xml:space="preserve"> -- </w:t>
      </w:r>
      <w:r w:rsidRPr="000277B4">
        <w:rPr>
          <w:rStyle w:val="Emphasis"/>
          <w:highlight w:val="green"/>
        </w:rPr>
        <w:t>decide that it ought not exist. If we were to calculate</w:t>
      </w:r>
      <w:r w:rsidRPr="000277B4">
        <w:rPr>
          <w:rStyle w:val="Emphasis"/>
        </w:rPr>
        <w:t xml:space="preserve"> the </w:t>
      </w:r>
      <w:r w:rsidRPr="000277B4">
        <w:rPr>
          <w:rStyle w:val="Emphasis"/>
          <w:highlight w:val="green"/>
        </w:rPr>
        <w:t>pleasures and pain</w:t>
      </w:r>
      <w:r w:rsidRPr="000277B4">
        <w:rPr>
          <w:rStyle w:val="Emphasis"/>
        </w:rPr>
        <w:t xml:space="preserve">s </w:t>
      </w:r>
      <w:r w:rsidRPr="000277B4">
        <w:rPr>
          <w:rStyle w:val="Emphasis"/>
          <w:highlight w:val="green"/>
        </w:rPr>
        <w:t>of</w:t>
      </w:r>
      <w:r w:rsidRPr="000277B4">
        <w:rPr>
          <w:rStyle w:val="Emphasis"/>
        </w:rPr>
        <w:t xml:space="preserve"> human </w:t>
      </w:r>
      <w:r w:rsidRPr="000277B4">
        <w:rPr>
          <w:rStyle w:val="Emphasis"/>
          <w:highlight w:val="green"/>
        </w:rPr>
        <w:t>existence, then</w:t>
      </w:r>
      <w:r w:rsidRPr="000277B4">
        <w:rPr>
          <w:rStyle w:val="StyleUnderline"/>
        </w:rPr>
        <w:t xml:space="preserve"> not only would </w:t>
      </w:r>
      <w:r w:rsidRPr="000277B4">
        <w:rPr>
          <w:rStyle w:val="Emphasis"/>
          <w:highlight w:val="green"/>
        </w:rPr>
        <w:t>we decide</w:t>
      </w:r>
      <w:r w:rsidRPr="000277B4">
        <w:rPr>
          <w:rStyle w:val="StyleUnderline"/>
        </w:rPr>
        <w:t xml:space="preserve"> on </w:t>
      </w:r>
      <w:r w:rsidRPr="000277B4">
        <w:rPr>
          <w:rStyle w:val="Emphasis"/>
          <w:highlight w:val="green"/>
        </w:rPr>
        <w:t>non-existence</w:t>
      </w:r>
      <w:r w:rsidRPr="000277B4">
        <w:rPr>
          <w:rStyle w:val="Emphasis"/>
        </w:rPr>
        <w:t xml:space="preserve"> as the </w:t>
      </w:r>
      <w:r w:rsidRPr="000277B4">
        <w:rPr>
          <w:rStyle w:val="Emphasis"/>
          <w:highlight w:val="green"/>
        </w:rPr>
        <w:t>best</w:t>
      </w:r>
      <w:r w:rsidRPr="000277B4">
        <w:rPr>
          <w:rStyle w:val="Emphasis"/>
        </w:rPr>
        <w:t xml:space="preserve"> way to </w:t>
      </w:r>
      <w:r w:rsidRPr="000277B4">
        <w:rPr>
          <w:rStyle w:val="Emphasis"/>
          <w:highlight w:val="green"/>
        </w:rPr>
        <w:t>ensure the reduction of suffering; we would also realize that while there is an imperative to eliminate suffering there is no</w:t>
      </w:r>
      <w:r w:rsidRPr="000277B4">
        <w:rPr>
          <w:rStyle w:val="Emphasis"/>
        </w:rPr>
        <w:t xml:space="preserve"> symmetrical </w:t>
      </w:r>
      <w:r w:rsidRPr="00EE5142">
        <w:rPr>
          <w:rStyle w:val="Emphasis"/>
          <w:highlight w:val="green"/>
        </w:rPr>
        <w:t>i</w:t>
      </w:r>
      <w:r w:rsidRPr="000277B4">
        <w:rPr>
          <w:rStyle w:val="Emphasis"/>
          <w:highlight w:val="green"/>
        </w:rPr>
        <w:t>mperative to</w:t>
      </w:r>
      <w:r w:rsidRPr="000277B4">
        <w:rPr>
          <w:rStyle w:val="Emphasis"/>
        </w:rPr>
        <w:t xml:space="preserve"> bring persons into being to </w:t>
      </w:r>
      <w:r w:rsidRPr="000277B4">
        <w:rPr>
          <w:rStyle w:val="Emphasis"/>
          <w:highlight w:val="green"/>
        </w:rPr>
        <w:t>generate</w:t>
      </w:r>
      <w:r w:rsidRPr="000277B4">
        <w:rPr>
          <w:rStyle w:val="Emphasis"/>
        </w:rPr>
        <w:t xml:space="preserve"> pleasures or </w:t>
      </w:r>
      <w:r w:rsidRPr="000277B4">
        <w:rPr>
          <w:rStyle w:val="Emphasis"/>
          <w:highlight w:val="green"/>
        </w:rPr>
        <w:t>well being.</w:t>
      </w:r>
      <w:r w:rsidRPr="00EA6EFE">
        <w:rPr>
          <w:sz w:val="8"/>
        </w:rPr>
        <w:t xml:space="preserve"> Benatar does not see a performative contradiction in being a will who decides that it is better not to exist as a willing being; </w:t>
      </w:r>
      <w:r w:rsidRPr="008A5146">
        <w:rPr>
          <w:rStyle w:val="Emphasis"/>
          <w:highlight w:val="green"/>
        </w:rPr>
        <w:t>once we come into being there is a</w:t>
      </w:r>
      <w:r w:rsidRPr="008A5146">
        <w:rPr>
          <w:rStyle w:val="Emphasis"/>
        </w:rPr>
        <w:t xml:space="preserve"> rational </w:t>
      </w:r>
      <w:r w:rsidRPr="008A5146">
        <w:rPr>
          <w:rStyle w:val="Emphasis"/>
          <w:highlight w:val="green"/>
        </w:rPr>
        <w:t>reason to persist</w:t>
      </w:r>
      <w:r w:rsidRPr="008A5146">
        <w:rPr>
          <w:rStyle w:val="Emphasis"/>
        </w:rPr>
        <w:t xml:space="preserve"> in our being</w:t>
      </w:r>
      <w:r w:rsidRPr="008A5146">
        <w:rPr>
          <w:rStyle w:val="StyleUnderline"/>
        </w:rPr>
        <w:t xml:space="preserve"> and live as well as possible, </w:t>
      </w:r>
      <w:r w:rsidRPr="008A5146">
        <w:rPr>
          <w:rStyle w:val="Emphasis"/>
          <w:highlight w:val="green"/>
        </w:rPr>
        <w:t xml:space="preserve">but that does not </w:t>
      </w:r>
      <w:r w:rsidRPr="000778FD">
        <w:rPr>
          <w:rStyle w:val="Emphasis"/>
          <w:highlight w:val="green"/>
        </w:rPr>
        <w:t>entail that we should will other lives to come into being.</w:t>
      </w:r>
      <w:r w:rsidRPr="00EA6EFE">
        <w:rPr>
          <w:sz w:val="8"/>
        </w:rPr>
        <w:t xml:space="preserve"> Benatar’s argument is an intensified form of an argument that has profound implications for disability (Benatar 2006). Peter </w:t>
      </w:r>
      <w:r w:rsidRPr="00EE5142">
        <w:rPr>
          <w:rStyle w:val="StyleUnderline"/>
        </w:rPr>
        <w:t>Singer has argued that</w:t>
      </w:r>
      <w:r w:rsidRPr="00EA6EFE">
        <w:rPr>
          <w:sz w:val="8"/>
        </w:rPr>
        <w:t xml:space="preserve"> being human is not sufficient to justify a life worth living, and that </w:t>
      </w:r>
      <w:r w:rsidRPr="00EE5142">
        <w:rPr>
          <w:rStyle w:val="StyleUnderline"/>
        </w:rPr>
        <w:t>the calculus of pain, suffering and living well should prompt us to choose</w:t>
      </w:r>
      <w:r w:rsidRPr="00EA6EFE">
        <w:rPr>
          <w:sz w:val="8"/>
        </w:rPr>
        <w:t xml:space="preserve"> the </w:t>
      </w:r>
      <w:r w:rsidRPr="00EE5142">
        <w:rPr>
          <w:rStyle w:val="StyleUnderline"/>
        </w:rPr>
        <w:t>life</w:t>
      </w:r>
      <w:r w:rsidRPr="00EA6EFE">
        <w:rPr>
          <w:sz w:val="8"/>
        </w:rPr>
        <w:t xml:space="preserve"> of some animals -- who could enjoy lives free of suffering -- over the lives of some humans, whose quality of life would not count as living well. </w:t>
      </w:r>
      <w:r w:rsidRPr="00EE5142">
        <w:rPr>
          <w:rStyle w:val="StyleUnderline"/>
        </w:rPr>
        <w:t xml:space="preserve">It is for this reason that </w:t>
      </w:r>
      <w:r w:rsidRPr="006569C0">
        <w:rPr>
          <w:rStyle w:val="Emphasis"/>
        </w:rPr>
        <w:t>Singer</w:t>
      </w:r>
      <w:r w:rsidRPr="00EE5142">
        <w:rPr>
          <w:rStyle w:val="StyleUnderline"/>
        </w:rPr>
        <w:t xml:space="preserve"> can</w:t>
      </w:r>
      <w:r w:rsidRPr="00EA6EFE">
        <w:rPr>
          <w:sz w:val="8"/>
        </w:rPr>
        <w:t xml:space="preserve"> at once </w:t>
      </w:r>
      <w:r w:rsidRPr="006569C0">
        <w:rPr>
          <w:rStyle w:val="Emphasis"/>
        </w:rPr>
        <w:t>argue that animals ought not be killed</w:t>
      </w:r>
      <w:r w:rsidRPr="00EA6EFE">
        <w:rPr>
          <w:sz w:val="8"/>
        </w:rPr>
        <w:t xml:space="preserve"> for human consumption, </w:t>
      </w:r>
      <w:r w:rsidRPr="006569C0">
        <w:rPr>
          <w:rStyle w:val="Emphasis"/>
        </w:rPr>
        <w:t>and</w:t>
      </w:r>
      <w:r w:rsidRPr="00EA6EFE">
        <w:rPr>
          <w:sz w:val="8"/>
        </w:rPr>
        <w:t xml:space="preserve"> that </w:t>
      </w:r>
      <w:r w:rsidRPr="00EE5142">
        <w:rPr>
          <w:rStyle w:val="StyleUnderline"/>
        </w:rPr>
        <w:t xml:space="preserve">some </w:t>
      </w:r>
      <w:r w:rsidRPr="006569C0">
        <w:rPr>
          <w:rStyle w:val="Emphasis"/>
        </w:rPr>
        <w:t>forms of infanticide are legitimate</w:t>
      </w:r>
      <w:r w:rsidRPr="00EE5142">
        <w:rPr>
          <w:rStyle w:val="StyleUnderline"/>
        </w:rPr>
        <w:t>.</w:t>
      </w:r>
      <w:r w:rsidRPr="00EA6EFE">
        <w:rPr>
          <w:sz w:val="8"/>
        </w:rPr>
        <w:t xml:space="preserve"> For Singer, it is the lack of rationality, autonomy and a certain appreciation of life (rather than being human) that renders life not worth living: “</w:t>
      </w:r>
      <w:r w:rsidRPr="00EE5142">
        <w:rPr>
          <w:rStyle w:val="StyleUnderline"/>
        </w:rPr>
        <w:t>the fact that a being is a human</w:t>
      </w:r>
      <w:r w:rsidRPr="00EA6EFE">
        <w:rPr>
          <w:sz w:val="8"/>
        </w:rPr>
        <w:t xml:space="preserve"> being, in the sense of a member of the species Homo sapiens, </w:t>
      </w:r>
      <w:r w:rsidRPr="00EE5142">
        <w:rPr>
          <w:rStyle w:val="StyleUnderline"/>
        </w:rPr>
        <w:t>is not relevant to the wrongness of killing it</w:t>
      </w:r>
      <w:r w:rsidRPr="00EA6EFE">
        <w:rPr>
          <w:sz w:val="8"/>
        </w:rPr>
        <w:t xml:space="preserve">; it is, </w:t>
      </w:r>
      <w:r w:rsidRPr="00EE5142">
        <w:rPr>
          <w:rStyle w:val="StyleUnderline"/>
        </w:rPr>
        <w:t xml:space="preserve">rather, </w:t>
      </w:r>
      <w:r w:rsidRPr="006569C0">
        <w:rPr>
          <w:rStyle w:val="Emphasis"/>
        </w:rPr>
        <w:t>characteristics like rationality</w:t>
      </w:r>
      <w:r w:rsidRPr="00EE5142">
        <w:rPr>
          <w:rStyle w:val="StyleUnderline"/>
        </w:rPr>
        <w:t>, autonomy, and self-consciousness</w:t>
      </w:r>
      <w:r w:rsidRPr="00EA6EFE">
        <w:rPr>
          <w:sz w:val="8"/>
        </w:rPr>
        <w:t xml:space="preserve"> that </w:t>
      </w:r>
      <w:r w:rsidRPr="006569C0">
        <w:rPr>
          <w:rStyle w:val="Emphasis"/>
        </w:rPr>
        <w:t xml:space="preserve">make a </w:t>
      </w:r>
      <w:r w:rsidRPr="005C042C">
        <w:rPr>
          <w:rStyle w:val="Emphasis"/>
        </w:rPr>
        <w:t>difference. Infants lack these characteristics. Killing them</w:t>
      </w:r>
      <w:r w:rsidRPr="00EE5142">
        <w:rPr>
          <w:rStyle w:val="StyleUnderline"/>
        </w:rPr>
        <w:t xml:space="preserve">, therefore, </w:t>
      </w:r>
      <w:r w:rsidRPr="005C042C">
        <w:rPr>
          <w:rStyle w:val="Emphasis"/>
        </w:rPr>
        <w:t>cannot be equated with killing normal human beings</w:t>
      </w:r>
      <w:r w:rsidRPr="00EA6EFE">
        <w:rPr>
          <w:sz w:val="8"/>
        </w:rPr>
        <w:t xml:space="preserve">, or any other self-conscious beings” (Singer 1993, 182). </w:t>
      </w:r>
      <w:r w:rsidRPr="00EE5142">
        <w:rPr>
          <w:rStyle w:val="StyleUnderline"/>
        </w:rPr>
        <w:t>Singer expands on this</w:t>
      </w:r>
      <w:r w:rsidRPr="00EA6EFE">
        <w:rPr>
          <w:sz w:val="8"/>
        </w:rPr>
        <w:t xml:space="preserve"> point by considering a specific type of disability and what it precludes: “</w:t>
      </w:r>
      <w:r w:rsidRPr="00EE5142">
        <w:rPr>
          <w:rStyle w:val="StyleUnderline"/>
        </w:rPr>
        <w:t>to have a child with Down syndrome is to have a very different experience from having a normal child.</w:t>
      </w:r>
      <w:r w:rsidRPr="00EA6EFE">
        <w:rPr>
          <w:sz w:val="8"/>
        </w:rPr>
        <w:t xml:space="preserve"> It can still be a warm and loving experience, but we must have lowered expectations of our child’s ability. </w:t>
      </w:r>
      <w:r w:rsidRPr="00EE5142">
        <w:rPr>
          <w:rStyle w:val="StyleUnderline"/>
        </w:rPr>
        <w:t xml:space="preserve">We cannot expect a child with Down syndrome to play the guitar, to develop an appreciation of science fiction, to learn a foreign language, to chat with us about the latest Woody Allen movie, or to be a </w:t>
      </w:r>
      <w:r w:rsidRPr="00EE5142">
        <w:rPr>
          <w:rStyle w:val="StyleUnderline"/>
        </w:rPr>
        <w:lastRenderedPageBreak/>
        <w:t>respectable athlete</w:t>
      </w:r>
      <w:r w:rsidRPr="00EA6EFE">
        <w:rPr>
          <w:sz w:val="8"/>
        </w:rPr>
        <w:t xml:space="preserve">, basketballer or tennis player’’ (Singer 1994, 213). This degree of disability does not necessarily warrant infanticide or abortion, but what does count is development; the more capacity a being develops the less ethical it is to terminate a life. If parents choose to abort an “abnormal” fetus, then they do so at a stage prior to the development of the capacities that would make killing unethical; the same applies to infanticide. It is not species membership but capacity that counts. </w:t>
      </w:r>
      <w:r w:rsidRPr="00B5646A">
        <w:rPr>
          <w:rStyle w:val="StyleUnderline"/>
        </w:rPr>
        <w:t>Both Benatar and Singer rely upon</w:t>
      </w:r>
      <w:r w:rsidRPr="00EA6EFE">
        <w:rPr>
          <w:sz w:val="8"/>
        </w:rPr>
        <w:t xml:space="preserve"> a strict </w:t>
      </w:r>
      <w:r w:rsidRPr="00B5646A">
        <w:rPr>
          <w:rStyle w:val="StyleUnderline"/>
        </w:rPr>
        <w:t>utilitarianism</w:t>
      </w:r>
      <w:r w:rsidRPr="00EA6EFE">
        <w:rPr>
          <w:sz w:val="8"/>
        </w:rPr>
        <w:t xml:space="preserve">; species and sentiment aside, one should decide on whether a life is worth living in general, where worthiness can (at the very least) be determined by an absence of suffering. In contrast with arguments that begin from the sanctity of the person, one begins with a calculus: a good life is a free self-determining life. </w:t>
      </w:r>
      <w:r w:rsidRPr="00B5646A">
        <w:rPr>
          <w:rStyle w:val="Emphasis"/>
        </w:rPr>
        <w:t>If one accepts the premise of a life worth living then certain lives become candidates for non-being</w:t>
      </w:r>
      <w:r w:rsidRPr="00EA6EFE">
        <w:rPr>
          <w:sz w:val="8"/>
        </w:rPr>
        <w:t xml:space="preserve"> (for Singer this is </w:t>
      </w:r>
      <w:r w:rsidRPr="00B5646A">
        <w:rPr>
          <w:rStyle w:val="Emphasis"/>
        </w:rPr>
        <w:t>the profoundly disabled</w:t>
      </w:r>
      <w:r w:rsidRPr="00EA6EFE">
        <w:rPr>
          <w:sz w:val="8"/>
        </w:rPr>
        <w:t xml:space="preserve">, while for Benatar it is humanity as such). It seems that </w:t>
      </w:r>
      <w:r w:rsidRPr="005C042C">
        <w:rPr>
          <w:rStyle w:val="Emphasis"/>
        </w:rPr>
        <w:t>questions of utility</w:t>
      </w:r>
      <w:r w:rsidRPr="005C042C">
        <w:rPr>
          <w:rStyle w:val="StyleUnderline"/>
        </w:rPr>
        <w:t>, or of what counts as a life with a sufficient degree of pleasure (or meaningfulness, or autonomy)</w:t>
      </w:r>
      <w:r w:rsidRPr="00EA6EFE">
        <w:rPr>
          <w:sz w:val="8"/>
        </w:rPr>
        <w:t xml:space="preserve"> </w:t>
      </w:r>
      <w:r w:rsidRPr="005C042C">
        <w:rPr>
          <w:rStyle w:val="Emphasis"/>
        </w:rPr>
        <w:t>lead inevitably to questions of human non-being</w:t>
      </w:r>
      <w:r w:rsidRPr="00EA6EFE">
        <w:rPr>
          <w:sz w:val="8"/>
        </w:rPr>
        <w:t xml:space="preserve">: are there some lives that simply should not be? One might respond to this by objecting that the calculus of decision presupposes that which it claims to have justified; the subject who is doing the calculating, who is deciding on what ought to survive and how lives ought to be weighed is – needless to say – a certain type of subject. This subject has the following capacities: a sense of ‘a’ life, a sense of capacity (with rationality and autonomy being of significant importance), a sense of ‘humanity’ as a global whole of which one is a member, and a manner of looking at life in terms of worthiness. One should not need too much training in anthropology, history or critical race studies to discern the highly specific nature of these capacities. This is not just to make a point about the poverty and brutality of Western reason and its normalizing gestures; it is also to say that many of the critiques of that same universal subject – such as those who argue for the worth of other lives, or </w:t>
      </w:r>
      <w:r w:rsidRPr="005C042C">
        <w:rPr>
          <w:rStyle w:val="Emphasis"/>
        </w:rPr>
        <w:t>those who value life</w:t>
      </w:r>
      <w:r w:rsidRPr="005C042C">
        <w:rPr>
          <w:rStyle w:val="StyleUnderline"/>
        </w:rPr>
        <w:t xml:space="preserve"> as such for whatever reason – nevertheless </w:t>
      </w:r>
      <w:r w:rsidRPr="005C042C">
        <w:rPr>
          <w:rStyle w:val="Emphasis"/>
        </w:rPr>
        <w:t>take part in a rationing of life that is offensive.</w:t>
      </w:r>
      <w:r w:rsidRPr="00EA6EFE">
        <w:rPr>
          <w:sz w:val="8"/>
        </w:rPr>
        <w:t xml:space="preserve"> Here, I draw again on the necessarily offensive/combative character of any assessment of the worth of life. Even if the worth of life is defined by less strictly utilitarian categories such as “meaning” or “dignity” a certain capacity for calculus, for considering something like human life as such, and then </w:t>
      </w:r>
      <w:r w:rsidRPr="005C042C">
        <w:rPr>
          <w:rStyle w:val="Emphasis"/>
        </w:rPr>
        <w:t>the value of “a” life, allows for the claim that certain lives being extinguished, and enables</w:t>
      </w:r>
      <w:r w:rsidRPr="00EA6EFE">
        <w:rPr>
          <w:sz w:val="8"/>
        </w:rPr>
        <w:t xml:space="preserve"> a life of high-capacity (high-production, high reason, high technology) that has precipitated the sixth </w:t>
      </w:r>
      <w:r w:rsidRPr="002874CC">
        <w:rPr>
          <w:rStyle w:val="Emphasis"/>
        </w:rPr>
        <w:t>mass extinction.</w:t>
      </w:r>
      <w:r w:rsidRPr="00EA6EFE">
        <w:rPr>
          <w:sz w:val="8"/>
        </w:rPr>
        <w:t xml:space="preserve"> The calculations of Singer and Benatar are different in important ways and related in important ways. For Benatar, a lot depends on pleasure and pain not being symmetrical: even if most of my life were one of enjoyment, the non-being of enjoyment is not a loss, whereas the being of suffering is a loss. Not existing, and therefore the absence of pleasure is not a straightforward negative in the way that suffering is: when one is suffering it makes sense to want to eliminate suffering, to will suffering away. But it does not make the same sense, in a state of non-being, to will pleasure (and the existence it would require) into being. Singer, by contrast, is concerned with non-being not because he deems human life to be worthless but because – quite the contrary -- he accepts a certain worthiness of some modes of existence. There are some forms of human life that are so impoverished or incapacitated that “we” who exist and have developed reason are permitted not to bring them into being: “Shakespeare’s image of life as a voyage is consistent with the idea that the seriousness of taking life increases gradually, parallel with the gradual development of the child’s capacities that culminate in its life as a full person” (Singer 1996, 216). </w:t>
      </w:r>
      <w:r w:rsidRPr="002874CC">
        <w:rPr>
          <w:rStyle w:val="StyleUnderline"/>
        </w:rPr>
        <w:t>The unit of life by which we calculate who lives and who dies</w:t>
      </w:r>
      <w:r w:rsidRPr="00EA6EFE">
        <w:rPr>
          <w:sz w:val="8"/>
        </w:rPr>
        <w:t xml:space="preserve"> (what counts as suffering) </w:t>
      </w:r>
      <w:r w:rsidRPr="002874CC">
        <w:rPr>
          <w:rStyle w:val="StyleUnderline"/>
        </w:rPr>
        <w:t>begs the question: should we really be able to decide that some lives</w:t>
      </w:r>
      <w:r w:rsidRPr="00EA6EFE">
        <w:rPr>
          <w:sz w:val="8"/>
        </w:rPr>
        <w:t xml:space="preserve"> (ranging from all human life to disabled human lives) </w:t>
      </w:r>
      <w:r w:rsidRPr="002874CC">
        <w:rPr>
          <w:rStyle w:val="StyleUnderline"/>
        </w:rPr>
        <w:t>ought not exist?</w:t>
      </w:r>
      <w:r w:rsidRPr="00EA6EFE">
        <w:rPr>
          <w:sz w:val="8"/>
        </w:rPr>
        <w:t xml:space="preserve"> One could say, following Kant, that being able </w:t>
      </w:r>
      <w:r w:rsidRPr="002874CC">
        <w:rPr>
          <w:rStyle w:val="StyleUnderline"/>
        </w:rPr>
        <w:t>to make such a calculus</w:t>
      </w:r>
      <w:r w:rsidRPr="00EA6EFE">
        <w:rPr>
          <w:sz w:val="8"/>
        </w:rPr>
        <w:t xml:space="preserve"> -- being able to ask about what life ought to be -- </w:t>
      </w:r>
      <w:r w:rsidRPr="002874CC">
        <w:rPr>
          <w:rStyle w:val="StyleUnderline"/>
        </w:rPr>
        <w:t>destroys any unit that would allow lives to be weighed in relation to each other.</w:t>
      </w:r>
      <w:r w:rsidRPr="00EA6EFE">
        <w:rPr>
          <w:sz w:val="8"/>
        </w:rPr>
        <w:t xml:space="preserve"> Rather than have a measure that would negotiate who lives, one would value life precisely because it is without measure. Indeed, our lament or preliminary mourning for the possible extinction of humans would lie in the anticipated loss not of our species being but of the intelligence that enabled the thought of our species being. </w:t>
      </w:r>
      <w:r w:rsidRPr="002874CC">
        <w:rPr>
          <w:rStyle w:val="StyleUnderline"/>
        </w:rPr>
        <w:t>Even a</w:t>
      </w:r>
      <w:r w:rsidRPr="00EA6EFE">
        <w:rPr>
          <w:sz w:val="8"/>
        </w:rPr>
        <w:t xml:space="preserve"> cursory </w:t>
      </w:r>
      <w:r w:rsidRPr="002874CC">
        <w:rPr>
          <w:rStyle w:val="StyleUnderline"/>
        </w:rPr>
        <w:t>glance at “end of world” narratives reveals that what presents itself as the end of “the” world is really the end of the “rational” world of capable persons. Post-apocalyptic scenarios present humans wandering aimlessly</w:t>
      </w:r>
      <w:r w:rsidRPr="00EA6EFE">
        <w:rPr>
          <w:sz w:val="8"/>
        </w:rPr>
        <w:t xml:space="preserve"> in resource-deprived landscapes, subjected (once again) to tribalism, despotism </w:t>
      </w:r>
      <w:r w:rsidRPr="002874CC">
        <w:rPr>
          <w:rStyle w:val="StyleUnderline"/>
        </w:rPr>
        <w:t>and the loss of all “reason.”</w:t>
      </w:r>
      <w:r w:rsidRPr="00EA6EFE">
        <w:rPr>
          <w:sz w:val="8"/>
        </w:rPr>
        <w:t xml:space="preserve"> (As one recent example one might think of Mad Max: Fury Road [2015] where the remaining populace has become nothing more than a multitude focused on mere survival. One feature of “post”-apocalyptic cultural production is that there is a world after the end of the world, but it is no longer the world of liberal affluent personhood; “we” are suddenly “all” living in third world conditions.) One might say that what would be lost in the end of the world – or that what we fear when we contemplate human extinction – is not the loss of the world, or of life (for both would continue) but the loss of what has come to count as “rational” or “intelligent” life. It is not so much calculated as calculating life that is worthy of living on, and while there are some general preliminary mourning rituals for the sixth mass extinction, cultural production seems to be more concerned with the extinction of Western middle-class urban capitalist life. One can think here of the large number of “end of world” narratives that are really “end of Manhattan” plots, from The Day After Tomorrow (2004) and Cloverfield (2008) to the book and documentary The World Without Us (2007) that begins by describing New York going through a slow decay after humans are no longer there to maintain the altered land-scape. So, yes, there is a broad perception of the looming extinction of more than human life, but it occurs in a context of an increasing focus on the loss of the only life worth saving, a life that is not calculable precisely because it is the life of the point of view of reason, where reason – in turn – is a highly specific (or species-defining) range of capacities. For Nick Bostrom (director of the “Future of Humanity Institute” at Oxford University) it is obvious, upon rational reflection, that the loss of intellectual life as such would be of a catastrophic order that far outweighs the tragedy of losing some or many humans. Bostrom follows Derek Parfitt in “demonstrating” that a loss of all rational human life, despite first assumptions, would be far far worse than losing nearly all rational life. Despite our first intuitions, events that appear to be profoundly catastrophic (like the Holocaust) are – ultimately – events from which “we” recover. What would be truly disastrous is a loss of rationality, rather than the loss of a very large number of humans. Bostrom calculates that all most of our efforts ought to be directed at the reduction of existential risk; minimizing the risk of the catastrophic loss of intelligence in general is a far greater priority (or ought to be) than - say -- reducing the risk of local catastrophes (such as the genocidal losses that humans have already sustained but which, on reflection, do not amount to that much of a loss in the scheme of things). So we might say that both for Benatar and for Bostrom, despite the seemingly opposed claims for human extinction (Benatar) or human survival at all costs (Bostrom), there is a prima facie value placed on human capacity defined as rationality of a certain mode: If we suppose with Parfit that our planet will remain habitable for at least another billion years, and we assume that at least one billion people could live on it sustainably, then the potential exist for at least 1016 human lives of normal duration. These lives could also be considerably better than the average contemporary human life, which is so often marred by disease, poverty, injustice, and various biological limitations that could be partly overcome through continuing technological and moral progress. However, the relevant figure is not how many people could live on Earth but how many descendants we could have in total. One lower bound of the number of biological human life-years in the future accessible universe (based on current cosmological estimates) is 1034 years. Another estimate, which assumes that future minds will be mainly implemented in computational hardware instead of biological neuronal wetware, produces a lower bound of 1054 human-brain-emulation subjective life-years (or 1071 basic computational operations) … If we make the less conservative assumption that future civilisations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realised. Even if we use the most conservative of these estimates, which entirely ignores the possibility of space colonisation and software minds, we find that the expected loss of an existential catastrophe is greater than the value of 1016 human lives (Bostrom 2013, 18). This is </w:t>
      </w:r>
      <w:r w:rsidRPr="00E947C7">
        <w:rPr>
          <w:rStyle w:val="StyleUnderline"/>
        </w:rPr>
        <w:t xml:space="preserve">what connects </w:t>
      </w:r>
      <w:r w:rsidRPr="00E947C7">
        <w:rPr>
          <w:rStyle w:val="Emphasis"/>
        </w:rPr>
        <w:t>Bostrom</w:t>
      </w:r>
      <w:r>
        <w:rPr>
          <w:rStyle w:val="StyleUnderline"/>
        </w:rPr>
        <w:t>’</w:t>
      </w:r>
      <w:r w:rsidRPr="00E947C7">
        <w:rPr>
          <w:rStyle w:val="StyleUnderline"/>
        </w:rPr>
        <w:t>s work on avoiding existential risk with his work on the importance of technological and cognitive enhancement: life is valuable because it is intelligent, and a maximally intelligent life is one that is pain-free, stupidity-free and death-free.</w:t>
      </w:r>
      <w:r w:rsidRPr="00EA6EFE">
        <w:rPr>
          <w:sz w:val="8"/>
        </w:rPr>
        <w:t xml:space="preserve"> If human life is worthy of existence only if it is pain-free or at least pain-free for the most part, then it follows that -- as Benatar argues -- the life that we have now is not worth living. Where Benatar and Bostrom differ is not over value -- both value life only in its maximally capable mode, as does Singer -- but in prediction: Bostrom sees human life at present as incapacitated, not yet technologically mature, and tragically subjected to a death and suffering that it ought -- rationally and upon reflection -- avoid. An extreme position, such as Benatar’s, that argues for willed extinction of the human species does at least follow from his premise that only a certain type of life is worth living. We might respond to such “reasoning” that we can, and should, avoid willed extinction (of ourselves, or of a version of ourselves, or others) by shifting ethical terrain. Liberalism in its best mode would not determine in advance what counts as a life worth living, and would therefore go so far as to include lives that were not only not super intelligent but also worthy, even if not capable of the high levels of reasoning that are demanded of autonomous political subjects. As we have already seen, Martha Nussbaum has argued that we ought to include those whose lives involve different capacities and needs, and accommodate those who must care for persons who would not meet the demands of traditional political subjects. One might even formulate a more nuanced mode of utilitarianism from such considerations: would a world in which “we” cared for those not able to care for themselves not be a more enjoyable world? Or would it not - at least -- suggest values other than those of enjoyment, such as the value of experiencing human dignity, love, compassion and care? If utilitarianism pushes us towards calculations of who ought to live, of whether life ought to be extinguished, and of weighing lives, then an expanded liberal conception of personhood would say that the very possibility of asking that question -- who should live? -- necessarily destroys calculus and pushes us to the question of how one ought to live, which in turn precludes the possibility of anyone having the expertise or measure of deciding on the being or non-being of other humans. What a relief. We have done away with the awful weighing of lives. We allow every person to decide what counts as being human. And for those not blessed with the power to decide, we also allow for those who must care for humans who don't quite meet the conditions of liberal personhood. Get rid of blindly rationalized utilitarianism and you get rid of the specter of extinction. Unfortunately, if some forms of rational calculus seem to foist the problem of human non-being before us, the problem of human non-being (or imminent extinction) drags us back into utilitarianism. This is very clear in more applied versions of utilitarianism and especially the discourse of health economics where distributions and doing good can be determined by calculating “qalys” (quality adjusted life years) or “dalys” (disability adjusted life years) [Murray 1996]; we might want to reject utilitarianism and health economics’ rationalizations, but I would suggest that luxury of refusing calculus has always been a luxury for some. Tim Mulgan (2011), in a thought experiment that writes the history of philosophy from the “broken world” of the future, argues that just as we look back with horror and puzzlement on Ancient Greece and its notions of philosopher kings and natural slaves, so the future “broken world” of resource depletion will look back with wonder at the world of free liberal personhood that could proceed without calculation or “survival lotteries.” This world (of ours, today) will appear as a bizarre exception to a future world that inevitably confronts questions of who ought to survive. Not everyone can live, and not all lives are viable. If we are faced with a world of limited resources, where the life of the liberal person and favorable conditions is simply not sustainable, then however we might want to avoid it, we will be forced to ask about what counts as a viable life. Mulgan's future broken world of survival lotteries, or a world in which some humans -- because of the sheer luck of the draw -- do not survive has not only already arrived: it has always been present. Was there ever a time when the world came even vaguely close to John Rawls’s “favorable conditions” where justice was the same for all? I would suggest, in a manner that differs from that of Benatar, that what has emerged as human, as man, is constitutively disabled, and that if there is anything like a sustainable life it is precisely the life that has been extinguished in the name of the valuably and capably (or super-intelligent) human. Rather, then, than reject utility and calculus because of the offensive it directs to those lives it deems to be incapable, disabled or unworthy, I would suggest that by its own calculus the “man” of liberal reason who both generates and refuses utility is maximally self-disabling. By the same token the figures of life that seem to demand non-being are perhaps the only forms of humanity that do not, by their own calculation, generate a calculus that leads inexorably to extinction. As a case study I would like to </w:t>
      </w:r>
      <w:r w:rsidRPr="00494495">
        <w:rPr>
          <w:rStyle w:val="StyleUnderline"/>
        </w:rPr>
        <w:t xml:space="preserve">consider a case of extinction or </w:t>
      </w:r>
      <w:r w:rsidRPr="00494495">
        <w:rPr>
          <w:rStyle w:val="Emphasis"/>
          <w:highlight w:val="green"/>
        </w:rPr>
        <w:t>genocide</w:t>
      </w:r>
      <w:r w:rsidRPr="00EA6EFE">
        <w:rPr>
          <w:sz w:val="8"/>
        </w:rPr>
        <w:t xml:space="preserve">, where one group of humans decided that the human species could - possibly - benefit by eliminating one of its kind who was not quite of its kind. The use of the term genocide, or talking about the extinction of a race, has a recent and problematic history. One has to accept the concept of a genus of the human species in order to target distinct kinds of humans. A certain racial logic pertains both to targeted genocides, but also in more well-meaning claims that certain events of colonial violence are best thought of as events of genocide. In the case of the “last Tasmanian Aborigine,” there might seem to be some political value in identifying British colonialist strategy as a genocidal re-gime aiming to “breed out the color” of the Australian Aboriginal peoples. Mourning the loss of a people, and focusing on irrevocable loss might go some way to forcing contemporary Australians to realizing that the past is not the past, that the drive towards the extinction of a people is not extinct. In the conclusion of this chapter I want to question the genocidal logic that lies behind claims for lives worth living, and for human capacities that are distinct from species membership, while at the same time recognizing that the use of the term “genocide” for all its assumptions that humans can be grouped into species and genus, is always an offensive (agonistic) strategy. One thing that one has to deal with, or deal with to set aside in the discussion of genocide in Aus-tralia, is the kerfuffle that became known as the history wars. If you research online about the genocide or breeding out of the Aboriginal peoples, you will come across the highly informative website of Keith Windshuttle whose work is motivated by the desire to rid the Australian collective psyche of what he deems to be a pathological guilt and mourning (Windshuttle 2010). One of the motivating contexts for his work was the government report on the stolen generation, which de-tailed the ongoing strategy of removing Aboriginal children from their families. One way in which this strategy was understood was as an attempt to breed out color, and it is this notion that Windshuttle rejects: what occurred may have been lamentable and part of a broad strategy of colonialism but not genocide. If one wants to challenge Windshuttle’s account it would make sense to emphasize race, and not to say that deep down we are all human and therefore what took place was “merely” colonization. If one does not recognize race one is blind to racial strategy, and if one does not recognize genocidal strategy then one does not recognize the ongoing specter of a particular type of assimilationist violence. However, one further problem attends the strategy of claiming that genocidal intent was directed against Australian Aboriginal peoples: the mourning (by way of a highly languid television documentary) of the last Tasmanian not only dis-places colonial violence to a different time and place, it also maintains the notion of “a” race that could be isolated and extinguished, and implicitly claims that there are now no persons who might claim land rights on the basis of being tied to the land. The “extinction” of “the” Tasmanian Aborigine is at once a cultural fantasy about a violent colonization that is well and truly in the past, and an </w:t>
      </w:r>
      <w:r w:rsidRPr="00EA6EFE">
        <w:rPr>
          <w:sz w:val="8"/>
        </w:rPr>
        <w:lastRenderedPageBreak/>
        <w:t xml:space="preserve">erasure of other modalities of being human that “we” mourn as lost. On the one hand, non-indigenous Australians need the notion of Aboriginals who are tied to land by way of a timeless dreaming, rather than ownership or filiation: there must be, somewhere, a sense of space and time that is not that of managerial capitalism. And yet, it is precisely that thought of another humanity -- one that was sufficiently other to the point that it could be extinguished -- that allowed claims that Tasmanian Aborigines were extinct (and therefore no longer a burden for land rights claims). Once again it is a certain type or form of subject that can look at the array of human lives and claim that “a” race has become extinct; this purveying eye that has a com-mand of history, anthropology, life and time both requires and erases any mode of “the human” other than its own capable kind. We seem to be poised, as liberal multiculturalism often is, between post-racial claims for a general humanity that does not need to be marked or set apart to achieve a right, and a politically astute account of the ways in which white colonizing capitalism achieved its universality by erasing and exterminating others, and creating them as other by way of strategies of cultural erasure. But I want to suggest that this seemingly intractable and universal problem is a problem for a portion of humanity, and a portion that </w:t>
      </w:r>
      <w:r w:rsidRPr="00494495">
        <w:rPr>
          <w:rStyle w:val="Emphasis"/>
          <w:highlight w:val="green"/>
        </w:rPr>
        <w:t>has the logic of extinction at its heart.</w:t>
      </w:r>
      <w:r w:rsidRPr="00EA6EFE">
        <w:rPr>
          <w:sz w:val="8"/>
        </w:rPr>
        <w:t xml:space="preserve"> Let us go back to the first problem of who ought to live and why, or the question of how one ought to live, and what counts as a good life, or a life worth living. As I suggested, </w:t>
      </w:r>
      <w:r w:rsidRPr="00494495">
        <w:rPr>
          <w:rStyle w:val="Emphasis"/>
        </w:rPr>
        <w:t>problems of extinction</w:t>
      </w:r>
      <w:r w:rsidRPr="00494495">
        <w:rPr>
          <w:rStyle w:val="StyleUnderline"/>
        </w:rPr>
        <w:t xml:space="preserve"> bring in</w:t>
      </w:r>
      <w:r w:rsidRPr="00EA6EFE">
        <w:rPr>
          <w:sz w:val="8"/>
        </w:rPr>
        <w:t xml:space="preserve">, it seems, a form of </w:t>
      </w:r>
      <w:r w:rsidRPr="00494495">
        <w:rPr>
          <w:rStyle w:val="Emphasis"/>
          <w:highlight w:val="green"/>
        </w:rPr>
        <w:t>util</w:t>
      </w:r>
      <w:r w:rsidRPr="00494495">
        <w:rPr>
          <w:rStyle w:val="StyleUnderline"/>
        </w:rPr>
        <w:t>itarianism</w:t>
      </w:r>
      <w:r w:rsidRPr="00EA6EFE">
        <w:rPr>
          <w:sz w:val="8"/>
        </w:rPr>
        <w:t>: how do we manage the survival of life, maximizing life, and maximizing good life? At the same time, questions of utility seem to ra</w:t>
      </w:r>
      <w:r w:rsidRPr="00494495">
        <w:rPr>
          <w:rStyle w:val="Emphasis"/>
          <w:highlight w:val="green"/>
        </w:rPr>
        <w:t>is</w:t>
      </w:r>
      <w:r w:rsidRPr="00EA6EFE">
        <w:rPr>
          <w:sz w:val="8"/>
        </w:rPr>
        <w:t xml:space="preserve">e the specter of extinction: some lives might just not be worth living. </w:t>
      </w:r>
      <w:r w:rsidRPr="00494495">
        <w:rPr>
          <w:rStyle w:val="StyleUnderline"/>
        </w:rPr>
        <w:t xml:space="preserve">But perhaps these questions are already racial, </w:t>
      </w:r>
      <w:r w:rsidRPr="00494495">
        <w:rPr>
          <w:rStyle w:val="Emphasis"/>
          <w:highlight w:val="green"/>
        </w:rPr>
        <w:t>bound up with the “man” of Western reason</w:t>
      </w:r>
      <w:r w:rsidRPr="00494495">
        <w:rPr>
          <w:rStyle w:val="StyleUnderline"/>
        </w:rPr>
        <w:t xml:space="preserve"> who is not a species.</w:t>
      </w:r>
      <w:r w:rsidRPr="00EA6EFE">
        <w:rPr>
          <w:sz w:val="8"/>
        </w:rPr>
        <w:t xml:space="preserve"> From the Socratic elevation of the examined life, to the various forms of post-humanism that range </w:t>
      </w:r>
      <w:r w:rsidRPr="00494495">
        <w:rPr>
          <w:rStyle w:val="Emphasis"/>
          <w:highlight w:val="green"/>
        </w:rPr>
        <w:t>from assuming</w:t>
      </w:r>
      <w:r w:rsidRPr="00494495">
        <w:rPr>
          <w:rStyle w:val="Emphasis"/>
        </w:rPr>
        <w:t xml:space="preserve"> that </w:t>
      </w:r>
      <w:r w:rsidRPr="00494495">
        <w:rPr>
          <w:rStyle w:val="Emphasis"/>
          <w:highlight w:val="green"/>
        </w:rPr>
        <w:t>there is a prima facie value attached to</w:t>
      </w:r>
      <w:r w:rsidRPr="003C3D25">
        <w:rPr>
          <w:rStyle w:val="StyleUnderline"/>
        </w:rPr>
        <w:t xml:space="preserve"> the ongoing </w:t>
      </w:r>
      <w:r w:rsidRPr="003C3D25">
        <w:rPr>
          <w:rStyle w:val="Emphasis"/>
          <w:highlight w:val="green"/>
        </w:rPr>
        <w:t>survival</w:t>
      </w:r>
      <w:r w:rsidRPr="003C3D25">
        <w:rPr>
          <w:rStyle w:val="StyleUnderline"/>
        </w:rPr>
        <w:t xml:space="preserve"> of</w:t>
      </w:r>
      <w:r w:rsidRPr="00494495">
        <w:rPr>
          <w:rStyle w:val="StyleUnderline"/>
        </w:rPr>
        <w:t xml:space="preserve"> thinking </w:t>
      </w:r>
      <w:r w:rsidRPr="003C3D25">
        <w:rPr>
          <w:rStyle w:val="Emphasis"/>
        </w:rPr>
        <w:t>to the inclusion of non-humans</w:t>
      </w:r>
      <w:r w:rsidRPr="00494495">
        <w:rPr>
          <w:rStyle w:val="StyleUnderline"/>
        </w:rPr>
        <w:t xml:space="preserve"> as persons</w:t>
      </w:r>
      <w:r w:rsidRPr="00EA6EFE">
        <w:rPr>
          <w:sz w:val="8"/>
        </w:rPr>
        <w:t xml:space="preserve">, White </w:t>
      </w:r>
      <w:r w:rsidRPr="006640F1">
        <w:rPr>
          <w:rStyle w:val="Emphasis"/>
          <w:highlight w:val="green"/>
        </w:rPr>
        <w:t>Western man does not have a race</w:t>
      </w:r>
      <w:r w:rsidRPr="00EA6EFE">
        <w:rPr>
          <w:sz w:val="8"/>
        </w:rPr>
        <w:t xml:space="preserve">: but he does not have a race </w:t>
      </w:r>
      <w:r w:rsidRPr="006640F1">
        <w:rPr>
          <w:rStyle w:val="Emphasis"/>
          <w:highlight w:val="green"/>
        </w:rPr>
        <w:t>because he asks the question of the value of life</w:t>
      </w:r>
      <w:r w:rsidRPr="00EA6EFE">
        <w:rPr>
          <w:sz w:val="8"/>
        </w:rPr>
        <w:t xml:space="preserve">, of what it means to live. </w:t>
      </w:r>
      <w:r w:rsidRPr="006640F1">
        <w:rPr>
          <w:rStyle w:val="Emphasis"/>
          <w:highlight w:val="green"/>
        </w:rPr>
        <w:t>He is</w:t>
      </w:r>
      <w:r w:rsidRPr="007761EB">
        <w:rPr>
          <w:rStyle w:val="StyleUnderline"/>
        </w:rPr>
        <w:t xml:space="preserve"> at once </w:t>
      </w:r>
      <w:r w:rsidRPr="006640F1">
        <w:rPr>
          <w:rStyle w:val="Emphasis"/>
          <w:highlight w:val="green"/>
        </w:rPr>
        <w:t>the only man to face extinction</w:t>
      </w:r>
      <w:r w:rsidRPr="00EA6EFE">
        <w:rPr>
          <w:sz w:val="8"/>
        </w:rPr>
        <w:t xml:space="preserve"> -- for when we view contemporary cinema and television </w:t>
      </w:r>
      <w:r w:rsidRPr="007761EB">
        <w:rPr>
          <w:rStyle w:val="Emphasis"/>
        </w:rPr>
        <w:t>about the end of the world</w:t>
      </w:r>
      <w:r w:rsidRPr="00EA6EFE">
        <w:rPr>
          <w:sz w:val="8"/>
        </w:rPr>
        <w:t xml:space="preserve"> it </w:t>
      </w:r>
      <w:r w:rsidRPr="007761EB">
        <w:rPr>
          <w:rStyle w:val="Emphasis"/>
        </w:rPr>
        <w:t>is the end of this man</w:t>
      </w:r>
      <w:r w:rsidRPr="00EA6EFE">
        <w:rPr>
          <w:sz w:val="8"/>
        </w:rPr>
        <w:t xml:space="preserve"> (the man of libraries, familial man, post-racial man, the man of reason) who is threatened with extinction, or the world’s end. What we witness is not genocide, but the end of the world. It is because this man has always asked about “the good life” -- even if that is a liberal life that has no good other than the asking of the question -- that he can be the victim of extinction. </w:t>
      </w:r>
      <w:r w:rsidRPr="004C1B6A">
        <w:rPr>
          <w:rStyle w:val="Emphasis"/>
          <w:highlight w:val="green"/>
        </w:rPr>
        <w:t>Asking the question of the good life</w:t>
      </w:r>
      <w:r w:rsidRPr="00EA6EFE">
        <w:rPr>
          <w:sz w:val="8"/>
        </w:rPr>
        <w:t xml:space="preserve">, of how “one” ought to live </w:t>
      </w:r>
      <w:r w:rsidRPr="004C1B6A">
        <w:rPr>
          <w:rStyle w:val="Emphasis"/>
          <w:highlight w:val="green"/>
        </w:rPr>
        <w:t>is</w:t>
      </w:r>
      <w:r w:rsidRPr="00EA6EFE">
        <w:rPr>
          <w:sz w:val="8"/>
        </w:rPr>
        <w:t xml:space="preserve"> both </w:t>
      </w:r>
      <w:r w:rsidRPr="004C1B6A">
        <w:rPr>
          <w:rStyle w:val="Emphasis"/>
          <w:highlight w:val="green"/>
        </w:rPr>
        <w:t>genocidal and extinction-generating.</w:t>
      </w:r>
      <w:r w:rsidRPr="00EA6EFE">
        <w:rPr>
          <w:sz w:val="8"/>
        </w:rPr>
        <w:t xml:space="preserve"> Since its invasion Australia was deemed to be terra nullius partly on the basis of rampant opportunism, but also because a form of (indigenous) life was not recognized as properly human. Not only were indigenous Australians not property-owning, industrious and industrializing developers of the land with a techno-science oriented to the maximization of a life they identified as human, and thereby not deemed worthy of recognition, the very logic of techno-science that could only recognize such cultures as minor and racial (distinct, enigmatic) would be the same planet-transforming “species” that now proclaims itself as author of the Anthropocene. The very possibility of </w:t>
      </w:r>
      <w:r w:rsidRPr="00DE6CE8">
        <w:rPr>
          <w:rStyle w:val="StyleUnderline"/>
        </w:rPr>
        <w:t>utilitarian questions</w:t>
      </w:r>
      <w:r w:rsidRPr="00EA6EFE">
        <w:rPr>
          <w:sz w:val="8"/>
        </w:rPr>
        <w:t xml:space="preserve"> -- </w:t>
      </w:r>
      <w:r w:rsidRPr="00DE6CE8">
        <w:rPr>
          <w:rStyle w:val="StyleUnderline"/>
        </w:rPr>
        <w:t>who ought to live, is this a life worth living, how might we live on maximally?</w:t>
      </w:r>
      <w:r w:rsidRPr="00EA6EFE">
        <w:rPr>
          <w:sz w:val="8"/>
        </w:rPr>
        <w:t xml:space="preserve">-- </w:t>
      </w:r>
      <w:r w:rsidRPr="00DE6CE8">
        <w:rPr>
          <w:rStyle w:val="StyleUnderline"/>
        </w:rPr>
        <w:t>is part of a</w:t>
      </w:r>
      <w:r w:rsidRPr="00DE6CE8">
        <w:rPr>
          <w:rStyle w:val="Emphasis"/>
        </w:rPr>
        <w:t xml:space="preserve"> logic of appropriation</w:t>
      </w:r>
      <w:r w:rsidRPr="00EA6EFE">
        <w:rPr>
          <w:sz w:val="8"/>
        </w:rPr>
        <w:t xml:space="preserve">, extension, </w:t>
      </w:r>
      <w:r w:rsidRPr="00DE6CE8">
        <w:rPr>
          <w:rStyle w:val="StyleUnderline"/>
        </w:rPr>
        <w:t>survival</w:t>
      </w:r>
      <w:r w:rsidRPr="00EA6EFE">
        <w:rPr>
          <w:sz w:val="8"/>
        </w:rPr>
        <w:t xml:space="preserve"> and calculus that </w:t>
      </w:r>
      <w:r w:rsidRPr="00DE6CE8">
        <w:rPr>
          <w:rStyle w:val="Emphasis"/>
        </w:rPr>
        <w:t>divides species/genus questions.</w:t>
      </w:r>
      <w:r w:rsidRPr="00EA6EFE">
        <w:rPr>
          <w:sz w:val="8"/>
        </w:rPr>
        <w:t xml:space="preserve"> There are metaphysical questions -- about how “one” ought to live, and the life worth living -- and these are for man, who is not a species but a potentiality – a power of thinking and living that transcends any body. And then there are genus questions, how “we” negotiate different claims for survival. It makes sense to mourn the extinction of “the” Aboriginal people, for those people have a race that might survive only by way of blood, language, culture and a distinct archive. To conclude, I would note first that </w:t>
      </w:r>
      <w:r w:rsidRPr="007359F9">
        <w:rPr>
          <w:rStyle w:val="Emphasis"/>
          <w:highlight w:val="green"/>
        </w:rPr>
        <w:t>what counts as the individual of ability</w:t>
      </w:r>
      <w:r w:rsidRPr="007359F9">
        <w:rPr>
          <w:rStyle w:val="StyleUnderline"/>
        </w:rPr>
        <w:t xml:space="preserve"> -- </w:t>
      </w:r>
      <w:r w:rsidRPr="007359F9">
        <w:rPr>
          <w:rStyle w:val="Emphasis"/>
          <w:highlight w:val="green"/>
        </w:rPr>
        <w:t>where self and ability are mutually constitutive</w:t>
      </w:r>
      <w:r w:rsidRPr="007359F9">
        <w:rPr>
          <w:rStyle w:val="StyleUnderline"/>
        </w:rPr>
        <w:t xml:space="preserve"> -- is at the heart of the “Anthropos” who </w:t>
      </w:r>
      <w:r w:rsidRPr="007359F9">
        <w:rPr>
          <w:rStyle w:val="Emphasis"/>
          <w:highlight w:val="green"/>
        </w:rPr>
        <w:t>has precipitated itself and others into accelerated extinction. The self of technoscience can</w:t>
      </w:r>
      <w:r w:rsidRPr="00EA6EFE">
        <w:rPr>
          <w:sz w:val="8"/>
        </w:rPr>
        <w:t xml:space="preserve"> easily </w:t>
      </w:r>
      <w:r w:rsidRPr="007359F9">
        <w:rPr>
          <w:rStyle w:val="Emphasis"/>
          <w:highlight w:val="green"/>
        </w:rPr>
        <w:t>be tied to the pollution of the earth</w:t>
      </w:r>
      <w:r w:rsidRPr="007359F9">
        <w:rPr>
          <w:rStyle w:val="StyleUnderline"/>
        </w:rPr>
        <w:t xml:space="preserve">, </w:t>
      </w:r>
      <w:r w:rsidRPr="007359F9">
        <w:rPr>
          <w:rStyle w:val="Emphasis"/>
          <w:highlight w:val="green"/>
        </w:rPr>
        <w:t>but so can</w:t>
      </w:r>
      <w:r w:rsidRPr="007359F9">
        <w:rPr>
          <w:rStyle w:val="StyleUnderline"/>
        </w:rPr>
        <w:t xml:space="preserve"> the universalizing self of liberal and </w:t>
      </w:r>
      <w:r w:rsidRPr="007359F9">
        <w:rPr>
          <w:rStyle w:val="Emphasis"/>
          <w:highlight w:val="green"/>
        </w:rPr>
        <w:t>util</w:t>
      </w:r>
      <w:r w:rsidRPr="007359F9">
        <w:rPr>
          <w:rStyle w:val="StyleUnderline"/>
        </w:rPr>
        <w:t>itarian theory</w:t>
      </w:r>
      <w:r w:rsidRPr="00EA6EFE">
        <w:rPr>
          <w:sz w:val="8"/>
        </w:rPr>
        <w:t xml:space="preserve">: </w:t>
      </w:r>
      <w:r w:rsidRPr="007359F9">
        <w:rPr>
          <w:rStyle w:val="Emphasis"/>
          <w:highlight w:val="green"/>
        </w:rPr>
        <w:t>I can kill</w:t>
      </w:r>
      <w:r w:rsidRPr="00EA6EFE">
        <w:rPr>
          <w:sz w:val="8"/>
        </w:rPr>
        <w:t xml:space="preserve">, exterminate and save </w:t>
      </w:r>
      <w:r w:rsidRPr="007359F9">
        <w:rPr>
          <w:rStyle w:val="Emphasis"/>
          <w:highlight w:val="green"/>
        </w:rPr>
        <w:t>if I have the ability to think beyond myself to the</w:t>
      </w:r>
      <w:r w:rsidRPr="00EA6EFE">
        <w:rPr>
          <w:sz w:val="8"/>
        </w:rPr>
        <w:t xml:space="preserve"> curious </w:t>
      </w:r>
      <w:r w:rsidRPr="007359F9">
        <w:rPr>
          <w:rStyle w:val="Emphasis"/>
          <w:highlight w:val="green"/>
        </w:rPr>
        <w:t>value of life</w:t>
      </w:r>
      <w:r w:rsidRPr="00EA6EFE">
        <w:rPr>
          <w:sz w:val="8"/>
        </w:rPr>
        <w:t xml:space="preserve"> as such, of life </w:t>
      </w:r>
      <w:r w:rsidRPr="007359F9">
        <w:rPr>
          <w:rStyle w:val="Emphasis"/>
          <w:highlight w:val="green"/>
        </w:rPr>
        <w:t>that might be maximized</w:t>
      </w:r>
      <w:r w:rsidRPr="00EA6EFE">
        <w:rPr>
          <w:sz w:val="8"/>
        </w:rPr>
        <w:t xml:space="preserve"> and weighed. The self of disability might appear to be secondary or parasitic concern, but I would argue the contrary: it is </w:t>
      </w:r>
      <w:r w:rsidRPr="00A23443">
        <w:rPr>
          <w:rStyle w:val="StyleUnderline"/>
        </w:rPr>
        <w:t>organic disability</w:t>
      </w:r>
      <w:r w:rsidRPr="00EA6EFE">
        <w:rPr>
          <w:sz w:val="8"/>
        </w:rPr>
        <w:t xml:space="preserve"> that </w:t>
      </w:r>
      <w:r w:rsidRPr="00A23443">
        <w:rPr>
          <w:rStyle w:val="StyleUnderline"/>
        </w:rPr>
        <w:t>requires a body to generate techne, stored energy</w:t>
      </w:r>
      <w:r w:rsidRPr="00EA6EFE">
        <w:rPr>
          <w:sz w:val="8"/>
        </w:rPr>
        <w:t xml:space="preserve"> and archives; the more this dependence is mastered, </w:t>
      </w:r>
      <w:r w:rsidRPr="00A23443">
        <w:rPr>
          <w:rStyle w:val="StyleUnderline"/>
        </w:rPr>
        <w:t>the more a disequilibrium opens up between those who render themselves productively</w:t>
      </w:r>
      <w:r w:rsidRPr="00EA6EFE">
        <w:rPr>
          <w:sz w:val="8"/>
        </w:rPr>
        <w:t xml:space="preserve"> and theoretically able and those who possess different abilities and disabilities. I am not just saying that had “we” not developed all those abilities that are definitive of the liberal subject the earth would be better off, as though human excellence came at a price to non-humans, I am saying that </w:t>
      </w:r>
      <w:r w:rsidRPr="007359F9">
        <w:rPr>
          <w:rStyle w:val="StyleUnderline"/>
        </w:rPr>
        <w:t>the very questions of how one ought to live, of the value and meaning of life, of weighing life, creates a specific terrain and orientation that is now reaching its limit.</w:t>
      </w:r>
      <w:r w:rsidRPr="00EA6EFE">
        <w:rPr>
          <w:sz w:val="8"/>
        </w:rPr>
        <w:t xml:space="preserve"> It is not, then, that the self of liberalism and </w:t>
      </w:r>
      <w:r w:rsidRPr="00517952">
        <w:rPr>
          <w:rStyle w:val="Emphasis"/>
        </w:rPr>
        <w:t>utilitarianism needs to</w:t>
      </w:r>
      <w:r w:rsidRPr="00EA6EFE">
        <w:rPr>
          <w:sz w:val="8"/>
        </w:rPr>
        <w:t xml:space="preserve"> expand and </w:t>
      </w:r>
      <w:r w:rsidRPr="00517952">
        <w:rPr>
          <w:rStyle w:val="StyleUnderline"/>
        </w:rPr>
        <w:t>include other modes of the self</w:t>
      </w:r>
      <w:r w:rsidRPr="00EA6EFE">
        <w:rPr>
          <w:sz w:val="8"/>
        </w:rPr>
        <w:t xml:space="preserve">, </w:t>
      </w:r>
      <w:r w:rsidRPr="00517952">
        <w:rPr>
          <w:rStyle w:val="Emphasis"/>
        </w:rPr>
        <w:t>to be more caring to those not blessed with the same abilities</w:t>
      </w:r>
      <w:r w:rsidRPr="00EA6EFE">
        <w:rPr>
          <w:sz w:val="8"/>
        </w:rPr>
        <w:t xml:space="preserve">; </w:t>
      </w:r>
      <w:r w:rsidRPr="004C16C2">
        <w:rPr>
          <w:rStyle w:val="StyleUnderline"/>
        </w:rPr>
        <w:t>that self needs to be seen not as</w:t>
      </w:r>
      <w:r w:rsidRPr="00EA6EFE">
        <w:rPr>
          <w:sz w:val="8"/>
        </w:rPr>
        <w:t xml:space="preserve"> the basis of </w:t>
      </w:r>
      <w:r w:rsidRPr="004C16C2">
        <w:rPr>
          <w:rStyle w:val="StyleUnderline"/>
        </w:rPr>
        <w:t>the species that must be saved, but as a genus tied inextricably to logics of extinction.</w:t>
      </w:r>
      <w:r w:rsidRPr="00EA6EFE">
        <w:rPr>
          <w:sz w:val="8"/>
        </w:rPr>
        <w:t xml:space="preserve"> One can only calculate the worth of living, at the expense or cost of other life, if one has a conception of life, and it is that general conception that is both historically and culturally odd, and that requires an anthropology. How did some living beings constitute themselves as an ability to evaluate life? How is it possible for a being to ask about the value of one life as opposed to another life? How is it that the agonistics of life became a calculus? I want to point out not only that there are many modes of being human for whom the overall existence and extinction of the human is not a problem, but that the modality for whom extinction of intellectual life is a problem, is a self of white, modern, calculative ability that is exceptional and not the default setting of the species - if there is such a thing. Gilles Deleuze, writing on Foucault, points towards the specificity of the man-form, that comes into being by way of a certain type of question (Deleuze 1988). What allows something like “man” to emerge is that rather than see his being as an aspect of a complex whole that he knows with some degree of clarity and distinction, he comes to know himself clearly and distinctly, and then places what is other than himself -- nature, life, the biological or species being of the human -- in parentheses. We are distanced from that life, but that distance or absence of foundation, allows us to become self-legislating, contractual, formally rational subjects. Life does not tell us what to do, and we are not simple expressions of life; the human, or man as question, must now labor over whether all life makes a claim to be, or whether the being who asks that question -- a being liberated from mere life -- has some privilege: do we save the local, indigenous, immediate and unreflective; or, does the capacity to ask that question create every other form of life as one expression of anthropological calculating man? When </w:t>
      </w:r>
      <w:r w:rsidRPr="001B48DC">
        <w:rPr>
          <w:rStyle w:val="StyleUnderline"/>
        </w:rPr>
        <w:t xml:space="preserve">philosophers dispute about a life worth </w:t>
      </w:r>
      <w:r w:rsidRPr="00906541">
        <w:rPr>
          <w:rStyle w:val="StyleUnderline"/>
        </w:rPr>
        <w:t>living, arguing for or against whether a life is able enough to live, they are part of the same voice that can observe fragments of the human species as a genus</w:t>
      </w:r>
      <w:r w:rsidRPr="00EA6EFE">
        <w:rPr>
          <w:sz w:val="8"/>
        </w:rPr>
        <w:t xml:space="preserve">, or a particular kind of a general species, over which a single voice might range. End of the world narratives, and scenarios of catastrophic risk - such as those of Nick Bostrom -- contemplate the extinction of this “genus which is not one,” and assume both that this would be the catastrophe of all catastrophes, and that </w:t>
      </w:r>
      <w:r w:rsidRPr="00906541">
        <w:rPr>
          <w:rStyle w:val="StyleUnderline"/>
        </w:rPr>
        <w:t xml:space="preserve">humanity is necessarily defined </w:t>
      </w:r>
      <w:r w:rsidRPr="003A444F">
        <w:rPr>
          <w:rStyle w:val="StyleUnderline"/>
        </w:rPr>
        <w:t>by a</w:t>
      </w:r>
      <w:r w:rsidRPr="00EA6EFE">
        <w:rPr>
          <w:sz w:val="8"/>
        </w:rPr>
        <w:t xml:space="preserve"> certain </w:t>
      </w:r>
      <w:r w:rsidRPr="003A444F">
        <w:rPr>
          <w:rStyle w:val="StyleUnderline"/>
        </w:rPr>
        <w:t>concept of personhood</w:t>
      </w:r>
      <w:r w:rsidRPr="00EA6EFE">
        <w:rPr>
          <w:sz w:val="8"/>
        </w:rPr>
        <w:t xml:space="preserve"> that is irreducible to the human species. Indeed, </w:t>
      </w:r>
      <w:r w:rsidRPr="003A444F">
        <w:rPr>
          <w:rStyle w:val="StyleUnderline"/>
        </w:rPr>
        <w:t>it is ability</w:t>
      </w:r>
      <w:r w:rsidRPr="00EA6EFE">
        <w:rPr>
          <w:sz w:val="8"/>
        </w:rPr>
        <w:t xml:space="preserve"> -- in Bostrom’s case, intelligence - </w:t>
      </w:r>
      <w:r w:rsidRPr="003A444F">
        <w:rPr>
          <w:rStyle w:val="StyleUnderline"/>
        </w:rPr>
        <w:t>that needs to be preserved</w:t>
      </w:r>
      <w:r w:rsidRPr="00EA6EFE">
        <w:rPr>
          <w:sz w:val="8"/>
        </w:rPr>
        <w:t xml:space="preserve">; </w:t>
      </w:r>
      <w:r w:rsidRPr="003A444F">
        <w:rPr>
          <w:rStyle w:val="StyleUnderline"/>
        </w:rPr>
        <w:t>it is this life that would count as extinction</w:t>
      </w:r>
      <w:r w:rsidRPr="00EA6EFE">
        <w:rPr>
          <w:sz w:val="8"/>
        </w:rPr>
        <w:t xml:space="preserve"> as such, </w:t>
      </w:r>
      <w:r w:rsidRPr="003A444F">
        <w:rPr>
          <w:rStyle w:val="StyleUnderline"/>
        </w:rPr>
        <w:t>and not “merely” genocide.</w:t>
      </w:r>
      <w:r w:rsidRPr="00EA6EFE">
        <w:rPr>
          <w:sz w:val="8"/>
        </w:rPr>
        <w:t xml:space="preserve"> An anthropological and calculative “we” emerges by way of technologies that generate and calculate the worth of “a” life, and this life is the life of a person: a being who is distinct from nature, and who may even calculate something like their own right to life or cost to the earth by way of a carbon footprint, imagining that they might live on this earth but deftly erase any damage to their milieu. It is this same person, distinct by way of certain predicates, who might view and weigh other human non-persons as members of a genus, as instances of a way of life to be preserved, or not.</w:t>
      </w:r>
    </w:p>
    <w:p w14:paraId="666CC162" w14:textId="00BA6C60" w:rsidR="00A435E2" w:rsidRPr="00CF3C26" w:rsidRDefault="00A435E2" w:rsidP="00A435E2">
      <w:pPr>
        <w:pStyle w:val="Heading4"/>
      </w:pPr>
      <w:r>
        <w:lastRenderedPageBreak/>
        <w:t xml:space="preserve">Vote neg to mark death as </w:t>
      </w:r>
      <w:r w:rsidRPr="00A435E2">
        <w:rPr>
          <w:u w:val="single"/>
        </w:rPr>
        <w:t>productive</w:t>
      </w:r>
      <w:r>
        <w:t xml:space="preserve"> – this understands the death as inevitable </w:t>
      </w:r>
      <w:r w:rsidR="00B366C2">
        <w:rPr>
          <w:u w:val="single"/>
        </w:rPr>
        <w:t>affective response</w:t>
      </w:r>
      <w:r>
        <w:t xml:space="preserve"> which does not only mark the end of one </w:t>
      </w:r>
      <w:r w:rsidRPr="00A435E2">
        <w:rPr>
          <w:u w:val="single"/>
        </w:rPr>
        <w:t>relation</w:t>
      </w:r>
      <w:r>
        <w:t xml:space="preserve"> but the </w:t>
      </w:r>
      <w:r w:rsidRPr="00A435E2">
        <w:rPr>
          <w:u w:val="single"/>
        </w:rPr>
        <w:t>beginning</w:t>
      </w:r>
      <w:r>
        <w:t xml:space="preserve"> of another.</w:t>
      </w:r>
    </w:p>
    <w:p w14:paraId="7543C6F5" w14:textId="77777777" w:rsidR="00A435E2" w:rsidRPr="00A435E2" w:rsidRDefault="00A435E2" w:rsidP="00A435E2">
      <w:r w:rsidRPr="00A435E2">
        <w:rPr>
          <w:rFonts w:eastAsiaTheme="majorEastAsia" w:cstheme="majorBidi"/>
          <w:b/>
          <w:bCs/>
          <w:sz w:val="26"/>
          <w:szCs w:val="26"/>
        </w:rPr>
        <w:t>Michelsen 2</w:t>
      </w:r>
      <w:r w:rsidRPr="00A435E2">
        <w:t xml:space="preserve"> [Nicholas Michelsen, BA International Relations and Philosophy, MA International Conflict and War Studies, King’s College, London,  - “Politics and Suicide: The Philosophy of Self-destruction”, Chapter 2: Self-Burning – Death and Desire, Pages 66-70, Published October 13, 2017 – Routledge, Taylor and Francis Publishing – </w:t>
      </w:r>
      <w:hyperlink r:id="rId11" w:history="1">
        <w:r w:rsidRPr="00A435E2">
          <w:rPr>
            <w:rStyle w:val="Hyperlink"/>
          </w:rPr>
          <w:t>https://www.routledge.com/Politics-and-Suicide-The-philosophy-of-political-self-destruction/Michelsen/p/book/9780815377535?utm_source=cjaffiliates&amp;utm_medium=affiliates&amp;cjevent=76a90231b22811ec806b03cb0a82b838</w:t>
        </w:r>
      </w:hyperlink>
      <w:r w:rsidRPr="00A435E2">
        <w:t>] BRACKETED FOR POTENTIALLY TRIGGERING LANGUAGE //ACCS JM</w:t>
      </w:r>
    </w:p>
    <w:p w14:paraId="44349698" w14:textId="77777777" w:rsidR="00A435E2" w:rsidRPr="002B76DA" w:rsidRDefault="00A435E2" w:rsidP="00A435E2">
      <w:pPr>
        <w:rPr>
          <w:sz w:val="8"/>
        </w:rPr>
      </w:pPr>
      <w:r w:rsidRPr="00E43C77">
        <w:rPr>
          <w:rStyle w:val="StyleUnderline"/>
        </w:rPr>
        <w:t>Each body has its own model of death, which determines the productivity of its lived experience.</w:t>
      </w:r>
      <w:r w:rsidRPr="002B76DA">
        <w:rPr>
          <w:sz w:val="8"/>
        </w:rPr>
        <w:t xml:space="preserve"> This is simply to recognize that individuals think about their deaths in diverse ways. </w:t>
      </w:r>
      <w:r w:rsidRPr="00E43C77">
        <w:rPr>
          <w:rStyle w:val="StyleUnderline"/>
        </w:rPr>
        <w:t>Our mortality</w:t>
      </w:r>
      <w:r w:rsidRPr="002B76DA">
        <w:rPr>
          <w:sz w:val="8"/>
        </w:rPr>
        <w:t xml:space="preserve">, the fact that we die, </w:t>
      </w:r>
      <w:r w:rsidRPr="00E43C77">
        <w:rPr>
          <w:rStyle w:val="StyleUnderline"/>
        </w:rPr>
        <w:t>and</w:t>
      </w:r>
      <w:r w:rsidRPr="002B76DA">
        <w:rPr>
          <w:sz w:val="8"/>
        </w:rPr>
        <w:t xml:space="preserve"> individual </w:t>
      </w:r>
      <w:r w:rsidRPr="00E43C77">
        <w:rPr>
          <w:rStyle w:val="StyleUnderline"/>
        </w:rPr>
        <w:t>finitude are not the same</w:t>
      </w:r>
      <w:r w:rsidRPr="002B76DA">
        <w:rPr>
          <w:sz w:val="8"/>
        </w:rPr>
        <w:t xml:space="preserve"> thing, </w:t>
      </w:r>
      <w:r w:rsidRPr="00E43C77">
        <w:rPr>
          <w:rStyle w:val="StyleUnderline"/>
        </w:rPr>
        <w:t>but rather interact to singularize us.</w:t>
      </w:r>
      <w:r w:rsidRPr="002B76DA">
        <w:rPr>
          <w:sz w:val="8"/>
        </w:rPr>
        <w:t xml:space="preserve"> </w:t>
      </w:r>
      <w:r w:rsidRPr="00E43C77">
        <w:rPr>
          <w:rStyle w:val="StyleUnderline"/>
        </w:rPr>
        <w:t>We are circumscribed in countless ways, by time, talent, experience, understanding, intelligence, passion, and perseverance</w:t>
      </w:r>
      <w:r w:rsidRPr="002B76DA">
        <w:rPr>
          <w:sz w:val="8"/>
        </w:rPr>
        <w:t xml:space="preserve"> and in all else. The ubiquity of </w:t>
      </w:r>
      <w:r w:rsidRPr="00717194">
        <w:rPr>
          <w:rStyle w:val="StyleUnderline"/>
        </w:rPr>
        <w:t>our finitude</w:t>
      </w:r>
      <w:r w:rsidRPr="002B76DA">
        <w:rPr>
          <w:sz w:val="8"/>
        </w:rPr>
        <w:t xml:space="preserve">s </w:t>
      </w:r>
      <w:r w:rsidRPr="00717194">
        <w:rPr>
          <w:rStyle w:val="StyleUnderline"/>
        </w:rPr>
        <w:t>is the definitive feature of being; it defines the particular assemblage of affective capacity which is a life.</w:t>
      </w:r>
      <w:r w:rsidRPr="002B76DA">
        <w:rPr>
          <w:sz w:val="8"/>
        </w:rPr>
        <w:t xml:space="preserve"> </w:t>
      </w:r>
      <w:r w:rsidRPr="00717194">
        <w:rPr>
          <w:rStyle w:val="Emphasis"/>
        </w:rPr>
        <w:t xml:space="preserve">Our model of </w:t>
      </w:r>
      <w:r w:rsidRPr="00717194">
        <w:rPr>
          <w:rStyle w:val="Emphasis"/>
          <w:highlight w:val="green"/>
        </w:rPr>
        <w:t>death is as singular as the assemblage of affect</w:t>
      </w:r>
      <w:r w:rsidRPr="00717194">
        <w:rPr>
          <w:rStyle w:val="StyleUnderline"/>
        </w:rPr>
        <w:t xml:space="preserve">s </w:t>
      </w:r>
      <w:r w:rsidRPr="00717194">
        <w:rPr>
          <w:rStyle w:val="Emphasis"/>
        </w:rPr>
        <w:t>that defines each body</w:t>
      </w:r>
      <w:r w:rsidRPr="002B76DA">
        <w:rPr>
          <w:sz w:val="8"/>
        </w:rPr>
        <w:t xml:space="preserve">: </w:t>
      </w:r>
      <w:r w:rsidRPr="00717194">
        <w:rPr>
          <w:rStyle w:val="Emphasis"/>
        </w:rPr>
        <w:t>The meanings that men give to death hinge on the meanings they give to their lives.</w:t>
      </w:r>
      <w:r w:rsidRPr="002B76DA">
        <w:rPr>
          <w:sz w:val="8"/>
        </w:rPr>
        <w:t xml:space="preserve"> The conceptions of death are as variegated and complex as those of life. </w:t>
      </w:r>
      <w:r w:rsidRPr="00717194">
        <w:rPr>
          <w:rStyle w:val="Emphasis"/>
        </w:rPr>
        <w:t>Death has no essence.</w:t>
      </w:r>
      <w:r w:rsidRPr="002B76DA">
        <w:rPr>
          <w:sz w:val="8"/>
        </w:rPr>
        <w:t xml:space="preserve"> It has no core of its own. Its substance is all borrowed, is wholly circumstance. </w:t>
      </w:r>
      <w:r w:rsidRPr="007A526C">
        <w:rPr>
          <w:rStyle w:val="Emphasis"/>
        </w:rPr>
        <w:t>Its shape is</w:t>
      </w:r>
      <w:r w:rsidRPr="002B76DA">
        <w:rPr>
          <w:sz w:val="8"/>
        </w:rPr>
        <w:t xml:space="preserve"> utterly </w:t>
      </w:r>
      <w:r w:rsidRPr="007A526C">
        <w:rPr>
          <w:rStyle w:val="Emphasis"/>
        </w:rPr>
        <w:t>determined by what manner of life it ends.</w:t>
      </w:r>
      <w:r w:rsidRPr="002B76DA">
        <w:rPr>
          <w:sz w:val="8"/>
        </w:rPr>
        <w:t xml:space="preserve"> To say each body has its own model of death is simply to recognize that </w:t>
      </w:r>
      <w:r w:rsidRPr="000E0144">
        <w:rPr>
          <w:rStyle w:val="Emphasis"/>
          <w:highlight w:val="green"/>
        </w:rPr>
        <w:t>a body is defined by what it can do.</w:t>
      </w:r>
      <w:r w:rsidRPr="002B76DA">
        <w:rPr>
          <w:sz w:val="8"/>
        </w:rPr>
        <w:t xml:space="preserve"> A body’s affects are the condition for its relations with other bodies; racehorse-rider-bet, oxen-farmer-cart, flea-dog.77 </w:t>
      </w:r>
      <w:r w:rsidRPr="00495E89">
        <w:rPr>
          <w:rStyle w:val="Emphasis"/>
        </w:rPr>
        <w:t>The model of death is</w:t>
      </w:r>
      <w:r w:rsidRPr="002B76DA">
        <w:rPr>
          <w:sz w:val="8"/>
        </w:rPr>
        <w:t xml:space="preserve">, very simply, </w:t>
      </w:r>
      <w:r w:rsidRPr="00495E89">
        <w:rPr>
          <w:rStyle w:val="Emphasis"/>
        </w:rPr>
        <w:t xml:space="preserve">what it means </w:t>
      </w:r>
      <w:r w:rsidRPr="00495E89">
        <w:rPr>
          <w:rStyle w:val="Emphasis"/>
          <w:highlight w:val="green"/>
        </w:rPr>
        <w:t>for</w:t>
      </w:r>
      <w:r w:rsidRPr="000E0144">
        <w:rPr>
          <w:rStyle w:val="Emphasis"/>
          <w:highlight w:val="green"/>
        </w:rPr>
        <w:t xml:space="preserve"> a body to be dead</w:t>
      </w:r>
      <w:r w:rsidRPr="000E0144">
        <w:rPr>
          <w:rStyle w:val="StyleUnderline"/>
        </w:rPr>
        <w:t>; no more biting, no more running, no more loving, no more writing, no more eating.</w:t>
      </w:r>
      <w:r w:rsidRPr="002B76DA">
        <w:rPr>
          <w:sz w:val="8"/>
        </w:rPr>
        <w:t xml:space="preserve"> </w:t>
      </w:r>
      <w:r w:rsidRPr="00495E89">
        <w:rPr>
          <w:rStyle w:val="Emphasis"/>
          <w:highlight w:val="green"/>
        </w:rPr>
        <w:t>Bodily intensity = zero. T</w:t>
      </w:r>
      <w:r w:rsidRPr="000E0144">
        <w:rPr>
          <w:rStyle w:val="Emphasis"/>
          <w:highlight w:val="green"/>
        </w:rPr>
        <w:t xml:space="preserve">he machine </w:t>
      </w:r>
      <w:r w:rsidRPr="00300CFE">
        <w:rPr>
          <w:rStyle w:val="Emphasis"/>
          <w:highlight w:val="green"/>
        </w:rPr>
        <w:t>stops.</w:t>
      </w:r>
      <w:r w:rsidRPr="00300CFE">
        <w:rPr>
          <w:rStyle w:val="Emphasis"/>
        </w:rPr>
        <w:t xml:space="preserve"> A model of </w:t>
      </w:r>
      <w:r w:rsidRPr="00D81759">
        <w:rPr>
          <w:rStyle w:val="Emphasis"/>
        </w:rPr>
        <w:t>death is thus singular; each body has its own.</w:t>
      </w:r>
      <w:r w:rsidRPr="00D81759">
        <w:rPr>
          <w:rStyle w:val="StyleUnderline"/>
        </w:rPr>
        <w:t xml:space="preserve"> The model is not an object or different understanding of the body; rather it </w:t>
      </w:r>
      <w:r w:rsidRPr="00D81759">
        <w:rPr>
          <w:rStyle w:val="Emphasis"/>
        </w:rPr>
        <w:t>allows us to think what a body can do</w:t>
      </w:r>
      <w:r w:rsidRPr="00CD3F66">
        <w:rPr>
          <w:rStyle w:val="StyleUnderline"/>
        </w:rPr>
        <w:t xml:space="preserve"> as the recording surface upon which any particular assemblage of affects (desiring-machines) that makes up a body takes place.</w:t>
      </w:r>
      <w:r w:rsidRPr="002B76DA">
        <w:rPr>
          <w:sz w:val="8"/>
        </w:rPr>
        <w:t xml:space="preserve"> It is not a place for assemblage, rather it occupies space as an immanent matrix of intensities, upon which the stratifications or materialisation that organise or disorganise a body can occur.78 The model ‘can be occupied, populated only by intensities’, because it is the unformed, nonstratified field for those intensities to pass by and into each other, to pulse or intensify.79 </w:t>
      </w:r>
      <w:r w:rsidRPr="008C1510">
        <w:rPr>
          <w:rStyle w:val="StyleUnderline"/>
        </w:rPr>
        <w:t>The model of death is the body in its most reified state of potentiality, prior to affect, and so defines the body’s assembled finitudes.</w:t>
      </w:r>
      <w:r w:rsidRPr="002B76DA">
        <w:rPr>
          <w:sz w:val="8"/>
        </w:rPr>
        <w:t xml:space="preserve">80 The model of death is the positive limit of what a body is capable of as the source-point of all intensities.81 Badiou argues in Logics of Worlds82 that </w:t>
      </w:r>
      <w:r w:rsidRPr="00D81759">
        <w:rPr>
          <w:rStyle w:val="Emphasis"/>
          <w:highlight w:val="green"/>
        </w:rPr>
        <w:t>‘death is not a category of being’ but of appe</w:t>
      </w:r>
      <w:r w:rsidRPr="008C1510">
        <w:rPr>
          <w:rStyle w:val="Emphasis"/>
          <w:highlight w:val="green"/>
        </w:rPr>
        <w:t>aring</w:t>
      </w:r>
      <w:r w:rsidRPr="008C1510">
        <w:rPr>
          <w:rStyle w:val="Emphasis"/>
        </w:rPr>
        <w:t>; a logical and not an ontological matter, and so cannot be spoken of in itself.</w:t>
      </w:r>
      <w:r w:rsidRPr="002B76DA">
        <w:rPr>
          <w:sz w:val="8"/>
        </w:rPr>
        <w:t xml:space="preserve">83 </w:t>
      </w:r>
      <w:r w:rsidRPr="00B93A6E">
        <w:rPr>
          <w:rStyle w:val="Emphasis"/>
          <w:highlight w:val="green"/>
        </w:rPr>
        <w:t>Beings</w:t>
      </w:r>
      <w:r w:rsidRPr="00B93A6E">
        <w:rPr>
          <w:rStyle w:val="StyleUnderline"/>
        </w:rPr>
        <w:t xml:space="preserve"> are not integrally mortal, but rather simply </w:t>
      </w:r>
      <w:r w:rsidRPr="00B93A6E">
        <w:rPr>
          <w:rStyle w:val="Emphasis"/>
          <w:highlight w:val="green"/>
        </w:rPr>
        <w:t>have death as one of their possibilities</w:t>
      </w:r>
      <w:r w:rsidRPr="00B93A6E">
        <w:rPr>
          <w:rStyle w:val="StyleUnderline"/>
        </w:rPr>
        <w:t xml:space="preserve">; as the contingent ‘minimisation of its identity, </w:t>
      </w:r>
      <w:r w:rsidRPr="00B93A6E">
        <w:rPr>
          <w:rStyle w:val="Emphasis"/>
          <w:highlight w:val="green"/>
        </w:rPr>
        <w:t>and thus of its</w:t>
      </w:r>
      <w:r w:rsidRPr="00B93A6E">
        <w:rPr>
          <w:rStyle w:val="StyleUnderline"/>
        </w:rPr>
        <w:t xml:space="preserve"> degree of </w:t>
      </w:r>
      <w:r w:rsidRPr="00B93A6E">
        <w:rPr>
          <w:rStyle w:val="Emphasis"/>
          <w:highlight w:val="green"/>
        </w:rPr>
        <w:t>existence</w:t>
      </w:r>
      <w:r w:rsidRPr="00B93A6E">
        <w:rPr>
          <w:rStyle w:val="StyleUnderline"/>
        </w:rPr>
        <w:t>’.</w:t>
      </w:r>
      <w:r w:rsidRPr="002B76DA">
        <w:rPr>
          <w:sz w:val="8"/>
        </w:rPr>
        <w:t xml:space="preserve">84 Deleuze and Guattari agree that the model of death is the minimisation of the body’s affects.85 What they dispute is any claim that this implies a primary identity or preorganisation. Organisation or disorganisation, they argue, can only occur on the model. </w:t>
      </w:r>
      <w:r w:rsidRPr="00B93A6E">
        <w:rPr>
          <w:rStyle w:val="Emphasis"/>
        </w:rPr>
        <w:t>The model is a fully ontological matter in this sense: It is the positive matrix for all that a body can be.</w:t>
      </w:r>
      <w:r w:rsidRPr="002B76DA">
        <w:rPr>
          <w:sz w:val="8"/>
        </w:rPr>
        <w:t xml:space="preserve"> The model of </w:t>
      </w:r>
      <w:r w:rsidRPr="00B93A6E">
        <w:rPr>
          <w:rStyle w:val="Emphasis"/>
        </w:rPr>
        <w:t>death is the register of possibility.</w:t>
      </w:r>
      <w:r w:rsidRPr="002B76DA">
        <w:rPr>
          <w:sz w:val="8"/>
        </w:rPr>
        <w:t xml:space="preserve"> Desiring-machines distribute themselves on the model of death, and determine the capacity for a body (individual or collective) to add to its affects: arm for grabbing, mouth for speaking.86 The model of </w:t>
      </w:r>
      <w:r w:rsidRPr="00B93A6E">
        <w:rPr>
          <w:rStyle w:val="Emphasis"/>
        </w:rPr>
        <w:t>death thus conditions the possibility of affective recombination and proliferation.</w:t>
      </w:r>
      <w:r w:rsidRPr="002B76DA">
        <w:rPr>
          <w:sz w:val="8"/>
        </w:rPr>
        <w:t xml:space="preserve">87 It is the matrix for the construction of new relations on a body. This implies, as Badiou notes,88 the self-organisation of an intrinsically surging body by way of its free assemblage, but it is decidedly not a derivation from negative totality. The model resists any and all preorganisation, and only as such, is it the motor for bodily autopoesis.89 The model of </w:t>
      </w:r>
      <w:r w:rsidRPr="00B93A6E">
        <w:rPr>
          <w:rStyle w:val="Emphasis"/>
        </w:rPr>
        <w:t>death = all affects at zero.</w:t>
      </w:r>
      <w:r w:rsidRPr="002B76DA">
        <w:rPr>
          <w:sz w:val="8"/>
        </w:rPr>
        <w:t xml:space="preserve"> The model provides the contingent surface on which affects are attracted to each other in new formations. </w:t>
      </w:r>
      <w:r w:rsidRPr="00B93A6E">
        <w:rPr>
          <w:rStyle w:val="StyleUnderline"/>
        </w:rPr>
        <w:t>That explosion of self is the ‘experience of death’</w:t>
      </w:r>
      <w:r w:rsidRPr="002B76DA">
        <w:rPr>
          <w:sz w:val="8"/>
        </w:rPr>
        <w:t xml:space="preserve">.90 Every deterritorialisation involves such an experience, involving the transformation of our model of death.91 </w:t>
      </w:r>
      <w:r w:rsidRPr="00B93A6E">
        <w:rPr>
          <w:rStyle w:val="Emphasis"/>
        </w:rPr>
        <w:t>By allowing the model to disorganise the body, it is released for its productive reassemblage.</w:t>
      </w:r>
      <w:r w:rsidRPr="002B76DA">
        <w:rPr>
          <w:sz w:val="8"/>
        </w:rPr>
        <w:t xml:space="preserve">92 Desiring-production is this break-flow process, crossing affective states.93 </w:t>
      </w:r>
      <w:r w:rsidRPr="00B93A6E">
        <w:rPr>
          <w:rStyle w:val="Emphasis"/>
          <w:highlight w:val="green"/>
        </w:rPr>
        <w:t>This is not</w:t>
      </w:r>
      <w:r w:rsidRPr="00B93A6E">
        <w:rPr>
          <w:rStyle w:val="StyleUnderline"/>
        </w:rPr>
        <w:t xml:space="preserve"> a vision of </w:t>
      </w:r>
      <w:r w:rsidRPr="00B93A6E">
        <w:rPr>
          <w:rStyle w:val="Emphasis"/>
          <w:highlight w:val="green"/>
        </w:rPr>
        <w:t>endless departure: A body moves from affective limits to the redefinition of those limits.</w:t>
      </w:r>
      <w:r w:rsidRPr="00B93A6E">
        <w:rPr>
          <w:rStyle w:val="StyleUnderline"/>
        </w:rPr>
        <w:t>94 Life is the oscillation from model to experience and back again.</w:t>
      </w:r>
      <w:r w:rsidRPr="002B76DA">
        <w:rPr>
          <w:sz w:val="8"/>
        </w:rPr>
        <w:t xml:space="preserve"> Creation always takes place from the architecture of death.95 In Anti-Oedipus, Freud’s account of death has been radically reconfigured as the perpetually remodelled condition for the possibility of life as a creative experience of dying.96 </w:t>
      </w:r>
      <w:r w:rsidRPr="00E34DC4">
        <w:rPr>
          <w:rStyle w:val="Emphasis"/>
          <w:highlight w:val="green"/>
        </w:rPr>
        <w:t>This implies we need not</w:t>
      </w:r>
      <w:r w:rsidRPr="00E34DC4">
        <w:rPr>
          <w:rStyle w:val="Emphasis"/>
        </w:rPr>
        <w:t xml:space="preserve"> live in </w:t>
      </w:r>
      <w:r w:rsidRPr="00E34DC4">
        <w:rPr>
          <w:rStyle w:val="Emphasis"/>
        </w:rPr>
        <w:lastRenderedPageBreak/>
        <w:t xml:space="preserve">ontological </w:t>
      </w:r>
      <w:r w:rsidRPr="00E34DC4">
        <w:rPr>
          <w:rStyle w:val="Emphasis"/>
          <w:highlight w:val="green"/>
        </w:rPr>
        <w:t>dread</w:t>
      </w:r>
      <w:r w:rsidRPr="00E34DC4">
        <w:rPr>
          <w:rStyle w:val="Emphasis"/>
        </w:rPr>
        <w:t xml:space="preserve"> of </w:t>
      </w:r>
      <w:r w:rsidRPr="00E34DC4">
        <w:rPr>
          <w:rStyle w:val="Emphasis"/>
          <w:highlight w:val="green"/>
        </w:rPr>
        <w:t>death</w:t>
      </w:r>
      <w:r w:rsidRPr="00E34DC4">
        <w:rPr>
          <w:rStyle w:val="Emphasis"/>
        </w:rPr>
        <w:t xml:space="preserve"> as the liminal condition of our freedom, </w:t>
      </w:r>
      <w:r w:rsidRPr="00E34DC4">
        <w:rPr>
          <w:rStyle w:val="Emphasis"/>
          <w:highlight w:val="green"/>
        </w:rPr>
        <w:t>but rather</w:t>
      </w:r>
      <w:r w:rsidRPr="00E34DC4">
        <w:rPr>
          <w:rStyle w:val="Emphasis"/>
        </w:rPr>
        <w:t xml:space="preserve"> actively </w:t>
      </w:r>
      <w:r w:rsidRPr="00E34DC4">
        <w:rPr>
          <w:rStyle w:val="Emphasis"/>
          <w:highlight w:val="green"/>
        </w:rPr>
        <w:t>transform what it means to die.</w:t>
      </w:r>
      <w:r w:rsidRPr="002B76DA">
        <w:rPr>
          <w:sz w:val="8"/>
        </w:rPr>
        <w:t xml:space="preserve"> Fear is simply one way in which mortality may be experienced.97 </w:t>
      </w:r>
      <w:r w:rsidRPr="00624E86">
        <w:rPr>
          <w:rStyle w:val="StyleUnderline"/>
        </w:rPr>
        <w:t>Play with our experience of death is the practice of life, and requires self-knowledge to the degree that modelling death is the substance of practical embodiment</w:t>
      </w:r>
      <w:r w:rsidRPr="002B76DA">
        <w:rPr>
          <w:sz w:val="8"/>
        </w:rPr>
        <w:t xml:space="preserve"> (it defines what a body can do). Put simply, dying takes effort. The becoming of desire is inseparable from a concept of death as self-created.98 This is not a matter of simply choosing death. Indeed, for Deleuze as Guattari, it is not so much that we can choose death as that </w:t>
      </w:r>
      <w:r w:rsidRPr="00624E86">
        <w:rPr>
          <w:rStyle w:val="Emphasis"/>
        </w:rPr>
        <w:t>the experience of death is the only process.</w:t>
      </w:r>
      <w:r w:rsidRPr="002B76DA">
        <w:rPr>
          <w:sz w:val="8"/>
        </w:rPr>
        <w:t xml:space="preserve">99 When Deleuze and Guattari state that the model can’t ever truly be reached because it is a limit, they make it clear that this is not about the actual reduction of affects; the point is not that we should simply destroy ourselves, but the experience of dying is nonetheless what is at stake.100 </w:t>
      </w:r>
      <w:r w:rsidRPr="00E131F4">
        <w:rPr>
          <w:rStyle w:val="Emphasis"/>
        </w:rPr>
        <w:t xml:space="preserve">The experience of </w:t>
      </w:r>
      <w:r w:rsidRPr="00E131F4">
        <w:rPr>
          <w:rStyle w:val="Emphasis"/>
          <w:highlight w:val="green"/>
        </w:rPr>
        <w:t>death may</w:t>
      </w:r>
      <w:r w:rsidRPr="002B76DA">
        <w:rPr>
          <w:sz w:val="8"/>
        </w:rPr>
        <w:t xml:space="preserve"> or may not </w:t>
      </w:r>
      <w:r w:rsidRPr="00E131F4">
        <w:rPr>
          <w:rStyle w:val="Emphasis"/>
          <w:highlight w:val="green"/>
        </w:rPr>
        <w:t>be</w:t>
      </w:r>
      <w:r w:rsidRPr="00624E86">
        <w:rPr>
          <w:rStyle w:val="StyleUnderline"/>
        </w:rPr>
        <w:t xml:space="preserve"> about </w:t>
      </w:r>
      <w:r w:rsidRPr="00E131F4">
        <w:rPr>
          <w:rStyle w:val="Emphasis"/>
          <w:highlight w:val="green"/>
        </w:rPr>
        <w:t>the enlargement of affective capacities</w:t>
      </w:r>
      <w:r w:rsidRPr="00624E86">
        <w:rPr>
          <w:rStyle w:val="StyleUnderline"/>
        </w:rPr>
        <w:t xml:space="preserve"> – the enlargement, </w:t>
      </w:r>
      <w:r w:rsidRPr="00E131F4">
        <w:rPr>
          <w:rStyle w:val="Emphasis"/>
          <w:highlight w:val="green"/>
        </w:rPr>
        <w:t>in other words</w:t>
      </w:r>
      <w:r w:rsidRPr="00624E86">
        <w:rPr>
          <w:rStyle w:val="StyleUnderline"/>
        </w:rPr>
        <w:t>, of our model.</w:t>
      </w:r>
      <w:r w:rsidRPr="002B76DA">
        <w:rPr>
          <w:sz w:val="8"/>
        </w:rPr>
        <w:t xml:space="preserve"> </w:t>
      </w:r>
      <w:r w:rsidRPr="00E131F4">
        <w:rPr>
          <w:rStyle w:val="Emphasis"/>
          <w:highlight w:val="green"/>
        </w:rPr>
        <w:t>There is no</w:t>
      </w:r>
      <w:r w:rsidRPr="00624E86">
        <w:rPr>
          <w:rStyle w:val="Emphasis"/>
        </w:rPr>
        <w:t xml:space="preserve"> such thing as </w:t>
      </w:r>
      <w:r w:rsidRPr="00E131F4">
        <w:rPr>
          <w:rStyle w:val="Emphasis"/>
          <w:highlight w:val="green"/>
        </w:rPr>
        <w:t>death</w:t>
      </w:r>
      <w:r w:rsidRPr="00624E86">
        <w:rPr>
          <w:rStyle w:val="Emphasis"/>
        </w:rPr>
        <w:t xml:space="preserve"> per se.</w:t>
      </w:r>
      <w:r w:rsidRPr="002B76DA">
        <w:rPr>
          <w:sz w:val="8"/>
        </w:rPr>
        <w:t xml:space="preserve">101 Where is the human subject in this account? </w:t>
      </w:r>
      <w:r w:rsidRPr="00624E86">
        <w:rPr>
          <w:rStyle w:val="StyleUnderline"/>
        </w:rPr>
        <w:t>If</w:t>
      </w:r>
      <w:r w:rsidRPr="002B76DA">
        <w:rPr>
          <w:sz w:val="8"/>
        </w:rPr>
        <w:t xml:space="preserve"> the model of </w:t>
      </w:r>
      <w:r w:rsidRPr="00624E86">
        <w:rPr>
          <w:rStyle w:val="StyleUnderline"/>
        </w:rPr>
        <w:t>death is a motor for the proliferation and mutative transformation of our desiring machines, there surely seems little space for human subjectivity.</w:t>
      </w:r>
      <w:r w:rsidRPr="002B76DA">
        <w:rPr>
          <w:sz w:val="8"/>
        </w:rPr>
        <w:t xml:space="preserve">102 Surely, as Land claimed, humanity can only surrender its place to a machine function.103 Freud is certainly indicted for insisting that ‘you will be a subject’ and inventing the conceptual tools to ‘nail us down as one’.104 </w:t>
      </w:r>
      <w:r w:rsidRPr="00624E86">
        <w:rPr>
          <w:rStyle w:val="StyleUnderline"/>
        </w:rPr>
        <w:t>Subjectivity appears almost exclusively as a target for machinic disarticulation.</w:t>
      </w:r>
      <w:r w:rsidRPr="002B76DA">
        <w:rPr>
          <w:sz w:val="8"/>
        </w:rPr>
        <w:t xml:space="preserve">105 </w:t>
      </w:r>
      <w:r w:rsidRPr="00624E86">
        <w:rPr>
          <w:rStyle w:val="StyleUnderline"/>
        </w:rPr>
        <w:t>Creative subjectivity is the art of becoming the residuum of our death</w:t>
      </w:r>
      <w:r w:rsidRPr="002B76DA">
        <w:rPr>
          <w:sz w:val="8"/>
        </w:rPr>
        <w:t xml:space="preserve">; this is precisely a question of </w:t>
      </w:r>
      <w:r w:rsidRPr="002B76DA">
        <w:rPr>
          <w:strike/>
          <w:sz w:val="8"/>
        </w:rPr>
        <w:t>suicide</w:t>
      </w:r>
      <w:r w:rsidRPr="002B76DA">
        <w:rPr>
          <w:sz w:val="8"/>
        </w:rPr>
        <w:t xml:space="preserve">. </w:t>
      </w:r>
      <w:r w:rsidRPr="00E131F4">
        <w:rPr>
          <w:rStyle w:val="StyleUnderline"/>
        </w:rPr>
        <w:t>It is only in the play of our subjective masks that life becomes productive.</w:t>
      </w:r>
      <w:r w:rsidRPr="002B76DA">
        <w:rPr>
          <w:sz w:val="8"/>
        </w:rPr>
        <w:t xml:space="preserve"> </w:t>
      </w:r>
      <w:r w:rsidRPr="00E131F4">
        <w:rPr>
          <w:rStyle w:val="StyleUnderline"/>
        </w:rPr>
        <w:t>Death is differencing, machinically assembling novel chains on the model we have constructed for our- selves.</w:t>
      </w:r>
      <w:r w:rsidRPr="002B76DA">
        <w:rPr>
          <w:sz w:val="8"/>
        </w:rPr>
        <w:t xml:space="preserve">106 The subject is an ambulant activity on the recording surface.107 </w:t>
      </w:r>
      <w:r w:rsidRPr="00E131F4">
        <w:rPr>
          <w:rStyle w:val="Emphasis"/>
          <w:highlight w:val="green"/>
        </w:rPr>
        <w:t>The</w:t>
      </w:r>
      <w:r w:rsidRPr="00E131F4">
        <w:rPr>
          <w:rStyle w:val="StyleUnderline"/>
        </w:rPr>
        <w:t xml:space="preserve"> human </w:t>
      </w:r>
      <w:r w:rsidRPr="00E131F4">
        <w:rPr>
          <w:rStyle w:val="Emphasis"/>
          <w:highlight w:val="green"/>
        </w:rPr>
        <w:t>subject</w:t>
      </w:r>
      <w:r w:rsidRPr="00E131F4">
        <w:rPr>
          <w:rStyle w:val="StyleUnderline"/>
        </w:rPr>
        <w:t xml:space="preserve"> here </w:t>
      </w:r>
      <w:r w:rsidRPr="00E131F4">
        <w:rPr>
          <w:rStyle w:val="Emphasis"/>
          <w:highlight w:val="green"/>
        </w:rPr>
        <w:t>is defined</w:t>
      </w:r>
      <w:r w:rsidRPr="00E131F4">
        <w:rPr>
          <w:rStyle w:val="StyleUnderline"/>
        </w:rPr>
        <w:t xml:space="preserve"> only </w:t>
      </w:r>
      <w:r w:rsidRPr="00E131F4">
        <w:rPr>
          <w:rStyle w:val="Emphasis"/>
          <w:highlight w:val="green"/>
        </w:rPr>
        <w:t>by the inevitability of</w:t>
      </w:r>
      <w:r w:rsidRPr="00E131F4">
        <w:rPr>
          <w:rStyle w:val="StyleUnderline"/>
        </w:rPr>
        <w:t xml:space="preserve"> its </w:t>
      </w:r>
      <w:r w:rsidRPr="00E131F4">
        <w:rPr>
          <w:rStyle w:val="Emphasis"/>
          <w:highlight w:val="green"/>
        </w:rPr>
        <w:t>becoming-other.</w:t>
      </w:r>
      <w:r w:rsidRPr="002B76DA">
        <w:rPr>
          <w:sz w:val="8"/>
        </w:rPr>
        <w:t xml:space="preserve">108 </w:t>
      </w:r>
      <w:r w:rsidRPr="00E131F4">
        <w:rPr>
          <w:rStyle w:val="StyleUnderline"/>
        </w:rPr>
        <w:t>All firm representations of the self are illegitimate enclosures of desiring-production into territorial forms.</w:t>
      </w:r>
      <w:r w:rsidRPr="002B76DA">
        <w:rPr>
          <w:sz w:val="8"/>
        </w:rPr>
        <w:t xml:space="preserve"> Whilst this subject is perhaps a leftover, it does not lack.109 </w:t>
      </w:r>
      <w:r w:rsidRPr="00E131F4">
        <w:rPr>
          <w:rStyle w:val="StyleUnderline"/>
        </w:rPr>
        <w:t>The residual subject is full of affects-</w:t>
      </w:r>
      <w:r w:rsidRPr="00B27758">
        <w:rPr>
          <w:rStyle w:val="StyleUnderline"/>
        </w:rPr>
        <w:t>realising as a recombinatory multiplicity</w:t>
      </w:r>
      <w:r w:rsidRPr="00B27758">
        <w:rPr>
          <w:sz w:val="8"/>
        </w:rPr>
        <w:t xml:space="preserve">.110 </w:t>
      </w:r>
      <w:r w:rsidRPr="00B27758">
        <w:rPr>
          <w:rStyle w:val="StyleUnderline"/>
        </w:rPr>
        <w:t>Through its operationalisation of death, desiring-production enacts a subject scattered ‘around the entire compass of its cycle</w:t>
      </w:r>
      <w:r w:rsidRPr="00B27758">
        <w:rPr>
          <w:sz w:val="8"/>
        </w:rPr>
        <w:t xml:space="preserve">, a subject that passes by way of all becomings correspondent to the included disjunctions’.111 </w:t>
      </w:r>
      <w:r w:rsidRPr="00B27758">
        <w:rPr>
          <w:rStyle w:val="Emphasis"/>
        </w:rPr>
        <w:t>Subjectivity dwells in possibility</w:t>
      </w:r>
      <w:r w:rsidRPr="00B27758">
        <w:rPr>
          <w:sz w:val="8"/>
        </w:rPr>
        <w:t xml:space="preserve">,112 </w:t>
      </w:r>
      <w:r w:rsidRPr="00B27758">
        <w:rPr>
          <w:rStyle w:val="Emphasis"/>
        </w:rPr>
        <w:t>as ‘an intense feeling of transition’</w:t>
      </w:r>
      <w:r w:rsidRPr="00B27758">
        <w:rPr>
          <w:sz w:val="8"/>
        </w:rPr>
        <w:t>.113 It is constantly productive and, as such, becoming-revolutionary:</w:t>
      </w:r>
      <w:r w:rsidRPr="00B27758">
        <w:rPr>
          <w:rStyle w:val="Emphasis"/>
        </w:rPr>
        <w:t xml:space="preserve"> Lines of subjectivization are</w:t>
      </w:r>
      <w:r w:rsidRPr="00B27758">
        <w:rPr>
          <w:sz w:val="8"/>
        </w:rPr>
        <w:t xml:space="preserve"> ‘lines of fissure, </w:t>
      </w:r>
      <w:r w:rsidRPr="00B27758">
        <w:rPr>
          <w:rStyle w:val="Emphasis"/>
        </w:rPr>
        <w:t>lines of life-death</w:t>
      </w:r>
      <w:r w:rsidRPr="00B27758">
        <w:rPr>
          <w:rStyle w:val="StyleUnderline"/>
        </w:rPr>
        <w:t xml:space="preserve"> which, when they fold over and re-divide, form at the interior an outside’.</w:t>
      </w:r>
      <w:r w:rsidRPr="00B27758">
        <w:rPr>
          <w:sz w:val="8"/>
        </w:rPr>
        <w:t xml:space="preserve">114 </w:t>
      </w:r>
      <w:r w:rsidRPr="00B27758">
        <w:rPr>
          <w:rStyle w:val="StyleUnderline"/>
        </w:rPr>
        <w:t xml:space="preserve">This is a condition in which </w:t>
      </w:r>
      <w:r w:rsidRPr="00B27758">
        <w:rPr>
          <w:rStyle w:val="Emphasis"/>
        </w:rPr>
        <w:t>death changes nothing</w:t>
      </w:r>
      <w:r w:rsidRPr="00B27758">
        <w:rPr>
          <w:rStyle w:val="StyleUnderline"/>
        </w:rPr>
        <w:t xml:space="preserve">; that is to say, </w:t>
      </w:r>
      <w:r w:rsidRPr="00B27758">
        <w:rPr>
          <w:rStyle w:val="Emphasis"/>
        </w:rPr>
        <w:t>it is already there.</w:t>
      </w:r>
      <w:r w:rsidRPr="00B27758">
        <w:rPr>
          <w:sz w:val="8"/>
        </w:rPr>
        <w:t xml:space="preserve">115 </w:t>
      </w:r>
      <w:r w:rsidRPr="00B27758">
        <w:rPr>
          <w:rStyle w:val="StyleUnderline"/>
        </w:rPr>
        <w:t xml:space="preserve">The experience of </w:t>
      </w:r>
      <w:r w:rsidRPr="00B27758">
        <w:rPr>
          <w:rStyle w:val="Emphasis"/>
        </w:rPr>
        <w:t>death</w:t>
      </w:r>
      <w:r w:rsidRPr="00B27758">
        <w:rPr>
          <w:rStyle w:val="StyleUnderline"/>
        </w:rPr>
        <w:t xml:space="preserve"> thus </w:t>
      </w:r>
      <w:r w:rsidRPr="00B27758">
        <w:rPr>
          <w:rStyle w:val="Emphasis"/>
        </w:rPr>
        <w:t>implies</w:t>
      </w:r>
      <w:r w:rsidRPr="00B27758">
        <w:rPr>
          <w:rStyle w:val="StyleUnderline"/>
        </w:rPr>
        <w:t xml:space="preserve"> a kind of </w:t>
      </w:r>
      <w:r w:rsidRPr="00B27758">
        <w:rPr>
          <w:rStyle w:val="Emphasis"/>
        </w:rPr>
        <w:t>extra-being</w:t>
      </w:r>
      <w:r w:rsidRPr="00B27758">
        <w:rPr>
          <w:rStyle w:val="StyleUnderline"/>
        </w:rPr>
        <w:t>, already there as the nascent and all-pervasive matrix of desiring-production</w:t>
      </w:r>
      <w:r w:rsidRPr="00B27758">
        <w:rPr>
          <w:sz w:val="8"/>
        </w:rPr>
        <w:t xml:space="preserve">.116 </w:t>
      </w:r>
      <w:r w:rsidRPr="00B27758">
        <w:rPr>
          <w:rStyle w:val="StyleUnderline"/>
        </w:rPr>
        <w:t>Revolutionary lines of flight are expressions of continuity</w:t>
      </w:r>
      <w:r w:rsidRPr="00B27758">
        <w:rPr>
          <w:sz w:val="8"/>
        </w:rPr>
        <w:t xml:space="preserve"> </w:t>
      </w:r>
      <w:r w:rsidRPr="00B27758">
        <w:rPr>
          <w:rStyle w:val="StyleUnderline"/>
        </w:rPr>
        <w:t>precisely inasmuch as they are the expression of discontinuity with the body (experiences of death).</w:t>
      </w:r>
      <w:r w:rsidRPr="00B27758">
        <w:rPr>
          <w:sz w:val="8"/>
        </w:rPr>
        <w:t xml:space="preserve"> Subjectivity is always </w:t>
      </w:r>
      <w:r w:rsidRPr="00B27758">
        <w:rPr>
          <w:strike/>
          <w:sz w:val="8"/>
        </w:rPr>
        <w:t>suicidal</w:t>
      </w:r>
      <w:r w:rsidRPr="00B27758">
        <w:rPr>
          <w:sz w:val="8"/>
        </w:rPr>
        <w:t xml:space="preserve">, it seems. The problem of </w:t>
      </w:r>
      <w:r w:rsidRPr="00B27758">
        <w:rPr>
          <w:strike/>
          <w:sz w:val="8"/>
        </w:rPr>
        <w:t>suicide</w:t>
      </w:r>
      <w:r w:rsidRPr="00B27758">
        <w:rPr>
          <w:sz w:val="8"/>
        </w:rPr>
        <w:t xml:space="preserve"> which A Thousand Plateaus makes explicit is thus already explicitly at issue in Anti-Oedipus. </w:t>
      </w:r>
      <w:r w:rsidRPr="00B27758">
        <w:rPr>
          <w:rStyle w:val="Emphasis"/>
        </w:rPr>
        <w:t>A creative subject is</w:t>
      </w:r>
      <w:r w:rsidRPr="00B27758">
        <w:rPr>
          <w:rStyle w:val="StyleUnderline"/>
        </w:rPr>
        <w:t xml:space="preserve"> necessarily </w:t>
      </w:r>
      <w:r w:rsidRPr="00B27758">
        <w:rPr>
          <w:rStyle w:val="Emphasis"/>
        </w:rPr>
        <w:t>one step away from [death]</w:t>
      </w:r>
      <w:r w:rsidRPr="00B27758">
        <w:rPr>
          <w:sz w:val="8"/>
        </w:rPr>
        <w:t xml:space="preserve"> </w:t>
      </w:r>
      <w:r w:rsidRPr="00B27758">
        <w:rPr>
          <w:strike/>
          <w:sz w:val="8"/>
        </w:rPr>
        <w:t>a suicidal one</w:t>
      </w:r>
      <w:r w:rsidRPr="00B27758">
        <w:rPr>
          <w:sz w:val="8"/>
        </w:rPr>
        <w:t xml:space="preserve">, </w:t>
      </w:r>
      <w:r w:rsidRPr="00B27758">
        <w:rPr>
          <w:rStyle w:val="Emphasis"/>
        </w:rPr>
        <w:t>because it is</w:t>
      </w:r>
      <w:r w:rsidRPr="00B27758">
        <w:rPr>
          <w:rStyle w:val="StyleUnderline"/>
        </w:rPr>
        <w:t xml:space="preserve"> by definition </w:t>
      </w:r>
      <w:r w:rsidRPr="00B27758">
        <w:rPr>
          <w:rStyle w:val="Emphasis"/>
        </w:rPr>
        <w:t>dissolving.</w:t>
      </w:r>
      <w:r w:rsidRPr="00B27758">
        <w:rPr>
          <w:sz w:val="8"/>
        </w:rPr>
        <w:t xml:space="preserve"> Subjectivization is autodissolution. </w:t>
      </w:r>
      <w:r w:rsidRPr="00B27758">
        <w:rPr>
          <w:rStyle w:val="StyleUnderline"/>
        </w:rPr>
        <w:t>When Deleuze and Guattari argue</w:t>
      </w:r>
      <w:r w:rsidRPr="00B27758">
        <w:rPr>
          <w:sz w:val="8"/>
        </w:rPr>
        <w:t xml:space="preserve"> in A Thousand Plateaus </w:t>
      </w:r>
      <w:r w:rsidRPr="00B27758">
        <w:rPr>
          <w:rStyle w:val="StyleUnderline"/>
        </w:rPr>
        <w:t>that ‘in dismantling the organism there are times one courts death,’ they directly extend their account of subjectivity as a machinic oscillation between model and experience of death.</w:t>
      </w:r>
      <w:r w:rsidRPr="00B27758">
        <w:rPr>
          <w:sz w:val="8"/>
        </w:rPr>
        <w:t xml:space="preserve">117 This is why Deleuze and Guattari raise in that later text the need for an ‘art of dosages’. </w:t>
      </w:r>
      <w:r w:rsidRPr="00B27758">
        <w:rPr>
          <w:rStyle w:val="StyleUnderline"/>
        </w:rPr>
        <w:t>It is all too easy to overdose on death.</w:t>
      </w:r>
      <w:r w:rsidRPr="00B27758">
        <w:rPr>
          <w:sz w:val="8"/>
        </w:rPr>
        <w:t xml:space="preserve"> You don’t do it with a sledgehammer; you use a very fine file. </w:t>
      </w:r>
      <w:r w:rsidRPr="00B27758">
        <w:rPr>
          <w:rStyle w:val="StyleUnderline"/>
        </w:rPr>
        <w:t>You invent self destructions that have nothing to do with the death drive.</w:t>
      </w:r>
      <w:r w:rsidRPr="00B27758">
        <w:rPr>
          <w:sz w:val="8"/>
        </w:rPr>
        <w:t xml:space="preserve"> Dismantling the organism has never meant killing yourself, but rather opening the body to connections that presuppose an entire assemblage, circuits, conjunctions, levels and thresholds, passages and distributions of intensity, and territories and deterritorializations measured with the craft of a surveyor.118 Furthermore: You have to keep enough of the organism for it to reform each dawn; and you have to keep small supplies of significance and subjectification, if only to turn themselves against their own systems when the circumstances demand it . . . and you need to keep small rations of subjectivity in sufficient quantity to enable you to respond to dominant reality.119 Building oneself a model of death and deterritorialising requires caution, for reasons integral to the process itself. Some machines are more productive than others; plainly not all models of death are productive. One can, obviously, live in permanent despairing dread of death or live life as a morbid absurdity; the question is how productive will you be. Anti-Oedipus makes it clear that </w:t>
      </w:r>
      <w:r w:rsidRPr="00B27758">
        <w:rPr>
          <w:rStyle w:val="StyleUnderline"/>
        </w:rPr>
        <w:t>you can’t deterritorialise without making a model of death</w:t>
      </w:r>
      <w:r w:rsidRPr="00B27758">
        <w:rPr>
          <w:sz w:val="8"/>
        </w:rPr>
        <w:t xml:space="preserve">, A Thousand Plateaus is concerned to demonstrate that it is entirely possible to botch it, creating fruitless or barren experiences of death. </w:t>
      </w:r>
      <w:r w:rsidRPr="00B27758">
        <w:rPr>
          <w:rStyle w:val="StyleUnderline"/>
        </w:rPr>
        <w:t>A botched model seeks to reduce the body’s affects rather than expanding them.</w:t>
      </w:r>
      <w:r w:rsidRPr="00B27758">
        <w:rPr>
          <w:sz w:val="8"/>
        </w:rPr>
        <w:t xml:space="preserve">120 Rather than attracting desiring-machines to circulate anew on its matrix of intensity, an ‘Empty’ model repels them along with the organism, destroying the organism with so ‘violent an action’ that ‘you blow apart the strata’ entirely. The consequence is that ‘instead of drawing the plane you will be killed, plunging into a black hole, or even dragged towards catastrophe.’ </w:t>
      </w:r>
      <w:r w:rsidRPr="00B27758">
        <w:rPr>
          <w:rStyle w:val="StyleUnderline"/>
        </w:rPr>
        <w:t>The empty body is a too ‘organised death’, a life that is closed to novelty</w:t>
      </w:r>
      <w:r w:rsidRPr="00B27758">
        <w:rPr>
          <w:sz w:val="8"/>
        </w:rPr>
        <w:t xml:space="preserve"> and refounded in suicidal identity.121 The model of death obviously sets out criterion for a breakdown of the body as well as the organism. </w:t>
      </w:r>
      <w:r w:rsidRPr="00B27758">
        <w:rPr>
          <w:rStyle w:val="StyleUnderline"/>
        </w:rPr>
        <w:t>We can become anorexic,</w:t>
      </w:r>
      <w:r w:rsidRPr="00B27758">
        <w:rPr>
          <w:sz w:val="8"/>
        </w:rPr>
        <w:t xml:space="preserve">122 </w:t>
      </w:r>
      <w:r w:rsidRPr="00B27758">
        <w:rPr>
          <w:rStyle w:val="StyleUnderline"/>
        </w:rPr>
        <w:t>masochistic</w:t>
      </w:r>
      <w:r w:rsidRPr="00B27758">
        <w:rPr>
          <w:sz w:val="8"/>
        </w:rPr>
        <w:t xml:space="preserve">123 </w:t>
      </w:r>
      <w:r w:rsidRPr="00B27758">
        <w:rPr>
          <w:rStyle w:val="StyleUnderline"/>
        </w:rPr>
        <w:t>or alcoholic, and in the process set about the reduction of bodily affects to nil.</w:t>
      </w:r>
      <w:r w:rsidRPr="00B27758">
        <w:rPr>
          <w:sz w:val="8"/>
        </w:rPr>
        <w:t xml:space="preserve"> The other way of botching it is going fully cancerous and fascistic; a death-machine sending its tanks outwards under a Promethean promise.124 There are many ways to botch the model. We can only take care always to add to our affects rather than embrace the purity of subtraction; a condition of too heavy deterritorialisation. </w:t>
      </w:r>
      <w:r w:rsidRPr="00B27758">
        <w:rPr>
          <w:rStyle w:val="StyleUnderline"/>
        </w:rPr>
        <w:t>To reach a point where ‘there is no longer an I,’ accessing the model of death so as to release</w:t>
      </w:r>
      <w:r w:rsidRPr="00DA111E">
        <w:rPr>
          <w:rStyle w:val="StyleUnderline"/>
        </w:rPr>
        <w:t xml:space="preserve"> the proliferating desiring machines, cannot be achieved through an ethic of purification.</w:t>
      </w:r>
      <w:r w:rsidRPr="002B76DA">
        <w:rPr>
          <w:sz w:val="8"/>
        </w:rPr>
        <w:t xml:space="preserve"> Accelerating too fast may lead to a ‘body of nothingness, pure self-destruction whose only outcome is death’.125 </w:t>
      </w:r>
      <w:r w:rsidRPr="00DA111E">
        <w:rPr>
          <w:rStyle w:val="StyleUnderline"/>
        </w:rPr>
        <w:t>Experienced as uncertainty</w:t>
      </w:r>
      <w:r w:rsidRPr="002B76DA">
        <w:rPr>
          <w:sz w:val="8"/>
        </w:rPr>
        <w:t xml:space="preserve"> and self-critique, </w:t>
      </w:r>
      <w:r w:rsidRPr="00DA111E">
        <w:rPr>
          <w:rStyle w:val="StyleUnderline"/>
        </w:rPr>
        <w:t>the paranoid organism is constantly battling to keep its underlying disorganisation under wraps.</w:t>
      </w:r>
      <w:r w:rsidRPr="002B76DA">
        <w:rPr>
          <w:sz w:val="8"/>
        </w:rPr>
        <w:t xml:space="preserve"> Some models drive reactive stratification, as the fear of disorder materialised. Organisation is a reaction to the primary risk of violent deterritorialisation; this applies at both the individual and social levels. The danger represented by the seductive purity of a full </w:t>
      </w:r>
      <w:r w:rsidRPr="002B76DA">
        <w:rPr>
          <w:sz w:val="8"/>
        </w:rPr>
        <w:lastRenderedPageBreak/>
        <w:t>subtraction of affects is irrevocable. The appeal of submitting to disintegration is integral to being, but not because it is an unconscious drive.126 All creative experiences skirt real abolition: the demented reduction of a body’s affects to zero or the unrestrained pursuit of a desire’s line of flight into a black hole. Each subject is a residuum of their death.</w:t>
      </w:r>
    </w:p>
    <w:p w14:paraId="08BDD528" w14:textId="12CB125D" w:rsidR="00A435E2" w:rsidRDefault="00F23523" w:rsidP="00F23523">
      <w:pPr>
        <w:pStyle w:val="Heading2"/>
      </w:pPr>
      <w:r>
        <w:lastRenderedPageBreak/>
        <w:t>3</w:t>
      </w:r>
    </w:p>
    <w:p w14:paraId="138C325C" w14:textId="0AFFAE0C" w:rsidR="00F23523" w:rsidRDefault="00F23523" w:rsidP="00F23523">
      <w:pPr>
        <w:pStyle w:val="Heading3"/>
      </w:pPr>
      <w:r>
        <w:lastRenderedPageBreak/>
        <w:t>K</w:t>
      </w:r>
    </w:p>
    <w:p w14:paraId="50946C7D" w14:textId="77777777" w:rsidR="00F23523" w:rsidRPr="00F255FB" w:rsidRDefault="00F23523" w:rsidP="00F23523">
      <w:pPr>
        <w:pStyle w:val="Heading4"/>
        <w:rPr>
          <w:rFonts w:eastAsia="Times New Roman" w:cs="Calibri"/>
        </w:rPr>
      </w:pPr>
      <w:r w:rsidRPr="00DF41B6">
        <w:rPr>
          <w:rFonts w:eastAsia="Times New Roman" w:cs="Calibri"/>
          <w:u w:val="single"/>
        </w:rPr>
        <w:t>Vote neg</w:t>
      </w:r>
      <w:r>
        <w:rPr>
          <w:rFonts w:eastAsia="Times New Roman" w:cs="Calibri"/>
        </w:rPr>
        <w:t xml:space="preserve"> even if they </w:t>
      </w:r>
      <w:r w:rsidRPr="00861120">
        <w:rPr>
          <w:rFonts w:eastAsia="Times New Roman" w:cs="Calibri"/>
          <w:u w:val="single"/>
        </w:rPr>
        <w:t>win</w:t>
      </w:r>
      <w:r>
        <w:rPr>
          <w:rFonts w:eastAsia="Times New Roman" w:cs="Calibri"/>
        </w:rPr>
        <w:t xml:space="preserve"> their advantage – to clarify, they shouldn’t win the </w:t>
      </w:r>
      <w:r w:rsidRPr="00861120">
        <w:rPr>
          <w:rFonts w:eastAsia="Times New Roman" w:cs="Calibri"/>
          <w:u w:val="single"/>
        </w:rPr>
        <w:t>ballot</w:t>
      </w:r>
      <w:r>
        <w:rPr>
          <w:rFonts w:eastAsia="Times New Roman" w:cs="Calibri"/>
        </w:rPr>
        <w:t xml:space="preserve"> for proving that private appropriation is </w:t>
      </w:r>
      <w:r w:rsidRPr="00DF41B6">
        <w:rPr>
          <w:rFonts w:eastAsia="Times New Roman" w:cs="Calibri"/>
          <w:u w:val="single"/>
        </w:rPr>
        <w:t>unjust</w:t>
      </w:r>
      <w:r>
        <w:rPr>
          <w:rFonts w:eastAsia="Times New Roman" w:cs="Calibri"/>
        </w:rPr>
        <w:t xml:space="preserve"> through Util.</w:t>
      </w:r>
    </w:p>
    <w:p w14:paraId="6912D5AB" w14:textId="77777777" w:rsidR="00F23523" w:rsidRPr="009975CD" w:rsidRDefault="00F23523" w:rsidP="00F23523">
      <w:pPr>
        <w:pStyle w:val="Heading4"/>
        <w:rPr>
          <w:rFonts w:cs="Calibri"/>
        </w:rPr>
      </w:pPr>
      <w:r w:rsidRPr="009975CD">
        <w:rPr>
          <w:rFonts w:cs="Calibri"/>
        </w:rPr>
        <w:t xml:space="preserve">The 1AC is an </w:t>
      </w:r>
      <w:r w:rsidRPr="009975CD">
        <w:rPr>
          <w:rFonts w:cs="Calibri"/>
          <w:u w:val="single"/>
        </w:rPr>
        <w:t>activist game</w:t>
      </w:r>
      <w:r w:rsidRPr="009975CD">
        <w:rPr>
          <w:rFonts w:cs="Calibri"/>
        </w:rPr>
        <w:t xml:space="preserve"> – they trade </w:t>
      </w:r>
      <w:r w:rsidRPr="009975CD">
        <w:rPr>
          <w:rFonts w:cs="Calibri"/>
          <w:u w:val="single"/>
        </w:rPr>
        <w:t>violence</w:t>
      </w:r>
      <w:r w:rsidRPr="009975CD">
        <w:rPr>
          <w:rFonts w:cs="Calibri"/>
        </w:rPr>
        <w:t xml:space="preserve"> for </w:t>
      </w:r>
      <w:r w:rsidRPr="009975CD">
        <w:rPr>
          <w:rFonts w:cs="Calibri"/>
          <w:u w:val="single"/>
        </w:rPr>
        <w:t>points</w:t>
      </w:r>
      <w:r w:rsidRPr="009975CD">
        <w:rPr>
          <w:rFonts w:cs="Calibri"/>
        </w:rPr>
        <w:t xml:space="preserve"> and collect the ballot for passing “Go” – voting neg </w:t>
      </w:r>
      <w:r>
        <w:rPr>
          <w:rFonts w:cs="Calibri"/>
        </w:rPr>
        <w:t>forces</w:t>
      </w:r>
      <w:r w:rsidRPr="009975CD">
        <w:rPr>
          <w:rFonts w:cs="Calibri"/>
        </w:rPr>
        <w:t xml:space="preserve"> </w:t>
      </w:r>
      <w:r w:rsidRPr="009975CD">
        <w:rPr>
          <w:rFonts w:cs="Calibri"/>
          <w:u w:val="single"/>
        </w:rPr>
        <w:t>critical reflection</w:t>
      </w:r>
      <w:r w:rsidRPr="009975CD">
        <w:rPr>
          <w:rFonts w:cs="Calibri"/>
        </w:rPr>
        <w:t>.</w:t>
      </w:r>
    </w:p>
    <w:p w14:paraId="129BEE4B" w14:textId="77777777" w:rsidR="00F23523" w:rsidRPr="00FC093E" w:rsidRDefault="00F23523" w:rsidP="00F23523">
      <w:r w:rsidRPr="00FC093E">
        <w:rPr>
          <w:rFonts w:eastAsiaTheme="majorEastAsia" w:cstheme="majorBidi"/>
          <w:b/>
          <w:bCs/>
          <w:sz w:val="26"/>
          <w:szCs w:val="26"/>
        </w:rPr>
        <w:t>Schleiner 19</w:t>
      </w:r>
      <w:r w:rsidRPr="00FC093E">
        <w:t xml:space="preserve"> </w:t>
      </w:r>
      <w:r>
        <w:t xml:space="preserve">– </w:t>
      </w:r>
      <w:r w:rsidRPr="00FC093E">
        <w:t>Anne-Marie Schleiner, 2019, “The broken toy tactic: Clockwork worlds and activist games,” from “The Playful Citizen Civic Engagement in a Mediatized Culture,” edited by René Glas, Sybille Lammes, Michiel de Lange, Joost Raessens, and Imar de Vries, SJBE</w:t>
      </w:r>
    </w:p>
    <w:p w14:paraId="03117FAD" w14:textId="77777777" w:rsidR="00F23523" w:rsidRPr="009975CD" w:rsidRDefault="00F23523" w:rsidP="00F23523">
      <w:pPr>
        <w:rPr>
          <w:rStyle w:val="StyleUnderline"/>
        </w:rPr>
      </w:pPr>
      <w:r w:rsidRPr="009975CD">
        <w:rPr>
          <w:sz w:val="8"/>
        </w:rPr>
        <w:t xml:space="preserve">Although my argument in this chapter will be informed by the substantial inroads that Bogost and others have wrought theorizing the dynamic procedural rhetoric of games, what has been somewhat overlooked, even by critics of ‘procedurality’ like Miguel Sicart (2011), is a closer consideration of procedurality itself. </w:t>
      </w:r>
      <w:r w:rsidRPr="009975CD">
        <w:rPr>
          <w:rStyle w:val="StyleUnderline"/>
        </w:rPr>
        <w:t>In particular, I am interested in the impact of these ‘gamic’ procedures on political or social critique in what are called ‘serious games.’ Serious games is a grab-bag appellation for diverse educational, training, and activist games, which I will for this chapter primarily limit to the analysis of ‘</w:t>
      </w:r>
      <w:r w:rsidRPr="007E3C55">
        <w:rPr>
          <w:rStyle w:val="Emphasis"/>
          <w:highlight w:val="green"/>
        </w:rPr>
        <w:t>activist</w:t>
      </w:r>
      <w:r w:rsidRPr="009975CD">
        <w:rPr>
          <w:rStyle w:val="StyleUnderline"/>
        </w:rPr>
        <w:t xml:space="preserve"> simulation </w:t>
      </w:r>
      <w:r w:rsidRPr="007E3C55">
        <w:rPr>
          <w:rStyle w:val="Emphasis"/>
          <w:highlight w:val="green"/>
        </w:rPr>
        <w:t>games</w:t>
      </w:r>
      <w:r w:rsidRPr="009975CD">
        <w:rPr>
          <w:rStyle w:val="StyleUnderline"/>
        </w:rPr>
        <w:t>,’ games such as Climate Defense (Auroch Digital 2013) or Sweatshop (Littleloud 2011) with explicit political and/or persuasive ambitions on the part of their concerned citizen makers</w:t>
      </w:r>
      <w:r w:rsidRPr="009975CD">
        <w:rPr>
          <w:sz w:val="8"/>
        </w:rPr>
        <w:t xml:space="preserve">. A one- or two-person developer is often solely responsible for all aspects of the game-making in these independent small companies, including art direction, design, programming, and playtesting. </w:t>
      </w:r>
      <w:r w:rsidRPr="009975CD">
        <w:rPr>
          <w:rStyle w:val="StyleUnderline"/>
        </w:rPr>
        <w:t xml:space="preserve">The maker of an activist simulation game attempts to make use of mimetic algorithms in the game to </w:t>
      </w:r>
      <w:r w:rsidRPr="007E3C55">
        <w:rPr>
          <w:rStyle w:val="Emphasis"/>
          <w:highlight w:val="green"/>
        </w:rPr>
        <w:t>present a persuasive argument</w:t>
      </w:r>
      <w:r w:rsidRPr="009975CD">
        <w:rPr>
          <w:rStyle w:val="StyleUnderline"/>
        </w:rPr>
        <w:t xml:space="preserve"> in motion, to launch a social, environmental, or other activist critique, or </w:t>
      </w:r>
      <w:r w:rsidRPr="007E3C55">
        <w:rPr>
          <w:rStyle w:val="Emphasis"/>
          <w:highlight w:val="green"/>
        </w:rPr>
        <w:t>to open a political question</w:t>
      </w:r>
      <w:r w:rsidRPr="009975CD">
        <w:rPr>
          <w:rStyle w:val="StyleUnderline"/>
        </w:rPr>
        <w:t>.</w:t>
      </w:r>
      <w:r w:rsidRPr="009975CD">
        <w:rPr>
          <w:sz w:val="8"/>
          <w:szCs w:val="16"/>
        </w:rPr>
        <w:t xml:space="preserve"> A</w:t>
      </w:r>
      <w:r w:rsidRPr="009975CD">
        <w:rPr>
          <w:sz w:val="8"/>
        </w:rPr>
        <w:t xml:space="preserve">s more ordinary citizens come of age among the ‘ludoliterate’ versed in the language and genres of gameplay, relatively easy to produce casual games are becoming an attractive vehicle for political action (Raessens 2010). </w:t>
      </w:r>
      <w:r w:rsidRPr="009975CD">
        <w:rPr>
          <w:rStyle w:val="StyleUnderline"/>
        </w:rPr>
        <w:t>Still, we are only beginning to forge an understanding of how such games both serve and fail as activist tools, as tactics, among others, available to the concerned citizen.</w:t>
      </w:r>
      <w:r w:rsidRPr="009975CD">
        <w:rPr>
          <w:sz w:val="8"/>
        </w:rPr>
        <w:t xml:space="preserve"> Therefore, my definition in this chapter of an ‘activist simulation game’ is both: a. motivated by an activist or political intent on the part of the game-maker, and b. attempts to harness simulation and procedurality in the game to carry the maker’s political critique or message to the playing public.3 A definition relying partially on the game-maker’s intention does encounter inherent contradictions, as when, for example, games not explicitly intended to be politically persuasive, such as entertaining war games, can easily be read as propaganda. But the desire on the part of the game-maker to use a game as a form of political argumentation with a broader public, both when it succeeds and fails as it is countermanded by aspects of the game, is a primary tension that I will explore in this chapter. </w:t>
      </w:r>
      <w:r w:rsidRPr="009975CD">
        <w:rPr>
          <w:rStyle w:val="StyleUnderline"/>
        </w:rPr>
        <w:t xml:space="preserve">Referring to this difficulty in designing serious games Mary Flanagan writes: “These play spaces must retain all the elements that make a game enjoyable while effectively communicating their message” (2009, 249). In an activist simulation game, </w:t>
      </w:r>
      <w:r w:rsidRPr="007E3C55">
        <w:rPr>
          <w:rStyle w:val="StyleUnderline"/>
          <w:highlight w:val="green"/>
        </w:rPr>
        <w:t>a play move is</w:t>
      </w:r>
      <w:r w:rsidRPr="009975CD">
        <w:rPr>
          <w:rStyle w:val="StyleUnderline"/>
        </w:rPr>
        <w:t xml:space="preserve"> not only </w:t>
      </w:r>
      <w:r w:rsidRPr="007E3C55">
        <w:rPr>
          <w:rStyle w:val="StyleUnderline"/>
          <w:highlight w:val="green"/>
        </w:rPr>
        <w:t>an inconsequential act of fun</w:t>
      </w:r>
      <w:r w:rsidRPr="009975CD">
        <w:rPr>
          <w:rStyle w:val="StyleUnderline"/>
        </w:rPr>
        <w:t xml:space="preserve">, </w:t>
      </w:r>
      <w:r w:rsidRPr="007E3C55">
        <w:rPr>
          <w:rStyle w:val="StyleUnderline"/>
          <w:highlight w:val="green"/>
        </w:rPr>
        <w:t>but</w:t>
      </w:r>
      <w:r w:rsidRPr="009975CD">
        <w:rPr>
          <w:rStyle w:val="StyleUnderline"/>
        </w:rPr>
        <w:t xml:space="preserve"> also </w:t>
      </w:r>
      <w:r w:rsidRPr="007E3C55">
        <w:rPr>
          <w:rStyle w:val="StyleUnderline"/>
          <w:highlight w:val="green"/>
        </w:rPr>
        <w:t>carries symbolic weight</w:t>
      </w:r>
      <w:r w:rsidRPr="009975CD">
        <w:rPr>
          <w:rStyle w:val="StyleUnderline"/>
        </w:rPr>
        <w:t xml:space="preserve"> by referencing real issues and world problems, for instance signifying whether a member of a threatened species like the polar bear in Polar Plunder (AIMS Games Center 2013) can find enough food under the ice for her cubs despite Arctic climate change</w:t>
      </w:r>
      <w:r w:rsidRPr="009975CD">
        <w:rPr>
          <w:sz w:val="8"/>
        </w:rPr>
        <w:t xml:space="preserve">. And yet, in spite of this added worldly weight and consequentiality, it is often difficult to take serious games seriously. </w:t>
      </w:r>
      <w:r w:rsidRPr="009975CD">
        <w:rPr>
          <w:rStyle w:val="StyleUnderline"/>
        </w:rPr>
        <w:t xml:space="preserve">Although game-makers set out to shock players with a moving diagram of harmful and tragic operations, </w:t>
      </w:r>
      <w:r w:rsidRPr="007E3C55">
        <w:rPr>
          <w:rStyle w:val="StyleUnderline"/>
          <w:highlight w:val="green"/>
        </w:rPr>
        <w:t>players</w:t>
      </w:r>
      <w:r w:rsidRPr="009975CD">
        <w:rPr>
          <w:rStyle w:val="StyleUnderline"/>
        </w:rPr>
        <w:t xml:space="preserve"> conversely </w:t>
      </w:r>
      <w:r w:rsidRPr="007E3C55">
        <w:rPr>
          <w:rStyle w:val="StyleUnderline"/>
          <w:highlight w:val="green"/>
        </w:rPr>
        <w:t xml:space="preserve">succumb to the enchantment </w:t>
      </w:r>
      <w:r w:rsidRPr="009975CD">
        <w:rPr>
          <w:rStyle w:val="StyleUnderline"/>
        </w:rPr>
        <w:t xml:space="preserve">of lively, toy-like, mechanical processes within the miniature, abstracted clockwork game world, </w:t>
      </w:r>
      <w:r w:rsidRPr="007E3C55">
        <w:rPr>
          <w:rStyle w:val="StyleUnderline"/>
          <w:highlight w:val="green"/>
        </w:rPr>
        <w:t xml:space="preserve">no matter how damaging </w:t>
      </w:r>
      <w:r w:rsidRPr="009975CD">
        <w:rPr>
          <w:rStyle w:val="StyleUnderline"/>
        </w:rPr>
        <w:t xml:space="preserve">the actual operations </w:t>
      </w:r>
      <w:r w:rsidRPr="007E3C55">
        <w:rPr>
          <w:rStyle w:val="StyleUnderline"/>
          <w:highlight w:val="green"/>
        </w:rPr>
        <w:t>in the exterior world,</w:t>
      </w:r>
      <w:r w:rsidRPr="009975CD">
        <w:rPr>
          <w:rStyle w:val="StyleUnderline"/>
        </w:rPr>
        <w:t xml:space="preserve"> regardless of how many dolphins are killed or how many tracts of rainforest are destroyed. </w:t>
      </w:r>
      <w:r w:rsidRPr="007E3C55">
        <w:rPr>
          <w:rStyle w:val="StyleUnderline"/>
          <w:highlight w:val="green"/>
        </w:rPr>
        <w:t>The game asks to be played and mastered, inviting the player to enter</w:t>
      </w:r>
      <w:r w:rsidRPr="009975CD">
        <w:rPr>
          <w:rStyle w:val="StyleUnderline"/>
        </w:rPr>
        <w:t xml:space="preserve"> into </w:t>
      </w:r>
      <w:r w:rsidRPr="007E3C55">
        <w:rPr>
          <w:rStyle w:val="StyleUnderline"/>
          <w:highlight w:val="green"/>
        </w:rPr>
        <w:t>its cause and effect</w:t>
      </w:r>
      <w:r w:rsidRPr="009975CD">
        <w:rPr>
          <w:rStyle w:val="StyleUnderline"/>
        </w:rPr>
        <w:t xml:space="preserve"> mechanical </w:t>
      </w:r>
      <w:r w:rsidRPr="007E3C55">
        <w:rPr>
          <w:rStyle w:val="StyleUnderline"/>
          <w:highlight w:val="green"/>
        </w:rPr>
        <w:t xml:space="preserve">loops, </w:t>
      </w:r>
      <w:r w:rsidRPr="009975CD">
        <w:rPr>
          <w:rStyle w:val="StyleUnderline"/>
        </w:rPr>
        <w:t>regardless of the consequences—it is only a game, after all.</w:t>
      </w:r>
      <w:r w:rsidRPr="009975CD">
        <w:rPr>
          <w:sz w:val="8"/>
        </w:rPr>
        <w:t xml:space="preserve"> The ‘toyness’ of the world of the game, the miniature abstraction of the model that announces itself as game, not life, contributes to this nullification of the game’s critical impact, as I will discuss further on. </w:t>
      </w:r>
      <w:r w:rsidRPr="009975CD">
        <w:rPr>
          <w:rStyle w:val="StyleUnderline"/>
        </w:rPr>
        <w:t xml:space="preserve">Moreover, I will argue that </w:t>
      </w:r>
      <w:r w:rsidRPr="007E3C55">
        <w:rPr>
          <w:rStyle w:val="StyleUnderline"/>
          <w:highlight w:val="green"/>
        </w:rPr>
        <w:t>the operational movements</w:t>
      </w:r>
      <w:r w:rsidRPr="009975CD">
        <w:rPr>
          <w:rStyle w:val="StyleUnderline"/>
        </w:rPr>
        <w:t xml:space="preserve"> running inside the game </w:t>
      </w:r>
      <w:r w:rsidRPr="007E3C55">
        <w:rPr>
          <w:rStyle w:val="StyleUnderline"/>
          <w:highlight w:val="green"/>
        </w:rPr>
        <w:t>induce</w:t>
      </w:r>
      <w:r w:rsidRPr="009975CD">
        <w:rPr>
          <w:rStyle w:val="StyleUnderline"/>
        </w:rPr>
        <w:t xml:space="preserve"> a </w:t>
      </w:r>
      <w:r w:rsidRPr="007E3C55">
        <w:rPr>
          <w:rStyle w:val="StyleUnderline"/>
          <w:highlight w:val="green"/>
        </w:rPr>
        <w:t>complacency</w:t>
      </w:r>
      <w:r w:rsidRPr="009975CD">
        <w:rPr>
          <w:rStyle w:val="StyleUnderline"/>
        </w:rPr>
        <w:t xml:space="preserve"> akin to what Martin Heidegger referred to as “everyday sight,” a way of “Being-in-the-World” already familiar to us from procedural interactions in the world </w:t>
      </w:r>
      <w:r w:rsidRPr="007E3C55">
        <w:rPr>
          <w:rStyle w:val="StyleUnderline"/>
          <w:highlight w:val="green"/>
        </w:rPr>
        <w:t>outside the game</w:t>
      </w:r>
      <w:r w:rsidRPr="009975CD">
        <w:rPr>
          <w:rStyle w:val="StyleUnderline"/>
        </w:rPr>
        <w:t xml:space="preserve"> (1927, 107).</w:t>
      </w:r>
      <w:r w:rsidRPr="009975CD">
        <w:rPr>
          <w:sz w:val="8"/>
        </w:rPr>
        <w:t xml:space="preserve"> In order to better understand the effect of the procedurality of the game on the player, in this chapter I will draw on what may seem an unlikely and acontemporous source from outside the fields of game studies and computer science, where procedurality itself has often been accepted at face value as a positive rhetorical tool within games.4 In Being and time, his primary work devoted to forwarding a temporal, embodied phenomenological understanding of human existence, Heidegger theorized a common, everyday mode of being (ontology) and a mental framework that he understood as a submersion within the everyday circulations and procedures of the work-a-day, social world (Ibid., 78). This practical view of the workings of the world is what he refers to alternately as “everyday sight” and “circumspection” (2003, 107). A railway line transports workers from the suburbs to the city; the suburban train stops to let a passenger off at an inner-city station guarded by a vigilant conductor who steps back and forth on the station platform. Such an interlocking set of functional workings, which we also see running compellingly in the toy city of Madurodam, is supplementary to Heidegger’s “Dasein in the They,” an immersed everyday orientation within the common world (1927, 167). </w:t>
      </w:r>
      <w:r w:rsidRPr="007E3C55">
        <w:rPr>
          <w:rStyle w:val="StyleUnderline"/>
          <w:highlight w:val="green"/>
        </w:rPr>
        <w:t>We seldom</w:t>
      </w:r>
      <w:r w:rsidRPr="009975CD">
        <w:rPr>
          <w:rStyle w:val="StyleUnderline"/>
        </w:rPr>
        <w:t xml:space="preserve"> </w:t>
      </w:r>
      <w:r w:rsidRPr="007E3C55">
        <w:rPr>
          <w:rStyle w:val="StyleUnderline"/>
          <w:highlight w:val="green"/>
        </w:rPr>
        <w:t>question</w:t>
      </w:r>
      <w:r w:rsidRPr="009975CD">
        <w:rPr>
          <w:rStyle w:val="StyleUnderline"/>
        </w:rPr>
        <w:t xml:space="preserve"> or “disclose” </w:t>
      </w:r>
      <w:r w:rsidRPr="007E3C55">
        <w:rPr>
          <w:rStyle w:val="StyleUnderline"/>
          <w:highlight w:val="green"/>
        </w:rPr>
        <w:t>our place</w:t>
      </w:r>
      <w:r w:rsidRPr="009975CD">
        <w:rPr>
          <w:rStyle w:val="StyleUnderline"/>
        </w:rPr>
        <w:t xml:space="preserve"> or the place of others </w:t>
      </w:r>
      <w:r w:rsidRPr="007E3C55">
        <w:rPr>
          <w:rStyle w:val="StyleUnderline"/>
          <w:highlight w:val="green"/>
        </w:rPr>
        <w:t>in such</w:t>
      </w:r>
      <w:r w:rsidRPr="009975CD">
        <w:rPr>
          <w:rStyle w:val="StyleUnderline"/>
        </w:rPr>
        <w:t xml:space="preserve"> work-a-day </w:t>
      </w:r>
      <w:r w:rsidRPr="007E3C55">
        <w:rPr>
          <w:rStyle w:val="StyleUnderline"/>
          <w:highlight w:val="green"/>
        </w:rPr>
        <w:t>utilitarian operations,</w:t>
      </w:r>
      <w:r w:rsidRPr="009975CD">
        <w:rPr>
          <w:rStyle w:val="StyleUnderline"/>
        </w:rPr>
        <w:t xml:space="preserve"> for to do so continuously would impede our ability to </w:t>
      </w:r>
      <w:r w:rsidRPr="009975CD">
        <w:rPr>
          <w:rStyle w:val="StyleUnderline"/>
        </w:rPr>
        <w:lastRenderedPageBreak/>
        <w:t>plug into the “equipmental workshops” we use to take care of daily business (Ibid., 105). The dilemma that confronts the activist game-maker is that the very procedural logic of the simulation game that he or she hopes to harness for a provocative critique has a bewitching effect on the player, comparable to Heidegger’s state of fascinated absorption in the practical workings of the world (1927, 107).</w:t>
      </w:r>
      <w:r w:rsidRPr="009975CD">
        <w:rPr>
          <w:sz w:val="8"/>
        </w:rPr>
        <w:t xml:space="preserve"> Examples of equipment in Being and time, of clocks, hammers, planes, and needles, speak of a more rhythmic, mechanical, Industrial Age, but almost a century later, well into the Information Age, much of our world is still composed of functional, instrumental relations, on and off the screen (Ibid., 99). Circuitous operationality has found yet another abode in the weightless, abstract toy workings of computer games. </w:t>
      </w:r>
      <w:r w:rsidRPr="007E3C55">
        <w:rPr>
          <w:rStyle w:val="StyleUnderline"/>
          <w:highlight w:val="green"/>
        </w:rPr>
        <w:t xml:space="preserve">And yet </w:t>
      </w:r>
      <w:r w:rsidRPr="009975CD">
        <w:rPr>
          <w:rStyle w:val="StyleUnderline"/>
        </w:rPr>
        <w:t xml:space="preserve">there are exceptions to this rule of the genre, ways for concerned citizens to design games that snap the player out of the hypnotic circle of toy operationality, via what I will refer to as the broken toy tactic. </w:t>
      </w:r>
      <w:r w:rsidRPr="007E3C55">
        <w:rPr>
          <w:rStyle w:val="StyleUnderline"/>
          <w:highlight w:val="green"/>
        </w:rPr>
        <w:t xml:space="preserve">A rupture in the game catapults the player outside </w:t>
      </w:r>
      <w:r w:rsidRPr="009975CD">
        <w:rPr>
          <w:rStyle w:val="StyleUnderline"/>
        </w:rPr>
        <w:t>the comforting and rewarding operational sphere of the clockwork game world and induces him or her to critical reflection, contestation, or action</w:t>
      </w:r>
      <w:r w:rsidRPr="009975CD">
        <w:rPr>
          <w:sz w:val="8"/>
        </w:rPr>
        <w:t xml:space="preserve">. While analyzing two </w:t>
      </w:r>
      <w:r w:rsidRPr="000329A9">
        <w:rPr>
          <w:sz w:val="8"/>
        </w:rPr>
        <w:t xml:space="preserve">popular activist games closely, I will argue that the player’s shift from fascinated immersion in moving game world operations to a disturbed confrontation with a malfunction of play mirrors Heidegger’s anxious illuminations of the operational clockwork loops of the world that might arise when a tool, like his oft invoked hammer, is broken or missing (1927, 102). </w:t>
      </w:r>
      <w:r w:rsidRPr="000329A9">
        <w:rPr>
          <w:rStyle w:val="StyleUnderline"/>
        </w:rPr>
        <w:t>A break in the smooth functionality of the game discloses its operational logic in greater “totality” (Ibid., 105).</w:t>
      </w:r>
      <w:r w:rsidRPr="000329A9">
        <w:rPr>
          <w:sz w:val="8"/>
        </w:rPr>
        <w:t xml:space="preserve"> For Heidegger, a “clearing” of everyday sight uncovers the disquieting temporality of “the who’s” existence, as well as illuminating his possibilities (Ibid., 167). </w:t>
      </w:r>
      <w:r w:rsidRPr="000329A9">
        <w:rPr>
          <w:rStyle w:val="StyleUnderline"/>
        </w:rPr>
        <w:t>Yet, in the hands of the concerned citizen game-maker, this unsettling existential pause or stop, this interruption of the game’s workings, is also a moment ripe for critical reflection and evaluation that precedes the formation of a political stance and possible action, the intended transformation of ‘games for change.’</w:t>
      </w:r>
      <w:r w:rsidRPr="000329A9">
        <w:rPr>
          <w:sz w:val="8"/>
          <w:szCs w:val="8"/>
        </w:rPr>
        <w:t>Overseers of toy world operations Let’s enter into a closer comparison of toy world operations at work in two widely played pioneering activist simulation games. The player of Uruguayan Gonzalo Frasca’s airstrike simulator game, September 12th (Frasca 2003a) assumes a ‘god’ or ‘bird’s-eye’ position overlooking a Middle Eastern city from above (see Figure 6.1). This is similar to the perspective on Will Wright’s classic SimCity (Maxis 1989) where the player as city planner constructs and manages a city from above. In fact, many simulation games, following the genre template set by SimCity and The Sims (Maxis 2000), position the player as a distant overseer of automated, minutely scaled, toy working worlds. The goal at the outset of September 12th, similar to many commercial war games released after the terrorist attacks in the United States on September 11, 2001, appears to be to eliminate terrorists from the streets of a Middle Eastern city, identifiable by their gray robes and machine guns. But as the game proceeds, the player recognizes that the more frequently he launches missiles on the terrorists in the city, the more neighboring civilians, including women and children, are converted into terrorists. Forging a rational feedback loop between the player’s actions and visible outcomes in the game environment, September 12th simulates an escalating cycle of conflict exasperated by the War on Terror. This interactive, escalation between player and game becomes a dynamic, interactive argument for “violence begets violence.” Thus, the game procedurally makes a case for peace via the interactive simulation of strife between the terrorists and the player—who is cast in the role of an air force striker. But here we may be slightly misled in applying Frasca’s own belief in the rhetorical efficacy of simulation to the analysis of the game (2003b). The cycle of the escalation of violence largely becomes illuminated in a critical light because the game does not work properly as a game—the only way to ‘win’ the game would be to abstain from playing, from interacting with the game! On the flip side of the ‘positive’ simulation of a damaging cycle of the escalation of violence, lies a negative argument for non-intervention, for non-engagement, a ‘no play imperative’ in either war or games. Paradoxically, can the simulation of a harmful process only become visible (disclosed) to the player, and thereby leveraged as critique, if the game is made frustratingly unplayable, in effect rendered a broken toy? Before we continue with this question, let’s take a few moments to consider how procedurality and simulation have been understood in game scholarship thus far. Murray was one of the first to call attention to the procedurality of games and electronic media. According to Murray, [p]rocedural authorship means writing the rules by which the texts appear as well as writing the texts themselves. It means writing the rules for the interactor’s involvement, that is, the conditions under which things will happen in response to the participant’s actions. It means establishing the properties of the objects and potential objects in the virtual world and the formulas for how they will relate to one another. (1997, 152-153) Bogost refers to the rhetorical impact of such gamic procedural mechanisms on the player as ‘procedural rhetoric’: “I suggest the name procedural rhetoric for the practices of using processes persuasively, just as verbal rhetoric is the practice of using oratory persuasively and visual rhetoric is the practice of using images persuasively” (2008, 125). As a rhetorical form, game procedurality appears to be an important new form of communication available in the public political sphere. Similarly emphasizing the communicative power of gamic procedures, according to Frasca, a game designer or ‘Simauthor’ (simulation author) communicates via the rules, logical processes, and algorithms in the game that model the trajectory of outside the game workings and outcomes: Whoever designs a strike simulator that is extremely hard to play is describing his beliefs regarding social mechanics through the game’s rules rather than through events. […] They are not only able to state if social change is possible or not, but they have the chance of expressing how likely they think it may be. (2003b, 228) Activist game-makers such as Frasca therefore believe it is possible to harness the procedures of the game to mimic the probable outcome of a military assault, and to thereby communicate a particular belief about the workings of the world to the player-citizen, a citizen who may have voting rights and live in a nation with influence over the course of the war. Simulation games deliberately encourage the forging of correspondences from inside-the-game actions, procedures running within Johan Huizinga’s “magic circle” of play (1950), to external spheres of action, so as to provoke a confusion that Bogost dubs as ‘simulation fever’: “But for the magic circle to couple with the world, it must not be hermetic; it must have a breach through</w:t>
      </w:r>
      <w:r w:rsidRPr="009975CD">
        <w:rPr>
          <w:sz w:val="8"/>
          <w:szCs w:val="8"/>
        </w:rPr>
        <w:t xml:space="preserve"> which the game world and real-world spill over into one another” (2006, 136). Therefore, for the purposes of this discussion, what is important from Huizinga’s much-cited and challenged magic circle is the relation between procedures running inside the game and those outside the game. Worldly goings-on, when transposed via simulation to the game sphere or magic circle, become magically enchanting because they are miniature toy-like abstractions. My application of the magic circle to contemporary simulation games is not intended to imply that such digital games are magical, sorcerous rituals, as in Daniel Pargman and Peter Jakobsson’s (2008) critique of the contemporary usage of Huizinga’s term. The movement of causal loops within the game exerts the more mundane, everyday magic of the toy miniature, what Chaim Gingold (2003) refers to as a “miniature garden,” a spatially reduced, abstracted world like a Japanese garden, model train set, or a doll house. Over the course of his Master’s thesis, also conducted at Georgia Tech, Gingold expands on the term he encountered in an interview with Shigero Miyamoto, the influential Japanese game designer of Nintendo computer games. Gingold writes: [A] garden has an inner life of its own; it is a world in flux which grows and changes. A garden’s internal behaviors, and how we understand those rules, help us to wrap our heads and hands around the garden. […] Gardens, like games, are compact, self-sustained worlds we can immerse ourselves in. (2003, 7) The reduction in scale and in complexity in a Japanese garden, the scaling down from forest to tree, from lake to pond, serve in a game as a cognitive aid for the player’s apprehension of the systematic clockwork world, a miniature sphere of operations. The simulation game’s ‘procedural argument’ intentionally blurs the line between the miniature game world and the outside world, but there are important differences between the operations running on either side of this fence or ludic border. Although all games have dynamic, timebased procedures, not all of these play moves make much sense outside the game—in other words, to state the rather obvious, not all games are simulation games. For example, when a player makes a move in checkers, this does not correlate to a specific action undertaken in the world outside the game. In this way, the falling, colorful squares of Tetris (Pajitnov 1984) are just that, falling colorful squares. These primarily signify play moves. In such abstract games, actions procedurally advance the game forward toward a goal (or multiple goals) triggering wins and losses. By contrast, in the simulation game, actions and processes have a double signification as both gamic procedures and as metaphoric actions. And yet this added layer of metaphoric significance does not mean that the player will reflect critically on the simulated operation in activist games, as will become apparent in the following example. By way of comparison to September 12th, let’s now consider another widely played, free for download, activist simulation game that affords the player an overview of a miniature toy world. Similar to September 12th, Paulo Pedercini’s farcical McDonald’s Video Game (Molleindustria 2006), simulates a harmful operation, in this case, an environmentally destructive fast food corporate industry. McDonald’s Video Game is structured as a managerial simulation game, and although designed and programmed entirely by Pedercini, the prolific creator behind Molleindustria, the game implements a slick graphical user interface button panel (see Figure 6.2) reminiscent of commercially produced The Sims. The McDonald’s Video Game player alternates between managing four distinct production cycles: a. overseeing farm production; b. administering a cattle feedlot; c. managing a chain of hamburger-grill workers; and d. negotiating policies and marketing campaigns in ‘corporate headquarters.’ The challenge of the game is to effectively multitask, manage, and maintain the production routines in all four areas without letting one slip. As the player’s skill improves, outcomes of actions in one sphere of operations have ramifications elsewhere in the game. For instance, if not enough cattle are raised, negative consequences arise further up the supply chain, ultimately effecting the McDonald’s corporation bottom-line. Although McDonald’s Video Game periodically discloses snippets of textual information about fast food industry practices, it is this simulation of lively processes that imparts a convincing overview of interlocking cycles of fast food bio-production, from deforestation to raising enough cattle for meat to fastfood public relations campaigns. Despite recurrent dips into bankruptcy, McDonald’s Video Game operates so well as managerial training software with the management of a miniature, toy-like, cheerful cow and hamburger world that the ironic subtext of this being an unethical business practice is often missed by players. For instance, when my game design students in Singapore played McDonald’s Video Game, they seemed largely unconcerned about the detrimental side effects of this type of production on workers, animals, consumers, or the environment. They were willing to undertake whatever was necessary to keep the game system alive and the McDonald’s corporation above the bottom line, even adding diseased cows to the food chain. The enchanting ordinariness of toy world equipment Unlike the vehicles circulating in the toy model city of Madurodam, games like September 12th and McDonald’s Video Game require interaction from the player via buttons or a graphical user interface (GUI), conventionally organized into an instrumental dashboard at the edge of the screen. September 12th presents the player with a weapon for targeting and shooting the terrorists; McDonald’s Video Game offers the player a colorful toy-like button interface of slaughterhouse machinery to first convert the livestock into hamburgers, and then a different range of equipment for converting hamburgers into dollars. This observation on the equipment of the game interface may seem obvious, but it is this very ordinariness in game interaction that poses another challenge to critical and activist game design because ‘equipmental’ interactions with game procedures contribute to the player’s ‘everyday sight.’ In a chapter of Being and time entitled ‘The worldhood of the world,’ Heidegger describes the equipment required for his everyday operational view of ‘Being-in-the-World’: “In our dealings we come across equipment for writing, sewing, working, transportation, measurement. […] A totality of equipment is constituted by various ways of the ‘in-order-to,’ such as serviceability, conduciveness, usability, manipulability” (1927, 97). When observable in the clockwork toy world, these equipmental operations impart everyday common sense. Referring to the simulation of a natural cycle in a clock, Heidegger writes: “In a clock, account is taken of some definite constellation in the world system” (2003, 72), and further on he writes: “When we make use of the clock-equipment, which is proximally and inconspicuously ready-to-hand, the environing Nature is ready-to-hand along with it” (Ibid., 101). In other words, those earthly relations that are simulated or incorporated in the equipment, such as the movement of the sun from day to night being replicated in the clock, are easily ‘discovered’ and naturalized in the ‘clock-equipment’. Equipment, or the “ready-to-hand” is easy to see, contrasting to Heidegger’s “presence-at-hand,” the term he uses to refer to the sounds and colors of perceived but not yet differentiated “reality,” such as a rumble of noise that upon reaching the ear does not quite resolve into the screech of a passing motorbike (1927, 228). Unlike the confusion that an intrusion of “presence-at-hand” reality might occasion, the equipmental operations of the ready-to-hand world are easily apprehended, made sense of, or ‘discovered.’ The equipment’s functionality seems obvious, running smoothly in plain sight, in the common-sense realm of ‘the They.’ Naturally, the player would want to use the available buttons to operate the farm machinery and produce hamburgers. Thus, simulation games simulate alleged processes from outside the game sphere in plain view, invoking the everyday perspective of how things work, the operations of fast food production, or of an efficient airstrike. If we apply an extended Heideggerian interpretation, ‘equipment’ refers not only to interface buttons, but also to the larger operations (in his terms ‘workshops’) that these buttons trigger or manipulate. For instance, September 12th presents the player with a weapon for targeting and shooting the terrorists; while McDonald’s Video Game offers the player a colorful toy-like button-interface of slaughterhouse machinery to turn livestock into hamburgers, and then a different range of equipment for turning hamburgers into dollars. Although ready-to-hand equipment is easily discoverable, it is also hidden, in another sense. The familiarity of everyday sight or circumspection, conceals “the totality” of a clockwork operation, the in-order-to relations that it is connected to, including objects and persons at a distance (Heidegger 1927, 105). Immersion in the clockwork world’s operations is a state of “concernful” absorption that is to a certain extent blind and alienated, not only to its own existence, but to the larger repercussions of the operation (Ibid., 101). The game’s movement compels the player to accept its operations as ordinary, as unquestionable cycles of everyday life, unfolding within plain view or, to be more precise, in relation to simulation genre games, within the elevated plain view of the great overseer of the toy world operations. The challenge that then confronts the concerned citizen game-maker is that no matter what these simulated operations are, as they run with the evocative mimicry within miniature toy worlds, they acquire everyday currency and uncritical acceptance among players via the motion of their interlocking, toy-like workings. Player vs. game But do the toy world’s procedures really subsume the player to such an extent? Is the operational functionality of the game truly so bewitching? Furthermore, an allegation could be made that Bogost’s rhetorical transmission of procedural game logic from the sender (the game-maker or ‘Simauthor’) to receiver (the player) is limited by a communications model of sending and receiving. The player in this analysis, even while interacting with the game, becomes a passive recipient of rhetoric in motion. In a similar vein, Sicart critiques the limited role that players are afforded in designer-weighted, instrumental ‘proceduralist’ game studies, writing that players “are important, but only as activators of the process that sets the meanings contained in the game in motion” (2011). Are game designers, then, the only ones afforded the role of agents of engaged ludic citizenship? In support of player agency, Frasca proposes that players, not only game designers, potentially impact the ultimate rhetorical “outcome” of a game by channeling the course of play into directions unimagined by the game-maker (2003b, 228). Frasca calls upon Brazilian theater director Augusto Boal’s “Theater of the Oppressed” as a model for how a game can depart from Aristotlean narrative closure. Frasca writes “one of [Boal’s] most popular techniques, re-enacts the same play several times by allowing different audience members to get into the stage and take the protagonist’s role,” resulting in unforeseen outcomes (Ibid.). For instance, such player-directed outcomes are evident in the spectacular demise of artificial game life, of entire families and their pets, in a dark genre of the Sims known as ‘Disaster Sims.’ The player’s influence on the game’s rhetorical outcome in such cases amounts to a breaking of the original game designer’s ‘script’ to breed a suburban American family. With these morbid, broken games, often ending in fire, we return via a different path, following the player’s initiative rather than the game-maker’s, to derailed and broken game equipment. On the other hand, when the toy is not broken, when the system is running without interruption, as when the player engages with the productive fast food mechanizations of McDonald’s Video Game, the player remains blind to its workings even as she plugs into its persuasive everyday perspective. Losing track of time, the player immerses herself in a sequence of game challenges that, if designed well, alternates rewards (points, bonuses, and additional tools) with escalating peaks of difficulty, oscillating within what psychologist Mihaly Csikszentmihalyi refers to as a pleasurable “flow state” between challenge and skill (1990, 74). Thus, the player’s fascinated state of absorption during gameplay suggests a loss of agency to the game’s mechanics, except for when the player willfully alters the course of the game’s ‘oppressive script’. Similarly, again from the realm of phenomenological philosophy, Heidegger’s student Hans-Georg Gadamer makes the inverse proposal that the game plays the player rather than the player the game (1975). Gadamer conducted an inquiry into aesthetics and art that brought him to the phenomenology of play. Gadamer’s player gives up his will to the game while performing the reflexive moves demanded by a game: “The structure of play absorbs the player into itself, and thus frees him from the burden of taking the initiative, which constitutes the actual strain of existence” (1975, 105). The player merges with the game, entering into an ongoing interactive, reflexive feedback loop: “What happens to us in the experience of art, Gadamer suggests, is very much like what happens to us in play: we lose ourselves” (Weinsheimer 1985, 102). Unless the player is forced to reflect upon correspondences reaching beyond the game, the player’s critical and reflective capacity, political or otherwise, is easily bewitched amid the movement of game actions. Reacting with neither doubt, nor, on the contrary, belief, the player flows with the game’s </w:t>
      </w:r>
      <w:r w:rsidRPr="009975CD">
        <w:rPr>
          <w:sz w:val="8"/>
          <w:szCs w:val="8"/>
        </w:rPr>
        <w:lastRenderedPageBreak/>
        <w:t>operational allegations about how the world works. Only when the model is broken or interrupted by a renegade player, such as the maker of a Disaster Sim, or a game cheater or breaker, or through some form of sabotage installed by the game-maker, does the toy world’s algorithms and workings become visible. Frasca’s September 12th catapults the player outside the cozy assumptions of the clockwork game world and the comfortable correlations between rewarding player proficiency with toy weapons and ‘how things work.’ The brokenness of September 12th manifests in that playing well delivers loss, subverting the expectation of the player to master a rewarding challenge of eliminating terrorists. In McDonald’s Video Game, on the other hand, the very operationality of the model of fast food production cycles transmitted to the player overcomes the game’s critical impact. Beautiful toys that run too well are always enchanting, no matter how ugly the outcome of their workings. The player is lost in the game. Broken toys and the no play imperative The operational logic of the game takes hold. A player’s action inspires a resulting reaction on the part of the game. The game, in turn, compels the player to further reflexive play moves and if the game is designed well, the player loses herself, losing even a sense of the passage of hours and days, within the game, absorbed into the game’s workings, immersed in a feedback loop, Gadamer’s aesthetic union of player and game. The player performs a role among other processes running within the clockwork world through interaction with the game machine and the management of its simulated processes. Like the imprint of a popular tune that demands to be liked through its repeated exposure to the ears, players unreflectively absorb the logic of military operations, internalize the production cycle of hamburgers, and flow with the hum of tractors. How satisfying when at least the toy world is operating as it should. In the rational, operational spheres of games, as in the instrumental spheres of life, one’s everyday perspective turns away from suffering and the consequences of damaging human operations. Most feel powerless to disengage from, halt, or redirect harmful goings-on that are naturalized. Players flee their own mortality to the artificial circulations of ageless clockwork, toy worlds. In this sense, Madurodam’s endless ship and train circulations are a soothing and forgetful memorial to the untimely demise of young George Maduro. A tactical recipe for the activist simulation game consists then of two steps, f irst a positive, then a negative; f irst to constructively program a simulation of a harmful operation from the world into the game, followed up by either a game-maker, or player instigated interruption, or sabotage that breaks the spell of the game’s movement and procedurality, thereby illuminating its operationality in a critical light.</w:t>
      </w:r>
      <w:r w:rsidRPr="009975CD">
        <w:rPr>
          <w:sz w:val="8"/>
          <w:szCs w:val="22"/>
        </w:rPr>
        <w:t xml:space="preserve"> Absorption in </w:t>
      </w:r>
      <w:r w:rsidRPr="009975CD">
        <w:rPr>
          <w:sz w:val="8"/>
        </w:rPr>
        <w:t xml:space="preserve">the everyday world of ‘equipmental’ dealings and transactions are broken at this rift of ‘in-order-to’ relations among entities, things, and persons. Induced to a discomforting re-evaluation and analysis of the games’ operational logic, the player performs a critical diagnosis of the wrongness or rightness of the broken play equipment. After being subjected to the broken toy tactic, a worldly operation’s common sense, the everyday claim on existence comes into dispute, becoming a matter of critical concern for the citizen-player. </w:t>
      </w:r>
      <w:r w:rsidRPr="009975CD">
        <w:rPr>
          <w:rStyle w:val="StyleUnderline"/>
        </w:rPr>
        <w:t>What is paradoxical with the broken toy tactic is that the game and activist critique remain in the last instance incompatible—</w:t>
      </w:r>
      <w:r w:rsidRPr="007E3C55">
        <w:rPr>
          <w:rStyle w:val="StyleUnderline"/>
          <w:highlight w:val="green"/>
        </w:rPr>
        <w:t>only by interrupting</w:t>
      </w:r>
      <w:r w:rsidRPr="009975CD">
        <w:rPr>
          <w:rStyle w:val="StyleUnderline"/>
        </w:rPr>
        <w:t xml:space="preserve"> or ejecting the player from the game, the no play imperative, </w:t>
      </w:r>
      <w:r w:rsidRPr="007E3C55">
        <w:rPr>
          <w:rStyle w:val="StyleUnderline"/>
          <w:highlight w:val="green"/>
        </w:rPr>
        <w:t xml:space="preserve">is </w:t>
      </w:r>
      <w:r w:rsidRPr="009975CD">
        <w:rPr>
          <w:rStyle w:val="StyleUnderline"/>
        </w:rPr>
        <w:t xml:space="preserve">a critique illuminated and a </w:t>
      </w:r>
      <w:r w:rsidRPr="007E3C55">
        <w:rPr>
          <w:rStyle w:val="StyleUnderline"/>
          <w:highlight w:val="green"/>
        </w:rPr>
        <w:t>political questioning made possible</w:t>
      </w:r>
      <w:r w:rsidRPr="009975CD">
        <w:rPr>
          <w:rStyle w:val="StyleUnderline"/>
        </w:rPr>
        <w:t>. Moreover, the intended effect of such games is not just a break in the game, but also the possibility of putting a stop to the destructive worldly procedure that is being simulated. The no play imperative extends beyond the game to the refusal to be a ‘player’ in the harmful processes of the world, a refusal to play at war, a refusal to play at the exploitation of the environment in the production and consumption of fast food.</w:t>
      </w:r>
      <w:r w:rsidRPr="009975CD">
        <w:rPr>
          <w:sz w:val="8"/>
        </w:rPr>
        <w:t xml:space="preserve"> Thus, the most earnest mixture of politics and games seems to be delivered in games that do not believe in playing per se, but in the impossibility of separating the world and game, of separating procedurality in one realm or the other on either side of the ludic border. The activist game attempts to catapult the player from absorption in the clockwork toy world, to a realm of politics that he or she is otherwise quite busy avoiding.</w:t>
      </w:r>
    </w:p>
    <w:p w14:paraId="0DC4C3B3" w14:textId="00590F22" w:rsidR="00F23523" w:rsidRDefault="00861120" w:rsidP="00861120">
      <w:pPr>
        <w:pStyle w:val="Heading2"/>
      </w:pPr>
      <w:r>
        <w:lastRenderedPageBreak/>
        <w:t>4</w:t>
      </w:r>
    </w:p>
    <w:p w14:paraId="04953F0C" w14:textId="2C45CE15" w:rsidR="00861120" w:rsidRDefault="00861120" w:rsidP="00861120">
      <w:pPr>
        <w:pStyle w:val="Heading3"/>
      </w:pPr>
      <w:r>
        <w:lastRenderedPageBreak/>
        <w:t>Theory</w:t>
      </w:r>
    </w:p>
    <w:p w14:paraId="48AE07D1" w14:textId="77777777" w:rsidR="00861120" w:rsidRDefault="00861120" w:rsidP="00861120">
      <w:pPr>
        <w:pStyle w:val="Heading4"/>
      </w:pPr>
      <w:r w:rsidRPr="007B6C21">
        <w:t>Interpretation</w:t>
      </w:r>
      <w:r>
        <w:t xml:space="preserve"> – Affs must </w:t>
      </w:r>
      <w:r w:rsidRPr="00825B1D">
        <w:rPr>
          <w:u w:val="single"/>
        </w:rPr>
        <w:t>enact</w:t>
      </w:r>
      <w:r>
        <w:t xml:space="preserve"> the resolution through a </w:t>
      </w:r>
      <w:r>
        <w:rPr>
          <w:u w:val="single"/>
        </w:rPr>
        <w:t>three-tier process</w:t>
      </w:r>
      <w:r>
        <w:t xml:space="preserve">. </w:t>
      </w:r>
    </w:p>
    <w:p w14:paraId="576EAEBF" w14:textId="77777777" w:rsidR="00861120" w:rsidRPr="00A14EAA" w:rsidRDefault="00861120" w:rsidP="00861120">
      <w:pPr>
        <w:pStyle w:val="Heading4"/>
      </w:pPr>
      <w:r>
        <w:t xml:space="preserve">1 – </w:t>
      </w:r>
      <w:r w:rsidRPr="00A14EAA">
        <w:rPr>
          <w:u w:val="single"/>
        </w:rPr>
        <w:t>Distancing</w:t>
      </w:r>
      <w:r>
        <w:t xml:space="preserve"> and </w:t>
      </w:r>
      <w:r w:rsidRPr="00A14EAA">
        <w:rPr>
          <w:u w:val="single"/>
        </w:rPr>
        <w:t>Access</w:t>
      </w:r>
      <w:r>
        <w:t xml:space="preserve"> – Their model </w:t>
      </w:r>
      <w:r w:rsidRPr="00A14EAA">
        <w:rPr>
          <w:u w:val="single"/>
        </w:rPr>
        <w:t>crowds out</w:t>
      </w:r>
      <w:r>
        <w:t xml:space="preserve"> minority </w:t>
      </w:r>
      <w:r w:rsidRPr="00A14EAA">
        <w:t>participation</w:t>
      </w:r>
      <w:r>
        <w:t xml:space="preserve"> and </w:t>
      </w:r>
      <w:r w:rsidRPr="00A14EAA">
        <w:rPr>
          <w:u w:val="single"/>
        </w:rPr>
        <w:t>demobilizes</w:t>
      </w:r>
      <w:r>
        <w:t xml:space="preserve"> politics.</w:t>
      </w:r>
    </w:p>
    <w:p w14:paraId="4C32BCB6" w14:textId="77777777" w:rsidR="00861120" w:rsidRDefault="00861120" w:rsidP="00861120">
      <w:r w:rsidRPr="00FD1513">
        <w:rPr>
          <w:rStyle w:val="Style13ptBold"/>
        </w:rPr>
        <w:t>Reid-Brinkley 8</w:t>
      </w:r>
      <w:r>
        <w:rPr>
          <w:rStyle w:val="Style13ptBold"/>
        </w:rPr>
        <w:t xml:space="preserve"> </w:t>
      </w:r>
      <w:r>
        <w:t xml:space="preserve">– </w:t>
      </w:r>
      <w:r w:rsidRPr="00FD1513">
        <w:t>SHANARA ROSE REID-BRINKLEY</w:t>
      </w:r>
      <w:r>
        <w:t xml:space="preserve">- “THE HARSH REALITIES OF “ACTING BLACK”: HOW AFRICAN-AMERICAN POLICY DEBATERS NEGOTIATE REPRESENTATION THROUGH RACIAL PERFORMANCE AND STYLE” Under the Direction of CHRISTINE HAROLD </w:t>
      </w:r>
      <w:hyperlink r:id="rId12" w:history="1">
        <w:r w:rsidRPr="00486693">
          <w:rPr>
            <w:rStyle w:val="Hyperlink"/>
          </w:rPr>
          <w:t>https://getd.libs.uga.edu/pdfs/reid-brinkley_shanara_r_200805_phd.pdf 2008</w:t>
        </w:r>
      </w:hyperlink>
      <w:r>
        <w:t>, VHS AI</w:t>
      </w:r>
    </w:p>
    <w:p w14:paraId="517E7E76" w14:textId="77777777" w:rsidR="00861120" w:rsidRPr="00A031F2" w:rsidRDefault="00861120" w:rsidP="00861120">
      <w:pPr>
        <w:rPr>
          <w:rStyle w:val="Emphasis"/>
        </w:rPr>
      </w:pPr>
      <w:r w:rsidRPr="00667920">
        <w:rPr>
          <w:sz w:val="8"/>
        </w:rPr>
        <w:t xml:space="preserve">The process of signifyin’ engaged in by the Louisville debaters is not simply designed to critique the use of traditional evidence. As Green argues, their goal is to “challenge the relationship between social power and knowledge.”57 </w:t>
      </w: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are able to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knowledgemaking </w:t>
      </w:r>
      <w:r w:rsidRPr="00A031F2">
        <w:rPr>
          <w:rStyle w:val="Emphasis"/>
          <w:highlight w:val="green"/>
        </w:rPr>
        <w:t>practices,</w:t>
      </w:r>
      <w:r w:rsidRPr="00A031F2">
        <w:rPr>
          <w:rStyle w:val="Emphasis"/>
        </w:rPr>
        <w:t xml:space="preserve"> </w:t>
      </w:r>
      <w:r w:rsidRPr="00667920">
        <w:rPr>
          <w:sz w:val="8"/>
        </w:rPr>
        <w:t>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w:t>
      </w:r>
      <w:r w:rsidRPr="00A031F2">
        <w:rPr>
          <w:rStyle w:val="Emphasis"/>
        </w:rPr>
        <w:t xml:space="preserve">60 The </w:t>
      </w:r>
      <w:r w:rsidRPr="00A031F2">
        <w:rPr>
          <w:rStyle w:val="Emphasis"/>
          <w:highlight w:val="green"/>
        </w:rPr>
        <w:t>th</w:t>
      </w:r>
      <w:r>
        <w:rPr>
          <w:rStyle w:val="Emphasis"/>
          <w:highlight w:val="green"/>
        </w:rPr>
        <w:t>r</w:t>
      </w:r>
      <w:r w:rsidRPr="00A031F2">
        <w:rPr>
          <w:rStyle w:val="Emphasis"/>
          <w:highlight w:val="green"/>
        </w:rPr>
        <w:t xml:space="preserve">ee-tier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667920">
        <w:rPr>
          <w:sz w:val="8"/>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667920">
        <w:rPr>
          <w:sz w:val="8"/>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293357">
        <w:rPr>
          <w:rStyle w:val="Emphasis"/>
          <w:highlight w:val="green"/>
        </w:rPr>
        <w:t>minorities from policy-</w:t>
      </w:r>
      <w:r w:rsidRPr="00A031F2">
        <w:rPr>
          <w:rStyle w:val="Emphasis"/>
        </w:rPr>
        <w:t xml:space="preserve">oriented </w:t>
      </w:r>
      <w:r w:rsidRPr="00293357">
        <w:rPr>
          <w:rStyle w:val="Emphasis"/>
          <w:highlight w:val="green"/>
        </w:rPr>
        <w:t>discussions because of</w:t>
      </w:r>
      <w:r w:rsidRPr="00A031F2">
        <w:rPr>
          <w:rStyle w:val="Emphasis"/>
        </w:rPr>
        <w:t xml:space="preserve"> their </w:t>
      </w:r>
      <w:r w:rsidRPr="00293357">
        <w:rPr>
          <w:rStyle w:val="Emphasis"/>
          <w:highlight w:val="green"/>
        </w:rPr>
        <w:t>lack of</w:t>
      </w:r>
      <w:r w:rsidRPr="00A031F2">
        <w:rPr>
          <w:rStyle w:val="Emphasis"/>
        </w:rPr>
        <w:t xml:space="preserve"> training and </w:t>
      </w:r>
      <w:r w:rsidRPr="00293357">
        <w:rPr>
          <w:rStyle w:val="Emphasis"/>
          <w:highlight w:val="green"/>
        </w:rPr>
        <w:t>expertise</w:t>
      </w:r>
      <w:r w:rsidRPr="00667920">
        <w:rPr>
          <w:sz w:val="8"/>
        </w:rPr>
        <w:t>. Such exclusions 84 prevent radical solutions to racism, classism, sexism, and homophobia from being more permanently addressed. According to Green: bell hooks talks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narratives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667920">
        <w:rPr>
          <w:sz w:val="8"/>
        </w:rPr>
        <w:t>Green argues that without alternative perspectives,</w:t>
      </w:r>
      <w:r w:rsidRPr="00A031F2">
        <w:rPr>
          <w:rStyle w:val="Emphasis"/>
        </w:rPr>
        <w:t xml:space="preserve"> “radical libratory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experts study. </w:t>
      </w:r>
      <w:r w:rsidRPr="00667920">
        <w:rPr>
          <w:sz w:val="8"/>
        </w:rPr>
        <w:t xml:space="preserve">In other words, academics and experts by definition represent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7CC667BB" w14:textId="77777777" w:rsidR="00861120" w:rsidRDefault="00861120" w:rsidP="00861120">
      <w:pPr>
        <w:pStyle w:val="Heading4"/>
      </w:pPr>
      <w:r>
        <w:t xml:space="preserve">2 – </w:t>
      </w:r>
      <w:r w:rsidRPr="00FE4792">
        <w:rPr>
          <w:u w:val="single"/>
        </w:rPr>
        <w:t>TVA</w:t>
      </w:r>
      <w:r>
        <w:t xml:space="preserve"> – Defend </w:t>
      </w:r>
      <w:r w:rsidRPr="00D02C82">
        <w:rPr>
          <w:u w:val="single"/>
        </w:rPr>
        <w:t>radical poetry</w:t>
      </w:r>
      <w:r>
        <w:t xml:space="preserve"> </w:t>
      </w:r>
      <w:r w:rsidRPr="00D02C82">
        <w:t>or</w:t>
      </w:r>
      <w:r>
        <w:t xml:space="preserve"> introduce a </w:t>
      </w:r>
      <w:r w:rsidRPr="00F45E41">
        <w:rPr>
          <w:u w:val="single"/>
        </w:rPr>
        <w:t>petition</w:t>
      </w:r>
      <w:r>
        <w:t xml:space="preserve"> against the logic of space exploration.</w:t>
      </w:r>
    </w:p>
    <w:p w14:paraId="62865C3B" w14:textId="77777777" w:rsidR="00861120" w:rsidRDefault="00861120" w:rsidP="00861120">
      <w:pPr>
        <w:pStyle w:val="Heading4"/>
      </w:pPr>
      <w:r w:rsidRPr="001419C4">
        <w:rPr>
          <w:u w:val="single"/>
        </w:rPr>
        <w:t>Drop the Debater</w:t>
      </w:r>
      <w:r>
        <w:t xml:space="preserve"> – You can’t take back </w:t>
      </w:r>
      <w:r w:rsidRPr="001419C4">
        <w:rPr>
          <w:u w:val="single"/>
        </w:rPr>
        <w:t>oppressive</w:t>
      </w:r>
      <w:r>
        <w:t xml:space="preserve"> rhetoric.</w:t>
      </w:r>
    </w:p>
    <w:p w14:paraId="578D2178" w14:textId="77777777" w:rsidR="00861120" w:rsidRDefault="00861120" w:rsidP="00861120">
      <w:pPr>
        <w:pStyle w:val="Heading4"/>
        <w:rPr>
          <w:u w:val="single"/>
        </w:rPr>
      </w:pPr>
      <w:r>
        <w:rPr>
          <w:u w:val="single"/>
        </w:rPr>
        <w:t>Competing interpretations</w:t>
      </w:r>
      <w:r>
        <w:t xml:space="preserve"> – You can’t be </w:t>
      </w:r>
      <w:r w:rsidRPr="00FA7756">
        <w:rPr>
          <w:u w:val="single"/>
        </w:rPr>
        <w:t>reasonably</w:t>
      </w:r>
      <w:r>
        <w:t xml:space="preserve"> oppressive, and reasonability bright-lines are </w:t>
      </w:r>
      <w:r w:rsidRPr="00FA7756">
        <w:rPr>
          <w:u w:val="single"/>
        </w:rPr>
        <w:t>arbitrary</w:t>
      </w:r>
      <w:r>
        <w:t xml:space="preserve"> which requires judge </w:t>
      </w:r>
      <w:r w:rsidRPr="00FA7756">
        <w:rPr>
          <w:u w:val="single"/>
        </w:rPr>
        <w:t>intervention</w:t>
      </w:r>
      <w:r>
        <w:rPr>
          <w:u w:val="single"/>
        </w:rPr>
        <w:t>.</w:t>
      </w:r>
    </w:p>
    <w:p w14:paraId="5C49D0DC" w14:textId="52C2C540" w:rsidR="00861120" w:rsidRDefault="00861120" w:rsidP="00861120">
      <w:pPr>
        <w:pStyle w:val="Heading4"/>
      </w:pPr>
      <w:r w:rsidRPr="00CB6CD1">
        <w:rPr>
          <w:u w:val="single"/>
        </w:rPr>
        <w:t>No RVIs</w:t>
      </w:r>
      <w:r>
        <w:t xml:space="preserve">: (A) Its </w:t>
      </w:r>
      <w:r w:rsidRPr="00CB6CD1">
        <w:rPr>
          <w:u w:val="single"/>
        </w:rPr>
        <w:t>illogical</w:t>
      </w:r>
      <w:r>
        <w:t xml:space="preserve"> to win for proving you’re accessible (B) Forces me to defend a </w:t>
      </w:r>
      <w:r w:rsidRPr="00CB6CD1">
        <w:rPr>
          <w:u w:val="single"/>
        </w:rPr>
        <w:t>norm</w:t>
      </w:r>
      <w:r>
        <w:t xml:space="preserve"> even if I realize its </w:t>
      </w:r>
      <w:r w:rsidRPr="00CB6CD1">
        <w:rPr>
          <w:u w:val="single"/>
        </w:rPr>
        <w:t>violent</w:t>
      </w:r>
      <w:r>
        <w:t xml:space="preserve"> (C) </w:t>
      </w:r>
      <w:r w:rsidRPr="00CB6CD1">
        <w:rPr>
          <w:u w:val="single"/>
        </w:rPr>
        <w:t>Criminalizes</w:t>
      </w:r>
      <w:r w:rsidRPr="00746A4B">
        <w:t xml:space="preserve"> people-of-color for trying to create </w:t>
      </w:r>
      <w:r w:rsidRPr="00CB6CD1">
        <w:rPr>
          <w:u w:val="single"/>
        </w:rPr>
        <w:t>productive discourse</w:t>
      </w:r>
      <w:r w:rsidRPr="00746A4B">
        <w:t xml:space="preserve">. </w:t>
      </w:r>
    </w:p>
    <w:p w14:paraId="15160863" w14:textId="1E010641" w:rsidR="003F0E71" w:rsidRDefault="003F0E71" w:rsidP="003F0E71">
      <w:pPr>
        <w:pStyle w:val="Heading2"/>
      </w:pPr>
      <w:r>
        <w:lastRenderedPageBreak/>
        <w:t>5</w:t>
      </w:r>
    </w:p>
    <w:p w14:paraId="2859BDF6" w14:textId="7E2E8120" w:rsidR="001F1676" w:rsidRPr="001F1676" w:rsidRDefault="001F1676" w:rsidP="001F1676">
      <w:pPr>
        <w:pStyle w:val="Heading3"/>
      </w:pPr>
      <w:r>
        <w:lastRenderedPageBreak/>
        <w:t>Theory</w:t>
      </w:r>
    </w:p>
    <w:p w14:paraId="72272FC9" w14:textId="77777777" w:rsidR="001F1676" w:rsidRDefault="001F1676" w:rsidP="001F1676">
      <w:pPr>
        <w:pStyle w:val="Heading4"/>
      </w:pPr>
      <w:r>
        <w:t xml:space="preserve">Interpretation: Debaters may not </w:t>
      </w:r>
      <w:r w:rsidRPr="001507AE">
        <w:rPr>
          <w:u w:val="single"/>
        </w:rPr>
        <w:t>spread</w:t>
      </w:r>
      <w:r>
        <w:t xml:space="preserve"> without receiving </w:t>
      </w:r>
      <w:r w:rsidRPr="001507AE">
        <w:rPr>
          <w:u w:val="single"/>
        </w:rPr>
        <w:t>explicit verbal consent</w:t>
      </w:r>
      <w:r>
        <w:t xml:space="preserve"> from their opponent if requested on the wiki – they didn’t ask me.</w:t>
      </w:r>
    </w:p>
    <w:p w14:paraId="64611453" w14:textId="77777777" w:rsidR="001F1676" w:rsidRPr="00271140" w:rsidRDefault="001F1676" w:rsidP="001F1676">
      <w:pPr>
        <w:pStyle w:val="Heading4"/>
      </w:pPr>
      <w:r>
        <w:t xml:space="preserve">Negate on </w:t>
      </w:r>
      <w:r>
        <w:rPr>
          <w:u w:val="single"/>
        </w:rPr>
        <w:t>A</w:t>
      </w:r>
      <w:r w:rsidRPr="00271140">
        <w:rPr>
          <w:u w:val="single"/>
        </w:rPr>
        <w:t>bleism</w:t>
      </w:r>
      <w:r>
        <w:t xml:space="preserve"> – disabilities such as processing disorders can prevent debaters from processing words at 300+ WPM, and speech impediments can prevent debaters from spreading themself which means they’re at a structural disadvantage. Not all debaters want these accommodations, but it should be an option.</w:t>
      </w:r>
    </w:p>
    <w:p w14:paraId="7B5599FA" w14:textId="77777777" w:rsidR="001F1676" w:rsidRDefault="001F1676" w:rsidP="001F1676">
      <w:pPr>
        <w:pStyle w:val="Heading4"/>
      </w:pPr>
      <w:r w:rsidRPr="00245330">
        <w:rPr>
          <w:u w:val="single"/>
        </w:rPr>
        <w:t>Ableism is a voter</w:t>
      </w:r>
      <w:r>
        <w:t xml:space="preserve"> – a) it’s impossible to </w:t>
      </w:r>
      <w:r w:rsidRPr="004721FA">
        <w:rPr>
          <w:u w:val="single"/>
        </w:rPr>
        <w:t>engage</w:t>
      </w:r>
      <w:r>
        <w:t xml:space="preserve"> in the round if you don’t feel </w:t>
      </w:r>
      <w:r w:rsidRPr="004721FA">
        <w:rPr>
          <w:u w:val="single"/>
        </w:rPr>
        <w:t>safe</w:t>
      </w:r>
      <w:r>
        <w:t xml:space="preserve"> which means it’s a prior question to </w:t>
      </w:r>
      <w:r w:rsidRPr="004721FA">
        <w:rPr>
          <w:u w:val="single"/>
        </w:rPr>
        <w:t>argument evaluation</w:t>
      </w:r>
      <w:r>
        <w:t xml:space="preserve">, and </w:t>
      </w:r>
      <w:r w:rsidRPr="00973DBF">
        <w:t xml:space="preserve">b) it’s a </w:t>
      </w:r>
      <w:r w:rsidRPr="004721FA">
        <w:rPr>
          <w:u w:val="single"/>
        </w:rPr>
        <w:t>violation</w:t>
      </w:r>
      <w:r w:rsidRPr="00973DBF">
        <w:t xml:space="preserve"> of the </w:t>
      </w:r>
      <w:r w:rsidRPr="004721FA">
        <w:rPr>
          <w:u w:val="single"/>
        </w:rPr>
        <w:t>humanity</w:t>
      </w:r>
      <w:r w:rsidRPr="00973DBF">
        <w:t xml:space="preserve"> of the opponent</w:t>
      </w:r>
      <w:r>
        <w:t>.</w:t>
      </w:r>
    </w:p>
    <w:p w14:paraId="1074BC71" w14:textId="55BBA576" w:rsidR="003F0E71" w:rsidRDefault="001F1676" w:rsidP="001F1676">
      <w:pPr>
        <w:pStyle w:val="Heading2"/>
      </w:pPr>
      <w:r>
        <w:lastRenderedPageBreak/>
        <w:t>6</w:t>
      </w:r>
    </w:p>
    <w:p w14:paraId="1AC77823" w14:textId="4D5F2512" w:rsidR="001F1676" w:rsidRDefault="001F1676" w:rsidP="001F1676">
      <w:pPr>
        <w:pStyle w:val="Heading3"/>
      </w:pPr>
      <w:r>
        <w:lastRenderedPageBreak/>
        <w:t>Theory</w:t>
      </w:r>
    </w:p>
    <w:p w14:paraId="58ADB6FA" w14:textId="77777777" w:rsidR="001F1676" w:rsidRDefault="001F1676" w:rsidP="001F1676">
      <w:pPr>
        <w:pStyle w:val="Heading4"/>
      </w:pPr>
      <w:r>
        <w:t xml:space="preserve">Interpretation – Affirmatives must define </w:t>
      </w:r>
      <w:r w:rsidRPr="00537E9A">
        <w:rPr>
          <w:i/>
        </w:rPr>
        <w:t>private entities</w:t>
      </w:r>
      <w:r>
        <w:t xml:space="preserve"> in a delineated card in the 1AC.  </w:t>
      </w:r>
    </w:p>
    <w:p w14:paraId="1B51781A" w14:textId="77777777" w:rsidR="001F1676" w:rsidRDefault="001F1676" w:rsidP="001F1676">
      <w:r w:rsidRPr="007B0AB4">
        <w:rPr>
          <w:rStyle w:val="Style13ptBold"/>
        </w:rPr>
        <w:t>UpCounsel ND</w:t>
      </w:r>
      <w:r>
        <w:t xml:space="preserve"> –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13" w:history="1">
        <w:r w:rsidRPr="00474713">
          <w:rPr>
            <w:rStyle w:val="Hyperlink"/>
          </w:rPr>
          <w:t>https://www.upcounsel.com/private-entity</w:t>
        </w:r>
      </w:hyperlink>
      <w:r>
        <w:t xml:space="preserve"> //Xu</w:t>
      </w:r>
    </w:p>
    <w:p w14:paraId="1F794AC6" w14:textId="77777777" w:rsidR="001F1676" w:rsidRPr="00FA403C" w:rsidRDefault="001F1676" w:rsidP="001F1676">
      <w:pPr>
        <w:rPr>
          <w:sz w:val="8"/>
        </w:rPr>
      </w:pPr>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w:t>
      </w:r>
      <w:r>
        <w:rPr>
          <w:rStyle w:val="Emphasis"/>
        </w:rPr>
        <w:t>aff</w:t>
      </w:r>
      <w:r w:rsidRPr="00500A80">
        <w:rPr>
          <w:rStyle w:val="Emphasis"/>
        </w:rPr>
        <w:t>iliated.</w:t>
      </w:r>
      <w:r w:rsidRPr="00FA403C">
        <w:rPr>
          <w:sz w:val="8"/>
        </w:rPr>
        <w:t xml:space="preserve"> Indian tribes and foreign public entities are not considered private entities.</w:t>
      </w:r>
    </w:p>
    <w:p w14:paraId="0B3652CB" w14:textId="77777777" w:rsidR="001F1676" w:rsidRPr="00FA403C" w:rsidRDefault="001F1676" w:rsidP="001F1676">
      <w:pPr>
        <w:rPr>
          <w:sz w:val="8"/>
        </w:rPr>
      </w:pPr>
      <w:r w:rsidRPr="00FA403C">
        <w:rPr>
          <w:sz w:val="8"/>
        </w:rPr>
        <w:t>Unlike publicly traded companies, private companies do not have public stock offerings on Nasdaq, American Stock Exchange, or the New York Stock Exchange. Instead, they offer shares privately to interested investors, who may trade among themselves.</w:t>
      </w:r>
    </w:p>
    <w:p w14:paraId="3E12E673" w14:textId="77777777" w:rsidR="001F1676" w:rsidRPr="00FA403C" w:rsidRDefault="001F1676" w:rsidP="001F1676">
      <w:pPr>
        <w:rPr>
          <w:sz w:val="8"/>
        </w:rPr>
      </w:pPr>
      <w:r w:rsidRPr="00FA403C">
        <w:rPr>
          <w:sz w:val="8"/>
        </w:rPr>
        <w:t>Private Company vs. Private Entity</w:t>
      </w:r>
    </w:p>
    <w:p w14:paraId="761FA629" w14:textId="77777777" w:rsidR="001F1676" w:rsidRPr="00FA403C" w:rsidRDefault="001F1676" w:rsidP="001F1676">
      <w:pPr>
        <w:rPr>
          <w:sz w:val="8"/>
        </w:rPr>
      </w:pPr>
      <w:r w:rsidRPr="00FA403C">
        <w:rPr>
          <w:sz w:val="8"/>
        </w:rPr>
        <w:t>The Companies Act of 2013 governs the registration of private companies.</w:t>
      </w:r>
    </w:p>
    <w:p w14:paraId="373671AD" w14:textId="77777777" w:rsidR="001F1676" w:rsidRPr="00FA403C" w:rsidRDefault="001F1676" w:rsidP="001F1676">
      <w:pPr>
        <w:rPr>
          <w:sz w:val="8"/>
        </w:rPr>
      </w:pPr>
      <w:r w:rsidRPr="00FA403C">
        <w:rPr>
          <w:sz w:val="8"/>
        </w:rPr>
        <w:t>This type of company is formed by following the steps laid out by this law.</w:t>
      </w:r>
    </w:p>
    <w:p w14:paraId="3EB3BA36" w14:textId="77777777" w:rsidR="001F1676" w:rsidRPr="00FA403C" w:rsidRDefault="001F1676" w:rsidP="001F1676">
      <w:pPr>
        <w:rPr>
          <w:sz w:val="8"/>
        </w:rPr>
      </w:pPr>
      <w:r w:rsidRPr="00FA403C">
        <w:rPr>
          <w:sz w:val="8"/>
        </w:rPr>
        <w:t>Private entities are determined not by this law but by ownership and holding. For example, sole proprietorships and partnerships are designed as private entities.</w:t>
      </w:r>
    </w:p>
    <w:p w14:paraId="0FFB8495" w14:textId="77777777" w:rsidR="001F1676" w:rsidRPr="00FA403C" w:rsidRDefault="001F1676" w:rsidP="001F1676">
      <w:pPr>
        <w:rPr>
          <w:sz w:val="8"/>
        </w:rPr>
      </w:pPr>
      <w:r w:rsidRPr="00FA403C">
        <w:rPr>
          <w:sz w:val="8"/>
        </w:rPr>
        <w:t>A private entity is not necessarily a private company, but all private companies are private entities.</w:t>
      </w:r>
    </w:p>
    <w:p w14:paraId="3F1A0F3C" w14:textId="77777777" w:rsidR="001F1676" w:rsidRPr="00FA403C" w:rsidRDefault="001F1676" w:rsidP="001F1676">
      <w:pPr>
        <w:rPr>
          <w:sz w:val="8"/>
        </w:rPr>
      </w:pPr>
      <w:r w:rsidRPr="00FA403C">
        <w:rPr>
          <w:sz w:val="8"/>
        </w:rPr>
        <w:t>How Private Entities Work</w:t>
      </w:r>
    </w:p>
    <w:p w14:paraId="65C75918" w14:textId="77777777" w:rsidR="001F1676" w:rsidRDefault="001F1676" w:rsidP="001F1676">
      <w:pPr>
        <w:rPr>
          <w:rStyle w:val="Emphasis"/>
        </w:rPr>
      </w:pPr>
      <w:r w:rsidRPr="00FA403C">
        <w:rPr>
          <w:sz w:val="8"/>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2BB1E7EE" w14:textId="77777777" w:rsidR="001F1676" w:rsidRPr="00FA403C" w:rsidRDefault="001F1676" w:rsidP="001F1676">
      <w:pPr>
        <w:rPr>
          <w:sz w:val="8"/>
        </w:rPr>
      </w:pPr>
      <w:r w:rsidRPr="00FA403C">
        <w:rPr>
          <w:sz w:val="8"/>
        </w:rPr>
        <w:t xml:space="preserve">How FOIA </w:t>
      </w:r>
      <w:r>
        <w:rPr>
          <w:sz w:val="8"/>
        </w:rPr>
        <w:t>Aff</w:t>
      </w:r>
      <w:r w:rsidRPr="00FA403C">
        <w:rPr>
          <w:sz w:val="8"/>
        </w:rPr>
        <w:t>ects Private Entities</w:t>
      </w:r>
    </w:p>
    <w:p w14:paraId="631B52C0" w14:textId="77777777" w:rsidR="001F1676" w:rsidRPr="00FA403C" w:rsidRDefault="001F1676" w:rsidP="001F1676">
      <w:pPr>
        <w:rPr>
          <w:sz w:val="8"/>
        </w:rPr>
      </w:pPr>
      <w:r w:rsidRPr="00FA403C">
        <w:rPr>
          <w:sz w:val="8"/>
        </w:rP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2A427FEB" w14:textId="77777777" w:rsidR="001F1676" w:rsidRPr="00FA403C" w:rsidRDefault="001F1676" w:rsidP="001F1676">
      <w:pPr>
        <w:rPr>
          <w:sz w:val="8"/>
        </w:rPr>
      </w:pPr>
      <w:r w:rsidRPr="00FA403C">
        <w:rPr>
          <w:sz w:val="8"/>
        </w:rPr>
        <w:t>Federal, state, and local government agencies, such as the Federal Communications Commission.</w:t>
      </w:r>
    </w:p>
    <w:p w14:paraId="543230FD" w14:textId="77777777" w:rsidR="001F1676" w:rsidRPr="00FA403C" w:rsidRDefault="001F1676" w:rsidP="001F1676">
      <w:pPr>
        <w:rPr>
          <w:sz w:val="8"/>
        </w:rPr>
      </w:pPr>
      <w:r w:rsidRPr="00FA403C">
        <w:rPr>
          <w:sz w:val="8"/>
        </w:rPr>
        <w:t>Certain state legislatures depending on the laws in those states.</w:t>
      </w:r>
    </w:p>
    <w:p w14:paraId="248E32DA" w14:textId="77777777" w:rsidR="001F1676" w:rsidRPr="00FA403C" w:rsidRDefault="001F1676" w:rsidP="001F1676">
      <w:pPr>
        <w:rPr>
          <w:sz w:val="8"/>
        </w:rPr>
      </w:pPr>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rsidRPr="00FA403C">
        <w:rPr>
          <w:sz w:val="8"/>
        </w:rPr>
        <w:t xml:space="preserve"> This situation occurred in Colorado in 2000, when a nonprofit corporation was required by the state's Court of Appeals to share documents related to a project it was working on with the city of Denver.</w:t>
      </w:r>
    </w:p>
    <w:p w14:paraId="7E419FF8" w14:textId="77777777" w:rsidR="001F1676" w:rsidRDefault="001F1676" w:rsidP="001F1676">
      <w:pPr>
        <w:keepNext/>
        <w:keepLines/>
        <w:spacing w:before="40" w:after="0"/>
        <w:outlineLvl w:val="3"/>
        <w:rPr>
          <w:rFonts w:eastAsia="MS Gothic"/>
          <w:b/>
          <w:iCs/>
          <w:sz w:val="26"/>
        </w:rPr>
      </w:pPr>
      <w:r>
        <w:rPr>
          <w:rFonts w:eastAsia="MS Gothic"/>
          <w:b/>
          <w:iCs/>
          <w:sz w:val="26"/>
        </w:rPr>
        <w:lastRenderedPageBreak/>
        <w:t>Prefer:</w:t>
      </w:r>
    </w:p>
    <w:p w14:paraId="36A2F7F0" w14:textId="77777777" w:rsidR="001F1676" w:rsidRPr="000245BC" w:rsidRDefault="001F1676" w:rsidP="001F1676">
      <w:pPr>
        <w:pStyle w:val="Heading4"/>
      </w:pPr>
      <w:r>
        <w:t xml:space="preserve">1 – </w:t>
      </w:r>
      <w:r w:rsidRPr="007F2994">
        <w:rPr>
          <w:u w:val="single"/>
        </w:rPr>
        <w:t>Stable Advocacy</w:t>
      </w:r>
      <w:r w:rsidRPr="000245BC">
        <w:t xml:space="preserve"> – they can redefine in the 1AR to wriggle out of DAs which kills high-quality engagement. We lose access to Tech Race DAs, Asteroid DAs, case turns, and core Process CPs that have </w:t>
      </w:r>
      <w:r w:rsidRPr="00554A8F">
        <w:rPr>
          <w:u w:val="single"/>
        </w:rPr>
        <w:t>varying definitions</w:t>
      </w:r>
      <w:r w:rsidRPr="000245BC">
        <w:t xml:space="preserve"> – outweighs on reversibility since the 2NR can’t compensate after absurd 1AR shifts. </w:t>
      </w:r>
    </w:p>
    <w:p w14:paraId="250E7BFE" w14:textId="77777777" w:rsidR="001F1676" w:rsidRPr="000245BC" w:rsidRDefault="001F1676" w:rsidP="001F1676">
      <w:pPr>
        <w:pStyle w:val="Heading4"/>
      </w:pPr>
      <w:r w:rsidRPr="000245BC">
        <w:t xml:space="preserve">CX can’t </w:t>
      </w:r>
      <w:r w:rsidRPr="000245BC">
        <w:rPr>
          <w:u w:val="single"/>
        </w:rPr>
        <w:t>resolve</w:t>
      </w:r>
      <w:r w:rsidRPr="000245BC">
        <w:t xml:space="preserve"> this because (A) Not flowed so it’s </w:t>
      </w:r>
      <w:r w:rsidRPr="000245BC">
        <w:rPr>
          <w:u w:val="single"/>
        </w:rPr>
        <w:t>non-verifiable</w:t>
      </w:r>
      <w:r w:rsidRPr="000245BC">
        <w:t xml:space="preserve"> (B) Skews 6 min of prep during the AC which is </w:t>
      </w:r>
      <w:r w:rsidRPr="000245BC">
        <w:rPr>
          <w:u w:val="single"/>
        </w:rPr>
        <w:t>irreciprocal</w:t>
      </w:r>
      <w:r w:rsidRPr="000245BC">
        <w:t xml:space="preserve"> (C) They can </w:t>
      </w:r>
      <w:r w:rsidRPr="000245BC">
        <w:rPr>
          <w:u w:val="single"/>
        </w:rPr>
        <w:t>lie</w:t>
      </w:r>
      <w:r w:rsidRPr="000245BC">
        <w:t xml:space="preserve"> and no way to check </w:t>
      </w:r>
      <w:r>
        <w:t>(D)</w:t>
      </w:r>
      <w:r w:rsidRPr="000245BC">
        <w:t xml:space="preserve"> Debaters are trained by coaches to be </w:t>
      </w:r>
      <w:r w:rsidRPr="000245BC">
        <w:rPr>
          <w:u w:val="single"/>
        </w:rPr>
        <w:t>shifty</w:t>
      </w:r>
      <w:r w:rsidRPr="000245BC">
        <w:t xml:space="preserve">. </w:t>
      </w:r>
    </w:p>
    <w:p w14:paraId="37B795E4" w14:textId="77777777" w:rsidR="001F1676" w:rsidRDefault="001F1676" w:rsidP="001F1676">
      <w:pPr>
        <w:pStyle w:val="Heading4"/>
        <w:spacing w:line="240" w:lineRule="auto"/>
      </w:pPr>
      <w:r>
        <w:rPr>
          <w:rFonts w:eastAsia="SimSun" w:cs="Times New Roman"/>
        </w:rPr>
        <w:t xml:space="preserve">2 – </w:t>
      </w:r>
      <w:r w:rsidRPr="00551866">
        <w:rPr>
          <w:u w:val="single"/>
        </w:rPr>
        <w:t>Real World</w:t>
      </w:r>
      <w:r>
        <w:t xml:space="preserve"> – Policy makers </w:t>
      </w:r>
      <w:r w:rsidRPr="00537E9A">
        <w:rPr>
          <w:u w:val="single"/>
        </w:rPr>
        <w:t>must</w:t>
      </w:r>
      <w:r>
        <w:t xml:space="preserve"> specify the entity that they are recognizing. It also means </w:t>
      </w:r>
      <w:r w:rsidRPr="00537E9A">
        <w:rPr>
          <w:u w:val="single"/>
        </w:rPr>
        <w:t>zero solvency</w:t>
      </w:r>
      <w:r>
        <w:t xml:space="preserve"> – absent spec, private entities can circumvent since there is no delineated way to enforce the aff and means their solvency can’t </w:t>
      </w:r>
      <w:r w:rsidRPr="00537E9A">
        <w:rPr>
          <w:u w:val="single"/>
        </w:rPr>
        <w:t>actualize</w:t>
      </w:r>
      <w:r>
        <w:t xml:space="preserve">. </w:t>
      </w:r>
    </w:p>
    <w:p w14:paraId="68D56458" w14:textId="272A6CED" w:rsidR="001F1676" w:rsidRDefault="001F1676" w:rsidP="001F1676">
      <w:pPr>
        <w:pStyle w:val="Heading4"/>
      </w:pPr>
      <w:r>
        <w:t xml:space="preserve">Independently, P-Spec isn’t </w:t>
      </w:r>
      <w:r w:rsidRPr="008341DB">
        <w:rPr>
          <w:u w:val="single"/>
        </w:rPr>
        <w:t>regressive</w:t>
      </w:r>
      <w:r>
        <w:t xml:space="preserve"> since </w:t>
      </w:r>
      <w:r w:rsidR="002B72A8">
        <w:t>it d</w:t>
      </w:r>
      <w:r>
        <w:t xml:space="preserve">etermines the </w:t>
      </w:r>
      <w:r>
        <w:rPr>
          <w:u w:val="single"/>
        </w:rPr>
        <w:t>scope</w:t>
      </w:r>
      <w:r>
        <w:t xml:space="preserve"> of the AFF which is </w:t>
      </w:r>
      <w:r w:rsidRPr="00537E9A">
        <w:rPr>
          <w:u w:val="single"/>
        </w:rPr>
        <w:t>core topic lit</w:t>
      </w:r>
      <w:r>
        <w:t>.</w:t>
      </w:r>
    </w:p>
    <w:p w14:paraId="3E0A9D5D" w14:textId="3843BDA5" w:rsidR="00EA0A9D" w:rsidRDefault="00EA0A9D" w:rsidP="00EA0A9D">
      <w:pPr>
        <w:pStyle w:val="Heading2"/>
      </w:pPr>
      <w:r>
        <w:lastRenderedPageBreak/>
        <w:t>7</w:t>
      </w:r>
    </w:p>
    <w:p w14:paraId="6393C0D9" w14:textId="5C68DD9C" w:rsidR="00EA0A9D" w:rsidRDefault="00EA0A9D" w:rsidP="00EA0A9D">
      <w:pPr>
        <w:pStyle w:val="Heading3"/>
      </w:pPr>
      <w:r>
        <w:lastRenderedPageBreak/>
        <w:t>1NC – T</w:t>
      </w:r>
    </w:p>
    <w:p w14:paraId="365A34C7" w14:textId="77777777" w:rsidR="00EA0A9D" w:rsidRDefault="00EA0A9D" w:rsidP="00EA0A9D">
      <w:pPr>
        <w:pStyle w:val="Heading4"/>
      </w:pPr>
      <w:r w:rsidRPr="002B1040">
        <w:rPr>
          <w:u w:val="single"/>
        </w:rPr>
        <w:t>Interp</w:t>
      </w:r>
      <w:r>
        <w:rPr>
          <w:u w:val="single"/>
        </w:rPr>
        <w:t>retation</w:t>
      </w:r>
      <w:r>
        <w:t xml:space="preserve"> – Unjust refers to a </w:t>
      </w:r>
      <w:r>
        <w:rPr>
          <w:u w:val="single"/>
        </w:rPr>
        <w:t>negative action</w:t>
      </w:r>
      <w:r>
        <w:t xml:space="preserve"> – it means </w:t>
      </w:r>
      <w:r>
        <w:rPr>
          <w:u w:val="single"/>
        </w:rPr>
        <w:t>contrary</w:t>
      </w:r>
      <w:r>
        <w:t>.</w:t>
      </w:r>
    </w:p>
    <w:p w14:paraId="3DA77801" w14:textId="77777777" w:rsidR="00EA0A9D" w:rsidRPr="00D92843" w:rsidRDefault="00EA0A9D" w:rsidP="00EA0A9D">
      <w:r w:rsidRPr="002B1040">
        <w:rPr>
          <w:rStyle w:val="Style13ptBold"/>
        </w:rPr>
        <w:t>Black</w:t>
      </w:r>
      <w:r>
        <w:rPr>
          <w:rStyle w:val="Style13ptBold"/>
        </w:rPr>
        <w:t>s</w:t>
      </w:r>
      <w:r w:rsidRPr="002B1040">
        <w:rPr>
          <w:rStyle w:val="Style13ptBold"/>
        </w:rPr>
        <w:t xml:space="preserve"> Law No Date</w:t>
      </w:r>
      <w:r w:rsidRPr="002B1040">
        <w:t xml:space="preserve"> "What is Unjust?"</w:t>
      </w:r>
      <w:r>
        <w:t xml:space="preserve"> </w:t>
      </w:r>
      <w:hyperlink r:id="rId14" w:history="1">
        <w:r w:rsidRPr="003650B6">
          <w:rPr>
            <w:rStyle w:val="Hyperlink"/>
          </w:rPr>
          <w:t>https://thelawdictionary.org/unjust/</w:t>
        </w:r>
      </w:hyperlink>
      <w:r>
        <w:t xml:space="preserve"> //Elmer</w:t>
      </w:r>
    </w:p>
    <w:p w14:paraId="5CB3A3AA" w14:textId="77777777" w:rsidR="00EA0A9D" w:rsidRPr="00DE1E98" w:rsidRDefault="00EA0A9D" w:rsidP="00EA0A9D">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29AA0C6" w14:textId="4F6541A6" w:rsidR="00EA0A9D" w:rsidRPr="00F1704E" w:rsidRDefault="00EA0A9D" w:rsidP="00EA0A9D">
      <w:pPr>
        <w:pStyle w:val="Heading4"/>
      </w:pPr>
      <w:r>
        <w:rPr>
          <w:u w:val="single"/>
        </w:rPr>
        <w:t>Violation</w:t>
      </w:r>
      <w:r>
        <w:t xml:space="preserve"> – The Aff is a </w:t>
      </w:r>
      <w:r>
        <w:rPr>
          <w:u w:val="single"/>
        </w:rPr>
        <w:t>positive action</w:t>
      </w:r>
      <w:r>
        <w:t xml:space="preserve"> – it </w:t>
      </w:r>
      <w:r>
        <w:rPr>
          <w:u w:val="single"/>
        </w:rPr>
        <w:t>compels</w:t>
      </w:r>
      <w:r>
        <w:t xml:space="preserve"> the creation of a global commons.</w:t>
      </w:r>
    </w:p>
    <w:p w14:paraId="500FC3CA" w14:textId="6A164624" w:rsidR="00EA0A9D" w:rsidRPr="003915B7" w:rsidRDefault="00EA0A9D" w:rsidP="00505FBB">
      <w:pPr>
        <w:pStyle w:val="Heading4"/>
      </w:pPr>
      <w:r>
        <w:rPr>
          <w:u w:val="single"/>
        </w:rPr>
        <w:t>Vote Neg</w:t>
      </w:r>
      <w:r>
        <w:t xml:space="preserve"> </w:t>
      </w:r>
      <w:r w:rsidR="00505FBB">
        <w:t xml:space="preserve">for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property regimes in space AND </w:t>
      </w:r>
      <w:r>
        <w:rPr>
          <w:u w:val="single"/>
        </w:rPr>
        <w:t>decrease</w:t>
      </w:r>
      <w:r>
        <w:t xml:space="preserve"> appropriation by private actors – makes the topic untenable. Their interpretation includes negative action, </w:t>
      </w:r>
      <w:r w:rsidR="006D3862">
        <w:t>and</w:t>
      </w:r>
      <w:r>
        <w:t xml:space="preserve"> the PTD expansion Aff.</w:t>
      </w:r>
    </w:p>
    <w:p w14:paraId="0B7A080E" w14:textId="77777777" w:rsidR="00EA0A9D" w:rsidRPr="00EA0A9D" w:rsidRDefault="00EA0A9D" w:rsidP="00EA0A9D"/>
    <w:p w14:paraId="15FCA4BF" w14:textId="257ED8E6" w:rsidR="0044670C" w:rsidRPr="0044670C" w:rsidRDefault="0044670C" w:rsidP="0044670C"/>
    <w:sectPr w:rsidR="0044670C" w:rsidRPr="004467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685239"/>
    <w:multiLevelType w:val="hybridMultilevel"/>
    <w:tmpl w:val="16169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143B2"/>
    <w:multiLevelType w:val="hybridMultilevel"/>
    <w:tmpl w:val="04CC6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5D615F"/>
    <w:multiLevelType w:val="hybridMultilevel"/>
    <w:tmpl w:val="4B28CD66"/>
    <w:lvl w:ilvl="0" w:tplc="5BF07E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076D3"/>
    <w:multiLevelType w:val="hybridMultilevel"/>
    <w:tmpl w:val="DC88E0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FD1218"/>
    <w:multiLevelType w:val="hybridMultilevel"/>
    <w:tmpl w:val="B26A2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117F88"/>
    <w:multiLevelType w:val="hybridMultilevel"/>
    <w:tmpl w:val="63AC5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4C071D"/>
    <w:multiLevelType w:val="hybridMultilevel"/>
    <w:tmpl w:val="CC62501A"/>
    <w:lvl w:ilvl="0" w:tplc="D4E87AC2">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3C0B1E"/>
    <w:multiLevelType w:val="hybridMultilevel"/>
    <w:tmpl w:val="ADB6C602"/>
    <w:lvl w:ilvl="0" w:tplc="147657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447F36"/>
    <w:multiLevelType w:val="hybridMultilevel"/>
    <w:tmpl w:val="643E0440"/>
    <w:lvl w:ilvl="0" w:tplc="4BDCCC76">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8171A1"/>
    <w:multiLevelType w:val="hybridMultilevel"/>
    <w:tmpl w:val="407C2736"/>
    <w:lvl w:ilvl="0" w:tplc="B012360A">
      <w:start w:val="1"/>
      <w:numFmt w:val="lowerLetter"/>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02F1C"/>
    <w:multiLevelType w:val="hybridMultilevel"/>
    <w:tmpl w:val="6EF8C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1"/>
  </w:num>
  <w:num w:numId="14">
    <w:abstractNumId w:val="16"/>
  </w:num>
  <w:num w:numId="15">
    <w:abstractNumId w:val="14"/>
  </w:num>
  <w:num w:numId="16">
    <w:abstractNumId w:val="17"/>
  </w:num>
  <w:num w:numId="17">
    <w:abstractNumId w:val="21"/>
  </w:num>
  <w:num w:numId="18">
    <w:abstractNumId w:val="19"/>
  </w:num>
  <w:num w:numId="19">
    <w:abstractNumId w:val="13"/>
  </w:num>
  <w:num w:numId="20">
    <w:abstractNumId w:val="18"/>
  </w:num>
  <w:num w:numId="21">
    <w:abstractNumId w:val="12"/>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3F8A"/>
    <w:rsid w:val="000029E3"/>
    <w:rsid w:val="000029E8"/>
    <w:rsid w:val="000033A9"/>
    <w:rsid w:val="00004225"/>
    <w:rsid w:val="000066CA"/>
    <w:rsid w:val="00007264"/>
    <w:rsid w:val="000076A9"/>
    <w:rsid w:val="00014FAD"/>
    <w:rsid w:val="00015D2A"/>
    <w:rsid w:val="0002490B"/>
    <w:rsid w:val="00026465"/>
    <w:rsid w:val="00030204"/>
    <w:rsid w:val="000312A0"/>
    <w:rsid w:val="000329A9"/>
    <w:rsid w:val="0003396C"/>
    <w:rsid w:val="00035337"/>
    <w:rsid w:val="00052FB1"/>
    <w:rsid w:val="00054276"/>
    <w:rsid w:val="000547B1"/>
    <w:rsid w:val="0006091E"/>
    <w:rsid w:val="00061EA9"/>
    <w:rsid w:val="000638C1"/>
    <w:rsid w:val="00065C2E"/>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89"/>
    <w:rsid w:val="001840F2"/>
    <w:rsid w:val="00185134"/>
    <w:rsid w:val="001856C6"/>
    <w:rsid w:val="00191B5F"/>
    <w:rsid w:val="00192487"/>
    <w:rsid w:val="00193416"/>
    <w:rsid w:val="00195073"/>
    <w:rsid w:val="0019668D"/>
    <w:rsid w:val="001A25FD"/>
    <w:rsid w:val="001A5371"/>
    <w:rsid w:val="001A72C7"/>
    <w:rsid w:val="001B73E3"/>
    <w:rsid w:val="001C316D"/>
    <w:rsid w:val="001C3976"/>
    <w:rsid w:val="001D1A0D"/>
    <w:rsid w:val="001D36BF"/>
    <w:rsid w:val="001D4C28"/>
    <w:rsid w:val="001E0B1F"/>
    <w:rsid w:val="001E0C0F"/>
    <w:rsid w:val="001E1E0B"/>
    <w:rsid w:val="001E4766"/>
    <w:rsid w:val="001F1173"/>
    <w:rsid w:val="001F167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2A8"/>
    <w:rsid w:val="002B7ACF"/>
    <w:rsid w:val="002E0643"/>
    <w:rsid w:val="002E392E"/>
    <w:rsid w:val="002E6BBC"/>
    <w:rsid w:val="002F1BA9"/>
    <w:rsid w:val="002F6084"/>
    <w:rsid w:val="002F6A7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860"/>
    <w:rsid w:val="003C5F4C"/>
    <w:rsid w:val="003D5EA8"/>
    <w:rsid w:val="003D7B28"/>
    <w:rsid w:val="003E305E"/>
    <w:rsid w:val="003E34DB"/>
    <w:rsid w:val="003E5302"/>
    <w:rsid w:val="003E5BF1"/>
    <w:rsid w:val="003F0E71"/>
    <w:rsid w:val="003F2452"/>
    <w:rsid w:val="003F41EA"/>
    <w:rsid w:val="003F7DF0"/>
    <w:rsid w:val="004039AF"/>
    <w:rsid w:val="00407AFF"/>
    <w:rsid w:val="0041155D"/>
    <w:rsid w:val="00415A74"/>
    <w:rsid w:val="004170BF"/>
    <w:rsid w:val="0042435D"/>
    <w:rsid w:val="004270E3"/>
    <w:rsid w:val="004348DC"/>
    <w:rsid w:val="00434921"/>
    <w:rsid w:val="00442018"/>
    <w:rsid w:val="00446567"/>
    <w:rsid w:val="0044670C"/>
    <w:rsid w:val="00447B10"/>
    <w:rsid w:val="00452EE4"/>
    <w:rsid w:val="00452F0B"/>
    <w:rsid w:val="004536D6"/>
    <w:rsid w:val="0045631D"/>
    <w:rsid w:val="00457224"/>
    <w:rsid w:val="00465683"/>
    <w:rsid w:val="0047482C"/>
    <w:rsid w:val="00475436"/>
    <w:rsid w:val="0048047E"/>
    <w:rsid w:val="00482AF9"/>
    <w:rsid w:val="00496BB2"/>
    <w:rsid w:val="004B37B4"/>
    <w:rsid w:val="004B72B4"/>
    <w:rsid w:val="004C0314"/>
    <w:rsid w:val="004C0D3D"/>
    <w:rsid w:val="004C213E"/>
    <w:rsid w:val="004C376C"/>
    <w:rsid w:val="004C657F"/>
    <w:rsid w:val="004C7FBF"/>
    <w:rsid w:val="004D17D8"/>
    <w:rsid w:val="004D52D8"/>
    <w:rsid w:val="004E355B"/>
    <w:rsid w:val="004E44BC"/>
    <w:rsid w:val="005028E5"/>
    <w:rsid w:val="00503735"/>
    <w:rsid w:val="00505FB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0A7"/>
    <w:rsid w:val="0060274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F4B"/>
    <w:rsid w:val="00696A16"/>
    <w:rsid w:val="006A4840"/>
    <w:rsid w:val="006A52A0"/>
    <w:rsid w:val="006A7E1D"/>
    <w:rsid w:val="006C3A56"/>
    <w:rsid w:val="006D13F4"/>
    <w:rsid w:val="006D3862"/>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06C"/>
    <w:rsid w:val="007611F5"/>
    <w:rsid w:val="007619E4"/>
    <w:rsid w:val="00761E75"/>
    <w:rsid w:val="0076495E"/>
    <w:rsid w:val="00765FC8"/>
    <w:rsid w:val="00772928"/>
    <w:rsid w:val="00775694"/>
    <w:rsid w:val="00793F46"/>
    <w:rsid w:val="007960D5"/>
    <w:rsid w:val="007A1325"/>
    <w:rsid w:val="007A1A18"/>
    <w:rsid w:val="007A3BAF"/>
    <w:rsid w:val="007B53D8"/>
    <w:rsid w:val="007C22C5"/>
    <w:rsid w:val="007C57E1"/>
    <w:rsid w:val="007C5811"/>
    <w:rsid w:val="007D2DF5"/>
    <w:rsid w:val="007D31A2"/>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778"/>
    <w:rsid w:val="0086112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DEF"/>
    <w:rsid w:val="008E43BD"/>
    <w:rsid w:val="008E7A3E"/>
    <w:rsid w:val="008F41FD"/>
    <w:rsid w:val="008F4479"/>
    <w:rsid w:val="008F4BA0"/>
    <w:rsid w:val="00901726"/>
    <w:rsid w:val="0091303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7EC"/>
    <w:rsid w:val="009A6464"/>
    <w:rsid w:val="009B51B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5E2"/>
    <w:rsid w:val="00A54315"/>
    <w:rsid w:val="00A60FBC"/>
    <w:rsid w:val="00A65C0B"/>
    <w:rsid w:val="00A776BA"/>
    <w:rsid w:val="00A81FD2"/>
    <w:rsid w:val="00A8441A"/>
    <w:rsid w:val="00A8674A"/>
    <w:rsid w:val="00A96E24"/>
    <w:rsid w:val="00AA6F6E"/>
    <w:rsid w:val="00AB122B"/>
    <w:rsid w:val="00AB21B0"/>
    <w:rsid w:val="00AB48D3"/>
    <w:rsid w:val="00AC04C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758"/>
    <w:rsid w:val="00B3569C"/>
    <w:rsid w:val="00B366C2"/>
    <w:rsid w:val="00B428D1"/>
    <w:rsid w:val="00B43676"/>
    <w:rsid w:val="00B4715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08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979"/>
    <w:rsid w:val="00CA013C"/>
    <w:rsid w:val="00CA6D6D"/>
    <w:rsid w:val="00CC7A4E"/>
    <w:rsid w:val="00CD1359"/>
    <w:rsid w:val="00CD4C83"/>
    <w:rsid w:val="00CF4C8D"/>
    <w:rsid w:val="00D01C22"/>
    <w:rsid w:val="00D01EDC"/>
    <w:rsid w:val="00D078AA"/>
    <w:rsid w:val="00D10058"/>
    <w:rsid w:val="00D11978"/>
    <w:rsid w:val="00D15E30"/>
    <w:rsid w:val="00D16129"/>
    <w:rsid w:val="00D25DBD"/>
    <w:rsid w:val="00D26929"/>
    <w:rsid w:val="00D30CBD"/>
    <w:rsid w:val="00D30D9E"/>
    <w:rsid w:val="00D33908"/>
    <w:rsid w:val="00D33F8A"/>
    <w:rsid w:val="00D354F2"/>
    <w:rsid w:val="00D36C30"/>
    <w:rsid w:val="00D37C90"/>
    <w:rsid w:val="00D43A8C"/>
    <w:rsid w:val="00D53072"/>
    <w:rsid w:val="00D54EB6"/>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9D6"/>
    <w:rsid w:val="00E42E4C"/>
    <w:rsid w:val="00E47013"/>
    <w:rsid w:val="00E541F9"/>
    <w:rsid w:val="00E57B79"/>
    <w:rsid w:val="00E63419"/>
    <w:rsid w:val="00E64496"/>
    <w:rsid w:val="00E72115"/>
    <w:rsid w:val="00E8322E"/>
    <w:rsid w:val="00E903E0"/>
    <w:rsid w:val="00EA0A9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523"/>
    <w:rsid w:val="00F238C9"/>
    <w:rsid w:val="00F23CA5"/>
    <w:rsid w:val="00F277AA"/>
    <w:rsid w:val="00F31955"/>
    <w:rsid w:val="00F34C06"/>
    <w:rsid w:val="00F43EA3"/>
    <w:rsid w:val="00F50C55"/>
    <w:rsid w:val="00F57FFB"/>
    <w:rsid w:val="00F601E6"/>
    <w:rsid w:val="00F73954"/>
    <w:rsid w:val="00F94060"/>
    <w:rsid w:val="00F94E52"/>
    <w:rsid w:val="00FA56F6"/>
    <w:rsid w:val="00FB329D"/>
    <w:rsid w:val="00FC27E3"/>
    <w:rsid w:val="00FC4A96"/>
    <w:rsid w:val="00FC74C7"/>
    <w:rsid w:val="00FD451D"/>
    <w:rsid w:val="00FD5B22"/>
    <w:rsid w:val="00FE1B01"/>
    <w:rsid w:val="00FE7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B1655A"/>
  <w14:defaultImageDpi w14:val="300"/>
  <w15:docId w15:val="{182B873A-A6B5-3C4F-AE92-DCCBA0A09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008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00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00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BE00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BE00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00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0085"/>
  </w:style>
  <w:style w:type="character" w:customStyle="1" w:styleId="Heading1Char">
    <w:name w:val="Heading 1 Char"/>
    <w:aliases w:val="Pocket Char"/>
    <w:basedOn w:val="DefaultParagraphFont"/>
    <w:link w:val="Heading1"/>
    <w:uiPriority w:val="9"/>
    <w:rsid w:val="00BE00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008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BE008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BE00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BE008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BE0085"/>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20"/>
    <w:qFormat/>
    <w:rsid w:val="00BE008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008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BE0085"/>
    <w:rPr>
      <w:color w:val="auto"/>
      <w:u w:val="none"/>
    </w:rPr>
  </w:style>
  <w:style w:type="paragraph" w:styleId="DocumentMap">
    <w:name w:val="Document Map"/>
    <w:basedOn w:val="Normal"/>
    <w:link w:val="DocumentMapChar"/>
    <w:uiPriority w:val="99"/>
    <w:semiHidden/>
    <w:unhideWhenUsed/>
    <w:rsid w:val="00BE00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0085"/>
    <w:rPr>
      <w:rFonts w:ascii="Lucida Grande" w:hAnsi="Lucida Grande" w:cs="Lucida Grande"/>
    </w:rPr>
  </w:style>
  <w:style w:type="paragraph" w:customStyle="1" w:styleId="textbold">
    <w:name w:val="text bold"/>
    <w:basedOn w:val="Normal"/>
    <w:link w:val="Emphasis"/>
    <w:uiPriority w:val="20"/>
    <w:qFormat/>
    <w:rsid w:val="00A435E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EA0A9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31,No Spacing22,No Spacing3,Note Level 2,Small Text"/>
    <w:basedOn w:val="Heading1"/>
    <w:link w:val="Hyperlink"/>
    <w:autoRedefine/>
    <w:uiPriority w:val="99"/>
    <w:qFormat/>
    <w:rsid w:val="00EA0A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title,UNDERLINE,Cites and Cards,Bold Underlined,Block Heading"/>
    <w:basedOn w:val="Normal"/>
    <w:next w:val="Normal"/>
    <w:link w:val="TitleChar"/>
    <w:uiPriority w:val="10"/>
    <w:qFormat/>
    <w:rsid w:val="00772928"/>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Block Heading Char"/>
    <w:basedOn w:val="DefaultParagraphFont"/>
    <w:link w:val="Title"/>
    <w:uiPriority w:val="10"/>
    <w:qFormat/>
    <w:rsid w:val="00772928"/>
    <w:rPr>
      <w:rFonts w:ascii="Calibri" w:eastAsia="Calibri" w:hAnsi="Calibri" w:cs="Times New Roman"/>
      <w:bCs/>
      <w:sz w:val="22"/>
      <w:szCs w:val="20"/>
      <w:u w:val="single"/>
    </w:rPr>
  </w:style>
  <w:style w:type="paragraph" w:styleId="ListParagraph">
    <w:name w:val="List Paragraph"/>
    <w:basedOn w:val="Normal"/>
    <w:uiPriority w:val="99"/>
    <w:qFormat/>
    <w:rsid w:val="00B47153"/>
    <w:pPr>
      <w:ind w:left="720"/>
      <w:contextualSpacing/>
    </w:pPr>
  </w:style>
  <w:style w:type="paragraph" w:customStyle="1" w:styleId="UnderlinePara">
    <w:name w:val="Underline Para"/>
    <w:basedOn w:val="Normal"/>
    <w:uiPriority w:val="1"/>
    <w:qFormat/>
    <w:rsid w:val="00B47153"/>
    <w:pPr>
      <w:widowControl w:val="0"/>
      <w:suppressAutoHyphens/>
      <w:spacing w:after="200"/>
      <w:contextualSpacing/>
    </w:pPr>
    <w:rPr>
      <w:rFonts w:asciiTheme="minorHAnsi" w:eastAsiaTheme="minorHAnsi" w:hAnsiTheme="minorHAnsi" w:cstheme="minorBidi"/>
      <w:szCs w:val="22"/>
      <w:u w:val="single"/>
    </w:rPr>
  </w:style>
  <w:style w:type="paragraph" w:customStyle="1" w:styleId="AnalyticTag">
    <w:name w:val="Analytic Tag"/>
    <w:basedOn w:val="Heading4"/>
    <w:link w:val="AnalyticTagChar"/>
    <w:uiPriority w:val="4"/>
    <w:qFormat/>
    <w:rsid w:val="001E4766"/>
    <w:rPr>
      <w:rFonts w:eastAsia="Times New Roman" w:cs="Times New Roman"/>
      <w:bCs w:val="0"/>
      <w:iCs/>
    </w:rPr>
  </w:style>
  <w:style w:type="character" w:customStyle="1" w:styleId="AnalyticTagChar">
    <w:name w:val="Analytic Tag Char"/>
    <w:link w:val="AnalyticTag"/>
    <w:uiPriority w:val="4"/>
    <w:rsid w:val="001E4766"/>
    <w:rPr>
      <w:rFonts w:ascii="Calibri" w:eastAsia="Times New Roman" w:hAnsi="Calibri" w:cs="Times New Roman"/>
      <w:b/>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pcounsel.com/private-ent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etd.libs.uga.edu/pdfs/reid-brinkley_shanara_r_200805_phd.pdf%20200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utledge.com/Politics-and-Suicide-The-philosophy-of-political-self-destruction/Michelsen/p/book/9780815377535?utm_source=cjaffiliates&amp;utm_medium=affiliates&amp;cjevent=76a90231b22811ec806b03cb0a82b83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academia.edu/19843360/Lives_Worth_Living" TargetMode="External"/><Relationship Id="rId4" Type="http://schemas.openxmlformats.org/officeDocument/2006/relationships/customXml" Target="../customXml/item4.xml"/><Relationship Id="rId9" Type="http://schemas.openxmlformats.org/officeDocument/2006/relationships/hyperlink" Target="https://www.routledge.com/Politics-and-Suicide-The-philosophy-of-political-self-destruction/Michelsen/p/book/9780815377535?utm_source=cjaffiliates&amp;utm_medium=affiliates&amp;cjevent=76a90231b22811ec806b03cb0a82b838" TargetMode="External"/><Relationship Id="rId14"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33</Pages>
  <Words>23961</Words>
  <Characters>130351</Characters>
  <Application>Microsoft Office Word</Application>
  <DocSecurity>0</DocSecurity>
  <Lines>1650</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52</cp:revision>
  <dcterms:created xsi:type="dcterms:W3CDTF">2022-04-23T13:32:00Z</dcterms:created>
  <dcterms:modified xsi:type="dcterms:W3CDTF">2022-04-23T16:32:00Z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