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0E3F" w14:textId="32F6A260" w:rsidR="00FF3044" w:rsidRDefault="00303E17" w:rsidP="00FF3044">
      <w:pPr>
        <w:pStyle w:val="Heading1"/>
        <w:rPr>
          <w:rFonts w:asciiTheme="minorHAnsi" w:hAnsiTheme="minorHAnsi" w:cstheme="minorHAnsi"/>
        </w:rPr>
      </w:pPr>
      <w:r w:rsidRPr="005F368F">
        <w:rPr>
          <w:rFonts w:asciiTheme="minorHAnsi" w:hAnsiTheme="minorHAnsi" w:cstheme="minorHAnsi"/>
        </w:rPr>
        <w:t>S</w:t>
      </w:r>
      <w:r w:rsidR="00F61840" w:rsidRPr="005F368F">
        <w:rPr>
          <w:rFonts w:asciiTheme="minorHAnsi" w:hAnsiTheme="minorHAnsi" w:cstheme="minorHAnsi"/>
        </w:rPr>
        <w:t>O21</w:t>
      </w:r>
      <w:r w:rsidRPr="005F368F">
        <w:rPr>
          <w:rFonts w:asciiTheme="minorHAnsi" w:hAnsiTheme="minorHAnsi" w:cstheme="minorHAnsi"/>
        </w:rPr>
        <w:t xml:space="preserve"> </w:t>
      </w:r>
      <w:r w:rsidR="00B95A12">
        <w:rPr>
          <w:rFonts w:asciiTheme="minorHAnsi" w:hAnsiTheme="minorHAnsi" w:cstheme="minorHAnsi"/>
        </w:rPr>
        <w:t>Deleuze</w:t>
      </w:r>
      <w:r w:rsidR="00933B02">
        <w:rPr>
          <w:rFonts w:asciiTheme="minorHAnsi" w:hAnsiTheme="minorHAnsi" w:cstheme="minorHAnsi"/>
        </w:rPr>
        <w:t xml:space="preserve"> </w:t>
      </w:r>
      <w:r w:rsidRPr="005F368F">
        <w:rPr>
          <w:rFonts w:asciiTheme="minorHAnsi" w:hAnsiTheme="minorHAnsi" w:cstheme="minorHAnsi"/>
        </w:rPr>
        <w:t>AC</w:t>
      </w:r>
    </w:p>
    <w:p w14:paraId="745151E0" w14:textId="5DB70A5E" w:rsidR="00BD39B3" w:rsidRDefault="00BD39B3" w:rsidP="00BD39B3">
      <w:pPr>
        <w:pStyle w:val="Heading2"/>
      </w:pPr>
      <w:r>
        <w:t>1AC</w:t>
      </w:r>
    </w:p>
    <w:p w14:paraId="6EBEFFEC" w14:textId="77777777" w:rsidR="00BD39B3" w:rsidRPr="00F0549C" w:rsidRDefault="00BD39B3" w:rsidP="00BD39B3">
      <w:pPr>
        <w:pStyle w:val="Heading3"/>
      </w:pPr>
      <w:r>
        <w:t>SPIKES ON THE BOTTOM</w:t>
      </w:r>
    </w:p>
    <w:p w14:paraId="306D0330" w14:textId="77777777" w:rsidR="00BD39B3" w:rsidRPr="005F368F" w:rsidRDefault="00BD39B3" w:rsidP="00BD39B3">
      <w:pPr>
        <w:pStyle w:val="Heading3"/>
        <w:rPr>
          <w:rFonts w:asciiTheme="minorHAnsi" w:hAnsiTheme="minorHAnsi" w:cstheme="minorHAnsi"/>
        </w:rPr>
      </w:pPr>
      <w:r w:rsidRPr="005F368F">
        <w:rPr>
          <w:rFonts w:asciiTheme="minorHAnsi" w:hAnsiTheme="minorHAnsi" w:cstheme="minorHAnsi"/>
        </w:rPr>
        <w:t>AC</w:t>
      </w:r>
      <w:r>
        <w:rPr>
          <w:rFonts w:asciiTheme="minorHAnsi" w:hAnsiTheme="minorHAnsi" w:cstheme="minorHAnsi"/>
        </w:rPr>
        <w:t xml:space="preserve"> – You’re Going De-Leuze</w:t>
      </w:r>
    </w:p>
    <w:p w14:paraId="6120050E" w14:textId="77777777" w:rsidR="00BD39B3" w:rsidRPr="005F368F" w:rsidRDefault="00BD39B3" w:rsidP="00BD39B3">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our surroundings through </w:t>
      </w:r>
      <w:r w:rsidRPr="005F368F">
        <w:rPr>
          <w:rFonts w:asciiTheme="minorHAnsi" w:hAnsiTheme="minorHAnsi" w:cstheme="minorHAnsi"/>
          <w:u w:val="single"/>
        </w:rPr>
        <w:t>time</w:t>
      </w:r>
      <w:r w:rsidRPr="005F368F">
        <w:rPr>
          <w:rFonts w:asciiTheme="minorHAnsi" w:hAnsiTheme="minorHAnsi" w:cstheme="minorHAnsi"/>
        </w:rPr>
        <w:t xml:space="preserve"> shape subjectivity,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p>
    <w:p w14:paraId="246EC1E7" w14:textId="77777777" w:rsidR="00BD39B3" w:rsidRPr="005F368F" w:rsidRDefault="00BD39B3" w:rsidP="00BD39B3">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 xml:space="preserve">Deleuze </w:t>
      </w:r>
      <w:r w:rsidRPr="005F368F">
        <w:rPr>
          <w:rFonts w:asciiTheme="minorHAnsi" w:hAnsiTheme="minorHAnsi" w:cstheme="minorHAnsi"/>
          <w:color w:val="000000" w:themeColor="text1"/>
        </w:rPr>
        <w:t>– Deleuze, Gilles. Difference and Repitition. Translated by Paul Patton. 1968</w:t>
      </w:r>
    </w:p>
    <w:p w14:paraId="48119043" w14:textId="77777777" w:rsidR="00BD39B3" w:rsidRDefault="00BD39B3" w:rsidP="00BD39B3">
      <w:pPr>
        <w:rPr>
          <w:rFonts w:asciiTheme="minorHAnsi" w:hAnsiTheme="minorHAnsi" w:cstheme="minorHAnsi"/>
          <w:color w:val="000000" w:themeColor="text1"/>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72663E">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 am'), but</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72663E">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72663E">
        <w:rPr>
          <w:rFonts w:asciiTheme="minorHAnsi" w:hAnsiTheme="minorHAnsi" w:cstheme="minorHAnsi"/>
          <w:b/>
          <w:color w:val="000000" w:themeColor="text1"/>
          <w:highlight w:val="cyan"/>
          <w:u w:val="single"/>
        </w:rPr>
        <w:t>transcendental</w:t>
      </w:r>
      <w:r w:rsidRPr="0072663E">
        <w:rPr>
          <w:rFonts w:asciiTheme="minorHAnsi" w:hAnsiTheme="minorHAnsi" w:cstheme="minorHAnsi"/>
          <w:color w:val="000000" w:themeColor="text1"/>
          <w:highlight w:val="cyan"/>
          <w:u w:val="single"/>
        </w:rPr>
        <w:t xml:space="preserve"> </w:t>
      </w:r>
      <w:r w:rsidRPr="0072663E">
        <w:rPr>
          <w:rFonts w:asciiTheme="minorHAnsi" w:hAnsiTheme="minorHAnsi" w:cstheme="minorHAnsi"/>
          <w:b/>
          <w:color w:val="000000" w:themeColor="text1"/>
          <w:highlight w:val="cyan"/>
          <w:u w:val="single"/>
        </w:rPr>
        <w:t>difference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72663E">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72663E">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the spontaneity of which I am</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conscious in the 'I think' cannot</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72663E">
        <w:rPr>
          <w:rFonts w:asciiTheme="minorHAnsi" w:hAnsiTheme="minorHAnsi" w:cstheme="minorHAnsi"/>
          <w:b/>
          <w:color w:val="000000" w:themeColor="text1"/>
          <w:highlight w:val="cyan"/>
          <w:u w:val="single"/>
        </w:rPr>
        <w:t>substantial</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72663E">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72663E">
        <w:rPr>
          <w:rFonts w:asciiTheme="minorHAnsi" w:hAnsiTheme="minorHAnsi" w:cstheme="minorHAnsi"/>
          <w:b/>
          <w:color w:val="000000" w:themeColor="text1"/>
          <w:highlight w:val="cyan"/>
          <w:u w:val="single"/>
        </w:rPr>
        <w:t>affection</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ord here, since it is rather a matter of establishing the difference and interiorising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were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Time signifies a</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fracture in the I and a passivity in the self</w:t>
      </w:r>
      <w:r w:rsidRPr="0072663E">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5F368F">
        <w:rPr>
          <w:rFonts w:asciiTheme="minorHAnsi" w:hAnsiTheme="minorHAnsi" w:cstheme="minorHAnsi"/>
          <w:color w:val="000000" w:themeColor="text1"/>
        </w:rPr>
        <w:t xml:space="preserve"> </w:t>
      </w:r>
    </w:p>
    <w:p w14:paraId="64D82FE8" w14:textId="77777777" w:rsidR="00BD39B3" w:rsidRPr="005F368F" w:rsidRDefault="00BD39B3" w:rsidP="00BD39B3">
      <w:pPr>
        <w:rPr>
          <w:rStyle w:val="StyleUnderline"/>
          <w:rFonts w:asciiTheme="minorHAnsi" w:hAnsiTheme="minorHAnsi" w:cstheme="minorHAnsi"/>
          <w:color w:val="000000" w:themeColor="text1"/>
          <w:u w:val="none"/>
        </w:rPr>
      </w:pPr>
    </w:p>
    <w:p w14:paraId="54B2C1C1" w14:textId="77777777" w:rsidR="00BD39B3" w:rsidRPr="005F368F" w:rsidRDefault="00BD39B3" w:rsidP="00BD39B3">
      <w:pPr>
        <w:pStyle w:val="Heading4"/>
        <w:rPr>
          <w:rFonts w:asciiTheme="minorHAnsi" w:hAnsiTheme="minorHAnsi" w:cstheme="minorHAnsi"/>
        </w:rPr>
      </w:pPr>
      <w:r w:rsidRPr="005F368F">
        <w:rPr>
          <w:rFonts w:asciiTheme="minorHAnsi" w:hAnsiTheme="minorHAnsi" w:cstheme="minorHAnsi"/>
        </w:rPr>
        <w:t xml:space="preserve">Our </w:t>
      </w:r>
      <w:r w:rsidRPr="005F368F">
        <w:rPr>
          <w:rFonts w:asciiTheme="minorHAnsi" w:hAnsiTheme="minorHAnsi" w:cstheme="minorHAnsi"/>
          <w:u w:val="single"/>
        </w:rPr>
        <w:t>instability</w:t>
      </w:r>
      <w:r w:rsidRPr="005F368F">
        <w:rPr>
          <w:rFonts w:asciiTheme="minorHAnsi" w:hAnsiTheme="minorHAnsi" w:cstheme="minorHAnsi"/>
        </w:rPr>
        <w:t xml:space="preserve"> necessitates power structures of </w:t>
      </w:r>
      <w:r w:rsidRPr="005F368F">
        <w:rPr>
          <w:rFonts w:asciiTheme="minorHAnsi" w:hAnsiTheme="minorHAnsi" w:cstheme="minorHAnsi"/>
          <w:u w:val="single"/>
        </w:rPr>
        <w:t>rhizomatic becoming</w:t>
      </w:r>
      <w:r w:rsidRPr="005F368F">
        <w:rPr>
          <w:rFonts w:asciiTheme="minorHAnsi" w:hAnsiTheme="minorHAnsi" w:cstheme="minorHAnsi"/>
        </w:rPr>
        <w:t xml:space="preserve"> that embrace </w:t>
      </w:r>
      <w:r w:rsidRPr="005F368F">
        <w:rPr>
          <w:rFonts w:asciiTheme="minorHAnsi" w:hAnsiTheme="minorHAnsi" w:cstheme="minorHAnsi"/>
          <w:u w:val="single"/>
        </w:rPr>
        <w:t>difference</w:t>
      </w:r>
      <w:r w:rsidRPr="005F368F">
        <w:rPr>
          <w:rFonts w:asciiTheme="minorHAnsi" w:hAnsiTheme="minorHAnsi" w:cstheme="minorHAnsi"/>
        </w:rPr>
        <w:t xml:space="preserve">. Dominant </w:t>
      </w:r>
      <w:r w:rsidRPr="005F368F">
        <w:rPr>
          <w:rFonts w:asciiTheme="minorHAnsi" w:hAnsiTheme="minorHAnsi" w:cstheme="minorHAnsi"/>
          <w:u w:val="single"/>
        </w:rPr>
        <w:t>economic</w:t>
      </w:r>
      <w:r w:rsidRPr="005F368F">
        <w:rPr>
          <w:rFonts w:asciiTheme="minorHAnsi" w:hAnsiTheme="minorHAnsi" w:cstheme="minorHAnsi"/>
        </w:rPr>
        <w:t xml:space="preserve"> models </w:t>
      </w:r>
      <w:r w:rsidRPr="005F368F">
        <w:rPr>
          <w:rFonts w:asciiTheme="minorHAnsi" w:hAnsiTheme="minorHAnsi" w:cstheme="minorHAnsi"/>
          <w:u w:val="single"/>
        </w:rPr>
        <w:t>repress</w:t>
      </w:r>
      <w:r w:rsidRPr="005F368F">
        <w:rPr>
          <w:rFonts w:asciiTheme="minorHAnsi" w:hAnsiTheme="minorHAnsi" w:cstheme="minorHAnsi"/>
        </w:rPr>
        <w:t xml:space="preserve"> creative desires and </w:t>
      </w:r>
      <w:r w:rsidRPr="005F368F">
        <w:rPr>
          <w:rFonts w:asciiTheme="minorHAnsi" w:hAnsiTheme="minorHAnsi" w:cstheme="minorHAnsi"/>
          <w:u w:val="single"/>
        </w:rPr>
        <w:t>over-code</w:t>
      </w:r>
      <w:r w:rsidRPr="005F368F">
        <w:rPr>
          <w:rFonts w:asciiTheme="minorHAnsi" w:hAnsiTheme="minorHAnsi" w:cstheme="minorHAnsi"/>
        </w:rPr>
        <w:t xml:space="preserve"> social life – fields that are not intelligible within </w:t>
      </w:r>
      <w:r w:rsidRPr="005F368F">
        <w:rPr>
          <w:rFonts w:asciiTheme="minorHAnsi" w:hAnsiTheme="minorHAnsi" w:cstheme="minorHAnsi"/>
          <w:u w:val="single"/>
        </w:rPr>
        <w:t>straited</w:t>
      </w:r>
      <w:r w:rsidRPr="005F368F">
        <w:rPr>
          <w:rFonts w:asciiTheme="minorHAnsi" w:hAnsiTheme="minorHAnsi" w:cstheme="minorHAnsi"/>
        </w:rPr>
        <w:t xml:space="preserve"> space are excluded as </w:t>
      </w:r>
      <w:r w:rsidRPr="005F368F">
        <w:rPr>
          <w:rFonts w:asciiTheme="minorHAnsi" w:hAnsiTheme="minorHAnsi" w:cstheme="minorHAnsi"/>
          <w:u w:val="single"/>
        </w:rPr>
        <w:t>deviant</w:t>
      </w:r>
      <w:r w:rsidRPr="005F368F">
        <w:rPr>
          <w:rFonts w:asciiTheme="minorHAnsi" w:hAnsiTheme="minorHAnsi" w:cstheme="minorHAnsi"/>
        </w:rPr>
        <w:t xml:space="preserve">. </w:t>
      </w:r>
    </w:p>
    <w:p w14:paraId="68BFE739" w14:textId="77777777" w:rsidR="00BD39B3" w:rsidRPr="005F368F" w:rsidRDefault="00BD39B3" w:rsidP="00BD39B3">
      <w:pPr>
        <w:widowControl w:val="0"/>
        <w:rPr>
          <w:rFonts w:asciiTheme="minorHAnsi" w:hAnsiTheme="minorHAnsi" w:cstheme="minorHAnsi"/>
          <w:sz w:val="14"/>
          <w:szCs w:val="14"/>
        </w:rPr>
      </w:pPr>
      <w:r w:rsidRPr="005F368F">
        <w:rPr>
          <w:rFonts w:asciiTheme="minorHAnsi" w:hAnsiTheme="minorHAnsi" w:cstheme="minorHAnsi"/>
          <w:b/>
          <w:sz w:val="26"/>
          <w:szCs w:val="26"/>
        </w:rPr>
        <w:t xml:space="preserve">Rowe 13 </w:t>
      </w:r>
      <w:r w:rsidRPr="005F368F">
        <w:rPr>
          <w:rFonts w:asciiTheme="minorHAnsi" w:hAnsiTheme="minorHAnsi" w:cstheme="minorHAnsi"/>
        </w:rPr>
        <w:t>– Rowe, J. E. (2013). Understanding economic development as a Deleuzian “plateau.” Local Economy, 28(1), 99–113. doi:10.1177/0269094212465580</w:t>
      </w:r>
      <w:r>
        <w:rPr>
          <w:rFonts w:asciiTheme="minorHAnsi" w:hAnsiTheme="minorHAnsi" w:cstheme="minorHAnsi"/>
        </w:rPr>
        <w:t>, Agastya</w:t>
      </w:r>
    </w:p>
    <w:p w14:paraId="251654F1" w14:textId="77777777" w:rsidR="00BD39B3" w:rsidRDefault="00BD39B3" w:rsidP="00BD39B3">
      <w:pPr>
        <w:widowControl w:val="0"/>
        <w:rPr>
          <w:rFonts w:asciiTheme="minorHAnsi" w:hAnsiTheme="minorHAnsi" w:cstheme="minorHAnsi"/>
          <w:sz w:val="16"/>
          <w:szCs w:val="16"/>
        </w:rPr>
      </w:pPr>
      <w:r w:rsidRPr="005F368F">
        <w:rPr>
          <w:rFonts w:asciiTheme="minorHAnsi" w:hAnsiTheme="minorHAnsi" w:cstheme="minorHAnsi"/>
          <w:sz w:val="16"/>
          <w:szCs w:val="16"/>
        </w:rPr>
        <w:t xml:space="preserve">Understanding economic development as a Deleuzian ‘plateau’ </w:t>
      </w:r>
      <w:r w:rsidRPr="005F368F">
        <w:rPr>
          <w:rFonts w:asciiTheme="minorHAnsi" w:hAnsiTheme="minorHAnsi" w:cstheme="minorHAnsi"/>
          <w:u w:val="single"/>
        </w:rPr>
        <w:t>Crafting an economic development strategy from a Deleuzian poststructuralist perspective can be likened to a series of plateaus</w:t>
      </w:r>
      <w:r w:rsidRPr="005F368F">
        <w:rPr>
          <w:rFonts w:asciiTheme="minorHAnsi" w:hAnsiTheme="minorHAnsi" w:cstheme="minorHAnsi"/>
          <w:sz w:val="16"/>
          <w:szCs w:val="16"/>
        </w:rPr>
        <w:t xml:space="preserve">. In geology or physical geography a plateau refers to relatively flat elevated regions with often nearly horizontal underlying layers of rock strata. When discussing ‘plateaus’, Colebrook (2002: 58) stated that: of layers: genetic, chemical, geological and cultural events all produce different strata or plateaus of life ... </w:t>
      </w:r>
      <w:r w:rsidRPr="005F368F">
        <w:rPr>
          <w:rFonts w:asciiTheme="minorHAnsi" w:hAnsiTheme="minorHAnsi" w:cstheme="minorHAnsi"/>
          <w:u w:val="single"/>
        </w:rPr>
        <w:t xml:space="preserve">The idea of </w:t>
      </w:r>
      <w:r w:rsidRPr="005F368F">
        <w:rPr>
          <w:rFonts w:asciiTheme="minorHAnsi" w:hAnsiTheme="minorHAnsi" w:cstheme="minorHAnsi"/>
          <w:b/>
          <w:bCs/>
          <w:u w:val="single"/>
        </w:rPr>
        <w:t>a ... [framework for understanding economic development] suggests that there is a distribution, a drawing of lines, a plane of differences, a number of planes or plateaus which constitute ...[practice], and that this number of plateaus cannot be located within the unity of a subject</w:t>
      </w:r>
      <w:r w:rsidRPr="005F368F">
        <w:rPr>
          <w:rFonts w:asciiTheme="minorHAnsi" w:hAnsiTheme="minorHAnsi" w:cstheme="minorHAnsi"/>
          <w:sz w:val="16"/>
          <w:szCs w:val="16"/>
        </w:rPr>
        <w:t xml:space="preserve">. In this article, ‘plateaus’ are metaphorically conceptualized as levels of understanding of basic economic development concepts such as competitive advantage (Rowe, 2009). The elevation of the various ‘plateaus’ becomes increasingly higher and more complex as new goals and key concepts are folded into the mix.1 The various levels of understanding are conceptualized as rhizomatic structures of paths and connective links (Morss, 2000: 195).2 The paths or links could be disturbed, interrupted or lost, but there is always an alternative path to follow that continues the flow by connecting ideas and thoughts. The implications from the upwards sophistication of concepts will be examined through a Deleuzian lens.3 This researcher also interprets such concepts as tools for thinking outside the square. </w:t>
      </w:r>
      <w:r w:rsidRPr="005F368F">
        <w:rPr>
          <w:rFonts w:asciiTheme="minorHAnsi" w:hAnsiTheme="minorHAnsi" w:cstheme="minorHAnsi"/>
          <w:u w:val="single"/>
        </w:rPr>
        <w:t>This research seeks to illustrate the potential value for alternative ways of thinking about and conceptualizing key local economic development fundamentals through the use of the Deleuzian metaphor</w:t>
      </w:r>
      <w:r w:rsidRPr="005F368F">
        <w:rPr>
          <w:rFonts w:asciiTheme="minorHAnsi" w:hAnsiTheme="minorHAnsi" w:cstheme="minorHAnsi"/>
          <w:sz w:val="16"/>
          <w:szCs w:val="16"/>
        </w:rPr>
        <w:t xml:space="preserve"> ‘plateau’ in a New Zealand context. </w:t>
      </w:r>
      <w:r w:rsidRPr="005F368F">
        <w:rPr>
          <w:rFonts w:asciiTheme="minorHAnsi" w:hAnsiTheme="minorHAnsi" w:cstheme="minorHAnsi"/>
          <w:b/>
          <w:bCs/>
          <w:u w:val="single"/>
        </w:rPr>
        <w:t>Deleuzian concepts offers a ‘new way of thinking about economic development by providing insights into the complexity and chaos of capitalism while affording alternative ways of thinking about economic development policies</w:t>
      </w:r>
      <w:r w:rsidRPr="005F368F">
        <w:rPr>
          <w:rFonts w:asciiTheme="minorHAnsi" w:hAnsiTheme="minorHAnsi" w:cstheme="minorHAnsi"/>
          <w:u w:val="single"/>
        </w:rPr>
        <w:t xml:space="preserve"> or strategies’</w:t>
      </w:r>
      <w:r w:rsidRPr="005F368F">
        <w:rPr>
          <w:rFonts w:asciiTheme="minorHAnsi" w:hAnsiTheme="minorHAnsi" w:cstheme="minorHAnsi"/>
          <w:sz w:val="16"/>
          <w:szCs w:val="16"/>
        </w:rPr>
        <w:t xml:space="preserve"> (Rowe, 2012: 76). Such a framework is potentially useful because Deleuzian concepts ‘clearly refer to spatial relationships’ (Gough, 2005: 2) between real world economic activities and can be seen as ways of visualising them. The second section of this article will further develop the theoretical framework. New Zealand’s geographic location will be delineated and the effects of globalization on the nation’s economy will be investigated from a practitioner’s perspective. The following sections will begin by conceptualizing the nation’s competitive advantage and regional fundamentals as ‘plateaus’ of knowledge. Other key economic development tools, such as clustering, SME support systems and small business incubators, will also be folded into the mix of fundamental concepts. Theoretical framework The landscape can be visualized as a series of ‘plateaus’ or plateaux as originally conceptualized by Bateson (1973) in the early 1970s (Deleuze and Guattari, 1987: 21–22, 158; Massumi, 1992: 7). The concept has been subsequently refined by Deleuze and Guattari (1987) in their seminal publication A Thousand Plateaus: Capitalism and Schizophrenia. </w:t>
      </w:r>
      <w:r w:rsidRPr="005F368F">
        <w:rPr>
          <w:rFonts w:asciiTheme="minorHAnsi" w:hAnsiTheme="minorHAnsi" w:cstheme="minorHAnsi"/>
          <w:u w:val="single"/>
        </w:rPr>
        <w:t xml:space="preserve">Deleuze and Guattari developed the concept as a way of describing the </w:t>
      </w:r>
      <w:r w:rsidRPr="005F368F">
        <w:rPr>
          <w:rFonts w:asciiTheme="minorHAnsi" w:hAnsiTheme="minorHAnsi" w:cstheme="minorHAnsi"/>
          <w:b/>
          <w:bCs/>
          <w:u w:val="single"/>
        </w:rPr>
        <w:t>distinction between arborescent and rhizomatic thinking</w:t>
      </w:r>
      <w:r w:rsidRPr="005F368F">
        <w:rPr>
          <w:rFonts w:asciiTheme="minorHAnsi" w:hAnsiTheme="minorHAnsi" w:cstheme="minorHAnsi"/>
          <w:sz w:val="16"/>
          <w:szCs w:val="16"/>
        </w:rPr>
        <w:t xml:space="preserve">. The philosophers called a ‘plateau’ ‘any multiplicity connected to other multiplicities by superficial underground stems in such a way as to form or extend a rhizome’ (Deleuze and Guattari, 1987: 22). Jacobs (2007: 268) described the metaphor ‘rhizome’ as follows: </w:t>
      </w:r>
      <w:r w:rsidRPr="005F368F">
        <w:rPr>
          <w:rFonts w:asciiTheme="minorHAnsi" w:hAnsiTheme="minorHAnsi" w:cstheme="minorHAnsi"/>
          <w:u w:val="single"/>
        </w:rPr>
        <w:t xml:space="preserve">The multifarious activities that constitute [economic development] can be seen ... as links between those ensembles of activity or patchworks ... through what </w:t>
      </w:r>
      <w:r w:rsidRPr="005F368F">
        <w:rPr>
          <w:rFonts w:asciiTheme="minorHAnsi" w:hAnsiTheme="minorHAnsi" w:cstheme="minorHAnsi"/>
          <w:b/>
          <w:bCs/>
          <w:u w:val="single"/>
        </w:rPr>
        <w:t xml:space="preserve">Deleuze and Guattari term the </w:t>
      </w:r>
      <w:r w:rsidRPr="0072663E">
        <w:rPr>
          <w:rFonts w:asciiTheme="minorHAnsi" w:hAnsiTheme="minorHAnsi" w:cstheme="minorHAnsi"/>
          <w:b/>
          <w:bCs/>
          <w:highlight w:val="cyan"/>
          <w:u w:val="single"/>
        </w:rPr>
        <w:t>‘rhizome’</w:t>
      </w:r>
      <w:r w:rsidRPr="005F368F">
        <w:rPr>
          <w:rFonts w:asciiTheme="minorHAnsi" w:hAnsiTheme="minorHAnsi" w:cstheme="minorHAnsi"/>
          <w:b/>
          <w:bCs/>
          <w:u w:val="single"/>
        </w:rPr>
        <w:t xml:space="preserve">, a metaphor that they use to </w:t>
      </w:r>
      <w:r w:rsidRPr="0072663E">
        <w:rPr>
          <w:rFonts w:asciiTheme="minorHAnsi" w:hAnsiTheme="minorHAnsi" w:cstheme="minorHAnsi"/>
          <w:b/>
          <w:bCs/>
          <w:highlight w:val="cyan"/>
          <w:u w:val="single"/>
        </w:rPr>
        <w:t>‘maps’</w:t>
      </w:r>
      <w:r w:rsidRPr="005F368F">
        <w:rPr>
          <w:rFonts w:asciiTheme="minorHAnsi" w:hAnsiTheme="minorHAnsi" w:cstheme="minorHAnsi"/>
          <w:b/>
          <w:bCs/>
          <w:u w:val="single"/>
        </w:rPr>
        <w:t xml:space="preserve"> the </w:t>
      </w:r>
      <w:r w:rsidRPr="0072663E">
        <w:rPr>
          <w:rFonts w:asciiTheme="minorHAnsi" w:hAnsiTheme="minorHAnsi" w:cstheme="minorHAnsi"/>
          <w:b/>
          <w:bCs/>
          <w:highlight w:val="cyan"/>
          <w:u w:val="single"/>
        </w:rPr>
        <w:t>connections between agents, material objects and the local</w:t>
      </w:r>
      <w:r w:rsidRPr="005F368F">
        <w:rPr>
          <w:rFonts w:asciiTheme="minorHAnsi" w:hAnsiTheme="minorHAnsi" w:cstheme="minorHAnsi"/>
          <w:sz w:val="16"/>
          <w:szCs w:val="16"/>
        </w:rPr>
        <w:t xml:space="preserve">. A ‘plateau’ can also be formulated as a descriptor in order to enhance the understanding of the New Zealand context. The context needs to be understood as an essential component of a conceptual framework for visualizing how different stakeholders (Central Government policy makers, local politicians, the forces of globalization, etc.) at different scales converge across the ebbs and flows of daily practice. According to Brian Massumi (1992: 7): intensity that is not automatically dissipated in a climax leading to a state of rest. </w:t>
      </w:r>
      <w:r w:rsidRPr="005F368F">
        <w:rPr>
          <w:rFonts w:asciiTheme="minorHAnsi" w:hAnsiTheme="minorHAnsi" w:cstheme="minorHAnsi"/>
          <w:u w:val="single"/>
        </w:rPr>
        <w:t xml:space="preserve">The heightening of energies is sustained long enough to leave a kind of </w:t>
      </w:r>
      <w:r w:rsidRPr="005F368F">
        <w:rPr>
          <w:rFonts w:asciiTheme="minorHAnsi" w:hAnsiTheme="minorHAnsi" w:cstheme="minorHAnsi"/>
          <w:b/>
          <w:bCs/>
          <w:u w:val="single"/>
        </w:rPr>
        <w:t>afterimage of its dynamism that can be reactivated or injected into other activities</w:t>
      </w:r>
      <w:r w:rsidRPr="005F368F">
        <w:rPr>
          <w:rFonts w:asciiTheme="minorHAnsi" w:hAnsiTheme="minorHAnsi" w:cstheme="minorHAnsi"/>
          <w:u w:val="single"/>
        </w:rPr>
        <w:t>, creating a fabric of intensive states between which may number of connecting routes could exist</w:t>
      </w:r>
      <w:r w:rsidRPr="005F368F">
        <w:rPr>
          <w:rFonts w:asciiTheme="minorHAnsi" w:hAnsiTheme="minorHAnsi" w:cstheme="minorHAnsi"/>
          <w:sz w:val="16"/>
          <w:szCs w:val="16"/>
        </w:rPr>
        <w:t xml:space="preserve">. </w:t>
      </w:r>
      <w:r w:rsidRPr="005F368F">
        <w:rPr>
          <w:rFonts w:asciiTheme="minorHAnsi" w:hAnsiTheme="minorHAnsi" w:cstheme="minorHAnsi"/>
          <w:u w:val="single"/>
        </w:rPr>
        <w:t xml:space="preserve">This is important because an economic development practitioner needs to be able to ‘identify, analyse and intervene in the </w:t>
      </w:r>
      <w:r w:rsidRPr="0072663E">
        <w:rPr>
          <w:rFonts w:asciiTheme="minorHAnsi" w:hAnsiTheme="minorHAnsi" w:cstheme="minorHAnsi"/>
          <w:b/>
          <w:bCs/>
          <w:highlight w:val="cyan"/>
          <w:u w:val="single"/>
        </w:rPr>
        <w:t>complex</w:t>
      </w:r>
      <w:r w:rsidRPr="005F368F">
        <w:rPr>
          <w:rFonts w:asciiTheme="minorHAnsi" w:hAnsiTheme="minorHAnsi" w:cstheme="minorHAnsi"/>
          <w:b/>
          <w:bCs/>
          <w:u w:val="single"/>
        </w:rPr>
        <w:t xml:space="preserve"> mixture of </w:t>
      </w:r>
      <w:r w:rsidRPr="0072663E">
        <w:rPr>
          <w:rFonts w:asciiTheme="minorHAnsi" w:hAnsiTheme="minorHAnsi" w:cstheme="minorHAnsi"/>
          <w:b/>
          <w:bCs/>
          <w:highlight w:val="cyan"/>
          <w:u w:val="single"/>
        </w:rPr>
        <w:t>forces</w:t>
      </w:r>
      <w:r w:rsidRPr="005F368F">
        <w:rPr>
          <w:rFonts w:asciiTheme="minorHAnsi" w:hAnsiTheme="minorHAnsi" w:cstheme="minorHAnsi"/>
          <w:b/>
          <w:bCs/>
          <w:u w:val="single"/>
        </w:rPr>
        <w:t xml:space="preserve"> at work </w:t>
      </w:r>
      <w:r w:rsidRPr="0072663E">
        <w:rPr>
          <w:rFonts w:asciiTheme="minorHAnsi" w:hAnsiTheme="minorHAnsi" w:cstheme="minorHAnsi"/>
          <w:b/>
          <w:bCs/>
          <w:highlight w:val="cyan"/>
          <w:u w:val="single"/>
        </w:rPr>
        <w:t>in a globalised economy’</w:t>
      </w:r>
      <w:r w:rsidRPr="005F368F">
        <w:rPr>
          <w:rFonts w:asciiTheme="minorHAnsi" w:hAnsiTheme="minorHAnsi" w:cstheme="minorHAnsi"/>
          <w:sz w:val="16"/>
          <w:szCs w:val="16"/>
        </w:rPr>
        <w:t xml:space="preserve"> (Hillier, 2005: 279). In order to intervene, practitioners have to deal with the virtual and actual because they both constitute reality. </w:t>
      </w:r>
      <w:r w:rsidRPr="005F368F">
        <w:rPr>
          <w:rFonts w:asciiTheme="minorHAnsi" w:hAnsiTheme="minorHAnsi" w:cstheme="minorHAnsi"/>
          <w:u w:val="single"/>
        </w:rPr>
        <w:t>Actuality is unfolded from potentiality and the ‘diverse actualisations of the virtual... [can be] understood as solutions’</w:t>
      </w:r>
      <w:r w:rsidRPr="005F368F">
        <w:rPr>
          <w:rFonts w:asciiTheme="minorHAnsi" w:hAnsiTheme="minorHAnsi" w:cstheme="minorHAnsi"/>
          <w:sz w:val="16"/>
          <w:szCs w:val="16"/>
        </w:rPr>
        <w:t xml:space="preserve"> (Boundas, 2005: 297) or events. ‘Virtual implies future potential or becoming’ 4 (Hillier, 2008: 45) and in this first domain, the virtual, essences are replaced with multiplicities. Deleuze (1988: 55) further elaborated by stating that: We have ... confused Being with beingpresent. </w:t>
      </w:r>
      <w:r w:rsidRPr="005F368F">
        <w:rPr>
          <w:rFonts w:asciiTheme="minorHAnsi" w:hAnsiTheme="minorHAnsi" w:cstheme="minorHAnsi"/>
          <w:u w:val="single"/>
        </w:rPr>
        <w:t>Nevertheless, the present is not; rather, it is pure becoming, always outside itself. It is not; but it acts. Its proper element is not being but the active or useful</w:t>
      </w:r>
      <w:r w:rsidRPr="005F368F">
        <w:rPr>
          <w:rFonts w:asciiTheme="minorHAnsi" w:hAnsiTheme="minorHAnsi" w:cstheme="minorHAnsi"/>
          <w:sz w:val="16"/>
          <w:szCs w:val="16"/>
        </w:rPr>
        <w:t xml:space="preserve">. The past, on the other hand, has ceased to act or be useful. But it has not ceased to be. </w:t>
      </w:r>
      <w:r w:rsidRPr="005F368F">
        <w:rPr>
          <w:rFonts w:asciiTheme="minorHAnsi" w:hAnsiTheme="minorHAnsi" w:cstheme="minorHAnsi"/>
          <w:u w:val="single"/>
        </w:rPr>
        <w:t>Useless and inactive, impassive, it IS, in the full sense of the word: it is identical with being in itself</w:t>
      </w:r>
      <w:r w:rsidRPr="005F368F">
        <w:rPr>
          <w:rFonts w:asciiTheme="minorHAnsi" w:hAnsiTheme="minorHAnsi" w:cstheme="minorHAnsi"/>
          <w:sz w:val="16"/>
          <w:szCs w:val="16"/>
        </w:rPr>
        <w:t xml:space="preserve">. Deleuze developed his conceptualization of virtual by drawing upon the Bergsonian dure´e and e´lan vital. Both Deleuze and Bergson agree that dure´e is an ‘immanently differentiated dynamic process of the real whose nature is always to actuali[s]e itself in novel differentiations’ (Boundas, 2005: 298). </w:t>
      </w:r>
      <w:r w:rsidRPr="005F368F">
        <w:rPr>
          <w:rFonts w:asciiTheme="minorHAnsi" w:hAnsiTheme="minorHAnsi" w:cstheme="minorHAnsi"/>
          <w:u w:val="single"/>
        </w:rPr>
        <w:t>‘From any actual or unfolded term it should be possible (and, for Deleuze, desirable) to intuit the richer potentiality from which it has emerged’</w:t>
      </w:r>
      <w:r w:rsidRPr="005F368F">
        <w:rPr>
          <w:rFonts w:asciiTheme="minorHAnsi" w:hAnsiTheme="minorHAnsi" w:cstheme="minorHAnsi"/>
          <w:sz w:val="16"/>
          <w:szCs w:val="16"/>
        </w:rPr>
        <w:t xml:space="preserve"> (Colebrook, 2005: 10). This is applicable to this research because </w:t>
      </w:r>
      <w:r w:rsidRPr="005F368F">
        <w:rPr>
          <w:rFonts w:asciiTheme="minorHAnsi" w:hAnsiTheme="minorHAnsi" w:cstheme="minorHAnsi"/>
          <w:u w:val="single"/>
        </w:rPr>
        <w:t>‘difference is something possible for an already actualised entity’</w:t>
      </w:r>
      <w:r w:rsidRPr="005F368F">
        <w:rPr>
          <w:rFonts w:asciiTheme="minorHAnsi" w:hAnsiTheme="minorHAnsi" w:cstheme="minorHAnsi"/>
          <w:sz w:val="16"/>
          <w:szCs w:val="16"/>
        </w:rPr>
        <w:t xml:space="preserve"> (Colebrook, 2005: 9). This can be related to the striated hierarchical bureaucratic structure that a practitioner has to deal with when seeking funding for a new initiative. For example, </w:t>
      </w:r>
      <w:r w:rsidRPr="005F368F">
        <w:rPr>
          <w:rFonts w:asciiTheme="minorHAnsi" w:hAnsiTheme="minorHAnsi" w:cstheme="minorHAnsi"/>
          <w:u w:val="single"/>
        </w:rPr>
        <w:t>key concepts such as smooth and striated space clearly illustrate the connection between Deleuzian philosophy and the practice of local economic development</w:t>
      </w:r>
      <w:r w:rsidRPr="005F368F">
        <w:rPr>
          <w:rFonts w:asciiTheme="minorHAnsi" w:hAnsiTheme="minorHAnsi" w:cstheme="minorHAnsi"/>
          <w:sz w:val="16"/>
          <w:szCs w:val="16"/>
        </w:rPr>
        <w:t xml:space="preserve">. According to Patton (2000: 111–112) </w:t>
      </w:r>
      <w:r w:rsidRPr="0072663E">
        <w:rPr>
          <w:rFonts w:asciiTheme="minorHAnsi" w:hAnsiTheme="minorHAnsi" w:cstheme="minorHAnsi"/>
          <w:highlight w:val="cyan"/>
          <w:u w:val="single"/>
        </w:rPr>
        <w:t>smooth space indicates</w:t>
      </w:r>
      <w:r w:rsidRPr="005F368F">
        <w:rPr>
          <w:rFonts w:asciiTheme="minorHAnsi" w:hAnsiTheme="minorHAnsi" w:cstheme="minorHAnsi"/>
          <w:u w:val="single"/>
        </w:rPr>
        <w:t xml:space="preserve"> ‘the </w:t>
      </w:r>
      <w:r w:rsidRPr="005F368F">
        <w:rPr>
          <w:rFonts w:asciiTheme="minorHAnsi" w:hAnsiTheme="minorHAnsi" w:cstheme="minorHAnsi"/>
          <w:b/>
          <w:bCs/>
          <w:u w:val="single"/>
        </w:rPr>
        <w:t xml:space="preserve">heterogeneous space of </w:t>
      </w:r>
      <w:r w:rsidRPr="0072663E">
        <w:rPr>
          <w:rFonts w:asciiTheme="minorHAnsi" w:hAnsiTheme="minorHAnsi" w:cstheme="minorHAnsi"/>
          <w:b/>
          <w:bCs/>
          <w:highlight w:val="cyan"/>
          <w:u w:val="single"/>
        </w:rPr>
        <w:t>qualitative multiplicity</w:t>
      </w:r>
      <w:r w:rsidRPr="005F368F">
        <w:rPr>
          <w:rFonts w:asciiTheme="minorHAnsi" w:hAnsiTheme="minorHAnsi" w:cstheme="minorHAnsi"/>
          <w:u w:val="single"/>
        </w:rPr>
        <w:t xml:space="preserve">, while </w:t>
      </w:r>
      <w:r w:rsidRPr="0072663E">
        <w:rPr>
          <w:rFonts w:asciiTheme="minorHAnsi" w:hAnsiTheme="minorHAnsi" w:cstheme="minorHAnsi"/>
          <w:highlight w:val="cyan"/>
          <w:u w:val="single"/>
        </w:rPr>
        <w:t>striated space is</w:t>
      </w:r>
      <w:r w:rsidRPr="005F368F">
        <w:rPr>
          <w:rFonts w:asciiTheme="minorHAnsi" w:hAnsiTheme="minorHAnsi" w:cstheme="minorHAnsi"/>
          <w:u w:val="single"/>
        </w:rPr>
        <w:t xml:space="preserve"> the homogeneous space of </w:t>
      </w:r>
      <w:r w:rsidRPr="0072663E">
        <w:rPr>
          <w:rFonts w:asciiTheme="minorHAnsi" w:hAnsiTheme="minorHAnsi" w:cstheme="minorHAnsi"/>
          <w:highlight w:val="cyan"/>
          <w:u w:val="single"/>
        </w:rPr>
        <w:t>quantitative multiplicity’</w:t>
      </w:r>
      <w:r w:rsidRPr="0072663E">
        <w:rPr>
          <w:rFonts w:asciiTheme="minorHAnsi" w:hAnsiTheme="minorHAnsi" w:cstheme="minorHAnsi"/>
          <w:sz w:val="16"/>
          <w:szCs w:val="16"/>
          <w:highlight w:val="cyan"/>
        </w:rPr>
        <w:t xml:space="preserve">. </w:t>
      </w:r>
      <w:r w:rsidRPr="005F368F">
        <w:rPr>
          <w:rFonts w:asciiTheme="minorHAnsi" w:hAnsiTheme="minorHAnsi" w:cstheme="minorHAnsi"/>
          <w:u w:val="single"/>
        </w:rPr>
        <w:t xml:space="preserve">Smooth space can also be considered </w:t>
      </w:r>
      <w:r w:rsidRPr="005F368F">
        <w:rPr>
          <w:rFonts w:asciiTheme="minorHAnsi" w:hAnsiTheme="minorHAnsi" w:cstheme="minorHAnsi"/>
          <w:b/>
          <w:bCs/>
          <w:u w:val="single"/>
        </w:rPr>
        <w:t>‘rhizomatic space</w:t>
      </w:r>
      <w:r w:rsidRPr="005F368F">
        <w:rPr>
          <w:rFonts w:asciiTheme="minorHAnsi" w:hAnsiTheme="minorHAnsi" w:cstheme="minorHAnsi"/>
          <w:u w:val="single"/>
        </w:rPr>
        <w:t>... in which local regions are juxtaposed without reference to an overarching’</w:t>
      </w:r>
      <w:r w:rsidRPr="005F368F">
        <w:rPr>
          <w:rFonts w:asciiTheme="minorHAnsi" w:hAnsiTheme="minorHAnsi" w:cstheme="minorHAnsi"/>
          <w:sz w:val="16"/>
          <w:szCs w:val="16"/>
        </w:rPr>
        <w:t xml:space="preserve"> (Patton, 2000: 112) </w:t>
      </w:r>
      <w:r w:rsidRPr="005F368F">
        <w:rPr>
          <w:rFonts w:asciiTheme="minorHAnsi" w:hAnsiTheme="minorHAnsi" w:cstheme="minorHAnsi"/>
          <w:u w:val="single"/>
        </w:rPr>
        <w:t>economic development strategy</w:t>
      </w:r>
      <w:r w:rsidRPr="005F368F">
        <w:rPr>
          <w:rFonts w:asciiTheme="minorHAnsi" w:hAnsiTheme="minorHAnsi" w:cstheme="minorHAnsi"/>
          <w:sz w:val="16"/>
          <w:szCs w:val="16"/>
        </w:rPr>
        <w:t xml:space="preserve">. In the above quotations, Patton was referring to the inherent tension between smooth and striated space. </w:t>
      </w:r>
      <w:r w:rsidRPr="005F368F">
        <w:rPr>
          <w:rFonts w:asciiTheme="minorHAnsi" w:hAnsiTheme="minorHAnsi" w:cstheme="minorHAnsi"/>
          <w:u w:val="single"/>
        </w:rPr>
        <w:t>An economic development strategy is usually designed as a striated structure with specific actions plans to address each goal. Paradoxically, a key objective of most economic development strategies is to create the smooth space of an entrepreneurial culture.</w:t>
      </w:r>
      <w:r w:rsidRPr="005F368F">
        <w:rPr>
          <w:rFonts w:asciiTheme="minorHAnsi" w:hAnsiTheme="minorHAnsi" w:cstheme="minorHAnsi"/>
          <w:sz w:val="16"/>
          <w:szCs w:val="16"/>
        </w:rPr>
        <w:t xml:space="preserve"> It should be noted that Deleuze and Guattari (1987: 474) understood that these opposing spaces are intertwined by stating that: </w:t>
      </w:r>
      <w:r w:rsidRPr="005F368F">
        <w:rPr>
          <w:rFonts w:asciiTheme="minorHAnsi" w:hAnsiTheme="minorHAnsi" w:cstheme="minorHAnsi"/>
          <w:u w:val="single"/>
        </w:rPr>
        <w:t xml:space="preserve">‘smooth space is constantly being </w:t>
      </w:r>
      <w:r w:rsidRPr="005F368F">
        <w:rPr>
          <w:rFonts w:asciiTheme="minorHAnsi" w:hAnsiTheme="minorHAnsi" w:cstheme="minorHAnsi"/>
          <w:b/>
          <w:bCs/>
          <w:u w:val="single"/>
        </w:rPr>
        <w:t>translated, transversed into striated space</w:t>
      </w:r>
      <w:r w:rsidRPr="005F368F">
        <w:rPr>
          <w:rFonts w:asciiTheme="minorHAnsi" w:hAnsiTheme="minorHAnsi" w:cstheme="minorHAnsi"/>
          <w:u w:val="single"/>
        </w:rPr>
        <w:t xml:space="preserve">; striated space is constantly being reversed, returned to smooth space’. Following this same line of thought, a practitioner can strive towards immanence by implementing new initiatives which challenges the striating </w:t>
      </w:r>
      <w:r w:rsidRPr="0072663E">
        <w:rPr>
          <w:rFonts w:asciiTheme="minorHAnsi" w:hAnsiTheme="minorHAnsi" w:cstheme="minorHAnsi"/>
          <w:highlight w:val="cyan"/>
          <w:u w:val="single"/>
        </w:rPr>
        <w:t xml:space="preserve">forces </w:t>
      </w:r>
      <w:r w:rsidRPr="005F368F">
        <w:rPr>
          <w:rFonts w:asciiTheme="minorHAnsi" w:hAnsiTheme="minorHAnsi" w:cstheme="minorHAnsi"/>
          <w:u w:val="single"/>
        </w:rPr>
        <w:t xml:space="preserve">which </w:t>
      </w:r>
      <w:r w:rsidRPr="0072663E">
        <w:rPr>
          <w:rFonts w:asciiTheme="minorHAnsi" w:hAnsiTheme="minorHAnsi" w:cstheme="minorHAnsi"/>
          <w:highlight w:val="cyan"/>
          <w:u w:val="single"/>
        </w:rPr>
        <w:t>seek to</w:t>
      </w:r>
      <w:r w:rsidRPr="005F368F">
        <w:rPr>
          <w:rFonts w:asciiTheme="minorHAnsi" w:hAnsiTheme="minorHAnsi" w:cstheme="minorHAnsi"/>
          <w:u w:val="single"/>
        </w:rPr>
        <w:t xml:space="preserve"> deand </w:t>
      </w:r>
      <w:r w:rsidRPr="0072663E">
        <w:rPr>
          <w:rFonts w:asciiTheme="minorHAnsi" w:hAnsiTheme="minorHAnsi" w:cstheme="minorHAnsi"/>
          <w:highlight w:val="cyan"/>
          <w:u w:val="single"/>
        </w:rPr>
        <w:t>reterritorialize space</w:t>
      </w:r>
      <w:r w:rsidRPr="005F368F">
        <w:rPr>
          <w:rFonts w:asciiTheme="minorHAnsi" w:hAnsiTheme="minorHAnsi" w:cstheme="minorHAnsi"/>
          <w:u w:val="single"/>
        </w:rPr>
        <w:t xml:space="preserve"> and </w:t>
      </w:r>
      <w:r w:rsidRPr="0072663E">
        <w:rPr>
          <w:rFonts w:asciiTheme="minorHAnsi" w:hAnsiTheme="minorHAnsi" w:cstheme="minorHAnsi"/>
          <w:highlight w:val="cyan"/>
          <w:u w:val="single"/>
        </w:rPr>
        <w:t>by regulating</w:t>
      </w:r>
      <w:r w:rsidRPr="005F368F">
        <w:rPr>
          <w:rFonts w:asciiTheme="minorHAnsi" w:hAnsiTheme="minorHAnsi" w:cstheme="minorHAnsi"/>
          <w:u w:val="single"/>
        </w:rPr>
        <w:t xml:space="preserve"> its </w:t>
      </w:r>
      <w:r w:rsidRPr="0072663E">
        <w:rPr>
          <w:rFonts w:asciiTheme="minorHAnsi" w:hAnsiTheme="minorHAnsi" w:cstheme="minorHAnsi"/>
          <w:highlight w:val="cyan"/>
          <w:u w:val="single"/>
        </w:rPr>
        <w:t>chaotic multiplicities through striation</w:t>
      </w:r>
      <w:r w:rsidRPr="005F368F">
        <w:rPr>
          <w:rFonts w:asciiTheme="minorHAnsi" w:hAnsiTheme="minorHAnsi" w:cstheme="minorHAnsi"/>
          <w:sz w:val="16"/>
          <w:szCs w:val="16"/>
        </w:rPr>
        <w:t xml:space="preserve"> (Osborne and Rose, 1999: 738).5 As a result, immanence is difficult to achieve because policies and strategic documents create points on which to tie striations. Similarly, </w:t>
      </w:r>
      <w:r w:rsidRPr="005F368F">
        <w:rPr>
          <w:rFonts w:asciiTheme="minorHAnsi" w:hAnsiTheme="minorHAnsi" w:cstheme="minorHAnsi"/>
          <w:u w:val="single"/>
        </w:rPr>
        <w:t>‘Deleuzoguattarian knots of arborescence where matted elements of smooth space are woven into the... [fabric] of striated space’</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 xml:space="preserve">These </w:t>
      </w:r>
      <w:r w:rsidRPr="0072663E">
        <w:rPr>
          <w:rFonts w:asciiTheme="minorHAnsi" w:hAnsiTheme="minorHAnsi" w:cstheme="minorHAnsi"/>
          <w:highlight w:val="cyan"/>
          <w:u w:val="single"/>
        </w:rPr>
        <w:t>‘becomings</w:t>
      </w:r>
      <w:r w:rsidRPr="005F368F">
        <w:rPr>
          <w:rFonts w:asciiTheme="minorHAnsi" w:hAnsiTheme="minorHAnsi" w:cstheme="minorHAnsi"/>
          <w:u w:val="single"/>
        </w:rPr>
        <w:t xml:space="preserve"> of entangled complex assemblages’ </w:t>
      </w:r>
      <w:r w:rsidRPr="005F368F">
        <w:rPr>
          <w:rFonts w:asciiTheme="minorHAnsi" w:hAnsiTheme="minorHAnsi" w:cstheme="minorHAnsi"/>
          <w:sz w:val="16"/>
          <w:szCs w:val="16"/>
        </w:rPr>
        <w:t xml:space="preserve">(Bonta, 2005: 110) </w:t>
      </w:r>
      <w:r w:rsidRPr="0072663E">
        <w:rPr>
          <w:rFonts w:asciiTheme="minorHAnsi" w:hAnsiTheme="minorHAnsi" w:cstheme="minorHAnsi"/>
          <w:highlight w:val="cyan"/>
          <w:u w:val="single"/>
        </w:rPr>
        <w:t>invent new lines of flight</w:t>
      </w:r>
      <w:r w:rsidRPr="005F368F">
        <w:rPr>
          <w:rFonts w:asciiTheme="minorHAnsi" w:hAnsiTheme="minorHAnsi" w:cstheme="minorHAnsi"/>
          <w:sz w:val="16"/>
          <w:szCs w:val="16"/>
        </w:rPr>
        <w:t xml:space="preserve"> 6 </w:t>
      </w:r>
      <w:r w:rsidRPr="005F368F">
        <w:rPr>
          <w:rFonts w:asciiTheme="minorHAnsi" w:hAnsiTheme="minorHAnsi" w:cstheme="minorHAnsi"/>
          <w:u w:val="single"/>
        </w:rPr>
        <w:t xml:space="preserve">and </w:t>
      </w:r>
      <w:r w:rsidRPr="005F368F">
        <w:rPr>
          <w:rFonts w:asciiTheme="minorHAnsi" w:hAnsiTheme="minorHAnsi" w:cstheme="minorHAnsi"/>
          <w:b/>
          <w:bCs/>
          <w:u w:val="single"/>
        </w:rPr>
        <w:t>innovative solutions</w:t>
      </w:r>
      <w:r w:rsidRPr="005F368F">
        <w:rPr>
          <w:rFonts w:asciiTheme="minorHAnsi" w:hAnsiTheme="minorHAnsi" w:cstheme="minorHAnsi"/>
          <w:u w:val="single"/>
        </w:rPr>
        <w:t xml:space="preserve"> </w:t>
      </w:r>
      <w:r w:rsidRPr="0072663E">
        <w:rPr>
          <w:rFonts w:asciiTheme="minorHAnsi" w:hAnsiTheme="minorHAnsi" w:cstheme="minorHAnsi"/>
          <w:highlight w:val="cyan"/>
          <w:u w:val="single"/>
        </w:rPr>
        <w:t>to approach</w:t>
      </w:r>
      <w:r w:rsidRPr="005F368F">
        <w:rPr>
          <w:rFonts w:asciiTheme="minorHAnsi" w:hAnsiTheme="minorHAnsi" w:cstheme="minorHAnsi"/>
          <w:u w:val="single"/>
        </w:rPr>
        <w:t xml:space="preserve"> local </w:t>
      </w:r>
      <w:r w:rsidRPr="0072663E">
        <w:rPr>
          <w:rFonts w:asciiTheme="minorHAnsi" w:hAnsiTheme="minorHAnsi" w:cstheme="minorHAnsi"/>
          <w:highlight w:val="cyan"/>
          <w:u w:val="single"/>
        </w:rPr>
        <w:t>problems</w:t>
      </w:r>
      <w:r w:rsidRPr="005F368F">
        <w:rPr>
          <w:rFonts w:asciiTheme="minorHAnsi" w:hAnsiTheme="minorHAnsi" w:cstheme="minorHAnsi"/>
          <w:u w:val="single"/>
        </w:rPr>
        <w:t xml:space="preserve"> as </w:t>
      </w:r>
      <w:r w:rsidRPr="0072663E">
        <w:rPr>
          <w:rFonts w:asciiTheme="minorHAnsi" w:hAnsiTheme="minorHAnsi" w:cstheme="minorHAnsi"/>
          <w:highlight w:val="cyan"/>
          <w:u w:val="single"/>
        </w:rPr>
        <w:t>‘</w:t>
      </w:r>
      <w:r w:rsidRPr="0072663E">
        <w:rPr>
          <w:rFonts w:asciiTheme="minorHAnsi" w:hAnsiTheme="minorHAnsi" w:cstheme="minorHAnsi"/>
          <w:b/>
          <w:bCs/>
          <w:highlight w:val="cyan"/>
          <w:u w:val="single"/>
        </w:rPr>
        <w:t xml:space="preserve">they escape </w:t>
      </w:r>
      <w:r w:rsidRPr="005F368F">
        <w:rPr>
          <w:rFonts w:asciiTheme="minorHAnsi" w:hAnsiTheme="minorHAnsi" w:cstheme="minorHAnsi"/>
          <w:b/>
          <w:bCs/>
          <w:u w:val="single"/>
        </w:rPr>
        <w:t xml:space="preserve">from </w:t>
      </w:r>
      <w:r w:rsidRPr="0072663E">
        <w:rPr>
          <w:rFonts w:asciiTheme="minorHAnsi" w:hAnsiTheme="minorHAnsi" w:cstheme="minorHAnsi"/>
          <w:b/>
          <w:bCs/>
          <w:highlight w:val="cyan"/>
          <w:u w:val="single"/>
        </w:rPr>
        <w:t>old constraints’ and ‘convert desire into economic opportunities’</w:t>
      </w:r>
      <w:r w:rsidRPr="005F368F">
        <w:rPr>
          <w:rFonts w:asciiTheme="minorHAnsi" w:hAnsiTheme="minorHAnsi" w:cstheme="minorHAnsi"/>
          <w:sz w:val="16"/>
          <w:szCs w:val="16"/>
        </w:rPr>
        <w:t xml:space="preserve"> (Hillier, 2007: 139). </w:t>
      </w:r>
      <w:r w:rsidRPr="005F368F">
        <w:rPr>
          <w:rFonts w:asciiTheme="minorHAnsi" w:hAnsiTheme="minorHAnsi" w:cstheme="minorHAnsi"/>
          <w:u w:val="single"/>
        </w:rPr>
        <w:t>Crafting an economic development strategy is a becoming because it promotes new trajectories, ideas and innovative solutions</w:t>
      </w:r>
      <w:r w:rsidRPr="005F368F">
        <w:rPr>
          <w:rFonts w:asciiTheme="minorHAnsi" w:hAnsiTheme="minorHAnsi" w:cstheme="minorHAnsi"/>
          <w:sz w:val="16"/>
          <w:szCs w:val="16"/>
        </w:rPr>
        <w:t xml:space="preserve"> (Massumi, 1992: 101). Consequently, one could strive toward immanence by channelling smooth space into the mix of striations to create a becoming: a becoming-developed. </w:t>
      </w:r>
      <w:r w:rsidRPr="005F368F">
        <w:rPr>
          <w:rFonts w:asciiTheme="minorHAnsi" w:hAnsiTheme="minorHAnsi" w:cstheme="minorHAnsi"/>
          <w:u w:val="single"/>
        </w:rPr>
        <w:t>The practice of economic development can also be regarded as a performance of folding</w:t>
      </w:r>
      <w:r w:rsidRPr="005F368F">
        <w:rPr>
          <w:rFonts w:asciiTheme="minorHAnsi" w:hAnsiTheme="minorHAnsi" w:cstheme="minorHAnsi"/>
          <w:sz w:val="16"/>
          <w:szCs w:val="16"/>
        </w:rPr>
        <w:t xml:space="preserve"> (there is no predetermined style of folding, un-or-refolding). </w:t>
      </w:r>
      <w:r w:rsidRPr="005F368F">
        <w:rPr>
          <w:rFonts w:asciiTheme="minorHAnsi" w:hAnsiTheme="minorHAnsi" w:cstheme="minorHAnsi"/>
          <w:u w:val="single"/>
        </w:rPr>
        <w:t>Practitioners may choose (if they wish) to participate in a Deleuzian voyage of discovery by ‘play[ing] along the folds and... become swept up by the variable consistency of a certain context’</w:t>
      </w:r>
      <w:r w:rsidRPr="005F368F">
        <w:rPr>
          <w:rFonts w:asciiTheme="minorHAnsi" w:hAnsiTheme="minorHAnsi" w:cstheme="minorHAnsi"/>
          <w:sz w:val="16"/>
          <w:szCs w:val="16"/>
        </w:rPr>
        <w:t xml:space="preserve"> (Doel, 2000: 131) </w:t>
      </w:r>
      <w:r w:rsidRPr="005F368F">
        <w:rPr>
          <w:rFonts w:asciiTheme="minorHAnsi" w:hAnsiTheme="minorHAnsi" w:cstheme="minorHAnsi"/>
          <w:b/>
          <w:bCs/>
          <w:u w:val="single"/>
        </w:rPr>
        <w:t>which opens up potentialities of becoming</w:t>
      </w:r>
      <w:r w:rsidRPr="005F368F">
        <w:rPr>
          <w:rFonts w:asciiTheme="minorHAnsi" w:hAnsiTheme="minorHAnsi" w:cstheme="minorHAnsi"/>
          <w:sz w:val="16"/>
          <w:szCs w:val="16"/>
        </w:rPr>
        <w:t xml:space="preserve"> (Semetsky, 2011). The issue is not one of relation, but of ‘fold-in’ or of ‘fold according to fold’. Folds are in this sense everywhere without the fold being a universal (Deleuze, 1993: 135). </w:t>
      </w:r>
      <w:r w:rsidRPr="005F368F">
        <w:rPr>
          <w:rFonts w:asciiTheme="minorHAnsi" w:hAnsiTheme="minorHAnsi" w:cstheme="minorHAnsi"/>
          <w:u w:val="single"/>
        </w:rPr>
        <w:t>It’s a ‘differentiation’, a ‘differential’</w:t>
      </w:r>
      <w:r w:rsidRPr="005F368F">
        <w:rPr>
          <w:rFonts w:asciiTheme="minorHAnsi" w:hAnsiTheme="minorHAnsi" w:cstheme="minorHAnsi"/>
          <w:sz w:val="16"/>
          <w:szCs w:val="16"/>
        </w:rPr>
        <w:t xml:space="preserve"> (Deleuze, 1995: 156) and</w:t>
      </w:r>
      <w:r w:rsidRPr="005F368F">
        <w:rPr>
          <w:rFonts w:asciiTheme="minorHAnsi" w:hAnsiTheme="minorHAnsi" w:cstheme="minorHAnsi"/>
          <w:u w:val="single"/>
        </w:rPr>
        <w:t xml:space="preserve"> the ‘unit of matter, the smallest element of the labyrinth, is the fold’</w:t>
      </w:r>
      <w:r w:rsidRPr="005F368F">
        <w:rPr>
          <w:rFonts w:asciiTheme="minorHAnsi" w:hAnsiTheme="minorHAnsi" w:cstheme="minorHAnsi"/>
          <w:sz w:val="16"/>
          <w:szCs w:val="16"/>
        </w:rPr>
        <w:t xml:space="preserve"> (Deleuze, 1992: 6). The term ‘fold’ has also been borrowed from geology. It can be defined as a bend, flexure, or wrinkle in rock produced when the rock was in a plastic state (Leet et al., 1978: 468). It is in this sense that a fold, as the minimal element, is a transformer because one is always amongst countless others who perpetually pull it out of shape (Doel, 2001: 564). This means that </w:t>
      </w:r>
      <w:r w:rsidRPr="005F368F">
        <w:rPr>
          <w:rFonts w:asciiTheme="minorHAnsi" w:hAnsiTheme="minorHAnsi" w:cstheme="minorHAnsi"/>
          <w:u w:val="single"/>
        </w:rPr>
        <w:t>understanding can be enhanced by visualizing key concepts such as competitive advantage and the forces of globalization being folded into the complex mix that constitutes the practice of economic development</w:t>
      </w:r>
      <w:r w:rsidRPr="005F368F">
        <w:rPr>
          <w:rFonts w:asciiTheme="minorHAnsi" w:hAnsiTheme="minorHAnsi" w:cstheme="minorHAnsi"/>
          <w:sz w:val="16"/>
          <w:szCs w:val="16"/>
        </w:rPr>
        <w:t xml:space="preserve">. </w:t>
      </w:r>
      <w:r w:rsidRPr="005F368F">
        <w:rPr>
          <w:rFonts w:asciiTheme="minorHAnsi" w:hAnsiTheme="minorHAnsi" w:cstheme="minorHAnsi"/>
          <w:u w:val="single"/>
        </w:rPr>
        <w:t>Visualizing concepts such as competitive advantage and the forces of globalization as ‘plateaus’ can be enabling and emergent via differential relations of folding</w:t>
      </w:r>
      <w:r w:rsidRPr="005F368F">
        <w:rPr>
          <w:rFonts w:asciiTheme="minorHAnsi" w:hAnsiTheme="minorHAnsi" w:cstheme="minorHAnsi"/>
          <w:sz w:val="16"/>
          <w:szCs w:val="16"/>
        </w:rPr>
        <w:t>. As Deleuze (1992: 93) concludes: ‘I am forever unfolding between two folds and if to perceive means to unfold, than I am forever perceiving within the folds’. Practitioners with new insights are better prepared to navigate through the muddled transdisciplinary field of local economic development.</w:t>
      </w:r>
    </w:p>
    <w:p w14:paraId="64C57638" w14:textId="77777777" w:rsidR="00BD39B3" w:rsidRPr="005F368F" w:rsidRDefault="00BD39B3" w:rsidP="00BD39B3">
      <w:pPr>
        <w:widowControl w:val="0"/>
        <w:rPr>
          <w:rFonts w:asciiTheme="minorHAnsi" w:hAnsiTheme="minorHAnsi" w:cstheme="minorHAnsi"/>
          <w:sz w:val="16"/>
          <w:szCs w:val="16"/>
        </w:rPr>
      </w:pPr>
    </w:p>
    <w:p w14:paraId="065525ED" w14:textId="77777777" w:rsidR="00BD39B3" w:rsidRPr="005F368F" w:rsidRDefault="00BD39B3" w:rsidP="00BD39B3">
      <w:pPr>
        <w:pStyle w:val="Heading4"/>
        <w:rPr>
          <w:rFonts w:asciiTheme="minorHAnsi" w:hAnsiTheme="minorHAnsi" w:cstheme="minorHAnsi"/>
        </w:rPr>
      </w:pPr>
      <w:r w:rsidRPr="005F368F">
        <w:rPr>
          <w:rFonts w:asciiTheme="minorHAnsi" w:hAnsiTheme="minorHAnsi" w:cstheme="minorHAnsi"/>
          <w:color w:val="000000" w:themeColor="text1"/>
        </w:rPr>
        <w:t xml:space="preserve">Thus, the roll of the ballot is to embrace economic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rsidRPr="005F368F">
        <w:rPr>
          <w:rFonts w:asciiTheme="minorHAnsi" w:hAnsiTheme="minorHAnsi" w:cstheme="minorHAnsi"/>
        </w:rPr>
        <w:t xml:space="preserve">Our orientation is key to </w:t>
      </w:r>
      <w:r w:rsidRPr="005F368F">
        <w:rPr>
          <w:rFonts w:asciiTheme="minorHAnsi" w:hAnsiTheme="minorHAnsi" w:cstheme="minorHAnsi"/>
          <w:u w:val="single"/>
        </w:rPr>
        <w:t>pedagogy</w:t>
      </w:r>
      <w:r w:rsidRPr="005F368F">
        <w:rPr>
          <w:rFonts w:asciiTheme="minorHAnsi" w:hAnsiTheme="minorHAnsi" w:cstheme="minorHAnsi"/>
        </w:rPr>
        <w:t xml:space="preserve"> – we need to tip the scales towards a </w:t>
      </w:r>
      <w:r w:rsidRPr="005F368F">
        <w:rPr>
          <w:rFonts w:asciiTheme="minorHAnsi" w:hAnsiTheme="minorHAnsi" w:cstheme="minorHAnsi"/>
          <w:u w:val="single"/>
        </w:rPr>
        <w:t>minoritarian repositioning</w:t>
      </w:r>
      <w:r w:rsidRPr="005F368F">
        <w:rPr>
          <w:rFonts w:asciiTheme="minorHAnsi" w:hAnsiTheme="minorHAnsi" w:cstheme="minorHAnsi"/>
        </w:rPr>
        <w:t xml:space="preserve"> to mobilize moments of </w:t>
      </w:r>
      <w:r w:rsidRPr="005F368F">
        <w:rPr>
          <w:rFonts w:asciiTheme="minorHAnsi" w:hAnsiTheme="minorHAnsi" w:cstheme="minorHAnsi"/>
          <w:u w:val="single"/>
        </w:rPr>
        <w:t>relationality</w:t>
      </w:r>
      <w:r w:rsidRPr="005F368F">
        <w:rPr>
          <w:rFonts w:asciiTheme="minorHAnsi" w:hAnsiTheme="minorHAnsi" w:cstheme="minorHAnsi"/>
        </w:rPr>
        <w:t xml:space="preserve"> and challenge </w:t>
      </w:r>
      <w:r w:rsidRPr="005F368F">
        <w:rPr>
          <w:rFonts w:asciiTheme="minorHAnsi" w:hAnsiTheme="minorHAnsi" w:cstheme="minorHAnsi"/>
          <w:u w:val="single"/>
        </w:rPr>
        <w:t>dominant epistemologies</w:t>
      </w:r>
      <w:r w:rsidRPr="005F368F">
        <w:rPr>
          <w:rFonts w:asciiTheme="minorHAnsi" w:hAnsiTheme="minorHAnsi" w:cstheme="minorHAnsi"/>
        </w:rPr>
        <w:t>.</w:t>
      </w:r>
    </w:p>
    <w:p w14:paraId="0B9CB7F0" w14:textId="77777777" w:rsidR="00BD39B3" w:rsidRPr="00A97C5C" w:rsidRDefault="00BD39B3" w:rsidP="00BD39B3">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16492691" w14:textId="77777777" w:rsidR="00BD39B3" w:rsidRDefault="00BD39B3" w:rsidP="00BD39B3">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5F368F">
        <w:rPr>
          <w:rFonts w:asciiTheme="minorHAnsi" w:eastAsia="Georgia" w:hAnsiTheme="minorHAnsi" w:cstheme="minorHAnsi"/>
          <w:color w:val="000000" w:themeColor="text1"/>
        </w:rPr>
        <w:t>‘</w:t>
      </w:r>
      <w:r w:rsidRPr="0072663E">
        <w:rPr>
          <w:rFonts w:asciiTheme="minorHAnsi" w:eastAsia="Georgia" w:hAnsiTheme="minorHAnsi" w:cstheme="minorHAnsi"/>
          <w:b/>
          <w:bCs/>
          <w:color w:val="000000" w:themeColor="text1"/>
          <w:highlight w:val="cyan"/>
          <w:u w:val="single"/>
        </w:rPr>
        <w:t>the subject is made to</w:t>
      </w:r>
      <w:r w:rsidRPr="005F368F">
        <w:rPr>
          <w:rFonts w:asciiTheme="minorHAnsi" w:eastAsia="Georgia" w:hAnsiTheme="minorHAnsi" w:cstheme="minorHAnsi"/>
          <w:b/>
          <w:bCs/>
          <w:color w:val="000000" w:themeColor="text1"/>
          <w:u w:val="single"/>
        </w:rPr>
        <w:t xml:space="preserve"> be in </w:t>
      </w:r>
      <w:r w:rsidRPr="0072663E">
        <w:rPr>
          <w:rFonts w:asciiTheme="minorHAnsi" w:eastAsia="Georgia" w:hAnsiTheme="minorHAnsi" w:cstheme="minorHAnsi"/>
          <w:b/>
          <w:bCs/>
          <w:color w:val="000000" w:themeColor="text1"/>
          <w:highlight w:val="cyan"/>
          <w:u w:val="single"/>
        </w:rPr>
        <w:t>conform</w:t>
      </w:r>
      <w:r w:rsidRPr="005F368F">
        <w:rPr>
          <w:rFonts w:asciiTheme="minorHAnsi" w:eastAsia="Georgia" w:hAnsiTheme="minorHAnsi" w:cstheme="minorHAnsi"/>
          <w:b/>
          <w:bCs/>
          <w:color w:val="000000" w:themeColor="text1"/>
          <w:u w:val="single"/>
        </w:rPr>
        <w:t xml:space="preserve">ity </w:t>
      </w:r>
      <w:r w:rsidRPr="0072663E">
        <w:rPr>
          <w:rFonts w:asciiTheme="minorHAnsi" w:eastAsia="Georgia" w:hAnsiTheme="minorHAnsi" w:cstheme="minorHAnsi"/>
          <w:b/>
          <w:bCs/>
          <w:color w:val="000000" w:themeColor="text1"/>
          <w:highlight w:val="cyan"/>
          <w:u w:val="single"/>
        </w:rPr>
        <w:t xml:space="preserve">with </w:t>
      </w:r>
      <w:r w:rsidRPr="005F368F">
        <w:rPr>
          <w:rFonts w:asciiTheme="minorHAnsi" w:eastAsia="Georgia" w:hAnsiTheme="minorHAnsi" w:cstheme="minorHAnsi"/>
          <w:b/>
          <w:bCs/>
          <w:color w:val="000000" w:themeColor="text1"/>
          <w:u w:val="single"/>
        </w:rPr>
        <w:t xml:space="preserve">the </w:t>
      </w:r>
      <w:r w:rsidRPr="0072663E">
        <w:rPr>
          <w:rFonts w:asciiTheme="minorHAnsi" w:eastAsia="Georgia" w:hAnsiTheme="minorHAnsi" w:cstheme="minorHAnsi"/>
          <w:b/>
          <w:bCs/>
          <w:color w:val="000000" w:themeColor="text1"/>
          <w:highlight w:val="cyan"/>
          <w:u w:val="single"/>
        </w:rPr>
        <w:t>systems that produces it</w:t>
      </w:r>
      <w:r w:rsidRPr="005F368F">
        <w:rPr>
          <w:rFonts w:asciiTheme="minorHAnsi" w:eastAsia="Georgia" w:hAnsiTheme="minorHAnsi" w:cstheme="minorHAnsi"/>
          <w:b/>
          <w:bCs/>
          <w:color w:val="000000" w:themeColor="text1"/>
          <w:u w:val="single"/>
        </w:rPr>
        <w:t>, such that the subject reproduces the system’</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 6). Where</w:t>
      </w:r>
      <w:r w:rsidRPr="005F368F">
        <w:rPr>
          <w:rFonts w:asciiTheme="minorHAnsi" w:eastAsia="Georgia" w:hAnsiTheme="minorHAnsi" w:cstheme="minorHAnsi"/>
          <w:color w:val="000000" w:themeColor="text1"/>
        </w:rPr>
        <w:t xml:space="preserve"> </w:t>
      </w:r>
      <w:r w:rsidRPr="0072663E">
        <w:rPr>
          <w:rFonts w:asciiTheme="minorHAnsi" w:eastAsia="Georgia" w:hAnsiTheme="minorHAnsi" w:cstheme="minorHAnsi"/>
          <w:b/>
          <w:bCs/>
          <w:color w:val="000000" w:themeColor="text1"/>
          <w:highlight w:val="cyan"/>
          <w:u w:val="single"/>
        </w:rPr>
        <w:t>education has</w:t>
      </w:r>
      <w:r w:rsidRPr="005F368F">
        <w:rPr>
          <w:rFonts w:asciiTheme="minorHAnsi" w:eastAsia="Georgia" w:hAnsiTheme="minorHAnsi" w:cstheme="minorHAnsi"/>
          <w:b/>
          <w:bCs/>
          <w:color w:val="000000" w:themeColor="text1"/>
          <w:u w:val="single"/>
        </w:rPr>
        <w:t xml:space="preserve"> historically </w:t>
      </w:r>
      <w:r w:rsidRPr="0072663E">
        <w:rPr>
          <w:rFonts w:asciiTheme="minorHAnsi" w:eastAsia="Georgia" w:hAnsiTheme="minorHAnsi" w:cstheme="minorHAnsi"/>
          <w:b/>
          <w:bCs/>
          <w:color w:val="000000" w:themeColor="text1"/>
          <w:highlight w:val="cyan"/>
          <w:u w:val="single"/>
        </w:rPr>
        <w:t>functioned to regulate</w:t>
      </w:r>
      <w:r w:rsidRPr="005F368F">
        <w:rPr>
          <w:rFonts w:asciiTheme="minorHAnsi" w:eastAsia="Georgia" w:hAnsiTheme="minorHAnsi" w:cstheme="minorHAnsi"/>
          <w:b/>
          <w:bCs/>
          <w:color w:val="000000" w:themeColor="text1"/>
          <w:u w:val="single"/>
        </w:rPr>
        <w:t xml:space="preserve"> institutional </w:t>
      </w:r>
      <w:r w:rsidRPr="0072663E">
        <w:rPr>
          <w:rFonts w:asciiTheme="minorHAnsi" w:eastAsia="Georgia" w:hAnsiTheme="minorHAnsi" w:cstheme="minorHAnsi"/>
          <w:b/>
          <w:bCs/>
          <w:color w:val="000000" w:themeColor="text1"/>
          <w:highlight w:val="cyan"/>
          <w:u w:val="single"/>
        </w:rPr>
        <w:t>life according to</w:t>
      </w:r>
      <w:r w:rsidRPr="005F368F">
        <w:rPr>
          <w:rFonts w:asciiTheme="minorHAnsi" w:eastAsia="Georgia" w:hAnsiTheme="minorHAnsi" w:cstheme="minorHAnsi"/>
          <w:b/>
          <w:bCs/>
          <w:color w:val="000000" w:themeColor="text1"/>
          <w:u w:val="single"/>
        </w:rPr>
        <w:t xml:space="preserve"> such segmentary molar codes, </w:t>
      </w:r>
      <w:r w:rsidRPr="0072663E">
        <w:rPr>
          <w:rFonts w:asciiTheme="minorHAnsi" w:eastAsia="Georgia" w:hAnsiTheme="minorHAnsi" w:cstheme="minorHAnsi"/>
          <w:b/>
          <w:bCs/>
          <w:color w:val="000000" w:themeColor="text1"/>
          <w:highlight w:val="cyan"/>
          <w:u w:val="single"/>
        </w:rPr>
        <w:t xml:space="preserve">its </w:t>
      </w:r>
      <w:r w:rsidRPr="005F368F">
        <w:rPr>
          <w:rFonts w:asciiTheme="minorHAnsi" w:eastAsia="Georgia" w:hAnsiTheme="minorHAnsi" w:cstheme="minorHAnsi"/>
          <w:color w:val="000000" w:themeColor="text1"/>
          <w:sz w:val="12"/>
          <w:szCs w:val="12"/>
        </w:rPr>
        <w:t>modes of production have taken as their teleological</w:t>
      </w:r>
      <w:r w:rsidRPr="005F368F">
        <w:rPr>
          <w:rFonts w:asciiTheme="minorHAnsi" w:eastAsia="Georgia" w:hAnsiTheme="minorHAnsi" w:cstheme="minorHAnsi"/>
          <w:color w:val="000000" w:themeColor="text1"/>
        </w:rPr>
        <w:t xml:space="preserve"> </w:t>
      </w:r>
      <w:r w:rsidRPr="0072663E">
        <w:rPr>
          <w:rFonts w:asciiTheme="minorHAnsi" w:eastAsia="Georgia" w:hAnsiTheme="minorHAnsi" w:cstheme="minorHAnsi"/>
          <w:b/>
          <w:bCs/>
          <w:color w:val="000000" w:themeColor="text1"/>
          <w:highlight w:val="cyan"/>
          <w:u w:val="single"/>
        </w:rPr>
        <w:t>goal</w:t>
      </w:r>
      <w:r w:rsidRPr="0072663E">
        <w:rPr>
          <w:rFonts w:asciiTheme="minorHAnsi" w:eastAsia="Georgia" w:hAnsiTheme="minorHAnsi" w:cstheme="minorHAnsi"/>
          <w:color w:val="000000" w:themeColor="text1"/>
          <w:highlight w:val="cyan"/>
        </w:rPr>
        <w:t xml:space="preserve"> </w:t>
      </w:r>
      <w:r w:rsidRPr="005F368F">
        <w:rPr>
          <w:rFonts w:asciiTheme="minorHAnsi" w:eastAsia="Georgia" w:hAnsiTheme="minorHAnsi" w:cstheme="minorHAnsi"/>
          <w:color w:val="000000" w:themeColor="text1"/>
          <w:sz w:val="12"/>
          <w:szCs w:val="12"/>
        </w:rPr>
        <w:t xml:space="preserve">the </w:t>
      </w:r>
      <w:r w:rsidRPr="005F368F">
        <w:rPr>
          <w:rFonts w:asciiTheme="minorHAnsi" w:eastAsia="Georgia" w:hAnsiTheme="minorHAnsi" w:cstheme="minorHAnsi"/>
          <w:b/>
          <w:bCs/>
          <w:color w:val="000000" w:themeColor="text1"/>
          <w:u w:val="single"/>
        </w:rPr>
        <w:t xml:space="preserve">production </w:t>
      </w:r>
      <w:r w:rsidRPr="0072663E">
        <w:rPr>
          <w:rFonts w:asciiTheme="minorHAnsi" w:eastAsia="Georgia" w:hAnsiTheme="minorHAnsi" w:cstheme="minorHAnsi"/>
          <w:b/>
          <w:bCs/>
          <w:color w:val="000000" w:themeColor="text1"/>
          <w:highlight w:val="cyan"/>
          <w:u w:val="single"/>
        </w:rPr>
        <w:t>of a ‘majoritarian people’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education aspires to invest desire in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production of a ‘</w:t>
      </w:r>
      <w:r w:rsidRPr="005F368F">
        <w:rPr>
          <w:rFonts w:asciiTheme="minorHAnsi" w:eastAsia="Georgia" w:hAnsiTheme="minorHAnsi" w:cstheme="minorHAnsi"/>
          <w:b/>
          <w:bCs/>
          <w:color w:val="000000" w:themeColor="text1"/>
          <w:u w:val="single"/>
        </w:rPr>
        <w:t>majoritarian’</w:t>
      </w:r>
      <w:r w:rsidRPr="005F368F">
        <w:rPr>
          <w:rFonts w:asciiTheme="minorHAnsi" w:eastAsia="Georgia" w:hAnsiTheme="minorHAnsi" w:cstheme="minorHAnsi"/>
          <w:color w:val="000000" w:themeColor="text1"/>
          <w:sz w:val="12"/>
          <w:szCs w:val="12"/>
        </w:rPr>
        <w:t xml:space="preserve"> or ‘molar’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public, the prospect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not only through the paucity of enunciatory</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through the organization of the school’s enunciatory machines into</w:t>
      </w:r>
      <w:r w:rsidRPr="0072663E">
        <w:rPr>
          <w:rFonts w:asciiTheme="minorHAnsi" w:eastAsia="Georgia" w:hAnsiTheme="minorHAnsi" w:cstheme="minorHAnsi"/>
          <w:b/>
          <w:bCs/>
          <w:color w:val="000000" w:themeColor="text1"/>
          <w:highlight w:val="cyan"/>
          <w:u w:val="single"/>
        </w:rPr>
        <w:t xml:space="preserve"> </w:t>
      </w:r>
      <w:r w:rsidRPr="005F368F">
        <w:rPr>
          <w:rFonts w:asciiTheme="minorHAnsi" w:eastAsia="Georgia" w:hAnsiTheme="minorHAnsi" w:cstheme="minorHAnsi"/>
          <w:b/>
          <w:bCs/>
          <w:color w:val="000000" w:themeColor="text1"/>
          <w:u w:val="single"/>
        </w:rPr>
        <w:t>vehicles of representation that repeat in molarizing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72663E">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72663E">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72663E">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72663E">
        <w:rPr>
          <w:rFonts w:asciiTheme="minorHAnsi" w:eastAsia="Georgia" w:hAnsiTheme="minorHAnsi" w:cstheme="minorHAnsi"/>
          <w:b/>
          <w:bCs/>
          <w:color w:val="000000" w:themeColor="text1"/>
          <w:highlight w:val="cyan"/>
          <w:u w:val="single"/>
        </w:rPr>
        <w:t>mode of production</w:t>
      </w:r>
      <w:r w:rsidRPr="0072663E">
        <w:rPr>
          <w:rFonts w:asciiTheme="minorHAnsi" w:eastAsia="Georgia" w:hAnsiTheme="minorHAnsi" w:cstheme="minorHAnsi"/>
          <w:color w:val="000000" w:themeColor="text1"/>
          <w:highlight w:val="cyan"/>
        </w:rPr>
        <w:t xml:space="preserve"> </w:t>
      </w:r>
      <w:r w:rsidRPr="0072663E">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72663E">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72663E">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72663E">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72663E">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72663E">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72663E">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72663E">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5F368F">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0F593AE2" w14:textId="77777777" w:rsidR="00BD39B3" w:rsidRPr="005F368F" w:rsidRDefault="00BD39B3" w:rsidP="00BD39B3"/>
    <w:p w14:paraId="6D349809" w14:textId="77777777" w:rsidR="00BD39B3" w:rsidRDefault="00BD39B3" w:rsidP="00BD39B3">
      <w:pPr>
        <w:pStyle w:val="Heading4"/>
        <w:rPr>
          <w:rFonts w:asciiTheme="minorHAnsi" w:hAnsiTheme="minorHAnsi" w:cstheme="minorHAnsi"/>
        </w:rPr>
      </w:pPr>
      <w:r w:rsidRPr="005F368F">
        <w:rPr>
          <w:rFonts w:asciiTheme="minorHAnsi" w:hAnsiTheme="minorHAnsi" w:cstheme="minorHAnsi"/>
        </w:rPr>
        <w:t xml:space="preserve">The </w:t>
      </w:r>
      <w:r w:rsidRPr="005A3C73">
        <w:rPr>
          <w:rFonts w:asciiTheme="minorHAnsi" w:hAnsiTheme="minorHAnsi" w:cstheme="minorHAnsi"/>
          <w:u w:val="single"/>
        </w:rPr>
        <w:t>politics</w:t>
      </w:r>
      <w:r w:rsidRPr="005F368F">
        <w:rPr>
          <w:rFonts w:asciiTheme="minorHAnsi" w:hAnsiTheme="minorHAnsi" w:cstheme="minorHAnsi"/>
        </w:rPr>
        <w:t xml:space="preserve"> of stable subjectivity </w:t>
      </w:r>
      <w:r w:rsidRPr="005A3C73">
        <w:rPr>
          <w:rFonts w:asciiTheme="minorHAnsi" w:hAnsiTheme="minorHAnsi" w:cstheme="minorHAnsi"/>
          <w:u w:val="single"/>
        </w:rPr>
        <w:t>coopts</w:t>
      </w:r>
      <w:r w:rsidRPr="005F368F">
        <w:rPr>
          <w:rFonts w:asciiTheme="minorHAnsi" w:hAnsiTheme="minorHAnsi" w:cstheme="minorHAnsi"/>
        </w:rPr>
        <w:t xml:space="preserve"> all attempts at </w:t>
      </w:r>
      <w:r w:rsidRPr="005A3C73">
        <w:rPr>
          <w:rFonts w:asciiTheme="minorHAnsi" w:hAnsiTheme="minorHAnsi" w:cstheme="minorHAnsi"/>
          <w:u w:val="single"/>
        </w:rPr>
        <w:t>resistance</w:t>
      </w:r>
      <w:r w:rsidRPr="005F368F">
        <w:rPr>
          <w:rFonts w:asciiTheme="minorHAnsi" w:hAnsiTheme="minorHAnsi" w:cstheme="minorHAnsi"/>
        </w:rPr>
        <w:t xml:space="preserve"> – it stabilizes </w:t>
      </w:r>
      <w:r w:rsidRPr="005A3C73">
        <w:rPr>
          <w:rFonts w:asciiTheme="minorHAnsi" w:hAnsiTheme="minorHAnsi" w:cstheme="minorHAnsi"/>
          <w:u w:val="single"/>
        </w:rPr>
        <w:t>complex</w:t>
      </w:r>
      <w:r w:rsidRPr="005F368F">
        <w:rPr>
          <w:rFonts w:asciiTheme="minorHAnsi" w:hAnsiTheme="minorHAnsi" w:cstheme="minorHAnsi"/>
        </w:rPr>
        <w:t xml:space="preserve"> features into unchanging </w:t>
      </w:r>
      <w:r w:rsidRPr="009A4E0D">
        <w:rPr>
          <w:rFonts w:asciiTheme="minorHAnsi" w:hAnsiTheme="minorHAnsi" w:cstheme="minorHAnsi"/>
          <w:u w:val="single"/>
        </w:rPr>
        <w:t>models</w:t>
      </w:r>
      <w:r w:rsidRPr="005F368F">
        <w:rPr>
          <w:rFonts w:asciiTheme="minorHAnsi" w:hAnsiTheme="minorHAnsi" w:cstheme="minorHAnsi"/>
        </w:rPr>
        <w:t xml:space="preserve"> which </w:t>
      </w:r>
      <w:r>
        <w:rPr>
          <w:rFonts w:asciiTheme="minorHAnsi" w:hAnsiTheme="minorHAnsi" w:cstheme="minorHAnsi"/>
        </w:rPr>
        <w:t xml:space="preserve">dooms all radical </w:t>
      </w:r>
      <w:r w:rsidRPr="00AC4136">
        <w:rPr>
          <w:rFonts w:asciiTheme="minorHAnsi" w:hAnsiTheme="minorHAnsi" w:cstheme="minorHAnsi"/>
          <w:u w:val="single"/>
        </w:rPr>
        <w:t>praxis</w:t>
      </w:r>
      <w:r>
        <w:rPr>
          <w:rFonts w:asciiTheme="minorHAnsi" w:hAnsiTheme="minorHAnsi" w:cstheme="minorHAnsi"/>
        </w:rPr>
        <w:t xml:space="preserve"> to </w:t>
      </w:r>
      <w:r w:rsidRPr="00AC4136">
        <w:rPr>
          <w:rFonts w:asciiTheme="minorHAnsi" w:hAnsiTheme="minorHAnsi" w:cstheme="minorHAnsi"/>
          <w:u w:val="single"/>
        </w:rPr>
        <w:t>failure</w:t>
      </w:r>
      <w:r>
        <w:rPr>
          <w:rFonts w:asciiTheme="minorHAnsi" w:hAnsiTheme="minorHAnsi" w:cstheme="minorHAnsi"/>
        </w:rPr>
        <w:t>.</w:t>
      </w:r>
    </w:p>
    <w:p w14:paraId="15B98A5B" w14:textId="77777777" w:rsidR="00BD39B3" w:rsidRPr="005F368F" w:rsidRDefault="00BD39B3" w:rsidP="00BD39B3">
      <w:pPr>
        <w:rPr>
          <w:rFonts w:asciiTheme="minorHAnsi" w:hAnsiTheme="minorHAnsi" w:cstheme="minorHAnsi"/>
        </w:rPr>
      </w:pPr>
      <w:r w:rsidRPr="005F368F">
        <w:rPr>
          <w:rFonts w:asciiTheme="minorHAnsi" w:eastAsiaTheme="majorEastAsia" w:hAnsiTheme="minorHAnsi" w:cstheme="minorHAnsi"/>
          <w:b/>
          <w:iCs/>
          <w:sz w:val="26"/>
        </w:rPr>
        <w:t>Rolli</w:t>
      </w:r>
      <w:r w:rsidRPr="005F368F">
        <w:rPr>
          <w:rFonts w:asciiTheme="minorHAnsi" w:hAnsiTheme="minorHAnsi" w:cstheme="minorHAnsi"/>
        </w:rPr>
        <w:t xml:space="preserve"> – Rolli, Marc. “Immanence and Transcendence” Bulletin de la Sociite Amincaine de Philosophie de Langue Franfais Volume 14, Number 2, Fall 2004</w:t>
      </w:r>
    </w:p>
    <w:p w14:paraId="09FD8CEB" w14:textId="77777777" w:rsidR="00BD39B3" w:rsidRDefault="00BD39B3" w:rsidP="00BD39B3">
      <w:pPr>
        <w:spacing w:line="240" w:lineRule="auto"/>
        <w:rPr>
          <w:rFonts w:asciiTheme="minorHAnsi" w:hAnsiTheme="minorHAnsi" w:cstheme="minorHAnsi"/>
          <w:color w:val="000000" w:themeColor="text1"/>
          <w:sz w:val="12"/>
          <w:szCs w:val="12"/>
        </w:rPr>
      </w:pPr>
      <w:r w:rsidRPr="005F368F">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 xml:space="preserve">Our </w:t>
      </w:r>
      <w:r w:rsidRPr="005F368F">
        <w:rPr>
          <w:rFonts w:asciiTheme="minorHAnsi" w:hAnsiTheme="minorHAnsi" w:cstheme="minorHAnsi"/>
          <w:b/>
          <w:color w:val="000000" w:themeColor="text1"/>
          <w:u w:val="single"/>
        </w:rPr>
        <w:t xml:space="preserve">self and worldly </w:t>
      </w:r>
      <w:r w:rsidRPr="0072663E">
        <w:rPr>
          <w:rFonts w:asciiTheme="minorHAnsi" w:hAnsiTheme="minorHAnsi" w:cstheme="minorHAnsi"/>
          <w:b/>
          <w:color w:val="000000" w:themeColor="text1"/>
          <w:highlight w:val="cyan"/>
          <w:u w:val="single"/>
        </w:rPr>
        <w:t>relations are</w:t>
      </w:r>
      <w:r w:rsidRPr="005F368F">
        <w:rPr>
          <w:rFonts w:asciiTheme="minorHAnsi" w:hAnsiTheme="minorHAnsi" w:cstheme="minorHAnsi"/>
          <w:b/>
          <w:color w:val="000000" w:themeColor="text1"/>
          <w:u w:val="single"/>
        </w:rPr>
        <w:t xml:space="preserve"> always </w:t>
      </w:r>
      <w:r w:rsidRPr="0072663E">
        <w:rPr>
          <w:rFonts w:asciiTheme="minorHAnsi" w:hAnsiTheme="minorHAnsi" w:cstheme="minorHAnsi"/>
          <w:b/>
          <w:color w:val="000000" w:themeColor="text1"/>
          <w:highlight w:val="cyan"/>
          <w:u w:val="single"/>
        </w:rPr>
        <w:t xml:space="preserve">determined by </w:t>
      </w:r>
      <w:r w:rsidRPr="005F368F">
        <w:rPr>
          <w:rFonts w:asciiTheme="minorHAnsi" w:hAnsiTheme="minorHAnsi" w:cstheme="minorHAnsi"/>
          <w:b/>
          <w:color w:val="000000" w:themeColor="text1"/>
          <w:u w:val="single"/>
        </w:rPr>
        <w:t xml:space="preserve">relations of </w:t>
      </w:r>
      <w:r w:rsidRPr="0072663E">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But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basis of a scheme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immanent thinking is it 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really begin 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see these determining factors</w:t>
      </w:r>
      <w:r w:rsidRPr="005F368F">
        <w:rPr>
          <w:rFonts w:asciiTheme="minorHAnsi" w:hAnsiTheme="minorHAnsi" w:cstheme="minorHAnsi"/>
          <w:color w:val="000000" w:themeColor="text1"/>
        </w:rPr>
        <w:t>.</w:t>
      </w:r>
      <w:r w:rsidRPr="005F368F">
        <w:rPr>
          <w:rFonts w:asciiTheme="minorHAnsi" w:hAnsiTheme="minorHAnsi" w:cstheme="minorHAnsi"/>
          <w:color w:val="000000" w:themeColor="text1"/>
          <w:sz w:val="12"/>
          <w:szCs w:val="12"/>
        </w:rPr>
        <w:t>28</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Otherwise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empricial state of affairs-an </w:t>
      </w:r>
      <w:r w:rsidRPr="0072663E">
        <w:rPr>
          <w:rFonts w:asciiTheme="minorHAnsi" w:hAnsiTheme="minorHAnsi" w:cstheme="minorHAnsi"/>
          <w:b/>
          <w:color w:val="000000" w:themeColor="text1"/>
          <w:highlight w:val="cyan"/>
          <w:u w:val="single"/>
        </w:rPr>
        <w:t>empirical normality-is</w:t>
      </w:r>
      <w:r w:rsidRPr="005F368F">
        <w:rPr>
          <w:rFonts w:asciiTheme="minorHAnsi" w:hAnsiTheme="minorHAnsi" w:cstheme="minorHAnsi"/>
          <w:b/>
          <w:color w:val="000000" w:themeColor="text1"/>
          <w:u w:val="single"/>
        </w:rPr>
        <w:t xml:space="preserve"> hypostatized as </w:t>
      </w:r>
      <w:r w:rsidRPr="0072663E">
        <w:rPr>
          <w:rFonts w:asciiTheme="minorHAnsi" w:hAnsiTheme="minorHAnsi" w:cstheme="minorHAnsi"/>
          <w:b/>
          <w:color w:val="000000" w:themeColor="text1"/>
          <w:highlight w:val="cyan"/>
          <w:u w:val="single"/>
        </w:rPr>
        <w:t>a transcendental norm</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in</w:t>
      </w:r>
      <w:r w:rsidRPr="005F368F">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such a way that its</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genetic</w:t>
      </w:r>
      <w:r w:rsidRPr="005F368F">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background</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 xml:space="preserve">and conditions </w:t>
      </w:r>
      <w:r w:rsidRPr="0072663E">
        <w:rPr>
          <w:rFonts w:asciiTheme="minorHAnsi" w:hAnsiTheme="minorHAnsi" w:cstheme="minorHAnsi"/>
          <w:b/>
          <w:color w:val="000000" w:themeColor="text1"/>
          <w:highlight w:val="cyan"/>
          <w:u w:val="single"/>
        </w:rPr>
        <w:t>can be</w:t>
      </w:r>
      <w:r w:rsidRPr="0072663E">
        <w:rPr>
          <w:rFonts w:asciiTheme="minorHAnsi" w:hAnsiTheme="minorHAnsi" w:cstheme="minorHAnsi"/>
          <w:color w:val="000000" w:themeColor="text1"/>
          <w:sz w:val="12"/>
          <w:szCs w:val="12"/>
          <w:highlight w:val="cyan"/>
        </w:rPr>
        <w:t xml:space="preserve"> </w:t>
      </w:r>
      <w:r w:rsidRPr="005F368F">
        <w:rPr>
          <w:rFonts w:asciiTheme="minorHAnsi" w:hAnsiTheme="minorHAnsi" w:cstheme="minorHAnsi"/>
          <w:color w:val="000000" w:themeColor="text1"/>
          <w:sz w:val="12"/>
          <w:szCs w:val="12"/>
        </w:rPr>
        <w:t>considered mere byproducts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and </w:t>
      </w:r>
      <w:r w:rsidRPr="0072663E">
        <w:rPr>
          <w:rFonts w:asciiTheme="minorHAnsi" w:hAnsiTheme="minorHAnsi" w:cstheme="minorHAnsi"/>
          <w:b/>
          <w:color w:val="000000" w:themeColor="text1"/>
          <w:highlight w:val="cyan"/>
          <w:u w:val="single"/>
        </w:rPr>
        <w:t>ignored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as long as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considered a foregone conclusion that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a normal human [is]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being has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white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skin, is of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male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gender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middle aged</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belongs to a (particular) religion, and so on, then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there is no need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to ask about the disciplining</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sociological, political, and economical processes in recent or</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past</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history[s] that have given rise to that person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From the perspective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what can be located within power relations</w:t>
      </w:r>
      <w:r w:rsidRPr="00EA4C48">
        <w:rPr>
          <w:rFonts w:asciiTheme="minorHAnsi" w:hAnsiTheme="minorHAnsi" w:cstheme="minorHAnsi"/>
          <w:color w:val="000000" w:themeColor="text1"/>
        </w:rPr>
        <w:t>-</w:t>
      </w:r>
      <w:r w:rsidRPr="00EA4C48">
        <w:rPr>
          <w:rFonts w:asciiTheme="minorHAnsi" w:hAnsiTheme="minorHAnsi" w:cstheme="minorHAnsi"/>
          <w:color w:val="000000" w:themeColor="text1"/>
          <w:sz w:val="12"/>
          <w:szCs w:val="12"/>
        </w:rPr>
        <w:t>in the sense of the conditions of actualization of immanent structures-thus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seems</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naturally</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legitimate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Deleuze's philosophy o f</w:t>
      </w:r>
      <w:r w:rsidRPr="005F368F">
        <w:rPr>
          <w:rFonts w:asciiTheme="minorHAnsi" w:hAnsiTheme="minorHAnsi" w:cstheme="minorHAnsi"/>
          <w:color w:val="000000" w:themeColor="text1"/>
          <w:sz w:val="12"/>
          <w:szCs w:val="12"/>
        </w:rPr>
        <w:t xml:space="preserve">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Such </w:t>
      </w:r>
      <w:r w:rsidRPr="0072663E">
        <w:rPr>
          <w:rFonts w:asciiTheme="minorHAnsi" w:hAnsiTheme="minorHAnsi" w:cstheme="minorHAnsi"/>
          <w:b/>
          <w:color w:val="000000" w:themeColor="text1"/>
          <w:highlight w:val="cyan"/>
          <w:u w:val="single"/>
        </w:rPr>
        <w:t>[immanent]</w:t>
      </w:r>
      <w:r w:rsidRPr="005F368F">
        <w:rPr>
          <w:rFonts w:asciiTheme="minorHAnsi" w:hAnsiTheme="minorHAnsi" w:cstheme="minorHAnsi"/>
          <w:b/>
          <w:color w:val="000000" w:themeColor="text1"/>
          <w:u w:val="single"/>
        </w:rPr>
        <w:t xml:space="preserve"> a </w:t>
      </w:r>
      <w:r w:rsidRPr="0072663E">
        <w:rPr>
          <w:rFonts w:asciiTheme="minorHAnsi" w:hAnsiTheme="minorHAnsi" w:cstheme="minorHAnsi"/>
          <w:b/>
          <w:color w:val="000000" w:themeColor="text1"/>
          <w:highlight w:val="cyan"/>
          <w:u w:val="single"/>
        </w:rPr>
        <w:t>thinking</w:t>
      </w:r>
      <w:r w:rsidRPr="005F368F">
        <w:rPr>
          <w:rFonts w:asciiTheme="minorHAnsi" w:hAnsiTheme="minorHAnsi" w:cstheme="minorHAnsi"/>
          <w:b/>
          <w:color w:val="000000" w:themeColor="text1"/>
          <w:u w:val="single"/>
        </w:rPr>
        <w:t xml:space="preserve"> does not solely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aim at unveiling the orders of life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that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are otherwise presumed to be natural</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but </w:t>
      </w:r>
      <w:r w:rsidRPr="0072663E">
        <w:rPr>
          <w:rFonts w:asciiTheme="minorHAnsi" w:hAnsiTheme="minorHAnsi" w:cstheme="minorHAnsi"/>
          <w:b/>
          <w:color w:val="000000" w:themeColor="text1"/>
          <w:highlight w:val="cyan"/>
          <w:u w:val="single"/>
        </w:rPr>
        <w:t>is</w:t>
      </w:r>
      <w:r w:rsidRPr="0072663E">
        <w:rPr>
          <w:rFonts w:asciiTheme="minorHAnsi" w:hAnsiTheme="minorHAnsi" w:cstheme="minorHAnsi"/>
          <w:color w:val="000000" w:themeColor="text1"/>
          <w:highlight w:val="cyan"/>
        </w:rPr>
        <w:t xml:space="preserve"> </w:t>
      </w:r>
      <w:r w:rsidRPr="005F368F">
        <w:rPr>
          <w:rFonts w:asciiTheme="minorHAnsi" w:hAnsiTheme="minorHAnsi" w:cstheme="minorHAnsi"/>
          <w:b/>
          <w:color w:val="000000" w:themeColor="text1"/>
          <w:u w:val="single"/>
        </w:rPr>
        <w:t>directed towards</w:t>
      </w:r>
      <w:r w:rsidRPr="0072663E">
        <w:rPr>
          <w:rFonts w:asciiTheme="minorHAnsi" w:hAnsiTheme="minorHAnsi" w:cstheme="minorHAnsi"/>
          <w:b/>
          <w:color w:val="000000" w:themeColor="text1"/>
          <w:highlight w:val="cyan"/>
          <w:u w:val="single"/>
        </w:rPr>
        <w:t xml:space="preserve"> a model of free associations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and free action. Deleuze's temporal ontology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imn1anence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thus</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reveal[ing]</w:t>
      </w:r>
      <w:r w:rsidRPr="005F368F">
        <w:rPr>
          <w:rFonts w:asciiTheme="minorHAnsi" w:hAnsiTheme="minorHAnsi" w:cstheme="minorHAnsi"/>
          <w:color w:val="000000" w:themeColor="text1"/>
          <w:sz w:val="12"/>
          <w:szCs w:val="12"/>
        </w:rPr>
        <w:t xml:space="preserve">s itself as excluding dejure </w:t>
      </w:r>
      <w:r w:rsidRPr="005F368F">
        <w:rPr>
          <w:rFonts w:asciiTheme="minorHAnsi" w:hAnsiTheme="minorHAnsi" w:cstheme="minorHAnsi"/>
          <w:b/>
          <w:color w:val="000000" w:themeColor="text1"/>
          <w:u w:val="single"/>
        </w:rPr>
        <w:t xml:space="preserve">concentrations of </w:t>
      </w:r>
      <w:r w:rsidRPr="0072663E">
        <w:rPr>
          <w:rFonts w:asciiTheme="minorHAnsi" w:hAnsiTheme="minorHAnsi" w:cstheme="minorHAnsi"/>
          <w:b/>
          <w:color w:val="000000" w:themeColor="text1"/>
          <w:highlight w:val="cyan"/>
          <w:u w:val="single"/>
        </w:rPr>
        <w:t>power</w:t>
      </w:r>
      <w:r w:rsidRPr="005F368F">
        <w:rPr>
          <w:rFonts w:asciiTheme="minorHAnsi" w:hAnsiTheme="minorHAnsi" w:cstheme="minorHAnsi"/>
          <w:color w:val="000000" w:themeColor="text1"/>
        </w:rPr>
        <w:t xml:space="preserve"> </w:t>
      </w:r>
      <w:r w:rsidRPr="0072663E">
        <w:rPr>
          <w:rFonts w:asciiTheme="minorHAnsi" w:hAnsiTheme="minorHAnsi" w:cstheme="minorHAnsi"/>
          <w:b/>
          <w:color w:val="000000" w:themeColor="text1"/>
          <w:highlight w:val="cyan"/>
          <w:u w:val="single"/>
        </w:rPr>
        <w:t>and</w:t>
      </w:r>
      <w:r w:rsidRPr="005F368F">
        <w:rPr>
          <w:rFonts w:asciiTheme="minorHAnsi" w:hAnsiTheme="minorHAnsi" w:cstheme="minorHAnsi"/>
          <w:color w:val="000000" w:themeColor="text1"/>
          <w:sz w:val="12"/>
          <w:szCs w:val="12"/>
        </w:rPr>
        <w:t xml:space="preserve"> thereby </w:t>
      </w:r>
      <w:r w:rsidRPr="0072663E">
        <w:rPr>
          <w:rFonts w:asciiTheme="minorHAnsi" w:hAnsiTheme="minorHAnsi" w:cstheme="minorHAnsi"/>
          <w:b/>
          <w:color w:val="000000" w:themeColor="text1"/>
          <w:highlight w:val="cyan"/>
          <w:u w:val="single"/>
        </w:rPr>
        <w:t>making them</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comprehensible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as facts with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regard </w:t>
      </w:r>
      <w:r w:rsidRPr="0072663E">
        <w:rPr>
          <w:rFonts w:asciiTheme="minorHAnsi" w:hAnsiTheme="minorHAnsi" w:cstheme="minorHAnsi"/>
          <w:b/>
          <w:color w:val="000000" w:themeColor="text1"/>
          <w:highlight w:val="cyan"/>
          <w:u w:val="single"/>
        </w:rPr>
        <w:t>to</w:t>
      </w:r>
      <w:r w:rsidRPr="0072663E">
        <w:rPr>
          <w:rFonts w:asciiTheme="minorHAnsi" w:hAnsiTheme="minorHAnsi" w:cstheme="minorHAnsi"/>
          <w:color w:val="000000" w:themeColor="text1"/>
          <w:highlight w:val="cyan"/>
        </w:rPr>
        <w:t xml:space="preserve"> </w:t>
      </w:r>
      <w:r w:rsidRPr="0072663E">
        <w:rPr>
          <w:rFonts w:asciiTheme="minorHAnsi" w:hAnsiTheme="minorHAnsi" w:cstheme="minorHAnsi"/>
          <w:b/>
          <w:color w:val="000000" w:themeColor="text1"/>
          <w:highlight w:val="cyan"/>
          <w:u w:val="single"/>
        </w:rPr>
        <w:t>their causal</w:t>
      </w:r>
      <w:r w:rsidRPr="005F368F">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conditions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It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therefore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impossible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tacitly</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insert transcendence into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corresponding </w:t>
      </w:r>
      <w:r w:rsidRPr="00EA4C48">
        <w:rPr>
          <w:rFonts w:asciiTheme="minorHAnsi" w:hAnsiTheme="minorHAnsi" w:cstheme="minorHAnsi"/>
          <w:b/>
          <w:color w:val="000000" w:themeColor="text1"/>
          <w:u w:val="single"/>
        </w:rPr>
        <w:t>level of immanence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where its power can be played</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out</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It is impossible because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structural characteristic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immanence is a constant transport of difference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so</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that the</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syntheses</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differential</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singularities always refer to a particular actuality</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transcendence</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 xml:space="preserve">by relying on natural orders and homologies, </w:t>
      </w:r>
      <w:r w:rsidRPr="00EA4C48">
        <w:rPr>
          <w:rFonts w:asciiTheme="minorHAnsi" w:hAnsiTheme="minorHAnsi" w:cstheme="minorHAnsi"/>
          <w:b/>
          <w:color w:val="000000" w:themeColor="text1"/>
          <w:u w:val="single"/>
        </w:rPr>
        <w:t>conceal the power</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drenched determination</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of</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forms of</w:t>
      </w:r>
      <w:r w:rsidRPr="00EA4C48">
        <w:rPr>
          <w:rFonts w:asciiTheme="minorHAnsi" w:hAnsiTheme="minorHAnsi" w:cstheme="minorHAnsi"/>
          <w:color w:val="000000" w:themeColor="text1"/>
        </w:rPr>
        <w:t xml:space="preserve"> </w:t>
      </w:r>
      <w:r w:rsidRPr="00EA4C48">
        <w:rPr>
          <w:rFonts w:asciiTheme="minorHAnsi" w:hAnsiTheme="minorHAnsi" w:cstheme="minorHAnsi"/>
          <w:b/>
          <w:color w:val="000000" w:themeColor="text1"/>
          <w:u w:val="single"/>
        </w:rPr>
        <w:t>thinking and action</w:t>
      </w:r>
      <w:r w:rsidRPr="00EA4C48">
        <w:rPr>
          <w:rFonts w:asciiTheme="minorHAnsi" w:hAnsiTheme="minorHAnsi" w:cstheme="minorHAnsi"/>
          <w:color w:val="000000" w:themeColor="text1"/>
        </w:rPr>
        <w:t xml:space="preserve">. </w:t>
      </w:r>
      <w:r w:rsidRPr="00EA4C48">
        <w:rPr>
          <w:rFonts w:asciiTheme="minorHAnsi" w:hAnsiTheme="minorHAnsi" w:cstheme="minorHAnsi"/>
          <w:color w:val="000000" w:themeColor="text1"/>
          <w:sz w:val="12"/>
          <w:szCs w:val="12"/>
        </w:rPr>
        <w:t>Although in his early lectures</w:t>
      </w:r>
      <w:r w:rsidRPr="005F368F">
        <w:rPr>
          <w:rFonts w:asciiTheme="minorHAnsi" w:hAnsiTheme="minorHAnsi" w:cstheme="minorHAnsi"/>
          <w:color w:val="000000" w:themeColor="text1"/>
          <w:sz w:val="12"/>
          <w:szCs w:val="12"/>
        </w:rPr>
        <w:t xml:space="preserve">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 </w:t>
      </w:r>
    </w:p>
    <w:p w14:paraId="5F13CE43" w14:textId="77777777" w:rsidR="00BD39B3" w:rsidRPr="005F368F" w:rsidRDefault="00BD39B3" w:rsidP="00BD39B3"/>
    <w:p w14:paraId="28BC47CA" w14:textId="77777777" w:rsidR="00BD39B3" w:rsidRDefault="00BD39B3" w:rsidP="00BD39B3">
      <w:pPr>
        <w:pStyle w:val="Heading4"/>
      </w:pPr>
      <w:r w:rsidRPr="00BF5434">
        <w:t>Static</w:t>
      </w:r>
      <w:r w:rsidRPr="00EA0E1F">
        <w:t xml:space="preserve"> </w:t>
      </w:r>
      <w:r w:rsidRPr="00BF5434">
        <w:rPr>
          <w:u w:val="single"/>
        </w:rPr>
        <w:t>rules</w:t>
      </w:r>
      <w:r>
        <w:t xml:space="preserve"> fail </w:t>
      </w:r>
      <w:r w:rsidRPr="00130CA8">
        <w:t xml:space="preserve">since each agent formulates their own </w:t>
      </w:r>
      <w:r w:rsidRPr="002613D8">
        <w:rPr>
          <w:u w:val="single"/>
        </w:rPr>
        <w:t>interpretation</w:t>
      </w:r>
      <w:r>
        <w:t xml:space="preserve"> in moments of </w:t>
      </w:r>
      <w:r w:rsidRPr="00BF5434">
        <w:rPr>
          <w:u w:val="single"/>
        </w:rPr>
        <w:t>crisis</w:t>
      </w:r>
      <w:r>
        <w:t xml:space="preserve"> – we must orient agency towards </w:t>
      </w:r>
      <w:r w:rsidRPr="000A5C93">
        <w:rPr>
          <w:u w:val="single"/>
        </w:rPr>
        <w:t>chao</w:t>
      </w:r>
      <w:r>
        <w:rPr>
          <w:u w:val="single"/>
        </w:rPr>
        <w:t>s</w:t>
      </w:r>
      <w:r>
        <w:t xml:space="preserve"> to break </w:t>
      </w:r>
      <w:r w:rsidRPr="000A5C93">
        <w:rPr>
          <w:u w:val="single"/>
        </w:rPr>
        <w:t>free</w:t>
      </w:r>
      <w:r>
        <w:t xml:space="preserve"> from </w:t>
      </w:r>
      <w:r w:rsidRPr="00807F74">
        <w:rPr>
          <w:u w:val="single"/>
        </w:rPr>
        <w:t>indeterminate</w:t>
      </w:r>
      <w:r>
        <w:t xml:space="preserve"> principles.</w:t>
      </w:r>
    </w:p>
    <w:p w14:paraId="5A1AD278" w14:textId="77777777" w:rsidR="00BD39B3" w:rsidRPr="00E67196" w:rsidRDefault="00BD39B3" w:rsidP="00BD39B3">
      <w:r w:rsidRPr="00E67196">
        <w:rPr>
          <w:rFonts w:eastAsiaTheme="majorEastAsia" w:cstheme="majorBidi"/>
          <w:b/>
          <w:iCs/>
          <w:sz w:val="26"/>
        </w:rPr>
        <w:t>Smith</w:t>
      </w:r>
      <w:r w:rsidRPr="00E67196">
        <w:t xml:space="preserve"> </w:t>
      </w:r>
      <w:r>
        <w:t xml:space="preserve">– </w:t>
      </w:r>
      <w:r w:rsidRPr="00E67196">
        <w:t>Nathan Jun and Daniel W. Smith. “Deleuze and Ethics.”</w:t>
      </w:r>
    </w:p>
    <w:p w14:paraId="52092760" w14:textId="77777777" w:rsidR="00BD39B3" w:rsidRPr="003A1EA4" w:rsidRDefault="00BD39B3" w:rsidP="00BD39B3">
      <w:pPr>
        <w:spacing w:line="276" w:lineRule="auto"/>
        <w:rPr>
          <w:rFonts w:asciiTheme="minorHAnsi" w:hAnsiTheme="minorHAnsi" w:cstheme="minorHAnsi"/>
          <w:color w:val="000000" w:themeColor="text1"/>
          <w:sz w:val="16"/>
        </w:rPr>
      </w:pPr>
      <w:r w:rsidRPr="003A1EA4">
        <w:rPr>
          <w:rFonts w:asciiTheme="minorHAnsi" w:hAnsiTheme="minorHAnsi" w:cstheme="minorHAnsi"/>
          <w:color w:val="000000" w:themeColor="text1"/>
          <w:sz w:val="16"/>
        </w:rPr>
        <w:t xml:space="preserve">As I suggested earlier, traditional ethical </w:t>
      </w:r>
      <w:r w:rsidRPr="003A1EA4">
        <w:rPr>
          <w:rFonts w:asciiTheme="minorHAnsi" w:hAnsiTheme="minorHAnsi" w:cstheme="minorHAnsi"/>
          <w:b/>
          <w:color w:val="000000" w:themeColor="text1"/>
          <w:u w:val="single"/>
        </w:rPr>
        <w:t>philosophy</w:t>
      </w:r>
      <w:r w:rsidRPr="003A1EA4">
        <w:rPr>
          <w:rFonts w:asciiTheme="minorHAnsi" w:hAnsiTheme="minorHAnsi" w:cstheme="minorHAnsi"/>
          <w:color w:val="000000" w:themeColor="text1"/>
          <w:sz w:val="16"/>
        </w:rPr>
        <w:t xml:space="preserve"> suffers from </w:t>
      </w:r>
      <w:r w:rsidRPr="003A1EA4">
        <w:rPr>
          <w:rFonts w:asciiTheme="minorHAnsi" w:hAnsiTheme="minorHAnsi" w:cstheme="minorHAnsi"/>
          <w:b/>
          <w:color w:val="000000" w:themeColor="text1"/>
          <w:u w:val="single"/>
        </w:rPr>
        <w:t>approach[es]</w:t>
      </w:r>
      <w:r w:rsidRPr="003A1EA4">
        <w:rPr>
          <w:rFonts w:asciiTheme="minorHAnsi" w:hAnsiTheme="minorHAnsi" w:cstheme="minorHAnsi"/>
          <w:color w:val="000000" w:themeColor="text1"/>
          <w:sz w:val="16"/>
        </w:rPr>
        <w:t>ing</w:t>
      </w:r>
      <w:r w:rsidRPr="003A1EA4">
        <w:rPr>
          <w:rFonts w:asciiTheme="minorHAnsi" w:hAnsiTheme="minorHAnsi" w:cstheme="minorHAnsi"/>
          <w:b/>
          <w:color w:val="000000" w:themeColor="text1"/>
          <w:u w:val="single"/>
        </w:rPr>
        <w:t xml:space="preserve"> ethics the wrong way</w:t>
      </w:r>
      <w:r w:rsidRPr="003A1EA4">
        <w:rPr>
          <w:rFonts w:asciiTheme="minorHAnsi" w:hAnsiTheme="minorHAnsi" w:cstheme="minorHAnsi"/>
          <w:color w:val="000000" w:themeColor="text1"/>
          <w:sz w:val="16"/>
        </w:rPr>
        <w:t xml:space="preserve"> round. The maneuver seems to be as follows: </w:t>
      </w:r>
      <w:r w:rsidRPr="0072663E">
        <w:rPr>
          <w:rFonts w:asciiTheme="minorHAnsi" w:hAnsiTheme="minorHAnsi" w:cstheme="minorHAnsi"/>
          <w:b/>
          <w:color w:val="000000" w:themeColor="text1"/>
          <w:highlight w:val="cyan"/>
          <w:u w:val="single"/>
        </w:rPr>
        <w:t>The ethicist begins with well-determined situations</w:t>
      </w:r>
      <w:r w:rsidRPr="003A1EA4">
        <w:rPr>
          <w:rFonts w:asciiTheme="minorHAnsi" w:hAnsiTheme="minorHAnsi" w:cstheme="minorHAnsi"/>
          <w:color w:val="000000" w:themeColor="text1"/>
          <w:sz w:val="16"/>
        </w:rPr>
        <w:t xml:space="preserve"> that have already occurred </w:t>
      </w:r>
      <w:r w:rsidRPr="003A1EA4">
        <w:rPr>
          <w:rFonts w:asciiTheme="minorHAnsi" w:hAnsiTheme="minorHAnsi" w:cstheme="minorHAnsi"/>
          <w:b/>
          <w:color w:val="000000" w:themeColor="text1"/>
          <w:u w:val="single"/>
        </w:rPr>
        <w:t>and</w:t>
      </w:r>
      <w:r w:rsidRPr="003A1EA4">
        <w:rPr>
          <w:rFonts w:asciiTheme="minorHAnsi" w:hAnsiTheme="minorHAnsi" w:cstheme="minorHAnsi"/>
          <w:color w:val="000000" w:themeColor="text1"/>
          <w:sz w:val="16"/>
        </w:rPr>
        <w:t xml:space="preserve"> then </w:t>
      </w:r>
      <w:r w:rsidRPr="003A1EA4">
        <w:rPr>
          <w:rFonts w:asciiTheme="minorHAnsi" w:hAnsiTheme="minorHAnsi" w:cstheme="minorHAnsi"/>
          <w:b/>
          <w:color w:val="000000" w:themeColor="text1"/>
          <w:u w:val="single"/>
        </w:rPr>
        <w:t>proceeds to search for</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a rule</w:t>
      </w:r>
      <w:r w:rsidRPr="003A1EA4">
        <w:rPr>
          <w:rFonts w:asciiTheme="minorHAnsi" w:hAnsiTheme="minorHAnsi" w:cstheme="minorHAnsi"/>
          <w:color w:val="000000" w:themeColor="text1"/>
          <w:sz w:val="16"/>
        </w:rPr>
        <w:t xml:space="preserve"> that would allow him or her </w:t>
      </w:r>
      <w:r w:rsidRPr="003A1EA4">
        <w:rPr>
          <w:rFonts w:asciiTheme="minorHAnsi" w:hAnsiTheme="minorHAnsi" w:cstheme="minorHAnsi"/>
          <w:b/>
          <w:color w:val="000000" w:themeColor="text1"/>
          <w:u w:val="single"/>
        </w:rPr>
        <w:t>to evaluate</w:t>
      </w:r>
      <w:r w:rsidRPr="003A1EA4">
        <w:rPr>
          <w:rFonts w:asciiTheme="minorHAnsi" w:hAnsiTheme="minorHAnsi" w:cstheme="minorHAnsi"/>
          <w:color w:val="000000" w:themeColor="text1"/>
          <w:sz w:val="16"/>
        </w:rPr>
        <w:t xml:space="preserve"> </w:t>
      </w:r>
      <w:r w:rsidRPr="003A1EA4">
        <w:rPr>
          <w:rFonts w:asciiTheme="minorHAnsi" w:hAnsiTheme="minorHAnsi" w:cstheme="minorHAnsi"/>
          <w:b/>
          <w:color w:val="000000" w:themeColor="text1"/>
          <w:u w:val="single"/>
        </w:rPr>
        <w:t>whether the action is right or wrong</w:t>
      </w:r>
      <w:r w:rsidRPr="003A1EA4">
        <w:rPr>
          <w:rFonts w:asciiTheme="minorHAnsi" w:hAnsiTheme="minorHAnsi" w:cstheme="minorHAnsi"/>
          <w:color w:val="000000" w:themeColor="text1"/>
          <w:sz w:val="16"/>
        </w:rPr>
        <w:t xml:space="preserve">. In ethical philosophy and theorization everything seems to proceed as if the action were already accomplished and then the action gets evaluated. However, this reversal becomes unconscious in the mind of the theorist, such that the rule allowing for the evaluation of the action is treated as preceding the event to be evaluated. Part of </w:t>
      </w:r>
      <w:r w:rsidRPr="003A1EA4">
        <w:rPr>
          <w:rFonts w:asciiTheme="minorHAnsi" w:hAnsiTheme="minorHAnsi" w:cstheme="minorHAnsi"/>
          <w:b/>
          <w:color w:val="000000" w:themeColor="text1"/>
          <w:u w:val="single"/>
        </w:rPr>
        <w:t>the problem</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lies in</w:t>
      </w:r>
      <w:r w:rsidRPr="003A1EA4">
        <w:rPr>
          <w:rFonts w:asciiTheme="minorHAnsi" w:hAnsiTheme="minorHAnsi" w:cstheme="minorHAnsi"/>
          <w:color w:val="000000" w:themeColor="text1"/>
          <w:sz w:val="16"/>
        </w:rPr>
        <w:t xml:space="preserve"> the ethical theorist implicitly asking the wrong sort of question. And by </w:t>
      </w:r>
      <w:r w:rsidRPr="003A1EA4">
        <w:rPr>
          <w:rFonts w:asciiTheme="minorHAnsi" w:hAnsiTheme="minorHAnsi" w:cstheme="minorHAnsi"/>
          <w:b/>
          <w:color w:val="000000" w:themeColor="text1"/>
          <w:u w:val="single"/>
        </w:rPr>
        <w:t>asking the wrong sort of question,</w:t>
      </w:r>
      <w:r w:rsidRPr="003A1EA4">
        <w:rPr>
          <w:rFonts w:asciiTheme="minorHAnsi" w:hAnsiTheme="minorHAnsi" w:cstheme="minorHAnsi"/>
          <w:color w:val="000000" w:themeColor="text1"/>
          <w:sz w:val="16"/>
        </w:rPr>
        <w:t xml:space="preserve"> the ethical theorist situates himself in </w:t>
      </w:r>
      <w:r w:rsidRPr="003A1EA4">
        <w:rPr>
          <w:rFonts w:asciiTheme="minorHAnsi" w:hAnsiTheme="minorHAnsi" w:cstheme="minorHAnsi"/>
          <w:b/>
          <w:color w:val="000000" w:themeColor="text1"/>
          <w:u w:val="single"/>
        </w:rPr>
        <w:t>the wrong ethical “phenomenology</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Rather than</w:t>
      </w:r>
      <w:r w:rsidRPr="003A1EA4">
        <w:rPr>
          <w:rFonts w:asciiTheme="minorHAnsi" w:hAnsiTheme="minorHAnsi" w:cstheme="minorHAnsi"/>
          <w:color w:val="000000" w:themeColor="text1"/>
          <w:sz w:val="16"/>
        </w:rPr>
        <w:t xml:space="preserve"> rushing to </w:t>
      </w:r>
      <w:r w:rsidRPr="0072663E">
        <w:rPr>
          <w:rFonts w:asciiTheme="minorHAnsi" w:hAnsiTheme="minorHAnsi" w:cstheme="minorHAnsi"/>
          <w:b/>
          <w:color w:val="000000" w:themeColor="text1"/>
          <w:highlight w:val="cyan"/>
          <w:u w:val="single"/>
        </w:rPr>
        <w:t>answer</w:t>
      </w:r>
      <w:r w:rsidRPr="003A1EA4">
        <w:rPr>
          <w:rFonts w:asciiTheme="minorHAnsi" w:hAnsiTheme="minorHAnsi" w:cstheme="minorHAnsi"/>
          <w:color w:val="000000" w:themeColor="text1"/>
          <w:sz w:val="16"/>
        </w:rPr>
        <w:t xml:space="preserve"> the question of what ethics is, or </w:t>
      </w:r>
      <w:r w:rsidRPr="0072663E">
        <w:rPr>
          <w:rFonts w:asciiTheme="minorHAnsi" w:hAnsiTheme="minorHAnsi" w:cstheme="minorHAnsi"/>
          <w:b/>
          <w:color w:val="000000" w:themeColor="text1"/>
          <w:highlight w:val="cyan"/>
          <w:u w:val="single"/>
        </w:rPr>
        <w:t>how we distinguish right from wrong</w:t>
      </w:r>
      <w:r w:rsidRPr="003A1EA4">
        <w:rPr>
          <w:rFonts w:asciiTheme="minorHAnsi" w:hAnsiTheme="minorHAnsi" w:cstheme="minorHAnsi"/>
          <w:b/>
          <w:color w:val="000000" w:themeColor="text1"/>
          <w:u w:val="single"/>
        </w:rPr>
        <w:t xml:space="preserve">, </w:t>
      </w:r>
      <w:r w:rsidRPr="0072663E">
        <w:rPr>
          <w:rFonts w:asciiTheme="minorHAnsi" w:hAnsiTheme="minorHAnsi" w:cstheme="minorHAnsi"/>
          <w:b/>
          <w:color w:val="000000" w:themeColor="text1"/>
          <w:highlight w:val="cyan"/>
          <w:u w:val="single"/>
        </w:rPr>
        <w:t>we</w:t>
      </w:r>
      <w:r w:rsidRPr="003A1EA4">
        <w:rPr>
          <w:rFonts w:asciiTheme="minorHAnsi" w:hAnsiTheme="minorHAnsi" w:cstheme="minorHAnsi"/>
          <w:color w:val="000000" w:themeColor="text1"/>
          <w:sz w:val="16"/>
        </w:rPr>
        <w:t xml:space="preserve"> should rst </w:t>
      </w:r>
      <w:r w:rsidRPr="0072663E">
        <w:rPr>
          <w:rFonts w:asciiTheme="minorHAnsi" w:hAnsiTheme="minorHAnsi" w:cstheme="minorHAnsi"/>
          <w:b/>
          <w:color w:val="000000" w:themeColor="text1"/>
          <w:highlight w:val="cyan"/>
          <w:u w:val="single"/>
        </w:rPr>
        <w:t>ask</w:t>
      </w:r>
      <w:r w:rsidRPr="003A1EA4">
        <w:rPr>
          <w:rFonts w:asciiTheme="minorHAnsi" w:hAnsiTheme="minorHAnsi" w:cstheme="minorHAnsi"/>
          <w:b/>
          <w:color w:val="000000" w:themeColor="text1"/>
          <w:u w:val="single"/>
        </w:rPr>
        <w:t xml:space="preserve"> the strange question of </w:t>
      </w:r>
      <w:r w:rsidRPr="0072663E">
        <w:rPr>
          <w:rFonts w:asciiTheme="minorHAnsi" w:hAnsiTheme="minorHAnsi" w:cstheme="minorHAnsi"/>
          <w:b/>
          <w:color w:val="000000" w:themeColor="text1"/>
          <w:highlight w:val="cyan"/>
          <w:u w:val="single"/>
        </w:rPr>
        <w:t>when ethical problematics arise</w:t>
      </w:r>
      <w:r w:rsidRPr="003A1EA4">
        <w:rPr>
          <w:rFonts w:asciiTheme="minorHAnsi" w:hAnsiTheme="minorHAnsi" w:cstheme="minorHAnsi"/>
          <w:b/>
          <w:color w:val="000000" w:themeColor="text1"/>
          <w:u w:val="single"/>
        </w:rPr>
        <w:t>.</w:t>
      </w:r>
      <w:r w:rsidRPr="003A1EA4">
        <w:rPr>
          <w:rFonts w:asciiTheme="minorHAnsi" w:hAnsiTheme="minorHAnsi" w:cstheme="minorHAnsi"/>
          <w:color w:val="000000" w:themeColor="text1"/>
          <w:sz w:val="16"/>
        </w:rPr>
        <w:t xml:space="preserve"> In this connection, Deleuze was right to denounce the question “what is x?” As Deleuze writes: Rationalism wanted to tie the fate of [problems] to abstract and dead essence; and to the extent that the problem form of [problems were] recog- nized, it even wanted that form tied to the question of essences – in other words, to the “What is X?”. How many misunderstandings are contained in this will! . . . Once it is a question of determining the problem or the Idea as such, once it is a question of setting the dialectic in motion, the ques- tion “What is X?” gives way to other questions, otherwise powerful and ef cacious, otherwise imperative: “How much, how and in what cases?” (Deleuze 1994: 188) The question of the “when” of ethical problematics would at least possess the virtue of suspending a number of our assumptions pertaining to what ethics is about, and setting us on the track of a more accurate ethical phenomenology. </w:t>
      </w:r>
      <w:r w:rsidRPr="0072663E">
        <w:rPr>
          <w:rFonts w:asciiTheme="minorHAnsi" w:hAnsiTheme="minorHAnsi" w:cstheme="minorHAnsi"/>
          <w:b/>
          <w:color w:val="000000" w:themeColor="text1"/>
          <w:highlight w:val="cyan"/>
          <w:u w:val="single"/>
        </w:rPr>
        <w:t xml:space="preserve">The problem </w:t>
      </w:r>
      <w:r w:rsidRPr="003A1EA4">
        <w:rPr>
          <w:rFonts w:asciiTheme="minorHAnsi" w:hAnsiTheme="minorHAnsi" w:cstheme="minorHAnsi"/>
          <w:b/>
          <w:color w:val="000000" w:themeColor="text1"/>
          <w:u w:val="single"/>
        </w:rPr>
        <w:t>with</w:t>
      </w:r>
      <w:r w:rsidRPr="003A1EA4">
        <w:rPr>
          <w:rFonts w:asciiTheme="minorHAnsi" w:hAnsiTheme="minorHAnsi" w:cstheme="minorHAnsi"/>
          <w:color w:val="000000" w:themeColor="text1"/>
          <w:sz w:val="16"/>
        </w:rPr>
        <w:t xml:space="preserve"> the </w:t>
      </w:r>
      <w:r w:rsidRPr="003A1EA4">
        <w:rPr>
          <w:rFonts w:asciiTheme="minorHAnsi" w:hAnsiTheme="minorHAnsi" w:cstheme="minorHAnsi"/>
          <w:b/>
          <w:color w:val="000000" w:themeColor="text1"/>
          <w:u w:val="single"/>
        </w:rPr>
        <w:t>traditional ethic[s]al</w:t>
      </w:r>
      <w:r w:rsidRPr="003A1EA4">
        <w:rPr>
          <w:rFonts w:asciiTheme="minorHAnsi" w:hAnsiTheme="minorHAnsi" w:cstheme="minorHAnsi"/>
          <w:color w:val="000000" w:themeColor="text1"/>
          <w:sz w:val="16"/>
        </w:rPr>
        <w:t xml:space="preserve"> philosophies I discussed earlier </w:t>
      </w:r>
      <w:r w:rsidRPr="0072663E">
        <w:rPr>
          <w:rFonts w:asciiTheme="minorHAnsi" w:hAnsiTheme="minorHAnsi" w:cstheme="minorHAnsi"/>
          <w:b/>
          <w:color w:val="000000" w:themeColor="text1"/>
          <w:highlight w:val="cyan"/>
          <w:u w:val="single"/>
        </w:rPr>
        <w:t>is</w:t>
      </w:r>
      <w:r w:rsidRPr="003A1EA4">
        <w:rPr>
          <w:rFonts w:asciiTheme="minorHAnsi" w:hAnsiTheme="minorHAnsi" w:cstheme="minorHAnsi"/>
          <w:b/>
          <w:color w:val="000000" w:themeColor="text1"/>
          <w:u w:val="single"/>
        </w:rPr>
        <w:t xml:space="preserve"> that </w:t>
      </w:r>
      <w:r w:rsidRPr="0072663E">
        <w:rPr>
          <w:rFonts w:asciiTheme="minorHAnsi" w:hAnsiTheme="minorHAnsi" w:cstheme="minorHAnsi"/>
          <w:b/>
          <w:color w:val="000000" w:themeColor="text1"/>
          <w:highlight w:val="cyan"/>
          <w:u w:val="single"/>
        </w:rPr>
        <w:t>they know everything in advance</w:t>
      </w:r>
      <w:r w:rsidRPr="003A1EA4">
        <w:rPr>
          <w:rFonts w:asciiTheme="minorHAnsi" w:hAnsiTheme="minorHAnsi" w:cstheme="minorHAnsi"/>
          <w:color w:val="000000" w:themeColor="text1"/>
          <w:sz w:val="16"/>
        </w:rPr>
        <w:t xml:space="preserve">. Here </w:t>
      </w:r>
      <w:r w:rsidRPr="003A1EA4">
        <w:rPr>
          <w:rFonts w:asciiTheme="minorHAnsi" w:hAnsiTheme="minorHAnsi" w:cstheme="minorHAnsi"/>
          <w:b/>
          <w:color w:val="000000" w:themeColor="text1"/>
          <w:u w:val="single"/>
        </w:rPr>
        <w:t>it is simply a question of applying a rule or a scheme to a particular case.</w:t>
      </w:r>
      <w:r w:rsidRPr="003A1EA4">
        <w:rPr>
          <w:rFonts w:asciiTheme="minorHAnsi" w:hAnsiTheme="minorHAnsi" w:cstheme="minorHAnsi"/>
          <w:color w:val="000000" w:themeColor="text1"/>
          <w:sz w:val="16"/>
        </w:rPr>
        <w:t xml:space="preserve"> Yet when we look at </w:t>
      </w:r>
      <w:r w:rsidRPr="003A1EA4">
        <w:rPr>
          <w:rFonts w:asciiTheme="minorHAnsi" w:hAnsiTheme="minorHAnsi" w:cstheme="minorHAnsi"/>
          <w:b/>
          <w:color w:val="000000" w:themeColor="text1"/>
          <w:u w:val="single"/>
        </w:rPr>
        <w:t>actual ethical situations</w:t>
      </w:r>
      <w:r w:rsidRPr="003A1EA4">
        <w:rPr>
          <w:rFonts w:asciiTheme="minorHAnsi" w:hAnsiTheme="minorHAnsi" w:cstheme="minorHAnsi"/>
          <w:color w:val="000000" w:themeColor="text1"/>
          <w:sz w:val="16"/>
        </w:rPr>
        <w:t xml:space="preserve"> such as the one depicted at the beginning of this chapter, we notice that they </w:t>
      </w:r>
      <w:r w:rsidRPr="003A1EA4">
        <w:rPr>
          <w:rFonts w:asciiTheme="minorHAnsi" w:hAnsiTheme="minorHAnsi" w:cstheme="minorHAnsi"/>
          <w:b/>
          <w:color w:val="000000" w:themeColor="text1"/>
          <w:u w:val="single"/>
        </w:rPr>
        <w:t>are</w:t>
      </w:r>
      <w:r w:rsidRPr="003A1EA4">
        <w:rPr>
          <w:rFonts w:asciiTheme="minorHAnsi" w:hAnsiTheme="minorHAnsi" w:cstheme="minorHAnsi"/>
          <w:color w:val="000000" w:themeColor="text1"/>
          <w:sz w:val="16"/>
        </w:rPr>
        <w:t xml:space="preserve"> above all </w:t>
      </w:r>
      <w:r w:rsidRPr="003A1EA4">
        <w:rPr>
          <w:rFonts w:asciiTheme="minorHAnsi" w:hAnsiTheme="minorHAnsi" w:cstheme="minorHAnsi"/>
          <w:b/>
          <w:color w:val="000000" w:themeColor="text1"/>
          <w:u w:val="single"/>
        </w:rPr>
        <w:t>characterized by uncertainty.</w:t>
      </w:r>
      <w:r w:rsidRPr="003A1EA4">
        <w:rPr>
          <w:rFonts w:asciiTheme="minorHAnsi" w:hAnsiTheme="minorHAnsi" w:cstheme="minorHAnsi"/>
          <w:color w:val="000000" w:themeColor="text1"/>
          <w:sz w:val="16"/>
        </w:rPr>
        <w:t xml:space="preserve"> Somehow, within the framework of traditional ethical theories it is this moment of uncertainty, of crisis, that utterly disappears and is erased. To be sure, traditional ethical theory attenuates the question of what is to be done, but almost always within the framework of clearly delineated possibilities and alternatives. What is missing is precisely this moment of the uncertain that gives the ethical, whether at the level of an individual life or in relations amongst elements or actors in a collective, its particular avor. If </w:t>
      </w:r>
      <w:r w:rsidRPr="003A1EA4">
        <w:rPr>
          <w:rFonts w:asciiTheme="minorHAnsi" w:hAnsiTheme="minorHAnsi" w:cstheme="minorHAnsi"/>
          <w:b/>
          <w:color w:val="000000" w:themeColor="text1"/>
          <w:u w:val="single"/>
        </w:rPr>
        <w:t xml:space="preserve">the moment of </w:t>
      </w:r>
      <w:r w:rsidRPr="0072663E">
        <w:rPr>
          <w:rFonts w:asciiTheme="minorHAnsi" w:hAnsiTheme="minorHAnsi" w:cstheme="minorHAnsi"/>
          <w:b/>
          <w:color w:val="000000" w:themeColor="text1"/>
          <w:highlight w:val="cyan"/>
          <w:u w:val="single"/>
        </w:rPr>
        <w:t>the ethical is characterized by</w:t>
      </w:r>
      <w:r w:rsidRPr="003A1EA4">
        <w:rPr>
          <w:rFonts w:asciiTheme="minorHAnsi" w:hAnsiTheme="minorHAnsi" w:cstheme="minorHAnsi"/>
          <w:color w:val="000000" w:themeColor="text1"/>
          <w:sz w:val="16"/>
        </w:rPr>
        <w:t xml:space="preserve"> anything – and note I’ve shifted from a substantialist language to a temporal language – it is characterized by precisely </w:t>
      </w:r>
      <w:r w:rsidRPr="0072663E">
        <w:rPr>
          <w:rFonts w:asciiTheme="minorHAnsi" w:hAnsiTheme="minorHAnsi" w:cstheme="minorHAnsi"/>
          <w:b/>
          <w:color w:val="000000" w:themeColor="text1"/>
          <w:highlight w:val="cyan"/>
          <w:u w:val="single"/>
        </w:rPr>
        <w:t>that moment where an organized</w:t>
      </w:r>
      <w:r w:rsidRPr="003A1EA4">
        <w:rPr>
          <w:rFonts w:asciiTheme="minorHAnsi" w:hAnsiTheme="minorHAnsi" w:cstheme="minorHAnsi"/>
          <w:b/>
          <w:color w:val="000000" w:themeColor="text1"/>
          <w:u w:val="single"/>
        </w:rPr>
        <w:t xml:space="preserve"> and stable situation </w:t>
      </w:r>
      <w:r w:rsidRPr="0072663E">
        <w:rPr>
          <w:rFonts w:asciiTheme="minorHAnsi" w:hAnsiTheme="minorHAnsi" w:cstheme="minorHAnsi"/>
          <w:b/>
          <w:color w:val="000000" w:themeColor="text1"/>
          <w:highlight w:val="cyan"/>
          <w:u w:val="single"/>
        </w:rPr>
        <w:t>has become</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unsettled</w:t>
      </w:r>
      <w:r w:rsidRPr="003A1EA4">
        <w:rPr>
          <w:rFonts w:asciiTheme="minorHAnsi" w:hAnsiTheme="minorHAnsi" w:cstheme="minorHAnsi"/>
          <w:color w:val="000000" w:themeColor="text1"/>
          <w:sz w:val="16"/>
        </w:rPr>
        <w:t xml:space="preserve"> and it is no longer clear as to how that stability is to be maintained or whether a new organization entirely should emerge. If this approach to ethics is so egre- gious it is because it restricts the ethical to the moment of reduction and normalization, to subsumption under a category or rule, failing to rec- ognize the inventiveness and creativity that ethics embodies. Indeed, the invention and creation that lies at the heart of the ethical, constituting its very being. </w:t>
      </w:r>
      <w:r w:rsidRPr="00FA57A6">
        <w:rPr>
          <w:rFonts w:asciiTheme="minorHAnsi" w:hAnsiTheme="minorHAnsi" w:cstheme="minorHAnsi"/>
          <w:color w:val="000000" w:themeColor="text1"/>
          <w:sz w:val="16"/>
        </w:rPr>
        <w:t xml:space="preserve">Phenomenologically, </w:t>
      </w:r>
      <w:r w:rsidRPr="00FA57A6">
        <w:rPr>
          <w:rFonts w:asciiTheme="minorHAnsi" w:hAnsiTheme="minorHAnsi" w:cstheme="minorHAnsi"/>
          <w:b/>
          <w:color w:val="000000" w:themeColor="text1"/>
          <w:u w:val="single"/>
        </w:rPr>
        <w:t>the moment of the ethical is</w:t>
      </w:r>
      <w:r w:rsidRPr="00FA57A6">
        <w:rPr>
          <w:rFonts w:asciiTheme="minorHAnsi" w:hAnsiTheme="minorHAnsi" w:cstheme="minorHAnsi"/>
          <w:color w:val="000000" w:themeColor="text1"/>
          <w:sz w:val="16"/>
        </w:rPr>
        <w:t xml:space="preserve"> precisely </w:t>
      </w:r>
      <w:r w:rsidRPr="00FA57A6">
        <w:rPr>
          <w:rFonts w:asciiTheme="minorHAnsi" w:hAnsiTheme="minorHAnsi" w:cstheme="minorHAnsi"/>
          <w:b/>
          <w:color w:val="000000" w:themeColor="text1"/>
          <w:u w:val="single"/>
        </w:rPr>
        <w:t>the moment of crisis</w:t>
      </w:r>
      <w:r w:rsidRPr="00FA57A6">
        <w:rPr>
          <w:rFonts w:asciiTheme="minorHAnsi" w:hAnsiTheme="minorHAnsi" w:cstheme="minorHAnsi"/>
          <w:color w:val="000000" w:themeColor="text1"/>
          <w:sz w:val="16"/>
        </w:rPr>
        <w:t xml:space="preserve">. And it is this that recourse to arch/, foundations, or principles so thoroughly obscures, for it is exactly where principles fail that we encounter the problem of the ethical. </w:t>
      </w:r>
      <w:r w:rsidRPr="00FA57A6">
        <w:rPr>
          <w:rFonts w:asciiTheme="minorHAnsi" w:hAnsiTheme="minorHAnsi" w:cstheme="minorHAnsi"/>
          <w:b/>
          <w:color w:val="000000" w:themeColor="text1"/>
          <w:u w:val="single"/>
        </w:rPr>
        <w:t>The question of the ethical is not the question of how crisis can be ameliorated by recourse to pre- existing principles</w:t>
      </w:r>
      <w:r w:rsidRPr="00FA57A6">
        <w:rPr>
          <w:rFonts w:asciiTheme="minorHAnsi" w:hAnsiTheme="minorHAnsi" w:cstheme="minorHAnsi"/>
          <w:color w:val="000000" w:themeColor="text1"/>
          <w:sz w:val="16"/>
        </w:rPr>
        <w:t xml:space="preserve"> for the simple reason that </w:t>
      </w:r>
      <w:r w:rsidRPr="00FA57A6">
        <w:rPr>
          <w:rFonts w:asciiTheme="minorHAnsi" w:hAnsiTheme="minorHAnsi" w:cstheme="minorHAnsi"/>
          <w:b/>
          <w:color w:val="000000" w:themeColor="text1"/>
          <w:u w:val="single"/>
        </w:rPr>
        <w:t>the ethical is encountered at just that moment where “principles” governing a composition no longer hold. Rather, the question of the ethical is that of how situations must be re-composed in response to this moment of crisis.</w:t>
      </w:r>
      <w:r w:rsidRPr="00FA57A6">
        <w:rPr>
          <w:rFonts w:asciiTheme="minorHAnsi" w:hAnsiTheme="minorHAnsi" w:cstheme="minorHAnsi"/>
          <w:color w:val="000000" w:themeColor="text1"/>
          <w:sz w:val="16"/>
        </w:rPr>
        <w:t xml:space="preserve"> And in this respect, </w:t>
      </w:r>
      <w:r w:rsidRPr="00FA57A6">
        <w:rPr>
          <w:rFonts w:asciiTheme="minorHAnsi" w:hAnsiTheme="minorHAnsi" w:cstheme="minorHAnsi"/>
          <w:b/>
          <w:color w:val="000000" w:themeColor="text1"/>
          <w:u w:val="single"/>
        </w:rPr>
        <w:t>the</w:t>
      </w:r>
      <w:r w:rsidRPr="00FA57A6">
        <w:rPr>
          <w:rFonts w:asciiTheme="minorHAnsi" w:hAnsiTheme="minorHAnsi" w:cstheme="minorHAnsi"/>
          <w:color w:val="000000" w:themeColor="text1"/>
          <w:sz w:val="16"/>
        </w:rPr>
        <w:t xml:space="preserve"> fetishistic </w:t>
      </w:r>
      <w:r w:rsidRPr="00FA57A6">
        <w:rPr>
          <w:rFonts w:asciiTheme="minorHAnsi" w:hAnsiTheme="minorHAnsi" w:cstheme="minorHAnsi"/>
          <w:b/>
          <w:color w:val="000000" w:themeColor="text1"/>
          <w:u w:val="single"/>
        </w:rPr>
        <w:t>obsession of traditional ethical theory with whether</w:t>
      </w:r>
      <w:r w:rsidRPr="00FA57A6">
        <w:rPr>
          <w:rFonts w:asciiTheme="minorHAnsi" w:hAnsiTheme="minorHAnsi" w:cstheme="minorHAnsi"/>
          <w:color w:val="000000" w:themeColor="text1"/>
          <w:sz w:val="16"/>
        </w:rPr>
        <w:t xml:space="preserve"> or not </w:t>
      </w:r>
      <w:r w:rsidRPr="00FA57A6">
        <w:rPr>
          <w:rFonts w:asciiTheme="minorHAnsi" w:hAnsiTheme="minorHAnsi" w:cstheme="minorHAnsi"/>
          <w:b/>
          <w:color w:val="000000" w:themeColor="text1"/>
          <w:u w:val="single"/>
        </w:rPr>
        <w:t>lying is moral or whether or not it is just to kill another</w:t>
      </w:r>
      <w:r w:rsidRPr="00FA57A6">
        <w:rPr>
          <w:rFonts w:asciiTheme="minorHAnsi" w:hAnsiTheme="minorHAnsi" w:cstheme="minorHAnsi"/>
          <w:color w:val="000000" w:themeColor="text1"/>
          <w:sz w:val="16"/>
        </w:rPr>
        <w:t xml:space="preserve"> person com- pletely </w:t>
      </w:r>
      <w:r w:rsidRPr="00FA57A6">
        <w:rPr>
          <w:rFonts w:asciiTheme="minorHAnsi" w:hAnsiTheme="minorHAnsi" w:cstheme="minorHAnsi"/>
          <w:b/>
          <w:color w:val="000000" w:themeColor="text1"/>
          <w:u w:val="single"/>
        </w:rPr>
        <w:t>trivializes the proper theme of ethics and confuses ethics with questions of customs organizing a flourishing collective</w:t>
      </w:r>
      <w:r w:rsidRPr="00FA57A6">
        <w:rPr>
          <w:rFonts w:asciiTheme="minorHAnsi" w:hAnsiTheme="minorHAnsi" w:cstheme="minorHAnsi"/>
          <w:color w:val="000000" w:themeColor="text1"/>
          <w:sz w:val="16"/>
        </w:rPr>
        <w:t>. Did anyone ever really doubt whether we should, by and large, keep our contracts, be honest, or not murder our fellows? It is astonishing that such trite issues could justify the destruction of so many trees.  Let us return to</w:t>
      </w:r>
      <w:r w:rsidRPr="003A1EA4">
        <w:rPr>
          <w:rFonts w:asciiTheme="minorHAnsi" w:hAnsiTheme="minorHAnsi" w:cstheme="minorHAnsi"/>
          <w:color w:val="000000" w:themeColor="text1"/>
          <w:sz w:val="16"/>
        </w:rPr>
        <w:t xml:space="preserve"> the example of the HPV vaccine and try to imagine the situation not as we see it in retrospect or from a dis-involved per- spective oating up above, but rather from the perspective of the event as it unfolds. The rst thing we notice is that this situation is composed of all sorts of heterogeneous actors: young girls, parents, insurance cor- porations, pharmaceutical companies, schools, fundamentalist religious groups, governors, gods, religious texts, legislators, but also scientists, doctors, laboratories, viruses, cancers, genital warts, sexual activities, outcomes of research indicating that a statistically signi cant number of women will contract the HPV virus at some point of their lives, and vaccines.  It will be objected that viruses, vaccines, diseases, and laboratories are not actors, but mere objects, functioning as nothing more than means. Objects, it will be said, display behavior but not action, and therefore fall outside the purview of ethics which is concerned with goal-directed intentional action alone. However, following Bruno Latour, it has become increasingly dif cult to discern how nonhuman objects are not themselves genuine actors. Thus, for example, nonhuman objects act in the laboratory all the time, betraying and surprising the intentions of the scientist with their responses, and completely modifying the coordinates of the situation.6 To argue that nonhuman actors should be excluded from ethical thought or treated as mere means to an end is to fall prey to a fallacy similar to that which Marx denounced under the title of “commodity fetishism.” Just as commodity fetishism prevents us from seeing the complex networks of labor involving workers, technologies,  materials, etc., ethical fetishism prevents us from seeing the complex net- works of nonhuman actors that play such a signi cant role in perturbing collectives, bringing about the moment of the ethical.  Moreover, given the manner in which humans always employ other objects and are employed by other objects in their actions, the idea of humans acting alone without the intermediary of other objects at work in their action is itself a ction (Latour 2005: 43–86). For Latour, an actor is just any entity that modi es “a state of affairs by making a dif- ference” (Latour 2005: 71). In and of itself this would not be enough to call the distinction between action (of humans) and behavior (of objects) into question, were there not an issue of who and what is acting in the case of humans. In this connection Latour gives the marvelous example of television and the remote control to illustrate his point. Would I have become a couch potato, switching endlessly from channel to channel, he asks, </w:t>
      </w:r>
      <w:r w:rsidRPr="003A1EA4">
        <w:rPr>
          <w:rFonts w:asciiTheme="minorHAnsi" w:hAnsiTheme="minorHAnsi" w:cstheme="minorHAnsi"/>
          <w:b/>
          <w:color w:val="000000" w:themeColor="text1"/>
          <w:u w:val="single"/>
        </w:rPr>
        <w:t xml:space="preserve">if I did not have a remote? </w:t>
      </w:r>
      <w:r w:rsidRPr="003A1EA4">
        <w:rPr>
          <w:rFonts w:asciiTheme="minorHAnsi" w:hAnsiTheme="minorHAnsi" w:cstheme="minorHAnsi"/>
          <w:color w:val="000000" w:themeColor="text1"/>
          <w:sz w:val="16"/>
        </w:rPr>
        <w:t xml:space="preserve">(Latour 2005: 77). The point here </w:t>
      </w:r>
      <w:r w:rsidRPr="003A1EA4">
        <w:rPr>
          <w:rFonts w:asciiTheme="minorHAnsi" w:hAnsiTheme="minorHAnsi" w:cstheme="minorHAnsi"/>
          <w:b/>
          <w:color w:val="000000" w:themeColor="text1"/>
          <w:u w:val="single"/>
        </w:rPr>
        <w:t xml:space="preserve">is not that the remote determines me to become a couch potato, but rather the far more disturbing consequence that we cannot remotely draw the distinction between actors </w:t>
      </w:r>
      <w:r w:rsidRPr="003A1EA4">
        <w:rPr>
          <w:rFonts w:asciiTheme="minorHAnsi" w:hAnsiTheme="minorHAnsi" w:cstheme="minorHAnsi"/>
          <w:color w:val="000000" w:themeColor="text1"/>
          <w:sz w:val="16"/>
        </w:rPr>
        <w:t>(humans) and mere behaviors (objects).7 “</w:t>
      </w:r>
      <w:r w:rsidRPr="0072663E">
        <w:rPr>
          <w:rFonts w:asciiTheme="minorHAnsi" w:hAnsiTheme="minorHAnsi" w:cstheme="minorHAnsi"/>
          <w:b/>
          <w:color w:val="000000" w:themeColor="text1"/>
          <w:highlight w:val="cyan"/>
          <w:u w:val="single"/>
        </w:rPr>
        <w:t>Our” action is a network</w:t>
      </w:r>
      <w:r w:rsidRPr="003A1EA4">
        <w:rPr>
          <w:rFonts w:asciiTheme="minorHAnsi" w:hAnsiTheme="minorHAnsi" w:cstheme="minorHAnsi"/>
          <w:b/>
          <w:color w:val="000000" w:themeColor="text1"/>
          <w:u w:val="single"/>
        </w:rPr>
        <w:t xml:space="preserve"> composed </w:t>
      </w:r>
      <w:r w:rsidRPr="0072663E">
        <w:rPr>
          <w:rFonts w:asciiTheme="minorHAnsi" w:hAnsiTheme="minorHAnsi" w:cstheme="minorHAnsi"/>
          <w:b/>
          <w:color w:val="000000" w:themeColor="text1"/>
          <w:highlight w:val="cyan"/>
          <w:u w:val="single"/>
        </w:rPr>
        <w:t>of</w:t>
      </w:r>
      <w:r w:rsidRPr="003A1EA4">
        <w:rPr>
          <w:rFonts w:asciiTheme="minorHAnsi" w:hAnsiTheme="minorHAnsi" w:cstheme="minorHAnsi"/>
          <w:color w:val="000000" w:themeColor="text1"/>
          <w:sz w:val="16"/>
        </w:rPr>
        <w:t xml:space="preserve"> human and nonhuman </w:t>
      </w:r>
      <w:r w:rsidRPr="0072663E">
        <w:rPr>
          <w:rFonts w:asciiTheme="minorHAnsi" w:hAnsiTheme="minorHAnsi" w:cstheme="minorHAnsi"/>
          <w:b/>
          <w:color w:val="000000" w:themeColor="text1"/>
          <w:highlight w:val="cyan"/>
          <w:u w:val="single"/>
        </w:rPr>
        <w:t>actors, rather than</w:t>
      </w:r>
      <w:r w:rsidRPr="003A1EA4">
        <w:rPr>
          <w:rFonts w:asciiTheme="minorHAnsi" w:hAnsiTheme="minorHAnsi" w:cstheme="minorHAnsi"/>
          <w:color w:val="000000" w:themeColor="text1"/>
          <w:sz w:val="16"/>
        </w:rPr>
        <w:t xml:space="preserve"> two </w:t>
      </w:r>
      <w:r w:rsidRPr="003A1EA4">
        <w:rPr>
          <w:rFonts w:asciiTheme="minorHAnsi" w:hAnsiTheme="minorHAnsi" w:cstheme="minorHAnsi"/>
          <w:b/>
          <w:color w:val="000000" w:themeColor="text1"/>
          <w:u w:val="single"/>
        </w:rPr>
        <w:t xml:space="preserve">ontologically </w:t>
      </w:r>
      <w:r w:rsidRPr="0072663E">
        <w:rPr>
          <w:rFonts w:asciiTheme="minorHAnsi" w:hAnsiTheme="minorHAnsi" w:cstheme="minorHAnsi"/>
          <w:b/>
          <w:color w:val="000000" w:themeColor="text1"/>
          <w:highlight w:val="cyan"/>
          <w:u w:val="single"/>
        </w:rPr>
        <w:t>heterogeneous domains composed of humans</w:t>
      </w:r>
      <w:r w:rsidRPr="003A1EA4">
        <w:rPr>
          <w:rFonts w:asciiTheme="minorHAnsi" w:hAnsiTheme="minorHAnsi" w:cstheme="minorHAnsi"/>
          <w:b/>
          <w:color w:val="000000" w:themeColor="text1"/>
          <w:u w:val="single"/>
        </w:rPr>
        <w:t xml:space="preserve"> and action on one side, and objects functioning as mere means and possessing only behaviors on the other</w:t>
      </w:r>
      <w:r w:rsidRPr="003A1EA4">
        <w:rPr>
          <w:rFonts w:asciiTheme="minorHAnsi" w:hAnsiTheme="minorHAnsi" w:cstheme="minorHAnsi"/>
          <w:color w:val="000000" w:themeColor="text1"/>
          <w:sz w:val="16"/>
        </w:rPr>
        <w:t xml:space="preserve">. For this reason, I include nonhuman entities among the list of actors in collectives or situations. Ethical theory has suffered tremendously as a result of treating ethics exclusively as the domain of the human divorced from all relations to the nonhuman.8  Returning to the discussion of the HPV vaccine, prior to the research linking the HPV virus to cervical cancer, genital warts, and other cancers, and prior to the invention of the HPV vaccine, we had a more or less smoothly running collective. Parents sent their kids to school. These kids grew up and had sex. Some of them got cervical cancer or genital warts, others didn’t. No one had ever heard of HPV. Doctors treated these diseases. Sometimes insurance companies covered the treatments, sometimes they didn’t. Some lived, some died.  If the question of the ethical came to befall this collective composed of parents, children, doctors, diseases, and so on, then this was the result of the surprising appearance of new objects or actors within the collective: the appearance of the HPV virus, its correlation to various cancers and sexually transmitted diseases, and the HPV vaccine. One might object that the HPV virus and its link to these diseases had been there all along. This would be true. The point however is that it hadn’t been registered  or counted by the collective as a member of the collective. It is with the appearance of these new actors that the prior collective becomes beset with uncertainty, and enters a state of crisis. With the appearance of these new actors within the collective, relations among the existing members of the collective are transformed and the question emerges as to how these new actors are to be integrated. Here, then, the relation between women and their bodies is transformed, the question arises of whether or not the children should take the vaccine, relations between insurance companies and their clients are modi ed, government is faced with questions of whether or not it should mandate vaccination, funda- mentalist religious groups encounter the issue of whether these vaccines con ict with established religious norms, anti-vaccination groups face the question of whether or not there will be dire unintended side-effects to these vaccines, and so on.  It is here that the work of ethics begins. And here the question of </w:t>
      </w:r>
      <w:r w:rsidRPr="003A1EA4">
        <w:rPr>
          <w:rFonts w:asciiTheme="minorHAnsi" w:hAnsiTheme="minorHAnsi" w:cstheme="minorHAnsi"/>
          <w:b/>
          <w:color w:val="000000" w:themeColor="text1"/>
          <w:u w:val="single"/>
        </w:rPr>
        <w:t xml:space="preserve">the work of </w:t>
      </w:r>
      <w:r w:rsidRPr="0072663E">
        <w:rPr>
          <w:rFonts w:asciiTheme="minorHAnsi" w:hAnsiTheme="minorHAnsi" w:cstheme="minorHAnsi"/>
          <w:b/>
          <w:color w:val="000000" w:themeColor="text1"/>
          <w:highlight w:val="cyan"/>
          <w:u w:val="single"/>
        </w:rPr>
        <w:t>ethics concerns not the application of</w:t>
      </w:r>
      <w:r w:rsidRPr="003A1EA4">
        <w:rPr>
          <w:rFonts w:asciiTheme="minorHAnsi" w:hAnsiTheme="minorHAnsi" w:cstheme="minorHAnsi"/>
          <w:color w:val="000000" w:themeColor="text1"/>
          <w:sz w:val="16"/>
        </w:rPr>
        <w:t xml:space="preserve"> </w:t>
      </w:r>
      <w:r w:rsidRPr="0072663E">
        <w:rPr>
          <w:rFonts w:asciiTheme="minorHAnsi" w:hAnsiTheme="minorHAnsi" w:cstheme="minorHAnsi"/>
          <w:b/>
          <w:color w:val="000000" w:themeColor="text1"/>
          <w:highlight w:val="cyan"/>
          <w:u w:val="single"/>
        </w:rPr>
        <w:t>a</w:t>
      </w:r>
      <w:r w:rsidRPr="003A1EA4">
        <w:rPr>
          <w:rFonts w:asciiTheme="minorHAnsi" w:hAnsiTheme="minorHAnsi" w:cstheme="minorHAnsi"/>
          <w:color w:val="000000" w:themeColor="text1"/>
          <w:sz w:val="16"/>
        </w:rPr>
        <w:t xml:space="preserve"> pre-existing </w:t>
      </w:r>
      <w:r w:rsidRPr="0072663E">
        <w:rPr>
          <w:rFonts w:asciiTheme="minorHAnsi" w:hAnsiTheme="minorHAnsi" w:cstheme="minorHAnsi"/>
          <w:b/>
          <w:color w:val="000000" w:themeColor="text1"/>
          <w:highlight w:val="cyan"/>
          <w:u w:val="single"/>
        </w:rPr>
        <w:t>rule to an existing situation</w:t>
      </w:r>
      <w:r w:rsidRPr="008B20BB">
        <w:rPr>
          <w:rFonts w:asciiTheme="minorHAnsi" w:hAnsiTheme="minorHAnsi" w:cstheme="minorHAnsi"/>
          <w:b/>
          <w:color w:val="000000" w:themeColor="text1"/>
          <w:u w:val="single"/>
        </w:rPr>
        <w:t>, but</w:t>
      </w:r>
      <w:r w:rsidRPr="008B20BB">
        <w:rPr>
          <w:rFonts w:asciiTheme="minorHAnsi" w:hAnsiTheme="minorHAnsi" w:cstheme="minorHAnsi"/>
          <w:color w:val="000000" w:themeColor="text1"/>
          <w:sz w:val="16"/>
        </w:rPr>
        <w:t xml:space="preserve"> rather </w:t>
      </w:r>
      <w:r w:rsidRPr="008B20BB">
        <w:rPr>
          <w:rFonts w:asciiTheme="minorHAnsi" w:hAnsiTheme="minorHAnsi" w:cstheme="minorHAnsi"/>
          <w:b/>
          <w:color w:val="000000" w:themeColor="text1"/>
          <w:u w:val="single"/>
        </w:rPr>
        <w:t>how a collective is to be assembled or com- posed in light of the appearance of these strange new actors</w:t>
      </w:r>
      <w:r w:rsidRPr="008B20BB">
        <w:rPr>
          <w:rFonts w:asciiTheme="minorHAnsi" w:hAnsiTheme="minorHAnsi" w:cstheme="minorHAnsi"/>
          <w:color w:val="000000" w:themeColor="text1"/>
          <w:sz w:val="16"/>
        </w:rPr>
        <w:t xml:space="preserve">, these stran- gers, </w:t>
      </w:r>
      <w:r w:rsidRPr="008B20BB">
        <w:rPr>
          <w:rFonts w:asciiTheme="minorHAnsi" w:hAnsiTheme="minorHAnsi" w:cstheme="minorHAnsi"/>
          <w:b/>
          <w:color w:val="000000" w:themeColor="text1"/>
          <w:u w:val="single"/>
        </w:rPr>
        <w:t>or how a new collective is to be formed</w:t>
      </w:r>
      <w:r w:rsidRPr="008B20BB">
        <w:rPr>
          <w:rFonts w:asciiTheme="minorHAnsi" w:hAnsiTheme="minorHAnsi" w:cstheme="minorHAnsi"/>
          <w:color w:val="000000" w:themeColor="text1"/>
          <w:sz w:val="16"/>
        </w:rPr>
        <w:t xml:space="preserve">. In this regard, </w:t>
      </w:r>
      <w:r w:rsidRPr="008B20BB">
        <w:rPr>
          <w:rFonts w:asciiTheme="minorHAnsi" w:hAnsiTheme="minorHAnsi" w:cstheme="minorHAnsi"/>
          <w:b/>
          <w:color w:val="000000" w:themeColor="text1"/>
          <w:u w:val="single"/>
        </w:rPr>
        <w:t xml:space="preserve">rather than thinking ethics on the model of judgment, it would be more accurate to think the ethical as a sort of construction or building. The question of </w:t>
      </w:r>
      <w:r w:rsidRPr="0072663E">
        <w:rPr>
          <w:rFonts w:asciiTheme="minorHAnsi" w:hAnsiTheme="minorHAnsi" w:cstheme="minorHAnsi"/>
          <w:b/>
          <w:color w:val="000000" w:themeColor="text1"/>
          <w:highlight w:val="cyan"/>
          <w:u w:val="single"/>
        </w:rPr>
        <w:t>ethics</w:t>
      </w:r>
      <w:r w:rsidRPr="003A1EA4">
        <w:rPr>
          <w:rFonts w:asciiTheme="minorHAnsi" w:hAnsiTheme="minorHAnsi" w:cstheme="minorHAnsi"/>
          <w:color w:val="000000" w:themeColor="text1"/>
          <w:sz w:val="16"/>
        </w:rPr>
        <w:t xml:space="preserve"> then </w:t>
      </w:r>
      <w:r w:rsidRPr="0072663E">
        <w:rPr>
          <w:rFonts w:asciiTheme="minorHAnsi" w:hAnsiTheme="minorHAnsi" w:cstheme="minorHAnsi"/>
          <w:b/>
          <w:color w:val="000000" w:themeColor="text1"/>
          <w:highlight w:val="cyan"/>
          <w:u w:val="single"/>
        </w:rPr>
        <w:t>becomes: “given this event, how is our collective</w:t>
      </w:r>
      <w:r w:rsidRPr="003A1EA4">
        <w:rPr>
          <w:rFonts w:asciiTheme="minorHAnsi" w:hAnsiTheme="minorHAnsi" w:cstheme="minorHAnsi"/>
          <w:color w:val="000000" w:themeColor="text1"/>
          <w:sz w:val="16"/>
        </w:rPr>
        <w:t xml:space="preserve"> to be </w:t>
      </w:r>
      <w:r w:rsidRPr="0072663E">
        <w:rPr>
          <w:rFonts w:asciiTheme="minorHAnsi" w:hAnsiTheme="minorHAnsi" w:cstheme="minorHAnsi"/>
          <w:b/>
          <w:color w:val="000000" w:themeColor="text1"/>
          <w:highlight w:val="cyan"/>
          <w:u w:val="single"/>
        </w:rPr>
        <w:t>built</w:t>
      </w:r>
      <w:r w:rsidRPr="003A1EA4">
        <w:rPr>
          <w:rFonts w:asciiTheme="minorHAnsi" w:hAnsiTheme="minorHAnsi" w:cstheme="minorHAnsi"/>
          <w:color w:val="000000" w:themeColor="text1"/>
          <w:sz w:val="16"/>
        </w:rPr>
        <w:t xml:space="preserve">?” Alternatively, it is the question of whether the new actor knocking at the door of the collective should be inducted into the collective at all. In this respect, it does not seem that wide of the mark to draw a connection between the Greek h•qoß from whence we derive the term “ethics,” and oi•koß which is the root of terms such as “ecology” or “economy.” h•qoß originally signi ed “accustomed place” (i.e., habitat), whereas oi•koß refers to home or dwelling. Whether or not an etymological connec- tion actually exists between these two terms, what is at stake here are questions of collective composition involving humans and nonhumans, such that the ethics is essentially a question of ethical ecology or the composition of collectives in response to events that buffet collectives. </w:t>
      </w:r>
    </w:p>
    <w:p w14:paraId="4438694A" w14:textId="77777777" w:rsidR="00BD39B3" w:rsidRDefault="00BD39B3" w:rsidP="00BD39B3">
      <w:pPr>
        <w:rPr>
          <w:rFonts w:asciiTheme="minorHAnsi" w:hAnsiTheme="minorHAnsi" w:cstheme="minorHAnsi"/>
          <w:u w:val="single"/>
        </w:rPr>
      </w:pPr>
    </w:p>
    <w:p w14:paraId="432C0670" w14:textId="0387A088" w:rsidR="00BD39B3" w:rsidRDefault="00BD39B3" w:rsidP="00BD39B3">
      <w:pPr>
        <w:pStyle w:val="Heading4"/>
      </w:pPr>
      <w:r>
        <w:rPr>
          <w:rFonts w:asciiTheme="minorHAnsi" w:hAnsiTheme="minorHAnsi" w:cstheme="minorHAnsi"/>
        </w:rPr>
        <w:t>Now affirm</w:t>
      </w:r>
      <w:r w:rsidRPr="00467A91">
        <w:t xml:space="preserve"> – The member nations of the World Trade Organization ought to </w:t>
      </w:r>
      <w:r>
        <w:t>reduce</w:t>
      </w:r>
      <w:r w:rsidRPr="00467A91">
        <w:t xml:space="preserve"> intellectual property protections for medicines</w:t>
      </w:r>
      <w:r>
        <w:t xml:space="preserve">. CPs and PICs don’t negate – they don’t disprove the thesis of the AFF which </w:t>
      </w:r>
      <w:r w:rsidR="007C1964">
        <w:t>destroys affective revolution</w:t>
      </w:r>
      <w:r>
        <w:t xml:space="preserve">. I’ll clarify </w:t>
      </w:r>
      <w:r w:rsidRPr="00DE79F2">
        <w:rPr>
          <w:u w:val="single"/>
        </w:rPr>
        <w:t>specification</w:t>
      </w:r>
      <w:r>
        <w:t xml:space="preserve"> in CX to avoid </w:t>
      </w:r>
      <w:r w:rsidRPr="00185969">
        <w:rPr>
          <w:u w:val="single"/>
        </w:rPr>
        <w:t>frivolous</w:t>
      </w:r>
      <w:r>
        <w:t xml:space="preserve"> debates.</w:t>
      </w:r>
    </w:p>
    <w:p w14:paraId="0AFFC644" w14:textId="77777777" w:rsidR="00BD39B3" w:rsidRPr="00165EE2" w:rsidRDefault="00BD39B3" w:rsidP="00BD39B3"/>
    <w:p w14:paraId="1165CE70" w14:textId="77777777" w:rsidR="00BD39B3" w:rsidRPr="005F368F" w:rsidRDefault="00BD39B3" w:rsidP="00BD39B3">
      <w:pPr>
        <w:pStyle w:val="Heading4"/>
        <w:rPr>
          <w:rFonts w:asciiTheme="minorHAnsi" w:hAnsiTheme="minorHAnsi" w:cstheme="minorHAnsi"/>
        </w:rPr>
      </w:pPr>
      <w:r w:rsidRPr="005F368F">
        <w:rPr>
          <w:rFonts w:asciiTheme="minorHAnsi" w:hAnsiTheme="minorHAnsi" w:cstheme="minorHAnsi"/>
        </w:rPr>
        <w:t xml:space="preserve">Medical intellectual property protections proliferate the Empire’s </w:t>
      </w:r>
      <w:r w:rsidRPr="005F368F">
        <w:rPr>
          <w:rFonts w:asciiTheme="minorHAnsi" w:hAnsiTheme="minorHAnsi" w:cstheme="minorHAnsi"/>
          <w:u w:val="single"/>
        </w:rPr>
        <w:t>parasitic</w:t>
      </w:r>
      <w:r w:rsidRPr="005F368F">
        <w:rPr>
          <w:rFonts w:asciiTheme="minorHAnsi" w:hAnsiTheme="minorHAnsi" w:cstheme="minorHAnsi"/>
        </w:rPr>
        <w:t xml:space="preserve"> control of subjects by restricting </w:t>
      </w:r>
      <w:r w:rsidRPr="005F368F">
        <w:rPr>
          <w:rFonts w:asciiTheme="minorHAnsi" w:hAnsiTheme="minorHAnsi" w:cstheme="minorHAnsi"/>
          <w:u w:val="single"/>
        </w:rPr>
        <w:t>affective communication</w:t>
      </w:r>
      <w:r w:rsidRPr="005F368F">
        <w:rPr>
          <w:rFonts w:asciiTheme="minorHAnsi" w:hAnsiTheme="minorHAnsi" w:cstheme="minorHAnsi"/>
        </w:rPr>
        <w:t xml:space="preserve">, making </w:t>
      </w:r>
      <w:r w:rsidRPr="005F368F">
        <w:rPr>
          <w:rFonts w:asciiTheme="minorHAnsi" w:hAnsiTheme="minorHAnsi" w:cstheme="minorHAnsi"/>
          <w:u w:val="single"/>
        </w:rPr>
        <w:t>revolution</w:t>
      </w:r>
      <w:r w:rsidRPr="005F368F">
        <w:rPr>
          <w:rFonts w:asciiTheme="minorHAnsi" w:hAnsiTheme="minorHAnsi" w:cstheme="minorHAnsi"/>
        </w:rPr>
        <w:t xml:space="preserve"> impossible. </w:t>
      </w:r>
    </w:p>
    <w:p w14:paraId="09AD46DA" w14:textId="77777777" w:rsidR="00BD39B3" w:rsidRDefault="00BD39B3" w:rsidP="00BD39B3">
      <w:pPr>
        <w:rPr>
          <w:rFonts w:asciiTheme="minorHAnsi" w:hAnsiTheme="minorHAnsi" w:cstheme="minorHAnsi"/>
        </w:rPr>
      </w:pPr>
      <w:r w:rsidRPr="005F368F">
        <w:rPr>
          <w:rFonts w:asciiTheme="minorHAnsi" w:eastAsiaTheme="majorEastAsia" w:hAnsiTheme="minorHAnsi" w:cstheme="minorHAnsi"/>
          <w:b/>
          <w:iCs/>
          <w:sz w:val="26"/>
        </w:rPr>
        <w:t xml:space="preserve">Lemmens </w:t>
      </w:r>
      <w:r w:rsidRPr="001366A5">
        <w:t xml:space="preserve">– </w:t>
      </w:r>
      <w:r w:rsidRPr="0076709B">
        <w:t>L</w:t>
      </w:r>
      <w:r w:rsidRPr="005F368F">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5783DA75" w14:textId="77777777" w:rsidR="00BD39B3" w:rsidRPr="00D5103E" w:rsidRDefault="00BD39B3" w:rsidP="00BD39B3">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heteronomously as an organ contained within the body of capital, </w:t>
      </w:r>
      <w:r w:rsidRPr="0072663E">
        <w:rPr>
          <w:rStyle w:val="Emphasis"/>
          <w:rFonts w:asciiTheme="minorHAnsi" w:hAnsiTheme="minorHAnsi" w:cstheme="minorHAnsi"/>
          <w:highlight w:val="cyan"/>
        </w:rPr>
        <w:t>Immaterial labour is becoming increasingly free and</w:t>
      </w:r>
      <w:r w:rsidRPr="00D5103E">
        <w:rPr>
          <w:rStyle w:val="Emphasis"/>
          <w:rFonts w:asciiTheme="minorHAnsi" w:hAnsiTheme="minorHAnsi" w:cstheme="minorHAnsi"/>
        </w:rPr>
        <w:t xml:space="preserve"> autonomous and </w:t>
      </w:r>
      <w:r w:rsidRPr="0072663E">
        <w:rPr>
          <w:rStyle w:val="Emphasis"/>
          <w:rFonts w:asciiTheme="minorHAnsi" w:hAnsiTheme="minorHAnsi" w:cstheme="minorHAnsi"/>
          <w:highlight w:val="cyan"/>
        </w:rPr>
        <w:t>capital</w:t>
      </w:r>
      <w:r w:rsidRPr="00D5103E">
        <w:rPr>
          <w:rStyle w:val="Emphasis"/>
          <w:rFonts w:asciiTheme="minorHAnsi" w:hAnsiTheme="minorHAnsi" w:cstheme="minorHAnsi"/>
        </w:rPr>
        <w:t xml:space="preserve"> ever </w:t>
      </w:r>
      <w:r w:rsidRPr="0072663E">
        <w:rPr>
          <w:rStyle w:val="Emphasis"/>
          <w:rFonts w:asciiTheme="minorHAnsi" w:hAnsiTheme="minorHAnsi" w:cstheme="minorHAnsi"/>
          <w:highlight w:val="cyan"/>
        </w:rPr>
        <w:t>more</w:t>
      </w:r>
      <w:r w:rsidRPr="00D5103E">
        <w:rPr>
          <w:rStyle w:val="Emphasis"/>
          <w:rFonts w:asciiTheme="minorHAnsi" w:hAnsiTheme="minorHAnsi" w:cstheme="minorHAnsi"/>
        </w:rPr>
        <w:t xml:space="preserve"> dependent and </w:t>
      </w:r>
      <w:r w:rsidRPr="0072663E">
        <w:rPr>
          <w:rStyle w:val="Emphasis"/>
          <w:rFonts w:asciiTheme="minorHAnsi" w:hAnsiTheme="minorHAnsi" w:cstheme="minorHAnsi"/>
          <w:highlight w:val="cyan"/>
        </w:rPr>
        <w:t>parasitic, forced to block the movements of knowledge</w:t>
      </w:r>
      <w:r w:rsidRPr="00D5103E">
        <w:rPr>
          <w:rStyle w:val="Emphasis"/>
          <w:rFonts w:asciiTheme="minorHAnsi" w:hAnsiTheme="minorHAnsi" w:cstheme="minorHAnsi"/>
        </w:rPr>
        <w:t xml:space="preserve">, communication and cooperation (e.g. </w:t>
      </w:r>
      <w:r w:rsidRPr="0072663E">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72663E">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 ‘</w:t>
      </w:r>
      <w:r w:rsidRPr="0072663E">
        <w:rPr>
          <w:rFonts w:asciiTheme="minorHAnsi" w:hAnsiTheme="minorHAnsi" w:cstheme="minorHAnsi"/>
          <w:b/>
          <w:bCs/>
          <w:color w:val="000000"/>
          <w:highlight w:val="cyan"/>
          <w:u w:val="single"/>
        </w:rPr>
        <w:t>Empire is a</w:t>
      </w:r>
      <w:r w:rsidRPr="00D5103E">
        <w:rPr>
          <w:rFonts w:asciiTheme="minorHAnsi" w:hAnsiTheme="minorHAnsi" w:cstheme="minorHAnsi"/>
          <w:b/>
          <w:bCs/>
          <w:color w:val="000000"/>
          <w:u w:val="single"/>
        </w:rPr>
        <w:t xml:space="preserve"> mere </w:t>
      </w:r>
      <w:r w:rsidRPr="0072663E">
        <w:rPr>
          <w:rFonts w:asciiTheme="minorHAnsi" w:hAnsiTheme="minorHAnsi" w:cstheme="minorHAnsi"/>
          <w:b/>
          <w:bCs/>
          <w:color w:val="000000"/>
          <w:highlight w:val="cyan"/>
          <w:u w:val="single"/>
        </w:rPr>
        <w:t>apparatus of capture that lives off the vitality of the multitude</w:t>
      </w:r>
      <w:r w:rsidRPr="00D5103E">
        <w:rPr>
          <w:rFonts w:asciiTheme="minorHAnsi" w:hAnsiTheme="minorHAnsi" w:cstheme="minorHAnsi"/>
          <w:color w:val="000000"/>
          <w:sz w:val="16"/>
        </w:rPr>
        <w:t xml:space="preserve"> – as Marx would say, </w:t>
      </w:r>
      <w:r w:rsidRPr="00D5103E">
        <w:rPr>
          <w:rFonts w:asciiTheme="minorHAnsi" w:hAnsiTheme="minorHAnsi" w:cstheme="minorHAnsi"/>
          <w:color w:val="000000"/>
          <w:u w:val="single"/>
        </w:rPr>
        <w:t>a vampire regime of accumulated dead labor that survives only by sucking off the blood of the living’</w:t>
      </w:r>
      <w:r w:rsidRPr="00D5103E">
        <w:rPr>
          <w:rFonts w:asciiTheme="minorHAnsi" w:hAnsiTheme="minorHAnsi" w:cstheme="minorHAnsi"/>
          <w:color w:val="000000"/>
          <w:sz w:val="16"/>
        </w:rPr>
        <w:t xml:space="preserve">; it is nothing but ‘an empty machine, a spectacular machine, a parasitical machine’ (Hardt &amp; Negri, 2000: 62). </w:t>
      </w:r>
      <w:r w:rsidRPr="0072663E">
        <w:rPr>
          <w:rFonts w:asciiTheme="minorHAnsi" w:hAnsiTheme="minorHAnsi" w:cstheme="minorHAnsi"/>
          <w:b/>
          <w:bCs/>
          <w:color w:val="000000"/>
          <w:highlight w:val="cyan"/>
          <w:u w:val="single"/>
        </w:rPr>
        <w:t>Capital</w:t>
      </w:r>
      <w:r w:rsidRPr="00D5103E">
        <w:rPr>
          <w:rFonts w:asciiTheme="minorHAnsi" w:hAnsiTheme="minorHAnsi" w:cstheme="minorHAnsi"/>
          <w:b/>
          <w:bCs/>
          <w:color w:val="000000"/>
          <w:u w:val="single"/>
        </w:rPr>
        <w:t xml:space="preserve"> thereby </w:t>
      </w:r>
      <w:r w:rsidRPr="0072663E">
        <w:rPr>
          <w:rFonts w:asciiTheme="minorHAnsi" w:hAnsiTheme="minorHAnsi" w:cstheme="minorHAnsi"/>
          <w:b/>
          <w:bCs/>
          <w:color w:val="000000"/>
          <w:highlight w:val="cyan"/>
          <w:u w:val="single"/>
        </w:rPr>
        <w:t>loses its</w:t>
      </w:r>
      <w:r w:rsidRPr="00D5103E">
        <w:rPr>
          <w:rFonts w:asciiTheme="minorHAnsi" w:hAnsiTheme="minorHAnsi" w:cstheme="minorHAnsi"/>
          <w:b/>
          <w:bCs/>
          <w:color w:val="000000"/>
          <w:u w:val="single"/>
        </w:rPr>
        <w:t xml:space="preserve"> historically </w:t>
      </w:r>
      <w:r w:rsidRPr="0072663E">
        <w:rPr>
          <w:rFonts w:asciiTheme="minorHAnsi" w:hAnsiTheme="minorHAnsi" w:cstheme="minorHAnsi"/>
          <w:b/>
          <w:bCs/>
          <w:color w:val="000000"/>
          <w:highlight w:val="cyan"/>
          <w:u w:val="single"/>
        </w:rPr>
        <w:t>progressive force and can</w:t>
      </w:r>
      <w:r w:rsidRPr="00D5103E">
        <w:rPr>
          <w:rFonts w:asciiTheme="minorHAnsi" w:hAnsiTheme="minorHAnsi" w:cstheme="minorHAnsi"/>
          <w:b/>
          <w:bCs/>
          <w:color w:val="000000"/>
          <w:u w:val="single"/>
        </w:rPr>
        <w:t xml:space="preserve"> continue to </w:t>
      </w:r>
      <w:r w:rsidRPr="0072663E">
        <w:rPr>
          <w:rFonts w:asciiTheme="minorHAnsi" w:hAnsiTheme="minorHAnsi" w:cstheme="minorHAnsi"/>
          <w:b/>
          <w:bCs/>
          <w:color w:val="000000"/>
          <w:highlight w:val="cyan"/>
          <w:u w:val="single"/>
        </w:rPr>
        <w:t>exist only through</w:t>
      </w:r>
      <w:r w:rsidRPr="00D5103E">
        <w:rPr>
          <w:rFonts w:asciiTheme="minorHAnsi" w:hAnsiTheme="minorHAnsi" w:cstheme="minorHAnsi"/>
          <w:b/>
          <w:bCs/>
          <w:color w:val="000000"/>
          <w:u w:val="single"/>
        </w:rPr>
        <w:t xml:space="preserve"> direct </w:t>
      </w:r>
      <w:r w:rsidRPr="0072663E">
        <w:rPr>
          <w:rFonts w:asciiTheme="minorHAnsi" w:hAnsiTheme="minorHAnsi" w:cstheme="minorHAnsi"/>
          <w:b/>
          <w:bCs/>
          <w:color w:val="000000"/>
          <w:highlight w:val="cyan"/>
          <w:u w:val="single"/>
        </w:rPr>
        <w:t>expropriation of externally produced value</w:t>
      </w:r>
      <w:r w:rsidRPr="00D5103E">
        <w:rPr>
          <w:rFonts w:asciiTheme="minorHAnsi" w:hAnsiTheme="minorHAnsi" w:cstheme="minorHAnsi"/>
          <w:color w:val="000000"/>
          <w:sz w:val="16"/>
        </w:rPr>
        <w:t xml:space="preserve"> – that is, through expropriation of the common (Negri, 2008d: 64–7). </w:t>
      </w:r>
      <w:r w:rsidRPr="00D5103E">
        <w:rPr>
          <w:rFonts w:asciiTheme="minorHAnsi" w:hAnsiTheme="minorHAnsi" w:cstheme="minorHAnsi"/>
          <w:color w:val="000000"/>
          <w:u w:val="single"/>
        </w:rPr>
        <w:t>Immaterial production is structurally ‘incompatible’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72663E">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72663E">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72663E">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72663E">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the </w:t>
      </w:r>
      <w:r w:rsidRPr="0072663E">
        <w:rPr>
          <w:rFonts w:asciiTheme="minorHAnsi" w:hAnsiTheme="minorHAnsi" w:cstheme="minorHAnsi"/>
          <w:b/>
          <w:bCs/>
          <w:color w:val="000000"/>
          <w:highlight w:val="cyan"/>
          <w:u w:val="single"/>
        </w:rPr>
        <w:t>integration of labour within the ruling structures</w:t>
      </w:r>
      <w:r w:rsidRPr="00D5103E">
        <w:rPr>
          <w:rFonts w:asciiTheme="minorHAnsi" w:hAnsiTheme="minorHAnsi" w:cstheme="minorHAnsi"/>
          <w:b/>
          <w:bCs/>
          <w:color w:val="000000"/>
          <w:u w:val="single"/>
        </w:rPr>
        <w:t xml:space="preserve"> of capital </w:t>
      </w:r>
      <w:r w:rsidRPr="0072663E">
        <w:rPr>
          <w:rFonts w:asciiTheme="minorHAnsi" w:hAnsiTheme="minorHAnsi" w:cstheme="minorHAnsi"/>
          <w:b/>
          <w:bCs/>
          <w:color w:val="000000"/>
          <w:highlight w:val="cyan"/>
          <w:u w:val="single"/>
        </w:rPr>
        <w:t>becomes</w:t>
      </w:r>
      <w:r w:rsidRPr="00D5103E">
        <w:rPr>
          <w:rFonts w:asciiTheme="minorHAnsi" w:hAnsiTheme="minorHAnsi" w:cstheme="minorHAnsi"/>
          <w:b/>
          <w:bCs/>
          <w:color w:val="000000"/>
          <w:u w:val="single"/>
        </w:rPr>
        <w:t xml:space="preserve"> increasingly </w:t>
      </w:r>
      <w:r w:rsidRPr="0072663E">
        <w:rPr>
          <w:rFonts w:asciiTheme="minorHAnsi" w:hAnsiTheme="minorHAnsi" w:cstheme="minorHAnsi"/>
          <w:b/>
          <w:bCs/>
          <w:color w:val="000000"/>
          <w:highlight w:val="cyan"/>
          <w:u w:val="single"/>
        </w:rPr>
        <w:t>difficult</w:t>
      </w:r>
      <w:r w:rsidRPr="00D5103E">
        <w:rPr>
          <w:rFonts w:asciiTheme="minorHAnsi" w:hAnsiTheme="minorHAnsi" w:cstheme="minorHAnsi"/>
          <w:color w:val="000000"/>
          <w:sz w:val="16"/>
        </w:rPr>
        <w:t xml:space="preserve"> (Hardt &amp; Negri, 2009: 264, 291). Capital’s </w:t>
      </w:r>
      <w:r w:rsidRPr="0072663E">
        <w:rPr>
          <w:rFonts w:asciiTheme="minorHAnsi" w:hAnsiTheme="minorHAnsi" w:cstheme="minorHAnsi"/>
          <w:b/>
          <w:bCs/>
          <w:color w:val="000000"/>
          <w:highlight w:val="cyan"/>
          <w:u w:val="single"/>
        </w:rPr>
        <w:t>strategies of privatisation</w:t>
      </w:r>
      <w:r w:rsidRPr="00D5103E">
        <w:rPr>
          <w:rFonts w:asciiTheme="minorHAnsi" w:hAnsiTheme="minorHAnsi" w:cstheme="minorHAnsi"/>
          <w:b/>
          <w:bCs/>
          <w:color w:val="000000"/>
          <w:u w:val="single"/>
        </w:rPr>
        <w:t xml:space="preserve"> and control </w:t>
      </w:r>
      <w:r w:rsidRPr="0072663E">
        <w:rPr>
          <w:rFonts w:asciiTheme="minorHAnsi" w:hAnsiTheme="minorHAnsi" w:cstheme="minorHAnsi"/>
          <w:b/>
          <w:bCs/>
          <w:color w:val="000000"/>
          <w:highlight w:val="cyan"/>
          <w:u w:val="single"/>
        </w:rPr>
        <w:t>destroy the common</w:t>
      </w:r>
      <w:r w:rsidRPr="00D5103E">
        <w:rPr>
          <w:rFonts w:asciiTheme="minorHAnsi" w:hAnsiTheme="minorHAnsi" w:cstheme="minorHAnsi"/>
          <w:b/>
          <w:bCs/>
          <w:color w:val="000000"/>
          <w:u w:val="single"/>
        </w:rPr>
        <w:t xml:space="preserve"> that is at the base </w:t>
      </w:r>
      <w:r w:rsidRPr="0072663E">
        <w:rPr>
          <w:rFonts w:asciiTheme="minorHAnsi" w:hAnsiTheme="minorHAnsi" w:cstheme="minorHAnsi"/>
          <w:b/>
          <w:bCs/>
          <w:color w:val="000000"/>
          <w:highlight w:val="cyan"/>
          <w:u w:val="single"/>
        </w:rPr>
        <w:t>of biopolitical production</w:t>
      </w:r>
      <w:r w:rsidRPr="00D5103E">
        <w:rPr>
          <w:rFonts w:asciiTheme="minorHAnsi" w:hAnsiTheme="minorHAnsi" w:cstheme="minorHAnsi"/>
          <w:color w:val="000000"/>
          <w:sz w:val="16"/>
        </w:rPr>
        <w:t xml:space="preserve">, so biopolitical productivity is hampered every time the common is destroyed. </w:t>
      </w:r>
      <w:r w:rsidRPr="00D5103E">
        <w:rPr>
          <w:rFonts w:asciiTheme="minorHAnsi" w:hAnsiTheme="minorHAnsi" w:cstheme="minorHAnsi"/>
          <w:color w:val="000000"/>
          <w:u w:val="single"/>
        </w:rPr>
        <w:t>A good example is the impediment of innovation</w:t>
      </w:r>
      <w:r w:rsidRPr="00D5103E">
        <w:rPr>
          <w:rFonts w:asciiTheme="minorHAnsi" w:hAnsiTheme="minorHAnsi" w:cstheme="minorHAnsi"/>
          <w:color w:val="000000"/>
          <w:sz w:val="16"/>
        </w:rPr>
        <w:t xml:space="preserve"> Perspectives on Commoning 1st proof.indd 178 04/05/2017 16:16 The conditions of the common 179 in agriculture and biotechnology and the </w:t>
      </w:r>
      <w:r w:rsidRPr="0072663E">
        <w:rPr>
          <w:rFonts w:asciiTheme="minorHAnsi" w:hAnsiTheme="minorHAnsi" w:cstheme="minorHAnsi"/>
          <w:b/>
          <w:bCs/>
          <w:color w:val="000000"/>
          <w:highlight w:val="cyan"/>
          <w:u w:val="single"/>
        </w:rPr>
        <w:t>blocking of</w:t>
      </w:r>
      <w:r w:rsidRPr="00D5103E">
        <w:rPr>
          <w:rFonts w:asciiTheme="minorHAnsi" w:hAnsiTheme="minorHAnsi" w:cstheme="minorHAnsi"/>
          <w:b/>
          <w:bCs/>
          <w:color w:val="000000"/>
          <w:u w:val="single"/>
        </w:rPr>
        <w:t xml:space="preserve"> creativity in </w:t>
      </w:r>
      <w:r w:rsidRPr="0072663E">
        <w:rPr>
          <w:rFonts w:asciiTheme="minorHAnsi" w:hAnsiTheme="minorHAnsi" w:cstheme="minorHAnsi"/>
          <w:b/>
          <w:bCs/>
          <w:color w:val="000000"/>
          <w:highlight w:val="cyan"/>
          <w:u w:val="single"/>
        </w:rPr>
        <w:t>cultural production due to excessive intellectual property regimes</w:t>
      </w:r>
      <w:r w:rsidRPr="00D5103E">
        <w:rPr>
          <w:rFonts w:asciiTheme="minorHAnsi" w:hAnsiTheme="minorHAnsi" w:cstheme="minorHAnsi"/>
          <w:color w:val="000000"/>
          <w:sz w:val="16"/>
        </w:rPr>
        <w:t xml:space="preserve"> in the form of patents and copyrights (see Drahos &amp; Braithwaite, 2002; Lessig, 2004; Aigrain, 2005; Jefferson, 2006; Boyle, 2008; Hope, 2008; Kloppenburg, 2010). The </w:t>
      </w:r>
      <w:r w:rsidRPr="0072663E">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precarisation of work and flexibilisation of the labour market </w:t>
      </w:r>
      <w:r w:rsidRPr="0072663E">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72663E">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72663E">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72663E">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78609C5B" w14:textId="77777777" w:rsidR="00BD39B3" w:rsidRPr="005F368F" w:rsidRDefault="00BD39B3" w:rsidP="00BD39B3">
      <w:pPr>
        <w:pStyle w:val="NormalWeb"/>
        <w:spacing w:before="240" w:beforeAutospacing="0" w:after="240" w:afterAutospacing="0"/>
        <w:rPr>
          <w:rFonts w:asciiTheme="minorHAnsi" w:hAnsiTheme="minorHAnsi" w:cstheme="minorHAnsi"/>
          <w:color w:val="000000"/>
          <w:sz w:val="16"/>
          <w:szCs w:val="22"/>
        </w:rPr>
      </w:pPr>
    </w:p>
    <w:p w14:paraId="2D9031AB" w14:textId="77777777" w:rsidR="00BD39B3" w:rsidRPr="005F368F" w:rsidRDefault="00BD39B3" w:rsidP="00BD39B3">
      <w:pPr>
        <w:pStyle w:val="Heading4"/>
        <w:rPr>
          <w:rFonts w:asciiTheme="minorHAnsi" w:hAnsiTheme="minorHAnsi" w:cstheme="minorHAnsi"/>
        </w:rPr>
      </w:pPr>
      <w:r>
        <w:rPr>
          <w:rFonts w:asciiTheme="minorHAnsi" w:hAnsiTheme="minorHAnsi" w:cstheme="minorHAnsi"/>
        </w:rPr>
        <w:t>R</w:t>
      </w:r>
      <w:r w:rsidRPr="005F368F">
        <w:rPr>
          <w:rFonts w:asciiTheme="minorHAnsi" w:hAnsiTheme="minorHAnsi" w:cstheme="minorHAnsi"/>
        </w:rPr>
        <w:t xml:space="preserve">estrictions of fluidity idealize </w:t>
      </w:r>
      <w:r w:rsidRPr="001F4E7B">
        <w:rPr>
          <w:rFonts w:asciiTheme="minorHAnsi" w:hAnsiTheme="minorHAnsi" w:cstheme="minorHAnsi"/>
          <w:u w:val="single"/>
        </w:rPr>
        <w:t>life</w:t>
      </w:r>
      <w:r w:rsidRPr="005F368F">
        <w:rPr>
          <w:rFonts w:asciiTheme="minorHAnsi" w:hAnsiTheme="minorHAnsi" w:cstheme="minorHAnsi"/>
        </w:rPr>
        <w:t xml:space="preserve"> to warrant a cleansing of </w:t>
      </w:r>
      <w:r w:rsidRPr="0070314F">
        <w:rPr>
          <w:rFonts w:asciiTheme="minorHAnsi" w:hAnsiTheme="minorHAnsi" w:cstheme="minorHAnsi"/>
          <w:u w:val="single"/>
        </w:rPr>
        <w:t>difference</w:t>
      </w:r>
      <w:r w:rsidRPr="005F368F">
        <w:rPr>
          <w:rFonts w:asciiTheme="minorHAnsi" w:hAnsiTheme="minorHAnsi" w:cstheme="minorHAnsi"/>
        </w:rPr>
        <w:t xml:space="preserve"> </w:t>
      </w:r>
      <w:r>
        <w:rPr>
          <w:rFonts w:asciiTheme="minorHAnsi" w:hAnsiTheme="minorHAnsi" w:cstheme="minorHAnsi"/>
        </w:rPr>
        <w:t xml:space="preserve">which is the root cause of </w:t>
      </w:r>
      <w:r w:rsidRPr="009652ED">
        <w:rPr>
          <w:rFonts w:asciiTheme="minorHAnsi" w:hAnsiTheme="minorHAnsi" w:cstheme="minorHAnsi"/>
          <w:u w:val="single"/>
        </w:rPr>
        <w:t>material violence</w:t>
      </w:r>
      <w:r>
        <w:rPr>
          <w:rFonts w:asciiTheme="minorHAnsi" w:hAnsiTheme="minorHAnsi" w:cstheme="minorHAnsi"/>
        </w:rPr>
        <w:t xml:space="preserve"> and collapses to </w:t>
      </w:r>
      <w:r w:rsidRPr="004D1B8F">
        <w:rPr>
          <w:rFonts w:asciiTheme="minorHAnsi" w:hAnsiTheme="minorHAnsi" w:cstheme="minorHAnsi"/>
          <w:u w:val="single"/>
        </w:rPr>
        <w:t>fascism</w:t>
      </w:r>
      <w:r w:rsidRPr="005F368F">
        <w:rPr>
          <w:rFonts w:asciiTheme="minorHAnsi" w:hAnsiTheme="minorHAnsi" w:cstheme="minorHAnsi"/>
        </w:rPr>
        <w:t xml:space="preserve">. </w:t>
      </w:r>
    </w:p>
    <w:p w14:paraId="0FCE2CE3" w14:textId="77777777" w:rsidR="00BD39B3" w:rsidRPr="005F368F" w:rsidRDefault="00BD39B3" w:rsidP="00BD39B3">
      <w:pPr>
        <w:rPr>
          <w:rFonts w:asciiTheme="minorHAnsi" w:hAnsiTheme="minorHAnsi" w:cstheme="minorHAnsi"/>
        </w:rPr>
      </w:pPr>
      <w:r w:rsidRPr="005F368F">
        <w:rPr>
          <w:rStyle w:val="Style13ptBold"/>
          <w:rFonts w:asciiTheme="minorHAnsi" w:hAnsiTheme="minorHAnsi" w:cstheme="minorHAnsi"/>
        </w:rPr>
        <w:t>Evans 10</w:t>
      </w:r>
      <w:r w:rsidRPr="005F368F">
        <w:rPr>
          <w:rFonts w:asciiTheme="minorHAnsi" w:hAnsiTheme="minorHAnsi" w:cstheme="minorHAnsi"/>
          <w:b/>
        </w:rPr>
        <w:t xml:space="preserve"> </w:t>
      </w:r>
      <w:r w:rsidRPr="005F368F">
        <w:rPr>
          <w:rFonts w:asciiTheme="minorHAnsi" w:hAnsiTheme="minorHAnsi" w:cstheme="minorHAnsi"/>
        </w:rPr>
        <w:t>– 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739CCA0B" w14:textId="77777777" w:rsidR="00BD39B3" w:rsidRDefault="00BD39B3" w:rsidP="00BD39B3">
      <w:pPr>
        <w:rPr>
          <w:rFonts w:asciiTheme="minorHAnsi" w:hAnsiTheme="minorHAnsi" w:cstheme="minorHAnsi"/>
          <w:u w:val="single"/>
        </w:rPr>
      </w:pPr>
      <w:r w:rsidRPr="0072663E">
        <w:rPr>
          <w:rFonts w:asciiTheme="minorHAnsi" w:hAnsiTheme="minorHAnsi" w:cstheme="minorHAnsi"/>
          <w:b/>
          <w:highlight w:val="cyan"/>
          <w:u w:val="single"/>
        </w:rPr>
        <w:t>Imposing liberalism has</w:t>
      </w:r>
      <w:r w:rsidRPr="005F368F">
        <w:rPr>
          <w:rFonts w:asciiTheme="minorHAnsi" w:hAnsiTheme="minorHAnsi" w:cstheme="minorHAnsi"/>
          <w:sz w:val="16"/>
        </w:rPr>
        <w:t xml:space="preserve"> often </w:t>
      </w:r>
      <w:r w:rsidRPr="0072663E">
        <w:rPr>
          <w:rFonts w:asciiTheme="minorHAnsi" w:hAnsiTheme="minorHAnsi" w:cstheme="minorHAnsi"/>
          <w:b/>
          <w:highlight w:val="cyan"/>
          <w:u w:val="single"/>
        </w:rPr>
        <w:t>come at a price</w:t>
      </w:r>
      <w:r w:rsidRPr="005F368F">
        <w:rPr>
          <w:rFonts w:asciiTheme="minorHAnsi" w:hAnsiTheme="minorHAnsi" w:cstheme="minorHAnsi"/>
          <w:sz w:val="16"/>
        </w:rPr>
        <w:t xml:space="preserve">. That price has tended to be </w:t>
      </w:r>
      <w:r w:rsidRPr="0072663E">
        <w:rPr>
          <w:rStyle w:val="Emphasis"/>
          <w:rFonts w:asciiTheme="minorHAnsi" w:hAnsiTheme="minorHAnsi" w:cstheme="minorHAnsi"/>
          <w:highlight w:val="cyan"/>
        </w:rPr>
        <w:t>a</w:t>
      </w:r>
      <w:r w:rsidRPr="0072663E">
        <w:rPr>
          <w:rFonts w:asciiTheme="minorHAnsi" w:hAnsiTheme="minorHAnsi" w:cstheme="minorHAnsi"/>
          <w:sz w:val="16"/>
          <w:highlight w:val="cyan"/>
        </w:rPr>
        <w:t xml:space="preserve"> </w:t>
      </w:r>
      <w:r w:rsidRPr="0072663E">
        <w:rPr>
          <w:rFonts w:asciiTheme="minorHAnsi" w:hAnsiTheme="minorHAnsi" w:cstheme="minorHAnsi"/>
          <w:b/>
          <w:highlight w:val="cyan"/>
          <w:u w:val="single"/>
        </w:rPr>
        <w:t>continuous recourse to war.</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5F368F">
        <w:rPr>
          <w:rFonts w:asciiTheme="minorHAnsi" w:hAnsiTheme="minorHAnsi" w:cstheme="minorHAnsi"/>
          <w:b/>
          <w:u w:val="single"/>
        </w:rPr>
        <w:t xml:space="preserve">Liberalism </w:t>
      </w:r>
      <w:r w:rsidRPr="005F368F">
        <w:rPr>
          <w:rFonts w:asciiTheme="minorHAnsi" w:hAnsiTheme="minorHAnsi" w:cstheme="minorHAnsi"/>
          <w:sz w:val="16"/>
        </w:rPr>
        <w:t xml:space="preserve">today, they argue, </w:t>
      </w:r>
      <w:r w:rsidRPr="005F368F">
        <w:rPr>
          <w:rFonts w:asciiTheme="minorHAnsi" w:hAnsiTheme="minorHAnsi" w:cstheme="minorHAnsi"/>
          <w:b/>
          <w:u w:val="single"/>
        </w:rPr>
        <w:t>is underwritten by the</w:t>
      </w:r>
      <w:r w:rsidRPr="005F368F">
        <w:rPr>
          <w:rFonts w:asciiTheme="minorHAnsi" w:hAnsiTheme="minorHAnsi" w:cstheme="minorHAnsi"/>
          <w:sz w:val="16"/>
        </w:rPr>
        <w:t xml:space="preserve"> unreserved </w:t>
      </w:r>
      <w:r w:rsidRPr="005F368F">
        <w:rPr>
          <w:rFonts w:asciiTheme="minorHAnsi" w:hAnsiTheme="minorHAnsi" w:cstheme="minorHAnsi"/>
          <w:b/>
          <w:u w:val="single"/>
        </w:rPr>
        <w:t>righteousness of its mission</w:t>
      </w:r>
      <w:r w:rsidRPr="005F368F">
        <w:rPr>
          <w:rFonts w:asciiTheme="minorHAnsi" w:hAnsiTheme="minorHAnsi" w:cstheme="minorHAnsi"/>
          <w:sz w:val="16"/>
        </w:rPr>
        <w:t xml:space="preserve">. Hence, while there may still be populations that exist beyond the liberal pale, it is now taken that they should be included. With ‘Liberal </w:t>
      </w:r>
      <w:r w:rsidRPr="0072663E">
        <w:rPr>
          <w:rStyle w:val="Emphasis"/>
          <w:rFonts w:asciiTheme="minorHAnsi" w:hAnsiTheme="minorHAnsi" w:cstheme="minorHAnsi"/>
          <w:highlight w:val="cyan"/>
        </w:rPr>
        <w:t>peace</w:t>
      </w:r>
      <w:r w:rsidRPr="005F368F">
        <w:rPr>
          <w:rStyle w:val="Emphasis"/>
          <w:rFonts w:asciiTheme="minorHAnsi" w:hAnsiTheme="minorHAnsi" w:cstheme="minorHAnsi"/>
        </w:rPr>
        <w:t>’</w:t>
      </w:r>
      <w:r w:rsidRPr="005F368F">
        <w:rPr>
          <w:rFonts w:asciiTheme="minorHAnsi" w:hAnsiTheme="minorHAnsi" w:cstheme="minorHAnsi"/>
          <w:sz w:val="16"/>
        </w:rPr>
        <w:t xml:space="preserve"> therefore </w:t>
      </w:r>
      <w:r w:rsidRPr="0072663E">
        <w:rPr>
          <w:rStyle w:val="Emphasis"/>
          <w:rFonts w:asciiTheme="minorHAnsi" w:hAnsiTheme="minorHAnsi" w:cstheme="minorHAnsi"/>
          <w:highlight w:val="cyan"/>
        </w:rPr>
        <w:t>predicated on the</w:t>
      </w:r>
      <w:r w:rsidRPr="005F368F">
        <w:rPr>
          <w:rFonts w:asciiTheme="minorHAnsi" w:hAnsiTheme="minorHAnsi" w:cstheme="minorHAnsi"/>
          <w:sz w:val="16"/>
        </w:rPr>
        <w:t xml:space="preserve"> pacification/</w:t>
      </w:r>
      <w:r w:rsidRPr="0072663E">
        <w:rPr>
          <w:rFonts w:asciiTheme="minorHAnsi" w:hAnsiTheme="minorHAnsi" w:cstheme="minorHAnsi"/>
          <w:b/>
          <w:highlight w:val="cyan"/>
          <w:u w:val="single"/>
        </w:rPr>
        <w:t>elimination of</w:t>
      </w:r>
      <w:r w:rsidRPr="005F368F">
        <w:rPr>
          <w:rFonts w:asciiTheme="minorHAnsi" w:hAnsiTheme="minorHAnsi" w:cstheme="minorHAnsi"/>
          <w:sz w:val="16"/>
        </w:rPr>
        <w:t xml:space="preserve"> all forms of </w:t>
      </w:r>
      <w:r w:rsidRPr="0072663E">
        <w:rPr>
          <w:rFonts w:asciiTheme="minorHAnsi" w:hAnsiTheme="minorHAnsi" w:cstheme="minorHAnsi"/>
          <w:b/>
          <w:highlight w:val="cyan"/>
          <w:u w:val="single"/>
        </w:rPr>
        <w:t>political difference</w:t>
      </w:r>
      <w:r w:rsidRPr="005F368F">
        <w:rPr>
          <w:rFonts w:asciiTheme="minorHAnsi" w:hAnsiTheme="minorHAnsi" w:cstheme="minorHAnsi"/>
          <w:sz w:val="16"/>
        </w:rPr>
        <w:t xml:space="preserve"> in order that liberalism might meet its own moral and political objectives, </w:t>
      </w:r>
      <w:r w:rsidRPr="005F368F">
        <w:rPr>
          <w:rFonts w:asciiTheme="minorHAnsi" w:hAnsiTheme="minorHAnsi" w:cstheme="minorHAnsi"/>
          <w:b/>
          <w:u w:val="single"/>
        </w:rPr>
        <w:t>The more peace is commanded, the more war is declared</w:t>
      </w:r>
      <w:r w:rsidRPr="005F368F">
        <w:rPr>
          <w:rFonts w:asciiTheme="minorHAnsi" w:hAnsiTheme="minorHAnsi" w:cstheme="minorHAnsi"/>
          <w:sz w:val="16"/>
        </w:rPr>
        <w:t xml:space="preserve"> in order </w:t>
      </w:r>
      <w:r w:rsidRPr="005F368F">
        <w:rPr>
          <w:rFonts w:asciiTheme="minorHAnsi" w:hAnsiTheme="minorHAnsi" w:cstheme="minorHAnsi"/>
          <w:b/>
          <w:u w:val="single"/>
        </w:rPr>
        <w:t>To achieve it</w:t>
      </w:r>
      <w:r w:rsidRPr="005F368F">
        <w:rPr>
          <w:rFonts w:asciiTheme="minorHAnsi" w:hAnsiTheme="minorHAnsi" w:cstheme="minorHAnsi"/>
          <w:sz w:val="16"/>
        </w:rPr>
        <w:t xml:space="preserve">: ‘In proclaiming peace . . . </w:t>
      </w:r>
      <w:r w:rsidRPr="005F368F">
        <w:rPr>
          <w:rFonts w:asciiTheme="minorHAnsi" w:hAnsiTheme="minorHAnsi" w:cstheme="minorHAnsi"/>
          <w:b/>
          <w:u w:val="single"/>
        </w:rPr>
        <w:t xml:space="preserve">liberals are </w:t>
      </w:r>
      <w:r w:rsidRPr="005F368F">
        <w:rPr>
          <w:rFonts w:asciiTheme="minorHAnsi" w:hAnsiTheme="minorHAnsi" w:cstheme="minorHAnsi"/>
          <w:sz w:val="16"/>
        </w:rPr>
        <w:t xml:space="preserve">nonetheless </w:t>
      </w:r>
      <w:r w:rsidRPr="005F368F">
        <w:rPr>
          <w:rFonts w:asciiTheme="minorHAnsi" w:hAnsiTheme="minorHAnsi" w:cstheme="minorHAnsi"/>
          <w:b/>
          <w:u w:val="single"/>
        </w:rPr>
        <w:t>committed</w:t>
      </w:r>
      <w:r w:rsidRPr="005F368F">
        <w:rPr>
          <w:rFonts w:asciiTheme="minorHAnsi" w:hAnsiTheme="minorHAnsi" w:cstheme="minorHAnsi"/>
          <w:sz w:val="16"/>
        </w:rPr>
        <w:t xml:space="preserve"> also </w:t>
      </w:r>
      <w:r w:rsidRPr="005F368F">
        <w:rPr>
          <w:rFonts w:asciiTheme="minorHAnsi" w:hAnsiTheme="minorHAnsi" w:cstheme="minorHAnsi"/>
          <w:b/>
          <w:u w:val="single"/>
        </w:rPr>
        <w:t>to making war.</w:t>
      </w:r>
      <w:r w:rsidRPr="005F368F">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5F368F">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5F368F">
        <w:rPr>
          <w:rFonts w:asciiTheme="minorHAnsi" w:hAnsiTheme="minorHAnsi" w:cstheme="minorHAnsi"/>
          <w:sz w:val="16"/>
        </w:rPr>
        <w:t xml:space="preserve"> </w:t>
      </w:r>
      <w:r w:rsidRPr="005F368F">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5F368F">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5F368F">
        <w:rPr>
          <w:rFonts w:asciiTheme="minorHAnsi" w:hAnsiTheme="minorHAnsi" w:cstheme="minorHAnsi"/>
          <w:b/>
          <w:u w:val="single"/>
        </w:rPr>
        <w:t>These wars no longer benefit from the possibility of</w:t>
      </w:r>
      <w:r w:rsidRPr="005F368F">
        <w:rPr>
          <w:rFonts w:asciiTheme="minorHAnsi" w:hAnsiTheme="minorHAnsi" w:cstheme="minorHAnsi"/>
          <w:sz w:val="16"/>
        </w:rPr>
        <w:t xml:space="preserve"> scoring outright </w:t>
      </w:r>
      <w:r w:rsidRPr="005F368F">
        <w:rPr>
          <w:rFonts w:asciiTheme="minorHAnsi" w:hAnsiTheme="minorHAnsi" w:cstheme="minorHAnsi"/>
          <w:b/>
          <w:u w:val="single"/>
        </w:rPr>
        <w:t>victory</w:t>
      </w:r>
      <w:r w:rsidRPr="005F368F">
        <w:rPr>
          <w:rFonts w:asciiTheme="minorHAnsi" w:hAnsiTheme="minorHAnsi" w:cstheme="minorHAnsi"/>
          <w:sz w:val="16"/>
        </w:rPr>
        <w:t xml:space="preserve">, retreating, </w:t>
      </w:r>
      <w:r w:rsidRPr="005F368F">
        <w:rPr>
          <w:rFonts w:asciiTheme="minorHAnsi" w:hAnsiTheme="minorHAnsi" w:cstheme="minorHAnsi"/>
          <w:b/>
          <w:u w:val="single"/>
        </w:rPr>
        <w:t>or</w:t>
      </w:r>
      <w:r w:rsidRPr="005F368F">
        <w:rPr>
          <w:rFonts w:asciiTheme="minorHAnsi" w:hAnsiTheme="minorHAnsi" w:cstheme="minorHAnsi"/>
          <w:sz w:val="16"/>
        </w:rPr>
        <w:t xml:space="preserve"> achieving a lasting negotiated </w:t>
      </w:r>
      <w:r w:rsidRPr="005F368F">
        <w:rPr>
          <w:rFonts w:asciiTheme="minorHAnsi" w:hAnsiTheme="minorHAnsi" w:cstheme="minorHAnsi"/>
          <w:b/>
          <w:u w:val="single"/>
        </w:rPr>
        <w:t>peace</w:t>
      </w:r>
      <w:r w:rsidRPr="005F368F">
        <w:rPr>
          <w:rFonts w:asciiTheme="minorHAnsi" w:hAnsiTheme="minorHAnsi" w:cstheme="minorHAnsi"/>
          <w:sz w:val="16"/>
        </w:rPr>
        <w:t xml:space="preserve"> by means of political compromise</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Indeed, deprived of the prospect of defining enmity in advance, </w:t>
      </w:r>
      <w:r w:rsidRPr="005F368F">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72663E">
        <w:rPr>
          <w:rFonts w:asciiTheme="minorHAnsi" w:hAnsiTheme="minorHAnsi" w:cstheme="minorHAnsi"/>
          <w:b/>
          <w:highlight w:val="cyan"/>
          <w:u w:val="single"/>
        </w:rPr>
        <w:t>The project</w:t>
      </w:r>
      <w:r w:rsidRPr="005F368F">
        <w:rPr>
          <w:rFonts w:asciiTheme="minorHAnsi" w:hAnsiTheme="minorHAnsi" w:cstheme="minorHAnsi"/>
          <w:u w:val="single"/>
        </w:rPr>
        <w:t xml:space="preserve"> of removing war from the life of the species </w:t>
      </w:r>
      <w:r w:rsidRPr="0072663E">
        <w:rPr>
          <w:rFonts w:asciiTheme="minorHAnsi" w:hAnsiTheme="minorHAnsi" w:cstheme="minorHAnsi"/>
          <w:b/>
          <w:highlight w:val="cyan"/>
          <w:u w:val="single"/>
        </w:rPr>
        <w:t>becomes</w:t>
      </w:r>
      <w:r w:rsidRPr="005F368F">
        <w:rPr>
          <w:rFonts w:asciiTheme="minorHAnsi" w:hAnsiTheme="minorHAnsi" w:cstheme="minorHAnsi"/>
          <w:b/>
          <w:u w:val="single"/>
        </w:rPr>
        <w:t xml:space="preserve"> </w:t>
      </w:r>
      <w:r w:rsidRPr="005F368F">
        <w:rPr>
          <w:rFonts w:asciiTheme="minorHAnsi" w:hAnsiTheme="minorHAnsi" w:cstheme="minorHAnsi"/>
          <w:u w:val="single"/>
        </w:rPr>
        <w:t>a lethal</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and, in principle, continuous and </w:t>
      </w:r>
      <w:r w:rsidRPr="0072663E">
        <w:rPr>
          <w:rFonts w:asciiTheme="minorHAnsi" w:hAnsiTheme="minorHAnsi" w:cstheme="minorHAnsi"/>
          <w:b/>
          <w:highlight w:val="cyan"/>
          <w:u w:val="single"/>
        </w:rPr>
        <w:t>unending</w:t>
      </w:r>
      <w:r w:rsidRPr="005F368F">
        <w:rPr>
          <w:rFonts w:asciiTheme="minorHAnsi" w:hAnsiTheme="minorHAnsi" w:cstheme="minorHAnsi"/>
          <w:b/>
          <w:u w:val="single"/>
        </w:rPr>
        <w:t xml:space="preserve"> </w:t>
      </w:r>
      <w:r w:rsidRPr="005F368F">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5F368F">
        <w:rPr>
          <w:rFonts w:asciiTheme="minorHAnsi" w:hAnsiTheme="minorHAnsi" w:cstheme="minorHAnsi"/>
          <w:b/>
          <w:u w:val="single"/>
        </w:rPr>
        <w:t xml:space="preserve">, </w:t>
      </w:r>
      <w:r w:rsidRPr="005F368F">
        <w:rPr>
          <w:rFonts w:asciiTheme="minorHAnsi" w:hAnsiTheme="minorHAnsi" w:cstheme="minorHAnsi"/>
          <w:u w:val="single"/>
        </w:rPr>
        <w:t xml:space="preserve">which is </w:t>
      </w:r>
      <w:r w:rsidRPr="0072663E">
        <w:rPr>
          <w:rFonts w:asciiTheme="minorHAnsi" w:hAnsiTheme="minorHAnsi" w:cstheme="minorHAnsi"/>
          <w:b/>
          <w:highlight w:val="cyan"/>
          <w:u w:val="single"/>
        </w:rPr>
        <w:t>fought</w:t>
      </w:r>
      <w:r w:rsidRPr="005F368F">
        <w:rPr>
          <w:rFonts w:asciiTheme="minorHAnsi" w:hAnsiTheme="minorHAnsi" w:cstheme="minorHAnsi"/>
          <w:b/>
          <w:u w:val="single"/>
        </w:rPr>
        <w:t xml:space="preserve"> on and </w:t>
      </w:r>
      <w:r w:rsidRPr="0072663E">
        <w:rPr>
          <w:rFonts w:asciiTheme="minorHAnsi" w:hAnsiTheme="minorHAnsi" w:cstheme="minorHAnsi"/>
          <w:b/>
          <w:highlight w:val="cyan"/>
          <w:u w:val="single"/>
        </w:rPr>
        <w:t>between the modalities of life</w:t>
      </w:r>
      <w:r w:rsidRPr="005F368F">
        <w:rPr>
          <w:rFonts w:asciiTheme="minorHAnsi" w:hAnsiTheme="minorHAnsi" w:cstheme="minorHAnsi"/>
          <w:b/>
          <w:u w:val="single"/>
        </w:rPr>
        <w:t xml:space="preserve"> itself.</w:t>
      </w:r>
      <w:r w:rsidRPr="005F368F">
        <w:rPr>
          <w:rFonts w:asciiTheme="minorHAnsi" w:hAnsiTheme="minorHAnsi" w:cstheme="minorHAnsi"/>
          <w:u w:val="single"/>
        </w:rPr>
        <w:t xml:space="preserve"> . . . </w:t>
      </w:r>
      <w:r w:rsidRPr="005F368F">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72663E">
        <w:rPr>
          <w:rFonts w:asciiTheme="minorHAnsi" w:hAnsiTheme="minorHAnsi" w:cstheme="minorHAnsi"/>
          <w:b/>
          <w:highlight w:val="cyan"/>
          <w:u w:val="single"/>
        </w:rPr>
        <w:t>Liberalism gains</w:t>
      </w:r>
      <w:r w:rsidRPr="005F368F">
        <w:rPr>
          <w:rFonts w:asciiTheme="minorHAnsi" w:hAnsiTheme="minorHAnsi" w:cstheme="minorHAnsi"/>
          <w:b/>
          <w:u w:val="single"/>
        </w:rPr>
        <w:t xml:space="preserve"> its </w:t>
      </w:r>
      <w:r w:rsidRPr="0072663E">
        <w:rPr>
          <w:rFonts w:asciiTheme="minorHAnsi" w:hAnsiTheme="minorHAnsi" w:cstheme="minorHAnsi"/>
          <w:b/>
          <w:highlight w:val="cyan"/>
          <w:u w:val="single"/>
        </w:rPr>
        <w:t>mastery by posing</w:t>
      </w:r>
      <w:r w:rsidRPr="005F368F">
        <w:rPr>
          <w:rFonts w:asciiTheme="minorHAnsi" w:hAnsiTheme="minorHAnsi" w:cstheme="minorHAnsi"/>
          <w:b/>
          <w:u w:val="single"/>
        </w:rPr>
        <w:t xml:space="preserve"> </w:t>
      </w:r>
      <w:r w:rsidRPr="005F368F">
        <w:rPr>
          <w:rFonts w:asciiTheme="minorHAnsi" w:hAnsiTheme="minorHAnsi" w:cstheme="minorHAnsi"/>
          <w:sz w:val="16"/>
        </w:rPr>
        <w:t>fundamental</w:t>
      </w:r>
      <w:r w:rsidRPr="005F368F">
        <w:rPr>
          <w:rFonts w:asciiTheme="minorHAnsi" w:hAnsiTheme="minorHAnsi" w:cstheme="minorHAnsi"/>
          <w:b/>
          <w:u w:val="single"/>
        </w:rPr>
        <w:t xml:space="preserve"> </w:t>
      </w:r>
      <w:r w:rsidRPr="0072663E">
        <w:rPr>
          <w:rFonts w:asciiTheme="minorHAnsi" w:hAnsiTheme="minorHAnsi" w:cstheme="minorHAnsi"/>
          <w:b/>
          <w:highlight w:val="cyan"/>
          <w:u w:val="single"/>
        </w:rPr>
        <w:t>questions of life and death</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5F368F">
        <w:rPr>
          <w:rFonts w:asciiTheme="minorHAnsi" w:hAnsiTheme="minorHAnsi" w:cstheme="minorHAnsi"/>
          <w:b/>
          <w:u w:val="single"/>
        </w:rPr>
        <w:t xml:space="preserve">a globally ambitious biopolitical imperative </w:t>
      </w:r>
      <w:r w:rsidRPr="005F368F">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72663E">
        <w:rPr>
          <w:rFonts w:asciiTheme="minorHAnsi" w:hAnsiTheme="minorHAnsi" w:cstheme="minorHAnsi"/>
          <w:b/>
          <w:highlight w:val="cyan"/>
          <w:u w:val="single"/>
        </w:rPr>
        <w:t>for the unification of the species</w:t>
      </w:r>
      <w:r w:rsidRPr="005F368F">
        <w:rPr>
          <w:rFonts w:asciiTheme="minorHAnsi" w:hAnsiTheme="minorHAnsi" w:cstheme="minorHAnsi"/>
          <w:b/>
          <w:u w:val="single"/>
        </w:rPr>
        <w:t>.</w:t>
      </w:r>
      <w:r w:rsidRPr="005F368F">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5F368F">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5F368F">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5F368F">
        <w:rPr>
          <w:rFonts w:asciiTheme="minorHAnsi" w:hAnsiTheme="minorHAnsi" w:cstheme="minorHAnsi"/>
          <w:u w:val="single"/>
        </w:rPr>
        <w:t>With global war there-­ fore appearing to be an internal state of affairs</w:t>
      </w:r>
      <w:r w:rsidRPr="005F368F">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5F368F">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5F368F">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5F368F">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5F368F">
        <w:rPr>
          <w:rFonts w:asciiTheme="minorHAnsi" w:hAnsiTheme="minorHAnsi" w:cstheme="minorHAnsi"/>
          <w:sz w:val="16"/>
        </w:rPr>
        <w:t xml:space="preserve">, nothing and nobody is necessarily dangerous simply because location dictates. </w:t>
      </w:r>
      <w:r w:rsidRPr="005F368F">
        <w:rPr>
          <w:rFonts w:asciiTheme="minorHAnsi" w:hAnsiTheme="minorHAnsi" w:cstheme="minorHAnsi"/>
          <w:b/>
          <w:u w:val="single"/>
        </w:rPr>
        <w:t>With enmity</w:t>
      </w:r>
      <w:r w:rsidRPr="005F368F">
        <w:rPr>
          <w:rFonts w:asciiTheme="minorHAnsi" w:hAnsiTheme="minorHAnsi" w:cstheme="minorHAnsi"/>
          <w:sz w:val="16"/>
        </w:rPr>
        <w:t xml:space="preserve"> instead </w:t>
      </w:r>
      <w:r w:rsidRPr="005F368F">
        <w:rPr>
          <w:rFonts w:asciiTheme="minorHAnsi" w:hAnsiTheme="minorHAnsi" w:cstheme="minorHAnsi"/>
          <w:b/>
          <w:u w:val="single"/>
        </w:rPr>
        <w:t>depending upon the</w:t>
      </w:r>
      <w:r w:rsidRPr="005F368F">
        <w:rPr>
          <w:rFonts w:asciiTheme="minorHAnsi" w:hAnsiTheme="minorHAnsi" w:cstheme="minorHAnsi"/>
          <w:sz w:val="16"/>
        </w:rPr>
        <w:t xml:space="preserve"> complex, adaptive, dynamic </w:t>
      </w:r>
      <w:r w:rsidRPr="005F368F">
        <w:rPr>
          <w:rFonts w:asciiTheme="minorHAnsi" w:hAnsiTheme="minorHAnsi" w:cstheme="minorHAnsi"/>
          <w:b/>
          <w:u w:val="single"/>
        </w:rPr>
        <w:t>account of life</w:t>
      </w:r>
      <w:r w:rsidRPr="005F368F">
        <w:rPr>
          <w:rFonts w:asciiTheme="minorHAnsi" w:hAnsiTheme="minorHAnsi" w:cstheme="minorHAnsi"/>
          <w:sz w:val="16"/>
        </w:rPr>
        <w:t xml:space="preserve"> itself</w:t>
      </w:r>
      <w:r w:rsidRPr="005F368F">
        <w:rPr>
          <w:rFonts w:asciiTheme="minorHAnsi" w:hAnsiTheme="minorHAnsi" w:cstheme="minorHAnsi"/>
          <w:b/>
          <w:u w:val="single"/>
        </w:rPr>
        <w:t xml:space="preserve">, what becomes dangerous emerges from within the liberal imaginary of threat. Violence accordingly can only be sanctioned against those </w:t>
      </w:r>
      <w:r w:rsidRPr="005F368F">
        <w:rPr>
          <w:rFonts w:asciiTheme="minorHAnsi" w:hAnsiTheme="minorHAnsi" w:cstheme="minorHAnsi"/>
          <w:sz w:val="16"/>
        </w:rPr>
        <w:t>newly</w:t>
      </w:r>
      <w:r w:rsidRPr="005F368F">
        <w:rPr>
          <w:rFonts w:asciiTheme="minorHAnsi" w:hAnsiTheme="minorHAnsi" w:cstheme="minorHAnsi"/>
          <w:b/>
          <w:u w:val="single"/>
        </w:rPr>
        <w:t xml:space="preserve"> appointed enemies of humanity</w:t>
      </w:r>
      <w:r w:rsidRPr="005F368F">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Vital in other words to all human existence, </w:t>
      </w:r>
      <w:r w:rsidRPr="005F368F">
        <w:rPr>
          <w:rFonts w:asciiTheme="minorHAnsi" w:hAnsiTheme="minorHAnsi" w:cstheme="minorHAnsi"/>
          <w:b/>
          <w:u w:val="single"/>
        </w:rPr>
        <w:t xml:space="preserve">Doing what is necessary </w:t>
      </w:r>
      <w:r w:rsidRPr="005F368F">
        <w:rPr>
          <w:rFonts w:asciiTheme="minorHAnsi" w:hAnsiTheme="minorHAnsi" w:cstheme="minorHAnsi"/>
          <w:sz w:val="16"/>
        </w:rPr>
        <w:t>out of global species necessity</w:t>
      </w:r>
      <w:r w:rsidRPr="005F368F">
        <w:rPr>
          <w:rFonts w:asciiTheme="minorHAnsi" w:hAnsiTheme="minorHAnsi" w:cstheme="minorHAnsi"/>
          <w:b/>
          <w:u w:val="single"/>
        </w:rPr>
        <w:t xml:space="preserve"> requires a new moral assay of life that</w:t>
      </w:r>
      <w:r w:rsidRPr="005F368F">
        <w:rPr>
          <w:rFonts w:asciiTheme="minorHAnsi" w:hAnsiTheme="minorHAnsi" w:cstheme="minorHAnsi"/>
          <w:sz w:val="16"/>
        </w:rPr>
        <w:t xml:space="preserve">, pitting the universal against the particular, </w:t>
      </w:r>
      <w:r w:rsidRPr="005F368F">
        <w:rPr>
          <w:rFonts w:asciiTheme="minorHAnsi" w:hAnsiTheme="minorHAnsi" w:cstheme="minorHAnsi"/>
          <w:b/>
          <w:u w:val="single"/>
        </w:rPr>
        <w:t>willingly commits violence against any ontological commitment to political difference</w:t>
      </w:r>
      <w:r w:rsidRPr="005F368F">
        <w:rPr>
          <w:rFonts w:asciiTheme="minorHAnsi" w:hAnsiTheme="minorHAnsi" w:cstheme="minorHAnsi"/>
          <w:sz w:val="16"/>
        </w:rPr>
        <w:t>, even though universality itself is a shallow disguise for the practice of destroying political adversaries through the contingency of particular encounters</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5F368F">
        <w:rPr>
          <w:rFonts w:asciiTheme="minorHAnsi" w:hAnsiTheme="minorHAnsi" w:cstheme="minorHAnsi"/>
          <w:b/>
          <w:u w:val="single"/>
        </w:rPr>
        <w:t>Racism</w:t>
      </w:r>
      <w:r w:rsidRPr="005F368F">
        <w:rPr>
          <w:rFonts w:asciiTheme="minorHAnsi" w:hAnsiTheme="minorHAnsi" w:cstheme="minorHAnsi"/>
          <w:sz w:val="16"/>
        </w:rPr>
        <w:t xml:space="preserve"> thus </w:t>
      </w:r>
      <w:r w:rsidRPr="005F368F">
        <w:rPr>
          <w:rFonts w:asciiTheme="minorHAnsi" w:hAnsiTheme="minorHAnsi" w:cstheme="minorHAnsi"/>
          <w:b/>
          <w:u w:val="single"/>
        </w:rPr>
        <w:t>appears here</w:t>
      </w:r>
      <w:r w:rsidRPr="005F368F">
        <w:rPr>
          <w:rFonts w:asciiTheme="minorHAnsi" w:hAnsiTheme="minorHAnsi" w:cstheme="minorHAnsi"/>
          <w:sz w:val="16"/>
        </w:rPr>
        <w:t xml:space="preserve"> to be a </w:t>
      </w:r>
      <w:r w:rsidRPr="005F368F">
        <w:rPr>
          <w:rFonts w:asciiTheme="minorHAnsi" w:hAnsiTheme="minorHAnsi" w:cstheme="minorHAnsi"/>
          <w:b/>
          <w:u w:val="single"/>
        </w:rPr>
        <w:t>thoroughly modern</w:t>
      </w:r>
      <w:r w:rsidRPr="005F368F">
        <w:rPr>
          <w:rFonts w:asciiTheme="minorHAnsi" w:hAnsiTheme="minorHAnsi" w:cstheme="minorHAnsi"/>
          <w:sz w:val="16"/>
        </w:rPr>
        <w:t xml:space="preserve"> phenomenon (Deleuze &amp; Guattari, 2002)</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5F368F">
        <w:rPr>
          <w:rFonts w:asciiTheme="minorHAnsi" w:hAnsiTheme="minorHAnsi" w:cstheme="minorHAnsi"/>
          <w:b/>
          <w:u w:val="single"/>
        </w:rPr>
        <w:t xml:space="preserve">The threat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is now </w:t>
      </w:r>
      <w:r w:rsidRPr="005F368F">
        <w:rPr>
          <w:rFonts w:asciiTheme="minorHAnsi" w:hAnsiTheme="minorHAnsi" w:cstheme="minorHAnsi"/>
          <w:sz w:val="16"/>
        </w:rPr>
        <w:t>from</w:t>
      </w:r>
      <w:r w:rsidRPr="005F368F">
        <w:rPr>
          <w:rFonts w:asciiTheme="minorHAnsi" w:hAnsiTheme="minorHAnsi" w:cstheme="minorHAnsi"/>
          <w:b/>
          <w:u w:val="single"/>
        </w:rPr>
        <w:t xml:space="preserve"> the dangerous ‘Others’ that exist within – </w:t>
      </w:r>
      <w:r w:rsidRPr="005F368F">
        <w:rPr>
          <w:rFonts w:asciiTheme="minorHAnsi" w:hAnsiTheme="minorHAnsi" w:cstheme="minorHAnsi"/>
          <w:sz w:val="16"/>
        </w:rPr>
        <w:t xml:space="preserve">that </w:t>
      </w:r>
      <w:r w:rsidRPr="005F368F">
        <w:rPr>
          <w:rFonts w:asciiTheme="minorHAnsi" w:hAnsiTheme="minorHAnsi" w:cstheme="minorHAnsi"/>
          <w:b/>
          <w:u w:val="single"/>
        </w:rPr>
        <w:t xml:space="preserve">societies reproduce at the level of life the ontological commitment to secure the subject, since everybody is now possibly dangerous </w:t>
      </w:r>
      <w:r w:rsidRPr="005F368F">
        <w:rPr>
          <w:rFonts w:asciiTheme="minorHAnsi" w:hAnsiTheme="minorHAnsi" w:cstheme="minorHAnsi"/>
          <w:sz w:val="16"/>
        </w:rPr>
        <w:t>and nobody can be exempt,</w:t>
      </w:r>
      <w:r w:rsidRPr="005F368F">
        <w:rPr>
          <w:rFonts w:asciiTheme="minorHAnsi" w:hAnsiTheme="minorHAnsi" w:cstheme="minorHAnsi"/>
          <w:b/>
          <w:u w:val="single"/>
        </w:rPr>
        <w:t xml:space="preserve"> for political modernity to function </w:t>
      </w:r>
      <w:r w:rsidRPr="005F368F">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5F368F">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5F368F">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72663E">
        <w:rPr>
          <w:rFonts w:asciiTheme="minorHAnsi" w:hAnsiTheme="minorHAnsi" w:cstheme="minorHAnsi"/>
          <w:b/>
          <w:bCs/>
          <w:highlight w:val="cyan"/>
          <w:u w:val="single"/>
        </w:rPr>
        <w:t>when notions of security are invoked</w:t>
      </w:r>
      <w:r w:rsidRPr="005F368F">
        <w:rPr>
          <w:rFonts w:asciiTheme="minorHAnsi" w:hAnsiTheme="minorHAnsi" w:cstheme="minorHAnsi"/>
          <w:b/>
          <w:bCs/>
          <w:u w:val="single"/>
        </w:rPr>
        <w:t xml:space="preserve"> in order </w:t>
      </w:r>
      <w:r w:rsidRPr="0072663E">
        <w:rPr>
          <w:rFonts w:asciiTheme="minorHAnsi" w:hAnsiTheme="minorHAnsi" w:cstheme="minorHAnsi"/>
          <w:b/>
          <w:bCs/>
          <w:highlight w:val="cyan"/>
          <w:u w:val="single"/>
        </w:rPr>
        <w:t>to preserve the destiny of a species</w:t>
      </w:r>
      <w:r w:rsidRPr="005F368F">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72663E">
        <w:rPr>
          <w:rFonts w:asciiTheme="minorHAnsi" w:hAnsiTheme="minorHAnsi" w:cstheme="minorHAnsi"/>
          <w:b/>
          <w:bCs/>
          <w:highlight w:val="cyan"/>
          <w:u w:val="single"/>
        </w:rPr>
        <w:t>calculated, utilitarian</w:t>
      </w:r>
      <w:r w:rsidRPr="005F368F">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72663E">
        <w:rPr>
          <w:rFonts w:asciiTheme="minorHAnsi" w:hAnsiTheme="minorHAnsi" w:cstheme="minorHAnsi"/>
          <w:b/>
          <w:bCs/>
          <w:highlight w:val="cyan"/>
          <w:u w:val="single"/>
        </w:rPr>
        <w:t>life</w:t>
      </w:r>
      <w:r w:rsidRPr="005F368F">
        <w:rPr>
          <w:rFonts w:asciiTheme="minorHAnsi" w:hAnsiTheme="minorHAnsi" w:cstheme="minorHAnsi"/>
          <w:b/>
          <w:bCs/>
          <w:u w:val="single"/>
        </w:rPr>
        <w:t xml:space="preserve"> that </w:t>
      </w:r>
      <w:r w:rsidRPr="0072663E">
        <w:rPr>
          <w:rFonts w:asciiTheme="minorHAnsi" w:hAnsiTheme="minorHAnsi" w:cstheme="minorHAnsi"/>
          <w:b/>
          <w:bCs/>
          <w:highlight w:val="cyan"/>
          <w:u w:val="single"/>
        </w:rPr>
        <w:t>emerges as the new object of power</w:t>
      </w:r>
      <w:r w:rsidRPr="005F368F">
        <w:rPr>
          <w:rFonts w:asciiTheme="minorHAnsi" w:hAnsiTheme="minorHAnsi" w:cstheme="minorHAnsi"/>
          <w:b/>
          <w:bCs/>
          <w:u w:val="single"/>
        </w:rPr>
        <w:t xml:space="preserve">. At that point </w:t>
      </w:r>
      <w:r w:rsidRPr="0072663E">
        <w:rPr>
          <w:rFonts w:asciiTheme="minorHAnsi" w:hAnsiTheme="minorHAnsi" w:cstheme="minorHAnsi"/>
          <w:b/>
          <w:bCs/>
          <w:highlight w:val="cyan"/>
          <w:u w:val="single"/>
        </w:rPr>
        <w:t>law</w:t>
      </w:r>
      <w:r w:rsidRPr="005F368F">
        <w:rPr>
          <w:rFonts w:asciiTheme="minorHAnsi" w:hAnsiTheme="minorHAnsi" w:cstheme="minorHAnsi"/>
          <w:b/>
          <w:bCs/>
          <w:u w:val="single"/>
        </w:rPr>
        <w:t xml:space="preserve"> increasingly </w:t>
      </w:r>
      <w:r w:rsidRPr="0072663E">
        <w:rPr>
          <w:rFonts w:asciiTheme="minorHAnsi" w:hAnsiTheme="minorHAnsi" w:cstheme="minorHAnsi"/>
          <w:b/>
          <w:bCs/>
          <w:highlight w:val="cyan"/>
          <w:u w:val="single"/>
        </w:rPr>
        <w:t>renounces that symbol of sovereign privilege</w:t>
      </w:r>
      <w:r w:rsidRPr="005F368F">
        <w:rPr>
          <w:rFonts w:asciiTheme="minorHAnsi" w:hAnsiTheme="minorHAnsi" w:cstheme="minorHAnsi"/>
          <w:b/>
          <w:bCs/>
          <w:u w:val="single"/>
        </w:rPr>
        <w:t xml:space="preserve">, the right to put someone to death, </w:t>
      </w:r>
      <w:r w:rsidRPr="0072663E">
        <w:rPr>
          <w:rFonts w:asciiTheme="minorHAnsi" w:hAnsiTheme="minorHAnsi" w:cstheme="minorHAnsi"/>
          <w:b/>
          <w:bCs/>
          <w:highlight w:val="cyan"/>
          <w:u w:val="single"/>
        </w:rPr>
        <w:t>but</w:t>
      </w:r>
      <w:r w:rsidRPr="005F368F">
        <w:rPr>
          <w:rFonts w:asciiTheme="minorHAnsi" w:hAnsiTheme="minorHAnsi" w:cstheme="minorHAnsi"/>
          <w:b/>
          <w:bCs/>
          <w:u w:val="single"/>
        </w:rPr>
        <w:t xml:space="preserve"> allows itself to </w:t>
      </w:r>
      <w:r w:rsidRPr="0072663E">
        <w:rPr>
          <w:rFonts w:asciiTheme="minorHAnsi" w:hAnsiTheme="minorHAnsi" w:cstheme="minorHAnsi"/>
          <w:b/>
          <w:bCs/>
          <w:highlight w:val="cyan"/>
          <w:u w:val="single"/>
        </w:rPr>
        <w:t>produce</w:t>
      </w:r>
      <w:r w:rsidRPr="005F368F">
        <w:rPr>
          <w:rFonts w:asciiTheme="minorHAnsi" w:hAnsiTheme="minorHAnsi" w:cstheme="minorHAnsi"/>
          <w:b/>
          <w:bCs/>
          <w:u w:val="single"/>
        </w:rPr>
        <w:t xml:space="preserve"> all the more hecatombs and </w:t>
      </w:r>
      <w:r w:rsidRPr="0072663E">
        <w:rPr>
          <w:rFonts w:asciiTheme="minorHAnsi" w:hAnsiTheme="minorHAnsi" w:cstheme="minorHAnsi"/>
          <w:b/>
          <w:bCs/>
          <w:highlight w:val="cyan"/>
          <w:u w:val="single"/>
        </w:rPr>
        <w:t>genocides:</w:t>
      </w:r>
      <w:r w:rsidRPr="005F368F">
        <w:rPr>
          <w:rFonts w:asciiTheme="minorHAnsi" w:hAnsiTheme="minorHAnsi" w:cstheme="minorHAnsi"/>
          <w:b/>
          <w:bCs/>
          <w:u w:val="single"/>
        </w:rPr>
        <w:t xml:space="preserve"> not by returning to the old law of killing, but on the contrary </w:t>
      </w:r>
      <w:r w:rsidRPr="0072663E">
        <w:rPr>
          <w:rFonts w:asciiTheme="minorHAnsi" w:hAnsiTheme="minorHAnsi" w:cstheme="minorHAnsi"/>
          <w:b/>
          <w:bCs/>
          <w:highlight w:val="cyan"/>
          <w:u w:val="single"/>
        </w:rPr>
        <w:t>in the name of</w:t>
      </w:r>
      <w:r w:rsidRPr="005F368F">
        <w:rPr>
          <w:rFonts w:asciiTheme="minorHAnsi" w:hAnsiTheme="minorHAnsi" w:cstheme="minorHAnsi"/>
          <w:b/>
          <w:bCs/>
          <w:u w:val="single"/>
        </w:rPr>
        <w:t xml:space="preserve"> race, precious space, conditions of life and the </w:t>
      </w:r>
      <w:r w:rsidRPr="0072663E">
        <w:rPr>
          <w:rFonts w:asciiTheme="minorHAnsi" w:hAnsiTheme="minorHAnsi" w:cstheme="minorHAnsi"/>
          <w:b/>
          <w:bCs/>
          <w:highlight w:val="cyan"/>
          <w:u w:val="single"/>
        </w:rPr>
        <w:t>survival</w:t>
      </w:r>
      <w:r w:rsidRPr="005F368F">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72663E">
        <w:rPr>
          <w:rFonts w:asciiTheme="minorHAnsi" w:hAnsiTheme="minorHAnsi" w:cstheme="minorHAnsi"/>
          <w:b/>
          <w:bCs/>
          <w:highlight w:val="cyan"/>
          <w:u w:val="single"/>
        </w:rPr>
        <w:t>The</w:t>
      </w:r>
      <w:r w:rsidRPr="005F368F">
        <w:rPr>
          <w:rFonts w:asciiTheme="minorHAnsi" w:hAnsiTheme="minorHAnsi" w:cstheme="minorHAnsi"/>
          <w:b/>
          <w:bCs/>
          <w:u w:val="single"/>
        </w:rPr>
        <w:t xml:space="preserve"> most ‘essential characteristics’ of </w:t>
      </w:r>
      <w:r w:rsidRPr="0072663E">
        <w:rPr>
          <w:rFonts w:asciiTheme="minorHAnsi" w:hAnsiTheme="minorHAnsi" w:cstheme="minorHAnsi"/>
          <w:b/>
          <w:bCs/>
          <w:highlight w:val="cyan"/>
          <w:u w:val="single"/>
        </w:rPr>
        <w:t>modern</w:t>
      </w:r>
      <w:r w:rsidRPr="005F368F">
        <w:rPr>
          <w:rFonts w:asciiTheme="minorHAnsi" w:hAnsiTheme="minorHAnsi" w:cstheme="minorHAnsi"/>
          <w:b/>
          <w:bCs/>
          <w:u w:val="single"/>
        </w:rPr>
        <w:t xml:space="preserve"> biopolitics is to </w:t>
      </w:r>
      <w:r w:rsidRPr="0072663E">
        <w:rPr>
          <w:rFonts w:asciiTheme="minorHAnsi" w:hAnsiTheme="minorHAnsi" w:cstheme="minorHAnsi"/>
          <w:b/>
          <w:bCs/>
          <w:highlight w:val="cyan"/>
          <w:u w:val="single"/>
        </w:rPr>
        <w:t>constantly ‘redefine the threshold in life that</w:t>
      </w:r>
      <w:r w:rsidRPr="005F368F">
        <w:rPr>
          <w:rFonts w:asciiTheme="minorHAnsi" w:hAnsiTheme="minorHAnsi" w:cstheme="minorHAnsi"/>
          <w:b/>
          <w:bCs/>
          <w:u w:val="single"/>
        </w:rPr>
        <w:t xml:space="preserve"> distinguishes and </w:t>
      </w:r>
      <w:r w:rsidRPr="0072663E">
        <w:rPr>
          <w:rFonts w:asciiTheme="minorHAnsi" w:hAnsiTheme="minorHAnsi" w:cstheme="minorHAnsi"/>
          <w:b/>
          <w:bCs/>
          <w:highlight w:val="cyan"/>
          <w:u w:val="single"/>
        </w:rPr>
        <w:t>separates what is inside from what is outside’</w:t>
      </w:r>
      <w:r w:rsidRPr="005F368F">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5F368F">
        <w:rPr>
          <w:rFonts w:asciiTheme="minorHAnsi" w:hAnsiTheme="minorHAnsi" w:cstheme="minorHAnsi"/>
          <w:b/>
          <w:u w:val="single"/>
        </w:rPr>
        <w:t xml:space="preserve">. </w:t>
      </w:r>
      <w:r w:rsidRPr="005F368F">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5F368F">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60FFF012" w14:textId="77777777" w:rsidR="00BD39B3" w:rsidRDefault="00BD39B3" w:rsidP="00BD39B3">
      <w:pPr>
        <w:rPr>
          <w:rFonts w:asciiTheme="minorHAnsi" w:hAnsiTheme="minorHAnsi" w:cstheme="minorHAnsi"/>
          <w:u w:val="single"/>
        </w:rPr>
      </w:pPr>
    </w:p>
    <w:p w14:paraId="2C168F96" w14:textId="77777777" w:rsidR="00BD39B3" w:rsidRPr="000B7BC2" w:rsidRDefault="00BD39B3" w:rsidP="00BD39B3">
      <w:pPr>
        <w:pStyle w:val="Heading4"/>
        <w:rPr>
          <w:rFonts w:asciiTheme="minorHAnsi" w:hAnsiTheme="minorHAnsi" w:cstheme="minorHAnsi"/>
        </w:rPr>
      </w:pPr>
      <w:r w:rsidRPr="000B7BC2">
        <w:rPr>
          <w:rFonts w:asciiTheme="minorHAnsi" w:hAnsiTheme="minorHAnsi" w:cstheme="minorHAnsi"/>
        </w:rPr>
        <w:t xml:space="preserve">Utilitarianism fails – </w:t>
      </w:r>
      <w:r w:rsidRPr="000B7BC2">
        <w:rPr>
          <w:rFonts w:asciiTheme="minorHAnsi" w:hAnsiTheme="minorHAnsi" w:cstheme="minorHAnsi"/>
          <w:u w:val="single"/>
        </w:rPr>
        <w:t>multiple warrants</w:t>
      </w:r>
      <w:r w:rsidRPr="000B7BC2">
        <w:rPr>
          <w:rFonts w:asciiTheme="minorHAnsi" w:hAnsiTheme="minorHAnsi" w:cstheme="minorHAnsi"/>
        </w:rPr>
        <w:t>.</w:t>
      </w:r>
    </w:p>
    <w:p w14:paraId="788F4049" w14:textId="77777777" w:rsidR="00BD39B3" w:rsidRPr="000B7BC2" w:rsidRDefault="00BD39B3" w:rsidP="00BD39B3">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[Cleveland, Paul A. “The Failure of Utilitarian Ethics in Political Economy.” Independent Institute. </w:t>
      </w:r>
      <w:hyperlink r:id="rId8"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xml:space="preserve">. Published 1 September 2002] </w:t>
      </w:r>
    </w:p>
    <w:p w14:paraId="2AA225B6" w14:textId="77777777" w:rsidR="00BD39B3" w:rsidRPr="000B7BC2" w:rsidRDefault="00BD39B3" w:rsidP="00BD39B3">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Bentham?s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72663E">
        <w:rPr>
          <w:rFonts w:asciiTheme="minorHAnsi" w:hAnsiTheme="minorHAnsi" w:cstheme="minorHAnsi"/>
          <w:b/>
          <w:bCs/>
          <w:highlight w:val="cyan"/>
          <w:u w:val="single"/>
        </w:rPr>
        <w:t>people have different tastes</w:t>
      </w:r>
      <w:r w:rsidRPr="000B7BC2">
        <w:rPr>
          <w:rFonts w:asciiTheme="minorHAnsi" w:hAnsiTheme="minorHAnsi" w:cstheme="minorHAnsi"/>
          <w:u w:val="single"/>
        </w:rPr>
        <w:t xml:space="preserve">. In addition, there are differences in personalities and talents that different people possess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72663E">
        <w:rPr>
          <w:rFonts w:asciiTheme="minorHAnsi" w:hAnsiTheme="minorHAnsi" w:cstheme="minorHAnsi"/>
          <w:b/>
          <w:bCs/>
          <w:highlight w:val="cyan"/>
          <w:u w:val="single"/>
        </w:rPr>
        <w:t>it is impossible</w:t>
      </w:r>
      <w:r w:rsidRPr="000B7BC2">
        <w:rPr>
          <w:rFonts w:asciiTheme="minorHAnsi" w:hAnsiTheme="minorHAnsi" w:cstheme="minorHAnsi"/>
          <w:u w:val="single"/>
        </w:rPr>
        <w:t xml:space="preserve"> for us </w:t>
      </w:r>
      <w:r w:rsidRPr="0072663E">
        <w:rPr>
          <w:rFonts w:asciiTheme="minorHAnsi" w:hAnsiTheme="minorHAnsi" w:cstheme="minorHAnsi"/>
          <w:b/>
          <w:bCs/>
          <w:highlight w:val="cyan"/>
          <w:u w:val="single"/>
        </w:rPr>
        <w:t>to</w:t>
      </w:r>
      <w:r w:rsidRPr="000B7BC2">
        <w:rPr>
          <w:rFonts w:asciiTheme="minorHAnsi" w:hAnsiTheme="minorHAnsi" w:cstheme="minorHAnsi"/>
          <w:u w:val="single"/>
        </w:rPr>
        <w:t xml:space="preserve"> know or </w:t>
      </w:r>
      <w:r w:rsidRPr="0072663E">
        <w:rPr>
          <w:rFonts w:asciiTheme="minorHAnsi" w:hAnsiTheme="minorHAnsi" w:cstheme="minorHAnsi"/>
          <w:b/>
          <w:bCs/>
          <w:highlight w:val="cyan"/>
          <w:u w:val="single"/>
        </w:rPr>
        <w:t>measure the extent of</w:t>
      </w:r>
      <w:r w:rsidRPr="000B7BC2">
        <w:rPr>
          <w:rFonts w:asciiTheme="minorHAnsi" w:hAnsiTheme="minorHAnsi" w:cstheme="minorHAnsi"/>
          <w:b/>
          <w:bCs/>
          <w:u w:val="single"/>
        </w:rPr>
        <w:t xml:space="preserve"> either </w:t>
      </w:r>
      <w:r w:rsidRPr="0072663E">
        <w:rPr>
          <w:rFonts w:asciiTheme="minorHAnsi" w:hAnsiTheme="minorHAnsi" w:cstheme="minorHAnsi"/>
          <w:b/>
          <w:bCs/>
          <w:highlight w:val="cya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72663E">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72663E">
        <w:rPr>
          <w:rFonts w:asciiTheme="minorHAnsi" w:hAnsiTheme="minorHAnsi" w:cstheme="minorHAnsi"/>
          <w:b/>
          <w:bCs/>
          <w:highlight w:val="cyan"/>
          <w:u w:val="single"/>
        </w:rPr>
        <w:t>cannot escape the reality that</w:t>
      </w:r>
      <w:r w:rsidRPr="000B7BC2">
        <w:rPr>
          <w:rFonts w:asciiTheme="minorHAnsi" w:hAnsiTheme="minorHAnsi" w:cstheme="minorHAnsi"/>
          <w:u w:val="single"/>
        </w:rPr>
        <w:t xml:space="preserve"> such </w:t>
      </w:r>
      <w:r w:rsidRPr="0072663E">
        <w:rPr>
          <w:rFonts w:asciiTheme="minorHAnsi" w:hAnsiTheme="minorHAnsi" w:cstheme="minorHAnsi"/>
          <w:b/>
          <w:bCs/>
          <w:highlight w:val="cyan"/>
          <w:u w:val="single"/>
        </w:rPr>
        <w:t>measures</w:t>
      </w:r>
      <w:r w:rsidRPr="000B7BC2">
        <w:rPr>
          <w:rFonts w:asciiTheme="minorHAnsi" w:hAnsiTheme="minorHAnsi" w:cstheme="minorHAnsi"/>
          <w:b/>
          <w:bCs/>
          <w:u w:val="single"/>
        </w:rPr>
        <w:t xml:space="preserve"> </w:t>
      </w:r>
      <w:r w:rsidRPr="0072663E">
        <w:rPr>
          <w:rFonts w:asciiTheme="minorHAnsi" w:hAnsiTheme="minorHAnsi" w:cstheme="minorHAnsi"/>
          <w:b/>
          <w:bCs/>
          <w:highlight w:val="cya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72663E">
        <w:rPr>
          <w:rFonts w:asciiTheme="minorHAnsi" w:hAnsiTheme="minorHAnsi" w:cstheme="minorHAnsi"/>
          <w:b/>
          <w:bCs/>
          <w:highlight w:val="cya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72663E">
        <w:rPr>
          <w:rFonts w:asciiTheme="minorHAnsi" w:hAnsiTheme="minorHAnsi" w:cstheme="minorHAnsi"/>
          <w:b/>
          <w:bCs/>
          <w:highlight w:val="cyan"/>
          <w:u w:val="single"/>
        </w:rPr>
        <w:t>has a</w:t>
      </w:r>
      <w:r w:rsidRPr="000B7BC2">
        <w:rPr>
          <w:rFonts w:asciiTheme="minorHAnsi" w:hAnsiTheme="minorHAnsi" w:cstheme="minorHAnsi"/>
          <w:b/>
          <w:bCs/>
          <w:u w:val="single"/>
        </w:rPr>
        <w:t xml:space="preserve"> very </w:t>
      </w:r>
      <w:r w:rsidRPr="0072663E">
        <w:rPr>
          <w:rFonts w:asciiTheme="minorHAnsi" w:hAnsiTheme="minorHAnsi" w:cstheme="minorHAnsi"/>
          <w:b/>
          <w:bCs/>
          <w:highlight w:val="cyan"/>
          <w:u w:val="single"/>
        </w:rPr>
        <w:t>narrow</w:t>
      </w:r>
      <w:r w:rsidRPr="000B7BC2">
        <w:rPr>
          <w:rFonts w:asciiTheme="minorHAnsi" w:hAnsiTheme="minorHAnsi" w:cstheme="minorHAnsi"/>
          <w:b/>
          <w:bCs/>
          <w:u w:val="single"/>
        </w:rPr>
        <w:t xml:space="preserve"> </w:t>
      </w:r>
      <w:r w:rsidRPr="0072663E">
        <w:rPr>
          <w:rFonts w:asciiTheme="minorHAnsi" w:hAnsiTheme="minorHAnsi" w:cstheme="minorHAnsi"/>
          <w:b/>
          <w:bCs/>
          <w:highlight w:val="cyan"/>
          <w:u w:val="single"/>
        </w:rPr>
        <w:t>conception of what it means to be</w:t>
      </w:r>
      <w:r w:rsidRPr="000B7BC2">
        <w:rPr>
          <w:rFonts w:asciiTheme="minorHAnsi" w:hAnsiTheme="minorHAnsi" w:cstheme="minorHAnsi"/>
          <w:b/>
          <w:bCs/>
          <w:u w:val="single"/>
        </w:rPr>
        <w:t xml:space="preserve"> a </w:t>
      </w:r>
      <w:r w:rsidRPr="0072663E">
        <w:rPr>
          <w:rFonts w:asciiTheme="minorHAnsi" w:hAnsiTheme="minorHAnsi" w:cstheme="minorHAnsi"/>
          <w:b/>
          <w:bCs/>
          <w:highlight w:val="cya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72663E">
        <w:rPr>
          <w:rFonts w:asciiTheme="minorHAnsi" w:hAnsiTheme="minorHAnsi" w:cstheme="minorHAnsi"/>
          <w:b/>
          <w:bCs/>
          <w:highlight w:val="cyan"/>
          <w:u w:val="single"/>
        </w:rPr>
        <w:t>there are no</w:t>
      </w:r>
      <w:r w:rsidRPr="000B7BC2">
        <w:rPr>
          <w:rFonts w:asciiTheme="minorHAnsi" w:hAnsiTheme="minorHAnsi" w:cstheme="minorHAnsi"/>
          <w:b/>
          <w:bCs/>
          <w:u w:val="single"/>
        </w:rPr>
        <w:t xml:space="preserve"> “bad” </w:t>
      </w:r>
      <w:r w:rsidRPr="0072663E">
        <w:rPr>
          <w:rFonts w:asciiTheme="minorHAnsi" w:hAnsiTheme="minorHAnsi" w:cstheme="minorHAnsi"/>
          <w:b/>
          <w:bCs/>
          <w:highlight w:val="cya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72663E">
        <w:rPr>
          <w:rFonts w:asciiTheme="minorHAnsi" w:hAnsiTheme="minorHAnsi" w:cstheme="minorHAnsi"/>
          <w:b/>
          <w:bCs/>
          <w:highlight w:val="cya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72663E">
        <w:rPr>
          <w:rFonts w:asciiTheme="minorHAnsi" w:hAnsiTheme="minorHAnsi" w:cstheme="minorHAnsi"/>
          <w:b/>
          <w:bCs/>
          <w:highlight w:val="cya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72663E">
        <w:rPr>
          <w:rFonts w:asciiTheme="minorHAnsi" w:hAnsiTheme="minorHAnsi" w:cstheme="minorHAnsi"/>
          <w:b/>
          <w:bCs/>
          <w:highlight w:val="cyan"/>
          <w:u w:val="single"/>
        </w:rPr>
        <w:t>is no meaning</w:t>
      </w:r>
      <w:r w:rsidRPr="000B7BC2">
        <w:rPr>
          <w:rFonts w:asciiTheme="minorHAnsi" w:hAnsiTheme="minorHAnsi" w:cstheme="minorHAnsi"/>
          <w:b/>
          <w:bCs/>
          <w:u w:val="single"/>
        </w:rPr>
        <w:t xml:space="preserve"> to human thought or human action and all </w:t>
      </w:r>
      <w:r w:rsidRPr="0072663E">
        <w:rPr>
          <w:rFonts w:asciiTheme="minorHAnsi" w:hAnsiTheme="minorHAnsi" w:cstheme="minorHAnsi"/>
          <w:b/>
          <w:bCs/>
          <w:highlight w:val="cyan"/>
          <w:u w:val="single"/>
        </w:rPr>
        <w:t xml:space="preserve">human reason is reduced to the point of </w:t>
      </w:r>
      <w:r w:rsidRPr="000B7BC2">
        <w:rPr>
          <w:rFonts w:asciiTheme="minorHAnsi" w:hAnsiTheme="minorHAnsi" w:cstheme="minorHAnsi"/>
          <w:b/>
          <w:bCs/>
          <w:u w:val="single"/>
        </w:rPr>
        <w:t xml:space="preserve">being </w:t>
      </w:r>
      <w:r w:rsidRPr="0072663E">
        <w:rPr>
          <w:rFonts w:asciiTheme="minorHAnsi" w:hAnsiTheme="minorHAnsi" w:cstheme="minorHAnsi"/>
          <w:b/>
          <w:bCs/>
          <w:highlight w:val="cya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72663E">
        <w:rPr>
          <w:rFonts w:asciiTheme="minorHAnsi" w:hAnsiTheme="minorHAnsi" w:cstheme="minorHAnsi"/>
          <w:b/>
          <w:bCs/>
          <w:highlight w:val="cyan"/>
          <w:u w:val="single"/>
        </w:rPr>
        <w:t>Words like pleasure</w:t>
      </w:r>
      <w:r w:rsidRPr="000B7BC2">
        <w:rPr>
          <w:rFonts w:asciiTheme="minorHAnsi" w:hAnsiTheme="minorHAnsi" w:cstheme="minorHAnsi"/>
          <w:u w:val="single"/>
        </w:rPr>
        <w:t xml:space="preserve"> happiness, or satisfaction </w:t>
      </w:r>
      <w:r w:rsidRPr="0072663E">
        <w:rPr>
          <w:rFonts w:asciiTheme="minorHAnsi" w:hAnsiTheme="minorHAnsi" w:cstheme="minorHAnsi"/>
          <w:b/>
          <w:bCs/>
          <w:highlight w:val="cyan"/>
          <w:u w:val="single"/>
        </w:rPr>
        <w:t>are</w:t>
      </w:r>
      <w:r w:rsidRPr="000B7BC2">
        <w:rPr>
          <w:rFonts w:asciiTheme="minorHAnsi" w:hAnsiTheme="minorHAnsi" w:cstheme="minorHAnsi"/>
          <w:u w:val="single"/>
        </w:rPr>
        <w:t xml:space="preserve"> what might be called “</w:t>
      </w:r>
      <w:r w:rsidRPr="0072663E">
        <w:rPr>
          <w:rFonts w:asciiTheme="minorHAnsi" w:hAnsiTheme="minorHAnsi" w:cstheme="minorHAnsi"/>
          <w:b/>
          <w:bCs/>
          <w:highlight w:val="cya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72663E">
        <w:rPr>
          <w:rFonts w:asciiTheme="minorHAnsi" w:hAnsiTheme="minorHAnsi" w:cstheme="minorHAnsi"/>
          <w:b/>
          <w:bCs/>
          <w:highlight w:val="cya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72663E">
        <w:rPr>
          <w:rFonts w:asciiTheme="minorHAnsi" w:hAnsiTheme="minorHAnsi" w:cstheme="minorHAnsi"/>
          <w:b/>
          <w:bCs/>
          <w:highlight w:val="cyan"/>
          <w:u w:val="single"/>
        </w:rPr>
        <w:t>pleasure cannot be the goal</w:t>
      </w:r>
      <w:r w:rsidRPr="000B7BC2">
        <w:rPr>
          <w:rFonts w:asciiTheme="minorHAnsi" w:hAnsiTheme="minorHAnsi" w:cstheme="minorHAnsi"/>
          <w:b/>
          <w:bCs/>
          <w:u w:val="single"/>
        </w:rPr>
        <w:t xml:space="preserve"> </w:t>
      </w:r>
      <w:r w:rsidRPr="0072663E">
        <w:rPr>
          <w:rFonts w:asciiTheme="minorHAnsi" w:hAnsiTheme="minorHAnsi" w:cstheme="minorHAnsi"/>
          <w:b/>
          <w:bCs/>
          <w:highlight w:val="cya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is so is that </w:t>
      </w:r>
      <w:r w:rsidRPr="0072663E">
        <w:rPr>
          <w:rFonts w:asciiTheme="minorHAnsi" w:hAnsiTheme="minorHAnsi" w:cstheme="minorHAnsi"/>
          <w:b/>
          <w:bCs/>
          <w:highlight w:val="cya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72663E">
        <w:rPr>
          <w:rFonts w:asciiTheme="minorHAnsi" w:hAnsiTheme="minorHAnsi" w:cstheme="minorHAnsi"/>
          <w:b/>
          <w:bCs/>
          <w:highlight w:val="cya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72663E">
        <w:rPr>
          <w:rFonts w:asciiTheme="minorHAnsi" w:hAnsiTheme="minorHAnsi" w:cstheme="minorHAnsi"/>
          <w:b/>
          <w:bCs/>
          <w:highlight w:val="cyan"/>
          <w:u w:val="single"/>
        </w:rPr>
        <w:t>The common good</w:t>
      </w:r>
      <w:r w:rsidRPr="000B7BC2">
        <w:rPr>
          <w:rFonts w:asciiTheme="minorHAnsi" w:hAnsiTheme="minorHAnsi" w:cstheme="minorHAnsi"/>
          <w:b/>
          <w:bCs/>
          <w:u w:val="single"/>
        </w:rPr>
        <w:t xml:space="preserve"> </w:t>
      </w:r>
      <w:r w:rsidRPr="0072663E">
        <w:rPr>
          <w:rFonts w:asciiTheme="minorHAnsi" w:hAnsiTheme="minorHAnsi" w:cstheme="minorHAnsi"/>
          <w:b/>
          <w:bCs/>
          <w:highlight w:val="cyan"/>
          <w:u w:val="single"/>
        </w:rPr>
        <w:t>is not</w:t>
      </w:r>
      <w:r w:rsidRPr="000B7BC2">
        <w:rPr>
          <w:rFonts w:asciiTheme="minorHAnsi" w:hAnsiTheme="minorHAnsi" w:cstheme="minorHAnsi"/>
          <w:u w:val="single"/>
        </w:rPr>
        <w:t xml:space="preserve"> necessarily </w:t>
      </w:r>
      <w:r w:rsidRPr="0072663E">
        <w:rPr>
          <w:rFonts w:asciiTheme="minorHAnsi" w:hAnsiTheme="minorHAnsi" w:cstheme="minorHAnsi"/>
          <w:b/>
          <w:bCs/>
          <w:highlight w:val="cya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Ekelund and Hebert provide a well-conceived example to demonstrate this problem. They write: </w:t>
      </w:r>
      <w:r w:rsidRPr="0072663E">
        <w:rPr>
          <w:rFonts w:asciiTheme="minorHAnsi" w:hAnsiTheme="minorHAnsi" w:cstheme="minorHAnsi"/>
          <w:b/>
          <w:bCs/>
          <w:highlight w:val="cyan"/>
          <w:u w:val="single"/>
        </w:rPr>
        <w:t>It is</w:t>
      </w:r>
      <w:r w:rsidRPr="000B7BC2">
        <w:rPr>
          <w:rFonts w:asciiTheme="minorHAnsi" w:hAnsiTheme="minorHAnsi" w:cstheme="minorHAnsi"/>
          <w:u w:val="single"/>
        </w:rPr>
        <w:t xml:space="preserve"> presumably </w:t>
      </w:r>
      <w:r w:rsidRPr="0072663E">
        <w:rPr>
          <w:rFonts w:asciiTheme="minorHAnsi" w:hAnsiTheme="minorHAnsi" w:cstheme="minorHAnsi"/>
          <w:b/>
          <w:bCs/>
          <w:highlight w:val="cyan"/>
          <w:u w:val="single"/>
        </w:rPr>
        <w:t>in the</w:t>
      </w:r>
      <w:r w:rsidRPr="000B7BC2">
        <w:rPr>
          <w:rFonts w:asciiTheme="minorHAnsi" w:hAnsiTheme="minorHAnsi" w:cstheme="minorHAnsi"/>
          <w:u w:val="single"/>
        </w:rPr>
        <w:t xml:space="preserve"> general </w:t>
      </w:r>
      <w:r w:rsidRPr="0072663E">
        <w:rPr>
          <w:rFonts w:asciiTheme="minorHAnsi" w:hAnsiTheme="minorHAnsi" w:cstheme="minorHAnsi"/>
          <w:b/>
          <w:bCs/>
          <w:highlight w:val="cyan"/>
          <w:u w:val="single"/>
        </w:rPr>
        <w:t>interest of</w:t>
      </w:r>
      <w:r w:rsidRPr="000B7BC2">
        <w:rPr>
          <w:rFonts w:asciiTheme="minorHAnsi" w:hAnsiTheme="minorHAnsi" w:cstheme="minorHAnsi"/>
          <w:b/>
          <w:bCs/>
          <w:u w:val="single"/>
        </w:rPr>
        <w:t xml:space="preserve"> American </w:t>
      </w:r>
      <w:r w:rsidRPr="0072663E">
        <w:rPr>
          <w:rFonts w:asciiTheme="minorHAnsi" w:hAnsiTheme="minorHAnsi" w:cstheme="minorHAnsi"/>
          <w:b/>
          <w:bCs/>
          <w:highlight w:val="cyan"/>
          <w:u w:val="single"/>
        </w:rPr>
        <w:t>society to have every automobile</w:t>
      </w:r>
      <w:r w:rsidRPr="000B7BC2">
        <w:rPr>
          <w:rFonts w:asciiTheme="minorHAnsi" w:hAnsiTheme="minorHAnsi" w:cstheme="minorHAnsi"/>
          <w:u w:val="single"/>
        </w:rPr>
        <w:t xml:space="preserve"> in the United States </w:t>
      </w:r>
      <w:r w:rsidRPr="0072663E">
        <w:rPr>
          <w:rFonts w:asciiTheme="minorHAnsi" w:hAnsiTheme="minorHAnsi" w:cstheme="minorHAnsi"/>
          <w:b/>
          <w:bCs/>
          <w:highlight w:val="cya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72663E">
        <w:rPr>
          <w:rFonts w:asciiTheme="minorHAnsi" w:hAnsiTheme="minorHAnsi" w:cstheme="minorHAnsi"/>
          <w:b/>
          <w:bCs/>
          <w:highlight w:val="cyan"/>
          <w:u w:val="single"/>
        </w:rPr>
        <w:t>safety devices</w:t>
      </w:r>
      <w:r w:rsidRPr="0072663E">
        <w:rPr>
          <w:rFonts w:asciiTheme="minorHAnsi" w:hAnsiTheme="minorHAnsi" w:cstheme="minorHAnsi"/>
          <w:highlight w:val="cyan"/>
          <w:u w:val="single"/>
        </w:rPr>
        <w:t>.</w:t>
      </w:r>
      <w:r w:rsidRPr="000B7BC2">
        <w:rPr>
          <w:rFonts w:asciiTheme="minorHAnsi" w:hAnsiTheme="minorHAnsi" w:cstheme="minorHAnsi"/>
          <w:u w:val="single"/>
        </w:rPr>
        <w:t xml:space="preserve"> </w:t>
      </w:r>
      <w:r w:rsidRPr="0072663E">
        <w:rPr>
          <w:rFonts w:asciiTheme="minorHAnsi" w:hAnsiTheme="minorHAnsi" w:cstheme="minorHAnsi"/>
          <w:b/>
          <w:bCs/>
          <w:highlight w:val="cyan"/>
          <w:u w:val="single"/>
        </w:rPr>
        <w:t>However</w:t>
      </w:r>
      <w:r w:rsidRPr="000B7BC2">
        <w:rPr>
          <w:rFonts w:asciiTheme="minorHAnsi" w:hAnsiTheme="minorHAnsi" w:cstheme="minorHAnsi"/>
          <w:u w:val="single"/>
        </w:rPr>
        <w:t xml:space="preserve">, a majority of </w:t>
      </w:r>
      <w:r w:rsidRPr="0072663E">
        <w:rPr>
          <w:rFonts w:asciiTheme="minorHAnsi" w:hAnsiTheme="minorHAnsi" w:cstheme="minorHAnsi"/>
          <w:b/>
          <w:bCs/>
          <w:highlight w:val="cya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72663E">
        <w:rPr>
          <w:rFonts w:asciiTheme="minorHAnsi" w:hAnsiTheme="minorHAnsi" w:cstheme="minorHAnsi"/>
          <w:b/>
          <w:bCs/>
          <w:highlight w:val="cya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72663E">
        <w:rPr>
          <w:rFonts w:asciiTheme="minorHAnsi" w:hAnsiTheme="minorHAnsi" w:cstheme="minorHAnsi"/>
          <w:b/>
          <w:bCs/>
          <w:highlight w:val="cyan"/>
          <w:u w:val="single"/>
        </w:rPr>
        <w:t>served as</w:t>
      </w:r>
      <w:r w:rsidRPr="0072663E">
        <w:rPr>
          <w:rFonts w:asciiTheme="minorHAnsi" w:hAnsiTheme="minorHAnsi" w:cstheme="minorHAnsi"/>
          <w:highlight w:val="cyan"/>
          <w:u w:val="single"/>
        </w:rPr>
        <w:t xml:space="preserve"> </w:t>
      </w:r>
      <w:r w:rsidRPr="000B7BC2">
        <w:rPr>
          <w:rFonts w:asciiTheme="minorHAnsi" w:hAnsiTheme="minorHAnsi" w:cstheme="minorHAnsi"/>
          <w:u w:val="single"/>
        </w:rPr>
        <w:t xml:space="preserve">the </w:t>
      </w:r>
      <w:r w:rsidRPr="0072663E">
        <w:rPr>
          <w:rFonts w:asciiTheme="minorHAnsi" w:hAnsiTheme="minorHAnsi" w:cstheme="minorHAnsi"/>
          <w:b/>
          <w:bCs/>
          <w:highlight w:val="cyan"/>
          <w:u w:val="single"/>
        </w:rPr>
        <w:t>justification for the mass murders of millions</w:t>
      </w:r>
      <w:r w:rsidRPr="0072663E">
        <w:rPr>
          <w:rFonts w:asciiTheme="minorHAnsi" w:hAnsiTheme="minorHAnsi" w:cstheme="minorHAnsi"/>
          <w:highlight w:val="cyan"/>
          <w:u w:val="single"/>
        </w:rPr>
        <w:t xml:space="preserve"> </w:t>
      </w:r>
      <w:r w:rsidRPr="0072663E">
        <w:rPr>
          <w:rFonts w:asciiTheme="minorHAnsi" w:hAnsiTheme="minorHAnsi" w:cstheme="minorHAnsi"/>
          <w:b/>
          <w:bCs/>
          <w:highlight w:val="cyan"/>
          <w:u w:val="single"/>
        </w:rPr>
        <w:t>of innocent people in</w:t>
      </w:r>
      <w:r w:rsidRPr="000B7BC2">
        <w:rPr>
          <w:rFonts w:asciiTheme="minorHAnsi" w:hAnsiTheme="minorHAnsi" w:cstheme="minorHAnsi"/>
          <w:b/>
          <w:bCs/>
          <w:u w:val="single"/>
        </w:rPr>
        <w:t xml:space="preserve"> </w:t>
      </w:r>
      <w:r w:rsidRPr="0072663E">
        <w:rPr>
          <w:rFonts w:asciiTheme="minorHAnsi" w:hAnsiTheme="minorHAnsi" w:cstheme="minorHAnsi"/>
          <w:b/>
          <w:bCs/>
          <w:highlight w:val="cya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p w14:paraId="298D6DE4" w14:textId="77777777" w:rsidR="00BD39B3" w:rsidRDefault="00BD39B3" w:rsidP="00BD39B3">
      <w:pPr>
        <w:pStyle w:val="Heading3"/>
      </w:pPr>
      <w:r>
        <w:t>Advantage</w:t>
      </w:r>
    </w:p>
    <w:p w14:paraId="31BD9534" w14:textId="77777777" w:rsidR="00BD39B3" w:rsidRPr="00DC2CF6" w:rsidRDefault="00BD39B3" w:rsidP="00BD39B3">
      <w:pPr>
        <w:pStyle w:val="Heading4"/>
        <w:rPr>
          <w:rFonts w:cs="Calibri"/>
        </w:rPr>
      </w:pPr>
      <w:r w:rsidRPr="00DC2CF6">
        <w:rPr>
          <w:rFonts w:cs="Calibri"/>
        </w:rPr>
        <w:t xml:space="preserve">Only the plan can solve </w:t>
      </w:r>
      <w:r w:rsidRPr="00DC2CF6">
        <w:rPr>
          <w:rFonts w:cs="Calibri"/>
          <w:u w:val="single"/>
        </w:rPr>
        <w:t>covid access</w:t>
      </w:r>
      <w:r w:rsidRPr="00DC2CF6">
        <w:rPr>
          <w:rFonts w:cs="Calibri"/>
        </w:rPr>
        <w:t xml:space="preserve"> – inequalities </w:t>
      </w:r>
      <w:r w:rsidRPr="00DC2CF6">
        <w:rPr>
          <w:rFonts w:cs="Calibri"/>
          <w:u w:val="single"/>
        </w:rPr>
        <w:t>heighten</w:t>
      </w:r>
      <w:r w:rsidRPr="00DC2CF6">
        <w:rPr>
          <w:rFonts w:cs="Calibri"/>
        </w:rPr>
        <w:t xml:space="preserve"> the risk of </w:t>
      </w:r>
      <w:r w:rsidRPr="00DC2CF6">
        <w:rPr>
          <w:rFonts w:cs="Calibri"/>
          <w:u w:val="single"/>
        </w:rPr>
        <w:t>mutations</w:t>
      </w:r>
      <w:r w:rsidRPr="00DC2CF6">
        <w:rPr>
          <w:rFonts w:cs="Calibri"/>
        </w:rPr>
        <w:t xml:space="preserve"> and </w:t>
      </w:r>
      <w:r w:rsidRPr="00DC2CF6">
        <w:rPr>
          <w:rFonts w:cs="Calibri"/>
          <w:u w:val="single"/>
        </w:rPr>
        <w:t>uneven development</w:t>
      </w:r>
      <w:r w:rsidRPr="00DC2CF6">
        <w:rPr>
          <w:rFonts w:cs="Calibri"/>
        </w:rPr>
        <w:t xml:space="preserve"> – neg objections </w:t>
      </w:r>
      <w:r w:rsidRPr="00DC2CF6">
        <w:rPr>
          <w:rFonts w:cs="Calibri"/>
          <w:u w:val="single"/>
        </w:rPr>
        <w:t>miss the boat</w:t>
      </w:r>
      <w:r w:rsidRPr="00DC2CF6">
        <w:rPr>
          <w:rFonts w:cs="Calibri"/>
        </w:rPr>
        <w:t>.</w:t>
      </w:r>
    </w:p>
    <w:p w14:paraId="5111A968" w14:textId="77777777" w:rsidR="00BD39B3" w:rsidRPr="00DC2CF6" w:rsidRDefault="00BD39B3" w:rsidP="00BD39B3">
      <w:r w:rsidRPr="00DC2CF6">
        <w:rPr>
          <w:rStyle w:val="Style13ptBold"/>
        </w:rPr>
        <w:t>Kumar 21</w:t>
      </w:r>
      <w:r w:rsidRPr="00DC2CF6">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DC2CF6">
          <w:rPr>
            <w:rStyle w:val="Hyperlink"/>
          </w:rPr>
          <w:t>https://idsa.in/issuebrief/wto-trips-waiver-covid-vaccine-rkumar-120721</w:t>
        </w:r>
      </w:hyperlink>
      <w:r w:rsidRPr="00DC2CF6">
        <w:t>] Justin</w:t>
      </w:r>
    </w:p>
    <w:p w14:paraId="2D9CD97E" w14:textId="77777777" w:rsidR="00BD39B3" w:rsidRPr="00DC2CF6" w:rsidRDefault="00BD39B3" w:rsidP="00BD39B3">
      <w:pPr>
        <w:rPr>
          <w:sz w:val="16"/>
        </w:rPr>
      </w:pPr>
      <w:r w:rsidRPr="00DC2CF6">
        <w:rPr>
          <w:sz w:val="16"/>
        </w:rPr>
        <w:t xml:space="preserve">According to Duke Global Health Innovation Center, which monitors COVID-19 vaccine purchases, </w:t>
      </w:r>
      <w:r w:rsidRPr="0072663E">
        <w:rPr>
          <w:rStyle w:val="Emphasis"/>
          <w:highlight w:val="cyan"/>
        </w:rPr>
        <w:t>rich nations</w:t>
      </w:r>
      <w:r w:rsidRPr="00DC2CF6">
        <w:rPr>
          <w:rStyle w:val="Emphasis"/>
        </w:rPr>
        <w:t xml:space="preserve"> representing</w:t>
      </w:r>
      <w:r w:rsidRPr="00DC2CF6">
        <w:rPr>
          <w:u w:val="single"/>
        </w:rPr>
        <w:t xml:space="preserve"> just 14 per cent of the world population have </w:t>
      </w:r>
      <w:r w:rsidRPr="0072663E">
        <w:rPr>
          <w:highlight w:val="cyan"/>
          <w:u w:val="single"/>
        </w:rPr>
        <w:t>bought</w:t>
      </w:r>
      <w:r w:rsidRPr="00DC2CF6">
        <w:rPr>
          <w:u w:val="single"/>
        </w:rPr>
        <w:t xml:space="preserve"> up to </w:t>
      </w:r>
      <w:r w:rsidRPr="0072663E">
        <w:rPr>
          <w:rStyle w:val="Emphasis"/>
          <w:highlight w:val="cyan"/>
        </w:rPr>
        <w:t>53 per cent of</w:t>
      </w:r>
      <w:r w:rsidRPr="00DC2CF6">
        <w:rPr>
          <w:rStyle w:val="Emphasis"/>
        </w:rPr>
        <w:t xml:space="preserve"> the most promising </w:t>
      </w:r>
      <w:r w:rsidRPr="0072663E">
        <w:rPr>
          <w:rStyle w:val="Emphasis"/>
          <w:highlight w:val="cyan"/>
        </w:rPr>
        <w:t>vaccines</w:t>
      </w:r>
      <w:r w:rsidRPr="00DC2CF6">
        <w:rPr>
          <w:u w:val="single"/>
        </w:rPr>
        <w:t xml:space="preserve"> so far</w:t>
      </w:r>
      <w:r w:rsidRPr="00DC2CF6">
        <w:rPr>
          <w:sz w:val="16"/>
        </w:rPr>
        <w:t xml:space="preserve">. As of 4 July 2021, the </w:t>
      </w:r>
      <w:r w:rsidRPr="00DC2CF6">
        <w:rPr>
          <w:rStyle w:val="Emphasis"/>
        </w:rPr>
        <w:t>high-income countries</w:t>
      </w:r>
      <w:r w:rsidRPr="00DC2CF6">
        <w:rPr>
          <w:u w:val="single"/>
        </w:rPr>
        <w:t xml:space="preserve"> (HICs) purchased more than half (6.16 billion) vaccine doses sold globally</w:t>
      </w:r>
      <w:r w:rsidRPr="00DC2CF6">
        <w:rPr>
          <w:sz w:val="16"/>
        </w:rPr>
        <w:t xml:space="preserve">. At the same time, </w:t>
      </w:r>
      <w:r w:rsidRPr="00DC2CF6">
        <w:rPr>
          <w:u w:val="single"/>
        </w:rPr>
        <w:t xml:space="preserve">the </w:t>
      </w:r>
      <w:r w:rsidRPr="0072663E">
        <w:rPr>
          <w:highlight w:val="cyan"/>
          <w:u w:val="single"/>
        </w:rPr>
        <w:t>low-income countries</w:t>
      </w:r>
      <w:r w:rsidRPr="00DC2CF6">
        <w:rPr>
          <w:u w:val="single"/>
        </w:rPr>
        <w:t xml:space="preserve"> (</w:t>
      </w:r>
      <w:r w:rsidRPr="00DC2CF6">
        <w:rPr>
          <w:rStyle w:val="Emphasis"/>
        </w:rPr>
        <w:t>LICs</w:t>
      </w:r>
      <w:r w:rsidRPr="00DC2CF6">
        <w:rPr>
          <w:u w:val="single"/>
        </w:rPr>
        <w:t xml:space="preserve">) </w:t>
      </w:r>
      <w:r w:rsidRPr="0072663E">
        <w:rPr>
          <w:highlight w:val="cyan"/>
          <w:u w:val="single"/>
        </w:rPr>
        <w:t>received</w:t>
      </w:r>
      <w:r w:rsidRPr="00DC2CF6">
        <w:rPr>
          <w:u w:val="single"/>
        </w:rPr>
        <w:t xml:space="preserve"> only </w:t>
      </w:r>
      <w:r w:rsidRPr="0072663E">
        <w:rPr>
          <w:highlight w:val="cyan"/>
          <w:u w:val="single"/>
        </w:rPr>
        <w:t>0.3 per cent</w:t>
      </w:r>
      <w:r w:rsidRPr="00DC2CF6">
        <w:rPr>
          <w:u w:val="single"/>
        </w:rPr>
        <w:t xml:space="preserve"> of the vaccines produced. The low and middle-income countries (LMICs), which account for </w:t>
      </w:r>
      <w:r w:rsidRPr="00DC2CF6">
        <w:rPr>
          <w:rStyle w:val="Emphasis"/>
        </w:rPr>
        <w:t>81 per cent of the global adult population</w:t>
      </w:r>
      <w:r w:rsidRPr="00DC2CF6">
        <w:rPr>
          <w:u w:val="single"/>
        </w:rPr>
        <w:t xml:space="preserve">, purchased </w:t>
      </w:r>
      <w:r w:rsidRPr="00DC2CF6">
        <w:rPr>
          <w:rStyle w:val="Emphasis"/>
        </w:rPr>
        <w:t>33 per cent</w:t>
      </w:r>
      <w:r w:rsidRPr="00DC2CF6">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75508106" w14:textId="77777777" w:rsidR="00BD39B3" w:rsidRPr="00DC2CF6" w:rsidRDefault="00BD39B3" w:rsidP="00BD39B3">
      <w:pPr>
        <w:rPr>
          <w:u w:val="single"/>
        </w:rPr>
      </w:pPr>
      <w:r w:rsidRPr="00DC2CF6">
        <w:rPr>
          <w:sz w:val="16"/>
        </w:rPr>
        <w:t xml:space="preserve">Consequently, </w:t>
      </w:r>
      <w:r w:rsidRPr="00DC2CF6">
        <w:rPr>
          <w:u w:val="single"/>
        </w:rPr>
        <w:t xml:space="preserve">there is a </w:t>
      </w:r>
      <w:r w:rsidRPr="0072663E">
        <w:rPr>
          <w:rStyle w:val="Emphasis"/>
          <w:highlight w:val="cyan"/>
        </w:rPr>
        <w:t>significant disparity</w:t>
      </w:r>
      <w:r w:rsidRPr="00DC2CF6">
        <w:rPr>
          <w:rStyle w:val="Emphasis"/>
        </w:rPr>
        <w:t xml:space="preserve"> between HICs and LICs</w:t>
      </w:r>
      <w:r w:rsidRPr="00DC2CF6">
        <w:rPr>
          <w:u w:val="single"/>
        </w:rPr>
        <w:t xml:space="preserve"> in vaccine administration as well. As of 8 July 2021, </w:t>
      </w:r>
      <w:r w:rsidRPr="00DC2CF6">
        <w:rPr>
          <w:rStyle w:val="Emphasis"/>
        </w:rPr>
        <w:t>3.32 billion vaccine doses had been administered globally</w:t>
      </w:r>
      <w:r w:rsidRPr="00DC2CF6">
        <w:rPr>
          <w:sz w:val="16"/>
        </w:rPr>
        <w:t xml:space="preserve">.12 Nonetheless, </w:t>
      </w:r>
      <w:r w:rsidRPr="0072663E">
        <w:rPr>
          <w:highlight w:val="cyan"/>
          <w:u w:val="single"/>
        </w:rPr>
        <w:t xml:space="preserve">only </w:t>
      </w:r>
      <w:r w:rsidRPr="0072663E">
        <w:rPr>
          <w:rStyle w:val="Emphasis"/>
          <w:highlight w:val="cyan"/>
        </w:rPr>
        <w:t>one per cent</w:t>
      </w:r>
      <w:r w:rsidRPr="00DC2CF6">
        <w:rPr>
          <w:u w:val="single"/>
        </w:rPr>
        <w:t xml:space="preserve"> of people </w:t>
      </w:r>
      <w:r w:rsidRPr="0072663E">
        <w:rPr>
          <w:highlight w:val="cyan"/>
          <w:u w:val="single"/>
        </w:rPr>
        <w:t>in LICs</w:t>
      </w:r>
      <w:r w:rsidRPr="00DC2CF6">
        <w:rPr>
          <w:u w:val="single"/>
        </w:rPr>
        <w:t xml:space="preserve"> have been </w:t>
      </w:r>
      <w:r w:rsidRPr="0072663E">
        <w:rPr>
          <w:highlight w:val="cyan"/>
          <w:u w:val="single"/>
        </w:rPr>
        <w:t>given</w:t>
      </w:r>
      <w:r w:rsidRPr="00DC2CF6">
        <w:rPr>
          <w:u w:val="single"/>
        </w:rPr>
        <w:t xml:space="preserve"> at least </w:t>
      </w:r>
      <w:r w:rsidRPr="0072663E">
        <w:rPr>
          <w:rStyle w:val="Emphasis"/>
          <w:highlight w:val="cyan"/>
        </w:rPr>
        <w:t>one dose</w:t>
      </w:r>
      <w:r w:rsidRPr="00DC2CF6">
        <w:rPr>
          <w:u w:val="single"/>
        </w:rPr>
        <w:t>. While in HICs almost one in four people have received the vaccine</w:t>
      </w:r>
      <w:r w:rsidRPr="00DC2CF6">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DC2CF6">
        <w:rPr>
          <w:u w:val="single"/>
        </w:rPr>
        <w:t xml:space="preserve">In Sub-Saharan Africa, </w:t>
      </w:r>
      <w:r w:rsidRPr="0072663E">
        <w:rPr>
          <w:rStyle w:val="Emphasis"/>
          <w:highlight w:val="cyan"/>
        </w:rPr>
        <w:t>vaccine rollout</w:t>
      </w:r>
      <w:r w:rsidRPr="00DC2CF6">
        <w:rPr>
          <w:rStyle w:val="Emphasis"/>
        </w:rPr>
        <w:t xml:space="preserve"> remains the </w:t>
      </w:r>
      <w:r w:rsidRPr="0072663E">
        <w:rPr>
          <w:rStyle w:val="Emphasis"/>
          <w:highlight w:val="cyan"/>
        </w:rPr>
        <w:t>slowest</w:t>
      </w:r>
      <w:r w:rsidRPr="00DC2CF6">
        <w:rPr>
          <w:rStyle w:val="Emphasis"/>
        </w:rPr>
        <w:t xml:space="preserve"> in the world</w:t>
      </w:r>
      <w:r w:rsidRPr="00DC2CF6">
        <w:rPr>
          <w:u w:val="single"/>
        </w:rPr>
        <w:t>. According to the International Monetary Fund</w:t>
      </w:r>
      <w:r w:rsidRPr="00DC2CF6">
        <w:rPr>
          <w:sz w:val="16"/>
        </w:rPr>
        <w:t xml:space="preserve"> (IMF), at current rates, by the end of 2021, a </w:t>
      </w:r>
      <w:r w:rsidRPr="0072663E">
        <w:rPr>
          <w:highlight w:val="cyan"/>
          <w:u w:val="single"/>
        </w:rPr>
        <w:t xml:space="preserve">massive </w:t>
      </w:r>
      <w:r w:rsidRPr="0072663E">
        <w:rPr>
          <w:rStyle w:val="Emphasis"/>
          <w:highlight w:val="cyan"/>
        </w:rPr>
        <w:t>global inequity</w:t>
      </w:r>
      <w:r w:rsidRPr="00DC2CF6">
        <w:rPr>
          <w:u w:val="single"/>
        </w:rPr>
        <w:t xml:space="preserve"> will continue to </w:t>
      </w:r>
      <w:r w:rsidRPr="0072663E">
        <w:rPr>
          <w:highlight w:val="cyan"/>
          <w:u w:val="single"/>
        </w:rPr>
        <w:t>exist, with Africa</w:t>
      </w:r>
      <w:r w:rsidRPr="00DC2CF6">
        <w:rPr>
          <w:u w:val="single"/>
        </w:rPr>
        <w:t xml:space="preserve"> still </w:t>
      </w:r>
      <w:r w:rsidRPr="0072663E">
        <w:rPr>
          <w:rStyle w:val="Emphasis"/>
          <w:highlight w:val="cyan"/>
        </w:rPr>
        <w:t>experiencing meagre vaccination</w:t>
      </w:r>
      <w:r w:rsidRPr="00DC2CF6">
        <w:rPr>
          <w:u w:val="single"/>
        </w:rPr>
        <w:t xml:space="preserve"> rates while other parts of the world move much closer to complete vaccination.14</w:t>
      </w:r>
    </w:p>
    <w:p w14:paraId="2C72C39C" w14:textId="77777777" w:rsidR="00BD39B3" w:rsidRPr="00DC2CF6" w:rsidRDefault="00BD39B3" w:rsidP="00BD39B3">
      <w:pPr>
        <w:rPr>
          <w:sz w:val="16"/>
        </w:rPr>
      </w:pPr>
      <w:r w:rsidRPr="00DC2CF6">
        <w:rPr>
          <w:u w:val="single"/>
        </w:rPr>
        <w:t xml:space="preserve">This vaccine inequity is not only </w:t>
      </w:r>
      <w:r w:rsidRPr="00DC2CF6">
        <w:rPr>
          <w:rStyle w:val="Emphasis"/>
        </w:rPr>
        <w:t>morally indefensible</w:t>
      </w:r>
      <w:r w:rsidRPr="00DC2CF6">
        <w:rPr>
          <w:u w:val="single"/>
        </w:rPr>
        <w:t xml:space="preserve"> but also </w:t>
      </w:r>
      <w:r w:rsidRPr="00DC2CF6">
        <w:rPr>
          <w:rStyle w:val="Emphasis"/>
        </w:rPr>
        <w:t>clinically counter-productive</w:t>
      </w:r>
      <w:r w:rsidRPr="00DC2CF6">
        <w:rPr>
          <w:u w:val="single"/>
        </w:rPr>
        <w:t xml:space="preserve">. If this situation prevails, </w:t>
      </w:r>
      <w:r w:rsidRPr="0072663E">
        <w:rPr>
          <w:highlight w:val="cyan"/>
          <w:u w:val="single"/>
        </w:rPr>
        <w:t>LICs</w:t>
      </w:r>
      <w:r w:rsidRPr="00DC2CF6">
        <w:rPr>
          <w:u w:val="single"/>
        </w:rPr>
        <w:t xml:space="preserve"> could be </w:t>
      </w:r>
      <w:r w:rsidRPr="0072663E">
        <w:rPr>
          <w:rStyle w:val="Emphasis"/>
          <w:highlight w:val="cyan"/>
        </w:rPr>
        <w:t>waiting until 2025 for vaccinating</w:t>
      </w:r>
      <w:r w:rsidRPr="00DC2CF6">
        <w:rPr>
          <w:u w:val="single"/>
        </w:rPr>
        <w:t xml:space="preserve"> half of their people. Allowing most of the world’s population to go </w:t>
      </w:r>
      <w:r w:rsidRPr="0072663E">
        <w:rPr>
          <w:highlight w:val="cyan"/>
          <w:u w:val="single"/>
        </w:rPr>
        <w:t>unvaccinated</w:t>
      </w:r>
      <w:r w:rsidRPr="00DC2CF6">
        <w:rPr>
          <w:u w:val="single"/>
        </w:rPr>
        <w:t xml:space="preserve"> will also </w:t>
      </w:r>
      <w:r w:rsidRPr="0072663E">
        <w:rPr>
          <w:highlight w:val="cyan"/>
          <w:u w:val="single"/>
        </w:rPr>
        <w:t xml:space="preserve">spawn </w:t>
      </w:r>
      <w:r w:rsidRPr="0072663E">
        <w:rPr>
          <w:rStyle w:val="Emphasis"/>
          <w:highlight w:val="cyan"/>
        </w:rPr>
        <w:t>new</w:t>
      </w:r>
      <w:r w:rsidRPr="00DC2CF6">
        <w:rPr>
          <w:rStyle w:val="Emphasis"/>
        </w:rPr>
        <w:t xml:space="preserve"> virus </w:t>
      </w:r>
      <w:r w:rsidRPr="0072663E">
        <w:rPr>
          <w:rStyle w:val="Emphasis"/>
          <w:highlight w:val="cyan"/>
        </w:rPr>
        <w:t>mutations</w:t>
      </w:r>
      <w:r w:rsidRPr="0072663E">
        <w:rPr>
          <w:highlight w:val="cyan"/>
          <w:u w:val="single"/>
        </w:rPr>
        <w:t xml:space="preserve">, more </w:t>
      </w:r>
      <w:r w:rsidRPr="0072663E">
        <w:rPr>
          <w:rStyle w:val="Emphasis"/>
          <w:highlight w:val="cyan"/>
        </w:rPr>
        <w:t>contagious viruses</w:t>
      </w:r>
      <w:r w:rsidRPr="00DC2CF6">
        <w:rPr>
          <w:u w:val="single"/>
        </w:rPr>
        <w:t xml:space="preserve"> leading to a steep rise in COVID-19 cases</w:t>
      </w:r>
      <w:r w:rsidRPr="00DC2CF6">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49C6F809" w14:textId="77777777" w:rsidR="00BD39B3" w:rsidRPr="00DC2CF6" w:rsidRDefault="00BD39B3" w:rsidP="00BD39B3">
      <w:pPr>
        <w:rPr>
          <w:u w:val="single"/>
        </w:rPr>
      </w:pPr>
      <w:r w:rsidRPr="0072663E">
        <w:rPr>
          <w:highlight w:val="cyan"/>
          <w:u w:val="single"/>
        </w:rPr>
        <w:t xml:space="preserve">TRIPS: </w:t>
      </w:r>
      <w:r w:rsidRPr="0072663E">
        <w:rPr>
          <w:rStyle w:val="Emphasis"/>
          <w:highlight w:val="cyan"/>
        </w:rPr>
        <w:t>Barrier</w:t>
      </w:r>
      <w:r w:rsidRPr="00DC2CF6">
        <w:rPr>
          <w:rStyle w:val="Emphasis"/>
        </w:rPr>
        <w:t xml:space="preserve"> to Equitable Health Care Access</w:t>
      </w:r>
    </w:p>
    <w:p w14:paraId="71264C3B" w14:textId="77777777" w:rsidR="00BD39B3" w:rsidRPr="00DC2CF6" w:rsidRDefault="00BD39B3" w:rsidP="00BD39B3">
      <w:pPr>
        <w:rPr>
          <w:sz w:val="16"/>
        </w:rPr>
      </w:pPr>
      <w:r w:rsidRPr="00DC2CF6">
        <w:rPr>
          <w:u w:val="single"/>
        </w:rPr>
        <w:t>The opponents of the waiver proposal argue that IPR are not a significant barrier to equitable access to health care, and existing TRIPS flexibilities are sufficient to address the COVID-19 pandemic</w:t>
      </w:r>
      <w:r w:rsidRPr="00DC2CF6">
        <w:rPr>
          <w:sz w:val="16"/>
        </w:rPr>
        <w:t xml:space="preserve">. However, </w:t>
      </w:r>
      <w:r w:rsidRPr="00DC2CF6">
        <w:rPr>
          <w:rStyle w:val="Emphasis"/>
        </w:rPr>
        <w:t>history suggests the contrary</w:t>
      </w:r>
      <w:r w:rsidRPr="00DC2CF6">
        <w:rPr>
          <w:sz w:val="16"/>
        </w:rPr>
        <w:t xml:space="preserve">. For instance, when South Africa passed the Medicines and Related Substances Act of 1997 to address the HIV/AIDS public health crisis, </w:t>
      </w:r>
      <w:r w:rsidRPr="00DC2CF6">
        <w:rPr>
          <w:u w:val="single"/>
        </w:rPr>
        <w:t xml:space="preserve">nearly </w:t>
      </w:r>
      <w:r w:rsidRPr="00DC2CF6">
        <w:rPr>
          <w:rStyle w:val="Emphasis"/>
        </w:rPr>
        <w:t>40 of world’s largest and influential pharma companies took the South African government to court over the violation of TRIPS</w:t>
      </w:r>
      <w:r w:rsidRPr="00DC2CF6">
        <w:rPr>
          <w:sz w:val="16"/>
        </w:rPr>
        <w:t xml:space="preserve">. The Act, which invoked the compulsory licensing provision, allowed South Africa to produce affordable generic drugs.15 </w:t>
      </w:r>
      <w:r w:rsidRPr="00DC2CF6">
        <w:rPr>
          <w:u w:val="single"/>
        </w:rPr>
        <w:t xml:space="preserve">The Big Pharma also lobbied developed countries, particularly the US, to put bilateral </w:t>
      </w:r>
      <w:r w:rsidRPr="00DC2CF6">
        <w:rPr>
          <w:rStyle w:val="Emphasis"/>
        </w:rPr>
        <w:t>trade sanctions against South Africa</w:t>
      </w:r>
      <w:r w:rsidRPr="00DC2CF6">
        <w:rPr>
          <w:sz w:val="16"/>
        </w:rPr>
        <w:t>.16</w:t>
      </w:r>
    </w:p>
    <w:p w14:paraId="654760E7" w14:textId="77777777" w:rsidR="00BD39B3" w:rsidRPr="00DC2CF6" w:rsidRDefault="00BD39B3" w:rsidP="00BD39B3">
      <w:pPr>
        <w:rPr>
          <w:sz w:val="16"/>
        </w:rPr>
      </w:pPr>
      <w:r w:rsidRPr="00DC2CF6">
        <w:rPr>
          <w:sz w:val="16"/>
        </w:rPr>
        <w:t xml:space="preserve">Similarly, </w:t>
      </w:r>
      <w:r w:rsidRPr="00DC2CF6">
        <w:rPr>
          <w:u w:val="single"/>
        </w:rPr>
        <w:t xml:space="preserve">when Indian company Cipla decided to provide generic antiretrovirals (ARVs) to the African market at a lower cost, Big Pharma retaliated through </w:t>
      </w:r>
      <w:r w:rsidRPr="00DC2CF6">
        <w:rPr>
          <w:rStyle w:val="Emphasis"/>
        </w:rPr>
        <w:t>patent litigations in Indian and international trade courts and branded Indian drug companies as thieves</w:t>
      </w:r>
      <w:r w:rsidRPr="00DC2CF6">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7E5D664A" w14:textId="77777777" w:rsidR="00BD39B3" w:rsidRPr="00DC2CF6" w:rsidRDefault="00BD39B3" w:rsidP="00BD39B3">
      <w:pPr>
        <w:rPr>
          <w:sz w:val="16"/>
        </w:rPr>
      </w:pPr>
      <w:r w:rsidRPr="00DC2CF6">
        <w:rPr>
          <w:sz w:val="16"/>
        </w:rPr>
        <w:t xml:space="preserve">A recent document by Médecins Sans Frontières (MSF), or Doctors Without Borders, highlights various instances of how </w:t>
      </w:r>
      <w:r w:rsidRPr="0072663E">
        <w:rPr>
          <w:highlight w:val="cyan"/>
          <w:u w:val="single"/>
        </w:rPr>
        <w:t xml:space="preserve">IP </w:t>
      </w:r>
      <w:r w:rsidRPr="0072663E">
        <w:rPr>
          <w:rStyle w:val="Emphasis"/>
          <w:highlight w:val="cyan"/>
        </w:rPr>
        <w:t>hinders manufacturing</w:t>
      </w:r>
      <w:r w:rsidRPr="00DC2CF6">
        <w:rPr>
          <w:rStyle w:val="Emphasis"/>
        </w:rPr>
        <w:t xml:space="preserve"> and </w:t>
      </w:r>
      <w:r w:rsidRPr="0072663E">
        <w:rPr>
          <w:rStyle w:val="Emphasis"/>
          <w:highlight w:val="cyan"/>
        </w:rPr>
        <w:t>supply of</w:t>
      </w:r>
      <w:r w:rsidRPr="00DC2CF6">
        <w:rPr>
          <w:rStyle w:val="Emphasis"/>
        </w:rPr>
        <w:t xml:space="preserve"> diagnostics, medical </w:t>
      </w:r>
      <w:r w:rsidRPr="0072663E">
        <w:rPr>
          <w:rStyle w:val="Emphasis"/>
          <w:highlight w:val="cyan"/>
        </w:rPr>
        <w:t>equipment</w:t>
      </w:r>
      <w:r w:rsidRPr="00DC2CF6">
        <w:rPr>
          <w:u w:val="single"/>
        </w:rPr>
        <w:t xml:space="preserve">, </w:t>
      </w:r>
      <w:r w:rsidRPr="00DC2CF6">
        <w:rPr>
          <w:rStyle w:val="Emphasis"/>
        </w:rPr>
        <w:t>treatments</w:t>
      </w:r>
      <w:r w:rsidRPr="00DC2CF6">
        <w:rPr>
          <w:u w:val="single"/>
        </w:rPr>
        <w:t xml:space="preserve"> and </w:t>
      </w:r>
      <w:r w:rsidRPr="00DC2CF6">
        <w:rPr>
          <w:rStyle w:val="Emphasis"/>
        </w:rPr>
        <w:t>vaccines</w:t>
      </w:r>
      <w:r w:rsidRPr="00DC2CF6">
        <w:rPr>
          <w:u w:val="single"/>
        </w:rPr>
        <w:t xml:space="preserve"> during the COVID-19 pandemic</w:t>
      </w:r>
      <w:r w:rsidRPr="00DC2CF6">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602A260F" w14:textId="77777777" w:rsidR="00BD39B3" w:rsidRPr="00DC2CF6" w:rsidRDefault="00BD39B3" w:rsidP="00BD39B3">
      <w:pPr>
        <w:rPr>
          <w:sz w:val="16"/>
        </w:rPr>
      </w:pPr>
      <w:r w:rsidRPr="00DC2CF6">
        <w:rPr>
          <w:sz w:val="16"/>
        </w:rPr>
        <w:t xml:space="preserve">The </w:t>
      </w:r>
      <w:r w:rsidRPr="00DC2CF6">
        <w:rPr>
          <w:u w:val="single"/>
        </w:rPr>
        <w:t xml:space="preserve">opponents of the TRIPS waiver also argue that IP is the </w:t>
      </w:r>
      <w:r w:rsidRPr="00DC2CF6">
        <w:rPr>
          <w:rStyle w:val="Emphasis"/>
        </w:rPr>
        <w:t>incentive for innovation and if it is undermined</w:t>
      </w:r>
      <w:r w:rsidRPr="00DC2CF6">
        <w:rPr>
          <w:u w:val="single"/>
        </w:rPr>
        <w:t xml:space="preserve">, future innovation will </w:t>
      </w:r>
      <w:r w:rsidRPr="00DC2CF6">
        <w:rPr>
          <w:rStyle w:val="Emphasis"/>
        </w:rPr>
        <w:t>suffer</w:t>
      </w:r>
      <w:r w:rsidRPr="00DC2CF6">
        <w:rPr>
          <w:u w:val="single"/>
        </w:rPr>
        <w:t xml:space="preserve">. However, most of the COVID-19 </w:t>
      </w:r>
      <w:r w:rsidRPr="00DC2CF6">
        <w:rPr>
          <w:rStyle w:val="Emphasis"/>
        </w:rPr>
        <w:t>medical innovations</w:t>
      </w:r>
      <w:r w:rsidRPr="00DC2CF6">
        <w:rPr>
          <w:u w:val="single"/>
        </w:rPr>
        <w:t xml:space="preserve">, particularly vaccines, are developed with </w:t>
      </w:r>
      <w:r w:rsidRPr="00DC2CF6">
        <w:rPr>
          <w:rStyle w:val="Emphasis"/>
        </w:rPr>
        <w:t>public financing assistance</w:t>
      </w:r>
      <w:r w:rsidRPr="00DC2CF6">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4C02ECFB" w14:textId="77777777" w:rsidR="00BD39B3" w:rsidRPr="00DC2CF6" w:rsidRDefault="00BD39B3" w:rsidP="00BD39B3">
      <w:pPr>
        <w:rPr>
          <w:sz w:val="16"/>
        </w:rPr>
      </w:pPr>
      <w:r w:rsidRPr="00DC2CF6">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74A49BA" w14:textId="77777777" w:rsidR="00BD39B3" w:rsidRPr="00DC2CF6" w:rsidRDefault="00BD39B3" w:rsidP="00BD39B3">
      <w:pPr>
        <w:rPr>
          <w:sz w:val="16"/>
        </w:rPr>
      </w:pPr>
      <w:r w:rsidRPr="00DC2CF6">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p>
    <w:p w14:paraId="67FB37AA" w14:textId="77777777" w:rsidR="00BD39B3" w:rsidRPr="00DC2CF6" w:rsidRDefault="00BD39B3" w:rsidP="00BD39B3">
      <w:pPr>
        <w:rPr>
          <w:rStyle w:val="Emphasis"/>
        </w:rPr>
      </w:pPr>
      <w:r w:rsidRPr="00DC2CF6">
        <w:rPr>
          <w:u w:val="single"/>
        </w:rPr>
        <w:t>Another argument against the proposed TRIPS waiver is that a waiver would not increase the manufacturing of COVID-19 vaccines</w:t>
      </w:r>
      <w:r w:rsidRPr="00DC2CF6">
        <w:rPr>
          <w:sz w:val="16"/>
        </w:rPr>
        <w:t xml:space="preserve">. Indeed, </w:t>
      </w:r>
      <w:r w:rsidRPr="00DC2CF6">
        <w:rPr>
          <w:u w:val="single"/>
        </w:rPr>
        <w:t xml:space="preserve">one of the </w:t>
      </w:r>
      <w:r w:rsidRPr="0072663E">
        <w:rPr>
          <w:rStyle w:val="Emphasis"/>
          <w:highlight w:val="cyan"/>
        </w:rPr>
        <w:t>significant factors</w:t>
      </w:r>
      <w:r w:rsidRPr="00DC2CF6">
        <w:rPr>
          <w:rStyle w:val="Emphasis"/>
        </w:rPr>
        <w:t xml:space="preserve"> contributing </w:t>
      </w:r>
      <w:r w:rsidRPr="0072663E">
        <w:rPr>
          <w:rStyle w:val="Emphasis"/>
          <w:highlight w:val="cyan"/>
        </w:rPr>
        <w:t>to vaccine inequity</w:t>
      </w:r>
      <w:r w:rsidRPr="0072663E">
        <w:rPr>
          <w:highlight w:val="cyan"/>
          <w:u w:val="single"/>
        </w:rPr>
        <w:t xml:space="preserve"> is </w:t>
      </w:r>
      <w:r w:rsidRPr="00DC2CF6">
        <w:rPr>
          <w:u w:val="single"/>
        </w:rPr>
        <w:t xml:space="preserve">the </w:t>
      </w:r>
      <w:r w:rsidRPr="0072663E">
        <w:rPr>
          <w:rStyle w:val="Emphasis"/>
          <w:highlight w:val="cyan"/>
        </w:rPr>
        <w:t>lack of manufacturing</w:t>
      </w:r>
      <w:r w:rsidRPr="00DC2CF6">
        <w:rPr>
          <w:rStyle w:val="Emphasis"/>
        </w:rPr>
        <w:t xml:space="preserve"> capacity</w:t>
      </w:r>
      <w:r w:rsidRPr="00DC2CF6">
        <w:rPr>
          <w:sz w:val="16"/>
        </w:rPr>
        <w:t xml:space="preserve"> in the global south. Further, a TRIPS waiver will not automatically translate into improved manufacturing capacity. However, </w:t>
      </w:r>
      <w:r w:rsidRPr="00DC2CF6">
        <w:rPr>
          <w:u w:val="single"/>
        </w:rPr>
        <w:t xml:space="preserve">a </w:t>
      </w:r>
      <w:r w:rsidRPr="0072663E">
        <w:rPr>
          <w:highlight w:val="cyan"/>
          <w:u w:val="single"/>
        </w:rPr>
        <w:t>waiver</w:t>
      </w:r>
      <w:r w:rsidRPr="00DC2CF6">
        <w:rPr>
          <w:u w:val="single"/>
        </w:rPr>
        <w:t xml:space="preserve"> would be the first but essential step to </w:t>
      </w:r>
      <w:r w:rsidRPr="0072663E">
        <w:rPr>
          <w:rStyle w:val="Emphasis"/>
          <w:highlight w:val="cyan"/>
        </w:rPr>
        <w:t>increase</w:t>
      </w:r>
      <w:r w:rsidRPr="00DC2CF6">
        <w:rPr>
          <w:rStyle w:val="Emphasis"/>
        </w:rPr>
        <w:t xml:space="preserve"> manufacturing </w:t>
      </w:r>
      <w:r w:rsidRPr="0072663E">
        <w:rPr>
          <w:rStyle w:val="Emphasis"/>
          <w:highlight w:val="cyan"/>
        </w:rPr>
        <w:t>capacity</w:t>
      </w:r>
      <w:r w:rsidRPr="00DC2CF6">
        <w:rPr>
          <w:u w:val="single"/>
        </w:rPr>
        <w:t xml:space="preserve"> worldwide</w:t>
      </w:r>
      <w:r w:rsidRPr="00DC2CF6">
        <w:rPr>
          <w:sz w:val="16"/>
        </w:rPr>
        <w:t xml:space="preserve">. For instance, </w:t>
      </w:r>
      <w:r w:rsidRPr="0072663E">
        <w:rPr>
          <w:highlight w:val="cyan"/>
          <w:u w:val="single"/>
        </w:rPr>
        <w:t xml:space="preserve">to </w:t>
      </w:r>
      <w:r w:rsidRPr="0072663E">
        <w:rPr>
          <w:rStyle w:val="Emphasis"/>
          <w:highlight w:val="cyan"/>
        </w:rPr>
        <w:t>export</w:t>
      </w:r>
      <w:r w:rsidRPr="00DC2CF6">
        <w:rPr>
          <w:rStyle w:val="Emphasis"/>
        </w:rPr>
        <w:t xml:space="preserve"> COVID-19 </w:t>
      </w:r>
      <w:r w:rsidRPr="0072663E">
        <w:rPr>
          <w:rStyle w:val="Emphasis"/>
          <w:highlight w:val="cyan"/>
        </w:rPr>
        <w:t>vaccine-related products</w:t>
      </w:r>
      <w:r w:rsidRPr="00DC2CF6">
        <w:rPr>
          <w:u w:val="single"/>
        </w:rPr>
        <w:t>, countries need to ensure that there are no IP restrictions at both ends</w:t>
      </w:r>
      <w:r w:rsidRPr="00DC2CF6">
        <w:rPr>
          <w:sz w:val="16"/>
        </w:rPr>
        <w:t xml:space="preserve"> – exporting and importing. The </w:t>
      </w:r>
      <w:r w:rsidRPr="00DC2CF6">
        <w:rPr>
          <w:u w:val="single"/>
        </w:rPr>
        <w:t>market for vaccine materials includes consumables, single-use reactors bags, filters, culture media, and vaccine ingredients. Export blockages</w:t>
      </w:r>
      <w:r w:rsidRPr="00DC2CF6">
        <w:rPr>
          <w:sz w:val="16"/>
        </w:rPr>
        <w:t xml:space="preserve"> on raw materials, equipment and finished products </w:t>
      </w:r>
      <w:r w:rsidRPr="00DC2CF6">
        <w:rPr>
          <w:u w:val="single"/>
        </w:rPr>
        <w:t xml:space="preserve">harm the overall output of the vaccine supply chain. If there is </w:t>
      </w:r>
      <w:r w:rsidRPr="0072663E">
        <w:rPr>
          <w:highlight w:val="cyan"/>
          <w:u w:val="single"/>
        </w:rPr>
        <w:t>no TRIPS</w:t>
      </w:r>
      <w:r w:rsidRPr="00DC2CF6">
        <w:rPr>
          <w:u w:val="single"/>
        </w:rPr>
        <w:t xml:space="preserve"> restriction</w:t>
      </w:r>
      <w:r w:rsidRPr="00DC2CF6">
        <w:rPr>
          <w:sz w:val="16"/>
        </w:rPr>
        <w:t xml:space="preserve">, more </w:t>
      </w:r>
      <w:r w:rsidRPr="0072663E">
        <w:rPr>
          <w:highlight w:val="cyan"/>
          <w:u w:val="single"/>
        </w:rPr>
        <w:t>governments</w:t>
      </w:r>
      <w:r w:rsidRPr="00DC2CF6">
        <w:rPr>
          <w:u w:val="single"/>
        </w:rPr>
        <w:t xml:space="preserve"> and companies will </w:t>
      </w:r>
      <w:r w:rsidRPr="0072663E">
        <w:rPr>
          <w:highlight w:val="cyan"/>
          <w:u w:val="single"/>
        </w:rPr>
        <w:t xml:space="preserve">invest in </w:t>
      </w:r>
      <w:r w:rsidRPr="0072663E">
        <w:rPr>
          <w:rStyle w:val="Emphasis"/>
          <w:highlight w:val="cyan"/>
        </w:rPr>
        <w:t>repurposing</w:t>
      </w:r>
      <w:r w:rsidRPr="00DC2CF6">
        <w:rPr>
          <w:rStyle w:val="Emphasis"/>
        </w:rPr>
        <w:t xml:space="preserve"> their </w:t>
      </w:r>
      <w:r w:rsidRPr="0072663E">
        <w:rPr>
          <w:rStyle w:val="Emphasis"/>
          <w:highlight w:val="cyan"/>
        </w:rPr>
        <w:t>facilities</w:t>
      </w:r>
      <w:r w:rsidRPr="00DC2CF6">
        <w:rPr>
          <w:rStyle w:val="Emphasis"/>
        </w:rPr>
        <w:t>.</w:t>
      </w:r>
    </w:p>
    <w:p w14:paraId="2B935F75" w14:textId="77777777" w:rsidR="00BD39B3" w:rsidRPr="00DC2CF6" w:rsidRDefault="00BD39B3" w:rsidP="00BD39B3">
      <w:pPr>
        <w:rPr>
          <w:u w:val="single"/>
        </w:rPr>
      </w:pPr>
      <w:r w:rsidRPr="00DC2CF6">
        <w:rPr>
          <w:sz w:val="16"/>
        </w:rPr>
        <w:t xml:space="preserve">Similarly, </w:t>
      </w:r>
      <w:r w:rsidRPr="00DC2CF6">
        <w:rPr>
          <w:u w:val="single"/>
        </w:rPr>
        <w:t xml:space="preserve">the </w:t>
      </w:r>
      <w:r w:rsidRPr="0072663E">
        <w:rPr>
          <w:highlight w:val="cyan"/>
          <w:u w:val="single"/>
        </w:rPr>
        <w:t>arguments</w:t>
      </w:r>
      <w:r w:rsidRPr="00DC2CF6">
        <w:rPr>
          <w:u w:val="single"/>
        </w:rPr>
        <w:t xml:space="preserve"> such as that </w:t>
      </w:r>
      <w:r w:rsidRPr="00DC2CF6">
        <w:rPr>
          <w:rStyle w:val="Emphasis"/>
        </w:rPr>
        <w:t xml:space="preserve">no other </w:t>
      </w:r>
      <w:r w:rsidRPr="0072663E">
        <w:rPr>
          <w:rStyle w:val="Emphasis"/>
          <w:highlight w:val="cyan"/>
        </w:rPr>
        <w:t>manufacturers</w:t>
      </w:r>
      <w:r w:rsidRPr="00DC2CF6">
        <w:rPr>
          <w:rStyle w:val="Emphasis"/>
        </w:rPr>
        <w:t xml:space="preserve"> can carry out the complex manufacturing</w:t>
      </w:r>
      <w:r w:rsidRPr="00DC2CF6">
        <w:rPr>
          <w:u w:val="single"/>
        </w:rPr>
        <w:t xml:space="preserve"> </w:t>
      </w:r>
      <w:r w:rsidRPr="00DC2CF6">
        <w:rPr>
          <w:rStyle w:val="Emphasis"/>
        </w:rPr>
        <w:t>process</w:t>
      </w:r>
      <w:r w:rsidRPr="00DC2CF6">
        <w:rPr>
          <w:u w:val="single"/>
        </w:rPr>
        <w:t xml:space="preserve"> of COVID-19 vaccines and generic manufacturing as that would </w:t>
      </w:r>
      <w:r w:rsidRPr="0072663E">
        <w:rPr>
          <w:highlight w:val="cyan"/>
          <w:u w:val="single"/>
        </w:rPr>
        <w:t>jeopardise quality</w:t>
      </w:r>
      <w:r w:rsidRPr="00DC2CF6">
        <w:rPr>
          <w:u w:val="single"/>
        </w:rPr>
        <w:t xml:space="preserve">, have also been proven </w:t>
      </w:r>
      <w:r w:rsidRPr="0072663E">
        <w:rPr>
          <w:rStyle w:val="Emphasis"/>
          <w:highlight w:val="cyan"/>
        </w:rPr>
        <w:t>wrong</w:t>
      </w:r>
      <w:r w:rsidRPr="00DC2CF6">
        <w:rPr>
          <w:u w:val="single"/>
        </w:rPr>
        <w:t xml:space="preserve"> in the past</w:t>
      </w:r>
      <w:r w:rsidRPr="00DC2CF6">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DC2CF6">
        <w:rPr>
          <w:u w:val="single"/>
        </w:rPr>
        <w:t xml:space="preserve">Shantha </w:t>
      </w:r>
      <w:r w:rsidRPr="0072663E">
        <w:rPr>
          <w:highlight w:val="cyan"/>
          <w:u w:val="single"/>
        </w:rPr>
        <w:t xml:space="preserve">Biotechnics </w:t>
      </w:r>
      <w:r w:rsidRPr="0072663E">
        <w:rPr>
          <w:rStyle w:val="Emphasis"/>
          <w:highlight w:val="cyan"/>
        </w:rPr>
        <w:t>developed</w:t>
      </w:r>
      <w:r w:rsidRPr="00DC2CF6">
        <w:rPr>
          <w:rStyle w:val="Emphasis"/>
        </w:rPr>
        <w:t xml:space="preserve"> its </w:t>
      </w:r>
      <w:r w:rsidRPr="0072663E">
        <w:rPr>
          <w:rStyle w:val="Emphasis"/>
          <w:highlight w:val="cyan"/>
        </w:rPr>
        <w:t>own vaccine</w:t>
      </w:r>
      <w:r w:rsidRPr="00DC2CF6">
        <w:rPr>
          <w:rStyle w:val="Emphasis"/>
        </w:rPr>
        <w:t xml:space="preserve"> at $1 per dose</w:t>
      </w:r>
      <w:r w:rsidRPr="00DC2CF6">
        <w:rPr>
          <w:u w:val="single"/>
        </w:rPr>
        <w:t>, and the UNICEF (United Nations Children’s Emergency Fund) mass inoculation programme uses this vaccine against Hepatitis B. In 2009, Shantha sold over 120 million doses of vaccines globally.</w:t>
      </w:r>
    </w:p>
    <w:p w14:paraId="4FC1D828" w14:textId="77777777" w:rsidR="00BD39B3" w:rsidRPr="00DC2CF6" w:rsidRDefault="00BD39B3" w:rsidP="00BD39B3">
      <w:pPr>
        <w:rPr>
          <w:sz w:val="16"/>
        </w:rPr>
      </w:pPr>
      <w:r w:rsidRPr="0072663E">
        <w:rPr>
          <w:highlight w:val="cyan"/>
          <w:u w:val="single"/>
        </w:rPr>
        <w:t>India</w:t>
      </w:r>
      <w:r w:rsidRPr="00DC2CF6">
        <w:rPr>
          <w:u w:val="single"/>
        </w:rPr>
        <w:t xml:space="preserve"> also </w:t>
      </w:r>
      <w:r w:rsidRPr="0072663E">
        <w:rPr>
          <w:highlight w:val="cyan"/>
          <w:u w:val="single"/>
        </w:rPr>
        <w:t xml:space="preserve">produces </w:t>
      </w:r>
      <w:r w:rsidRPr="0072663E">
        <w:rPr>
          <w:rStyle w:val="Emphasis"/>
          <w:highlight w:val="cyan"/>
        </w:rPr>
        <w:t>high-quality generic</w:t>
      </w:r>
      <w:r w:rsidRPr="00DC2CF6">
        <w:rPr>
          <w:rStyle w:val="Emphasis"/>
        </w:rPr>
        <w:t xml:space="preserve"> drugs for HIV/AIDS and cancer treatment</w:t>
      </w:r>
      <w:r w:rsidRPr="00DC2CF6">
        <w:rPr>
          <w:u w:val="single"/>
        </w:rPr>
        <w:t xml:space="preserve"> and markets them across the globe</w:t>
      </w:r>
      <w:r w:rsidRPr="00DC2CF6">
        <w:rPr>
          <w:sz w:val="16"/>
        </w:rPr>
        <w:t xml:space="preserve">. Now, a couple of </w:t>
      </w:r>
      <w:r w:rsidRPr="00DC2CF6">
        <w:rPr>
          <w:u w:val="single"/>
        </w:rPr>
        <w:t xml:space="preserve">Indian companies are in the </w:t>
      </w:r>
      <w:r w:rsidRPr="00DC2CF6">
        <w:rPr>
          <w:rStyle w:val="Emphasis"/>
        </w:rPr>
        <w:t xml:space="preserve">last stage of </w:t>
      </w:r>
      <w:r w:rsidRPr="0072663E">
        <w:rPr>
          <w:rStyle w:val="Emphasis"/>
          <w:highlight w:val="cyan"/>
        </w:rPr>
        <w:t>producing mRNA</w:t>
      </w:r>
      <w:r w:rsidRPr="00DC2CF6">
        <w:rPr>
          <w:sz w:val="16"/>
        </w:rPr>
        <w:t xml:space="preserve"> (Messenger RNA) </w:t>
      </w:r>
      <w:r w:rsidRPr="00DC2CF6">
        <w:rPr>
          <w:u w:val="single"/>
        </w:rPr>
        <w:t>vaccines</w:t>
      </w:r>
      <w:r w:rsidRPr="00DC2CF6">
        <w:rPr>
          <w:sz w:val="16"/>
        </w:rPr>
        <w:t xml:space="preserve">.26 Similarly, </w:t>
      </w:r>
      <w:r w:rsidRPr="0072663E">
        <w:rPr>
          <w:highlight w:val="cyan"/>
          <w:u w:val="single"/>
        </w:rPr>
        <w:t>Bangladesh and Indonesia</w:t>
      </w:r>
      <w:r w:rsidRPr="00DC2CF6">
        <w:rPr>
          <w:u w:val="single"/>
        </w:rPr>
        <w:t xml:space="preserve"> claimed that they could </w:t>
      </w:r>
      <w:r w:rsidRPr="0072663E">
        <w:rPr>
          <w:rStyle w:val="Emphasis"/>
          <w:highlight w:val="cyan"/>
        </w:rPr>
        <w:t>manufacture millions</w:t>
      </w:r>
      <w:r w:rsidRPr="00DC2CF6">
        <w:rPr>
          <w:rStyle w:val="Emphasis"/>
        </w:rPr>
        <w:t xml:space="preserve"> of COVID-19 vaccine doses a year</w:t>
      </w:r>
      <w:r w:rsidRPr="00DC2CF6">
        <w:rPr>
          <w:u w:val="single"/>
        </w:rPr>
        <w:t xml:space="preserve"> if pharmaceutical companies share the know-how</w:t>
      </w:r>
      <w:r w:rsidRPr="00DC2CF6">
        <w:rPr>
          <w:sz w:val="16"/>
        </w:rPr>
        <w:t xml:space="preserve">.27 Recently, </w:t>
      </w:r>
      <w:r w:rsidRPr="0072663E">
        <w:rPr>
          <w:highlight w:val="cyan"/>
          <w:u w:val="single"/>
        </w:rPr>
        <w:t>Vietnam</w:t>
      </w:r>
      <w:r w:rsidRPr="00DC2CF6">
        <w:rPr>
          <w:u w:val="single"/>
        </w:rPr>
        <w:t xml:space="preserve"> also said that the country </w:t>
      </w:r>
      <w:r w:rsidRPr="0072663E">
        <w:rPr>
          <w:highlight w:val="cyan"/>
          <w:u w:val="single"/>
        </w:rPr>
        <w:t xml:space="preserve">could </w:t>
      </w:r>
      <w:r w:rsidRPr="0072663E">
        <w:rPr>
          <w:rStyle w:val="Emphasis"/>
          <w:highlight w:val="cyan"/>
        </w:rPr>
        <w:t>satisfy</w:t>
      </w:r>
      <w:r w:rsidRPr="00DC2CF6">
        <w:rPr>
          <w:rStyle w:val="Emphasis"/>
        </w:rPr>
        <w:t xml:space="preserve"> COVID-19 vaccine </w:t>
      </w:r>
      <w:r w:rsidRPr="0072663E">
        <w:rPr>
          <w:rStyle w:val="Emphasis"/>
          <w:highlight w:val="cyan"/>
        </w:rPr>
        <w:t>production</w:t>
      </w:r>
      <w:r w:rsidRPr="00DC2CF6">
        <w:rPr>
          <w:u w:val="single"/>
        </w:rPr>
        <w:t xml:space="preserve"> requirements once it obtains vaccine patents</w:t>
      </w:r>
      <w:r w:rsidRPr="00DC2CF6">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5A8E4967" w14:textId="77777777" w:rsidR="00BD39B3" w:rsidRPr="00DC2CF6" w:rsidRDefault="00BD39B3" w:rsidP="00BD39B3">
      <w:pPr>
        <w:rPr>
          <w:sz w:val="16"/>
        </w:rPr>
      </w:pPr>
      <w:r w:rsidRPr="00DC2CF6">
        <w:rPr>
          <w:sz w:val="16"/>
        </w:rPr>
        <w:t xml:space="preserve">Moreover, </w:t>
      </w:r>
      <w:r w:rsidRPr="00DC2CF6">
        <w:rPr>
          <w:u w:val="single"/>
        </w:rPr>
        <w:t xml:space="preserve">COVID-19 vaccine IPR runs </w:t>
      </w:r>
      <w:r w:rsidRPr="00DC2CF6">
        <w:rPr>
          <w:rStyle w:val="Emphasis"/>
        </w:rPr>
        <w:t>across the entire value chain</w:t>
      </w:r>
      <w:r w:rsidRPr="00DC2CF6">
        <w:rPr>
          <w:sz w:val="16"/>
        </w:rPr>
        <w:t xml:space="preserve"> – vaccine development, production, use, etc. A mere patent waiver may not be enough to address the issues related to its production and distribution. </w:t>
      </w:r>
      <w:r w:rsidRPr="00DC2CF6">
        <w:rPr>
          <w:u w:val="single"/>
        </w:rPr>
        <w:t xml:space="preserve">What is more important here is to </w:t>
      </w:r>
      <w:r w:rsidRPr="0072663E">
        <w:rPr>
          <w:highlight w:val="cyan"/>
          <w:u w:val="single"/>
        </w:rPr>
        <w:t>share</w:t>
      </w:r>
      <w:r w:rsidRPr="00DC2CF6">
        <w:rPr>
          <w:u w:val="single"/>
        </w:rPr>
        <w:t xml:space="preserve"> the technical </w:t>
      </w:r>
      <w:r w:rsidRPr="0072663E">
        <w:rPr>
          <w:rStyle w:val="Emphasis"/>
          <w:highlight w:val="cyan"/>
        </w:rPr>
        <w:t>know-how and information</w:t>
      </w:r>
      <w:r w:rsidRPr="00DC2CF6">
        <w:rPr>
          <w:u w:val="single"/>
        </w:rPr>
        <w:t xml:space="preserve"> such as trade secrets. Therefore, the existing TRIPS flexibilities, such as </w:t>
      </w:r>
      <w:r w:rsidRPr="0072663E">
        <w:rPr>
          <w:rStyle w:val="Emphasis"/>
          <w:highlight w:val="cyan"/>
        </w:rPr>
        <w:t>compulsory</w:t>
      </w:r>
      <w:r w:rsidRPr="00DC2CF6">
        <w:rPr>
          <w:rStyle w:val="Emphasis"/>
        </w:rPr>
        <w:t xml:space="preserve"> and voluntary </w:t>
      </w:r>
      <w:r w:rsidRPr="0072663E">
        <w:rPr>
          <w:rStyle w:val="Emphasis"/>
          <w:highlight w:val="cyan"/>
        </w:rPr>
        <w:t>licensing</w:t>
      </w:r>
      <w:r w:rsidRPr="00DC2CF6">
        <w:rPr>
          <w:rStyle w:val="Emphasis"/>
        </w:rPr>
        <w:t xml:space="preserve">, are </w:t>
      </w:r>
      <w:r w:rsidRPr="0072663E">
        <w:rPr>
          <w:rStyle w:val="Emphasis"/>
          <w:highlight w:val="cyan"/>
        </w:rPr>
        <w:t>insufficient</w:t>
      </w:r>
      <w:r w:rsidRPr="00DC2CF6">
        <w:rPr>
          <w:u w:val="single"/>
        </w:rPr>
        <w:t xml:space="preserve"> to address this crisis</w:t>
      </w:r>
      <w:r w:rsidRPr="00DC2CF6">
        <w:rPr>
          <w:sz w:val="16"/>
        </w:rPr>
        <w:t>. Further, compulsory licensing and the domestic legal procedures it requires is cumbersome and not expedient in a public health crisis like the COVID-19 pandemic.</w:t>
      </w:r>
    </w:p>
    <w:p w14:paraId="1FA2CA37" w14:textId="77777777" w:rsidR="00BD39B3" w:rsidRDefault="00BD39B3" w:rsidP="00BD39B3">
      <w:pPr>
        <w:rPr>
          <w:sz w:val="16"/>
          <w:szCs w:val="16"/>
        </w:rPr>
      </w:pPr>
      <w:r w:rsidRPr="00DC2CF6">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33452A2" w14:textId="77777777" w:rsidR="00BD39B3" w:rsidRPr="00DC2CF6" w:rsidRDefault="00BD39B3" w:rsidP="00BD39B3"/>
    <w:p w14:paraId="4952E299" w14:textId="77777777" w:rsidR="00BD39B3" w:rsidRPr="00DC2CF6" w:rsidRDefault="00BD39B3" w:rsidP="00BD39B3">
      <w:pPr>
        <w:pStyle w:val="Heading4"/>
        <w:rPr>
          <w:rFonts w:cs="Calibri"/>
        </w:rPr>
      </w:pPr>
      <w:r w:rsidRPr="00DC2CF6">
        <w:rPr>
          <w:rFonts w:cs="Calibri"/>
        </w:rPr>
        <w:t xml:space="preserve">Yes </w:t>
      </w:r>
      <w:r w:rsidRPr="00DC2CF6">
        <w:rPr>
          <w:rFonts w:cs="Calibri"/>
          <w:u w:val="single"/>
        </w:rPr>
        <w:t>scale-up</w:t>
      </w:r>
      <w:r w:rsidRPr="00DC2CF6">
        <w:rPr>
          <w:rFonts w:cs="Calibri"/>
        </w:rPr>
        <w:t xml:space="preserve"> for covid.</w:t>
      </w:r>
    </w:p>
    <w:p w14:paraId="0BCBE7F1" w14:textId="77777777" w:rsidR="00BD39B3" w:rsidRPr="00DC2CF6" w:rsidRDefault="00BD39B3" w:rsidP="00BD39B3">
      <w:r w:rsidRPr="00DC2CF6">
        <w:rPr>
          <w:rStyle w:val="Style13ptBold"/>
        </w:rPr>
        <w:t>Erfani et al 21</w:t>
      </w:r>
      <w:r w:rsidRPr="00DC2CF6">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DC2CF6">
          <w:rPr>
            <w:rStyle w:val="Hyperlink"/>
          </w:rPr>
          <w:t>https://www.statnews.com/2021/05/19/beyond-a-symbolic-gesture-whats-needed-to-turn-the-ip-waiver-into-covid-19-vaccines/</w:t>
        </w:r>
      </w:hyperlink>
      <w:r w:rsidRPr="00DC2CF6">
        <w:t>] Justin</w:t>
      </w:r>
    </w:p>
    <w:p w14:paraId="288DD2A8" w14:textId="77777777" w:rsidR="00BD39B3" w:rsidRPr="00DC2CF6" w:rsidRDefault="00BD39B3" w:rsidP="00BD39B3">
      <w:pPr>
        <w:rPr>
          <w:sz w:val="16"/>
        </w:rPr>
      </w:pPr>
      <w:r w:rsidRPr="00DC2CF6">
        <w:rPr>
          <w:u w:val="single"/>
        </w:rPr>
        <w:t xml:space="preserve">Currently many idle suppliers </w:t>
      </w:r>
      <w:r w:rsidRPr="00DC2CF6">
        <w:rPr>
          <w:rStyle w:val="Emphasis"/>
        </w:rPr>
        <w:t>can’t begin vaccine production</w:t>
      </w:r>
      <w:r w:rsidRPr="00DC2CF6">
        <w:rPr>
          <w:u w:val="single"/>
        </w:rPr>
        <w:t xml:space="preserve"> until they upgrade and </w:t>
      </w:r>
      <w:r w:rsidRPr="00DC2CF6">
        <w:rPr>
          <w:rStyle w:val="Emphasis"/>
        </w:rPr>
        <w:t>repurpose existing manufacturing capacity</w:t>
      </w:r>
      <w:r w:rsidRPr="00DC2CF6">
        <w:rPr>
          <w:u w:val="single"/>
        </w:rPr>
        <w:t xml:space="preserve"> for new technology. </w:t>
      </w:r>
      <w:r w:rsidRPr="0072663E">
        <w:rPr>
          <w:highlight w:val="cyan"/>
          <w:u w:val="single"/>
        </w:rPr>
        <w:t>Opponents</w:t>
      </w:r>
      <w:r w:rsidRPr="00DC2CF6">
        <w:rPr>
          <w:u w:val="single"/>
        </w:rPr>
        <w:t xml:space="preserve"> often </w:t>
      </w:r>
      <w:r w:rsidRPr="0072663E">
        <w:rPr>
          <w:highlight w:val="cyan"/>
          <w:u w:val="single"/>
        </w:rPr>
        <w:t>argue</w:t>
      </w:r>
      <w:r w:rsidRPr="00DC2CF6">
        <w:rPr>
          <w:u w:val="single"/>
        </w:rPr>
        <w:t xml:space="preserve"> that </w:t>
      </w:r>
      <w:r w:rsidRPr="00DC2CF6">
        <w:rPr>
          <w:rStyle w:val="Emphasis"/>
        </w:rPr>
        <w:t xml:space="preserve">this step is the true </w:t>
      </w:r>
      <w:r w:rsidRPr="0072663E">
        <w:rPr>
          <w:rStyle w:val="Emphasis"/>
          <w:highlight w:val="cyan"/>
        </w:rPr>
        <w:t xml:space="preserve">barrier </w:t>
      </w:r>
      <w:r w:rsidRPr="00DC2CF6">
        <w:rPr>
          <w:rStyle w:val="Emphasis"/>
        </w:rPr>
        <w:t xml:space="preserve">to rapid </w:t>
      </w:r>
      <w:r w:rsidRPr="0072663E">
        <w:rPr>
          <w:rStyle w:val="Emphasis"/>
          <w:highlight w:val="cyan"/>
        </w:rPr>
        <w:t>scale-up</w:t>
      </w:r>
      <w:r w:rsidRPr="00DC2CF6">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63D74328" w14:textId="77777777" w:rsidR="00BD39B3" w:rsidRPr="00DC2CF6" w:rsidRDefault="00BD39B3" w:rsidP="00BD39B3">
      <w:pPr>
        <w:rPr>
          <w:sz w:val="16"/>
        </w:rPr>
      </w:pPr>
      <w:r w:rsidRPr="00DC2CF6">
        <w:rPr>
          <w:u w:val="single"/>
        </w:rPr>
        <w:t xml:space="preserve">This </w:t>
      </w:r>
      <w:r w:rsidRPr="0072663E">
        <w:rPr>
          <w:highlight w:val="cyan"/>
          <w:u w:val="single"/>
        </w:rPr>
        <w:t xml:space="preserve">argument </w:t>
      </w:r>
      <w:r w:rsidRPr="0072663E">
        <w:rPr>
          <w:rStyle w:val="Emphasis"/>
          <w:highlight w:val="cyan"/>
        </w:rPr>
        <w:t>ignores</w:t>
      </w:r>
      <w:r w:rsidRPr="00DC2CF6">
        <w:rPr>
          <w:rStyle w:val="Emphasis"/>
        </w:rPr>
        <w:t xml:space="preserve"> two core truths</w:t>
      </w:r>
      <w:r w:rsidRPr="00DC2CF6">
        <w:rPr>
          <w:u w:val="single"/>
        </w:rPr>
        <w:t xml:space="preserve">: In many cases, </w:t>
      </w:r>
      <w:r w:rsidRPr="0072663E">
        <w:rPr>
          <w:rStyle w:val="Emphasis"/>
          <w:highlight w:val="cyan"/>
        </w:rPr>
        <w:t>manufacturing</w:t>
      </w:r>
      <w:r w:rsidRPr="00DC2CF6">
        <w:rPr>
          <w:rStyle w:val="Emphasis"/>
        </w:rPr>
        <w:t xml:space="preserve"> capacity needs only </w:t>
      </w:r>
      <w:r w:rsidRPr="0072663E">
        <w:rPr>
          <w:rStyle w:val="Emphasis"/>
          <w:highlight w:val="cyan"/>
        </w:rPr>
        <w:t>repurposing</w:t>
      </w:r>
      <w:r w:rsidRPr="00DC2CF6">
        <w:rPr>
          <w:rStyle w:val="Emphasis"/>
        </w:rPr>
        <w:t xml:space="preserve"> which can </w:t>
      </w:r>
      <w:r w:rsidRPr="0072663E">
        <w:rPr>
          <w:rStyle w:val="Emphasis"/>
          <w:highlight w:val="cyan"/>
        </w:rPr>
        <w:t xml:space="preserve">take </w:t>
      </w:r>
      <w:r w:rsidRPr="00DC2CF6">
        <w:rPr>
          <w:rStyle w:val="Emphasis"/>
        </w:rPr>
        <w:t xml:space="preserve">mere </w:t>
      </w:r>
      <w:r w:rsidRPr="0072663E">
        <w:rPr>
          <w:rStyle w:val="Emphasis"/>
          <w:highlight w:val="cyan"/>
        </w:rPr>
        <w:t>months</w:t>
      </w:r>
      <w:r w:rsidRPr="00DC2CF6">
        <w:rPr>
          <w:sz w:val="16"/>
        </w:rPr>
        <w:t>. And Covid-19, at the current global response and vaccination rates, will be a threat for years.</w:t>
      </w:r>
    </w:p>
    <w:p w14:paraId="54384459" w14:textId="77777777" w:rsidR="00BD39B3" w:rsidRPr="00DC2CF6" w:rsidRDefault="00BD39B3" w:rsidP="00BD39B3">
      <w:pPr>
        <w:rPr>
          <w:rStyle w:val="Emphasis"/>
        </w:rPr>
      </w:pPr>
      <w:r w:rsidRPr="00DC2CF6">
        <w:rPr>
          <w:u w:val="single"/>
        </w:rPr>
        <w:t xml:space="preserve">Both truths suggest that we </w:t>
      </w:r>
      <w:r w:rsidRPr="00DC2CF6">
        <w:rPr>
          <w:rStyle w:val="Emphasis"/>
        </w:rPr>
        <w:t>pass the blueprint and build the kitchen.</w:t>
      </w:r>
    </w:p>
    <w:p w14:paraId="0DA2FCFA" w14:textId="77777777" w:rsidR="00BD39B3" w:rsidRDefault="00BD39B3" w:rsidP="00BD39B3">
      <w:pPr>
        <w:rPr>
          <w:rStyle w:val="Emphasis"/>
        </w:rPr>
      </w:pPr>
      <w:r w:rsidRPr="00DC2CF6">
        <w:rPr>
          <w:u w:val="single"/>
        </w:rPr>
        <w:t xml:space="preserve">Facilitating </w:t>
      </w:r>
      <w:r w:rsidRPr="0072663E">
        <w:rPr>
          <w:highlight w:val="cyan"/>
          <w:u w:val="single"/>
        </w:rPr>
        <w:t xml:space="preserve">structures </w:t>
      </w:r>
      <w:r w:rsidRPr="00DC2CF6">
        <w:rPr>
          <w:u w:val="single"/>
        </w:rPr>
        <w:t xml:space="preserve">to transfer technology and capacity are </w:t>
      </w:r>
      <w:r w:rsidRPr="00DC2CF6">
        <w:rPr>
          <w:rStyle w:val="Emphasis"/>
        </w:rPr>
        <w:t xml:space="preserve">already </w:t>
      </w:r>
      <w:r w:rsidRPr="0072663E">
        <w:rPr>
          <w:rStyle w:val="Emphasis"/>
          <w:highlight w:val="cyan"/>
        </w:rPr>
        <w:t>in place</w:t>
      </w:r>
      <w:r w:rsidRPr="0072663E">
        <w:rPr>
          <w:highlight w:val="cyan"/>
          <w:u w:val="single"/>
        </w:rPr>
        <w:t>.</w:t>
      </w:r>
      <w:r w:rsidRPr="00DC2CF6">
        <w:rPr>
          <w:u w:val="single"/>
        </w:rPr>
        <w:t xml:space="preserve"> The </w:t>
      </w:r>
      <w:r w:rsidRPr="0072663E">
        <w:rPr>
          <w:highlight w:val="cyan"/>
          <w:u w:val="single"/>
        </w:rPr>
        <w:t>WHO launched</w:t>
      </w:r>
      <w:r w:rsidRPr="00DC2CF6">
        <w:rPr>
          <w:u w:val="single"/>
        </w:rPr>
        <w:t xml:space="preserve"> the </w:t>
      </w:r>
      <w:r w:rsidRPr="0072663E">
        <w:rPr>
          <w:rStyle w:val="Emphasis"/>
          <w:highlight w:val="cyan"/>
        </w:rPr>
        <w:t>mRNA</w:t>
      </w:r>
      <w:r w:rsidRPr="00DC2CF6">
        <w:rPr>
          <w:rStyle w:val="Emphasis"/>
        </w:rPr>
        <w:t xml:space="preserve"> technology </w:t>
      </w:r>
      <w:r w:rsidRPr="0072663E">
        <w:rPr>
          <w:rStyle w:val="Emphasis"/>
          <w:highlight w:val="cyan"/>
        </w:rPr>
        <w:t>transfer hub</w:t>
      </w:r>
      <w:r w:rsidRPr="00DC2CF6">
        <w:rPr>
          <w:rStyle w:val="Emphasis"/>
        </w:rPr>
        <w:t xml:space="preserve"> model</w:t>
      </w:r>
      <w:r w:rsidRPr="00DC2CF6">
        <w:rPr>
          <w:sz w:val="16"/>
        </w:rPr>
        <w:t xml:space="preserve"> last month to provide manufacturers in low- and middle-income countries </w:t>
      </w:r>
      <w:r w:rsidRPr="0072663E">
        <w:rPr>
          <w:highlight w:val="cyan"/>
          <w:u w:val="single"/>
        </w:rPr>
        <w:t>with</w:t>
      </w:r>
      <w:r w:rsidRPr="00DC2CF6">
        <w:rPr>
          <w:u w:val="single"/>
        </w:rPr>
        <w:t xml:space="preserve"> the </w:t>
      </w:r>
      <w:r w:rsidRPr="0072663E">
        <w:rPr>
          <w:rStyle w:val="Emphasis"/>
          <w:highlight w:val="cyan"/>
        </w:rPr>
        <w:t>financial, training</w:t>
      </w:r>
      <w:r w:rsidRPr="00DC2CF6">
        <w:rPr>
          <w:rStyle w:val="Emphasis"/>
        </w:rPr>
        <w:t xml:space="preserve">, and </w:t>
      </w:r>
      <w:r w:rsidRPr="0072663E">
        <w:rPr>
          <w:rStyle w:val="Emphasis"/>
          <w:highlight w:val="cyan"/>
        </w:rPr>
        <w:t>logistical support</w:t>
      </w:r>
      <w:r w:rsidRPr="00DC2CF6">
        <w:rPr>
          <w:rStyle w:val="Emphasis"/>
        </w:rPr>
        <w:t xml:space="preserve"> needed</w:t>
      </w:r>
      <w:r w:rsidRPr="00DC2CF6">
        <w:rPr>
          <w:u w:val="single"/>
        </w:rPr>
        <w:t xml:space="preserve"> </w:t>
      </w:r>
      <w:r w:rsidRPr="0072663E">
        <w:rPr>
          <w:highlight w:val="cyan"/>
          <w:u w:val="single"/>
        </w:rPr>
        <w:t>to scale up</w:t>
      </w:r>
      <w:r w:rsidRPr="00DC2CF6">
        <w:rPr>
          <w:u w:val="single"/>
        </w:rPr>
        <w:t xml:space="preserve"> vaccine manufacturing capacity. Scores of </w:t>
      </w:r>
      <w:r w:rsidRPr="0072663E">
        <w:rPr>
          <w:highlight w:val="cyan"/>
          <w:u w:val="single"/>
        </w:rPr>
        <w:t xml:space="preserve">manufacturers </w:t>
      </w:r>
      <w:r w:rsidRPr="00DC2CF6">
        <w:rPr>
          <w:u w:val="single"/>
        </w:rPr>
        <w:t xml:space="preserve">in these countries have already </w:t>
      </w:r>
      <w:r w:rsidRPr="0072663E">
        <w:rPr>
          <w:rStyle w:val="Emphasis"/>
          <w:highlight w:val="cyan"/>
        </w:rPr>
        <w:t>expressed interest</w:t>
      </w:r>
      <w:r w:rsidRPr="0072663E">
        <w:rPr>
          <w:highlight w:val="cyan"/>
          <w:u w:val="single"/>
        </w:rPr>
        <w:t>. This</w:t>
      </w:r>
      <w:r w:rsidRPr="00DC2CF6">
        <w:rPr>
          <w:u w:val="single"/>
        </w:rPr>
        <w:t xml:space="preserve"> initiative, however, </w:t>
      </w:r>
      <w:r w:rsidRPr="0072663E">
        <w:rPr>
          <w:highlight w:val="cyan"/>
          <w:u w:val="single"/>
        </w:rPr>
        <w:t>requires</w:t>
      </w:r>
      <w:r w:rsidRPr="00DC2CF6">
        <w:rPr>
          <w:u w:val="single"/>
        </w:rPr>
        <w:t xml:space="preserve"> recipient manufacturers to acquire </w:t>
      </w:r>
      <w:r w:rsidRPr="00DC2CF6">
        <w:rPr>
          <w:rStyle w:val="Emphasis"/>
        </w:rPr>
        <w:t xml:space="preserve">the </w:t>
      </w:r>
      <w:r w:rsidRPr="0072663E">
        <w:rPr>
          <w:rStyle w:val="Emphasis"/>
          <w:highlight w:val="cyan"/>
        </w:rPr>
        <w:t xml:space="preserve">IP </w:t>
      </w:r>
      <w:r w:rsidRPr="00DC2CF6">
        <w:rPr>
          <w:rStyle w:val="Emphasis"/>
        </w:rPr>
        <w:t xml:space="preserve">necessary for mRNA technologies— </w:t>
      </w:r>
      <w:r w:rsidRPr="0072663E">
        <w:rPr>
          <w:rStyle w:val="Emphasis"/>
          <w:highlight w:val="cyan"/>
        </w:rPr>
        <w:t>which is</w:t>
      </w:r>
      <w:r w:rsidRPr="00DC2CF6">
        <w:rPr>
          <w:rStyle w:val="Emphasis"/>
        </w:rPr>
        <w:t xml:space="preserve"> currently </w:t>
      </w:r>
      <w:r w:rsidRPr="0072663E">
        <w:rPr>
          <w:rStyle w:val="Emphasis"/>
          <w:highlight w:val="cyan"/>
        </w:rPr>
        <w:t>missing</w:t>
      </w:r>
      <w:r w:rsidRPr="00DC2CF6">
        <w:rPr>
          <w:rStyle w:val="Emphasis"/>
        </w:rPr>
        <w:t>.</w:t>
      </w:r>
    </w:p>
    <w:p w14:paraId="5D5E1320" w14:textId="77777777" w:rsidR="00BD39B3" w:rsidRPr="00DC2CF6" w:rsidRDefault="00BD39B3" w:rsidP="00BD39B3"/>
    <w:p w14:paraId="7D108F4F" w14:textId="77777777" w:rsidR="00BD39B3" w:rsidRPr="00DC2CF6" w:rsidRDefault="00BD39B3" w:rsidP="00BD39B3">
      <w:pPr>
        <w:pStyle w:val="Heading4"/>
        <w:rPr>
          <w:rFonts w:cs="Calibri"/>
        </w:rPr>
      </w:pPr>
      <w:r w:rsidRPr="00DC2CF6">
        <w:rPr>
          <w:rFonts w:cs="Calibri"/>
        </w:rPr>
        <w:t xml:space="preserve">Corona escalates </w:t>
      </w:r>
      <w:r w:rsidRPr="00DC2CF6">
        <w:rPr>
          <w:rFonts w:cs="Calibri"/>
          <w:u w:val="single"/>
        </w:rPr>
        <w:t>security threats</w:t>
      </w:r>
      <w:r>
        <w:rPr>
          <w:rFonts w:cs="Calibri"/>
        </w:rPr>
        <w:t xml:space="preserve"> that cause </w:t>
      </w:r>
      <w:r w:rsidRPr="00AA2377">
        <w:rPr>
          <w:rFonts w:cs="Calibri"/>
          <w:u w:val="single"/>
        </w:rPr>
        <w:t>extinction</w:t>
      </w:r>
      <w:r>
        <w:rPr>
          <w:rFonts w:cs="Calibri"/>
        </w:rPr>
        <w:t xml:space="preserve"> </w:t>
      </w:r>
      <w:r w:rsidRPr="00DC2CF6">
        <w:rPr>
          <w:rFonts w:cs="Calibri"/>
        </w:rPr>
        <w:t xml:space="preserve">– cooperation thesis is </w:t>
      </w:r>
      <w:r w:rsidRPr="00DC2CF6">
        <w:rPr>
          <w:rFonts w:cs="Calibri"/>
          <w:u w:val="single"/>
        </w:rPr>
        <w:t>wrong</w:t>
      </w:r>
      <w:r w:rsidRPr="00DC2CF6">
        <w:rPr>
          <w:rFonts w:cs="Calibri"/>
        </w:rPr>
        <w:t>.</w:t>
      </w:r>
    </w:p>
    <w:p w14:paraId="7F56BDFC" w14:textId="77777777" w:rsidR="00BD39B3" w:rsidRPr="00DC2CF6" w:rsidRDefault="00BD39B3" w:rsidP="00BD39B3">
      <w:r w:rsidRPr="00DC2CF6">
        <w:rPr>
          <w:rStyle w:val="Style13ptBold"/>
        </w:rPr>
        <w:t>Recna 21</w:t>
      </w:r>
      <w:r w:rsidRPr="00DC2CF6">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DC2CF6">
          <w:rPr>
            <w:rStyle w:val="Hyperlink"/>
          </w:rPr>
          <w:t>https://www.tandfonline.com/doi/full/10.1080/25751654.2021.1890867</w:t>
        </w:r>
      </w:hyperlink>
      <w:r w:rsidRPr="00DC2CF6">
        <w:t>] Justin</w:t>
      </w:r>
    </w:p>
    <w:p w14:paraId="3DC36927" w14:textId="77777777" w:rsidR="00BD39B3" w:rsidRPr="00DC2CF6" w:rsidRDefault="00BD39B3" w:rsidP="00BD39B3">
      <w:pPr>
        <w:rPr>
          <w:rStyle w:val="Emphasis"/>
        </w:rPr>
      </w:pPr>
      <w:r w:rsidRPr="00DC2CF6">
        <w:rPr>
          <w:sz w:val="16"/>
        </w:rPr>
        <w:t xml:space="preserve">The Challenge: </w:t>
      </w:r>
      <w:r w:rsidRPr="00DC2CF6">
        <w:rPr>
          <w:rStyle w:val="Emphasis"/>
        </w:rPr>
        <w:t xml:space="preserve">Multiple </w:t>
      </w:r>
      <w:r w:rsidRPr="0072663E">
        <w:rPr>
          <w:rStyle w:val="Emphasis"/>
          <w:highlight w:val="cyan"/>
        </w:rPr>
        <w:t>Existential Threats</w:t>
      </w:r>
    </w:p>
    <w:p w14:paraId="0CA5D9B5" w14:textId="77777777" w:rsidR="00BD39B3" w:rsidRPr="00DC2CF6" w:rsidRDefault="00BD39B3" w:rsidP="00BD39B3">
      <w:pPr>
        <w:rPr>
          <w:sz w:val="16"/>
        </w:rPr>
      </w:pPr>
      <w:r w:rsidRPr="00DC2CF6">
        <w:rPr>
          <w:sz w:val="16"/>
        </w:rPr>
        <w:t xml:space="preserve">The relationship between pandemics and war is as long as human history. Past </w:t>
      </w:r>
      <w:r w:rsidRPr="0072663E">
        <w:rPr>
          <w:highlight w:val="cyan"/>
          <w:u w:val="single"/>
        </w:rPr>
        <w:t>pandemics</w:t>
      </w:r>
      <w:r w:rsidRPr="00DC2CF6">
        <w:rPr>
          <w:u w:val="single"/>
        </w:rPr>
        <w:t xml:space="preserve"> have </w:t>
      </w:r>
      <w:r w:rsidRPr="00DC2CF6">
        <w:rPr>
          <w:rStyle w:val="Emphasis"/>
        </w:rPr>
        <w:t>set the scene for wars</w:t>
      </w:r>
      <w:r w:rsidRPr="00DC2CF6">
        <w:rPr>
          <w:u w:val="single"/>
        </w:rPr>
        <w:t xml:space="preserve"> by </w:t>
      </w:r>
      <w:r w:rsidRPr="0072663E">
        <w:rPr>
          <w:rStyle w:val="Emphasis"/>
          <w:highlight w:val="cyan"/>
        </w:rPr>
        <w:t>weaken</w:t>
      </w:r>
      <w:r w:rsidRPr="00DC2CF6">
        <w:rPr>
          <w:rStyle w:val="Emphasis"/>
        </w:rPr>
        <w:t xml:space="preserve">ing </w:t>
      </w:r>
      <w:r w:rsidRPr="0072663E">
        <w:rPr>
          <w:rStyle w:val="Emphasis"/>
          <w:highlight w:val="cyan"/>
        </w:rPr>
        <w:t>societies</w:t>
      </w:r>
      <w:r w:rsidRPr="00DC2CF6">
        <w:rPr>
          <w:u w:val="single"/>
        </w:rPr>
        <w:t xml:space="preserve">, undermining </w:t>
      </w:r>
      <w:r w:rsidRPr="00DC2CF6">
        <w:rPr>
          <w:rStyle w:val="Emphasis"/>
        </w:rPr>
        <w:t>resilience</w:t>
      </w:r>
      <w:r w:rsidRPr="00DC2CF6">
        <w:rPr>
          <w:u w:val="single"/>
        </w:rPr>
        <w:t xml:space="preserve">, and </w:t>
      </w:r>
      <w:r w:rsidRPr="0072663E">
        <w:rPr>
          <w:rStyle w:val="Emphasis"/>
          <w:highlight w:val="cyan"/>
        </w:rPr>
        <w:t>exacerbating</w:t>
      </w:r>
      <w:r w:rsidRPr="00DC2CF6">
        <w:rPr>
          <w:rStyle w:val="Emphasis"/>
        </w:rPr>
        <w:t xml:space="preserve"> civil and inter-state </w:t>
      </w:r>
      <w:r w:rsidRPr="0072663E">
        <w:rPr>
          <w:rStyle w:val="Emphasis"/>
          <w:highlight w:val="cyan"/>
        </w:rPr>
        <w:t>conflict</w:t>
      </w:r>
      <w:r w:rsidRPr="00DC2CF6">
        <w:rPr>
          <w:u w:val="single"/>
        </w:rPr>
        <w:t>.</w:t>
      </w:r>
      <w:r w:rsidRPr="00DC2CF6">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519DB4BE" w14:textId="77777777" w:rsidR="00BD39B3" w:rsidRPr="00DC2CF6" w:rsidRDefault="00BD39B3" w:rsidP="00BD39B3">
      <w:pPr>
        <w:rPr>
          <w:rStyle w:val="Emphasis"/>
        </w:rPr>
      </w:pPr>
      <w:r w:rsidRPr="00DC2CF6">
        <w:rPr>
          <w:u w:val="single"/>
        </w:rPr>
        <w:t xml:space="preserve">The </w:t>
      </w:r>
      <w:r w:rsidRPr="0072663E">
        <w:rPr>
          <w:highlight w:val="cyan"/>
          <w:u w:val="single"/>
        </w:rPr>
        <w:t>COVID-19</w:t>
      </w:r>
      <w:r w:rsidRPr="00DC2CF6">
        <w:rPr>
          <w:u w:val="single"/>
        </w:rPr>
        <w:t xml:space="preserve"> is the most </w:t>
      </w:r>
      <w:r w:rsidRPr="00DC2CF6">
        <w:rPr>
          <w:rStyle w:val="Emphasis"/>
        </w:rPr>
        <w:t xml:space="preserve">demonic </w:t>
      </w:r>
      <w:r w:rsidRPr="0072663E">
        <w:rPr>
          <w:rStyle w:val="Emphasis"/>
          <w:highlight w:val="cyan"/>
        </w:rPr>
        <w:t>pandemic</w:t>
      </w:r>
      <w:r w:rsidRPr="00DC2CF6">
        <w:rPr>
          <w:rStyle w:val="Emphasis"/>
        </w:rPr>
        <w:t xml:space="preserve"> threat in modern history</w:t>
      </w:r>
      <w:r w:rsidRPr="00DC2CF6">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72663E">
        <w:rPr>
          <w:rStyle w:val="Emphasis"/>
          <w:highlight w:val="cyan"/>
        </w:rPr>
        <w:t>increase</w:t>
      </w:r>
      <w:r w:rsidRPr="00DC2CF6">
        <w:rPr>
          <w:rStyle w:val="Emphasis"/>
        </w:rPr>
        <w:t xml:space="preserve"> or decrease the risks associated with these twin threats, </w:t>
      </w:r>
      <w:r w:rsidRPr="0072663E">
        <w:rPr>
          <w:rStyle w:val="Emphasis"/>
          <w:highlight w:val="cyan"/>
        </w:rPr>
        <w:t>climate change</w:t>
      </w:r>
      <w:r w:rsidRPr="00DC2CF6">
        <w:rPr>
          <w:rStyle w:val="Emphasis"/>
        </w:rPr>
        <w:t xml:space="preserve"> effects, and the next use of nuclear weapons in war.5</w:t>
      </w:r>
    </w:p>
    <w:p w14:paraId="2A2BBB82" w14:textId="77777777" w:rsidR="00BD39B3" w:rsidRPr="00DC2CF6" w:rsidRDefault="00BD39B3" w:rsidP="00BD39B3">
      <w:pPr>
        <w:rPr>
          <w:rStyle w:val="Emphasis"/>
        </w:rPr>
      </w:pPr>
      <w:r w:rsidRPr="00DC2CF6">
        <w:rPr>
          <w:sz w:val="16"/>
        </w:rPr>
        <w:t xml:space="preserve">Today, the nine </w:t>
      </w:r>
      <w:r w:rsidRPr="0072663E">
        <w:rPr>
          <w:rStyle w:val="Emphasis"/>
          <w:highlight w:val="cyan"/>
        </w:rPr>
        <w:t>nuclear weapons</w:t>
      </w:r>
      <w:r w:rsidRPr="00DC2CF6">
        <w:rPr>
          <w:rStyle w:val="Emphasis"/>
        </w:rPr>
        <w:t xml:space="preserve"> arsenals</w:t>
      </w:r>
      <w:r w:rsidRPr="00DC2CF6">
        <w:rPr>
          <w:u w:val="single"/>
        </w:rPr>
        <w:t xml:space="preserve"> not only can </w:t>
      </w:r>
      <w:r w:rsidRPr="0072663E">
        <w:rPr>
          <w:rStyle w:val="Heading3Char"/>
          <w:rFonts w:cs="Calibri"/>
          <w:sz w:val="22"/>
          <w:szCs w:val="22"/>
          <w:highlight w:val="cyan"/>
        </w:rPr>
        <w:t>annihilate</w:t>
      </w:r>
      <w:r w:rsidRPr="00DC2CF6">
        <w:rPr>
          <w:rStyle w:val="Heading3Char"/>
          <w:rFonts w:cs="Calibri"/>
          <w:sz w:val="22"/>
          <w:szCs w:val="22"/>
        </w:rPr>
        <w:t xml:space="preserve"> hundreds of </w:t>
      </w:r>
      <w:r w:rsidRPr="0072663E">
        <w:rPr>
          <w:rStyle w:val="Heading3Char"/>
          <w:rFonts w:cs="Calibri"/>
          <w:sz w:val="22"/>
          <w:szCs w:val="22"/>
          <w:highlight w:val="cyan"/>
        </w:rPr>
        <w:t>cities</w:t>
      </w:r>
      <w:r w:rsidRPr="00DC2CF6">
        <w:rPr>
          <w:u w:val="single"/>
        </w:rPr>
        <w:t xml:space="preserve">, but also </w:t>
      </w:r>
      <w:r w:rsidRPr="0072663E">
        <w:rPr>
          <w:highlight w:val="cyan"/>
          <w:u w:val="single"/>
        </w:rPr>
        <w:t xml:space="preserve">cause </w:t>
      </w:r>
      <w:r w:rsidRPr="00DC2CF6">
        <w:rPr>
          <w:rStyle w:val="Emphasis"/>
        </w:rPr>
        <w:t xml:space="preserve">nuclear </w:t>
      </w:r>
      <w:r w:rsidRPr="0072663E">
        <w:rPr>
          <w:rStyle w:val="Emphasis"/>
          <w:highlight w:val="cyan"/>
        </w:rPr>
        <w:t xml:space="preserve">winter and </w:t>
      </w:r>
      <w:r w:rsidRPr="00DC2CF6">
        <w:rPr>
          <w:rStyle w:val="Emphasis"/>
        </w:rPr>
        <w:t xml:space="preserve">mass </w:t>
      </w:r>
      <w:r w:rsidRPr="0072663E">
        <w:rPr>
          <w:rStyle w:val="Emphasis"/>
          <w:highlight w:val="cyan"/>
        </w:rPr>
        <w:t>starvation</w:t>
      </w:r>
      <w:r w:rsidRPr="0072663E">
        <w:rPr>
          <w:highlight w:val="cyan"/>
          <w:u w:val="single"/>
        </w:rPr>
        <w:t xml:space="preserve"> of</w:t>
      </w:r>
      <w:r w:rsidRPr="00DC2CF6">
        <w:rPr>
          <w:u w:val="single"/>
        </w:rPr>
        <w:t xml:space="preserve"> a billion or more people, if not </w:t>
      </w:r>
      <w:r w:rsidRPr="0072663E">
        <w:rPr>
          <w:highlight w:val="cyan"/>
          <w:u w:val="single"/>
        </w:rPr>
        <w:t xml:space="preserve">the </w:t>
      </w:r>
      <w:r w:rsidRPr="0072663E">
        <w:rPr>
          <w:rStyle w:val="Heading3Char"/>
          <w:rFonts w:cs="Calibri"/>
          <w:sz w:val="22"/>
          <w:szCs w:val="22"/>
          <w:highlight w:val="cyan"/>
        </w:rPr>
        <w:t>entire</w:t>
      </w:r>
      <w:r w:rsidRPr="00DC2CF6">
        <w:rPr>
          <w:rStyle w:val="Heading3Char"/>
          <w:rFonts w:cs="Calibri"/>
          <w:sz w:val="22"/>
          <w:szCs w:val="22"/>
        </w:rPr>
        <w:t xml:space="preserve"> human </w:t>
      </w:r>
      <w:r w:rsidRPr="0072663E">
        <w:rPr>
          <w:rStyle w:val="Heading3Char"/>
          <w:rFonts w:cs="Calibri"/>
          <w:sz w:val="22"/>
          <w:szCs w:val="22"/>
          <w:highlight w:val="cyan"/>
        </w:rPr>
        <w:t>species</w:t>
      </w:r>
      <w:r w:rsidRPr="00DC2CF6">
        <w:rPr>
          <w:u w:val="single"/>
        </w:rPr>
        <w:t xml:space="preserve">. </w:t>
      </w:r>
      <w:r w:rsidRPr="00DC2CF6">
        <w:rPr>
          <w:sz w:val="16"/>
        </w:rPr>
        <w:t xml:space="preserve">Concurrently, </w:t>
      </w:r>
      <w:r w:rsidRPr="0072663E">
        <w:rPr>
          <w:highlight w:val="cyan"/>
          <w:u w:val="single"/>
        </w:rPr>
        <w:t>climate change</w:t>
      </w:r>
      <w:r w:rsidRPr="00DC2CF6">
        <w:rPr>
          <w:u w:val="single"/>
        </w:rPr>
        <w:t xml:space="preserve"> is </w:t>
      </w:r>
      <w:r w:rsidRPr="0072663E">
        <w:rPr>
          <w:rStyle w:val="Emphasis"/>
          <w:highlight w:val="cyan"/>
        </w:rPr>
        <w:t>enveloping</w:t>
      </w:r>
      <w:r w:rsidRPr="00DC2CF6">
        <w:rPr>
          <w:rStyle w:val="Emphasis"/>
        </w:rPr>
        <w:t xml:space="preserve"> the </w:t>
      </w:r>
      <w:r w:rsidRPr="0072663E">
        <w:rPr>
          <w:rStyle w:val="Emphasis"/>
          <w:highlight w:val="cyan"/>
        </w:rPr>
        <w:t>planet with</w:t>
      </w:r>
      <w:r w:rsidRPr="00DC2CF6">
        <w:rPr>
          <w:rStyle w:val="Emphasis"/>
        </w:rPr>
        <w:t xml:space="preserve"> more frequent</w:t>
      </w:r>
      <w:r w:rsidRPr="00DC2CF6">
        <w:rPr>
          <w:u w:val="single"/>
        </w:rPr>
        <w:t xml:space="preserve"> and </w:t>
      </w:r>
      <w:r w:rsidRPr="00DC2CF6">
        <w:rPr>
          <w:rStyle w:val="Emphasis"/>
        </w:rPr>
        <w:t xml:space="preserve">intense </w:t>
      </w:r>
      <w:r w:rsidRPr="0072663E">
        <w:rPr>
          <w:rStyle w:val="Emphasis"/>
          <w:highlight w:val="cyan"/>
        </w:rPr>
        <w:t>storms</w:t>
      </w:r>
      <w:r w:rsidRPr="0072663E">
        <w:rPr>
          <w:highlight w:val="cyan"/>
          <w:u w:val="single"/>
        </w:rPr>
        <w:t xml:space="preserve">, accelerating </w:t>
      </w:r>
      <w:r w:rsidRPr="0072663E">
        <w:rPr>
          <w:rStyle w:val="Emphasis"/>
          <w:highlight w:val="cyan"/>
        </w:rPr>
        <w:t>sea</w:t>
      </w:r>
      <w:r w:rsidRPr="00DC2CF6">
        <w:rPr>
          <w:rStyle w:val="Emphasis"/>
        </w:rPr>
        <w:t xml:space="preserve"> level </w:t>
      </w:r>
      <w:r w:rsidRPr="0072663E">
        <w:rPr>
          <w:rStyle w:val="Emphasis"/>
          <w:highlight w:val="cyan"/>
        </w:rPr>
        <w:t>rise</w:t>
      </w:r>
      <w:r w:rsidRPr="00DC2CF6">
        <w:rPr>
          <w:u w:val="single"/>
        </w:rPr>
        <w:t xml:space="preserve">, and advancing </w:t>
      </w:r>
      <w:r w:rsidRPr="00DC2CF6">
        <w:rPr>
          <w:rStyle w:val="Emphasis"/>
        </w:rPr>
        <w:t>rapid ecological change</w:t>
      </w:r>
      <w:r w:rsidRPr="00DC2CF6">
        <w:rPr>
          <w:u w:val="single"/>
        </w:rPr>
        <w:t xml:space="preserve">, expressed in </w:t>
      </w:r>
      <w:r w:rsidRPr="0072663E">
        <w:rPr>
          <w:rStyle w:val="Emphasis"/>
          <w:highlight w:val="cyan"/>
        </w:rPr>
        <w:t>unprecedented</w:t>
      </w:r>
      <w:r w:rsidRPr="00DC2CF6">
        <w:rPr>
          <w:rStyle w:val="Emphasis"/>
        </w:rPr>
        <w:t xml:space="preserve"> forest </w:t>
      </w:r>
      <w:r w:rsidRPr="0072663E">
        <w:rPr>
          <w:rStyle w:val="Emphasis"/>
          <w:highlight w:val="cyan"/>
        </w:rPr>
        <w:t>fires</w:t>
      </w:r>
      <w:r w:rsidRPr="00DC2CF6">
        <w:rPr>
          <w:u w:val="single"/>
        </w:rPr>
        <w:t xml:space="preserve"> across the world</w:t>
      </w:r>
      <w:r w:rsidRPr="00DC2CF6">
        <w:rPr>
          <w:sz w:val="16"/>
        </w:rPr>
        <w:t xml:space="preserve">. </w:t>
      </w:r>
      <w:r w:rsidRPr="00DC2CF6">
        <w:rPr>
          <w:u w:val="single"/>
        </w:rPr>
        <w:t xml:space="preserve">Already </w:t>
      </w:r>
      <w:r w:rsidRPr="00DC2CF6">
        <w:rPr>
          <w:rStyle w:val="Emphasis"/>
        </w:rPr>
        <w:t>stretched</w:t>
      </w:r>
      <w:r w:rsidRPr="00DC2CF6">
        <w:rPr>
          <w:u w:val="single"/>
        </w:rPr>
        <w:t xml:space="preserve"> to a breaking point</w:t>
      </w:r>
      <w:r w:rsidRPr="00DC2CF6">
        <w:rPr>
          <w:sz w:val="16"/>
        </w:rPr>
        <w:t xml:space="preserve"> in many countries, </w:t>
      </w:r>
      <w:r w:rsidRPr="00DC2CF6">
        <w:rPr>
          <w:u w:val="single"/>
        </w:rPr>
        <w:t xml:space="preserve">the current pandemic may overcome resilience to the point of near or </w:t>
      </w:r>
      <w:r w:rsidRPr="00DC2CF6">
        <w:rPr>
          <w:rStyle w:val="Emphasis"/>
        </w:rPr>
        <w:t>actual collapse of social, economic, and political order.</w:t>
      </w:r>
    </w:p>
    <w:p w14:paraId="6AC545F0" w14:textId="77777777" w:rsidR="00BD39B3" w:rsidRPr="00DC2CF6" w:rsidRDefault="00BD39B3" w:rsidP="00BD39B3">
      <w:pPr>
        <w:rPr>
          <w:u w:val="single"/>
        </w:rPr>
      </w:pPr>
      <w:r w:rsidRPr="00DC2CF6">
        <w:rPr>
          <w:sz w:val="16"/>
        </w:rPr>
        <w:t xml:space="preserve">In this extraordinary moment, </w:t>
      </w:r>
      <w:r w:rsidRPr="00DC2CF6">
        <w:rPr>
          <w:u w:val="single"/>
        </w:rPr>
        <w:t xml:space="preserve">it is timely to </w:t>
      </w:r>
      <w:r w:rsidRPr="00DC2CF6">
        <w:rPr>
          <w:rStyle w:val="Emphasis"/>
        </w:rPr>
        <w:t>reflect</w:t>
      </w:r>
      <w:r w:rsidRPr="00DC2CF6">
        <w:rPr>
          <w:u w:val="single"/>
        </w:rPr>
        <w:t xml:space="preserve"> on the existence and </w:t>
      </w:r>
      <w:r w:rsidRPr="00DC2CF6">
        <w:rPr>
          <w:rStyle w:val="Emphasis"/>
        </w:rPr>
        <w:t xml:space="preserve">possible uses of </w:t>
      </w:r>
      <w:r w:rsidRPr="0072663E">
        <w:rPr>
          <w:rStyle w:val="Emphasis"/>
          <w:highlight w:val="cyan"/>
        </w:rPr>
        <w:t>w</w:t>
      </w:r>
      <w:r w:rsidRPr="00DC2CF6">
        <w:rPr>
          <w:rStyle w:val="Emphasis"/>
        </w:rPr>
        <w:t xml:space="preserve">eapons of </w:t>
      </w:r>
      <w:r w:rsidRPr="0072663E">
        <w:rPr>
          <w:rStyle w:val="Emphasis"/>
          <w:highlight w:val="cyan"/>
        </w:rPr>
        <w:t>m</w:t>
      </w:r>
      <w:r w:rsidRPr="00DC2CF6">
        <w:rPr>
          <w:rStyle w:val="Emphasis"/>
        </w:rPr>
        <w:t xml:space="preserve">ass </w:t>
      </w:r>
      <w:r w:rsidRPr="0072663E">
        <w:rPr>
          <w:rStyle w:val="Emphasis"/>
          <w:highlight w:val="cyan"/>
        </w:rPr>
        <w:t>d</w:t>
      </w:r>
      <w:r w:rsidRPr="00DC2CF6">
        <w:rPr>
          <w:rStyle w:val="Emphasis"/>
        </w:rPr>
        <w:t xml:space="preserve">estruction </w:t>
      </w:r>
      <w:r w:rsidRPr="0072663E">
        <w:rPr>
          <w:rStyle w:val="Emphasis"/>
          <w:highlight w:val="cyan"/>
        </w:rPr>
        <w:t>under pandemic</w:t>
      </w:r>
      <w:r w:rsidRPr="00DC2CF6">
        <w:rPr>
          <w:rStyle w:val="Emphasis"/>
        </w:rPr>
        <w:t xml:space="preserve"> conditions</w:t>
      </w:r>
      <w:r w:rsidRPr="00DC2CF6">
        <w:rPr>
          <w:sz w:val="16"/>
        </w:rPr>
        <w:t xml:space="preserve"> – most importantly, </w:t>
      </w:r>
      <w:r w:rsidRPr="00DC2CF6">
        <w:rPr>
          <w:rStyle w:val="Emphasis"/>
        </w:rPr>
        <w:t>nuclear weapons</w:t>
      </w:r>
      <w:r w:rsidRPr="00DC2CF6">
        <w:rPr>
          <w:u w:val="single"/>
        </w:rPr>
        <w:t xml:space="preserve">, but also </w:t>
      </w:r>
      <w:r w:rsidRPr="00DC2CF6">
        <w:rPr>
          <w:rStyle w:val="Emphasis"/>
        </w:rPr>
        <w:t>chemical</w:t>
      </w:r>
      <w:r w:rsidRPr="00DC2CF6">
        <w:rPr>
          <w:u w:val="single"/>
        </w:rPr>
        <w:t xml:space="preserve"> and </w:t>
      </w:r>
      <w:r w:rsidRPr="00DC2CF6">
        <w:rPr>
          <w:rStyle w:val="Emphasis"/>
        </w:rPr>
        <w:t>biological</w:t>
      </w:r>
      <w:r w:rsidRPr="00DC2CF6">
        <w:rPr>
          <w:u w:val="single"/>
        </w:rPr>
        <w:t xml:space="preserve"> weapons</w:t>
      </w:r>
      <w:r w:rsidRPr="00DC2CF6">
        <w:rPr>
          <w:sz w:val="16"/>
        </w:rPr>
        <w:t xml:space="preserve">. Moments of </w:t>
      </w:r>
      <w:r w:rsidRPr="00DC2CF6">
        <w:rPr>
          <w:rStyle w:val="Emphasis"/>
        </w:rPr>
        <w:t xml:space="preserve">extreme </w:t>
      </w:r>
      <w:r w:rsidRPr="0072663E">
        <w:rPr>
          <w:rStyle w:val="Emphasis"/>
          <w:highlight w:val="cyan"/>
        </w:rPr>
        <w:t xml:space="preserve">crisis </w:t>
      </w:r>
      <w:r w:rsidRPr="00DC2CF6">
        <w:rPr>
          <w:rStyle w:val="Emphasis"/>
        </w:rPr>
        <w:t>and vulnerability</w:t>
      </w:r>
      <w:r w:rsidRPr="00DC2CF6">
        <w:rPr>
          <w:u w:val="single"/>
        </w:rPr>
        <w:t xml:space="preserve"> can </w:t>
      </w:r>
      <w:r w:rsidRPr="0072663E">
        <w:rPr>
          <w:highlight w:val="cyan"/>
          <w:u w:val="single"/>
        </w:rPr>
        <w:t xml:space="preserve">prompt </w:t>
      </w:r>
      <w:r w:rsidRPr="0072663E">
        <w:rPr>
          <w:rStyle w:val="Emphasis"/>
          <w:highlight w:val="cyan"/>
        </w:rPr>
        <w:t>aggressive</w:t>
      </w:r>
      <w:r w:rsidRPr="00DC2CF6">
        <w:rPr>
          <w:u w:val="single"/>
        </w:rPr>
        <w:t xml:space="preserve"> and counterintuitive </w:t>
      </w:r>
      <w:r w:rsidRPr="0072663E">
        <w:rPr>
          <w:rStyle w:val="Emphasis"/>
          <w:highlight w:val="cyan"/>
        </w:rPr>
        <w:t>actions</w:t>
      </w:r>
      <w:r w:rsidRPr="00DC2CF6">
        <w:rPr>
          <w:u w:val="single"/>
        </w:rPr>
        <w:t xml:space="preserve"> that in turn may destabilize already precariously balanced threat systems, underpinned by conventional and nuclear weapons, as well as the threat of weaponized </w:t>
      </w:r>
      <w:r w:rsidRPr="00DC2CF6">
        <w:rPr>
          <w:rStyle w:val="Emphasis"/>
        </w:rPr>
        <w:t>chemical and biological technologies</w:t>
      </w:r>
      <w:r w:rsidRPr="00DC2CF6">
        <w:rPr>
          <w:sz w:val="16"/>
        </w:rPr>
        <w:t xml:space="preserve">. Consequently, </w:t>
      </w:r>
      <w:r w:rsidRPr="00DC2CF6">
        <w:rPr>
          <w:u w:val="single"/>
        </w:rPr>
        <w:t xml:space="preserve">the </w:t>
      </w:r>
      <w:r w:rsidRPr="0072663E">
        <w:rPr>
          <w:rStyle w:val="Emphasis"/>
          <w:highlight w:val="cyan"/>
        </w:rPr>
        <w:t>risk</w:t>
      </w:r>
      <w:r w:rsidRPr="00DC2CF6">
        <w:rPr>
          <w:rStyle w:val="Emphasis"/>
        </w:rPr>
        <w:t xml:space="preserve"> of the use of weapons of mass destruction</w:t>
      </w:r>
      <w:r w:rsidRPr="00DC2CF6">
        <w:rPr>
          <w:u w:val="single"/>
        </w:rPr>
        <w:t xml:space="preserve"> (WMD), especially nuclear weapons, </w:t>
      </w:r>
      <w:r w:rsidRPr="0072663E">
        <w:rPr>
          <w:rStyle w:val="Emphasis"/>
          <w:highlight w:val="cyan"/>
        </w:rPr>
        <w:t>increases</w:t>
      </w:r>
      <w:r w:rsidRPr="00DC2CF6">
        <w:rPr>
          <w:u w:val="single"/>
        </w:rPr>
        <w:t xml:space="preserve"> at such times, possibly sharply.</w:t>
      </w:r>
    </w:p>
    <w:p w14:paraId="2D18EE9E" w14:textId="77777777" w:rsidR="00BD39B3" w:rsidRPr="00DC2CF6" w:rsidRDefault="00BD39B3" w:rsidP="00BD39B3">
      <w:pPr>
        <w:rPr>
          <w:u w:val="single"/>
        </w:rPr>
      </w:pPr>
      <w:r w:rsidRPr="00DC2CF6">
        <w:rPr>
          <w:sz w:val="16"/>
        </w:rPr>
        <w:t xml:space="preserve">The </w:t>
      </w:r>
      <w:r w:rsidRPr="00DC2CF6">
        <w:rPr>
          <w:u w:val="single"/>
        </w:rPr>
        <w:t xml:space="preserve">COVID-19 pandemic is </w:t>
      </w:r>
      <w:r w:rsidRPr="00DC2CF6">
        <w:rPr>
          <w:rStyle w:val="Emphasis"/>
        </w:rPr>
        <w:t>clearly driving massive, rapid, and unpredictable changes</w:t>
      </w:r>
      <w:r w:rsidRPr="00DC2CF6">
        <w:rPr>
          <w:u w:val="single"/>
        </w:rPr>
        <w:t xml:space="preserve"> that will </w:t>
      </w:r>
      <w:r w:rsidRPr="00DC2CF6">
        <w:rPr>
          <w:rStyle w:val="Emphasis"/>
        </w:rPr>
        <w:t>redefine every aspect of the human condition</w:t>
      </w:r>
      <w:r w:rsidRPr="00DC2CF6">
        <w:rPr>
          <w:u w:val="single"/>
        </w:rPr>
        <w:t xml:space="preserve">, including </w:t>
      </w:r>
      <w:r w:rsidRPr="00DC2CF6">
        <w:rPr>
          <w:rStyle w:val="Emphasis"/>
        </w:rPr>
        <w:t>WMD</w:t>
      </w:r>
      <w:r w:rsidRPr="00DC2CF6">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DC2CF6">
        <w:rPr>
          <w:u w:val="single"/>
        </w:rPr>
        <w:t xml:space="preserve">In a world </w:t>
      </w:r>
      <w:r w:rsidRPr="00DC2CF6">
        <w:rPr>
          <w:rStyle w:val="Emphasis"/>
        </w:rPr>
        <w:t>reshaped by pandemics</w:t>
      </w:r>
      <w:r w:rsidRPr="00DC2CF6">
        <w:rPr>
          <w:u w:val="single"/>
        </w:rPr>
        <w:t xml:space="preserve">, </w:t>
      </w:r>
      <w:r w:rsidRPr="00DC2CF6">
        <w:rPr>
          <w:rStyle w:val="Emphasis"/>
        </w:rPr>
        <w:t>nuclear weapons</w:t>
      </w:r>
      <w:r w:rsidRPr="00DC2CF6">
        <w:rPr>
          <w:u w:val="single"/>
        </w:rPr>
        <w:t xml:space="preserve"> – as well as correlated </w:t>
      </w:r>
      <w:r w:rsidRPr="00DC2CF6">
        <w:rPr>
          <w:rStyle w:val="Emphasis"/>
        </w:rPr>
        <w:t>non-nuclear WMD</w:t>
      </w:r>
      <w:r w:rsidRPr="00DC2CF6">
        <w:rPr>
          <w:u w:val="single"/>
        </w:rPr>
        <w:t xml:space="preserve">, </w:t>
      </w:r>
      <w:r w:rsidRPr="00DC2CF6">
        <w:rPr>
          <w:rStyle w:val="Emphasis"/>
        </w:rPr>
        <w:t>nuclear alliances</w:t>
      </w:r>
      <w:r w:rsidRPr="00DC2CF6">
        <w:rPr>
          <w:u w:val="single"/>
        </w:rPr>
        <w:t xml:space="preserve">, </w:t>
      </w:r>
      <w:r w:rsidRPr="00DC2CF6">
        <w:rPr>
          <w:rStyle w:val="Emphasis"/>
        </w:rPr>
        <w:t>“deterrence” doctrines</w:t>
      </w:r>
      <w:r w:rsidRPr="00DC2CF6">
        <w:rPr>
          <w:u w:val="single"/>
        </w:rPr>
        <w:t xml:space="preserve">, operational and </w:t>
      </w:r>
      <w:r w:rsidRPr="00DC2CF6">
        <w:rPr>
          <w:rStyle w:val="Emphasis"/>
        </w:rPr>
        <w:t>declaratory policies</w:t>
      </w:r>
      <w:r w:rsidRPr="00DC2CF6">
        <w:rPr>
          <w:u w:val="single"/>
        </w:rPr>
        <w:t xml:space="preserve">, nuclear </w:t>
      </w:r>
      <w:r w:rsidRPr="00DC2CF6">
        <w:rPr>
          <w:rStyle w:val="Emphasis"/>
        </w:rPr>
        <w:t>extended deterrence</w:t>
      </w:r>
      <w:r w:rsidRPr="00DC2CF6">
        <w:rPr>
          <w:u w:val="single"/>
        </w:rPr>
        <w:t xml:space="preserve">, organizational practices, and the </w:t>
      </w:r>
      <w:r w:rsidRPr="00DC2CF6">
        <w:rPr>
          <w:rFonts w:eastAsiaTheme="majorEastAsia"/>
          <w:b/>
          <w:sz w:val="32"/>
          <w:u w:val="single"/>
        </w:rPr>
        <w:t>existential risks</w:t>
      </w:r>
      <w:r w:rsidRPr="00DC2CF6">
        <w:rPr>
          <w:u w:val="single"/>
        </w:rPr>
        <w:t xml:space="preserve"> posed by retaining these capabilities – are all up for redefinition.</w:t>
      </w:r>
    </w:p>
    <w:p w14:paraId="3086E290" w14:textId="77777777" w:rsidR="00BD39B3" w:rsidRPr="00DC2CF6" w:rsidRDefault="00BD39B3" w:rsidP="00BD39B3">
      <w:pPr>
        <w:rPr>
          <w:sz w:val="16"/>
        </w:rPr>
      </w:pPr>
      <w:r w:rsidRPr="00DC2CF6">
        <w:rPr>
          <w:sz w:val="16"/>
        </w:rPr>
        <w:t xml:space="preserve">A </w:t>
      </w:r>
      <w:r w:rsidRPr="0072663E">
        <w:rPr>
          <w:highlight w:val="cyan"/>
          <w:u w:val="single"/>
        </w:rPr>
        <w:t>pandemic</w:t>
      </w:r>
      <w:r w:rsidRPr="00DC2CF6">
        <w:rPr>
          <w:u w:val="single"/>
        </w:rPr>
        <w:t xml:space="preserve"> has potential to </w:t>
      </w:r>
      <w:r w:rsidRPr="0072663E">
        <w:rPr>
          <w:rStyle w:val="Emphasis"/>
          <w:highlight w:val="cyan"/>
        </w:rPr>
        <w:t>destabilize</w:t>
      </w:r>
      <w:r w:rsidRPr="00DC2CF6">
        <w:rPr>
          <w:rStyle w:val="Emphasis"/>
        </w:rPr>
        <w:t xml:space="preserve"> a nuclear-prone conflict by </w:t>
      </w:r>
      <w:r w:rsidRPr="0072663E">
        <w:rPr>
          <w:rStyle w:val="Emphasis"/>
          <w:highlight w:val="cyan"/>
        </w:rPr>
        <w:t>incapacitating</w:t>
      </w:r>
      <w:r w:rsidRPr="00DC2CF6">
        <w:rPr>
          <w:u w:val="single"/>
        </w:rPr>
        <w:t xml:space="preserve"> the supreme nuclear commander or </w:t>
      </w:r>
      <w:r w:rsidRPr="0072663E">
        <w:rPr>
          <w:rStyle w:val="Emphasis"/>
          <w:highlight w:val="cyan"/>
        </w:rPr>
        <w:t>commanders</w:t>
      </w:r>
      <w:r w:rsidRPr="0072663E">
        <w:rPr>
          <w:highlight w:val="cyan"/>
          <w:u w:val="single"/>
        </w:rPr>
        <w:t xml:space="preserve"> who</w:t>
      </w:r>
      <w:r w:rsidRPr="00DC2CF6">
        <w:rPr>
          <w:u w:val="single"/>
        </w:rPr>
        <w:t xml:space="preserve"> have to </w:t>
      </w:r>
      <w:r w:rsidRPr="0072663E">
        <w:rPr>
          <w:rStyle w:val="Emphasis"/>
          <w:highlight w:val="cyan"/>
        </w:rPr>
        <w:t>issue nuclear strike</w:t>
      </w:r>
      <w:r w:rsidRPr="00DC2CF6">
        <w:rPr>
          <w:rStyle w:val="Emphasis"/>
        </w:rPr>
        <w:t xml:space="preserve"> orders</w:t>
      </w:r>
      <w:r w:rsidRPr="00DC2CF6">
        <w:rPr>
          <w:u w:val="single"/>
        </w:rPr>
        <w:t xml:space="preserve">, creating </w:t>
      </w:r>
      <w:r w:rsidRPr="0072663E">
        <w:rPr>
          <w:highlight w:val="cyan"/>
          <w:u w:val="single"/>
        </w:rPr>
        <w:t>uncertainty</w:t>
      </w:r>
      <w:r w:rsidRPr="00DC2CF6">
        <w:rPr>
          <w:u w:val="single"/>
        </w:rPr>
        <w:t xml:space="preserve"> as to who is in charge, how to handle nuclear mistakes</w:t>
      </w:r>
      <w:r w:rsidRPr="00DC2CF6">
        <w:rPr>
          <w:sz w:val="16"/>
        </w:rPr>
        <w:t xml:space="preserve"> (such as errors, accidents, technological failures, and entanglement with conventional operations gone awry), </w:t>
      </w:r>
      <w:r w:rsidRPr="00DC2CF6">
        <w:rPr>
          <w:u w:val="single"/>
        </w:rPr>
        <w:t xml:space="preserve">and opening a brief opportunity for a </w:t>
      </w:r>
      <w:r w:rsidRPr="0072663E">
        <w:rPr>
          <w:highlight w:val="cyan"/>
          <w:u w:val="single"/>
        </w:rPr>
        <w:t>first strike</w:t>
      </w:r>
      <w:r w:rsidRPr="00DC2CF6">
        <w:rPr>
          <w:sz w:val="16"/>
        </w:rPr>
        <w:t xml:space="preserve"> at a time when the COVID-infected state may not be able to retaliate efficiently – or at all – </w:t>
      </w:r>
      <w:r w:rsidRPr="00DC2CF6">
        <w:rPr>
          <w:u w:val="single"/>
        </w:rPr>
        <w:t xml:space="preserve">due to leadership </w:t>
      </w:r>
      <w:r w:rsidRPr="0072663E">
        <w:rPr>
          <w:highlight w:val="cyan"/>
          <w:u w:val="single"/>
        </w:rPr>
        <w:t>confusion</w:t>
      </w:r>
      <w:r w:rsidRPr="00DC2CF6">
        <w:rPr>
          <w:u w:val="single"/>
        </w:rPr>
        <w:t>.</w:t>
      </w:r>
      <w:r w:rsidRPr="00DC2CF6">
        <w:rPr>
          <w:sz w:val="16"/>
        </w:rPr>
        <w:t xml:space="preserve"> In some nuclear-laden conflicts, </w:t>
      </w:r>
      <w:r w:rsidRPr="00DC2CF6">
        <w:rPr>
          <w:u w:val="single"/>
        </w:rPr>
        <w:t xml:space="preserve">a state might use a </w:t>
      </w:r>
      <w:r w:rsidRPr="0072663E">
        <w:rPr>
          <w:highlight w:val="cyan"/>
          <w:u w:val="single"/>
        </w:rPr>
        <w:t>pandemic</w:t>
      </w:r>
      <w:r w:rsidRPr="00DC2CF6">
        <w:rPr>
          <w:u w:val="single"/>
        </w:rPr>
        <w:t xml:space="preserve"> as a </w:t>
      </w:r>
      <w:r w:rsidRPr="0072663E">
        <w:rPr>
          <w:highlight w:val="cyan"/>
          <w:u w:val="single"/>
        </w:rPr>
        <w:t>cover for</w:t>
      </w:r>
      <w:r w:rsidRPr="00DC2CF6">
        <w:rPr>
          <w:u w:val="single"/>
        </w:rPr>
        <w:t xml:space="preserve"> political or military </w:t>
      </w:r>
      <w:r w:rsidRPr="0072663E">
        <w:rPr>
          <w:highlight w:val="cyan"/>
          <w:u w:val="single"/>
        </w:rPr>
        <w:t>provocations</w:t>
      </w:r>
      <w:r w:rsidRPr="00DC2CF6">
        <w:rPr>
          <w:u w:val="single"/>
        </w:rPr>
        <w:t xml:space="preserve"> in the belief that the </w:t>
      </w:r>
      <w:r w:rsidRPr="0072663E">
        <w:rPr>
          <w:highlight w:val="cyan"/>
          <w:u w:val="single"/>
        </w:rPr>
        <w:t>adversary</w:t>
      </w:r>
      <w:r w:rsidRPr="00DC2CF6">
        <w:rPr>
          <w:u w:val="single"/>
        </w:rPr>
        <w:t xml:space="preserve"> is </w:t>
      </w:r>
      <w:r w:rsidRPr="0072663E">
        <w:rPr>
          <w:highlight w:val="cyan"/>
          <w:u w:val="single"/>
        </w:rPr>
        <w:t>distracted</w:t>
      </w:r>
      <w:r w:rsidRPr="00DC2CF6">
        <w:rPr>
          <w:u w:val="single"/>
        </w:rPr>
        <w:t xml:space="preserve"> and partly disabled by the pandemic, increasing the risk of war in a nuclear-prone conflict</w:t>
      </w:r>
      <w:r w:rsidRPr="00DC2CF6">
        <w:rPr>
          <w:sz w:val="16"/>
        </w:rPr>
        <w:t xml:space="preserve">. At the same time, </w:t>
      </w:r>
      <w:r w:rsidRPr="00DC2CF6">
        <w:rPr>
          <w:u w:val="single"/>
        </w:rPr>
        <w:t xml:space="preserve">a pandemic may lead nuclear armed states to </w:t>
      </w:r>
      <w:r w:rsidRPr="0072663E">
        <w:rPr>
          <w:highlight w:val="cyan"/>
          <w:u w:val="single"/>
        </w:rPr>
        <w:t>increase</w:t>
      </w:r>
      <w:r w:rsidRPr="00DC2CF6">
        <w:rPr>
          <w:u w:val="single"/>
        </w:rPr>
        <w:t xml:space="preserve"> the </w:t>
      </w:r>
      <w:r w:rsidRPr="0072663E">
        <w:rPr>
          <w:highlight w:val="cyan"/>
          <w:u w:val="single"/>
        </w:rPr>
        <w:t xml:space="preserve">isolation </w:t>
      </w:r>
      <w:r w:rsidRPr="00DC2CF6">
        <w:rPr>
          <w:u w:val="single"/>
        </w:rPr>
        <w:t xml:space="preserve">and </w:t>
      </w:r>
      <w:r w:rsidRPr="0072663E">
        <w:rPr>
          <w:highlight w:val="cyan"/>
          <w:u w:val="single"/>
        </w:rPr>
        <w:t>sanctions</w:t>
      </w:r>
      <w:r w:rsidRPr="00DC2CF6">
        <w:rPr>
          <w:sz w:val="16"/>
        </w:rPr>
        <w:t xml:space="preserve"> against a nuclear adversary, making it even harder to stop the spread of the disease, in turn creating a pandemic reservoir and transmission risk back to the nuclear armed state or its allies.</w:t>
      </w:r>
    </w:p>
    <w:p w14:paraId="41AE8CDF" w14:textId="77777777" w:rsidR="00BD39B3" w:rsidRPr="00DC2CF6" w:rsidRDefault="00BD39B3" w:rsidP="00BD39B3">
      <w:pPr>
        <w:rPr>
          <w:sz w:val="16"/>
        </w:rPr>
      </w:pPr>
      <w:r w:rsidRPr="00DC2CF6">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DC2CF6">
        <w:rPr>
          <w:u w:val="single"/>
        </w:rPr>
        <w:t>militaries may cooperate to control pandemic transmission</w:t>
      </w:r>
      <w:r w:rsidRPr="00DC2CF6">
        <w:rPr>
          <w:sz w:val="16"/>
        </w:rPr>
        <w:t>, including by working together against criminal-terrorist non-state actors that are trafficking people or by joining forces to ensure that a new pathogen is not developed as a bioweapon.</w:t>
      </w:r>
    </w:p>
    <w:p w14:paraId="605F29B1" w14:textId="77777777" w:rsidR="00BD39B3" w:rsidRPr="00DC2CF6" w:rsidRDefault="00BD39B3" w:rsidP="00BD39B3">
      <w:pPr>
        <w:rPr>
          <w:u w:val="single"/>
        </w:rPr>
      </w:pPr>
      <w:r w:rsidRPr="00DC2CF6">
        <w:rPr>
          <w:sz w:val="16"/>
        </w:rPr>
        <w:t xml:space="preserve">To date, </w:t>
      </w:r>
      <w:r w:rsidRPr="00DC2CF6">
        <w:rPr>
          <w:u w:val="single"/>
        </w:rPr>
        <w:t xml:space="preserve">however, the COVID-19 pandemic has increased the isolation of some nuclear-armed states and provided a textbook case of the </w:t>
      </w:r>
      <w:r w:rsidRPr="0072663E">
        <w:rPr>
          <w:rStyle w:val="Emphasis"/>
          <w:highlight w:val="cyan"/>
        </w:rPr>
        <w:t xml:space="preserve">failure </w:t>
      </w:r>
      <w:r w:rsidRPr="00DC2CF6">
        <w:rPr>
          <w:rStyle w:val="Emphasis"/>
        </w:rPr>
        <w:t xml:space="preserve">of states </w:t>
      </w:r>
      <w:r w:rsidRPr="0072663E">
        <w:rPr>
          <w:rStyle w:val="Emphasis"/>
          <w:highlight w:val="cyan"/>
        </w:rPr>
        <w:t>to cooperate</w:t>
      </w:r>
      <w:r w:rsidRPr="00DC2CF6">
        <w:rPr>
          <w:rStyle w:val="Emphasis"/>
        </w:rPr>
        <w:t xml:space="preserve"> to overcome the pandemic</w:t>
      </w:r>
      <w:r w:rsidRPr="00DC2CF6">
        <w:rPr>
          <w:u w:val="single"/>
        </w:rPr>
        <w:t>. Borders have slammed shut, trade shut down, and budgets blown out</w:t>
      </w:r>
      <w:r w:rsidRPr="00DC2CF6">
        <w:rPr>
          <w:sz w:val="16"/>
        </w:rPr>
        <w:t xml:space="preserve">, creating </w:t>
      </w:r>
      <w:r w:rsidRPr="00DC2CF6">
        <w:rPr>
          <w:u w:val="single"/>
        </w:rPr>
        <w:t xml:space="preserve">enormous pressure to focus on immediate domestic priorities. Foreign policies have become markedly more nationalistic. </w:t>
      </w:r>
      <w:r w:rsidRPr="0072663E">
        <w:rPr>
          <w:highlight w:val="cyan"/>
          <w:u w:val="single"/>
        </w:rPr>
        <w:t xml:space="preserve">Dependence on </w:t>
      </w:r>
      <w:r w:rsidRPr="0072663E">
        <w:rPr>
          <w:rStyle w:val="Emphasis"/>
          <w:highlight w:val="cyan"/>
        </w:rPr>
        <w:t>nuclear weapons</w:t>
      </w:r>
      <w:r w:rsidRPr="00DC2CF6">
        <w:rPr>
          <w:rStyle w:val="Emphasis"/>
        </w:rPr>
        <w:t xml:space="preserve"> may </w:t>
      </w:r>
      <w:r w:rsidRPr="0072663E">
        <w:rPr>
          <w:rStyle w:val="Emphasis"/>
          <w:highlight w:val="cyan"/>
        </w:rPr>
        <w:t>increase</w:t>
      </w:r>
      <w:r w:rsidRPr="00DC2CF6">
        <w:rPr>
          <w:rStyle w:val="Emphasis"/>
        </w:rPr>
        <w:t xml:space="preserve"> as states seek to buttress a global re-spatialization6</w:t>
      </w:r>
      <w:r w:rsidRPr="00DC2CF6">
        <w:rPr>
          <w:u w:val="single"/>
        </w:rPr>
        <w:t xml:space="preserve"> of all dimensions of human interaction at all levels to manage pandemics</w:t>
      </w:r>
      <w:r w:rsidRPr="00DC2CF6">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DC2CF6">
        <w:rPr>
          <w:u w:val="single"/>
        </w:rPr>
        <w:t xml:space="preserve">some states may </w:t>
      </w:r>
      <w:r w:rsidRPr="0072663E">
        <w:rPr>
          <w:rStyle w:val="Emphasis"/>
          <w:highlight w:val="cyan"/>
        </w:rPr>
        <w:t>proliferate</w:t>
      </w:r>
      <w:r w:rsidRPr="00DC2CF6">
        <w:rPr>
          <w:u w:val="single"/>
        </w:rPr>
        <w:t xml:space="preserve"> their own nuclear weapons, further reinforcing the spiral of conflicts contained by nuclear threat, with </w:t>
      </w:r>
      <w:r w:rsidRPr="00DC2CF6">
        <w:rPr>
          <w:rStyle w:val="Emphasis"/>
          <w:rFonts w:eastAsiaTheme="majorEastAsia"/>
          <w:sz w:val="32"/>
        </w:rPr>
        <w:t>cascading effects on the risk of nuclear war.</w:t>
      </w:r>
    </w:p>
    <w:p w14:paraId="2CAD61BA" w14:textId="77777777" w:rsidR="008539E1" w:rsidRDefault="008539E1" w:rsidP="008539E1">
      <w:pPr>
        <w:pStyle w:val="Heading3"/>
      </w:pPr>
      <w:r>
        <w:t>1AC – Paradigm</w:t>
      </w:r>
    </w:p>
    <w:p w14:paraId="128AD8E4" w14:textId="77777777" w:rsidR="008539E1" w:rsidRDefault="008539E1" w:rsidP="008539E1">
      <w:pPr>
        <w:pStyle w:val="Heading4"/>
        <w:rPr>
          <w:bCs/>
        </w:rPr>
      </w:pPr>
      <w:r>
        <w:rPr>
          <w:bCs/>
        </w:rPr>
        <w:t xml:space="preserve">1 – Yes </w:t>
      </w:r>
      <w:r w:rsidRPr="00FB72FC">
        <w:rPr>
          <w:bCs/>
        </w:rPr>
        <w:t xml:space="preserve">1AR theory – anything else means </w:t>
      </w:r>
      <w:r w:rsidRPr="00FB72FC">
        <w:rPr>
          <w:bCs/>
          <w:u w:val="single"/>
        </w:rPr>
        <w:t>infinite abuse</w:t>
      </w:r>
      <w:r w:rsidRPr="00FB72FC">
        <w:rPr>
          <w:bCs/>
        </w:rPr>
        <w:t xml:space="preserve"> – drop the debater, competing interps, and the highest layer – </w:t>
      </w:r>
      <w:r>
        <w:rPr>
          <w:bCs/>
        </w:rPr>
        <w:t xml:space="preserve">the </w:t>
      </w:r>
      <w:r w:rsidRPr="00FB72FC">
        <w:rPr>
          <w:bCs/>
        </w:rPr>
        <w:t xml:space="preserve">1AR </w:t>
      </w:r>
      <w:r>
        <w:rPr>
          <w:bCs/>
        </w:rPr>
        <w:t>is</w:t>
      </w:r>
      <w:r w:rsidRPr="00FB72FC">
        <w:rPr>
          <w:bCs/>
        </w:rPr>
        <w:t xml:space="preserve"> </w:t>
      </w:r>
      <w:r w:rsidRPr="00FB72FC">
        <w:rPr>
          <w:bCs/>
          <w:u w:val="single"/>
        </w:rPr>
        <w:t>too short</w:t>
      </w:r>
      <w:r w:rsidRPr="00FB72FC">
        <w:rPr>
          <w:bCs/>
        </w:rPr>
        <w:t xml:space="preserve"> to make up for the time trade-off – no RVIs – 6 min 2NR means they can brute force me every time.</w:t>
      </w:r>
    </w:p>
    <w:sectPr w:rsidR="008539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28898" w14:textId="77777777" w:rsidR="006275DA" w:rsidRDefault="006275DA" w:rsidP="00BB3288">
      <w:pPr>
        <w:spacing w:after="0" w:line="240" w:lineRule="auto"/>
      </w:pPr>
      <w:r>
        <w:separator/>
      </w:r>
    </w:p>
  </w:endnote>
  <w:endnote w:type="continuationSeparator" w:id="0">
    <w:p w14:paraId="5A9EC753" w14:textId="77777777" w:rsidR="006275DA" w:rsidRDefault="006275DA"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8E407" w14:textId="77777777" w:rsidR="006275DA" w:rsidRDefault="006275DA" w:rsidP="00BB3288">
      <w:pPr>
        <w:spacing w:after="0" w:line="240" w:lineRule="auto"/>
      </w:pPr>
      <w:r>
        <w:separator/>
      </w:r>
    </w:p>
  </w:footnote>
  <w:footnote w:type="continuationSeparator" w:id="0">
    <w:p w14:paraId="78D5F557" w14:textId="77777777" w:rsidR="006275DA" w:rsidRDefault="006275DA"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7366"/>
    <w:rsid w:val="000139A3"/>
    <w:rsid w:val="00013EE6"/>
    <w:rsid w:val="00015973"/>
    <w:rsid w:val="00025032"/>
    <w:rsid w:val="0002615D"/>
    <w:rsid w:val="0003219C"/>
    <w:rsid w:val="00042AC4"/>
    <w:rsid w:val="0004321B"/>
    <w:rsid w:val="00043D8D"/>
    <w:rsid w:val="00045135"/>
    <w:rsid w:val="000462AA"/>
    <w:rsid w:val="00053358"/>
    <w:rsid w:val="00053BD4"/>
    <w:rsid w:val="00064B4D"/>
    <w:rsid w:val="0006680E"/>
    <w:rsid w:val="000676A7"/>
    <w:rsid w:val="0007003C"/>
    <w:rsid w:val="00090512"/>
    <w:rsid w:val="000908D0"/>
    <w:rsid w:val="000A16DD"/>
    <w:rsid w:val="000A4B87"/>
    <w:rsid w:val="000A5C93"/>
    <w:rsid w:val="000A689A"/>
    <w:rsid w:val="000A719E"/>
    <w:rsid w:val="000B71CC"/>
    <w:rsid w:val="000C0C99"/>
    <w:rsid w:val="000C2E55"/>
    <w:rsid w:val="000D415B"/>
    <w:rsid w:val="000D7C80"/>
    <w:rsid w:val="000E19E0"/>
    <w:rsid w:val="000E2AAF"/>
    <w:rsid w:val="000E6BB0"/>
    <w:rsid w:val="000E7BE8"/>
    <w:rsid w:val="000F4B5E"/>
    <w:rsid w:val="000F55D9"/>
    <w:rsid w:val="00100553"/>
    <w:rsid w:val="00100833"/>
    <w:rsid w:val="00103846"/>
    <w:rsid w:val="00104529"/>
    <w:rsid w:val="00105942"/>
    <w:rsid w:val="00107396"/>
    <w:rsid w:val="00107F1A"/>
    <w:rsid w:val="001221F8"/>
    <w:rsid w:val="00124667"/>
    <w:rsid w:val="00131105"/>
    <w:rsid w:val="00131592"/>
    <w:rsid w:val="0013166A"/>
    <w:rsid w:val="00135093"/>
    <w:rsid w:val="001366A5"/>
    <w:rsid w:val="001373E7"/>
    <w:rsid w:val="0014390C"/>
    <w:rsid w:val="00144A4C"/>
    <w:rsid w:val="00154B50"/>
    <w:rsid w:val="00164272"/>
    <w:rsid w:val="00165EE2"/>
    <w:rsid w:val="00166008"/>
    <w:rsid w:val="00167B0E"/>
    <w:rsid w:val="001705C0"/>
    <w:rsid w:val="00174B43"/>
    <w:rsid w:val="00175020"/>
    <w:rsid w:val="00176AB0"/>
    <w:rsid w:val="00177B7D"/>
    <w:rsid w:val="00180B8E"/>
    <w:rsid w:val="00181F25"/>
    <w:rsid w:val="0018322D"/>
    <w:rsid w:val="00184B54"/>
    <w:rsid w:val="00184F89"/>
    <w:rsid w:val="001851A5"/>
    <w:rsid w:val="00185969"/>
    <w:rsid w:val="00185D5E"/>
    <w:rsid w:val="00187D5B"/>
    <w:rsid w:val="00191A67"/>
    <w:rsid w:val="00193235"/>
    <w:rsid w:val="001A0CCD"/>
    <w:rsid w:val="001A2007"/>
    <w:rsid w:val="001A218D"/>
    <w:rsid w:val="001A2845"/>
    <w:rsid w:val="001A32E7"/>
    <w:rsid w:val="001B0FA6"/>
    <w:rsid w:val="001B4B9D"/>
    <w:rsid w:val="001B5776"/>
    <w:rsid w:val="001C168B"/>
    <w:rsid w:val="001C33DB"/>
    <w:rsid w:val="001C6887"/>
    <w:rsid w:val="001D1C32"/>
    <w:rsid w:val="001D2696"/>
    <w:rsid w:val="001E05C2"/>
    <w:rsid w:val="001E2DDD"/>
    <w:rsid w:val="001E527A"/>
    <w:rsid w:val="001F2E5E"/>
    <w:rsid w:val="001F4E7B"/>
    <w:rsid w:val="001F573E"/>
    <w:rsid w:val="001F78CE"/>
    <w:rsid w:val="002014A4"/>
    <w:rsid w:val="00201E03"/>
    <w:rsid w:val="00202994"/>
    <w:rsid w:val="00203749"/>
    <w:rsid w:val="002122FE"/>
    <w:rsid w:val="00221592"/>
    <w:rsid w:val="00222529"/>
    <w:rsid w:val="00225EC6"/>
    <w:rsid w:val="002302B1"/>
    <w:rsid w:val="00234E2C"/>
    <w:rsid w:val="00237BB4"/>
    <w:rsid w:val="00237CDE"/>
    <w:rsid w:val="0024217B"/>
    <w:rsid w:val="002503B6"/>
    <w:rsid w:val="00251FC7"/>
    <w:rsid w:val="0025579E"/>
    <w:rsid w:val="002578CF"/>
    <w:rsid w:val="00267086"/>
    <w:rsid w:val="00270BA8"/>
    <w:rsid w:val="00274B85"/>
    <w:rsid w:val="00276361"/>
    <w:rsid w:val="002855A7"/>
    <w:rsid w:val="0029261A"/>
    <w:rsid w:val="002957F7"/>
    <w:rsid w:val="00295DC0"/>
    <w:rsid w:val="002A19A2"/>
    <w:rsid w:val="002A30C2"/>
    <w:rsid w:val="002A6975"/>
    <w:rsid w:val="002B146A"/>
    <w:rsid w:val="002B5E17"/>
    <w:rsid w:val="002B776A"/>
    <w:rsid w:val="002C60FA"/>
    <w:rsid w:val="002D2D11"/>
    <w:rsid w:val="002D3F73"/>
    <w:rsid w:val="002E1FF7"/>
    <w:rsid w:val="002E23B0"/>
    <w:rsid w:val="002E52A3"/>
    <w:rsid w:val="002E6FB7"/>
    <w:rsid w:val="003010B1"/>
    <w:rsid w:val="00303E17"/>
    <w:rsid w:val="00315659"/>
    <w:rsid w:val="00315690"/>
    <w:rsid w:val="00316B75"/>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6AB5"/>
    <w:rsid w:val="003624C7"/>
    <w:rsid w:val="00363E99"/>
    <w:rsid w:val="003768E4"/>
    <w:rsid w:val="0038158C"/>
    <w:rsid w:val="00386B65"/>
    <w:rsid w:val="003902BA"/>
    <w:rsid w:val="00392467"/>
    <w:rsid w:val="0039503F"/>
    <w:rsid w:val="003968E8"/>
    <w:rsid w:val="003A09E2"/>
    <w:rsid w:val="003A1EA4"/>
    <w:rsid w:val="003A4611"/>
    <w:rsid w:val="003A4BB9"/>
    <w:rsid w:val="003B228A"/>
    <w:rsid w:val="003B5F6B"/>
    <w:rsid w:val="003B745E"/>
    <w:rsid w:val="003C113F"/>
    <w:rsid w:val="003C3597"/>
    <w:rsid w:val="003D254F"/>
    <w:rsid w:val="003D3DC2"/>
    <w:rsid w:val="003D782B"/>
    <w:rsid w:val="003E2A1E"/>
    <w:rsid w:val="003E3722"/>
    <w:rsid w:val="003E37FC"/>
    <w:rsid w:val="003E4B9B"/>
    <w:rsid w:val="003F0203"/>
    <w:rsid w:val="003F2DC7"/>
    <w:rsid w:val="003F39E6"/>
    <w:rsid w:val="003F64CD"/>
    <w:rsid w:val="00403CBB"/>
    <w:rsid w:val="004043AA"/>
    <w:rsid w:val="00405512"/>
    <w:rsid w:val="00407037"/>
    <w:rsid w:val="004116FD"/>
    <w:rsid w:val="0041298C"/>
    <w:rsid w:val="00415D34"/>
    <w:rsid w:val="004173EC"/>
    <w:rsid w:val="00432BF1"/>
    <w:rsid w:val="004331C5"/>
    <w:rsid w:val="004347D8"/>
    <w:rsid w:val="00434EFC"/>
    <w:rsid w:val="00436A32"/>
    <w:rsid w:val="00451462"/>
    <w:rsid w:val="004564CB"/>
    <w:rsid w:val="004605D6"/>
    <w:rsid w:val="00464BAA"/>
    <w:rsid w:val="00465AC9"/>
    <w:rsid w:val="00466FD2"/>
    <w:rsid w:val="00467556"/>
    <w:rsid w:val="00467A91"/>
    <w:rsid w:val="004724A5"/>
    <w:rsid w:val="00472B16"/>
    <w:rsid w:val="00487017"/>
    <w:rsid w:val="00487D56"/>
    <w:rsid w:val="0049235A"/>
    <w:rsid w:val="004935B5"/>
    <w:rsid w:val="00493FFA"/>
    <w:rsid w:val="004A2341"/>
    <w:rsid w:val="004B19BA"/>
    <w:rsid w:val="004C60E8"/>
    <w:rsid w:val="004C77EC"/>
    <w:rsid w:val="004D1B8F"/>
    <w:rsid w:val="004E3579"/>
    <w:rsid w:val="004E473E"/>
    <w:rsid w:val="004E695C"/>
    <w:rsid w:val="004E728B"/>
    <w:rsid w:val="004F39E0"/>
    <w:rsid w:val="004F4145"/>
    <w:rsid w:val="004F5380"/>
    <w:rsid w:val="004F7376"/>
    <w:rsid w:val="00504255"/>
    <w:rsid w:val="0051262F"/>
    <w:rsid w:val="00515D92"/>
    <w:rsid w:val="00521065"/>
    <w:rsid w:val="00524117"/>
    <w:rsid w:val="005241F9"/>
    <w:rsid w:val="00526C14"/>
    <w:rsid w:val="005274A8"/>
    <w:rsid w:val="005278F8"/>
    <w:rsid w:val="00531B42"/>
    <w:rsid w:val="00532E42"/>
    <w:rsid w:val="00537BD5"/>
    <w:rsid w:val="00541DF1"/>
    <w:rsid w:val="00542955"/>
    <w:rsid w:val="00552230"/>
    <w:rsid w:val="00560D82"/>
    <w:rsid w:val="005622DC"/>
    <w:rsid w:val="005648FE"/>
    <w:rsid w:val="00566446"/>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F8E"/>
    <w:rsid w:val="0059772B"/>
    <w:rsid w:val="005A1C58"/>
    <w:rsid w:val="005A3610"/>
    <w:rsid w:val="005A3A12"/>
    <w:rsid w:val="005A3C73"/>
    <w:rsid w:val="005A67FB"/>
    <w:rsid w:val="005B5E03"/>
    <w:rsid w:val="005B5E60"/>
    <w:rsid w:val="005C130C"/>
    <w:rsid w:val="005C26EE"/>
    <w:rsid w:val="005D2912"/>
    <w:rsid w:val="005D3315"/>
    <w:rsid w:val="005E35D8"/>
    <w:rsid w:val="005E4044"/>
    <w:rsid w:val="005E567E"/>
    <w:rsid w:val="005F0559"/>
    <w:rsid w:val="005F11A0"/>
    <w:rsid w:val="005F368F"/>
    <w:rsid w:val="005F6C14"/>
    <w:rsid w:val="005F76E1"/>
    <w:rsid w:val="0060262B"/>
    <w:rsid w:val="006061DB"/>
    <w:rsid w:val="006065BD"/>
    <w:rsid w:val="00611CB1"/>
    <w:rsid w:val="00612610"/>
    <w:rsid w:val="00612F87"/>
    <w:rsid w:val="006164AF"/>
    <w:rsid w:val="00616721"/>
    <w:rsid w:val="006275DA"/>
    <w:rsid w:val="0063449F"/>
    <w:rsid w:val="0064022A"/>
    <w:rsid w:val="00645FA9"/>
    <w:rsid w:val="00647866"/>
    <w:rsid w:val="00656D99"/>
    <w:rsid w:val="006575DC"/>
    <w:rsid w:val="00662842"/>
    <w:rsid w:val="00665003"/>
    <w:rsid w:val="00673853"/>
    <w:rsid w:val="006764EA"/>
    <w:rsid w:val="006812D7"/>
    <w:rsid w:val="00682407"/>
    <w:rsid w:val="006833AB"/>
    <w:rsid w:val="006904DC"/>
    <w:rsid w:val="006A0B21"/>
    <w:rsid w:val="006A2AD0"/>
    <w:rsid w:val="006B0455"/>
    <w:rsid w:val="006B05C1"/>
    <w:rsid w:val="006B1CBA"/>
    <w:rsid w:val="006B3866"/>
    <w:rsid w:val="006B7BBE"/>
    <w:rsid w:val="006C2375"/>
    <w:rsid w:val="006C368D"/>
    <w:rsid w:val="006C6B61"/>
    <w:rsid w:val="006C6FDF"/>
    <w:rsid w:val="006C7CE6"/>
    <w:rsid w:val="006D0861"/>
    <w:rsid w:val="006D410B"/>
    <w:rsid w:val="006D4ECC"/>
    <w:rsid w:val="006E547B"/>
    <w:rsid w:val="006E5B0E"/>
    <w:rsid w:val="006F2163"/>
    <w:rsid w:val="00702797"/>
    <w:rsid w:val="0070314F"/>
    <w:rsid w:val="00703C2C"/>
    <w:rsid w:val="00704871"/>
    <w:rsid w:val="00704FB3"/>
    <w:rsid w:val="007056CE"/>
    <w:rsid w:val="00707B7F"/>
    <w:rsid w:val="00711660"/>
    <w:rsid w:val="007139C4"/>
    <w:rsid w:val="00715AF0"/>
    <w:rsid w:val="00720601"/>
    <w:rsid w:val="00722258"/>
    <w:rsid w:val="00723433"/>
    <w:rsid w:val="007243E5"/>
    <w:rsid w:val="00725D08"/>
    <w:rsid w:val="0072663E"/>
    <w:rsid w:val="007269BA"/>
    <w:rsid w:val="00735B92"/>
    <w:rsid w:val="00735FC6"/>
    <w:rsid w:val="00736831"/>
    <w:rsid w:val="00745CA8"/>
    <w:rsid w:val="00755531"/>
    <w:rsid w:val="007617A8"/>
    <w:rsid w:val="00766EA0"/>
    <w:rsid w:val="0076709B"/>
    <w:rsid w:val="00773857"/>
    <w:rsid w:val="007800D1"/>
    <w:rsid w:val="00780637"/>
    <w:rsid w:val="007936CE"/>
    <w:rsid w:val="00796490"/>
    <w:rsid w:val="007A0ACE"/>
    <w:rsid w:val="007A2226"/>
    <w:rsid w:val="007A4B96"/>
    <w:rsid w:val="007A5FE7"/>
    <w:rsid w:val="007A7EFB"/>
    <w:rsid w:val="007B02FC"/>
    <w:rsid w:val="007B1094"/>
    <w:rsid w:val="007B4F04"/>
    <w:rsid w:val="007C1964"/>
    <w:rsid w:val="007C20B6"/>
    <w:rsid w:val="007C22ED"/>
    <w:rsid w:val="007C3030"/>
    <w:rsid w:val="007C4864"/>
    <w:rsid w:val="007C5074"/>
    <w:rsid w:val="007C659B"/>
    <w:rsid w:val="007C7CD1"/>
    <w:rsid w:val="007D23E2"/>
    <w:rsid w:val="007D2A5D"/>
    <w:rsid w:val="007D584D"/>
    <w:rsid w:val="007E1E78"/>
    <w:rsid w:val="007E38D5"/>
    <w:rsid w:val="007F0D73"/>
    <w:rsid w:val="007F5B66"/>
    <w:rsid w:val="007F65DF"/>
    <w:rsid w:val="007F746F"/>
    <w:rsid w:val="00800463"/>
    <w:rsid w:val="00801172"/>
    <w:rsid w:val="00807F74"/>
    <w:rsid w:val="00817D82"/>
    <w:rsid w:val="00821B92"/>
    <w:rsid w:val="00823A1C"/>
    <w:rsid w:val="00830DAC"/>
    <w:rsid w:val="008407F4"/>
    <w:rsid w:val="00842F17"/>
    <w:rsid w:val="00845B9D"/>
    <w:rsid w:val="008472FF"/>
    <w:rsid w:val="0085013E"/>
    <w:rsid w:val="00851FAA"/>
    <w:rsid w:val="00853291"/>
    <w:rsid w:val="008539E1"/>
    <w:rsid w:val="00855418"/>
    <w:rsid w:val="008555D3"/>
    <w:rsid w:val="00860984"/>
    <w:rsid w:val="00860E01"/>
    <w:rsid w:val="00862329"/>
    <w:rsid w:val="0086484D"/>
    <w:rsid w:val="0086751A"/>
    <w:rsid w:val="00867C73"/>
    <w:rsid w:val="00871BED"/>
    <w:rsid w:val="00872977"/>
    <w:rsid w:val="00874B2E"/>
    <w:rsid w:val="008757CC"/>
    <w:rsid w:val="00875B10"/>
    <w:rsid w:val="008775FF"/>
    <w:rsid w:val="00892E08"/>
    <w:rsid w:val="008957BC"/>
    <w:rsid w:val="008975E5"/>
    <w:rsid w:val="008A1122"/>
    <w:rsid w:val="008A4A8D"/>
    <w:rsid w:val="008A51C0"/>
    <w:rsid w:val="008B0498"/>
    <w:rsid w:val="008B20BB"/>
    <w:rsid w:val="008B2E2F"/>
    <w:rsid w:val="008B3ECB"/>
    <w:rsid w:val="008B4E85"/>
    <w:rsid w:val="008C03AE"/>
    <w:rsid w:val="008C1AA3"/>
    <w:rsid w:val="008C1B2E"/>
    <w:rsid w:val="008C1C2B"/>
    <w:rsid w:val="008C487B"/>
    <w:rsid w:val="008D3081"/>
    <w:rsid w:val="008D43A8"/>
    <w:rsid w:val="008D67D6"/>
    <w:rsid w:val="008E17C9"/>
    <w:rsid w:val="008F100F"/>
    <w:rsid w:val="00904103"/>
    <w:rsid w:val="00904380"/>
    <w:rsid w:val="00904983"/>
    <w:rsid w:val="009077EA"/>
    <w:rsid w:val="00911B99"/>
    <w:rsid w:val="00912920"/>
    <w:rsid w:val="00913004"/>
    <w:rsid w:val="009136FE"/>
    <w:rsid w:val="00915E89"/>
    <w:rsid w:val="00916273"/>
    <w:rsid w:val="0091627E"/>
    <w:rsid w:val="00927967"/>
    <w:rsid w:val="00927BC4"/>
    <w:rsid w:val="00933B02"/>
    <w:rsid w:val="00935DFF"/>
    <w:rsid w:val="00944D20"/>
    <w:rsid w:val="00945216"/>
    <w:rsid w:val="00945E21"/>
    <w:rsid w:val="00946AB3"/>
    <w:rsid w:val="00950B1F"/>
    <w:rsid w:val="00950B9F"/>
    <w:rsid w:val="0095528B"/>
    <w:rsid w:val="00960EAE"/>
    <w:rsid w:val="0096225D"/>
    <w:rsid w:val="00964C16"/>
    <w:rsid w:val="009652ED"/>
    <w:rsid w:val="0097032B"/>
    <w:rsid w:val="009718F7"/>
    <w:rsid w:val="009749AD"/>
    <w:rsid w:val="009811C5"/>
    <w:rsid w:val="00982235"/>
    <w:rsid w:val="00984BCE"/>
    <w:rsid w:val="00991A1D"/>
    <w:rsid w:val="00992418"/>
    <w:rsid w:val="009958D0"/>
    <w:rsid w:val="0099737A"/>
    <w:rsid w:val="009A16CB"/>
    <w:rsid w:val="009A4E0D"/>
    <w:rsid w:val="009A7C99"/>
    <w:rsid w:val="009B044A"/>
    <w:rsid w:val="009B224D"/>
    <w:rsid w:val="009B2F68"/>
    <w:rsid w:val="009B40F8"/>
    <w:rsid w:val="009C1761"/>
    <w:rsid w:val="009C745A"/>
    <w:rsid w:val="009C79B7"/>
    <w:rsid w:val="009D1384"/>
    <w:rsid w:val="009D2EAD"/>
    <w:rsid w:val="009D327C"/>
    <w:rsid w:val="009D54B2"/>
    <w:rsid w:val="009D7CF2"/>
    <w:rsid w:val="009E1922"/>
    <w:rsid w:val="009E21A0"/>
    <w:rsid w:val="009E3EBA"/>
    <w:rsid w:val="009E7ABB"/>
    <w:rsid w:val="009F5A3E"/>
    <w:rsid w:val="009F7A7F"/>
    <w:rsid w:val="009F7ED2"/>
    <w:rsid w:val="00A014CF"/>
    <w:rsid w:val="00A03C26"/>
    <w:rsid w:val="00A077B3"/>
    <w:rsid w:val="00A07EBE"/>
    <w:rsid w:val="00A100B4"/>
    <w:rsid w:val="00A10F5B"/>
    <w:rsid w:val="00A15430"/>
    <w:rsid w:val="00A21815"/>
    <w:rsid w:val="00A22151"/>
    <w:rsid w:val="00A23216"/>
    <w:rsid w:val="00A25290"/>
    <w:rsid w:val="00A262D8"/>
    <w:rsid w:val="00A3728B"/>
    <w:rsid w:val="00A439F7"/>
    <w:rsid w:val="00A47B69"/>
    <w:rsid w:val="00A5360C"/>
    <w:rsid w:val="00A5742B"/>
    <w:rsid w:val="00A60BDF"/>
    <w:rsid w:val="00A65C7C"/>
    <w:rsid w:val="00A6673B"/>
    <w:rsid w:val="00A66DE9"/>
    <w:rsid w:val="00A70D29"/>
    <w:rsid w:val="00A72417"/>
    <w:rsid w:val="00A7562C"/>
    <w:rsid w:val="00A85646"/>
    <w:rsid w:val="00A926D4"/>
    <w:rsid w:val="00A93661"/>
    <w:rsid w:val="00A95652"/>
    <w:rsid w:val="00A9663B"/>
    <w:rsid w:val="00A97C5C"/>
    <w:rsid w:val="00AA349A"/>
    <w:rsid w:val="00AA4A00"/>
    <w:rsid w:val="00AB20E0"/>
    <w:rsid w:val="00AB3BC5"/>
    <w:rsid w:val="00AB4079"/>
    <w:rsid w:val="00AB5B13"/>
    <w:rsid w:val="00AB5D49"/>
    <w:rsid w:val="00AB6A7B"/>
    <w:rsid w:val="00AC015B"/>
    <w:rsid w:val="00AC0AB8"/>
    <w:rsid w:val="00AC4136"/>
    <w:rsid w:val="00AC75F0"/>
    <w:rsid w:val="00AD028F"/>
    <w:rsid w:val="00AD053B"/>
    <w:rsid w:val="00AD3079"/>
    <w:rsid w:val="00AD53B0"/>
    <w:rsid w:val="00AD722A"/>
    <w:rsid w:val="00AD77A7"/>
    <w:rsid w:val="00AE32AB"/>
    <w:rsid w:val="00AE3527"/>
    <w:rsid w:val="00AE4FDE"/>
    <w:rsid w:val="00B00914"/>
    <w:rsid w:val="00B05D4C"/>
    <w:rsid w:val="00B0703C"/>
    <w:rsid w:val="00B078AA"/>
    <w:rsid w:val="00B13317"/>
    <w:rsid w:val="00B13408"/>
    <w:rsid w:val="00B16104"/>
    <w:rsid w:val="00B20302"/>
    <w:rsid w:val="00B24BFA"/>
    <w:rsid w:val="00B309D8"/>
    <w:rsid w:val="00B33BD8"/>
    <w:rsid w:val="00B33C6D"/>
    <w:rsid w:val="00B3507D"/>
    <w:rsid w:val="00B37266"/>
    <w:rsid w:val="00B4470F"/>
    <w:rsid w:val="00B4480E"/>
    <w:rsid w:val="00B4508F"/>
    <w:rsid w:val="00B46557"/>
    <w:rsid w:val="00B55AD5"/>
    <w:rsid w:val="00B574E0"/>
    <w:rsid w:val="00B57757"/>
    <w:rsid w:val="00B57A9F"/>
    <w:rsid w:val="00B608EB"/>
    <w:rsid w:val="00B6239E"/>
    <w:rsid w:val="00B666A5"/>
    <w:rsid w:val="00B67F4C"/>
    <w:rsid w:val="00B71BC9"/>
    <w:rsid w:val="00B8057C"/>
    <w:rsid w:val="00B80888"/>
    <w:rsid w:val="00B824B6"/>
    <w:rsid w:val="00B87E52"/>
    <w:rsid w:val="00B90540"/>
    <w:rsid w:val="00B9329B"/>
    <w:rsid w:val="00B93C9F"/>
    <w:rsid w:val="00B95A12"/>
    <w:rsid w:val="00BA03DC"/>
    <w:rsid w:val="00BA3C69"/>
    <w:rsid w:val="00BA3DC3"/>
    <w:rsid w:val="00BA535D"/>
    <w:rsid w:val="00BA5E94"/>
    <w:rsid w:val="00BA749C"/>
    <w:rsid w:val="00BA7652"/>
    <w:rsid w:val="00BB3288"/>
    <w:rsid w:val="00BC0ECF"/>
    <w:rsid w:val="00BC2050"/>
    <w:rsid w:val="00BD39B3"/>
    <w:rsid w:val="00BD3DCF"/>
    <w:rsid w:val="00BD6238"/>
    <w:rsid w:val="00BD6EF7"/>
    <w:rsid w:val="00BE5EC7"/>
    <w:rsid w:val="00BF1562"/>
    <w:rsid w:val="00BF4AD2"/>
    <w:rsid w:val="00BF5434"/>
    <w:rsid w:val="00BF554C"/>
    <w:rsid w:val="00BF593B"/>
    <w:rsid w:val="00BF6837"/>
    <w:rsid w:val="00BF773A"/>
    <w:rsid w:val="00BF7E81"/>
    <w:rsid w:val="00C05B6C"/>
    <w:rsid w:val="00C10CEE"/>
    <w:rsid w:val="00C13773"/>
    <w:rsid w:val="00C17CC8"/>
    <w:rsid w:val="00C30A99"/>
    <w:rsid w:val="00C41C82"/>
    <w:rsid w:val="00C41EA4"/>
    <w:rsid w:val="00C440EF"/>
    <w:rsid w:val="00C458F0"/>
    <w:rsid w:val="00C522B4"/>
    <w:rsid w:val="00C6270F"/>
    <w:rsid w:val="00C6271D"/>
    <w:rsid w:val="00C64376"/>
    <w:rsid w:val="00C672F2"/>
    <w:rsid w:val="00C715FF"/>
    <w:rsid w:val="00C72BD9"/>
    <w:rsid w:val="00C72DC5"/>
    <w:rsid w:val="00C77BF6"/>
    <w:rsid w:val="00C83417"/>
    <w:rsid w:val="00C86ACA"/>
    <w:rsid w:val="00C90CCE"/>
    <w:rsid w:val="00C92B83"/>
    <w:rsid w:val="00C937CC"/>
    <w:rsid w:val="00C9604F"/>
    <w:rsid w:val="00CA19AA"/>
    <w:rsid w:val="00CA3DAA"/>
    <w:rsid w:val="00CA406D"/>
    <w:rsid w:val="00CA675B"/>
    <w:rsid w:val="00CC1F3B"/>
    <w:rsid w:val="00CC2D4A"/>
    <w:rsid w:val="00CC3848"/>
    <w:rsid w:val="00CC5298"/>
    <w:rsid w:val="00CC6D13"/>
    <w:rsid w:val="00CD0D62"/>
    <w:rsid w:val="00CD2330"/>
    <w:rsid w:val="00CD736E"/>
    <w:rsid w:val="00CD798D"/>
    <w:rsid w:val="00CE161E"/>
    <w:rsid w:val="00CE2682"/>
    <w:rsid w:val="00CE49F7"/>
    <w:rsid w:val="00CF1286"/>
    <w:rsid w:val="00CF4053"/>
    <w:rsid w:val="00CF59A8"/>
    <w:rsid w:val="00CF5D63"/>
    <w:rsid w:val="00CF6155"/>
    <w:rsid w:val="00D0317A"/>
    <w:rsid w:val="00D0543B"/>
    <w:rsid w:val="00D063F8"/>
    <w:rsid w:val="00D07798"/>
    <w:rsid w:val="00D10C11"/>
    <w:rsid w:val="00D15230"/>
    <w:rsid w:val="00D157DD"/>
    <w:rsid w:val="00D20B07"/>
    <w:rsid w:val="00D21514"/>
    <w:rsid w:val="00D230A3"/>
    <w:rsid w:val="00D23E52"/>
    <w:rsid w:val="00D30773"/>
    <w:rsid w:val="00D325A9"/>
    <w:rsid w:val="00D3527D"/>
    <w:rsid w:val="00D36A8A"/>
    <w:rsid w:val="00D44738"/>
    <w:rsid w:val="00D458DD"/>
    <w:rsid w:val="00D50504"/>
    <w:rsid w:val="00D50B13"/>
    <w:rsid w:val="00D5103E"/>
    <w:rsid w:val="00D61409"/>
    <w:rsid w:val="00D64CE2"/>
    <w:rsid w:val="00D6691E"/>
    <w:rsid w:val="00D71170"/>
    <w:rsid w:val="00D770FF"/>
    <w:rsid w:val="00D77758"/>
    <w:rsid w:val="00D83680"/>
    <w:rsid w:val="00D84727"/>
    <w:rsid w:val="00D85F55"/>
    <w:rsid w:val="00D85F83"/>
    <w:rsid w:val="00D8769D"/>
    <w:rsid w:val="00D9196C"/>
    <w:rsid w:val="00D941AD"/>
    <w:rsid w:val="00D96DCA"/>
    <w:rsid w:val="00D97CB7"/>
    <w:rsid w:val="00DA0274"/>
    <w:rsid w:val="00DA0543"/>
    <w:rsid w:val="00DA1C92"/>
    <w:rsid w:val="00DA25D4"/>
    <w:rsid w:val="00DA6538"/>
    <w:rsid w:val="00DA6E51"/>
    <w:rsid w:val="00DB38F6"/>
    <w:rsid w:val="00DB60B1"/>
    <w:rsid w:val="00DC10C9"/>
    <w:rsid w:val="00DC13B4"/>
    <w:rsid w:val="00DC1D98"/>
    <w:rsid w:val="00DC4351"/>
    <w:rsid w:val="00DC6577"/>
    <w:rsid w:val="00DC6958"/>
    <w:rsid w:val="00DC69B4"/>
    <w:rsid w:val="00DC73F2"/>
    <w:rsid w:val="00DD1BA5"/>
    <w:rsid w:val="00DD3D41"/>
    <w:rsid w:val="00DD43F8"/>
    <w:rsid w:val="00DE0CD1"/>
    <w:rsid w:val="00DE19E6"/>
    <w:rsid w:val="00DE2A70"/>
    <w:rsid w:val="00DE5AFF"/>
    <w:rsid w:val="00DE79F2"/>
    <w:rsid w:val="00DF0FC6"/>
    <w:rsid w:val="00E01822"/>
    <w:rsid w:val="00E023C0"/>
    <w:rsid w:val="00E07A92"/>
    <w:rsid w:val="00E12B8A"/>
    <w:rsid w:val="00E15E75"/>
    <w:rsid w:val="00E20BDF"/>
    <w:rsid w:val="00E21D69"/>
    <w:rsid w:val="00E239E7"/>
    <w:rsid w:val="00E31B45"/>
    <w:rsid w:val="00E32282"/>
    <w:rsid w:val="00E33E0C"/>
    <w:rsid w:val="00E43D71"/>
    <w:rsid w:val="00E51B3A"/>
    <w:rsid w:val="00E525CC"/>
    <w:rsid w:val="00E5262C"/>
    <w:rsid w:val="00E52FEC"/>
    <w:rsid w:val="00E53244"/>
    <w:rsid w:val="00E5407E"/>
    <w:rsid w:val="00E57352"/>
    <w:rsid w:val="00E62159"/>
    <w:rsid w:val="00E6622E"/>
    <w:rsid w:val="00E67196"/>
    <w:rsid w:val="00E71A2C"/>
    <w:rsid w:val="00E75FB8"/>
    <w:rsid w:val="00E76297"/>
    <w:rsid w:val="00E76619"/>
    <w:rsid w:val="00E7701A"/>
    <w:rsid w:val="00E84273"/>
    <w:rsid w:val="00E84A4D"/>
    <w:rsid w:val="00E960FA"/>
    <w:rsid w:val="00E97410"/>
    <w:rsid w:val="00E97527"/>
    <w:rsid w:val="00EA0E1F"/>
    <w:rsid w:val="00EA3B43"/>
    <w:rsid w:val="00EA4C48"/>
    <w:rsid w:val="00EA4F89"/>
    <w:rsid w:val="00EB0B47"/>
    <w:rsid w:val="00EB0F9F"/>
    <w:rsid w:val="00EB32CE"/>
    <w:rsid w:val="00EB3A2A"/>
    <w:rsid w:val="00EC0B6F"/>
    <w:rsid w:val="00EC2459"/>
    <w:rsid w:val="00EC3B9D"/>
    <w:rsid w:val="00EC7DC4"/>
    <w:rsid w:val="00ED0F6D"/>
    <w:rsid w:val="00ED30CF"/>
    <w:rsid w:val="00EE0892"/>
    <w:rsid w:val="00EE21DF"/>
    <w:rsid w:val="00EE5EAB"/>
    <w:rsid w:val="00EE7A83"/>
    <w:rsid w:val="00EF0214"/>
    <w:rsid w:val="00EF0A59"/>
    <w:rsid w:val="00EF55A3"/>
    <w:rsid w:val="00EF67B3"/>
    <w:rsid w:val="00F07475"/>
    <w:rsid w:val="00F10D52"/>
    <w:rsid w:val="00F11C88"/>
    <w:rsid w:val="00F123F3"/>
    <w:rsid w:val="00F12FEF"/>
    <w:rsid w:val="00F1445C"/>
    <w:rsid w:val="00F1768D"/>
    <w:rsid w:val="00F176EF"/>
    <w:rsid w:val="00F24637"/>
    <w:rsid w:val="00F2592A"/>
    <w:rsid w:val="00F25E33"/>
    <w:rsid w:val="00F27D76"/>
    <w:rsid w:val="00F3059D"/>
    <w:rsid w:val="00F3688A"/>
    <w:rsid w:val="00F4059B"/>
    <w:rsid w:val="00F41BEE"/>
    <w:rsid w:val="00F45E10"/>
    <w:rsid w:val="00F514D1"/>
    <w:rsid w:val="00F522A5"/>
    <w:rsid w:val="00F52436"/>
    <w:rsid w:val="00F56EA8"/>
    <w:rsid w:val="00F5759B"/>
    <w:rsid w:val="00F57E0C"/>
    <w:rsid w:val="00F60EC5"/>
    <w:rsid w:val="00F61840"/>
    <w:rsid w:val="00F6364A"/>
    <w:rsid w:val="00F65A16"/>
    <w:rsid w:val="00F671DE"/>
    <w:rsid w:val="00F7114A"/>
    <w:rsid w:val="00F802BE"/>
    <w:rsid w:val="00F812FD"/>
    <w:rsid w:val="00F84B22"/>
    <w:rsid w:val="00F85599"/>
    <w:rsid w:val="00F9113A"/>
    <w:rsid w:val="00F97704"/>
    <w:rsid w:val="00FA0CEC"/>
    <w:rsid w:val="00FA2A5D"/>
    <w:rsid w:val="00FA3266"/>
    <w:rsid w:val="00FA5713"/>
    <w:rsid w:val="00FA57A6"/>
    <w:rsid w:val="00FB1C28"/>
    <w:rsid w:val="00FB3188"/>
    <w:rsid w:val="00FB486F"/>
    <w:rsid w:val="00FB5543"/>
    <w:rsid w:val="00FB7016"/>
    <w:rsid w:val="00FC0D33"/>
    <w:rsid w:val="00FC135C"/>
    <w:rsid w:val="00FC42FA"/>
    <w:rsid w:val="00FD33B5"/>
    <w:rsid w:val="00FE2546"/>
    <w:rsid w:val="00FE25C5"/>
    <w:rsid w:val="00FE2783"/>
    <w:rsid w:val="00FE331A"/>
    <w:rsid w:val="00FE3B2C"/>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23C0"/>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E02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023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E023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E023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02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3C0"/>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E023C0"/>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023C0"/>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E023C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023C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E023C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E023C0"/>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E023C0"/>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E023C0"/>
    <w:rPr>
      <w:color w:val="auto"/>
      <w:u w:val="none"/>
    </w:rPr>
  </w:style>
  <w:style w:type="character" w:styleId="FollowedHyperlink">
    <w:name w:val="FollowedHyperlink"/>
    <w:basedOn w:val="DefaultParagraphFont"/>
    <w:uiPriority w:val="99"/>
    <w:semiHidden/>
    <w:unhideWhenUsed/>
    <w:rsid w:val="00E023C0"/>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org/publications/article.asp?id=16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ndfonline.com/doi/full/10.1080/25751654.2021.1890867" TargetMode="External"/><Relationship Id="rId5" Type="http://schemas.openxmlformats.org/officeDocument/2006/relationships/webSettings" Target="webSettings.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s://idsa.in/issuebrief/wto-trips-waiver-covid-vaccine-rkumar-1207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6729</TotalTime>
  <Pages>1</Pages>
  <Words>14398</Words>
  <Characters>82073</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604</cp:revision>
  <dcterms:created xsi:type="dcterms:W3CDTF">2021-08-12T14:59:00Z</dcterms:created>
  <dcterms:modified xsi:type="dcterms:W3CDTF">2021-09-07T02:23:00Z</dcterms:modified>
</cp:coreProperties>
</file>