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70D32" w14:textId="0D822B62" w:rsidR="00DC01B0" w:rsidRDefault="00DC01B0" w:rsidP="00DC01B0">
      <w:pPr>
        <w:pStyle w:val="Heading2"/>
      </w:pPr>
      <w:r>
        <w:t>1</w:t>
      </w:r>
    </w:p>
    <w:p w14:paraId="254AA1E3" w14:textId="7190A280" w:rsidR="00DC01B0" w:rsidRDefault="00DC01B0" w:rsidP="00DC01B0">
      <w:pPr>
        <w:pStyle w:val="Heading4"/>
      </w:pPr>
      <w:r w:rsidRPr="002966E9">
        <w:t xml:space="preserve">A. Interpretation – </w:t>
      </w:r>
      <w:r>
        <w:t>The affirmative</w:t>
      </w:r>
      <w:r w:rsidRPr="002966E9">
        <w:t xml:space="preserve"> must have an explicit text in the </w:t>
      </w:r>
      <w:r>
        <w:t xml:space="preserve">AC </w:t>
      </w:r>
      <w:r w:rsidRPr="002966E9">
        <w:t xml:space="preserve"> clarifying their advocacy.</w:t>
      </w:r>
      <w:r>
        <w:t xml:space="preserve"> </w:t>
      </w:r>
    </w:p>
    <w:p w14:paraId="3B313970" w14:textId="77777777" w:rsidR="00DC01B0" w:rsidRDefault="00DC01B0" w:rsidP="00DC01B0">
      <w:pPr>
        <w:pStyle w:val="Heading4"/>
      </w:pPr>
      <w:r w:rsidRPr="002966E9">
        <w:t xml:space="preserve">B. </w:t>
      </w:r>
      <w:r>
        <w:t>They don’t have an advocacy text</w:t>
      </w:r>
    </w:p>
    <w:p w14:paraId="6A754B76" w14:textId="77777777" w:rsidR="00DC01B0" w:rsidRDefault="00DC01B0" w:rsidP="00DC01B0">
      <w:pPr>
        <w:pStyle w:val="Heading4"/>
      </w:pPr>
      <w:r w:rsidRPr="002966E9">
        <w:t>C. Standards</w:t>
      </w:r>
      <w:r>
        <w:t xml:space="preserve"> </w:t>
      </w:r>
    </w:p>
    <w:p w14:paraId="30DCDC8A" w14:textId="77777777" w:rsidR="00DC01B0" w:rsidRDefault="00DC01B0" w:rsidP="00DC01B0">
      <w:pPr>
        <w:pStyle w:val="Heading4"/>
      </w:pPr>
      <w:r w:rsidRPr="002966E9">
        <w:t xml:space="preserve">1. Reciprocity- You have access to specific </w:t>
      </w:r>
      <w:r>
        <w:t xml:space="preserve">turns and arguments to the </w:t>
      </w:r>
      <w:proofErr w:type="spellStart"/>
      <w:r>
        <w:t>nc</w:t>
      </w:r>
      <w:proofErr w:type="spellEnd"/>
      <w:r>
        <w:t xml:space="preserve"> because I’ve clarified what I defend, but I’m left in the dark hoping that my </w:t>
      </w:r>
      <w:proofErr w:type="spellStart"/>
      <w:r>
        <w:t>nc</w:t>
      </w:r>
      <w:proofErr w:type="spellEnd"/>
      <w:r>
        <w:t xml:space="preserve"> links</w:t>
      </w:r>
      <w:r w:rsidRPr="002966E9">
        <w:t xml:space="preserve">. Also have access to </w:t>
      </w:r>
      <w:proofErr w:type="spellStart"/>
      <w:r w:rsidRPr="002966E9">
        <w:t>args</w:t>
      </w:r>
      <w:proofErr w:type="spellEnd"/>
      <w:r w:rsidRPr="002966E9">
        <w:t xml:space="preserve"> about the flaws in my advocacy text but I don’t</w:t>
      </w:r>
      <w:r>
        <w:t>, means cx doesn’t check because I can’t read the actual wording or grammar of the plan</w:t>
      </w:r>
      <w:r w:rsidRPr="002966E9">
        <w:t>.</w:t>
      </w:r>
      <w:r>
        <w:t xml:space="preserve"> </w:t>
      </w:r>
      <w:r w:rsidRPr="002966E9">
        <w:t xml:space="preserve">Key to fairness to make sure both of us have reciprocal access the same </w:t>
      </w:r>
      <w:proofErr w:type="spellStart"/>
      <w:r w:rsidRPr="002966E9">
        <w:t>args</w:t>
      </w:r>
      <w:proofErr w:type="spellEnd"/>
      <w:r w:rsidRPr="002966E9">
        <w:t>.</w:t>
      </w:r>
      <w:r>
        <w:t xml:space="preserve"> Not having an advocacy text turns the aff at the highest layer </w:t>
      </w:r>
      <w:proofErr w:type="spellStart"/>
      <w:r>
        <w:t>bc</w:t>
      </w:r>
      <w:proofErr w:type="spellEnd"/>
      <w:r>
        <w:t xml:space="preserve"> having unclear strategies to defeat capitalism makes it impossible to know what to do and combat it effectively. </w:t>
      </w:r>
    </w:p>
    <w:p w14:paraId="2405587A" w14:textId="77777777" w:rsidR="00DC01B0" w:rsidRDefault="00DC01B0" w:rsidP="00DC01B0">
      <w:pPr>
        <w:pStyle w:val="Heading4"/>
      </w:pPr>
      <w:r w:rsidRPr="002966E9">
        <w:t xml:space="preserve">2. Stable Advocacy- my </w:t>
      </w:r>
      <w:proofErr w:type="spellStart"/>
      <w:r w:rsidRPr="002966E9">
        <w:t>interp</w:t>
      </w:r>
      <w:proofErr w:type="spellEnd"/>
      <w:r w:rsidRPr="002966E9">
        <w:t xml:space="preserve"> is key to prevent </w:t>
      </w:r>
      <w:r>
        <w:t>1ar</w:t>
      </w:r>
      <w:r w:rsidRPr="002966E9">
        <w:t xml:space="preserve"> shifts because your advocacy has</w:t>
      </w:r>
      <w:r>
        <w:t xml:space="preserve"> </w:t>
      </w:r>
      <w:r w:rsidRPr="002966E9">
        <w:t>been written down in the form of a text that I can hold you to throughout the round.</w:t>
      </w:r>
      <w:r>
        <w:t xml:space="preserve"> </w:t>
      </w:r>
      <w:r w:rsidRPr="002966E9">
        <w:t xml:space="preserve">Otherwise, the </w:t>
      </w:r>
      <w:r>
        <w:t>1ar</w:t>
      </w:r>
      <w:r w:rsidRPr="002966E9">
        <w:t xml:space="preserve"> has huge interpretive leeway in clarifying what they actually defend</w:t>
      </w:r>
      <w:r>
        <w:t xml:space="preserve"> </w:t>
      </w:r>
      <w:r w:rsidRPr="002966E9">
        <w:t>and gives them the opportunity to re-clarify their advocacy to get out of DA’s and turns.</w:t>
      </w:r>
      <w:r>
        <w:t xml:space="preserve"> </w:t>
      </w:r>
      <w:r w:rsidRPr="002966E9">
        <w:t>Key to fairness because absent this</w:t>
      </w:r>
      <w:r>
        <w:t xml:space="preserve">, our responses can be arbitrarily excluded. </w:t>
      </w:r>
    </w:p>
    <w:p w14:paraId="7C1FF897" w14:textId="77777777" w:rsidR="00DC01B0" w:rsidRPr="002353CE" w:rsidRDefault="00DC01B0" w:rsidP="00DC01B0">
      <w:pPr>
        <w:pStyle w:val="Heading4"/>
      </w:pPr>
      <w:r>
        <w:t xml:space="preserve">Fairness is a voter – its intrinsic to competitive activities like debate; the judge has to vote on who did the better debating. Controls </w:t>
      </w:r>
      <w:proofErr w:type="spellStart"/>
      <w:r>
        <w:t>i</w:t>
      </w:r>
      <w:proofErr w:type="spellEnd"/>
      <w:r>
        <w:t xml:space="preserve">/l to other arguments </w:t>
      </w:r>
      <w:proofErr w:type="spellStart"/>
      <w:r>
        <w:t>bc</w:t>
      </w:r>
      <w:proofErr w:type="spellEnd"/>
      <w:r>
        <w:t xml:space="preserve"> they presuppose fair evaluation. </w:t>
      </w:r>
    </w:p>
    <w:p w14:paraId="26D939FF" w14:textId="77777777" w:rsidR="007F3A46" w:rsidRDefault="007F3A46" w:rsidP="007F3A46">
      <w:pPr>
        <w:pStyle w:val="Heading4"/>
        <w:rPr>
          <w:rStyle w:val="s4"/>
          <w:rFonts w:eastAsia="Times New Roman" w:cs="Calibri"/>
          <w:color w:val="000000"/>
          <w:sz w:val="24"/>
          <w:szCs w:val="24"/>
        </w:rPr>
      </w:pPr>
      <w:r w:rsidRPr="002966E9">
        <w:rPr>
          <w:rStyle w:val="s4"/>
          <w:rFonts w:eastAsia="Times New Roman" w:cs="Calibri"/>
          <w:color w:val="000000"/>
          <w:sz w:val="24"/>
          <w:szCs w:val="24"/>
        </w:rPr>
        <w:t xml:space="preserve">Drop the debater to deter future abuse and to create a good norm for debate. </w:t>
      </w:r>
    </w:p>
    <w:p w14:paraId="7692C0FA" w14:textId="77777777" w:rsidR="007F3A46" w:rsidRDefault="007F3A46" w:rsidP="007F3A46">
      <w:pPr>
        <w:pStyle w:val="Heading4"/>
        <w:rPr>
          <w:rStyle w:val="s4"/>
          <w:rFonts w:eastAsia="Times New Roman" w:cs="Calibri"/>
          <w:color w:val="000000"/>
          <w:sz w:val="24"/>
          <w:szCs w:val="24"/>
        </w:rPr>
      </w:pPr>
      <w:r w:rsidRPr="002966E9">
        <w:rPr>
          <w:rStyle w:val="s4"/>
          <w:rFonts w:eastAsia="Times New Roman" w:cs="Calibri"/>
          <w:color w:val="000000"/>
          <w:sz w:val="24"/>
          <w:szCs w:val="24"/>
        </w:rPr>
        <w:t xml:space="preserve">Prefer competing </w:t>
      </w:r>
      <w:proofErr w:type="spellStart"/>
      <w:r w:rsidRPr="002966E9">
        <w:rPr>
          <w:rStyle w:val="s4"/>
          <w:rFonts w:eastAsia="Times New Roman" w:cs="Calibri"/>
          <w:color w:val="000000"/>
          <w:sz w:val="24"/>
          <w:szCs w:val="24"/>
        </w:rPr>
        <w:t>interps</w:t>
      </w:r>
      <w:proofErr w:type="spellEnd"/>
      <w:r w:rsidRPr="002966E9">
        <w:rPr>
          <w:rStyle w:val="s4"/>
          <w:rFonts w:eastAsia="Times New Roman" w:cs="Calibri"/>
          <w:color w:val="000000"/>
          <w:sz w:val="24"/>
          <w:szCs w:val="24"/>
        </w:rPr>
        <w:t xml:space="preserve"> because reasonability has no bright line and invites more judge intervention, reasonability collapses to competing </w:t>
      </w:r>
      <w:proofErr w:type="spellStart"/>
      <w:r w:rsidRPr="002966E9">
        <w:rPr>
          <w:rStyle w:val="s4"/>
          <w:rFonts w:eastAsia="Times New Roman" w:cs="Calibri"/>
          <w:color w:val="000000"/>
          <w:sz w:val="24"/>
          <w:szCs w:val="24"/>
        </w:rPr>
        <w:t>interps</w:t>
      </w:r>
      <w:proofErr w:type="spellEnd"/>
      <w:r w:rsidRPr="002966E9">
        <w:rPr>
          <w:rStyle w:val="s4"/>
          <w:rFonts w:eastAsia="Times New Roman" w:cs="Calibri"/>
          <w:color w:val="000000"/>
          <w:sz w:val="24"/>
          <w:szCs w:val="24"/>
        </w:rPr>
        <w:t xml:space="preserve">, chills good theory debate and incentivizes more abuse, and time tradeoff I spent decent time reading this shell. </w:t>
      </w:r>
    </w:p>
    <w:p w14:paraId="0910C956" w14:textId="05B284E3" w:rsidR="003F470D" w:rsidRPr="00D915BB" w:rsidRDefault="007F3A46" w:rsidP="003F470D">
      <w:pPr>
        <w:pStyle w:val="Heading4"/>
        <w:rPr>
          <w:rFonts w:cs="Calibri"/>
          <w:sz w:val="24"/>
          <w:szCs w:val="24"/>
        </w:rPr>
      </w:pPr>
      <w:r w:rsidRPr="002966E9">
        <w:rPr>
          <w:rStyle w:val="s4"/>
          <w:rFonts w:eastAsia="Times New Roman" w:cs="Calibri"/>
          <w:color w:val="000000"/>
          <w:sz w:val="24"/>
          <w:szCs w:val="24"/>
        </w:rPr>
        <w:t>No RVI because you can easily go all in for the shell and spread me out, you can just read own theory and weigh, and it incentivizes tricky debaters to bait me into theory of something they prepped out so they get the RVI and win.</w:t>
      </w:r>
      <w:r w:rsidR="00D915BB">
        <w:rPr>
          <w:rFonts w:cs="Calibri"/>
          <w:sz w:val="24"/>
          <w:szCs w:val="24"/>
        </w:rPr>
        <w:t xml:space="preserve"> </w:t>
      </w:r>
    </w:p>
    <w:p w14:paraId="4D123D2C" w14:textId="4FC19FFE" w:rsidR="00DC01B0" w:rsidRPr="00DC01B0" w:rsidRDefault="00DC01B0" w:rsidP="00DC01B0">
      <w:pPr>
        <w:pStyle w:val="Heading2"/>
      </w:pPr>
      <w:r>
        <w:t>2</w:t>
      </w:r>
    </w:p>
    <w:p w14:paraId="25FD18D2" w14:textId="77777777" w:rsidR="0019016F" w:rsidRPr="009F1EA9" w:rsidRDefault="0019016F" w:rsidP="0019016F">
      <w:pPr>
        <w:pStyle w:val="Heading4"/>
        <w:rPr>
          <w:bCs/>
        </w:rPr>
      </w:pPr>
      <w:r w:rsidRPr="009F1EA9">
        <w:rPr>
          <w:rFonts w:cs="Times New Roman"/>
        </w:rPr>
        <w:t xml:space="preserve">Permissibility and presumption negate – (a) the resolution indicates the aff has to prove an obligation, and permissibility would deny the existence of an obligation (b) </w:t>
      </w:r>
      <w:r w:rsidRPr="009F1EA9">
        <w:t>Statements are more often false than true because any part can be false. This means you negate if there is no offense because the resolution is probably false.</w:t>
      </w:r>
    </w:p>
    <w:p w14:paraId="79ADEB41" w14:textId="610390A5" w:rsidR="0019016F" w:rsidRDefault="0019016F" w:rsidP="0019016F">
      <w:pPr>
        <w:pStyle w:val="Heading4"/>
      </w:pPr>
      <w:r w:rsidRPr="009F1EA9">
        <w:t xml:space="preserve">Morality must be grounded in a priori truth to guide action, otherwise everyone would have different ethical codes and follow different rules. And, truth exists independent of human experience since certain things can be self-proving, i.e. a triangle has three sides. This is the difference between a priori and a posteriori. Things that are true by observation are just true by a matter of chance. For example, the cat may be on the mat, but we can also conceive of a world in which the cat is not on the mat. In contrast, we can’t conceive of a world in which a triangle does not have three sides since it is tautologically true. Reject a posteriori truth since they are just arbitrary states of being, not constitutive of ethics. </w:t>
      </w:r>
    </w:p>
    <w:p w14:paraId="60D0F1CA" w14:textId="4FEBC8F8" w:rsidR="00DB062F" w:rsidRPr="00DB062F" w:rsidRDefault="00DB062F" w:rsidP="00DB062F">
      <w:pPr>
        <w:pStyle w:val="Heading4"/>
      </w:pPr>
      <w:r>
        <w:t xml:space="preserve">Also: </w:t>
      </w:r>
    </w:p>
    <w:p w14:paraId="19949687" w14:textId="77777777" w:rsidR="00DB062F" w:rsidRPr="00F5552E" w:rsidRDefault="00DB062F" w:rsidP="00DB062F">
      <w:pPr>
        <w:pStyle w:val="Heading4"/>
      </w:pPr>
      <w:r w:rsidRPr="00F5552E">
        <w:t>[1] Uncertainty – our experiences are inaccessible to others which allows people to say they don’t experience the same, however a priori principles are universally applied to all agents.</w:t>
      </w:r>
    </w:p>
    <w:p w14:paraId="75CB76AC" w14:textId="428E20C6" w:rsidR="00DB062F" w:rsidRPr="00DB062F" w:rsidRDefault="00DB062F" w:rsidP="00DB062F">
      <w:pPr>
        <w:pStyle w:val="Heading4"/>
      </w:pPr>
      <w:r w:rsidRPr="00F5552E">
        <w:t xml:space="preserve">[2] Bindingness – I can keep asking “why should I follow this” which results in </w:t>
      </w:r>
      <w:proofErr w:type="spellStart"/>
      <w:r w:rsidRPr="00F5552E">
        <w:t>relatvism</w:t>
      </w:r>
      <w:proofErr w:type="spellEnd"/>
      <w:r w:rsidRPr="00F5552E">
        <w:t xml:space="preserve"> since obligations are predicated on ignorantly accepting rules.  Only reason solves since asking “why reason?” requires reason which concedes its authority and equally proves agency as constitutive.</w:t>
      </w:r>
      <w:r w:rsidR="00DB67F4">
        <w:t xml:space="preserve"> </w:t>
      </w:r>
    </w:p>
    <w:p w14:paraId="20271AF2" w14:textId="77777777" w:rsidR="0019016F" w:rsidRPr="00104DB2" w:rsidRDefault="0019016F" w:rsidP="0019016F">
      <w:pPr>
        <w:pStyle w:val="Heading4"/>
        <w:spacing w:line="240" w:lineRule="auto"/>
        <w:rPr>
          <w:rFonts w:cs="Times New Roman"/>
          <w:color w:val="000000" w:themeColor="text1"/>
          <w:szCs w:val="16"/>
        </w:rPr>
      </w:pPr>
      <w:r w:rsidRPr="009F1EA9">
        <w:t xml:space="preserve">And, a priori </w:t>
      </w:r>
      <w:r>
        <w:t xml:space="preserve">truth has to apply to everyone: (a) absent </w:t>
      </w:r>
      <w:r w:rsidRPr="009F1EA9">
        <w:t xml:space="preserve">universal ethics, morality becomes arbitrary and fails to guide action, which means </w:t>
      </w:r>
      <w:r>
        <w:t xml:space="preserve">that ethics is rendered useless, (b) it’s a tautological contradiction  any </w:t>
      </w:r>
      <w:r w:rsidRPr="00104DB2">
        <w:rPr>
          <w:rFonts w:cs="Times New Roman"/>
          <w:color w:val="000000" w:themeColor="text1"/>
          <w:szCs w:val="16"/>
        </w:rPr>
        <w:t xml:space="preserve">non-universal norm justifies someone’s ability to impede on your ends, which also means universalizability acts as a side constraint on </w:t>
      </w:r>
      <w:r>
        <w:rPr>
          <w:rFonts w:cs="Times New Roman"/>
          <w:color w:val="000000" w:themeColor="text1"/>
          <w:szCs w:val="16"/>
        </w:rPr>
        <w:t>all other</w:t>
      </w:r>
      <w:r w:rsidRPr="00104DB2">
        <w:rPr>
          <w:rFonts w:cs="Times New Roman"/>
          <w:color w:val="000000" w:themeColor="text1"/>
          <w:szCs w:val="16"/>
        </w:rPr>
        <w:t xml:space="preserve"> frameworks. </w:t>
      </w:r>
    </w:p>
    <w:p w14:paraId="174172FC" w14:textId="77777777" w:rsidR="0019016F" w:rsidRPr="00104DB2" w:rsidRDefault="0019016F" w:rsidP="0019016F">
      <w:pPr>
        <w:spacing w:line="240" w:lineRule="auto"/>
        <w:rPr>
          <w:b/>
          <w:color w:val="000000" w:themeColor="text1"/>
          <w:szCs w:val="16"/>
        </w:rPr>
      </w:pPr>
      <w:proofErr w:type="spellStart"/>
      <w:r w:rsidRPr="00104DB2">
        <w:rPr>
          <w:b/>
          <w:color w:val="000000" w:themeColor="text1"/>
          <w:sz w:val="26"/>
          <w:szCs w:val="26"/>
        </w:rPr>
        <w:t>Siyar</w:t>
      </w:r>
      <w:proofErr w:type="spellEnd"/>
      <w:r w:rsidRPr="00104DB2">
        <w:rPr>
          <w:b/>
          <w:color w:val="000000" w:themeColor="text1"/>
          <w:sz w:val="26"/>
          <w:szCs w:val="26"/>
        </w:rPr>
        <w:t xml:space="preserve"> 99</w:t>
      </w:r>
      <w:r w:rsidRPr="00104DB2">
        <w:rPr>
          <w:color w:val="000000" w:themeColor="text1"/>
          <w:sz w:val="26"/>
          <w:szCs w:val="26"/>
        </w:rPr>
        <w:t xml:space="preserve"> </w:t>
      </w:r>
      <w:proofErr w:type="spellStart"/>
      <w:r w:rsidRPr="00104DB2">
        <w:rPr>
          <w:color w:val="000000" w:themeColor="text1"/>
          <w:sz w:val="18"/>
          <w:szCs w:val="18"/>
        </w:rPr>
        <w:t>Jamsheed</w:t>
      </w:r>
      <w:proofErr w:type="spellEnd"/>
      <w:r w:rsidRPr="00104DB2">
        <w:rPr>
          <w:color w:val="000000" w:themeColor="text1"/>
          <w:sz w:val="18"/>
          <w:szCs w:val="18"/>
        </w:rPr>
        <w:t xml:space="preserve"> </w:t>
      </w:r>
      <w:proofErr w:type="spellStart"/>
      <w:r w:rsidRPr="00104DB2">
        <w:rPr>
          <w:color w:val="000000" w:themeColor="text1"/>
          <w:sz w:val="18"/>
          <w:szCs w:val="18"/>
        </w:rPr>
        <w:t>Aiam</w:t>
      </w:r>
      <w:proofErr w:type="spellEnd"/>
      <w:r w:rsidRPr="00104DB2">
        <w:rPr>
          <w:color w:val="000000" w:themeColor="text1"/>
          <w:sz w:val="18"/>
          <w:szCs w:val="18"/>
        </w:rPr>
        <w:t xml:space="preserve"> </w:t>
      </w:r>
      <w:proofErr w:type="spellStart"/>
      <w:r w:rsidRPr="00104DB2">
        <w:rPr>
          <w:color w:val="000000" w:themeColor="text1"/>
          <w:sz w:val="18"/>
          <w:szCs w:val="18"/>
        </w:rPr>
        <w:t>Siyar</w:t>
      </w:r>
      <w:proofErr w:type="spellEnd"/>
      <w:r w:rsidRPr="00104DB2">
        <w:rPr>
          <w:color w:val="000000" w:themeColor="text1"/>
          <w:sz w:val="18"/>
          <w:szCs w:val="18"/>
        </w:rPr>
        <w:t>: Kant’s Conception of Practical Reason. Tufts University, 1999</w:t>
      </w:r>
      <w:r w:rsidRPr="00104DB2">
        <w:rPr>
          <w:b/>
          <w:color w:val="000000" w:themeColor="text1"/>
          <w:szCs w:val="16"/>
        </w:rPr>
        <w:t>:</w:t>
      </w:r>
    </w:p>
    <w:p w14:paraId="44E4E272" w14:textId="5C8BA5A0" w:rsidR="0019016F" w:rsidRDefault="0019016F" w:rsidP="0019016F">
      <w:pPr>
        <w:spacing w:line="240" w:lineRule="auto"/>
        <w:rPr>
          <w:color w:val="000000" w:themeColor="text1"/>
          <w:sz w:val="16"/>
        </w:rPr>
      </w:pPr>
      <w:r w:rsidRPr="00B81C15">
        <w:rPr>
          <w:color w:val="000000" w:themeColor="text1"/>
          <w:sz w:val="16"/>
        </w:rPr>
        <w:t xml:space="preserve">Now, </w:t>
      </w:r>
      <w:r w:rsidRPr="00852DAA">
        <w:rPr>
          <w:b/>
          <w:color w:val="000000" w:themeColor="text1"/>
          <w:highlight w:val="green"/>
          <w:u w:val="single"/>
        </w:rPr>
        <w:t>when I represent my end</w:t>
      </w:r>
      <w:r w:rsidRPr="00852DAA">
        <w:rPr>
          <w:b/>
          <w:color w:val="000000" w:themeColor="text1"/>
          <w:u w:val="single"/>
        </w:rPr>
        <w:t xml:space="preserve"> as to be done, </w:t>
      </w:r>
      <w:r w:rsidRPr="00852DAA">
        <w:rPr>
          <w:b/>
          <w:color w:val="000000" w:themeColor="text1"/>
          <w:highlight w:val="green"/>
          <w:u w:val="single"/>
        </w:rPr>
        <w:t>I represent it as binding me to certain courses of action</w:t>
      </w:r>
      <w:r w:rsidRPr="00B81C15">
        <w:rPr>
          <w:color w:val="000000" w:themeColor="text1"/>
          <w:sz w:val="16"/>
        </w:rPr>
        <w:t>, precluding other actions, etc.</w:t>
      </w:r>
      <w:r w:rsidRPr="00852DAA">
        <w:rPr>
          <w:b/>
          <w:color w:val="000000" w:themeColor="text1"/>
          <w:u w:val="single"/>
        </w:rPr>
        <w:t xml:space="preserve"> </w:t>
      </w:r>
      <w:r w:rsidRPr="00852DAA">
        <w:rPr>
          <w:b/>
          <w:color w:val="000000" w:themeColor="text1"/>
          <w:highlight w:val="green"/>
          <w:u w:val="single"/>
        </w:rPr>
        <w:t xml:space="preserve">Thus, my ends </w:t>
      </w:r>
      <w:r w:rsidRPr="00852DAA">
        <w:rPr>
          <w:b/>
          <w:color w:val="000000" w:themeColor="text1"/>
          <w:u w:val="single"/>
        </w:rPr>
        <w:t xml:space="preserve">function as constraints for me in that they </w:t>
      </w:r>
      <w:r w:rsidRPr="00852DAA">
        <w:rPr>
          <w:b/>
          <w:color w:val="000000" w:themeColor="text1"/>
          <w:highlight w:val="green"/>
          <w:u w:val="single"/>
        </w:rPr>
        <w:t>determine what I can</w:t>
      </w:r>
      <w:r w:rsidRPr="00B81C15">
        <w:rPr>
          <w:color w:val="000000" w:themeColor="text1"/>
          <w:sz w:val="16"/>
        </w:rPr>
        <w:t xml:space="preserve"> or must </w:t>
      </w:r>
      <w:r w:rsidRPr="00852DAA">
        <w:rPr>
          <w:b/>
          <w:color w:val="000000" w:themeColor="text1"/>
          <w:highlight w:val="green"/>
          <w:u w:val="single"/>
        </w:rPr>
        <w:t>do</w:t>
      </w:r>
      <w:r w:rsidRPr="00B81C15">
        <w:rPr>
          <w:color w:val="000000" w:themeColor="text1"/>
          <w:sz w:val="16"/>
        </w:rPr>
        <w:t xml:space="preserve"> (at least if I am to be consistent). I may of course give up an end such as that of eating ice cream at a future point; yet while I have the end, I must see myself as bound to do what is necessary to realize it.35 Thus, I must represent my ends as constraints that I have adopted, constraints that structure the possible space of choice and action for me. Further, given that my end is rationally determined, I take it to be generally recognizable that my end functions as a rationally determined constraint. That is, I take it that other subjects can also recognize my end as an objective constraint, for I take it that they as well as myself can cognize its determining grounds—the source of its objective worth—through the exercise of reason. Indeed, </w:t>
      </w:r>
      <w:r w:rsidRPr="00852DAA">
        <w:rPr>
          <w:b/>
          <w:color w:val="000000" w:themeColor="text1"/>
          <w:highlight w:val="green"/>
          <w:u w:val="single"/>
        </w:rPr>
        <w:t>in representing an end, I</w:t>
      </w:r>
      <w:r w:rsidRPr="00852DAA">
        <w:rPr>
          <w:b/>
          <w:color w:val="000000" w:themeColor="text1"/>
          <w:u w:val="single"/>
        </w:rPr>
        <w:t xml:space="preserve"> </w:t>
      </w:r>
      <w:r w:rsidRPr="00B81C15">
        <w:rPr>
          <w:color w:val="000000" w:themeColor="text1"/>
          <w:sz w:val="16"/>
        </w:rPr>
        <w:t xml:space="preserve">in effect </w:t>
      </w:r>
      <w:r w:rsidRPr="00852DAA">
        <w:rPr>
          <w:b/>
          <w:color w:val="000000" w:themeColor="text1"/>
          <w:highlight w:val="green"/>
          <w:u w:val="single"/>
        </w:rPr>
        <w:t xml:space="preserve">demand recognition for it from other subjects: since the end functions as an objective </w:t>
      </w:r>
      <w:r w:rsidRPr="00852DAA">
        <w:rPr>
          <w:b/>
          <w:color w:val="000000" w:themeColor="text1"/>
          <w:u w:val="single"/>
        </w:rPr>
        <w:t xml:space="preserve">though self-imposed constraint </w:t>
      </w:r>
      <w:r w:rsidRPr="00852DAA">
        <w:rPr>
          <w:b/>
          <w:color w:val="000000" w:themeColor="text1"/>
          <w:highlight w:val="green"/>
          <w:u w:val="single"/>
        </w:rPr>
        <w:t>for me</w:t>
      </w:r>
      <w:r w:rsidRPr="00B81C15">
        <w:rPr>
          <w:color w:val="000000" w:themeColor="text1"/>
          <w:sz w:val="16"/>
          <w:highlight w:val="green"/>
        </w:rPr>
        <w:t>,</w:t>
      </w:r>
      <w:r w:rsidRPr="00B81C15">
        <w:rPr>
          <w:color w:val="000000" w:themeColor="text1"/>
          <w:sz w:val="16"/>
        </w:rPr>
        <w:t xml:space="preserve"> I must demand that this constraint be recognized as such. The thought here is simply that </w:t>
      </w:r>
      <w:r w:rsidRPr="00852DAA">
        <w:rPr>
          <w:b/>
          <w:color w:val="000000" w:themeColor="text1"/>
          <w:u w:val="single"/>
        </w:rPr>
        <w:t>if I am committed to some end,</w:t>
      </w:r>
      <w:r w:rsidRPr="00B81C15">
        <w:rPr>
          <w:color w:val="000000" w:themeColor="text1"/>
          <w:sz w:val="16"/>
        </w:rPr>
        <w:t xml:space="preserve"> e.g. my ice cream eating policy, I must act in certain ways to realize it. In this context, </w:t>
      </w:r>
      <w:r w:rsidRPr="00852DAA">
        <w:rPr>
          <w:b/>
          <w:color w:val="000000" w:themeColor="text1"/>
          <w:highlight w:val="green"/>
          <w:u w:val="single"/>
        </w:rPr>
        <w:t xml:space="preserve">I cannot be indifferent </w:t>
      </w:r>
      <w:r w:rsidRPr="00852DAA">
        <w:rPr>
          <w:b/>
          <w:color w:val="000000" w:themeColor="text1"/>
          <w:u w:val="single"/>
        </w:rPr>
        <w:t>to the</w:t>
      </w:r>
      <w:r w:rsidRPr="00B81C15">
        <w:rPr>
          <w:color w:val="000000" w:themeColor="text1"/>
          <w:sz w:val="16"/>
        </w:rPr>
        <w:t xml:space="preserve"> attitudes and </w:t>
      </w:r>
      <w:r w:rsidRPr="00852DAA">
        <w:rPr>
          <w:b/>
          <w:color w:val="000000" w:themeColor="text1"/>
          <w:u w:val="single"/>
        </w:rPr>
        <w:t xml:space="preserve">actions of others, for these may either help or hinder my pursuit of my end. </w:t>
      </w:r>
      <w:r w:rsidRPr="00852DAA">
        <w:rPr>
          <w:b/>
          <w:color w:val="000000" w:themeColor="text1"/>
          <w:highlight w:val="green"/>
          <w:u w:val="single"/>
        </w:rPr>
        <w:t>Hence, if I am</w:t>
      </w:r>
      <w:r w:rsidRPr="00852DAA">
        <w:rPr>
          <w:b/>
          <w:color w:val="000000" w:themeColor="text1"/>
          <w:u w:val="single"/>
        </w:rPr>
        <w:t xml:space="preserve"> </w:t>
      </w:r>
      <w:r w:rsidRPr="00B81C15">
        <w:rPr>
          <w:color w:val="000000" w:themeColor="text1"/>
          <w:sz w:val="16"/>
        </w:rPr>
        <w:t xml:space="preserve">in fact </w:t>
      </w:r>
      <w:r w:rsidRPr="00852DAA">
        <w:rPr>
          <w:b/>
          <w:color w:val="000000" w:themeColor="text1"/>
          <w:highlight w:val="green"/>
          <w:u w:val="single"/>
        </w:rPr>
        <w:t>committed to realizing my end,</w:t>
      </w:r>
      <w:r w:rsidRPr="00852DAA">
        <w:rPr>
          <w:b/>
          <w:color w:val="000000" w:themeColor="text1"/>
          <w:u w:val="single"/>
        </w:rPr>
        <w:t xml:space="preserve"> </w:t>
      </w:r>
      <w:r w:rsidRPr="00B81C15">
        <w:rPr>
          <w:color w:val="000000" w:themeColor="text1"/>
          <w:sz w:val="16"/>
        </w:rPr>
        <w:t xml:space="preserve">i.e. if I represent an end at all, </w:t>
      </w:r>
      <w:r w:rsidRPr="00852DAA">
        <w:rPr>
          <w:b/>
          <w:color w:val="000000" w:themeColor="text1"/>
          <w:highlight w:val="green"/>
          <w:u w:val="single"/>
        </w:rPr>
        <w:t>I must demand that the worth of my end</w:t>
      </w:r>
      <w:r w:rsidRPr="00B81C15">
        <w:rPr>
          <w:color w:val="000000" w:themeColor="text1"/>
          <w:sz w:val="16"/>
          <w:highlight w:val="green"/>
        </w:rPr>
        <w:t>,</w:t>
      </w:r>
      <w:r w:rsidRPr="00B81C15">
        <w:rPr>
          <w:color w:val="000000" w:themeColor="text1"/>
          <w:sz w:val="16"/>
        </w:rPr>
        <w:t xml:space="preserve"> its status as to be done, </w:t>
      </w:r>
      <w:r w:rsidRPr="00852DAA">
        <w:rPr>
          <w:b/>
          <w:color w:val="000000" w:themeColor="text1"/>
          <w:highlight w:val="green"/>
          <w:u w:val="single"/>
        </w:rPr>
        <w:t>be recognized by others.</w:t>
      </w:r>
      <w:r w:rsidRPr="00B81C15">
        <w:rPr>
          <w:color w:val="000000" w:themeColor="text1"/>
          <w:sz w:val="16"/>
        </w:rPr>
        <w:t xml:space="preserve"> </w:t>
      </w:r>
    </w:p>
    <w:p w14:paraId="4E3FD38C" w14:textId="77777777" w:rsidR="006439F3" w:rsidRDefault="006439F3" w:rsidP="006439F3">
      <w:pPr>
        <w:pStyle w:val="Heading4"/>
      </w:pPr>
      <w:r>
        <w:t>Agents can shift between different identities but doing so requires reason - it unifies the subject and is the only enterprise agents cannot escape</w:t>
      </w:r>
    </w:p>
    <w:p w14:paraId="01A37569" w14:textId="77777777" w:rsidR="006439F3" w:rsidRPr="00E63F3E" w:rsidRDefault="006439F3" w:rsidP="006439F3">
      <w:pPr>
        <w:pStyle w:val="Heading4"/>
        <w:rPr>
          <w:rFonts w:eastAsia="Arial" w:cs="Calibri"/>
          <w:b w:val="0"/>
          <w:sz w:val="18"/>
          <w:szCs w:val="18"/>
        </w:rPr>
      </w:pPr>
      <w:r w:rsidRPr="001B1B98">
        <w:t xml:space="preserve">Ferrero 09 </w:t>
      </w:r>
      <w:r w:rsidRPr="00E63F3E">
        <w:rPr>
          <w:rFonts w:eastAsia="Arial" w:cs="Calibri"/>
          <w:b w:val="0"/>
          <w:sz w:val="18"/>
          <w:szCs w:val="18"/>
        </w:rPr>
        <w:t>(Luca Ferrero, [Luca Ferrero is a Philosophy professor at University of California, Riverside. His areas of interest are Agency Theory, including Intentionality and Personal identity; Practical Reasoning; and Meta-Ethics], “</w:t>
      </w:r>
      <w:proofErr w:type="spellStart"/>
      <w:r w:rsidRPr="00E63F3E">
        <w:rPr>
          <w:rFonts w:eastAsia="Arial" w:cs="Calibri"/>
          <w:b w:val="0"/>
          <w:sz w:val="18"/>
          <w:szCs w:val="18"/>
        </w:rPr>
        <w:t>Constitutivism</w:t>
      </w:r>
      <w:proofErr w:type="spellEnd"/>
      <w:r w:rsidRPr="00E63F3E">
        <w:rPr>
          <w:rFonts w:eastAsia="Arial" w:cs="Calibri"/>
          <w:b w:val="0"/>
          <w:sz w:val="18"/>
          <w:szCs w:val="18"/>
        </w:rPr>
        <w:t xml:space="preserve"> and the Inescapability of Agency”. Oxford Studies in Metaethics, vol. IV, Jan 12, 2009. </w:t>
      </w:r>
      <w:hyperlink r:id="rId6"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745DD1A0" w14:textId="6BF6149A" w:rsidR="006439F3" w:rsidRPr="006439F3" w:rsidRDefault="006439F3" w:rsidP="006439F3">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3F187D01" w14:textId="373B63FA" w:rsidR="003F470D" w:rsidRPr="00F5552E" w:rsidRDefault="003F470D" w:rsidP="003F470D">
      <w:pPr>
        <w:pStyle w:val="Heading4"/>
      </w:pPr>
      <w:r w:rsidRPr="00F5552E">
        <w:t>Freedom follows</w:t>
      </w:r>
      <w:r w:rsidR="000B7B6F">
        <w:t xml:space="preserve"> </w:t>
      </w:r>
    </w:p>
    <w:p w14:paraId="298060BD" w14:textId="77777777" w:rsidR="003F470D" w:rsidRPr="00F5552E" w:rsidRDefault="003F470D" w:rsidP="003F470D">
      <w:pPr>
        <w:pStyle w:val="Heading4"/>
      </w:pPr>
      <w:r w:rsidRPr="00F5552E">
        <w:t>[1] Its impossible to will a violation of freedom, since it necessarily entails a violation of your own freedom thus violating your will.</w:t>
      </w:r>
    </w:p>
    <w:p w14:paraId="3D0BF02D" w14:textId="77777777" w:rsidR="003F470D" w:rsidRDefault="003F470D" w:rsidP="003F470D">
      <w:pPr>
        <w:pStyle w:val="Heading4"/>
      </w:pPr>
      <w:r w:rsidRPr="00F5552E">
        <w:t>[2] We could not hold agents responsible for their actions if we did not assume them to have the freedom to control their actions for themselves.</w:t>
      </w:r>
    </w:p>
    <w:p w14:paraId="0E09CD0F" w14:textId="77777777" w:rsidR="003F470D" w:rsidRPr="004F1E29" w:rsidRDefault="003F470D" w:rsidP="003F470D">
      <w:pPr>
        <w:keepNext/>
        <w:keepLines/>
        <w:spacing w:before="40" w:after="0" w:line="256" w:lineRule="auto"/>
        <w:outlineLvl w:val="3"/>
        <w:rPr>
          <w:rFonts w:eastAsia="Times New Roman"/>
          <w:b/>
          <w:iCs/>
          <w:sz w:val="26"/>
        </w:rPr>
      </w:pPr>
      <w:r>
        <w:rPr>
          <w:rFonts w:eastAsia="Times New Roman"/>
          <w:b/>
          <w:iCs/>
          <w:sz w:val="26"/>
        </w:rPr>
        <w:t xml:space="preserve">And </w:t>
      </w:r>
      <w:r w:rsidRPr="004F1E29">
        <w:rPr>
          <w:rFonts w:eastAsia="Times New Roman"/>
          <w:b/>
          <w:iCs/>
          <w:sz w:val="26"/>
        </w:rPr>
        <w:t>the universality of freedom justifies a libertarian state.</w:t>
      </w:r>
    </w:p>
    <w:p w14:paraId="290C82B4" w14:textId="77777777" w:rsidR="003F470D" w:rsidRPr="004F1E29" w:rsidRDefault="003F470D" w:rsidP="003F470D">
      <w:pPr>
        <w:spacing w:line="256" w:lineRule="auto"/>
        <w:rPr>
          <w:rFonts w:eastAsia="Calibri"/>
        </w:rPr>
      </w:pPr>
      <w:r w:rsidRPr="004F1E29">
        <w:rPr>
          <w:rFonts w:eastAsia="Calibri"/>
          <w:b/>
          <w:iCs/>
          <w:sz w:val="26"/>
        </w:rPr>
        <w:t>OTTESON 9 brackets in original</w:t>
      </w:r>
      <w:r w:rsidRPr="004F1E29">
        <w:rPr>
          <w:rFonts w:eastAsia="Calibri"/>
          <w:iCs/>
          <w:sz w:val="26"/>
        </w:rPr>
        <w:t xml:space="preserve"> </w:t>
      </w:r>
      <w:r w:rsidRPr="004F1E29">
        <w:rPr>
          <w:rFonts w:eastAsia="Calibri"/>
        </w:rPr>
        <w:t xml:space="preserve">James R. </w:t>
      </w:r>
      <w:proofErr w:type="spellStart"/>
      <w:r w:rsidRPr="004F1E29">
        <w:rPr>
          <w:rFonts w:eastAsia="Calibri"/>
        </w:rPr>
        <w:t>Otteson</w:t>
      </w:r>
      <w:proofErr w:type="spellEnd"/>
      <w:r w:rsidRPr="004F1E29">
        <w:rPr>
          <w:rFonts w:eastAsia="Calibri"/>
        </w:rPr>
        <w:t xml:space="preserve"> (professor of philosophy and economics at Yeshiva University) “Kantian Individualism and Political Libertarianism” The Independent Review, v. 13, n. 3, Winter 2009 </w:t>
      </w:r>
    </w:p>
    <w:p w14:paraId="56B401B7" w14:textId="1279B407" w:rsidR="003F470D" w:rsidRPr="002B2477" w:rsidRDefault="003F470D" w:rsidP="002B2477">
      <w:pPr>
        <w:spacing w:line="256" w:lineRule="auto"/>
        <w:rPr>
          <w:rFonts w:eastAsia="Calibri"/>
          <w:sz w:val="8"/>
        </w:rPr>
      </w:pPr>
      <w:r w:rsidRPr="004F1E29">
        <w:rPr>
          <w:rFonts w:eastAsia="Calibri"/>
          <w:sz w:val="8"/>
        </w:rPr>
        <w:t xml:space="preserve">In a crucial passage in Metaphysics of Morals, Kant writes that </w:t>
      </w:r>
      <w:r w:rsidRPr="004F1E29">
        <w:rPr>
          <w:rFonts w:eastAsia="Calibri"/>
          <w:u w:val="single"/>
        </w:rPr>
        <w:t xml:space="preserve">the “Universal Principle of Right” is </w:t>
      </w:r>
      <w:r w:rsidRPr="004F1E29">
        <w:rPr>
          <w:rFonts w:eastAsia="Calibri"/>
          <w:b/>
          <w:iCs/>
          <w:u w:val="single"/>
        </w:rPr>
        <w:t>“‘[e]very action which by itself or by its maxim enables the freedom of each individual’s will to co-exist with the freedom of everyone else</w:t>
      </w:r>
      <w:r w:rsidRPr="004F1E29">
        <w:rPr>
          <w:rFonts w:eastAsia="Calibri"/>
          <w:u w:val="single"/>
        </w:rPr>
        <w:t xml:space="preserve"> in accordance with a universal law is right</w:t>
      </w:r>
      <w:r w:rsidRPr="004F1E29">
        <w:rPr>
          <w:rFonts w:eastAsia="Calibri"/>
          <w:sz w:val="8"/>
        </w:rPr>
        <w:t xml:space="preserve">.’” He concludes, “Thus the universal law of right is as follows: </w:t>
      </w:r>
      <w:r w:rsidRPr="004F1E29">
        <w:rPr>
          <w:rFonts w:eastAsia="Calibri"/>
          <w:u w:val="single"/>
        </w:rPr>
        <w:t>let your external actions be such that the free application of your will can co-exist with the freedom of everyone in accordance with a universal law</w:t>
      </w:r>
      <w:r w:rsidRPr="004F1E29">
        <w:rPr>
          <w:rFonts w:eastAsia="Calibri"/>
          <w:sz w:val="8"/>
        </w:rPr>
        <w:t xml:space="preserve">” (1991, 133, emphasis in original).5 </w:t>
      </w:r>
      <w:r w:rsidRPr="004F1E29">
        <w:rPr>
          <w:rFonts w:eastAsia="Calibri"/>
          <w:u w:val="single"/>
        </w:rPr>
        <w:t>This</w:t>
      </w:r>
      <w:r w:rsidRPr="004F1E29">
        <w:rPr>
          <w:rFonts w:eastAsia="Calibri"/>
          <w:sz w:val="8"/>
        </w:rPr>
        <w:t xml:space="preserve"> stipulation </w:t>
      </w:r>
      <w:r w:rsidRPr="004F1E29">
        <w:rPr>
          <w:rFonts w:eastAsia="Calibri"/>
          <w:b/>
          <w:iCs/>
          <w:u w:val="single"/>
        </w:rPr>
        <w:t>becomes</w:t>
      </w:r>
      <w:r w:rsidRPr="004F1E29">
        <w:rPr>
          <w:rFonts w:eastAsia="Calibri"/>
          <w:sz w:val="8"/>
        </w:rPr>
        <w:t xml:space="preserve"> for Kant </w:t>
      </w:r>
      <w:r w:rsidRPr="004F1E29">
        <w:rPr>
          <w:rFonts w:eastAsia="Calibri"/>
          <w:b/>
          <w:iCs/>
          <w:u w:val="single"/>
        </w:rPr>
        <w:t>the grounding justification for the existence of a state</w:t>
      </w:r>
      <w:r w:rsidRPr="004F1E29">
        <w:rPr>
          <w:rFonts w:eastAsia="Calibri"/>
          <w:sz w:val="8"/>
        </w:rPr>
        <w:t xml:space="preserve">, its raison d’être, and </w:t>
      </w:r>
      <w:r w:rsidRPr="00B3520F">
        <w:rPr>
          <w:rFonts w:eastAsia="Calibri"/>
          <w:b/>
          <w:iCs/>
          <w:highlight w:val="green"/>
          <w:u w:val="single"/>
        </w:rPr>
        <w:t>the reason we leave the state of nature is to secure</w:t>
      </w:r>
      <w:r w:rsidRPr="004F1E29">
        <w:rPr>
          <w:rFonts w:eastAsia="Calibri"/>
          <w:b/>
          <w:iCs/>
          <w:u w:val="single"/>
        </w:rPr>
        <w:t xml:space="preserve"> this sphere of </w:t>
      </w:r>
      <w:r w:rsidRPr="00B3520F">
        <w:rPr>
          <w:rFonts w:eastAsia="Calibri"/>
          <w:b/>
          <w:iCs/>
          <w:highlight w:val="green"/>
          <w:u w:val="single"/>
        </w:rPr>
        <w:t>maximum freedom compatible with the same freedom of all others</w:t>
      </w:r>
      <w:r w:rsidRPr="004F1E29">
        <w:rPr>
          <w:rFonts w:eastAsia="Calibri"/>
          <w:sz w:val="8"/>
        </w:rPr>
        <w:t xml:space="preserve">. </w:t>
      </w:r>
      <w:r w:rsidRPr="00B3520F">
        <w:rPr>
          <w:rFonts w:eastAsia="Calibri"/>
          <w:b/>
          <w:iCs/>
          <w:highlight w:val="green"/>
          <w:u w:val="single"/>
        </w:rPr>
        <w:t>Because this freedom must be</w:t>
      </w:r>
      <w:r w:rsidRPr="004F1E29">
        <w:rPr>
          <w:rFonts w:eastAsia="Calibri"/>
          <w:b/>
          <w:iCs/>
          <w:u w:val="single"/>
        </w:rPr>
        <w:t xml:space="preserve"> complete</w:t>
      </w:r>
      <w:r w:rsidRPr="004F1E29">
        <w:rPr>
          <w:rFonts w:eastAsia="Calibri"/>
          <w:u w:val="single"/>
        </w:rPr>
        <w:t xml:space="preserve">, in the sense of being </w:t>
      </w:r>
      <w:r w:rsidRPr="00B3520F">
        <w:rPr>
          <w:rFonts w:eastAsia="Calibri"/>
          <w:b/>
          <w:iCs/>
          <w:highlight w:val="green"/>
          <w:u w:val="single"/>
        </w:rPr>
        <w:t>as full as possible</w:t>
      </w:r>
      <w:r w:rsidRPr="004F1E29">
        <w:rPr>
          <w:rFonts w:eastAsia="Calibri"/>
          <w:u w:val="single"/>
        </w:rPr>
        <w:t xml:space="preserve"> given the existence of other persons who demand similar freedom, it entails that </w:t>
      </w:r>
      <w:r w:rsidRPr="00B3520F">
        <w:rPr>
          <w:rFonts w:eastAsia="Calibri"/>
          <w:b/>
          <w:iCs/>
          <w:highlight w:val="green"/>
          <w:u w:val="single"/>
        </w:rPr>
        <w:t>the state may</w:t>
      </w:r>
      <w:r w:rsidRPr="004F1E29">
        <w:rPr>
          <w:rFonts w:eastAsia="Calibri"/>
          <w:sz w:val="8"/>
        </w:rPr>
        <w:t>—indeed, must—</w:t>
      </w:r>
      <w:r w:rsidRPr="004F1E29">
        <w:rPr>
          <w:rFonts w:eastAsia="Calibri"/>
          <w:b/>
          <w:iCs/>
          <w:u w:val="single"/>
        </w:rPr>
        <w:t>secu</w:t>
      </w:r>
      <w:r w:rsidRPr="00B3520F">
        <w:rPr>
          <w:rFonts w:eastAsia="Calibri"/>
          <w:b/>
          <w:iCs/>
          <w:highlight w:val="green"/>
          <w:u w:val="single"/>
        </w:rPr>
        <w:t>re this condition</w:t>
      </w:r>
      <w:r w:rsidRPr="004F1E29">
        <w:rPr>
          <w:rFonts w:eastAsia="Calibri"/>
          <w:u w:val="single"/>
        </w:rPr>
        <w:t xml:space="preserve"> of freedom, </w:t>
      </w:r>
      <w:r w:rsidRPr="00B3520F">
        <w:rPr>
          <w:rFonts w:eastAsia="Calibri"/>
          <w:b/>
          <w:iCs/>
          <w:highlight w:val="green"/>
          <w:u w:val="single"/>
        </w:rPr>
        <w:t>but undertake</w:t>
      </w:r>
      <w:r w:rsidRPr="004F1E29">
        <w:rPr>
          <w:rFonts w:eastAsia="Calibri"/>
          <w:b/>
          <w:iCs/>
          <w:u w:val="single"/>
        </w:rPr>
        <w:t xml:space="preserve"> to do </w:t>
      </w:r>
      <w:r w:rsidRPr="00B3520F">
        <w:rPr>
          <w:rFonts w:eastAsia="Calibri"/>
          <w:b/>
          <w:iCs/>
          <w:highlight w:val="green"/>
          <w:u w:val="single"/>
        </w:rPr>
        <w:t>nothing else because any other</w:t>
      </w:r>
      <w:r w:rsidRPr="004F1E29">
        <w:rPr>
          <w:rFonts w:eastAsia="Calibri"/>
          <w:u w:val="single"/>
        </w:rPr>
        <w:t xml:space="preserve"> state </w:t>
      </w:r>
      <w:r w:rsidRPr="00B3520F">
        <w:rPr>
          <w:rFonts w:eastAsia="Calibri"/>
          <w:b/>
          <w:iCs/>
          <w:highlight w:val="green"/>
          <w:u w:val="single"/>
        </w:rPr>
        <w:t>activities would compromise the</w:t>
      </w:r>
      <w:r w:rsidRPr="004F1E29">
        <w:rPr>
          <w:rFonts w:eastAsia="Calibri"/>
          <w:b/>
          <w:iCs/>
          <w:u w:val="single"/>
        </w:rPr>
        <w:t xml:space="preserve"> very </w:t>
      </w:r>
      <w:r w:rsidRPr="00B3520F">
        <w:rPr>
          <w:rFonts w:eastAsia="Calibri"/>
          <w:b/>
          <w:iCs/>
          <w:highlight w:val="green"/>
          <w:u w:val="single"/>
        </w:rPr>
        <w:t>autonomy the state seeks to defend</w:t>
      </w:r>
      <w:r w:rsidRPr="004F1E29">
        <w:rPr>
          <w:rFonts w:eastAsia="Calibri"/>
          <w:sz w:val="8"/>
        </w:rPr>
        <w:t xml:space="preserve">. Kant’s position thus outlines and implies a political philosophy that is broadly libertarian; that is, it endorses a state constructed with the sole aim of protecting its citizens against invasions of their liberty. For Kant, </w:t>
      </w:r>
      <w:r w:rsidRPr="004F1E29">
        <w:rPr>
          <w:rFonts w:eastAsia="Calibri"/>
          <w:b/>
          <w:iCs/>
          <w:u w:val="single"/>
        </w:rPr>
        <w:t xml:space="preserve">individuals create a </w:t>
      </w:r>
      <w:r w:rsidRPr="00B3520F">
        <w:rPr>
          <w:rFonts w:eastAsia="Calibri"/>
          <w:b/>
          <w:iCs/>
          <w:highlight w:val="green"/>
          <w:u w:val="single"/>
        </w:rPr>
        <w:t>state</w:t>
      </w:r>
      <w:r w:rsidRPr="004F1E29">
        <w:rPr>
          <w:rFonts w:eastAsia="Calibri"/>
          <w:b/>
          <w:iCs/>
          <w:u w:val="single"/>
        </w:rPr>
        <w:t xml:space="preserve"> to </w:t>
      </w:r>
      <w:r w:rsidRPr="00B3520F">
        <w:rPr>
          <w:rFonts w:eastAsia="Calibri"/>
          <w:b/>
          <w:iCs/>
          <w:highlight w:val="green"/>
          <w:u w:val="single"/>
        </w:rPr>
        <w:t>protect</w:t>
      </w:r>
      <w:r w:rsidRPr="004F1E29">
        <w:rPr>
          <w:rFonts w:eastAsia="Calibri"/>
          <w:b/>
          <w:iCs/>
          <w:u w:val="single"/>
        </w:rPr>
        <w:t xml:space="preserve"> their moral </w:t>
      </w:r>
      <w:r w:rsidRPr="00B3520F">
        <w:rPr>
          <w:rFonts w:eastAsia="Calibri"/>
          <w:b/>
          <w:iCs/>
          <w:highlight w:val="green"/>
          <w:u w:val="single"/>
        </w:rPr>
        <w:t>agency</w:t>
      </w:r>
      <w:r w:rsidRPr="004F1E29">
        <w:rPr>
          <w:rFonts w:eastAsia="Calibri"/>
          <w:b/>
          <w:iCs/>
          <w:u w:val="single"/>
        </w:rPr>
        <w:t xml:space="preserve">, </w:t>
      </w:r>
      <w:r w:rsidRPr="00B3520F">
        <w:rPr>
          <w:rFonts w:eastAsia="Calibri"/>
          <w:b/>
          <w:iCs/>
          <w:highlight w:val="green"/>
          <w:u w:val="single"/>
        </w:rPr>
        <w:t>and</w:t>
      </w:r>
      <w:r w:rsidRPr="004F1E29">
        <w:rPr>
          <w:rFonts w:eastAsia="Calibri"/>
          <w:u w:val="single"/>
        </w:rPr>
        <w:t xml:space="preserve"> in doing so </w:t>
      </w:r>
      <w:r w:rsidRPr="00B3520F">
        <w:rPr>
          <w:rFonts w:eastAsia="Calibri"/>
          <w:b/>
          <w:iCs/>
          <w:highlight w:val="green"/>
          <w:u w:val="single"/>
        </w:rPr>
        <w:t>they consent to coercion only insofar as it is required to prevent themselves</w:t>
      </w:r>
      <w:r w:rsidRPr="004F1E29">
        <w:rPr>
          <w:rFonts w:eastAsia="Calibri"/>
          <w:u w:val="single"/>
        </w:rPr>
        <w:t xml:space="preserve"> or others </w:t>
      </w:r>
      <w:r w:rsidRPr="00B3520F">
        <w:rPr>
          <w:rFonts w:eastAsia="Calibri"/>
          <w:b/>
          <w:iCs/>
          <w:highlight w:val="green"/>
          <w:u w:val="single"/>
        </w:rPr>
        <w:t>from impinging on</w:t>
      </w:r>
      <w:r w:rsidRPr="004F1E29">
        <w:rPr>
          <w:rFonts w:eastAsia="Calibri"/>
          <w:u w:val="single"/>
        </w:rPr>
        <w:t xml:space="preserve"> their own or </w:t>
      </w:r>
      <w:r w:rsidRPr="00B3520F">
        <w:rPr>
          <w:rFonts w:eastAsia="Calibri"/>
          <w:b/>
          <w:iCs/>
          <w:highlight w:val="green"/>
          <w:u w:val="single"/>
        </w:rPr>
        <w:t>others’ agency</w:t>
      </w:r>
      <w:r w:rsidRPr="004F1E29">
        <w:rPr>
          <w:rFonts w:eastAsia="Calibri"/>
          <w:sz w:val="8"/>
        </w:rPr>
        <w:t xml:space="preserve">. In his argument, </w:t>
      </w:r>
      <w:r w:rsidRPr="004F1E29">
        <w:rPr>
          <w:rFonts w:eastAsia="Calibri"/>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4F1E29">
        <w:rPr>
          <w:rFonts w:eastAsia="Calibri"/>
          <w:sz w:val="8"/>
        </w:rPr>
        <w:t xml:space="preserve">. And except in cases of punishment for wrongdoing,6 </w:t>
      </w:r>
      <w:r w:rsidRPr="004F1E29">
        <w:rPr>
          <w:rFonts w:eastAsia="Calibri"/>
          <w:u w:val="single"/>
        </w:rPr>
        <w:t>this severe limitation on the scope of the state’s authority must always be respected</w:t>
      </w:r>
      <w:r w:rsidRPr="004F1E29">
        <w:rPr>
          <w:rFonts w:eastAsia="Calibri"/>
          <w:sz w:val="8"/>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52B2BCDF" w14:textId="77777777" w:rsidR="003F470D" w:rsidRPr="007A0FF8" w:rsidRDefault="003F470D" w:rsidP="003F470D">
      <w:pPr>
        <w:pStyle w:val="Heading4"/>
      </w:pPr>
      <w:r w:rsidRPr="00925D23">
        <w:rPr>
          <w:rFonts w:cs="Calibri"/>
        </w:rPr>
        <w:t>Thus, the standard is consistency with</w:t>
      </w:r>
      <w:r>
        <w:rPr>
          <w:rFonts w:cs="Calibri"/>
        </w:rPr>
        <w:t xml:space="preserve"> </w:t>
      </w:r>
      <w:proofErr w:type="spellStart"/>
      <w:r w:rsidRPr="004F1E29">
        <w:rPr>
          <w:rFonts w:eastAsia="Times New Roman"/>
        </w:rPr>
        <w:t>with</w:t>
      </w:r>
      <w:proofErr w:type="spellEnd"/>
      <w:r w:rsidRPr="004F1E29">
        <w:rPr>
          <w:rFonts w:eastAsia="Times New Roman"/>
        </w:rPr>
        <w:t xml:space="preserve"> a libertarian state of non-interference</w:t>
      </w:r>
      <w:r w:rsidRPr="00F5552E">
        <w:t xml:space="preserve">. </w:t>
      </w:r>
    </w:p>
    <w:p w14:paraId="2E04865D" w14:textId="77777777" w:rsidR="003F470D" w:rsidRPr="00F5552E" w:rsidRDefault="003F470D" w:rsidP="003F470D">
      <w:pPr>
        <w:pStyle w:val="Heading4"/>
      </w:pPr>
      <w:r w:rsidRPr="00F5552E">
        <w:t>Prefer the standard:</w:t>
      </w:r>
    </w:p>
    <w:p w14:paraId="7EA35EF8" w14:textId="77777777" w:rsidR="003F470D" w:rsidRPr="00F5552E" w:rsidRDefault="003F470D" w:rsidP="003F470D">
      <w:pPr>
        <w:pStyle w:val="Heading4"/>
      </w:pPr>
      <w:r w:rsidRPr="00F5552E">
        <w:t>[1] Resource Disparities- a focus on evidence and statistics privileges debaters with the most preround prep which excludes lone-wolfs who lack huge evidence files. A debate under my framework can easily be won without any prep since huge evidence files aren’t required.</w:t>
      </w:r>
    </w:p>
    <w:p w14:paraId="5C7F5158" w14:textId="3B559263" w:rsidR="003F470D" w:rsidRDefault="003F470D" w:rsidP="003F470D">
      <w:pPr>
        <w:pStyle w:val="Heading4"/>
      </w:pPr>
      <w:r w:rsidRPr="00F5552E">
        <w:t>[</w:t>
      </w:r>
      <w:r>
        <w:t>2</w:t>
      </w:r>
      <w:r w:rsidRPr="00F5552E">
        <w:t>]Past experiences have no effect on causality or internal link to continuity, i.e. raining yesterday doesn’t mean rain today.</w:t>
      </w:r>
      <w:r w:rsidR="006477E7">
        <w:t xml:space="preserve"> </w:t>
      </w:r>
    </w:p>
    <w:p w14:paraId="5CDDA712" w14:textId="77777777" w:rsidR="000A3A8F" w:rsidRPr="000A3A8F" w:rsidRDefault="000A3A8F" w:rsidP="000A3A8F"/>
    <w:p w14:paraId="1B60838C" w14:textId="77777777" w:rsidR="003F470D" w:rsidRPr="00166B3E" w:rsidRDefault="003F470D" w:rsidP="003F470D">
      <w:pPr>
        <w:pStyle w:val="Heading3"/>
      </w:pPr>
      <w:r>
        <w:t>Offense</w:t>
      </w:r>
    </w:p>
    <w:p w14:paraId="60A35EE2" w14:textId="4E8580BE" w:rsidR="003F470D" w:rsidRDefault="003F470D" w:rsidP="003F470D">
      <w:pPr>
        <w:pStyle w:val="Heading4"/>
      </w:pPr>
      <w:r>
        <w:t xml:space="preserve">I </w:t>
      </w:r>
      <w:r w:rsidR="00361200" w:rsidRPr="00361200">
        <w:t xml:space="preserve">negate: resolved: </w:t>
      </w:r>
      <w:r w:rsidR="00361200" w:rsidRPr="00361200">
        <w:t>The appropriation of outer space by private entities is unjust.</w:t>
      </w:r>
      <w:r w:rsidR="00361200">
        <w:t xml:space="preserve"> </w:t>
      </w:r>
    </w:p>
    <w:p w14:paraId="767BF9D0" w14:textId="077A5202" w:rsidR="003F470D" w:rsidRPr="008F5337" w:rsidRDefault="003F470D" w:rsidP="003F470D">
      <w:pPr>
        <w:pStyle w:val="Heading4"/>
      </w:pPr>
      <w:r w:rsidRPr="008F5337">
        <w:t>L</w:t>
      </w:r>
      <w:r>
        <w:t>i</w:t>
      </w:r>
      <w:r w:rsidRPr="008F5337">
        <w:t>bertarianism mandates a market-oriented approach to space—that negates</w:t>
      </w:r>
      <w:r w:rsidR="007B0024">
        <w:t xml:space="preserve"> </w:t>
      </w:r>
    </w:p>
    <w:p w14:paraId="0D2B881E" w14:textId="77777777" w:rsidR="003F470D" w:rsidRPr="008F5337" w:rsidRDefault="003F470D" w:rsidP="003F470D">
      <w:r w:rsidRPr="008F5337">
        <w:rPr>
          <w:rStyle w:val="StyleUnderline"/>
        </w:rPr>
        <w:t>Broker 20</w:t>
      </w:r>
      <w:r w:rsidRPr="008F5337">
        <w:t xml:space="preserve"> [(Tyler, work has been published in the Gonzaga Law Review, the Albany Law Review and the University of Memphis Law Review.) </w:t>
      </w:r>
      <w:r w:rsidRPr="008F5337">
        <w:rPr>
          <w:rStyle w:val="StyleUnderline"/>
        </w:rPr>
        <w:t>“Space Law Can Only Be Libertarian Minded,”</w:t>
      </w:r>
      <w:r w:rsidRPr="008F5337">
        <w:t xml:space="preserve"> Above the Law, 1-14-20, </w:t>
      </w:r>
      <w:hyperlink r:id="rId7" w:history="1">
        <w:r w:rsidRPr="008F5337">
          <w:rPr>
            <w:rStyle w:val="Hyperlink"/>
          </w:rPr>
          <w:t>https://abovethelaw.com/2020/01/space-law-can-only-be-libertarian-minded/</w:t>
        </w:r>
      </w:hyperlink>
      <w:r w:rsidRPr="008F5337">
        <w:t>] TDI</w:t>
      </w:r>
    </w:p>
    <w:p w14:paraId="23E04CED" w14:textId="26D6D014" w:rsidR="003F470D" w:rsidRPr="008F5337" w:rsidRDefault="003F470D" w:rsidP="003F470D">
      <w:pPr>
        <w:rPr>
          <w:rStyle w:val="StyleUnderline"/>
        </w:rPr>
      </w:pPr>
      <w:r w:rsidRPr="00197DF5">
        <w:rPr>
          <w:sz w:val="12"/>
        </w:rPr>
        <w:t xml:space="preserve">The impact on human daily life from a transition to the virtually unlimited resource reality of space cannot be overstated. </w:t>
      </w:r>
      <w:r w:rsidRPr="008F5337">
        <w:rPr>
          <w:rStyle w:val="StyleUnderline"/>
        </w:rPr>
        <w:t xml:space="preserve">However, </w:t>
      </w:r>
      <w:r w:rsidRPr="005749BB">
        <w:rPr>
          <w:rStyle w:val="StyleUnderline"/>
          <w:highlight w:val="green"/>
        </w:rPr>
        <w:t>when it comes to the law</w:t>
      </w:r>
      <w:r w:rsidRPr="008F5337">
        <w:rPr>
          <w:rStyle w:val="StyleUnderline"/>
        </w:rPr>
        <w:t xml:space="preserve">, a minimalist, dare I say </w:t>
      </w:r>
      <w:r w:rsidRPr="005749BB">
        <w:rPr>
          <w:rStyle w:val="StyleUnderline"/>
          <w:highlight w:val="green"/>
        </w:rPr>
        <w:t>libertarian, approach appears</w:t>
      </w:r>
      <w:r w:rsidRPr="008F5337">
        <w:rPr>
          <w:rStyle w:val="StyleUnderline"/>
        </w:rPr>
        <w:t xml:space="preserve"> </w:t>
      </w:r>
      <w:r w:rsidRPr="005749BB">
        <w:rPr>
          <w:rStyle w:val="StyleUnderline"/>
          <w:highlight w:val="green"/>
        </w:rPr>
        <w:t>as the only applicable system</w:t>
      </w:r>
      <w:r w:rsidRPr="008F5337">
        <w:rPr>
          <w:rStyle w:val="StyleUnderline"/>
        </w:rPr>
        <w:t>.</w:t>
      </w:r>
      <w:r w:rsidR="00197DF5">
        <w:rPr>
          <w:rStyle w:val="StyleUnderline"/>
        </w:rPr>
        <w:t xml:space="preserve"> </w:t>
      </w:r>
      <w:r w:rsidRPr="00197DF5">
        <w:rPr>
          <w:sz w:val="12"/>
        </w:rPr>
        <w:t xml:space="preserve">In the words of NASA, “2020 promises to be a big year for space exploration.” Yet, as Rand </w:t>
      </w:r>
      <w:proofErr w:type="spellStart"/>
      <w:r w:rsidRPr="00197DF5">
        <w:rPr>
          <w:sz w:val="12"/>
        </w:rPr>
        <w:t>Simberg</w:t>
      </w:r>
      <w:proofErr w:type="spellEnd"/>
      <w:r w:rsidRPr="00197DF5">
        <w:rPr>
          <w:sz w:val="12"/>
        </w:rPr>
        <w:t xml:space="preserve"> points out in Reason magazine, </w:t>
      </w:r>
      <w:r w:rsidRPr="008F5337">
        <w:rPr>
          <w:rStyle w:val="StyleUnderline"/>
        </w:rPr>
        <w:t xml:space="preserve">it is actually </w:t>
      </w:r>
      <w:r w:rsidRPr="005749BB">
        <w:rPr>
          <w:rStyle w:val="StyleUnderline"/>
          <w:highlight w:val="green"/>
        </w:rPr>
        <w:t>private American investment</w:t>
      </w:r>
      <w:r w:rsidRPr="008F5337">
        <w:rPr>
          <w:rStyle w:val="StyleUnderline"/>
        </w:rPr>
        <w:t xml:space="preserve"> </w:t>
      </w:r>
      <w:r w:rsidRPr="005749BB">
        <w:rPr>
          <w:rStyle w:val="StyleUnderline"/>
          <w:highlight w:val="green"/>
        </w:rPr>
        <w:t>that is currently moving space</w:t>
      </w:r>
      <w:r w:rsidRPr="008F5337">
        <w:rPr>
          <w:rStyle w:val="StyleUnderline"/>
        </w:rPr>
        <w:t xml:space="preserve"> </w:t>
      </w:r>
      <w:r w:rsidRPr="005749BB">
        <w:rPr>
          <w:rStyle w:val="StyleUnderline"/>
          <w:highlight w:val="green"/>
        </w:rPr>
        <w:t>exploration</w:t>
      </w:r>
      <w:r w:rsidRPr="008F5337">
        <w:rPr>
          <w:rStyle w:val="StyleUnderline"/>
        </w:rPr>
        <w:t xml:space="preserve"> to “a pace unseen since the 1960s.”</w:t>
      </w:r>
      <w:r w:rsidRPr="00197DF5">
        <w:rPr>
          <w:sz w:val="12"/>
        </w:rPr>
        <w:t xml:space="preserve"> According to </w:t>
      </w:r>
      <w:proofErr w:type="spellStart"/>
      <w:r w:rsidRPr="00197DF5">
        <w:rPr>
          <w:sz w:val="12"/>
        </w:rPr>
        <w:t>Simberg</w:t>
      </w:r>
      <w:proofErr w:type="spellEnd"/>
      <w:r w:rsidRPr="00197DF5">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w:t>
      </w:r>
      <w:proofErr w:type="spellStart"/>
      <w:r w:rsidRPr="00197DF5">
        <w:rPr>
          <w:sz w:val="12"/>
        </w:rPr>
        <w:t>Simberg</w:t>
      </w:r>
      <w:proofErr w:type="spellEnd"/>
      <w:r w:rsidRPr="00197DF5">
        <w:rPr>
          <w:sz w:val="12"/>
        </w:rPr>
        <w:t xml:space="preserve"> says, “bring to the fore a lot of ideological issues that up to now were just theoretical,” I believe it will also eliminate many economic and legal distinctions we currently utilize today.</w:t>
      </w:r>
      <w:r w:rsidR="00197DF5" w:rsidRPr="00197DF5">
        <w:rPr>
          <w:sz w:val="12"/>
        </w:rPr>
        <w:t xml:space="preserve"> </w:t>
      </w:r>
      <w:r w:rsidRPr="008F5337">
        <w:rPr>
          <w:rStyle w:val="StyleUnderline"/>
        </w:rPr>
        <w:t xml:space="preserve">For example, the sheer number of resources we can already obtain in space means that in the rapidly near future, the distinction between a nonpublic good or a public good will be rendered meaningless. In other words, </w:t>
      </w:r>
      <w:r w:rsidRPr="005749BB">
        <w:rPr>
          <w:rStyle w:val="StyleUnderline"/>
          <w:highlight w:val="green"/>
        </w:rPr>
        <w:t>because the resources available</w:t>
      </w:r>
      <w:r w:rsidRPr="008F5337">
        <w:rPr>
          <w:rStyle w:val="StyleUnderline"/>
        </w:rPr>
        <w:t xml:space="preserve"> within our solar system </w:t>
      </w:r>
      <w:r w:rsidRPr="005749BB">
        <w:rPr>
          <w:rStyle w:val="StyleUnderline"/>
          <w:highlight w:val="green"/>
        </w:rPr>
        <w:t>exist in such quantities, all goods will</w:t>
      </w:r>
      <w:r w:rsidRPr="008F5337">
        <w:rPr>
          <w:rStyle w:val="StyleUnderline"/>
        </w:rPr>
        <w:t xml:space="preserve"> </w:t>
      </w:r>
      <w:r w:rsidRPr="005749BB">
        <w:rPr>
          <w:rStyle w:val="StyleUnderline"/>
          <w:highlight w:val="green"/>
        </w:rPr>
        <w:t xml:space="preserve">become </w:t>
      </w:r>
      <w:proofErr w:type="spellStart"/>
      <w:r w:rsidRPr="005749BB">
        <w:rPr>
          <w:rStyle w:val="StyleUnderline"/>
          <w:highlight w:val="green"/>
        </w:rPr>
        <w:t>nonrivalrous</w:t>
      </w:r>
      <w:proofErr w:type="spellEnd"/>
      <w:r w:rsidRPr="008F5337">
        <w:rPr>
          <w:rStyle w:val="StyleUnderline"/>
        </w:rPr>
        <w:t xml:space="preserve"> in their consumption </w:t>
      </w:r>
      <w:r w:rsidRPr="005749BB">
        <w:rPr>
          <w:rStyle w:val="StyleUnderline"/>
          <w:highlight w:val="green"/>
        </w:rPr>
        <w:t>and nonexcludable</w:t>
      </w:r>
      <w:r w:rsidRPr="008F5337">
        <w:rPr>
          <w:rStyle w:val="StyleUnderline"/>
        </w:rPr>
        <w:t xml:space="preserve"> in their distribution.</w:t>
      </w:r>
      <w:r w:rsidRPr="00197DF5">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197DF5">
        <w:rPr>
          <w:sz w:val="12"/>
        </w:rPr>
        <w:t>Simberg</w:t>
      </w:r>
      <w:proofErr w:type="spellEnd"/>
      <w:r w:rsidRPr="00197DF5">
        <w:rPr>
          <w:sz w:val="12"/>
        </w:rPr>
        <w:t xml:space="preserve"> fears.</w:t>
      </w:r>
      <w:r w:rsidR="00197DF5" w:rsidRPr="00197DF5">
        <w:rPr>
          <w:sz w:val="12"/>
        </w:rPr>
        <w:t xml:space="preserve"> </w:t>
      </w:r>
      <w:r w:rsidRPr="00197DF5">
        <w:rPr>
          <w:sz w:val="12"/>
        </w:rPr>
        <w:t>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w:t>
      </w:r>
      <w:r w:rsidR="00197DF5" w:rsidRPr="00197DF5">
        <w:rPr>
          <w:sz w:val="12"/>
        </w:rPr>
        <w:t xml:space="preserve"> </w:t>
      </w:r>
      <w:r w:rsidRPr="008F5337">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197DF5">
        <w:rPr>
          <w:sz w:val="12"/>
        </w:rPr>
        <w:t xml:space="preserve">, flag or no flag. We Americans know this is how a Wild West starts, where most regulation becomes the impractical pipe dream. </w:t>
      </w:r>
      <w:r w:rsidRPr="008F5337">
        <w:rPr>
          <w:rStyle w:val="StyleUnderline"/>
        </w:rPr>
        <w:t>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things we would recognize as currency. Only a libertarian-type system, that guarantees basic individual rights to life, liberty, and the pursuit of happiness could be valued and therefore human fidelity to a set of laws made possible, in such an existence.</w:t>
      </w:r>
    </w:p>
    <w:p w14:paraId="6EF3D824" w14:textId="77777777" w:rsidR="003F470D" w:rsidRPr="00197DF5" w:rsidRDefault="003F470D" w:rsidP="00197DF5">
      <w:pPr>
        <w:pStyle w:val="Heading4"/>
      </w:pPr>
      <w:r w:rsidRPr="00197DF5">
        <w:t>Property rights in space can be consistent with international law</w:t>
      </w:r>
    </w:p>
    <w:p w14:paraId="1BB7D830" w14:textId="77777777" w:rsidR="003F470D" w:rsidRPr="008F5337" w:rsidRDefault="003F470D" w:rsidP="003F470D">
      <w:pPr>
        <w:rPr>
          <w:rStyle w:val="StyleUnderline"/>
        </w:rPr>
      </w:pPr>
      <w:proofErr w:type="spellStart"/>
      <w:r w:rsidRPr="008F5337">
        <w:rPr>
          <w:rStyle w:val="StyleUnderline"/>
        </w:rPr>
        <w:t>Simberg</w:t>
      </w:r>
      <w:proofErr w:type="spellEnd"/>
      <w:r w:rsidRPr="008F5337">
        <w:rPr>
          <w:rStyle w:val="StyleUnderline"/>
        </w:rPr>
        <w:t xml:space="preserve"> 12 [(Rand,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8" w:history="1">
        <w:r w:rsidRPr="008F5337">
          <w:rPr>
            <w:rStyle w:val="Hyperlink"/>
          </w:rPr>
          <w:t>https://cei.org/wp-content/uploads/2012/04/Rand-Simberg-Homesteading-the-Final-Frontier.pdf</w:t>
        </w:r>
      </w:hyperlink>
      <w:r w:rsidRPr="008F5337">
        <w:rPr>
          <w:rStyle w:val="StyleUnderline"/>
        </w:rPr>
        <w:t>] TDI</w:t>
      </w:r>
    </w:p>
    <w:p w14:paraId="0D9631B7" w14:textId="0E95B5C1" w:rsidR="003F470D" w:rsidRDefault="003F470D" w:rsidP="003F470D">
      <w:pPr>
        <w:rPr>
          <w:rStyle w:val="StyleUnderline"/>
        </w:rPr>
      </w:pPr>
      <w:r w:rsidRPr="008F5337">
        <w:rPr>
          <w:rStyle w:val="StyleUnderline"/>
        </w:rPr>
        <w:t xml:space="preserve">But is it true that any recognition of off-planet property claims is de facto a violation of the Outer Space Treaty? Not necessarily. For instance, one could argue that </w:t>
      </w:r>
      <w:r w:rsidRPr="005749BB">
        <w:rPr>
          <w:rStyle w:val="StyleUnderline"/>
          <w:highlight w:val="green"/>
        </w:rPr>
        <w:t>the existence of the Moon Treaty is</w:t>
      </w:r>
      <w:r w:rsidRPr="008F5337">
        <w:rPr>
          <w:rStyle w:val="StyleUnderline"/>
        </w:rPr>
        <w:t xml:space="preserve"> in and of itself </w:t>
      </w:r>
      <w:r w:rsidRPr="005749BB">
        <w:rPr>
          <w:rStyle w:val="StyleUnderline"/>
          <w:highlight w:val="green"/>
        </w:rPr>
        <w:t>a refutation of the notion that the Outer Space Treaty outlaws private property</w:t>
      </w:r>
      <w:r w:rsidRPr="008F5337">
        <w:rPr>
          <w:rStyle w:val="StyleUnderline"/>
        </w:rPr>
        <w:t xml:space="preserve"> in space, or else there would be no need for another treaty that essentially explicitly does so. And there is at least one potential loophole that could be exploited by appropriately worded legislation.</w:t>
      </w:r>
      <w:r w:rsidR="00197DF5">
        <w:rPr>
          <w:rStyle w:val="StyleUnderline"/>
        </w:rPr>
        <w:t xml:space="preserve"> </w:t>
      </w:r>
      <w:r w:rsidRPr="008F5337">
        <w:rPr>
          <w:rStyle w:val="StyleUnderli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5749BB">
        <w:rPr>
          <w:rStyle w:val="StyleUnderline"/>
          <w:highlight w:val="green"/>
        </w:rPr>
        <w:t>Under the treaty, it would</w:t>
      </w:r>
      <w:r w:rsidRPr="008F5337">
        <w:rPr>
          <w:rStyle w:val="StyleUnderline"/>
        </w:rPr>
        <w:t xml:space="preserve"> in fact </w:t>
      </w:r>
      <w:r w:rsidRPr="005749BB">
        <w:rPr>
          <w:rStyle w:val="StyleUnderline"/>
          <w:highlight w:val="green"/>
        </w:rPr>
        <w:t>be possible for a</w:t>
      </w:r>
      <w:r w:rsidRPr="008F5337">
        <w:rPr>
          <w:rStyle w:val="StyleUnderline"/>
        </w:rPr>
        <w:t xml:space="preserve"> </w:t>
      </w:r>
      <w:r w:rsidRPr="005749BB">
        <w:rPr>
          <w:rStyle w:val="StyleUnderline"/>
          <w:highlight w:val="green"/>
        </w:rPr>
        <w:t>government</w:t>
      </w:r>
      <w:r w:rsidRPr="008F5337">
        <w:rPr>
          <w:rStyle w:val="StyleUnderline"/>
        </w:rPr>
        <w:t xml:space="preserve">, or group of governments, </w:t>
      </w:r>
      <w:r w:rsidRPr="005749BB">
        <w:rPr>
          <w:rStyle w:val="StyleUnderline"/>
          <w:highlight w:val="green"/>
        </w:rPr>
        <w:t>to recognize the property claims of anyone</w:t>
      </w:r>
      <w:r w:rsidRPr="008F5337">
        <w:rPr>
          <w:rStyle w:val="StyleUnderline"/>
        </w:rPr>
        <w:t xml:space="preserve"> who met specified conditions, regardless of their citizenship or nationality. Such cooperation would obviate the need for physical force to defend claims. The argument that the treaty permits individual property rights was actually made from the very beginning. In 1969, two years after the treaty went into force, the late distinguished space-law professor, Stephen </w:t>
      </w:r>
      <w:proofErr w:type="spellStart"/>
      <w:r w:rsidRPr="008F5337">
        <w:rPr>
          <w:rStyle w:val="StyleUnderline"/>
        </w:rPr>
        <w:t>Gorove</w:t>
      </w:r>
      <w:proofErr w:type="spellEnd"/>
      <w:r w:rsidRPr="008F5337">
        <w:rPr>
          <w:rStyle w:val="StyleUnderline"/>
        </w:rPr>
        <w:t xml:space="preserve">, noted that under it, </w:t>
      </w:r>
      <w:r w:rsidRPr="005749BB">
        <w:rPr>
          <w:rStyle w:val="StyleUnderline"/>
          <w:highlight w:val="green"/>
        </w:rPr>
        <w:t>“[A]n individual acting on his own</w:t>
      </w:r>
      <w:r w:rsidRPr="008F5337">
        <w:rPr>
          <w:rStyle w:val="StyleUnderline"/>
        </w:rPr>
        <w:t xml:space="preserve"> </w:t>
      </w:r>
      <w:r w:rsidRPr="005749BB">
        <w:rPr>
          <w:rStyle w:val="StyleUnderline"/>
          <w:highlight w:val="green"/>
        </w:rPr>
        <w:t>behalf</w:t>
      </w:r>
      <w:r w:rsidRPr="008F5337">
        <w:rPr>
          <w:rStyle w:val="StyleUnderline"/>
        </w:rPr>
        <w:t xml:space="preserve"> or on behalf of another individual </w:t>
      </w:r>
      <w:r w:rsidRPr="005749BB">
        <w:rPr>
          <w:rStyle w:val="StyleUnderline"/>
          <w:highlight w:val="green"/>
        </w:rPr>
        <w:t>or a private association</w:t>
      </w:r>
      <w:r w:rsidRPr="008F5337">
        <w:rPr>
          <w:rStyle w:val="StyleUnderline"/>
        </w:rPr>
        <w:t xml:space="preserve"> or an international organization </w:t>
      </w:r>
      <w:r w:rsidRPr="005749BB">
        <w:rPr>
          <w:rStyle w:val="StyleUnderline"/>
          <w:highlight w:val="green"/>
        </w:rPr>
        <w:t>could</w:t>
      </w:r>
      <w:r w:rsidRPr="008F5337">
        <w:rPr>
          <w:rStyle w:val="StyleUnderline"/>
        </w:rPr>
        <w:t xml:space="preserve"> </w:t>
      </w:r>
      <w:r w:rsidRPr="005749BB">
        <w:rPr>
          <w:rStyle w:val="StyleUnderline"/>
          <w:highlight w:val="green"/>
        </w:rPr>
        <w:t>lawfully appropriate any part of outer space</w:t>
      </w:r>
      <w:r w:rsidRPr="008F5337">
        <w:rPr>
          <w:rStyle w:val="StyleUnderline"/>
        </w:rPr>
        <w:t>, including the [M]</w:t>
      </w:r>
      <w:proofErr w:type="spellStart"/>
      <w:r w:rsidRPr="008F5337">
        <w:rPr>
          <w:rStyle w:val="StyleUnderline"/>
        </w:rPr>
        <w:t>oon</w:t>
      </w:r>
      <w:proofErr w:type="spellEnd"/>
      <w:r w:rsidRPr="008F5337">
        <w:rPr>
          <w:rStyle w:val="StyleUnderline"/>
        </w:rPr>
        <w:t xml:space="preserve"> and other celestial bodies.”32 This clearly provides support for the concept of individual claims off planet under Article II.</w:t>
      </w:r>
      <w:r w:rsidRPr="005615EB">
        <w:rPr>
          <w:rStyle w:val="StyleUnderline"/>
        </w:rPr>
        <w:t xml:space="preserve"> </w:t>
      </w:r>
    </w:p>
    <w:p w14:paraId="3C06D662" w14:textId="122BA6EF" w:rsidR="00A95652" w:rsidRDefault="00A95652" w:rsidP="00B55AD5"/>
    <w:p w14:paraId="2FAFE482" w14:textId="55021FB9" w:rsidR="000D2769" w:rsidRDefault="000D2769" w:rsidP="000D2769">
      <w:pPr>
        <w:pStyle w:val="Heading2"/>
      </w:pPr>
      <w:r>
        <w:t>Case</w:t>
      </w:r>
    </w:p>
    <w:p w14:paraId="582ABF44" w14:textId="7AF865F9" w:rsidR="007A0898" w:rsidRDefault="007A0898" w:rsidP="00B55AD5"/>
    <w:p w14:paraId="266CEC3B" w14:textId="77777777" w:rsidR="007A0898" w:rsidRPr="00B55AD5" w:rsidRDefault="007A0898" w:rsidP="00B55AD5"/>
    <w:sectPr w:rsidR="007A0898"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77F17F2"/>
    <w:multiLevelType w:val="hybridMultilevel"/>
    <w:tmpl w:val="B3E4E8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18"/>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B09DB"/>
    <w:rsid w:val="000139A3"/>
    <w:rsid w:val="000A3A8F"/>
    <w:rsid w:val="000B7B6F"/>
    <w:rsid w:val="000D2769"/>
    <w:rsid w:val="00100833"/>
    <w:rsid w:val="00104529"/>
    <w:rsid w:val="00105942"/>
    <w:rsid w:val="00107396"/>
    <w:rsid w:val="00144A4C"/>
    <w:rsid w:val="00176AB0"/>
    <w:rsid w:val="00177B7D"/>
    <w:rsid w:val="0018322D"/>
    <w:rsid w:val="0019016F"/>
    <w:rsid w:val="00197DF5"/>
    <w:rsid w:val="001B5776"/>
    <w:rsid w:val="001E527A"/>
    <w:rsid w:val="001F78CE"/>
    <w:rsid w:val="00251FC7"/>
    <w:rsid w:val="002855A7"/>
    <w:rsid w:val="00297D9B"/>
    <w:rsid w:val="002B146A"/>
    <w:rsid w:val="002B2477"/>
    <w:rsid w:val="002B5E17"/>
    <w:rsid w:val="00315690"/>
    <w:rsid w:val="00316B75"/>
    <w:rsid w:val="00325646"/>
    <w:rsid w:val="003460F2"/>
    <w:rsid w:val="00361200"/>
    <w:rsid w:val="0038158C"/>
    <w:rsid w:val="003902BA"/>
    <w:rsid w:val="003A09E2"/>
    <w:rsid w:val="003B09DB"/>
    <w:rsid w:val="003F470D"/>
    <w:rsid w:val="00407037"/>
    <w:rsid w:val="004605D6"/>
    <w:rsid w:val="004C60E8"/>
    <w:rsid w:val="004E3579"/>
    <w:rsid w:val="004E728B"/>
    <w:rsid w:val="004F39E0"/>
    <w:rsid w:val="00537BD5"/>
    <w:rsid w:val="0057268A"/>
    <w:rsid w:val="005D2912"/>
    <w:rsid w:val="006065BD"/>
    <w:rsid w:val="006439F3"/>
    <w:rsid w:val="00645FA9"/>
    <w:rsid w:val="006477E7"/>
    <w:rsid w:val="00647866"/>
    <w:rsid w:val="00665003"/>
    <w:rsid w:val="006A2AD0"/>
    <w:rsid w:val="006C2375"/>
    <w:rsid w:val="006D4ECC"/>
    <w:rsid w:val="00707CA0"/>
    <w:rsid w:val="00722258"/>
    <w:rsid w:val="007243E5"/>
    <w:rsid w:val="00766EA0"/>
    <w:rsid w:val="00790F85"/>
    <w:rsid w:val="007A0898"/>
    <w:rsid w:val="007A2226"/>
    <w:rsid w:val="007B0024"/>
    <w:rsid w:val="007F3A46"/>
    <w:rsid w:val="007F5B66"/>
    <w:rsid w:val="00823A1C"/>
    <w:rsid w:val="00845B9D"/>
    <w:rsid w:val="00851487"/>
    <w:rsid w:val="00860984"/>
    <w:rsid w:val="00882924"/>
    <w:rsid w:val="008B3ECB"/>
    <w:rsid w:val="008B4E85"/>
    <w:rsid w:val="008C1B2E"/>
    <w:rsid w:val="008C3D21"/>
    <w:rsid w:val="008E7287"/>
    <w:rsid w:val="0091627E"/>
    <w:rsid w:val="0097032B"/>
    <w:rsid w:val="009D2EAD"/>
    <w:rsid w:val="009D54B2"/>
    <w:rsid w:val="009E1922"/>
    <w:rsid w:val="009F7ED2"/>
    <w:rsid w:val="00A93661"/>
    <w:rsid w:val="00A95652"/>
    <w:rsid w:val="00AC0AB8"/>
    <w:rsid w:val="00B2763B"/>
    <w:rsid w:val="00B33C6D"/>
    <w:rsid w:val="00B4508F"/>
    <w:rsid w:val="00B55AD5"/>
    <w:rsid w:val="00B8057C"/>
    <w:rsid w:val="00B81C15"/>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37AC"/>
    <w:rsid w:val="00D6691E"/>
    <w:rsid w:val="00D71170"/>
    <w:rsid w:val="00D915BB"/>
    <w:rsid w:val="00DA1C92"/>
    <w:rsid w:val="00DA25D4"/>
    <w:rsid w:val="00DA6538"/>
    <w:rsid w:val="00DB062F"/>
    <w:rsid w:val="00DB67F4"/>
    <w:rsid w:val="00DC01B0"/>
    <w:rsid w:val="00DE3D4B"/>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24753"/>
  <w15:chartTrackingRefBased/>
  <w15:docId w15:val="{242ECF38-8E92-490E-B9DC-0ACE0E090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F470D"/>
    <w:rPr>
      <w:rFonts w:ascii="Calibri" w:hAnsi="Calibri" w:cs="Calibri"/>
    </w:rPr>
  </w:style>
  <w:style w:type="paragraph" w:styleId="Heading1">
    <w:name w:val="heading 1"/>
    <w:aliases w:val="Pocket"/>
    <w:basedOn w:val="Normal"/>
    <w:next w:val="Normal"/>
    <w:link w:val="Heading1Char"/>
    <w:qFormat/>
    <w:rsid w:val="003B09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B09D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B09D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3"/>
    <w:unhideWhenUsed/>
    <w:qFormat/>
    <w:rsid w:val="003B09D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3B09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09DB"/>
  </w:style>
  <w:style w:type="character" w:customStyle="1" w:styleId="Heading1Char">
    <w:name w:val="Heading 1 Char"/>
    <w:aliases w:val="Pocket Char"/>
    <w:basedOn w:val="DefaultParagraphFont"/>
    <w:link w:val="Heading1"/>
    <w:rsid w:val="003B09D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B09D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B09D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3B09D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3B09D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B09DB"/>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link w:val="Title"/>
    <w:uiPriority w:val="6"/>
    <w:qFormat/>
    <w:rsid w:val="003B09D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Dont use Char,Tag and Cite Char,No Spacing31 Char,Important"/>
    <w:basedOn w:val="DefaultParagraphFont"/>
    <w:link w:val="NoSpacing"/>
    <w:uiPriority w:val="99"/>
    <w:unhideWhenUsed/>
    <w:rsid w:val="003B09DB"/>
    <w:rPr>
      <w:color w:val="auto"/>
      <w:u w:val="none"/>
    </w:rPr>
  </w:style>
  <w:style w:type="character" w:styleId="FollowedHyperlink">
    <w:name w:val="FollowedHyperlink"/>
    <w:basedOn w:val="DefaultParagraphFont"/>
    <w:uiPriority w:val="99"/>
    <w:semiHidden/>
    <w:unhideWhenUsed/>
    <w:rsid w:val="003B09DB"/>
    <w:rPr>
      <w:color w:val="auto"/>
      <w:u w:val="none"/>
    </w:rPr>
  </w:style>
  <w:style w:type="paragraph" w:styleId="ListParagraph">
    <w:name w:val="List Paragraph"/>
    <w:basedOn w:val="Normal"/>
    <w:uiPriority w:val="34"/>
    <w:qFormat/>
    <w:rsid w:val="003F470D"/>
    <w:pPr>
      <w:ind w:left="720"/>
      <w:contextualSpacing/>
    </w:pPr>
  </w:style>
  <w:style w:type="paragraph" w:styleId="NoSpacing">
    <w:name w:val="No Spacing"/>
    <w:aliases w:val="Note Level 2,Small Text,Card Format,Note Level 21,ClearFormatting,Clear,DDI Tag,Tag Title,No Spacing51,No Spacing11211,Dont use,Tag and Cite,No Spacing31,CD - Cite,No Spacing22,No Spacing41,No Spacing6,No Spacing7,Very Small Text,No Spacing8"/>
    <w:basedOn w:val="Heading1"/>
    <w:link w:val="Hyperlink"/>
    <w:autoRedefine/>
    <w:uiPriority w:val="99"/>
    <w:qFormat/>
    <w:rsid w:val="003F470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Title">
    <w:name w:val="Title"/>
    <w:basedOn w:val="Normal"/>
    <w:next w:val="Normal"/>
    <w:link w:val="StyleUnderline"/>
    <w:uiPriority w:val="6"/>
    <w:qFormat/>
    <w:rsid w:val="003F470D"/>
    <w:pPr>
      <w:pBdr>
        <w:bottom w:val="single" w:sz="8" w:space="4" w:color="4F81BD"/>
      </w:pBdr>
      <w:spacing w:after="300"/>
      <w:contextualSpacing/>
    </w:pPr>
    <w:rPr>
      <w:rFonts w:asciiTheme="minorHAnsi" w:hAnsiTheme="minorHAnsi" w:cstheme="minorBidi"/>
      <w:u w:val="single"/>
    </w:rPr>
  </w:style>
  <w:style w:type="character" w:customStyle="1" w:styleId="TitleChar1">
    <w:name w:val="Title Char1"/>
    <w:basedOn w:val="DefaultParagraphFont"/>
    <w:uiPriority w:val="99"/>
    <w:semiHidden/>
    <w:rsid w:val="003F470D"/>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361200"/>
    <w:rPr>
      <w:b/>
      <w:bCs/>
    </w:rPr>
  </w:style>
  <w:style w:type="character" w:customStyle="1" w:styleId="s4">
    <w:name w:val="s4"/>
    <w:basedOn w:val="DefaultParagraphFont"/>
    <w:rsid w:val="007F3A46"/>
  </w:style>
  <w:style w:type="paragraph" w:customStyle="1" w:styleId="textbold">
    <w:name w:val="text bold"/>
    <w:basedOn w:val="Normal"/>
    <w:link w:val="Emphasis"/>
    <w:uiPriority w:val="7"/>
    <w:qFormat/>
    <w:rsid w:val="00851487"/>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i.org/wp-content/uploads/2012/04/Rand-Simberg-Homesteading-the-Final-Frontier.pdf" TargetMode="External"/><Relationship Id="rId3" Type="http://schemas.openxmlformats.org/officeDocument/2006/relationships/styles" Target="styles.xml"/><Relationship Id="rId7" Type="http://schemas.openxmlformats.org/officeDocument/2006/relationships/hyperlink" Target="https://abovethelaw.com/2020/01/space-law-can-only-be-libertarian-minde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hilarchive.org/archive/FERCATv1"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61</TotalTime>
  <Pages>1</Pages>
  <Words>2677</Words>
  <Characters>15259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27</cp:revision>
  <dcterms:created xsi:type="dcterms:W3CDTF">2022-01-15T18:35:00Z</dcterms:created>
  <dcterms:modified xsi:type="dcterms:W3CDTF">2022-01-15T19:59:00Z</dcterms:modified>
</cp:coreProperties>
</file>