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9238B" w14:textId="77777777" w:rsidR="00160A30" w:rsidRPr="006B3EBD" w:rsidRDefault="00160A30" w:rsidP="00160A30">
      <w:pPr>
        <w:pStyle w:val="Heading4"/>
      </w:pPr>
      <w:r>
        <w:t>Ethics must be derived from the constitutive features of agents – ethics based internally fail because they can’t generate universal obligations and ethics based externally fail because they are nonbinding as agents could opt-out which means they fail to guide action. Empiricism could also change, meaning external fw are arbitrary.</w:t>
      </w:r>
    </w:p>
    <w:p w14:paraId="4D154989" w14:textId="77777777" w:rsidR="00160A30" w:rsidRDefault="00160A30" w:rsidP="00160A30">
      <w:pPr>
        <w:pStyle w:val="Heading4"/>
      </w:pPr>
      <w:r>
        <w:t>Constitutivism solves – it allows for universal obligations among all agents but they are binding and cannot be opted out of.</w:t>
      </w:r>
    </w:p>
    <w:p w14:paraId="44B2F5E5" w14:textId="77777777" w:rsidR="00160A30" w:rsidRPr="007A71B9" w:rsidRDefault="00160A30" w:rsidP="00160A30"/>
    <w:p w14:paraId="209025F7" w14:textId="77777777" w:rsidR="00160A30" w:rsidRDefault="00160A30" w:rsidP="00160A30">
      <w:pPr>
        <w:pStyle w:val="Heading4"/>
      </w:pPr>
      <w:r>
        <w:t>Next, only practical reason is constitutive:</w:t>
      </w:r>
    </w:p>
    <w:p w14:paraId="550D2B0D" w14:textId="77777777" w:rsidR="00160A30" w:rsidRDefault="00160A30" w:rsidP="00160A30">
      <w:pPr>
        <w:pStyle w:val="Heading4"/>
      </w:pPr>
      <w:r>
        <w:t>[1] Regress – to question why one should reason concedes its authority since it is an act of reasoning itself which proves it’s binding and inescapable</w:t>
      </w:r>
    </w:p>
    <w:p w14:paraId="75398602" w14:textId="77777777" w:rsidR="00160A30" w:rsidRDefault="00160A30" w:rsidP="00160A30">
      <w:pPr>
        <w:pStyle w:val="Heading4"/>
      </w:pPr>
      <w:r>
        <w:t>[2] Agents can shift between different identities but doing so requires reason - it unifies the subject and is the only enterprise agents cannot escape</w:t>
      </w:r>
    </w:p>
    <w:p w14:paraId="3AD6F755" w14:textId="77777777" w:rsidR="00160A30" w:rsidRPr="00E63F3E" w:rsidRDefault="00160A30" w:rsidP="00160A30">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5"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3DB546A" w14:textId="77777777" w:rsidR="00160A30" w:rsidRDefault="00160A30" w:rsidP="00160A30">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70424CDB" w14:textId="77777777" w:rsidR="00160A30" w:rsidRPr="00917D10" w:rsidRDefault="00160A30" w:rsidP="00160A30">
      <w:pPr>
        <w:spacing w:after="0" w:line="240" w:lineRule="auto"/>
        <w:rPr>
          <w:rFonts w:ascii="Times New Roman" w:eastAsia="Times New Roman" w:hAnsi="Times New Roman" w:cs="Times New Roman"/>
          <w:sz w:val="26"/>
          <w:szCs w:val="26"/>
        </w:rPr>
      </w:pPr>
      <w:bookmarkStart w:id="0" w:name="_Hlk80615621"/>
      <w:r>
        <w:rPr>
          <w:rFonts w:eastAsia="Times New Roman"/>
          <w:b/>
          <w:bCs/>
          <w:color w:val="000000"/>
          <w:sz w:val="26"/>
          <w:szCs w:val="26"/>
        </w:rPr>
        <w:t>[3]</w:t>
      </w:r>
      <w:r w:rsidRPr="00917D10">
        <w:rPr>
          <w:rFonts w:eastAsia="Times New Roman"/>
          <w:b/>
          <w:bCs/>
          <w:color w:val="000000"/>
          <w:sz w:val="26"/>
          <w:szCs w:val="26"/>
        </w:rPr>
        <w:t>Transcendental idealism – </w:t>
      </w:r>
      <w:r w:rsidRPr="00917D10">
        <w:rPr>
          <w:rFonts w:eastAsia="Times New Roman"/>
          <w:b/>
          <w:bCs/>
          <w:color w:val="000000"/>
          <w:sz w:val="26"/>
          <w:szCs w:val="26"/>
          <w:shd w:val="clear" w:color="auto" w:fill="FFFFFF"/>
        </w:rPr>
        <w:t>what we see is not what is, but our representations of reality – only a priori knowledge is a lane to truth as perception is the lane to truth insofar as a lack of the subject removes material constitution and abstracts sensibility as it is then unknown.</w:t>
      </w:r>
    </w:p>
    <w:bookmarkEnd w:id="0"/>
    <w:p w14:paraId="3A8B7268" w14:textId="77777777" w:rsidR="00160A30" w:rsidRPr="0051320E" w:rsidRDefault="00160A30" w:rsidP="00160A30"/>
    <w:p w14:paraId="12B0DB92" w14:textId="77777777" w:rsidR="00160A30" w:rsidRDefault="00160A30" w:rsidP="00160A30">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5E43713" w14:textId="77777777" w:rsidR="00160A30" w:rsidRDefault="00160A30" w:rsidP="00160A30">
      <w:pPr>
        <w:pStyle w:val="Heading4"/>
      </w:pPr>
    </w:p>
    <w:p w14:paraId="3F218EDF" w14:textId="77777777" w:rsidR="00160A30" w:rsidRPr="000129EE" w:rsidRDefault="00160A30" w:rsidP="00160A30">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0572D8FB" w14:textId="77777777" w:rsidR="00160A30" w:rsidRPr="000129EE" w:rsidRDefault="00160A30" w:rsidP="00160A30">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21FAD21A" w14:textId="77777777" w:rsidR="00160A30" w:rsidRPr="00D7645A" w:rsidRDefault="00160A30" w:rsidP="00160A30">
      <w:pPr>
        <w:spacing w:line="256" w:lineRule="auto"/>
        <w:rPr>
          <w:rFonts w:eastAsia="Calibri"/>
          <w:color w:val="000000" w:themeColor="text1"/>
          <w:sz w:val="16"/>
        </w:rPr>
      </w:pPr>
      <w:r w:rsidRPr="00D7645A">
        <w:rPr>
          <w:rFonts w:eastAsia="Calibri"/>
          <w:color w:val="000000" w:themeColor="text1"/>
          <w:sz w:val="16"/>
        </w:rPr>
        <w:t xml:space="preserve">He concludes, “Thus the universal law of right is as follows: </w:t>
      </w:r>
      <w:r w:rsidRPr="00D7645A">
        <w:rPr>
          <w:rFonts w:eastAsia="Calibri"/>
          <w:color w:val="000000" w:themeColor="text1"/>
          <w:u w:val="single"/>
        </w:rPr>
        <w:t>let your external actions be such that the free application of your will can co-exist with the freedom of everyone in accordance with a universal law</w:t>
      </w:r>
      <w:r w:rsidRPr="00D7645A">
        <w:rPr>
          <w:rFonts w:eastAsia="Calibri"/>
          <w:color w:val="000000" w:themeColor="text1"/>
          <w:sz w:val="16"/>
        </w:rPr>
        <w:t xml:space="preserve">” (1991, 133, emphasis in original).5 </w:t>
      </w:r>
      <w:r w:rsidRPr="00D7645A">
        <w:rPr>
          <w:rFonts w:eastAsia="Calibri"/>
          <w:color w:val="000000" w:themeColor="text1"/>
          <w:u w:val="single"/>
        </w:rPr>
        <w:t>This</w:t>
      </w:r>
      <w:r w:rsidRPr="00D7645A">
        <w:rPr>
          <w:rFonts w:eastAsia="Calibri"/>
          <w:color w:val="000000" w:themeColor="text1"/>
          <w:sz w:val="16"/>
        </w:rPr>
        <w:t xml:space="preserve"> stipulation </w:t>
      </w:r>
      <w:r w:rsidRPr="00D7645A">
        <w:rPr>
          <w:rFonts w:eastAsia="Calibri"/>
          <w:iCs/>
          <w:color w:val="000000" w:themeColor="text1"/>
          <w:u w:val="single"/>
        </w:rPr>
        <w:t>becomes</w:t>
      </w:r>
      <w:r w:rsidRPr="00D7645A">
        <w:rPr>
          <w:rFonts w:eastAsia="Calibri"/>
          <w:color w:val="000000" w:themeColor="text1"/>
          <w:sz w:val="16"/>
        </w:rPr>
        <w:t xml:space="preserve"> for Kant </w:t>
      </w:r>
      <w:r w:rsidRPr="00D7645A">
        <w:rPr>
          <w:rFonts w:eastAsia="Calibri"/>
          <w:iCs/>
          <w:color w:val="000000" w:themeColor="text1"/>
          <w:u w:val="single"/>
        </w:rPr>
        <w:t>the grounding justification for the existence of a state</w:t>
      </w:r>
      <w:r w:rsidRPr="00D7645A">
        <w:rPr>
          <w:rFonts w:eastAsia="Calibri"/>
          <w:color w:val="000000" w:themeColor="text1"/>
          <w:sz w:val="16"/>
        </w:rPr>
        <w:t xml:space="preserve">, its raison d’être, and </w:t>
      </w:r>
      <w:r w:rsidRPr="00D7645A">
        <w:rPr>
          <w:rFonts w:eastAsia="Calibri"/>
          <w:iCs/>
          <w:color w:val="000000" w:themeColor="text1"/>
          <w:highlight w:val="green"/>
          <w:u w:val="single"/>
        </w:rPr>
        <w:t>the reason we leave the state of nature is to secure</w:t>
      </w:r>
      <w:r w:rsidRPr="00D7645A">
        <w:rPr>
          <w:rFonts w:eastAsia="Calibri"/>
          <w:iCs/>
          <w:color w:val="000000" w:themeColor="text1"/>
          <w:u w:val="single"/>
        </w:rPr>
        <w:t xml:space="preserve"> this sphere of </w:t>
      </w:r>
      <w:r w:rsidRPr="00D7645A">
        <w:rPr>
          <w:rFonts w:eastAsia="Calibri"/>
          <w:iCs/>
          <w:color w:val="000000" w:themeColor="text1"/>
          <w:highlight w:val="green"/>
          <w:u w:val="single"/>
        </w:rPr>
        <w:t xml:space="preserve">maximum freedom compatible with the same freedom of </w:t>
      </w:r>
      <w:r w:rsidRPr="00D7645A">
        <w:rPr>
          <w:rFonts w:eastAsia="Calibri"/>
          <w:iCs/>
          <w:color w:val="000000" w:themeColor="text1"/>
          <w:u w:val="single"/>
        </w:rPr>
        <w:t xml:space="preserve">all </w:t>
      </w:r>
      <w:r w:rsidRPr="00D7645A">
        <w:rPr>
          <w:rFonts w:eastAsia="Calibri"/>
          <w:iCs/>
          <w:color w:val="000000" w:themeColor="text1"/>
          <w:highlight w:val="green"/>
          <w:u w:val="single"/>
        </w:rPr>
        <w:t>others</w:t>
      </w:r>
      <w:r w:rsidRPr="00D7645A">
        <w:rPr>
          <w:rFonts w:eastAsia="Calibri"/>
          <w:color w:val="000000" w:themeColor="text1"/>
          <w:sz w:val="16"/>
        </w:rPr>
        <w:t xml:space="preserve">. </w:t>
      </w:r>
      <w:r w:rsidRPr="00D7645A">
        <w:rPr>
          <w:rFonts w:eastAsia="Calibri"/>
          <w:iCs/>
          <w:color w:val="000000" w:themeColor="text1"/>
          <w:highlight w:val="green"/>
          <w:u w:val="single"/>
        </w:rPr>
        <w:t>Because this freedom must be</w:t>
      </w:r>
      <w:r w:rsidRPr="00D7645A">
        <w:rPr>
          <w:rFonts w:eastAsia="Calibri"/>
          <w:iCs/>
          <w:color w:val="000000" w:themeColor="text1"/>
          <w:u w:val="single"/>
        </w:rPr>
        <w:t xml:space="preserve"> complete</w:t>
      </w:r>
      <w:r w:rsidRPr="00D7645A">
        <w:rPr>
          <w:rFonts w:eastAsia="Calibri"/>
          <w:color w:val="000000" w:themeColor="text1"/>
          <w:u w:val="single"/>
        </w:rPr>
        <w:t xml:space="preserve">, in the sense of being </w:t>
      </w:r>
      <w:r w:rsidRPr="00D7645A">
        <w:rPr>
          <w:rFonts w:eastAsia="Calibri"/>
          <w:iCs/>
          <w:color w:val="000000" w:themeColor="text1"/>
          <w:highlight w:val="green"/>
          <w:u w:val="single"/>
        </w:rPr>
        <w:t>as full as possible</w:t>
      </w:r>
      <w:r w:rsidRPr="00D7645A">
        <w:rPr>
          <w:rFonts w:eastAsia="Calibri"/>
          <w:color w:val="000000" w:themeColor="text1"/>
          <w:u w:val="single"/>
        </w:rPr>
        <w:t xml:space="preserve"> given the existence of other persons who demand similar freedom, it entails that </w:t>
      </w:r>
      <w:r w:rsidRPr="00D7645A">
        <w:rPr>
          <w:rFonts w:eastAsia="Calibri"/>
          <w:iCs/>
          <w:color w:val="000000" w:themeColor="text1"/>
          <w:highlight w:val="green"/>
          <w:u w:val="single"/>
        </w:rPr>
        <w:t>the state may</w:t>
      </w:r>
      <w:r w:rsidRPr="00D7645A">
        <w:rPr>
          <w:rFonts w:eastAsia="Calibri"/>
          <w:color w:val="000000" w:themeColor="text1"/>
          <w:sz w:val="16"/>
        </w:rPr>
        <w:t>—indeed, must—</w:t>
      </w:r>
      <w:r w:rsidRPr="00D7645A">
        <w:rPr>
          <w:rFonts w:eastAsia="Calibri"/>
          <w:iCs/>
          <w:color w:val="000000" w:themeColor="text1"/>
          <w:highlight w:val="green"/>
          <w:u w:val="single"/>
        </w:rPr>
        <w:t>secure this condition</w:t>
      </w:r>
      <w:r w:rsidRPr="00D7645A">
        <w:rPr>
          <w:rFonts w:eastAsia="Calibri"/>
          <w:color w:val="000000" w:themeColor="text1"/>
          <w:u w:val="single"/>
        </w:rPr>
        <w:t xml:space="preserve"> of freedom, </w:t>
      </w:r>
      <w:r w:rsidRPr="00D7645A">
        <w:rPr>
          <w:rFonts w:eastAsia="Calibri"/>
          <w:iCs/>
          <w:color w:val="000000" w:themeColor="text1"/>
          <w:highlight w:val="green"/>
          <w:u w:val="single"/>
        </w:rPr>
        <w:t>but undertake</w:t>
      </w:r>
      <w:r w:rsidRPr="00D7645A">
        <w:rPr>
          <w:rFonts w:eastAsia="Calibri"/>
          <w:iCs/>
          <w:color w:val="000000" w:themeColor="text1"/>
          <w:u w:val="single"/>
        </w:rPr>
        <w:t xml:space="preserve"> to do </w:t>
      </w:r>
      <w:r w:rsidRPr="00D7645A">
        <w:rPr>
          <w:rFonts w:eastAsia="Calibri"/>
          <w:iCs/>
          <w:color w:val="000000" w:themeColor="text1"/>
          <w:highlight w:val="green"/>
          <w:u w:val="single"/>
        </w:rPr>
        <w:t xml:space="preserve">nothing else </w:t>
      </w:r>
      <w:r w:rsidRPr="00D7645A">
        <w:rPr>
          <w:rFonts w:eastAsia="Calibri"/>
          <w:iCs/>
          <w:color w:val="000000" w:themeColor="text1"/>
          <w:u w:val="single"/>
        </w:rPr>
        <w:t xml:space="preserve">because </w:t>
      </w:r>
      <w:r w:rsidRPr="00D7645A">
        <w:rPr>
          <w:rFonts w:eastAsia="Calibri"/>
          <w:iCs/>
          <w:color w:val="000000" w:themeColor="text1"/>
          <w:highlight w:val="green"/>
          <w:u w:val="single"/>
        </w:rPr>
        <w:t>any other</w:t>
      </w:r>
      <w:r w:rsidRPr="00D7645A">
        <w:rPr>
          <w:rFonts w:eastAsia="Calibri"/>
          <w:color w:val="000000" w:themeColor="text1"/>
          <w:u w:val="single"/>
        </w:rPr>
        <w:t xml:space="preserve"> state </w:t>
      </w:r>
      <w:r w:rsidRPr="00D7645A">
        <w:rPr>
          <w:rFonts w:eastAsia="Calibri"/>
          <w:iCs/>
          <w:color w:val="000000" w:themeColor="text1"/>
          <w:highlight w:val="green"/>
          <w:u w:val="single"/>
        </w:rPr>
        <w:t>activities would compromise the</w:t>
      </w:r>
      <w:r w:rsidRPr="00D7645A">
        <w:rPr>
          <w:rFonts w:eastAsia="Calibri"/>
          <w:iCs/>
          <w:color w:val="000000" w:themeColor="text1"/>
          <w:u w:val="single"/>
        </w:rPr>
        <w:t xml:space="preserve"> very </w:t>
      </w:r>
      <w:r w:rsidRPr="00D7645A">
        <w:rPr>
          <w:rFonts w:eastAsia="Calibri"/>
          <w:iCs/>
          <w:color w:val="000000" w:themeColor="text1"/>
          <w:highlight w:val="green"/>
          <w:u w:val="single"/>
        </w:rPr>
        <w:t>autonomy the state seeks to defend</w:t>
      </w:r>
      <w:r w:rsidRPr="00D7645A">
        <w:rPr>
          <w:rFonts w:eastAsia="Calibri"/>
          <w:color w:val="000000" w:themeColor="text1"/>
          <w:sz w:val="16"/>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u w:val="single"/>
        </w:rPr>
        <w:t xml:space="preserve">individuals create a </w:t>
      </w:r>
      <w:r w:rsidRPr="00D7645A">
        <w:rPr>
          <w:rFonts w:eastAsia="Calibri"/>
          <w:iCs/>
          <w:color w:val="000000" w:themeColor="text1"/>
          <w:highlight w:val="green"/>
          <w:u w:val="single"/>
        </w:rPr>
        <w:t>state</w:t>
      </w:r>
      <w:r w:rsidRPr="00D7645A">
        <w:rPr>
          <w:rFonts w:eastAsia="Calibri"/>
          <w:iCs/>
          <w:color w:val="000000" w:themeColor="text1"/>
          <w:u w:val="single"/>
        </w:rPr>
        <w:t xml:space="preserve"> to </w:t>
      </w:r>
      <w:r w:rsidRPr="00D7645A">
        <w:rPr>
          <w:rFonts w:eastAsia="Calibri"/>
          <w:iCs/>
          <w:color w:val="000000" w:themeColor="text1"/>
          <w:highlight w:val="green"/>
          <w:u w:val="single"/>
        </w:rPr>
        <w:t>protect</w:t>
      </w:r>
      <w:r w:rsidRPr="00D7645A">
        <w:rPr>
          <w:rFonts w:eastAsia="Calibri"/>
          <w:iCs/>
          <w:color w:val="000000" w:themeColor="text1"/>
          <w:u w:val="single"/>
        </w:rPr>
        <w:t xml:space="preserve"> their moral </w:t>
      </w:r>
      <w:r w:rsidRPr="00D7645A">
        <w:rPr>
          <w:rFonts w:eastAsia="Calibri"/>
          <w:iCs/>
          <w:color w:val="000000" w:themeColor="text1"/>
          <w:highlight w:val="green"/>
          <w:u w:val="single"/>
        </w:rPr>
        <w:t>agency</w:t>
      </w:r>
      <w:r w:rsidRPr="00D7645A">
        <w:rPr>
          <w:rFonts w:eastAsia="Calibri"/>
          <w:iCs/>
          <w:color w:val="000000" w:themeColor="text1"/>
          <w:u w:val="single"/>
        </w:rPr>
        <w:t xml:space="preserve">, </w:t>
      </w:r>
      <w:r w:rsidRPr="00D7645A">
        <w:rPr>
          <w:sz w:val="16"/>
        </w:rPr>
        <w:t>and in doing so they consent to coercion only insofar as it is required to prevent themselves or others from impinging on their own or others’ agency</w:t>
      </w:r>
      <w:r w:rsidRPr="00D7645A">
        <w:rPr>
          <w:rFonts w:eastAsia="Calibri"/>
          <w:color w:val="000000" w:themeColor="text1"/>
          <w:sz w:val="16"/>
        </w:rPr>
        <w:t xml:space="preserve">. In his argument, </w:t>
      </w:r>
      <w:r w:rsidRPr="00D7645A">
        <w:rPr>
          <w:rFonts w:eastAsia="Calibri"/>
          <w:color w:val="000000" w:themeColor="text1"/>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rPr>
        <w:t xml:space="preserve">. And except in cases of punishment for wrongdoing,6 </w:t>
      </w:r>
      <w:r w:rsidRPr="00D7645A">
        <w:rPr>
          <w:rFonts w:eastAsia="Calibri"/>
          <w:color w:val="000000" w:themeColor="text1"/>
          <w:u w:val="single"/>
        </w:rPr>
        <w:t>this severe limitation on the scope of the state’s authority must always be respected</w:t>
      </w:r>
      <w:r w:rsidRPr="00D7645A">
        <w:rPr>
          <w:rFonts w:eastAsia="Calibri"/>
          <w:color w:val="000000" w:themeColor="text1"/>
          <w:sz w:val="16"/>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E5AFCC6" w14:textId="77777777" w:rsidR="00160A30" w:rsidRDefault="00160A30" w:rsidP="00160A30">
      <w:pPr>
        <w:pStyle w:val="Heading4"/>
      </w:pPr>
    </w:p>
    <w:p w14:paraId="739FFCC9" w14:textId="50188ACC" w:rsidR="00160A30" w:rsidRDefault="00160A30" w:rsidP="00160A30">
      <w:pPr>
        <w:pStyle w:val="Heading4"/>
      </w:pPr>
      <w:r w:rsidRPr="001B1B98">
        <w:t xml:space="preserve">Thus, the standard is </w:t>
      </w:r>
      <w:r w:rsidRPr="00925D23">
        <w:rPr>
          <w:rFonts w:cs="Calibri"/>
        </w:rPr>
        <w:t xml:space="preserve">consistency with </w:t>
      </w:r>
      <w:r>
        <w:rPr>
          <w:rFonts w:cs="Calibri"/>
        </w:rPr>
        <w:t>the categorical imperative</w:t>
      </w:r>
      <w:r w:rsidR="00EC1B67">
        <w:rPr>
          <w:rFonts w:cs="Calibri"/>
        </w:rPr>
        <w:t>.</w:t>
      </w:r>
    </w:p>
    <w:p w14:paraId="5BB1A873" w14:textId="77777777" w:rsidR="00160A30" w:rsidRDefault="00160A30" w:rsidP="00160A30"/>
    <w:p w14:paraId="49982050" w14:textId="720DF967" w:rsidR="00160A30" w:rsidRDefault="00160A30" w:rsidP="00160A30">
      <w:pPr>
        <w:pStyle w:val="Heading4"/>
      </w:pPr>
      <w:r>
        <w:t>Impact calc: Intentions first – only the intention in pursuing a certain end is relevant when considering whether or not it is universalizable. Prefer additionally:</w:t>
      </w:r>
    </w:p>
    <w:p w14:paraId="1D25D4E3" w14:textId="77777777" w:rsidR="008D2E9A" w:rsidRPr="008D2E9A" w:rsidRDefault="008D2E9A" w:rsidP="008D2E9A"/>
    <w:p w14:paraId="1C4B91CC" w14:textId="4F64D4AB" w:rsidR="008D2E9A" w:rsidRPr="001B1B98" w:rsidRDefault="00160A30" w:rsidP="008D2E9A">
      <w:pPr>
        <w:pStyle w:val="Heading4"/>
        <w:rPr>
          <w:color w:val="000000"/>
        </w:rPr>
      </w:pPr>
      <w:r>
        <w:t xml:space="preserve"> </w:t>
      </w:r>
      <w:r w:rsidR="008D2E9A">
        <w:t>[</w:t>
      </w:r>
      <w:r w:rsidR="008D2E9A" w:rsidRPr="001B1B98">
        <w:t xml:space="preserve">1] </w:t>
      </w:r>
      <w:r w:rsidR="008D2E9A" w:rsidRPr="001B1B98">
        <w:rPr>
          <w:color w:val="000000"/>
        </w:rPr>
        <w:t xml:space="preserve">All actions presuppose the unconditional goodness of humanity – we have to treat others as ends in themselves. This hijacks other frameworks because the only reason we care about finding moral truths is the value of humanity. </w:t>
      </w:r>
    </w:p>
    <w:p w14:paraId="1A24F7C2" w14:textId="77777777" w:rsidR="008D2E9A" w:rsidRPr="001B1B98" w:rsidRDefault="008D2E9A" w:rsidP="008D2E9A">
      <w:pPr>
        <w:rPr>
          <w:color w:val="000000"/>
        </w:rPr>
      </w:pPr>
      <w:r w:rsidRPr="001B1B98">
        <w:rPr>
          <w:b/>
          <w:color w:val="000000"/>
          <w:sz w:val="26"/>
          <w:szCs w:val="26"/>
        </w:rPr>
        <w:t xml:space="preserve">Korsgaard 83 </w:t>
      </w:r>
      <w:r w:rsidRPr="001B1B98">
        <w:rPr>
          <w:rFonts w:ascii="Arial" w:eastAsia="Arial" w:hAnsi="Arial" w:cs="Arial"/>
          <w:color w:val="000000"/>
        </w:rPr>
        <w:t>(Christine Korsgaard, [Christine Marion Korsgaard is an American </w:t>
      </w:r>
      <w:hyperlink r:id="rId6">
        <w:r w:rsidRPr="001B1B98">
          <w:rPr>
            <w:rFonts w:ascii="Arial" w:eastAsia="Arial" w:hAnsi="Arial" w:cs="Arial"/>
            <w:color w:val="000000"/>
          </w:rPr>
          <w:t>philosopher</w:t>
        </w:r>
      </w:hyperlink>
      <w:r w:rsidRPr="001B1B98">
        <w:rPr>
          <w:rFonts w:ascii="Arial" w:eastAsia="Arial" w:hAnsi="Arial" w:cs="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SHS AK</w:t>
      </w:r>
    </w:p>
    <w:p w14:paraId="17418D3E" w14:textId="77777777" w:rsidR="008D2E9A" w:rsidRPr="001B1B98" w:rsidRDefault="008D2E9A" w:rsidP="008D2E9A">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For this reason it is our duty to promote the happiness of others-the ends that they choose-and, in general, to make the highest good our end.</w:t>
      </w:r>
    </w:p>
    <w:p w14:paraId="6C1C836A" w14:textId="48D44D1A" w:rsidR="00160A30" w:rsidRDefault="00160A30" w:rsidP="00160A30"/>
    <w:p w14:paraId="066385F9" w14:textId="7173FBF3" w:rsidR="00160A30" w:rsidRDefault="00160A30" w:rsidP="00160A30">
      <w:pPr>
        <w:spacing w:after="0" w:line="240" w:lineRule="auto"/>
        <w:rPr>
          <w:rStyle w:val="Emphasis"/>
          <w:sz w:val="26"/>
        </w:rPr>
      </w:pPr>
    </w:p>
    <w:p w14:paraId="09959536" w14:textId="4AAAC9DE" w:rsidR="00073695" w:rsidRDefault="001258BF" w:rsidP="00160A30">
      <w:pPr>
        <w:spacing w:after="0" w:line="240" w:lineRule="auto"/>
        <w:rPr>
          <w:rStyle w:val="Emphasis"/>
          <w:sz w:val="26"/>
        </w:rPr>
      </w:pPr>
      <w:r>
        <w:rPr>
          <w:rFonts w:eastAsia="Times New Roman"/>
          <w:b/>
          <w:bCs/>
          <w:color w:val="000000" w:themeColor="text1"/>
          <w:sz w:val="26"/>
          <w:szCs w:val="26"/>
        </w:rPr>
        <w:t xml:space="preserve">[2] </w:t>
      </w:r>
      <w:r w:rsidRPr="001258BF">
        <w:rPr>
          <w:rFonts w:eastAsia="Times New Roman"/>
          <w:b/>
          <w:bCs/>
          <w:color w:val="000000" w:themeColor="text1"/>
          <w:sz w:val="26"/>
          <w:szCs w:val="26"/>
        </w:rPr>
        <w:t>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40289F4C" w14:textId="77777777" w:rsidR="00073695" w:rsidRDefault="00073695" w:rsidP="00160A30">
      <w:pPr>
        <w:spacing w:after="0" w:line="240" w:lineRule="auto"/>
        <w:rPr>
          <w:rStyle w:val="Emphasis"/>
          <w:sz w:val="26"/>
        </w:rPr>
      </w:pPr>
    </w:p>
    <w:p w14:paraId="3317486C" w14:textId="13255539" w:rsidR="00160A30" w:rsidRPr="001B1B98" w:rsidRDefault="00160A30" w:rsidP="00160A30">
      <w:pPr>
        <w:spacing w:after="0" w:line="240" w:lineRule="auto"/>
        <w:rPr>
          <w:rFonts w:eastAsia="Times New Roman"/>
          <w:b/>
          <w:bCs/>
          <w:sz w:val="26"/>
          <w:szCs w:val="26"/>
        </w:rPr>
      </w:pPr>
      <w:r>
        <w:rPr>
          <w:rStyle w:val="Emphasis"/>
          <w:sz w:val="26"/>
        </w:rPr>
        <w:t>[</w:t>
      </w:r>
      <w:r w:rsidR="008D2E9A">
        <w:rPr>
          <w:rStyle w:val="Emphasis"/>
          <w:sz w:val="26"/>
        </w:rPr>
        <w:t>3</w:t>
      </w:r>
      <w:r>
        <w:rPr>
          <w:rStyle w:val="Emphasis"/>
          <w:sz w:val="26"/>
        </w:rPr>
        <w:t xml:space="preserve">]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1F421C19" w14:textId="7B9D923A" w:rsidR="00160A30" w:rsidRDefault="00160A30" w:rsidP="00160A30">
      <w:pPr>
        <w:pStyle w:val="Heading4"/>
        <w:rPr>
          <w:rStyle w:val="Emphasis"/>
        </w:rPr>
      </w:pPr>
    </w:p>
    <w:p w14:paraId="66FFC6E2" w14:textId="1E51E5C1" w:rsidR="00073695" w:rsidRDefault="00073695" w:rsidP="00073695">
      <w:r>
        <w:rPr>
          <w:b/>
          <w:bCs/>
          <w:color w:val="000000"/>
          <w:sz w:val="26"/>
          <w:szCs w:val="26"/>
        </w:rPr>
        <w:t>[</w:t>
      </w:r>
      <w:r w:rsidR="008D2E9A">
        <w:rPr>
          <w:b/>
          <w:bCs/>
          <w:color w:val="000000"/>
          <w:sz w:val="26"/>
          <w:szCs w:val="26"/>
        </w:rPr>
        <w:t>4</w:t>
      </w:r>
      <w:r>
        <w:rPr>
          <w:b/>
          <w:bCs/>
          <w:color w:val="000000"/>
          <w:sz w:val="26"/>
          <w:szCs w:val="26"/>
        </w:rPr>
        <w:t>]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5DC321A1" w14:textId="77777777" w:rsidR="00073695" w:rsidRPr="00073695" w:rsidRDefault="00073695" w:rsidP="00073695"/>
    <w:p w14:paraId="463C9BC9" w14:textId="2C34F0D4" w:rsidR="00160A30" w:rsidRPr="004E0F91" w:rsidRDefault="00160A30" w:rsidP="00160A30">
      <w:pPr>
        <w:pStyle w:val="Heading4"/>
        <w:rPr>
          <w:rStyle w:val="Emphasis"/>
          <w:b/>
          <w:iCs/>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etc </w:t>
      </w:r>
      <w:r w:rsidRPr="0014547F">
        <w:t>as long as I don’t abandon my maxim</w:t>
      </w:r>
      <w:r>
        <w:t>.</w:t>
      </w:r>
      <w:r w:rsidRPr="0014547F">
        <w:t xml:space="preserve"> </w:t>
      </w:r>
      <w:r w:rsidR="00145E9A">
        <w:t>E</w:t>
      </w:r>
      <w:r>
        <w:t>nforcement is removing trip</w:t>
      </w:r>
      <w:r w:rsidR="0091568A">
        <w:t>s</w:t>
      </w:r>
      <w:r>
        <w:t xml:space="preserve">, and I defend all member nations and all medicines </w:t>
      </w:r>
    </w:p>
    <w:p w14:paraId="37B6CDB8" w14:textId="77777777" w:rsidR="00160A30" w:rsidRPr="00224FE3" w:rsidRDefault="00160A30" w:rsidP="00160A30"/>
    <w:p w14:paraId="7AFED293" w14:textId="77777777" w:rsidR="00160A30" w:rsidRDefault="00160A30" w:rsidP="00160A30"/>
    <w:p w14:paraId="1CE13D3A" w14:textId="77777777" w:rsidR="00160A30" w:rsidRDefault="00160A30" w:rsidP="00160A30">
      <w:pPr>
        <w:pStyle w:val="Heading3"/>
      </w:pPr>
      <w:r>
        <w:t>Offense</w:t>
      </w:r>
    </w:p>
    <w:p w14:paraId="07F69C3C" w14:textId="77777777" w:rsidR="00160A30" w:rsidRPr="007245BD" w:rsidRDefault="00160A30" w:rsidP="00160A30"/>
    <w:p w14:paraId="1AD46C30" w14:textId="77777777" w:rsidR="00160A30" w:rsidRDefault="00160A30" w:rsidP="00160A30">
      <w:pPr>
        <w:pStyle w:val="Heading4"/>
      </w:pPr>
      <w:r>
        <w:t>1) IPPs violate essential freedoms, including barring participation in the scientific community, and basic human rights</w:t>
      </w:r>
    </w:p>
    <w:p w14:paraId="62471E5D" w14:textId="77777777" w:rsidR="00160A30" w:rsidRPr="00C71D84" w:rsidRDefault="00160A30" w:rsidP="00160A30">
      <w:pPr>
        <w:spacing w:before="15" w:after="180" w:line="240" w:lineRule="auto"/>
        <w:rPr>
          <w:rFonts w:ascii="Times New Roman" w:eastAsia="Times New Roman" w:hAnsi="Times New Roman" w:cs="Times New Roman"/>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5D64C713" w14:textId="77777777" w:rsidR="00160A30" w:rsidRPr="007F682E" w:rsidRDefault="00160A30" w:rsidP="00160A30">
      <w:pPr>
        <w:rPr>
          <w:u w:val="single"/>
        </w:rPr>
      </w:pPr>
      <w:r w:rsidRPr="00C71D84">
        <w:t xml:space="preserve">Although the right to the protection of “moral and material interests resulting from </w:t>
      </w:r>
      <w:r w:rsidRPr="00D11CEF">
        <w:t xml:space="preserve">any scientific, literary, or artistic production,”[32] is a human right as defined in the UDHR and the ICESCR, </w:t>
      </w:r>
      <w:r w:rsidRPr="007F682E">
        <w:rPr>
          <w:u w:val="single"/>
        </w:rPr>
        <w:t xml:space="preserve">the </w:t>
      </w:r>
      <w:r w:rsidRPr="007F682E">
        <w:rPr>
          <w:rStyle w:val="Emphasis"/>
          <w:highlight w:val="green"/>
        </w:rPr>
        <w:t>current</w:t>
      </w:r>
      <w:r w:rsidRPr="007F682E">
        <w:rPr>
          <w:u w:val="single"/>
        </w:rPr>
        <w:t xml:space="preserve"> system of </w:t>
      </w:r>
      <w:r w:rsidRPr="007F682E">
        <w:rPr>
          <w:highlight w:val="green"/>
          <w:u w:val="single"/>
        </w:rPr>
        <w:t>intellectual property protection</w:t>
      </w:r>
      <w:r w:rsidRPr="007F682E">
        <w:rPr>
          <w:u w:val="single"/>
        </w:rPr>
        <w:t xml:space="preserve"> conflicts with and even </w:t>
      </w:r>
      <w:r w:rsidRPr="007F682E">
        <w:rPr>
          <w:rStyle w:val="Emphasis"/>
        </w:rPr>
        <w:t>violates rights that are considered to be fundamental to human life</w:t>
      </w:r>
      <w:r w:rsidRPr="007F682E">
        <w:rPr>
          <w:highlight w:val="green"/>
          <w:u w:val="single"/>
        </w:rPr>
        <w:t>.</w:t>
      </w:r>
      <w:r w:rsidRPr="00D11CEF">
        <w:t xml:space="preserve"> </w:t>
      </w:r>
      <w:r w:rsidRPr="007F682E">
        <w:rPr>
          <w:u w:val="single"/>
        </w:rPr>
        <w:t xml:space="preserve">Although intellectual property instruments are certainly used to </w:t>
      </w:r>
      <w:r w:rsidRPr="007F682E">
        <w:rPr>
          <w:rStyle w:val="Emphasis"/>
          <w:highlight w:val="green"/>
        </w:rPr>
        <w:t>violate essential civil and political freedoms</w:t>
      </w:r>
      <w:r w:rsidRPr="007F682E">
        <w:rPr>
          <w:u w:val="single"/>
        </w:rPr>
        <w:t xml:space="preserve"> like the freedom </w:t>
      </w:r>
      <w:r w:rsidRPr="007F682E">
        <w:rPr>
          <w:rStyle w:val="Emphasis"/>
          <w:highlight w:val="green"/>
        </w:rPr>
        <w:t>of expression</w:t>
      </w:r>
      <w:r w:rsidRPr="007F682E">
        <w:rPr>
          <w:u w:val="single"/>
        </w:rPr>
        <w:t xml:space="preserve">, and economic and social freedoms like the </w:t>
      </w:r>
      <w:r w:rsidRPr="007F682E">
        <w:rPr>
          <w:rStyle w:val="Emphasis"/>
          <w:highlight w:val="green"/>
        </w:rPr>
        <w:t>freedom to share in the scientific advancements</w:t>
      </w:r>
      <w:r w:rsidRPr="007F682E">
        <w:rPr>
          <w:u w:val="single"/>
        </w:rPr>
        <w:t xml:space="preserve"> of society, the most blatant </w:t>
      </w:r>
      <w:r w:rsidRPr="007F682E">
        <w:rPr>
          <w:rStyle w:val="Emphasis"/>
          <w:highlight w:val="green"/>
        </w:rPr>
        <w:t>violations</w:t>
      </w:r>
      <w:r w:rsidRPr="007F682E">
        <w:rPr>
          <w:u w:val="single"/>
        </w:rPr>
        <w:t xml:space="preserve"> of human rights caused by intellectual property protection occur </w:t>
      </w:r>
      <w:r w:rsidRPr="007F682E">
        <w:rPr>
          <w:rStyle w:val="Emphasis"/>
          <w:highlight w:val="green"/>
        </w:rPr>
        <w:t>in</w:t>
      </w:r>
      <w:r w:rsidRPr="007F682E">
        <w:rPr>
          <w:u w:val="single"/>
        </w:rPr>
        <w:t xml:space="preserve"> the fields of </w:t>
      </w:r>
      <w:r w:rsidRPr="007F682E">
        <w:rPr>
          <w:rStyle w:val="Emphasis"/>
          <w:highlight w:val="green"/>
        </w:rPr>
        <w:t>nutrition, healthcare, and culture</w:t>
      </w:r>
      <w:r w:rsidRPr="007F682E">
        <w:rPr>
          <w:u w:val="single"/>
        </w:rPr>
        <w:t>.</w:t>
      </w:r>
      <w:r w:rsidRPr="00D11CEF">
        <w:t>[33] Of these essential entitlements</w:t>
      </w:r>
      <w:r w:rsidRPr="007F682E">
        <w:rPr>
          <w:u w:val="single"/>
        </w:rPr>
        <w:t xml:space="preserve">, the rights to food and health are made even more significant by their relationship to the most fundamental of all human rights: </w:t>
      </w:r>
      <w:r w:rsidRPr="007F682E">
        <w:rPr>
          <w:rStyle w:val="Emphasis"/>
          <w:highlight w:val="green"/>
        </w:rPr>
        <w:t>the right to life.</w:t>
      </w:r>
    </w:p>
    <w:p w14:paraId="7E361650" w14:textId="77777777" w:rsidR="00160A30" w:rsidRDefault="00160A30" w:rsidP="00160A30"/>
    <w:p w14:paraId="7C030946" w14:textId="77777777" w:rsidR="00160A30" w:rsidRDefault="00160A30" w:rsidP="00160A30">
      <w:pPr>
        <w:pStyle w:val="Heading4"/>
        <w:spacing w:before="0"/>
        <w:rPr>
          <w:rFonts w:ascii="Times New Roman" w:hAnsi="Times New Roman" w:cs="Times New Roman"/>
          <w:sz w:val="24"/>
        </w:rPr>
      </w:pPr>
      <w:r>
        <w:rPr>
          <w:rFonts w:cs="Calibri"/>
        </w:rPr>
        <w:t>2) IPP is inconsistent with free market principles</w:t>
      </w:r>
    </w:p>
    <w:p w14:paraId="1B87B958" w14:textId="77777777" w:rsidR="00160A30" w:rsidRDefault="00160A30" w:rsidP="00160A30">
      <w:pPr>
        <w:pStyle w:val="NormalWeb"/>
        <w:spacing w:before="15" w:beforeAutospacing="0" w:after="180" w:afterAutospacing="0"/>
      </w:pPr>
      <w:r>
        <w:rPr>
          <w:rFonts w:ascii="Calibri" w:hAnsi="Calibri" w:cs="Calibri"/>
          <w:b/>
          <w:bCs/>
          <w:sz w:val="26"/>
          <w:szCs w:val="26"/>
        </w:rPr>
        <w:t>Kinsella 11</w:t>
      </w:r>
      <w:r>
        <w:rPr>
          <w:rFonts w:ascii="Calibri" w:hAnsi="Calibri" w:cs="Calibri"/>
        </w:rPr>
        <w:t> </w:t>
      </w:r>
      <w:r>
        <w:rPr>
          <w:rFonts w:ascii="Arial" w:hAnsi="Arial" w:cs="Arial"/>
        </w:rPr>
        <w:t xml:space="preserve">(Stephan Kinsella, 5-25-2011, accessed on 8-23-2021, Foundation for Economic Education, "How Intellectual Property Hampers the Free Market | N. Stephan Kinsella", </w:t>
      </w:r>
      <w:hyperlink r:id="rId8" w:history="1">
        <w:r w:rsidRPr="00F44138">
          <w:rPr>
            <w:rStyle w:val="Hyperlink"/>
            <w:rFonts w:ascii="Arial" w:hAnsi="Arial" w:cs="Arial"/>
          </w:rPr>
          <w:t>https://fee.org/articles/how-intellectual-property-hampers-the-free-market/</w:t>
        </w:r>
      </w:hyperlink>
      <w:r>
        <w:rPr>
          <w:rFonts w:ascii="Arial" w:hAnsi="Arial" w:cs="Arial"/>
        </w:rPr>
        <w:t>) BHHS AK</w:t>
      </w:r>
    </w:p>
    <w:p w14:paraId="40DE22A3" w14:textId="77777777" w:rsidR="00160A30" w:rsidRPr="006C50A6" w:rsidRDefault="00160A30" w:rsidP="00160A30">
      <w:pPr>
        <w:rPr>
          <w:rStyle w:val="StyleUnderline"/>
        </w:rPr>
      </w:pPr>
      <w:r w:rsidRPr="006C50A6">
        <w:rPr>
          <w:sz w:val="16"/>
        </w:rPr>
        <w:t xml:space="preserve">But are they? </w:t>
      </w:r>
      <w:r w:rsidRPr="00097C77">
        <w:rPr>
          <w:rStyle w:val="StyleUnderline"/>
        </w:rPr>
        <w:t xml:space="preserve">There are good reasons to think </w:t>
      </w:r>
      <w:r w:rsidRPr="007F682E">
        <w:rPr>
          <w:rStyle w:val="StyleUnderline"/>
        </w:rPr>
        <w:t xml:space="preserve">that </w:t>
      </w:r>
      <w:r w:rsidRPr="00CB0598">
        <w:rPr>
          <w:rStyle w:val="Emphasis"/>
          <w:highlight w:val="green"/>
        </w:rPr>
        <w:t>IP</w:t>
      </w:r>
      <w:r w:rsidRPr="007F682E">
        <w:rPr>
          <w:rStyle w:val="StyleUnderline"/>
        </w:rPr>
        <w:t xml:space="preserve"> is not actually property—that it </w:t>
      </w:r>
      <w:r w:rsidRPr="00CB0598">
        <w:rPr>
          <w:rStyle w:val="Emphasis"/>
          <w:highlight w:val="green"/>
        </w:rPr>
        <w:t>is</w:t>
      </w:r>
      <w:r w:rsidRPr="007F682E">
        <w:rPr>
          <w:rStyle w:val="StyleUnderline"/>
        </w:rPr>
        <w:t xml:space="preserve"> actually </w:t>
      </w:r>
      <w:r w:rsidRPr="00CB0598">
        <w:rPr>
          <w:rStyle w:val="Emphasis"/>
          <w:highlight w:val="green"/>
        </w:rPr>
        <w:t>antithetical to</w:t>
      </w:r>
      <w:r w:rsidRPr="007F682E">
        <w:rPr>
          <w:rStyle w:val="StyleUnderline"/>
        </w:rPr>
        <w:t xml:space="preserve"> a private-property, </w:t>
      </w:r>
      <w:r w:rsidRPr="00CB0598">
        <w:rPr>
          <w:rStyle w:val="Emphasis"/>
          <w:highlight w:val="green"/>
        </w:rPr>
        <w:t>free-market order</w:t>
      </w:r>
      <w:r w:rsidRPr="007F682E">
        <w:rPr>
          <w:rStyle w:val="StyleUnderline"/>
        </w:rPr>
        <w:t>.</w:t>
      </w:r>
      <w:r w:rsidRPr="007F682E">
        <w:rPr>
          <w:sz w:val="16"/>
        </w:rPr>
        <w:t xml:space="preserve"> </w:t>
      </w:r>
      <w:r w:rsidRPr="007F682E">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7F682E">
        <w:rPr>
          <w:sz w:val="16"/>
        </w:rPr>
        <w:t xml:space="preserve"> </w:t>
      </w:r>
      <w:r w:rsidRPr="007F682E">
        <w:rPr>
          <w:rStyle w:val="StyleUnderline"/>
        </w:rPr>
        <w:t xml:space="preserve">So companies spend millions of dollars to obtain patents for defensive purposes. </w:t>
      </w:r>
      <w:r w:rsidRPr="007F682E">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7F682E">
        <w:rPr>
          <w:rStyle w:val="StyleUnderline"/>
        </w:rPr>
        <w:t xml:space="preserve">So </w:t>
      </w:r>
      <w:r w:rsidRPr="00CB0598">
        <w:rPr>
          <w:rStyle w:val="Emphasis"/>
          <w:highlight w:val="green"/>
        </w:rPr>
        <w:t>patents amount to a barrier to entry</w:t>
      </w:r>
      <w:r w:rsidRPr="007F682E">
        <w:rPr>
          <w:rStyle w:val="StyleUnderline"/>
        </w:rPr>
        <w:t>, the modern version of mercantilist protectionism</w:t>
      </w:r>
      <w:r w:rsidRPr="007F682E">
        <w:rPr>
          <w:sz w:val="16"/>
        </w:rPr>
        <w:t xml:space="preserve">. </w:t>
      </w:r>
      <w:r w:rsidRPr="007F682E">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7F682E">
        <w:rPr>
          <w:sz w:val="16"/>
        </w:rPr>
        <w:t xml:space="preserve"> </w:t>
      </w:r>
      <w:r w:rsidRPr="007F682E">
        <w:rPr>
          <w:rStyle w:val="StyleUnderline"/>
        </w:rPr>
        <w:t xml:space="preserve">In the case of patents we have a modern statute administered by a huge </w:t>
      </w:r>
      <w:r w:rsidRPr="005F5822">
        <w:rPr>
          <w:rStyle w:val="Emphasis"/>
        </w:rPr>
        <w:t xml:space="preserve">federal </w:t>
      </w:r>
      <w:r w:rsidRPr="00CB0598">
        <w:rPr>
          <w:rStyle w:val="Emphasis"/>
          <w:highlight w:val="green"/>
        </w:rPr>
        <w:t>bureaucracy</w:t>
      </w:r>
      <w:r w:rsidRPr="007F682E">
        <w:rPr>
          <w:rStyle w:val="StyleUnderline"/>
        </w:rPr>
        <w:t xml:space="preserve"> that </w:t>
      </w:r>
      <w:r w:rsidRPr="00CB0598">
        <w:rPr>
          <w:rStyle w:val="Emphasis"/>
          <w:highlight w:val="green"/>
        </w:rPr>
        <w:t>grants monopolies</w:t>
      </w:r>
      <w:r w:rsidRPr="007F682E">
        <w:rPr>
          <w:rStyle w:val="StyleUnderline"/>
        </w:rPr>
        <w:t xml:space="preserve"> on the production and trade of various things, which means </w:t>
      </w:r>
      <w:r w:rsidRPr="00CB0598">
        <w:rPr>
          <w:rStyle w:val="Emphasis"/>
          <w:highlight w:val="green"/>
        </w:rPr>
        <w:t>holders</w:t>
      </w:r>
      <w:r w:rsidRPr="007F682E">
        <w:rPr>
          <w:rStyle w:val="StyleUnderline"/>
        </w:rPr>
        <w:t xml:space="preserve"> </w:t>
      </w:r>
      <w:r w:rsidRPr="005F5822">
        <w:rPr>
          <w:rStyle w:val="Emphasis"/>
        </w:rPr>
        <w:t>may</w:t>
      </w:r>
      <w:r w:rsidRPr="005F5822">
        <w:rPr>
          <w:rStyle w:val="StyleUnderline"/>
        </w:rPr>
        <w:t xml:space="preserve"> ask the federal courts to </w:t>
      </w:r>
      <w:r w:rsidRPr="005F5822">
        <w:rPr>
          <w:rStyle w:val="Emphasis"/>
        </w:rPr>
        <w:t xml:space="preserve">order the </w:t>
      </w:r>
      <w:r w:rsidRPr="00CB0598">
        <w:rPr>
          <w:rStyle w:val="Emphasis"/>
          <w:highlight w:val="green"/>
        </w:rPr>
        <w:t xml:space="preserve">use </w:t>
      </w:r>
      <w:r w:rsidRPr="005F5822">
        <w:rPr>
          <w:rStyle w:val="Emphasis"/>
        </w:rPr>
        <w:t xml:space="preserve">of </w:t>
      </w:r>
      <w:r w:rsidRPr="00CB0598">
        <w:rPr>
          <w:rStyle w:val="Emphasis"/>
          <w:highlight w:val="green"/>
        </w:rPr>
        <w:t>force to stop competitors</w:t>
      </w:r>
      <w:r w:rsidRPr="007F682E">
        <w:rPr>
          <w:rStyle w:val="StyleUnderline"/>
        </w:rPr>
        <w:t xml:space="preserve">. But the </w:t>
      </w:r>
      <w:r w:rsidRPr="005F5822">
        <w:rPr>
          <w:rStyle w:val="Emphasis"/>
          <w:highlight w:val="green"/>
        </w:rPr>
        <w:t>competitors</w:t>
      </w:r>
      <w:r w:rsidRPr="005F5822">
        <w:rPr>
          <w:rStyle w:val="Emphasis"/>
        </w:rPr>
        <w:t xml:space="preserve"> </w:t>
      </w:r>
      <w:r w:rsidRPr="005F5822">
        <w:rPr>
          <w:rStyle w:val="Emphasis"/>
          <w:highlight w:val="green"/>
        </w:rPr>
        <w:t>have</w:t>
      </w:r>
      <w:r w:rsidRPr="005F5822">
        <w:rPr>
          <w:rStyle w:val="Emphasis"/>
        </w:rPr>
        <w:t xml:space="preserve"> not done anything that justifies force</w:t>
      </w:r>
      <w:r w:rsidRPr="007F682E">
        <w:rPr>
          <w:rStyle w:val="StyleUnderline"/>
        </w:rPr>
        <w:t xml:space="preserve">. They </w:t>
      </w:r>
      <w:r w:rsidRPr="00CB0598">
        <w:rPr>
          <w:rStyle w:val="Emphasis"/>
          <w:highlight w:val="green"/>
        </w:rPr>
        <w:t>merely</w:t>
      </w:r>
      <w:r w:rsidRPr="007F682E">
        <w:rPr>
          <w:rStyle w:val="StyleUnderline"/>
        </w:rPr>
        <w:t xml:space="preserve"> have </w:t>
      </w:r>
      <w:r w:rsidRPr="00CB0598">
        <w:rPr>
          <w:rStyle w:val="Emphasis"/>
          <w:highlight w:val="green"/>
        </w:rPr>
        <w:t>used information to guide their actions</w:t>
      </w:r>
      <w:r w:rsidRPr="007F682E">
        <w:rPr>
          <w:rStyle w:val="StyleUnderline"/>
        </w:rPr>
        <w:t xml:space="preserve"> </w:t>
      </w:r>
      <w:r w:rsidRPr="00CB0598">
        <w:rPr>
          <w:rStyle w:val="Emphasis"/>
          <w:highlight w:val="green"/>
        </w:rPr>
        <w:t>with respect to their own property</w:t>
      </w:r>
      <w:r w:rsidRPr="007F682E">
        <w:rPr>
          <w:rStyle w:val="StyleUnderline"/>
        </w:rPr>
        <w:t>. Is that compatible with private property and the free market?</w:t>
      </w:r>
    </w:p>
    <w:p w14:paraId="24E38D80" w14:textId="77777777" w:rsidR="00160A30" w:rsidRDefault="00160A30" w:rsidP="00160A30"/>
    <w:p w14:paraId="48B82983" w14:textId="77777777" w:rsidR="00160A30" w:rsidRDefault="00160A30" w:rsidP="00160A30">
      <w:pPr>
        <w:pStyle w:val="Heading4"/>
      </w:pPr>
      <w:r>
        <w:t>That affirms: Free market economies are the only ones that allow people to be free to pursue their own interests.</w:t>
      </w:r>
    </w:p>
    <w:p w14:paraId="5C1D6167" w14:textId="77777777" w:rsidR="00160A30" w:rsidRPr="001142DE" w:rsidRDefault="00160A30" w:rsidP="00160A30">
      <w:r w:rsidRPr="001142DE">
        <w:rPr>
          <w:b/>
          <w:bCs/>
          <w:sz w:val="26"/>
          <w:szCs w:val="26"/>
        </w:rPr>
        <w:t>Richman 12</w:t>
      </w:r>
      <w:r>
        <w:t xml:space="preserve"> [</w:t>
      </w:r>
      <w:r w:rsidRPr="001142DE">
        <w:t xml:space="preserve">Sheldon Richman, 8-5-2012, "The Free Market Doesn't Need Government Regulation," Reason, </w:t>
      </w:r>
      <w:hyperlink r:id="rId9" w:history="1">
        <w:r w:rsidRPr="00C81CEE">
          <w:rPr>
            <w:rStyle w:val="Hyperlink"/>
          </w:rPr>
          <w:t>https://reason.com/2012/08/05/the-free-market-doesnt-need-government-r/</w:t>
        </w:r>
      </w:hyperlink>
      <w:r>
        <w:t>] // SJ AME</w:t>
      </w:r>
    </w:p>
    <w:p w14:paraId="6E2E8BF3" w14:textId="77777777" w:rsidR="00160A30" w:rsidRPr="0000349D" w:rsidRDefault="00160A30" w:rsidP="00160A30">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B0598">
        <w:rPr>
          <w:rStyle w:val="Emphasis"/>
          <w:highlight w:val="green"/>
        </w:rPr>
        <w:t>in a freed mar</w:t>
      </w:r>
      <w:r w:rsidRPr="00CB0598">
        <w:rPr>
          <w:rStyle w:val="StyleUnderline"/>
          <w:highlight w:val="green"/>
        </w:rPr>
        <w:t>ket</w:t>
      </w:r>
      <w:r w:rsidRPr="00CB0598">
        <w:rPr>
          <w:rStyle w:val="StyleUnderline"/>
        </w:rPr>
        <w:t xml:space="preserve"> because other </w:t>
      </w:r>
      <w:r w:rsidRPr="00CB0598">
        <w:rPr>
          <w:rStyle w:val="Emphasis"/>
          <w:highlight w:val="green"/>
        </w:rPr>
        <w:t>people are free to counteract</w:t>
      </w:r>
      <w:r w:rsidRPr="00CB0598">
        <w:rPr>
          <w:rStyle w:val="StyleUnderline"/>
          <w:highlight w:val="green"/>
        </w:rPr>
        <w:t xml:space="preserve"> </w:t>
      </w:r>
      <w:r w:rsidRPr="00CB0598">
        <w:rPr>
          <w:rStyle w:val="StyleUnderline"/>
        </w:rPr>
        <w:t xml:space="preserve">them </w:t>
      </w:r>
      <w:r w:rsidRPr="00CB0598">
        <w:rPr>
          <w:rStyle w:val="Emphasis"/>
          <w:highlight w:val="green"/>
        </w:rPr>
        <w:t>and it's in their interest to do so</w:t>
      </w:r>
      <w:r w:rsidRPr="00CB0598">
        <w:rPr>
          <w:rStyle w:val="StyleUnderline"/>
        </w:rPr>
        <w:t>. That's part of what we mean by market forces. Just because the government doesn't stop a seller from charging $100 for an apple doesn't mean he or she can get that amount</w:t>
      </w:r>
      <w:r w:rsidRPr="006C50A6">
        <w:rPr>
          <w:sz w:val="16"/>
        </w:rPr>
        <w:t xml:space="preserve">.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w:t>
      </w:r>
      <w:r w:rsidRPr="006D2298">
        <w:rPr>
          <w:sz w:val="16"/>
        </w:rPr>
        <w:t xml:space="preserve">regulating. </w:t>
      </w:r>
      <w:r w:rsidRPr="006D2298">
        <w:rPr>
          <w:u w:val="single"/>
        </w:rPr>
        <w:t>Bureaucrats</w:t>
      </w:r>
      <w:r w:rsidRPr="006D2298">
        <w:rPr>
          <w:sz w:val="16"/>
        </w:rPr>
        <w:t xml:space="preserve">, who necessarily have limited knowledge and perverse incentives, </w:t>
      </w:r>
      <w:r w:rsidRPr="006D2298">
        <w:rPr>
          <w:u w:val="single"/>
        </w:rPr>
        <w:t>regulate by threat of physical force</w:t>
      </w:r>
      <w:r w:rsidRPr="006C50A6">
        <w:rPr>
          <w:u w:val="single"/>
        </w:rPr>
        <w:t>.</w:t>
      </w:r>
      <w:r w:rsidRPr="006C50A6">
        <w:rPr>
          <w:sz w:val="16"/>
        </w:rPr>
        <w:t xml:space="preserve"> </w:t>
      </w:r>
      <w:r w:rsidRPr="006C50A6">
        <w:rPr>
          <w:u w:val="single"/>
        </w:rPr>
        <w:t xml:space="preserve">In contrast, </w:t>
      </w:r>
      <w:r w:rsidRPr="00CB0598">
        <w:rPr>
          <w:rStyle w:val="Emphasis"/>
          <w:highlight w:val="green"/>
        </w:rPr>
        <w:t>market forces operate peacefully through millions of</w:t>
      </w:r>
      <w:r w:rsidRPr="00CB0598">
        <w:rPr>
          <w:u w:val="single"/>
        </w:rPr>
        <w:t xml:space="preserve"> cooperating </w:t>
      </w:r>
      <w:r w:rsidRPr="00CB0598">
        <w:rPr>
          <w:rStyle w:val="Emphasis"/>
          <w:highlight w:val="green"/>
        </w:rPr>
        <w:t>participants, each</w:t>
      </w:r>
      <w:r w:rsidRPr="006C50A6">
        <w:rPr>
          <w:u w:val="single"/>
        </w:rPr>
        <w:t xml:space="preserve"> with intimate knowledge of her own personal circumstances and </w:t>
      </w:r>
      <w:r w:rsidRPr="00CB0598">
        <w:rPr>
          <w:rStyle w:val="Emphasis"/>
          <w:highlight w:val="green"/>
        </w:rPr>
        <w:t>looking out for her own well-being</w:t>
      </w:r>
      <w:r w:rsidRPr="006C50A6">
        <w:rPr>
          <w:sz w:val="16"/>
        </w:rPr>
        <w:t xml:space="preserve">. </w:t>
      </w:r>
      <w:r w:rsidRPr="006D2298">
        <w:rPr>
          <w:u w:val="single"/>
        </w:rPr>
        <w:t>Bureaucratic regulation is</w:t>
      </w:r>
      <w:r w:rsidRPr="006D2298">
        <w:rPr>
          <w:sz w:val="16"/>
        </w:rPr>
        <w:t xml:space="preserve"> likely to be </w:t>
      </w:r>
      <w:r w:rsidRPr="006D2298">
        <w:rPr>
          <w:u w:val="single"/>
        </w:rPr>
        <w:t>irrelevant</w:t>
      </w:r>
      <w:r w:rsidRPr="006D2298">
        <w:rPr>
          <w:sz w:val="16"/>
        </w:rPr>
        <w:t xml:space="preserve"> or (more likely) </w:t>
      </w:r>
      <w:r w:rsidRPr="006D2298">
        <w:rPr>
          <w:u w:val="single"/>
        </w:rPr>
        <w:t>inimical to what people in the market care about</w:t>
      </w:r>
      <w:r w:rsidRPr="006D2298">
        <w:rPr>
          <w:sz w:val="16"/>
        </w:rPr>
        <w:t>.</w:t>
      </w:r>
      <w:r w:rsidRPr="006C50A6">
        <w:rPr>
          <w:sz w:val="16"/>
        </w:rPr>
        <w:t xml:space="preserve"> Not so regulation by market forces.</w:t>
      </w:r>
    </w:p>
    <w:p w14:paraId="0ABBD9D3" w14:textId="77777777" w:rsidR="00160A30" w:rsidRPr="00A52EB7" w:rsidRDefault="00160A30" w:rsidP="00160A30"/>
    <w:p w14:paraId="63A02088" w14:textId="77777777" w:rsidR="00160A30" w:rsidRPr="00305C79" w:rsidRDefault="00160A30" w:rsidP="00160A30">
      <w:pPr>
        <w:pStyle w:val="Heading4"/>
      </w:pPr>
      <w:r>
        <w:t xml:space="preserve">3) </w:t>
      </w:r>
      <w:r w:rsidRPr="00305C79">
        <w:t xml:space="preserve">Property rights </w:t>
      </w:r>
      <w:r>
        <w:t>for medical patents can’t</w:t>
      </w:r>
      <w:r w:rsidRPr="00305C79">
        <w:t xml:space="preserve"> be universalizable </w:t>
      </w:r>
      <w:r>
        <w:t xml:space="preserve">- they </w:t>
      </w:r>
      <w:r w:rsidRPr="00305C79">
        <w:t xml:space="preserve">restrict freedom from death by foreclosing </w:t>
      </w:r>
      <w:r>
        <w:t xml:space="preserve">possible </w:t>
      </w:r>
      <w:r w:rsidRPr="00305C79">
        <w:t>treatment</w:t>
      </w:r>
      <w:r>
        <w:t>, that’s a contradiction</w:t>
      </w:r>
    </w:p>
    <w:p w14:paraId="110CFA0B" w14:textId="77777777" w:rsidR="00160A30" w:rsidRPr="00305C79" w:rsidRDefault="00160A30" w:rsidP="00160A30">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xml:space="preserve">. </w:t>
      </w:r>
      <w:r w:rsidRPr="00215DEA">
        <w:rPr>
          <w:lang w:eastAsia="zh-CN"/>
        </w:rPr>
        <w:t xml:space="preserve">JIP-Chapter-9.pdf. (n.d.). https://www.law.berkeley.edu/wp-content/uploads/2019/10/JIP-Chapter-9.pdf </w:t>
      </w:r>
      <w:r>
        <w:rPr>
          <w:lang w:eastAsia="zh-CN"/>
        </w:rPr>
        <w:t>OL</w:t>
      </w:r>
    </w:p>
    <w:p w14:paraId="39E13C68" w14:textId="77777777" w:rsidR="00160A30" w:rsidRPr="00305C79" w:rsidRDefault="00160A30" w:rsidP="00160A30">
      <w:pPr>
        <w:pStyle w:val="NormalWeb"/>
        <w:rPr>
          <w:rStyle w:val="Emphasis"/>
        </w:rPr>
      </w:pPr>
      <w:r w:rsidRPr="005F5822">
        <w:rPr>
          <w:rFonts w:ascii="Calibri" w:hAnsi="Calibri" w:cs="Calibri"/>
          <w:u w:val="single"/>
        </w:rPr>
        <w:t>Under Kant’s Universal Principle of Right (UPR), “</w:t>
      </w:r>
      <w:r w:rsidRPr="005F5822">
        <w:rPr>
          <w:rStyle w:val="Emphasis"/>
        </w:rPr>
        <w:t>laws secure our right to external freedom of choice to the extent that this freedom is compatible with everyone else’s freedom of choice under a universal law.”</w:t>
      </w:r>
      <w:r w:rsidRPr="005F5822">
        <w:rPr>
          <w:rFonts w:ascii="Calibri" w:hAnsi="Calibri" w:cs="Calibri"/>
          <w:u w:val="single"/>
        </w:rPr>
        <w:t xml:space="preserve">8 As I ex- plained in Chapter 3, Kant’s theory of </w:t>
      </w:r>
      <w:r w:rsidRPr="00215DEA">
        <w:rPr>
          <w:rFonts w:ascii="Calibri" w:hAnsi="Calibri" w:cs="Calibri"/>
          <w:u w:val="single"/>
        </w:rPr>
        <w:t>property rights expresses a special instance of this general principle:</w:t>
      </w:r>
      <w:r w:rsidRPr="00215DEA">
        <w:rPr>
          <w:rStyle w:val="Emphasis"/>
        </w:rPr>
        <w:t xml:space="preserve"> property is widely available, yet denied when individual appropriation interferes with the freedom of others</w:t>
      </w:r>
      <w:r w:rsidRPr="00305C79">
        <w:rPr>
          <w:rStyle w:val="Emphasis"/>
        </w:rPr>
        <w:t xml:space="preserve">. </w:t>
      </w:r>
      <w:r w:rsidRPr="003B0E71">
        <w:rPr>
          <w:sz w:val="16"/>
        </w:rPr>
        <w:t>Kant says that although the need for robust property drives the formation of civil society,</w:t>
      </w:r>
      <w:r w:rsidRPr="00305C79">
        <w:rPr>
          <w:rStyle w:val="Emphasis"/>
        </w:rPr>
        <w:t xml:space="preserve"> </w:t>
      </w:r>
      <w:r w:rsidRPr="00305C79">
        <w:rPr>
          <w:rStyle w:val="Emphasis"/>
          <w:highlight w:val="green"/>
        </w:rPr>
        <w:t>property rights are</w:t>
      </w:r>
      <w:r w:rsidRPr="00305C79">
        <w:rPr>
          <w:rStyle w:val="Emphasis"/>
        </w:rPr>
        <w:t xml:space="preserve"> nonetheless </w:t>
      </w:r>
      <w:r w:rsidRPr="00305C79">
        <w:rPr>
          <w:rStyle w:val="Emphasis"/>
          <w:highlight w:val="green"/>
        </w:rPr>
        <w:t xml:space="preserve">subject to </w:t>
      </w:r>
      <w:r w:rsidRPr="005F5822">
        <w:rPr>
          <w:rStyle w:val="Emphasis"/>
        </w:rPr>
        <w:t xml:space="preserve">this </w:t>
      </w:r>
      <w:r w:rsidRPr="00305C79">
        <w:rPr>
          <w:rStyle w:val="Emphasis"/>
          <w:highlight w:val="green"/>
        </w:rPr>
        <w:t>“universalizing” principle</w:t>
      </w:r>
      <w:r w:rsidRPr="00305C79">
        <w:rPr>
          <w:rStyle w:val="Emphasis"/>
        </w:rPr>
        <w:t xml:space="preserve">. </w:t>
      </w:r>
      <w:r w:rsidRPr="003B0E71">
        <w:rPr>
          <w:sz w:val="16"/>
        </w:rPr>
        <w:t>Under the operation of the UPR</w:t>
      </w:r>
      <w:r w:rsidRPr="00305C79">
        <w:rPr>
          <w:rStyle w:val="Emphasis"/>
        </w:rPr>
        <w:t xml:space="preserve">, </w:t>
      </w:r>
      <w:r w:rsidRPr="00305C79">
        <w:rPr>
          <w:rStyle w:val="Emphasis"/>
          <w:highlight w:val="green"/>
        </w:rPr>
        <w:t>property rights</w:t>
      </w:r>
      <w:r w:rsidRPr="00305C79">
        <w:rPr>
          <w:rStyle w:val="Emphasis"/>
        </w:rPr>
        <w:t xml:space="preserve"> are constrained: </w:t>
      </w:r>
      <w:r w:rsidRPr="005F5822">
        <w:rPr>
          <w:rStyle w:val="Emphasis"/>
        </w:rPr>
        <w:t>they must not be so broad that they interfere with the freedom of fellow citizens. In a Kantian</w:t>
      </w:r>
      <w:r w:rsidRPr="00305C79">
        <w:rPr>
          <w:rStyle w:val="Emphasis"/>
        </w:rPr>
        <w:t xml:space="preserve"> state, individual property is both necessary—to pro- mote autonomy and self-development; see Chapter 3—and necessarily re- stricted under the UPR.9 </w:t>
      </w:r>
      <w:r w:rsidRPr="00305C79">
        <w:rPr>
          <w:rStyle w:val="Emphasis"/>
          <w:highlight w:val="green"/>
        </w:rPr>
        <w:t>Death is the ultimate restraint on autonomy</w:t>
      </w:r>
      <w:r w:rsidRPr="00305C79">
        <w:rPr>
          <w:rStyle w:val="Emphasis"/>
        </w:rPr>
        <w:t xml:space="preserve">; there is no more “self” to guide after a person dies. So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B0E71">
        <w:rPr>
          <w:rFonts w:ascii="Calibri" w:hAnsi="Calibri" w:cs="Calibri"/>
          <w:sz w:val="16"/>
          <w:szCs w:val="20"/>
        </w:rPr>
        <w:t xml:space="preserve"> In particular, he expressed complex views on the legal defense of “necessity,” which bears a close resemblance to the property-limiting prin- ciple I am attributing to him here.</w:t>
      </w:r>
      <w:r w:rsidRPr="003B0E71">
        <w:rPr>
          <w:rFonts w:ascii="Calibri" w:hAnsi="Calibri" w:cs="Calibri"/>
          <w:position w:val="6"/>
          <w:sz w:val="16"/>
          <w:szCs w:val="14"/>
        </w:rPr>
        <w:t xml:space="preserve">10 </w:t>
      </w:r>
      <w:r w:rsidRPr="003B0E71">
        <w:rPr>
          <w:rFonts w:ascii="Calibri" w:hAnsi="Calibri" w:cs="Calibri"/>
          <w:sz w:val="16"/>
          <w:szCs w:val="20"/>
        </w:rPr>
        <w:t xml:space="preserve">Kant says, in effect, that in at least one important example of necessity—where A kills B, or at least puts B in im- mediate grave danger, to save A’s own life—one who commits a necessary act is </w:t>
      </w:r>
      <w:r w:rsidRPr="003B0E71">
        <w:rPr>
          <w:rFonts w:ascii="Calibri" w:hAnsi="Calibri" w:cs="Calibri"/>
          <w:i/>
          <w:iCs/>
          <w:sz w:val="16"/>
          <w:szCs w:val="20"/>
        </w:rPr>
        <w:t xml:space="preserve">culpable </w:t>
      </w:r>
      <w:r w:rsidRPr="003B0E71">
        <w:rPr>
          <w:rFonts w:ascii="Calibri" w:hAnsi="Calibri" w:cs="Calibri"/>
          <w:sz w:val="16"/>
          <w:szCs w:val="20"/>
        </w:rPr>
        <w:t xml:space="preserve">but not </w:t>
      </w:r>
      <w:r w:rsidRPr="003B0E71">
        <w:rPr>
          <w:rFonts w:ascii="Calibri" w:hAnsi="Calibri" w:cs="Calibri"/>
          <w:i/>
          <w:iCs/>
          <w:sz w:val="16"/>
          <w:szCs w:val="20"/>
        </w:rPr>
        <w:t>punishable.</w:t>
      </w:r>
      <w:r w:rsidRPr="003B0E71">
        <w:rPr>
          <w:rFonts w:ascii="Calibri" w:hAnsi="Calibri" w:cs="Calibri"/>
          <w:position w:val="6"/>
          <w:sz w:val="16"/>
          <w:szCs w:val="14"/>
        </w:rPr>
        <w:t xml:space="preserve">11 </w:t>
      </w:r>
      <w:r w:rsidRPr="003B0E71">
        <w:rPr>
          <w:rFonts w:ascii="Calibri" w:hAnsi="Calibri" w:cs="Calibri"/>
          <w:sz w:val="16"/>
          <w:szCs w:val="20"/>
        </w:rPr>
        <w:t>As with so much in the K cantian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B0E71">
        <w:rPr>
          <w:rFonts w:ascii="Calibri" w:hAnsi="Calibri" w:cs="Calibri"/>
          <w:position w:val="6"/>
          <w:sz w:val="16"/>
          <w:szCs w:val="14"/>
        </w:rPr>
        <w:t xml:space="preserve">12 </w:t>
      </w:r>
      <w:r w:rsidRPr="003B0E71">
        <w:rPr>
          <w:rFonts w:ascii="Calibri" w:hAnsi="Calibri" w:cs="Calibri"/>
          <w:sz w:val="16"/>
          <w:szCs w:val="20"/>
        </w:rPr>
        <w:t xml:space="preserve">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w:t>
      </w:r>
      <w:r w:rsidRPr="005F5822">
        <w:rPr>
          <w:u w:val="single"/>
        </w:rPr>
        <w:t>The UPR is a good example; as I explained in Chapter 3, the idea that property can extend only up to the point that it interferes with the freedom of others is simply one specific application of the general Kantian take on law and freedom. Thus</w:t>
      </w:r>
      <w:r w:rsidRPr="00305C79">
        <w:rPr>
          <w:rStyle w:val="Emphasis"/>
        </w:rPr>
        <w:t xml:space="preserve">, </w:t>
      </w:r>
      <w:r w:rsidRPr="00305C79">
        <w:rPr>
          <w:rStyle w:val="Emphasis"/>
          <w:highlight w:val="green"/>
        </w:rPr>
        <w:t xml:space="preserve">the analysis of </w:t>
      </w:r>
      <w:r w:rsidRPr="005F5822">
        <w:rPr>
          <w:rStyle w:val="Emphasis"/>
        </w:rPr>
        <w:t xml:space="preserve">the </w:t>
      </w:r>
      <w:r w:rsidRPr="00305C79">
        <w:rPr>
          <w:rStyle w:val="Emphasis"/>
          <w:highlight w:val="green"/>
        </w:rPr>
        <w:t>pharmaceutical</w:t>
      </w:r>
      <w:r w:rsidRPr="00305C79">
        <w:rPr>
          <w:rStyle w:val="Emphasis"/>
        </w:rPr>
        <w:t xml:space="preserve"> </w:t>
      </w:r>
      <w:r w:rsidRPr="00305C79">
        <w:rPr>
          <w:rStyle w:val="Emphasis"/>
          <w:highlight w:val="green"/>
        </w:rPr>
        <w:t>patent</w:t>
      </w:r>
      <w:r w:rsidRPr="00305C79">
        <w:rPr>
          <w:rStyle w:val="Emphasis"/>
        </w:rPr>
        <w:t xml:space="preserve">s </w:t>
      </w:r>
      <w:r w:rsidRPr="005F5822">
        <w:rPr>
          <w:u w:val="single"/>
        </w:rPr>
        <w:t>problem would turn on the issue of property’s effect on the freedom of those suffering from treatable diseases. To put it simply, it is difficult to be sure of the exact conclusion Kant would reach with regard to the issue, but I am sure that the analysis</w:t>
      </w:r>
      <w:r w:rsidRPr="00305C79">
        <w:rPr>
          <w:rStyle w:val="Emphasis"/>
        </w:rPr>
        <w:t xml:space="preserve"> </w:t>
      </w:r>
      <w:r w:rsidRPr="00305C79">
        <w:rPr>
          <w:rStyle w:val="Emphasis"/>
          <w:highlight w:val="green"/>
        </w:rPr>
        <w:t xml:space="preserve">would turn on the freedom-restricting qualities of </w:t>
      </w:r>
      <w:r w:rsidRPr="005F5822">
        <w:rPr>
          <w:rStyle w:val="Emphasis"/>
        </w:rPr>
        <w:t xml:space="preserve">pharmaceutical </w:t>
      </w:r>
      <w:r w:rsidRPr="00305C79">
        <w:rPr>
          <w:rStyle w:val="Emphasis"/>
          <w:highlight w:val="green"/>
        </w:rPr>
        <w:t>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5F5822">
        <w:rPr>
          <w:rStyle w:val="Emphasis"/>
        </w:rPr>
        <w:t xml:space="preserve">property rights in pharmaceutical </w:t>
      </w:r>
      <w:r w:rsidRPr="00305C79">
        <w:rPr>
          <w:rStyle w:val="Emphasis"/>
          <w:highlight w:val="green"/>
        </w:rPr>
        <w:t>patents</w:t>
      </w:r>
      <w:r w:rsidRPr="00305C79">
        <w:rPr>
          <w:rStyle w:val="Emphasis"/>
        </w:rPr>
        <w:t xml:space="preserve"> </w:t>
      </w:r>
      <w:r w:rsidRPr="00305C79">
        <w:rPr>
          <w:rStyle w:val="Emphasis"/>
          <w:highlight w:val="green"/>
        </w:rPr>
        <w:t>must give way.</w:t>
      </w:r>
      <w:r w:rsidRPr="00305C79">
        <w:rPr>
          <w:rStyle w:val="Emphasis"/>
        </w:rPr>
        <w:t xml:space="preserve"> </w:t>
      </w:r>
      <w:r w:rsidRPr="00215DEA">
        <w:rPr>
          <w:u w:val="single"/>
        </w:rPr>
        <w:t>As I said, this is not the only plausible reading of Kant’s Universal Principle with respect to the problem at hand. But I think it is the best reading, and it is certainly the best I can do, given Kant’s text and the problem of pharmaceutical patents as I understand it.</w:t>
      </w:r>
      <w:r w:rsidRPr="00305C79">
        <w:rPr>
          <w:rStyle w:val="Emphasis"/>
        </w:rPr>
        <w:t xml:space="preserve"> </w:t>
      </w:r>
    </w:p>
    <w:p w14:paraId="10D73568" w14:textId="77777777" w:rsidR="00160A30" w:rsidRDefault="00160A30" w:rsidP="00160A30">
      <w:pPr>
        <w:pStyle w:val="Heading4"/>
      </w:pPr>
      <w:r>
        <w:t>4) IPP is nonuniversalizable – universalizing the act of restricting the production or manufacturing of a medicine results in a contradiction because you would be restricting your own ability to produce existing nor new medicines</w:t>
      </w:r>
    </w:p>
    <w:p w14:paraId="7E4320E0" w14:textId="4D1511CE" w:rsidR="00160A30" w:rsidRPr="005B42E9" w:rsidRDefault="00160A30" w:rsidP="00160A30">
      <w:r w:rsidRPr="00305C79">
        <w:t xml:space="preserve"> </w:t>
      </w:r>
    </w:p>
    <w:p w14:paraId="705139F7" w14:textId="77777777" w:rsidR="00160A30" w:rsidRDefault="00160A30" w:rsidP="00160A30"/>
    <w:p w14:paraId="7729BE06" w14:textId="77777777" w:rsidR="00160A30" w:rsidRDefault="00160A30" w:rsidP="00160A30">
      <w:pPr>
        <w:pStyle w:val="Heading3"/>
      </w:pPr>
      <w:r>
        <w:t>UV</w:t>
      </w:r>
    </w:p>
    <w:p w14:paraId="176BF1C8" w14:textId="77777777" w:rsidR="00160A30" w:rsidRDefault="00160A30" w:rsidP="00160A30">
      <w:pPr>
        <w:pStyle w:val="Heading4"/>
      </w:pPr>
      <w:r w:rsidRPr="00BB79E4">
        <w:t xml:space="preserve">[1] Aff Theory – </w:t>
      </w:r>
    </w:p>
    <w:p w14:paraId="2327340A" w14:textId="77777777" w:rsidR="00160A30" w:rsidRDefault="00160A30" w:rsidP="00160A30">
      <w:pPr>
        <w:pStyle w:val="Heading4"/>
      </w:pPr>
      <w:r w:rsidRPr="00BB79E4">
        <w:t xml:space="preserve">a] the aff gets it because otherwise the 1NC could engage in unchecked, infinite abuse which outweighs anything else, </w:t>
      </w:r>
    </w:p>
    <w:p w14:paraId="320427D2" w14:textId="77777777" w:rsidR="00160A30" w:rsidRDefault="00160A30" w:rsidP="00160A30">
      <w:pPr>
        <w:pStyle w:val="Heading4"/>
      </w:pPr>
      <w:r w:rsidRPr="00BB79E4">
        <w:t xml:space="preserve">b] it’s drop the debater because the 2AR is too short to win a shell AND substance so theory can only check abuse for the aff if it’s a win condition, </w:t>
      </w:r>
    </w:p>
    <w:p w14:paraId="64786201" w14:textId="77777777" w:rsidR="00160A30" w:rsidRDefault="00160A30" w:rsidP="00160A30">
      <w:pPr>
        <w:pStyle w:val="Heading4"/>
      </w:pPr>
      <w:r w:rsidRPr="00BB79E4">
        <w:t xml:space="preserve">c] no neg RVI because otherwise they could dump in the 2n for 6 minutes and get away with anything by sheer brute force, </w:t>
      </w:r>
    </w:p>
    <w:p w14:paraId="79549B79" w14:textId="45386135" w:rsidR="00160A30" w:rsidRDefault="00160A30" w:rsidP="00160A30">
      <w:pPr>
        <w:pStyle w:val="Heading4"/>
      </w:pPr>
      <w:r w:rsidRPr="00BB79E4">
        <w:t>d) competing interps because you have 6 minutes to respond to my 1ar arguments so you should have to prove a better model</w:t>
      </w:r>
    </w:p>
    <w:p w14:paraId="1EF610B6" w14:textId="306161AB" w:rsidR="001258BF" w:rsidRPr="001258BF" w:rsidRDefault="001258BF" w:rsidP="001258BF">
      <w:pPr>
        <w:pStyle w:val="Heading4"/>
      </w:pPr>
      <w:r>
        <w:t>e) aff theory first. One minute theory is ¼ of the 1ar vs 1/7 of the 1nc. There is more abuse if I’m devoting a larger fraction of time.</w:t>
      </w:r>
    </w:p>
    <w:p w14:paraId="3DDD6C5D" w14:textId="77777777" w:rsidR="00160A30" w:rsidRPr="00224FE3" w:rsidRDefault="00160A30" w:rsidP="00160A30">
      <w:pPr>
        <w:rPr>
          <w:sz w:val="26"/>
          <w:szCs w:val="26"/>
        </w:rPr>
      </w:pPr>
    </w:p>
    <w:p w14:paraId="0E3D11F0" w14:textId="6A09B842" w:rsidR="00160A30" w:rsidRPr="00224FE3" w:rsidRDefault="00160A30" w:rsidP="00E717A6">
      <w:pPr>
        <w:pStyle w:val="s6"/>
        <w:spacing w:before="30" w:beforeAutospacing="0" w:after="0" w:afterAutospacing="0"/>
        <w:rPr>
          <w:rFonts w:ascii="Calibri" w:hAnsi="Calibri" w:cs="Calibri"/>
          <w:color w:val="000000"/>
          <w:sz w:val="26"/>
          <w:szCs w:val="26"/>
        </w:rPr>
      </w:pPr>
      <w:r>
        <w:rPr>
          <w:rStyle w:val="s5"/>
          <w:rFonts w:ascii="Calibri" w:eastAsiaTheme="majorEastAsia" w:hAnsi="Calibri" w:cs="Calibri"/>
          <w:b/>
          <w:bCs/>
          <w:color w:val="000000"/>
          <w:sz w:val="26"/>
          <w:szCs w:val="26"/>
        </w:rPr>
        <w:t xml:space="preserve">[2] </w:t>
      </w:r>
      <w:r w:rsidRPr="00224FE3">
        <w:rPr>
          <w:rStyle w:val="s5"/>
          <w:rFonts w:ascii="Calibri" w:eastAsiaTheme="majorEastAsia" w:hAnsi="Calibri" w:cs="Calibri"/>
          <w:b/>
          <w:bCs/>
          <w:color w:val="000000"/>
          <w:sz w:val="26"/>
          <w:szCs w:val="26"/>
        </w:rPr>
        <w:t>Fairness is a voter – </w:t>
      </w:r>
      <w:r w:rsidRPr="00224FE3">
        <w:rPr>
          <w:rStyle w:val="apple-converted-space"/>
          <w:rFonts w:ascii="Calibri" w:eastAsiaTheme="majorEastAsia" w:hAnsi="Calibri" w:cs="Calibri"/>
          <w:b/>
          <w:bCs/>
          <w:color w:val="000000"/>
          <w:sz w:val="26"/>
          <w:szCs w:val="26"/>
        </w:rPr>
        <w:t> </w:t>
      </w:r>
      <w:r w:rsidRPr="00224FE3">
        <w:rPr>
          <w:rStyle w:val="s5"/>
          <w:rFonts w:ascii="Calibri" w:eastAsiaTheme="majorEastAsia" w:hAnsi="Calibri" w:cs="Calibri"/>
          <w:b/>
          <w:bCs/>
          <w:color w:val="000000"/>
          <w:sz w:val="26"/>
          <w:szCs w:val="26"/>
        </w:rPr>
        <w:t>Inescapable – all arguments presuppose fair evaluation because otherwise the judge could just hack for the other side.</w:t>
      </w:r>
    </w:p>
    <w:p w14:paraId="5EF2C519" w14:textId="77777777" w:rsidR="00160A30" w:rsidRDefault="00160A30" w:rsidP="00160A30"/>
    <w:p w14:paraId="22803EAE" w14:textId="7B17A65B" w:rsidR="00160A30" w:rsidRDefault="00160A30" w:rsidP="00160A30">
      <w:pPr>
        <w:pStyle w:val="Heading4"/>
      </w:pPr>
      <w:r>
        <w:t xml:space="preserve">[3] </w:t>
      </w:r>
      <w:r w:rsidRPr="0074026E">
        <w:t>Allow 2ar responses to blippy 1nc tricks—key to protect time-crunched 1ars and disincentivize blip-storms that aren’t complete arguments</w:t>
      </w:r>
    </w:p>
    <w:p w14:paraId="5555DCCE" w14:textId="77777777" w:rsidR="00E915EB" w:rsidRPr="00E915EB" w:rsidRDefault="00E915EB" w:rsidP="00E915EB"/>
    <w:p w14:paraId="2CF15096" w14:textId="77777777" w:rsidR="00160A30" w:rsidRPr="001B1B98" w:rsidRDefault="00160A30" w:rsidP="00160A30">
      <w:pPr>
        <w:rPr>
          <w:b/>
          <w:bCs/>
          <w:sz w:val="26"/>
          <w:szCs w:val="26"/>
        </w:rPr>
      </w:pPr>
      <w:r>
        <w:rPr>
          <w:b/>
          <w:bCs/>
          <w:sz w:val="26"/>
          <w:szCs w:val="26"/>
        </w:rPr>
        <w:t>4</w:t>
      </w:r>
      <w:r w:rsidRPr="001B1B98">
        <w:rPr>
          <w:b/>
          <w:bCs/>
          <w:sz w:val="26"/>
          <w:szCs w:val="26"/>
        </w:rPr>
        <w:t xml:space="preserve">] Reject spec shells – a) infinitely regressive – you can ask me to spec infinite different things which means I will always violate and will never spec enough b) CX checks – I told you in the doc I am willing to spec in CX which means you can still prep how you want and it prevents friv theory which kills topic ed c) pre-round checks – you can contact me before the round for spec which solves all your offense </w:t>
      </w:r>
    </w:p>
    <w:p w14:paraId="40AD46E2" w14:textId="77777777" w:rsidR="00160A30" w:rsidRDefault="00160A30" w:rsidP="00160A30"/>
    <w:p w14:paraId="52853560" w14:textId="77777777" w:rsidR="00160A30" w:rsidRDefault="00160A30" w:rsidP="00160A30">
      <w:pPr>
        <w:pStyle w:val="Heading4"/>
        <w:shd w:val="clear" w:color="auto" w:fill="FFFFFF"/>
        <w:spacing w:before="0" w:line="264" w:lineRule="atLeast"/>
        <w:rPr>
          <w:rFonts w:cs="Calibri"/>
          <w:color w:val="000000"/>
        </w:rPr>
      </w:pPr>
      <w:r>
        <w:rPr>
          <w:rFonts w:cs="Calibri"/>
          <w:color w:val="000000"/>
        </w:rPr>
        <w:t>[4] No neg nibs</w:t>
      </w:r>
      <w:r w:rsidRPr="00E52BA2">
        <w:rPr>
          <w:rFonts w:cs="Calibri"/>
          <w:color w:val="000000"/>
        </w:rPr>
        <w:t xml:space="preserve"> </w:t>
      </w:r>
      <w:r>
        <w:rPr>
          <w:rFonts w:cs="Calibri"/>
          <w:color w:val="000000"/>
        </w:rPr>
        <w:t xml:space="preserve">– </w:t>
      </w:r>
    </w:p>
    <w:p w14:paraId="5B5D8595" w14:textId="77777777" w:rsidR="00160A30" w:rsidRDefault="00160A30" w:rsidP="00160A30">
      <w:pPr>
        <w:pStyle w:val="Heading4"/>
        <w:shd w:val="clear" w:color="auto" w:fill="FFFFFF"/>
        <w:spacing w:before="0" w:line="264" w:lineRule="atLeast"/>
        <w:rPr>
          <w:rFonts w:cs="Calibri"/>
          <w:color w:val="000000"/>
        </w:rPr>
      </w:pPr>
      <w:r w:rsidRPr="00E52BA2">
        <w:rPr>
          <w:rFonts w:cs="Calibri"/>
          <w:color w:val="000000"/>
        </w:rPr>
        <w:t xml:space="preserve">a) Strat Skew- You can uplayer with 7 minutes of NIBs I have to beat back before I can access offense which is terrible for a 4 min 1ar, it is impossible for aff to overwhelm the neg because you always have longer times and reactive speeches to overcome any unfairness </w:t>
      </w:r>
      <w:r>
        <w:rPr>
          <w:rFonts w:cs="Calibri"/>
          <w:color w:val="000000"/>
        </w:rPr>
        <w:t>–</w:t>
      </w:r>
      <w:r w:rsidRPr="00E52BA2">
        <w:rPr>
          <w:rFonts w:cs="Calibri"/>
          <w:color w:val="000000"/>
        </w:rPr>
        <w:t xml:space="preserve"> </w:t>
      </w:r>
    </w:p>
    <w:p w14:paraId="70A54523" w14:textId="2DDA7993" w:rsidR="00822476" w:rsidRDefault="00160A30" w:rsidP="001258BF">
      <w:pPr>
        <w:pStyle w:val="Heading4"/>
      </w:pPr>
      <w:r w:rsidRPr="00E52BA2">
        <w:t>b) timeskew – it forces us to split our time with no possibility for efficient time tradeoffs like turns while you can just selectively kick out of NIBs with no need to respond – timeskew outweighs since we need to have time to make arguments so it controls in the internal link to both fairness and education.</w:t>
      </w:r>
      <w:r>
        <w:t xml:space="preserve"> These spikes are reject the arg which means rvis are just getting rid of the spike</w:t>
      </w:r>
    </w:p>
    <w:sectPr w:rsidR="008224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19248373584"/>
  </w:docVars>
  <w:rsids>
    <w:rsidRoot w:val="005A179E"/>
    <w:rsid w:val="00073695"/>
    <w:rsid w:val="001258BF"/>
    <w:rsid w:val="00145E9A"/>
    <w:rsid w:val="00160A30"/>
    <w:rsid w:val="003641D9"/>
    <w:rsid w:val="003D3A38"/>
    <w:rsid w:val="004C1B27"/>
    <w:rsid w:val="00516846"/>
    <w:rsid w:val="00546B8F"/>
    <w:rsid w:val="005571A1"/>
    <w:rsid w:val="005A179E"/>
    <w:rsid w:val="00822476"/>
    <w:rsid w:val="008D2E9A"/>
    <w:rsid w:val="0091568A"/>
    <w:rsid w:val="00A271AC"/>
    <w:rsid w:val="00A72FC8"/>
    <w:rsid w:val="00CA6272"/>
    <w:rsid w:val="00CE3426"/>
    <w:rsid w:val="00E717A6"/>
    <w:rsid w:val="00E915EB"/>
    <w:rsid w:val="00EC1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1C3ED"/>
  <w15:chartTrackingRefBased/>
  <w15:docId w15:val="{5932DC3A-D116-471E-A83B-4657389D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568A"/>
    <w:rPr>
      <w:rFonts w:ascii="Calibri" w:hAnsi="Calibri"/>
    </w:rPr>
  </w:style>
  <w:style w:type="paragraph" w:styleId="Heading1">
    <w:name w:val="heading 1"/>
    <w:aliases w:val="Pocket"/>
    <w:basedOn w:val="Normal"/>
    <w:next w:val="Normal"/>
    <w:link w:val="Heading1Char"/>
    <w:qFormat/>
    <w:rsid w:val="009156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56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56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9156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56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568A"/>
  </w:style>
  <w:style w:type="character" w:customStyle="1" w:styleId="Heading3Char">
    <w:name w:val="Heading 3 Char"/>
    <w:aliases w:val="Block Char"/>
    <w:basedOn w:val="DefaultParagraphFont"/>
    <w:link w:val="Heading3"/>
    <w:uiPriority w:val="2"/>
    <w:rsid w:val="0091568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91568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1568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91568A"/>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7"/>
    <w:qFormat/>
    <w:rsid w:val="0091568A"/>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91568A"/>
    <w:rPr>
      <w:color w:val="auto"/>
      <w:u w:val="none"/>
    </w:rPr>
  </w:style>
  <w:style w:type="paragraph" w:customStyle="1" w:styleId="textbold">
    <w:name w:val="text bold"/>
    <w:basedOn w:val="Normal"/>
    <w:link w:val="Emphasis"/>
    <w:uiPriority w:val="7"/>
    <w:qFormat/>
    <w:rsid w:val="00160A30"/>
    <w:pPr>
      <w:widowControl w:val="0"/>
      <w:spacing w:after="0" w:line="240" w:lineRule="auto"/>
      <w:ind w:left="720"/>
      <w:jc w:val="both"/>
    </w:pPr>
    <w:rPr>
      <w:b/>
      <w:iCs/>
      <w:u w:val="single"/>
    </w:rPr>
  </w:style>
  <w:style w:type="paragraph" w:styleId="NormalWeb">
    <w:name w:val="Normal (Web)"/>
    <w:basedOn w:val="Normal"/>
    <w:uiPriority w:val="99"/>
    <w:unhideWhenUsed/>
    <w:rsid w:val="00160A30"/>
    <w:pPr>
      <w:spacing w:before="100" w:beforeAutospacing="1" w:after="100" w:afterAutospacing="1" w:line="240" w:lineRule="auto"/>
    </w:pPr>
    <w:rPr>
      <w:rFonts w:ascii="Times New Roman" w:eastAsia="Times New Roman" w:hAnsi="Times New Roman" w:cs="Times New Roman"/>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160A30"/>
    <w:pPr>
      <w:keepNext w:val="0"/>
      <w:keepLines w:val="0"/>
      <w:spacing w:before="480" w:line="240" w:lineRule="auto"/>
      <w:outlineLvl w:val="9"/>
    </w:pPr>
    <w:rPr>
      <w:rFonts w:asciiTheme="minorHAnsi" w:eastAsiaTheme="minorHAnsi" w:hAnsiTheme="minorHAnsi" w:cstheme="minorBidi"/>
      <w:b w:val="0"/>
      <w:sz w:val="22"/>
      <w:szCs w:val="22"/>
    </w:rPr>
  </w:style>
  <w:style w:type="paragraph" w:customStyle="1" w:styleId="s6">
    <w:name w:val="s6"/>
    <w:basedOn w:val="Normal"/>
    <w:rsid w:val="00160A30"/>
    <w:pPr>
      <w:spacing w:before="100" w:beforeAutospacing="1" w:after="100" w:afterAutospacing="1" w:line="240" w:lineRule="auto"/>
    </w:pPr>
    <w:rPr>
      <w:rFonts w:ascii="Times New Roman" w:eastAsia="Times New Roman" w:hAnsi="Times New Roman" w:cs="Times New Roman"/>
    </w:rPr>
  </w:style>
  <w:style w:type="character" w:customStyle="1" w:styleId="s5">
    <w:name w:val="s5"/>
    <w:basedOn w:val="DefaultParagraphFont"/>
    <w:rsid w:val="00160A30"/>
  </w:style>
  <w:style w:type="character" w:customStyle="1" w:styleId="apple-converted-space">
    <w:name w:val="apple-converted-space"/>
    <w:basedOn w:val="DefaultParagraphFont"/>
    <w:rsid w:val="00160A30"/>
  </w:style>
  <w:style w:type="character" w:customStyle="1" w:styleId="Heading1Char">
    <w:name w:val="Heading 1 Char"/>
    <w:aliases w:val="Pocket Char"/>
    <w:basedOn w:val="DefaultParagraphFont"/>
    <w:link w:val="Heading1"/>
    <w:rsid w:val="009156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568A"/>
    <w:rPr>
      <w:rFonts w:ascii="Calibri" w:eastAsiaTheme="majorEastAsia" w:hAnsi="Calibri" w:cstheme="majorBidi"/>
      <w:b/>
      <w:sz w:val="44"/>
      <w:szCs w:val="26"/>
      <w:u w:val="double"/>
    </w:rPr>
  </w:style>
  <w:style w:type="character" w:styleId="FollowedHyperlink">
    <w:name w:val="FollowedHyperlink"/>
    <w:basedOn w:val="DefaultParagraphFont"/>
    <w:uiPriority w:val="99"/>
    <w:semiHidden/>
    <w:unhideWhenUsed/>
    <w:rsid w:val="0091568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3" Type="http://schemas.openxmlformats.org/officeDocument/2006/relationships/settings" Target="settings.xml"/><Relationship Id="rId7" Type="http://schemas.openxmlformats.org/officeDocument/2006/relationships/hyperlink" Target="https://ualr.edu/socialchange/2018/04/04/patently-unf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Philosopher" TargetMode="External"/><Relationship Id="rId11" Type="http://schemas.openxmlformats.org/officeDocument/2006/relationships/theme" Target="theme/theme1.xml"/><Relationship Id="rId5" Type="http://schemas.openxmlformats.org/officeDocument/2006/relationships/hyperlink" Target="https://philarchive.org/archive/FERCATv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ason.com/2012/08/05/the-free-market-doesnt-need-governmen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23</TotalTime>
  <Pages>1</Pages>
  <Words>3978</Words>
  <Characters>22677</Characters>
  <Application>Microsoft Office Word</Application>
  <DocSecurity>0</DocSecurity>
  <Lines>188</Lines>
  <Paragraphs>53</Paragraphs>
  <ScaleCrop>false</ScaleCrop>
  <Company/>
  <LinksUpToDate>false</LinksUpToDate>
  <CharactersWithSpaces>26602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20</cp:revision>
  <dcterms:created xsi:type="dcterms:W3CDTF">2021-09-17T22:12:00Z</dcterms:created>
  <dcterms:modified xsi:type="dcterms:W3CDTF">2021-09-17T23:48:00Z</dcterms:modified>
</cp:coreProperties>
</file>