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011D0" w14:textId="77777777" w:rsidR="00E96F30" w:rsidRDefault="00E96F30" w:rsidP="00E96F30">
      <w:pPr>
        <w:pStyle w:val="Heading1"/>
      </w:pPr>
      <w:r>
        <w:t>1NC</w:t>
      </w:r>
    </w:p>
    <w:p w14:paraId="16F825D1" w14:textId="77777777" w:rsidR="00E96F30" w:rsidRDefault="00E96F30" w:rsidP="00E96F30">
      <w:pPr>
        <w:pStyle w:val="Heading2"/>
        <w:rPr>
          <w:vertAlign w:val="superscript"/>
        </w:rPr>
      </w:pPr>
      <w:r>
        <w:t>1</w:t>
      </w:r>
      <w:r w:rsidRPr="00E333BB">
        <w:rPr>
          <w:vertAlign w:val="superscript"/>
        </w:rPr>
        <w:t>st</w:t>
      </w:r>
    </w:p>
    <w:p w14:paraId="48CF80D1" w14:textId="77777777" w:rsidR="00E96F30" w:rsidRDefault="00E96F30" w:rsidP="00E96F30">
      <w:proofErr w:type="spellStart"/>
      <w:r>
        <w:t>interp</w:t>
      </w:r>
      <w:proofErr w:type="spellEnd"/>
      <w:r>
        <w:t xml:space="preserve"> – all </w:t>
      </w:r>
      <w:proofErr w:type="spellStart"/>
      <w:r>
        <w:t>neg</w:t>
      </w:r>
      <w:proofErr w:type="spellEnd"/>
      <w:r>
        <w:t xml:space="preserve"> </w:t>
      </w:r>
      <w:proofErr w:type="spellStart"/>
      <w:r>
        <w:t>interps</w:t>
      </w:r>
      <w:proofErr w:type="spellEnd"/>
      <w:r>
        <w:t xml:space="preserve"> are counter </w:t>
      </w:r>
      <w:proofErr w:type="spellStart"/>
      <w:r>
        <w:t>inteprs</w:t>
      </w:r>
      <w:proofErr w:type="spellEnd"/>
      <w:r>
        <w:t xml:space="preserve"> and no </w:t>
      </w:r>
      <w:proofErr w:type="spellStart"/>
      <w:r>
        <w:t>neg</w:t>
      </w:r>
      <w:proofErr w:type="spellEnd"/>
      <w:r>
        <w:t xml:space="preserve"> </w:t>
      </w:r>
      <w:proofErr w:type="spellStart"/>
      <w:r>
        <w:t>rvis</w:t>
      </w:r>
      <w:proofErr w:type="spellEnd"/>
      <w:r>
        <w:t xml:space="preserve"> on 1ac+1ar theory </w:t>
      </w:r>
    </w:p>
    <w:p w14:paraId="5B8DAD1D" w14:textId="77777777" w:rsidR="00E96F30" w:rsidRDefault="00E96F30" w:rsidP="00E96F30">
      <w:r>
        <w:t xml:space="preserve">violation </w:t>
      </w:r>
    </w:p>
    <w:p w14:paraId="4C0C5A14" w14:textId="78F772FD" w:rsidR="00E96F30" w:rsidRPr="00B6258A" w:rsidRDefault="00E96F30" w:rsidP="00E96F30">
      <w:proofErr w:type="spellStart"/>
      <w:r>
        <w:t>inf</w:t>
      </w:r>
      <w:proofErr w:type="spellEnd"/>
      <w:r>
        <w:t xml:space="preserve"> abuse – </w:t>
      </w:r>
    </w:p>
    <w:p w14:paraId="10E88A5C" w14:textId="77777777" w:rsidR="00E96F30" w:rsidRDefault="00E96F30" w:rsidP="00E96F30">
      <w:pPr>
        <w:pStyle w:val="Heading4"/>
      </w:pPr>
      <w:r>
        <w:t xml:space="preserve">Fairness voter, a] in reading any argument, you presuppose the judge is evaluating it fairly in the first place, b] debate is a competitive activity that requires fair evaluation </w:t>
      </w:r>
    </w:p>
    <w:p w14:paraId="44109DC6" w14:textId="77777777" w:rsidR="00E96F30" w:rsidRDefault="00E96F30" w:rsidP="00E96F30">
      <w:pPr>
        <w:pStyle w:val="Heading4"/>
      </w:pPr>
      <w:proofErr w:type="gramStart"/>
      <w:r>
        <w:t>Also</w:t>
      </w:r>
      <w:proofErr w:type="gramEnd"/>
      <w:r>
        <w:t xml:space="preserve"> a reason to vote </w:t>
      </w:r>
      <w:proofErr w:type="spellStart"/>
      <w:r>
        <w:t>neg</w:t>
      </w:r>
      <w:proofErr w:type="spellEnd"/>
      <w:r>
        <w:t xml:space="preserve"> on substance since I couldn’t engage</w:t>
      </w:r>
    </w:p>
    <w:p w14:paraId="4C81912A" w14:textId="77777777" w:rsidR="00E96F30" w:rsidRDefault="00E96F30" w:rsidP="00E96F30">
      <w:pPr>
        <w:pStyle w:val="Heading4"/>
      </w:pPr>
      <w:r>
        <w:t xml:space="preserve">DTD, a] </w:t>
      </w:r>
      <w:proofErr w:type="spellStart"/>
      <w:r>
        <w:t>deternece</w:t>
      </w:r>
      <w:proofErr w:type="spellEnd"/>
      <w:r>
        <w:t xml:space="preserve">, b] epistemic skew </w:t>
      </w:r>
    </w:p>
    <w:p w14:paraId="21AAE91A" w14:textId="77777777" w:rsidR="00E96F30" w:rsidRDefault="00E96F30" w:rsidP="00E96F30">
      <w:pPr>
        <w:pStyle w:val="Heading4"/>
      </w:pPr>
      <w:r>
        <w:t xml:space="preserve">No RVI – a] baiting, good theory debaters bait with abusive positions and always win on the RVI, b] logic – you shouldn’t win for proving you were fair, logic ow since it is a meta constraint on all arguments we make </w:t>
      </w:r>
    </w:p>
    <w:p w14:paraId="34BD530D" w14:textId="77777777" w:rsidR="00E96F30" w:rsidRDefault="00E96F30" w:rsidP="00E96F30">
      <w:pPr>
        <w:pStyle w:val="Heading4"/>
      </w:pPr>
      <w:r w:rsidRPr="00D45AF8">
        <w:t xml:space="preserve">Competing interpretations over reasonability: A) reasonability is arbitrary – it invites arbitrary judge intervention since someone has to decide what’s reasonable, B) competing </w:t>
      </w:r>
      <w:proofErr w:type="spellStart"/>
      <w:r w:rsidRPr="00D45AF8">
        <w:t>interps</w:t>
      </w:r>
      <w:proofErr w:type="spellEnd"/>
      <w:r w:rsidRPr="00D45AF8">
        <w:t xml:space="preserve"> is key to setting norms for debate – that’s good since we stop future abuse. </w:t>
      </w:r>
    </w:p>
    <w:p w14:paraId="5E27F3EF" w14:textId="77777777" w:rsidR="00E96F30" w:rsidRDefault="00E96F30" w:rsidP="00E96F30">
      <w:pPr>
        <w:pStyle w:val="Heading4"/>
      </w:pPr>
      <w:r>
        <w:t xml:space="preserve">1nc theory first </w:t>
      </w:r>
    </w:p>
    <w:p w14:paraId="3DC60C57" w14:textId="77777777" w:rsidR="00E96F30" w:rsidRPr="005B44B6" w:rsidRDefault="00E96F30" w:rsidP="00E96F30">
      <w:r>
        <w:t xml:space="preserve">theory shells about 1ac paradigm issues come first </w:t>
      </w:r>
    </w:p>
    <w:p w14:paraId="71D42A63" w14:textId="77777777" w:rsidR="00E96F30" w:rsidRDefault="00E96F30" w:rsidP="00E96F30">
      <w:pPr>
        <w:pStyle w:val="Heading4"/>
      </w:pPr>
      <w:r>
        <w:t xml:space="preserve">No cross-apps, overviews, or meta theory – make them win the CI </w:t>
      </w:r>
      <w:proofErr w:type="gramStart"/>
      <w:r>
        <w:t>cause</w:t>
      </w:r>
      <w:proofErr w:type="gramEnd"/>
      <w:r>
        <w:t xml:space="preserve"> they know they’re abusive and have to read </w:t>
      </w:r>
      <w:proofErr w:type="spellStart"/>
      <w:r>
        <w:t>takeouts</w:t>
      </w:r>
      <w:proofErr w:type="spellEnd"/>
      <w:r>
        <w:t xml:space="preserve"> to theory to win when called out, anything else recreates their abuse and assumes it was justified in the first place since they just try to commit more abuse to take out the shell</w:t>
      </w:r>
    </w:p>
    <w:p w14:paraId="736B0E6C" w14:textId="77777777" w:rsidR="00E96F30" w:rsidRPr="00E333BB" w:rsidRDefault="00E96F30" w:rsidP="00E96F30"/>
    <w:p w14:paraId="6D154C2E" w14:textId="77777777" w:rsidR="00E96F30" w:rsidRDefault="00E96F30" w:rsidP="00E96F30">
      <w:pPr>
        <w:pStyle w:val="Heading2"/>
        <w:rPr>
          <w:vertAlign w:val="superscript"/>
        </w:rPr>
      </w:pPr>
      <w:r>
        <w:t>2</w:t>
      </w:r>
      <w:r w:rsidRPr="00E333BB">
        <w:rPr>
          <w:vertAlign w:val="superscript"/>
        </w:rPr>
        <w:t>nd</w:t>
      </w:r>
    </w:p>
    <w:p w14:paraId="65185FCB" w14:textId="77777777" w:rsidR="00E96F30" w:rsidRPr="00E333BB" w:rsidRDefault="00E96F30" w:rsidP="00E96F30">
      <w:r>
        <w:t xml:space="preserve">interpretation – </w:t>
      </w:r>
      <w:proofErr w:type="spellStart"/>
      <w:r>
        <w:t>debtaers</w:t>
      </w:r>
      <w:proofErr w:type="spellEnd"/>
      <w:r>
        <w:t xml:space="preserve"> must not read 1ar theory </w:t>
      </w:r>
      <w:proofErr w:type="spellStart"/>
      <w:r>
        <w:t>dtd</w:t>
      </w:r>
      <w:proofErr w:type="spellEnd"/>
      <w:r>
        <w:t xml:space="preserve"> and </w:t>
      </w:r>
      <w:proofErr w:type="spellStart"/>
      <w:r>
        <w:t>eval</w:t>
      </w:r>
      <w:proofErr w:type="spellEnd"/>
      <w:r>
        <w:t xml:space="preserve"> theory after the 1ar and 1ar theory highest layer</w:t>
      </w:r>
    </w:p>
    <w:p w14:paraId="731FDBEA" w14:textId="77777777" w:rsidR="00E96F30" w:rsidRPr="00E333BB" w:rsidRDefault="00E96F30" w:rsidP="00E96F30"/>
    <w:p w14:paraId="284492CD" w14:textId="77777777" w:rsidR="00E96F30" w:rsidRDefault="00E96F30" w:rsidP="00E96F30">
      <w:pPr>
        <w:pStyle w:val="Heading1"/>
      </w:pPr>
      <w:r>
        <w:t>Case</w:t>
      </w:r>
    </w:p>
    <w:p w14:paraId="69C08070" w14:textId="77777777" w:rsidR="00E96F30" w:rsidRDefault="00E96F30" w:rsidP="00E96F30">
      <w:r>
        <w:t xml:space="preserve">ROB is comparative worlds </w:t>
      </w:r>
    </w:p>
    <w:p w14:paraId="190C2AD9" w14:textId="77777777" w:rsidR="00E96F30" w:rsidRDefault="00E96F30" w:rsidP="00E96F30">
      <w:r>
        <w:t xml:space="preserve">A] collapses </w:t>
      </w:r>
    </w:p>
    <w:p w14:paraId="02D4785D" w14:textId="77777777" w:rsidR="00E96F30" w:rsidRDefault="00E96F30" w:rsidP="00E96F30"/>
    <w:p w14:paraId="2C1A3DBC" w14:textId="77777777" w:rsidR="00E96F30" w:rsidRDefault="00E96F30" w:rsidP="00E96F30">
      <w:r>
        <w:t xml:space="preserve">Presumption permissibility negates </w:t>
      </w:r>
    </w:p>
    <w:p w14:paraId="05BF26C0" w14:textId="77777777" w:rsidR="00E96F30" w:rsidRPr="00106B94" w:rsidRDefault="00E96F30" w:rsidP="00E96F30">
      <w:pPr>
        <w:pStyle w:val="Heading4"/>
        <w:rPr>
          <w:rFonts w:cs="Calibri"/>
          <w:b w:val="0"/>
          <w:bCs w:val="0"/>
        </w:rPr>
      </w:pPr>
      <w:r w:rsidRPr="00106B94">
        <w:rPr>
          <w:rFonts w:cs="Calibri"/>
        </w:rPr>
        <w:t xml:space="preserve">[1] Semantics – </w:t>
      </w:r>
      <w:r w:rsidRPr="00106B94">
        <w:rPr>
          <w:rFonts w:cs="Calibri"/>
          <w:b w:val="0"/>
          <w:bCs w:val="0"/>
        </w:rPr>
        <w:t xml:space="preserve">Ought </w:t>
      </w:r>
      <w:proofErr w:type="gramStart"/>
      <w:r w:rsidRPr="00106B94">
        <w:rPr>
          <w:rFonts w:cs="Calibri"/>
          <w:b w:val="0"/>
          <w:bCs w:val="0"/>
        </w:rPr>
        <w:t>is</w:t>
      </w:r>
      <w:proofErr w:type="gramEnd"/>
      <w:r w:rsidRPr="00106B94">
        <w:rPr>
          <w:rFonts w:cs="Calibri"/>
          <w:b w:val="0"/>
          <w:bCs w:val="0"/>
        </w:rPr>
        <w:t xml:space="preserve"> defined as expressing obligation which means absent a proactive obligation you vote </w:t>
      </w:r>
      <w:proofErr w:type="spellStart"/>
      <w:r w:rsidRPr="00106B94">
        <w:rPr>
          <w:rFonts w:cs="Calibri"/>
          <w:b w:val="0"/>
          <w:bCs w:val="0"/>
        </w:rPr>
        <w:t>neg</w:t>
      </w:r>
      <w:proofErr w:type="spellEnd"/>
      <w:r w:rsidRPr="00106B94">
        <w:rPr>
          <w:rFonts w:cs="Calibri"/>
          <w:b w:val="0"/>
          <w:bCs w:val="0"/>
        </w:rPr>
        <w:t xml:space="preserve">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106B94">
        <w:rPr>
          <w:rFonts w:cs="Calibri"/>
          <w:b w:val="0"/>
          <w:bCs w:val="0"/>
        </w:rPr>
        <w:t>resolutiona</w:t>
      </w:r>
      <w:bookmarkStart w:id="0" w:name="_GoBack"/>
      <w:r w:rsidRPr="00106B94">
        <w:rPr>
          <w:rFonts w:cs="Calibri"/>
          <w:b w:val="0"/>
          <w:bCs w:val="0"/>
        </w:rPr>
        <w:t>l</w:t>
      </w:r>
      <w:bookmarkEnd w:id="0"/>
      <w:proofErr w:type="spellEnd"/>
      <w:r w:rsidRPr="00106B94">
        <w:rPr>
          <w:rFonts w:cs="Calibri"/>
          <w:b w:val="0"/>
          <w:bCs w:val="0"/>
        </w:rPr>
        <w:t xml:space="preserve"> text.</w:t>
      </w:r>
    </w:p>
    <w:p w14:paraId="1D7E8AE6" w14:textId="7383727B" w:rsidR="00E96F30" w:rsidRPr="00AF53C2" w:rsidRDefault="00E96F30" w:rsidP="00AF53C2">
      <w:pPr>
        <w:pStyle w:val="Heading4"/>
        <w:rPr>
          <w:rFonts w:cs="Calibri"/>
          <w:b w:val="0"/>
          <w:bCs w:val="0"/>
        </w:rPr>
      </w:pPr>
      <w:r w:rsidRPr="00106B94">
        <w:rPr>
          <w:rFonts w:cs="Calibri"/>
        </w:rPr>
        <w:t xml:space="preserve">[2] Logic – </w:t>
      </w:r>
      <w:r w:rsidRPr="00106B94">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r>
        <w:t xml:space="preserve"> </w:t>
      </w:r>
    </w:p>
    <w:p w14:paraId="48E74D2B" w14:textId="5B23CF03" w:rsidR="00E96F30" w:rsidRDefault="00E96F30" w:rsidP="00E96F30">
      <w:pPr>
        <w:pStyle w:val="Heading4"/>
      </w:pPr>
      <w:r>
        <w:t xml:space="preserve">No 1AR Theory or Independent Voters – a] Resolvability: Either you auto accept all responses to 2NR standards and they auto win since I can't respond, or you intervene to give 2AR credence and </w:t>
      </w:r>
      <w:proofErr w:type="spellStart"/>
      <w:r>
        <w:t>xapp</w:t>
      </w:r>
      <w:proofErr w:type="spellEnd"/>
      <w:r>
        <w:t xml:space="preserve"> their resolvability weighing</w:t>
      </w:r>
      <w:r w:rsidR="00AF53C2">
        <w:t xml:space="preserve">, b] infinite abuse, c] </w:t>
      </w:r>
      <w:r>
        <w:t xml:space="preserve">no </w:t>
      </w:r>
      <w:proofErr w:type="spellStart"/>
      <w:r>
        <w:t>aff</w:t>
      </w:r>
      <w:proofErr w:type="spellEnd"/>
      <w:r>
        <w:t xml:space="preserve"> infinite abuse </w:t>
      </w:r>
    </w:p>
    <w:p w14:paraId="6C883DA4" w14:textId="77777777" w:rsidR="00E96F30" w:rsidRDefault="00E96F30" w:rsidP="00E96F30"/>
    <w:p w14:paraId="41B1A04F" w14:textId="77777777" w:rsidR="00E96F30" w:rsidRDefault="00E96F30" w:rsidP="00E96F30">
      <w:r>
        <w:t>Offense</w:t>
      </w:r>
    </w:p>
    <w:p w14:paraId="565FC78C" w14:textId="77777777" w:rsidR="00E96F30" w:rsidRPr="00BA14AD" w:rsidRDefault="00E96F30" w:rsidP="00E96F30">
      <w:r>
        <w:t xml:space="preserve">Turn – deliberation requires ability to appropriate </w:t>
      </w:r>
    </w:p>
    <w:p w14:paraId="33771F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96F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3C2"/>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96F3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769E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96F30"/>
    <w:pPr>
      <w:spacing w:after="160" w:line="259" w:lineRule="auto"/>
    </w:pPr>
  </w:style>
  <w:style w:type="paragraph" w:styleId="Heading1">
    <w:name w:val="heading 1"/>
    <w:aliases w:val="Pocket"/>
    <w:basedOn w:val="Normal"/>
    <w:next w:val="Normal"/>
    <w:link w:val="Heading1Char"/>
    <w:uiPriority w:val="9"/>
    <w:qFormat/>
    <w:rsid w:val="00E96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6F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6F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96F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6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F30"/>
  </w:style>
  <w:style w:type="character" w:customStyle="1" w:styleId="Heading1Char">
    <w:name w:val="Heading 1 Char"/>
    <w:aliases w:val="Pocket Char"/>
    <w:basedOn w:val="DefaultParagraphFont"/>
    <w:link w:val="Heading1"/>
    <w:uiPriority w:val="9"/>
    <w:rsid w:val="00E96F3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96F3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96F30"/>
    <w:rPr>
      <w:rFonts w:eastAsiaTheme="majorEastAs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96F30"/>
    <w:rPr>
      <w:rFonts w:eastAsiaTheme="majorEastAsia" w:cstheme="majorBidi"/>
      <w:b/>
      <w:bCs/>
      <w:sz w:val="26"/>
      <w:szCs w:val="26"/>
    </w:rPr>
  </w:style>
  <w:style w:type="character" w:customStyle="1" w:styleId="Style13ptBold">
    <w:name w:val="Style 13 pt Bold"/>
    <w:aliases w:val="Cite"/>
    <w:basedOn w:val="DefaultParagraphFont"/>
    <w:uiPriority w:val="1"/>
    <w:qFormat/>
    <w:rsid w:val="00E96F30"/>
    <w:rPr>
      <w:b/>
      <w:sz w:val="26"/>
      <w:u w:val="none"/>
    </w:rPr>
  </w:style>
  <w:style w:type="character" w:customStyle="1" w:styleId="StyleUnderline">
    <w:name w:val="Style Underline"/>
    <w:aliases w:val="Underline"/>
    <w:basedOn w:val="DefaultParagraphFont"/>
    <w:uiPriority w:val="1"/>
    <w:qFormat/>
    <w:rsid w:val="00E96F30"/>
    <w:rPr>
      <w:b w:val="0"/>
      <w:sz w:val="22"/>
      <w:u w:val="single"/>
    </w:rPr>
  </w:style>
  <w:style w:type="character" w:styleId="Emphasis">
    <w:name w:val="Emphasis"/>
    <w:basedOn w:val="DefaultParagraphFont"/>
    <w:uiPriority w:val="20"/>
    <w:qFormat/>
    <w:rsid w:val="00E96F30"/>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96F30"/>
    <w:rPr>
      <w:color w:val="auto"/>
      <w:u w:val="none"/>
    </w:rPr>
  </w:style>
  <w:style w:type="character" w:styleId="Hyperlink">
    <w:name w:val="Hyperlink"/>
    <w:basedOn w:val="DefaultParagraphFont"/>
    <w:uiPriority w:val="99"/>
    <w:semiHidden/>
    <w:unhideWhenUsed/>
    <w:rsid w:val="00E96F30"/>
    <w:rPr>
      <w:color w:val="auto"/>
      <w:u w:val="none"/>
    </w:rPr>
  </w:style>
  <w:style w:type="paragraph" w:styleId="DocumentMap">
    <w:name w:val="Document Map"/>
    <w:basedOn w:val="Normal"/>
    <w:link w:val="DocumentMapChar"/>
    <w:uiPriority w:val="99"/>
    <w:semiHidden/>
    <w:unhideWhenUsed/>
    <w:rsid w:val="00E96F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6F30"/>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D3F2D0-AAC4-A04C-B579-D88D272D9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378</Words>
  <Characters>2155</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2022-01-15T20:00:00Z</dcterms:created>
  <dcterms:modified xsi:type="dcterms:W3CDTF">2022-01-15T20:01:00Z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