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73035" w14:textId="6E6139E4" w:rsidR="001211E0" w:rsidRDefault="001211E0" w:rsidP="001211E0">
      <w:pPr>
        <w:pStyle w:val="Heading1"/>
      </w:pPr>
      <w:r>
        <w:t>1</w:t>
      </w:r>
    </w:p>
    <w:p w14:paraId="24A16ED5" w14:textId="340E54C7" w:rsidR="001211E0" w:rsidRPr="002D7B4F" w:rsidRDefault="001211E0" w:rsidP="001211E0">
      <w:pPr>
        <w:pStyle w:val="Heading4"/>
        <w:rPr>
          <w:b w:val="0"/>
          <w:bCs/>
        </w:rPr>
      </w:pPr>
      <w:r>
        <w:t xml:space="preserve">The </w:t>
      </w:r>
      <w:proofErr w:type="spellStart"/>
      <w:r>
        <w:t>metaethic</w:t>
      </w:r>
      <w:proofErr w:type="spellEnd"/>
      <w:r>
        <w:t xml:space="preserve"> is </w:t>
      </w:r>
      <w:proofErr w:type="spellStart"/>
      <w:r>
        <w:t>constitutivism</w:t>
      </w:r>
      <w:proofErr w:type="spellEnd"/>
      <w:r>
        <w:t xml:space="preserve"> – </w:t>
      </w:r>
      <w:r w:rsidRPr="002D7B4F">
        <w:rPr>
          <w:b w:val="0"/>
          <w:bCs/>
        </w:rPr>
        <w:t>ethics must be derived from immutable features of agency</w:t>
      </w:r>
    </w:p>
    <w:p w14:paraId="6025B8AB" w14:textId="77777777" w:rsidR="001211E0" w:rsidRDefault="001211E0" w:rsidP="001211E0">
      <w:pPr>
        <w:pStyle w:val="Heading4"/>
      </w:pPr>
      <w:r>
        <w:t xml:space="preserve">Ethics motivated internally fail since they don’t generate universal obligations. Ethics motivated externally fail since they generate nonbinding obligations and beg the question of why these obligations exist and why we care. </w:t>
      </w:r>
      <w:proofErr w:type="spellStart"/>
      <w:r>
        <w:t>Constitutivism</w:t>
      </w:r>
      <w:proofErr w:type="spellEnd"/>
      <w:r>
        <w:t xml:space="preserve"> solves because agency is definitionally universal and binding – it’s inescapable.</w:t>
      </w:r>
    </w:p>
    <w:p w14:paraId="222A696A" w14:textId="77777777" w:rsidR="001211E0" w:rsidRPr="002D7B4F" w:rsidRDefault="001211E0" w:rsidP="001211E0">
      <w:pPr>
        <w:pStyle w:val="Heading4"/>
        <w:rPr>
          <w:b w:val="0"/>
          <w:bCs/>
        </w:rPr>
      </w:pPr>
      <w:r>
        <w:t xml:space="preserve">Practical reason is constitutive of agency – </w:t>
      </w:r>
      <w:r>
        <w:rPr>
          <w:b w:val="0"/>
          <w:bCs/>
        </w:rPr>
        <w:t>you can shift between different identities, but the only temporally constant feature is your ability to choose. Attempting to escape practical reason is incoherent because you use practical reason to choose to escape it – that’s circular.</w:t>
      </w:r>
    </w:p>
    <w:p w14:paraId="3032FCCD" w14:textId="60BD24D2" w:rsidR="001211E0" w:rsidRPr="001211E0" w:rsidRDefault="001211E0" w:rsidP="001211E0">
      <w:pPr>
        <w:pStyle w:val="Heading4"/>
        <w:rPr>
          <w:rStyle w:val="Style13ptBold"/>
        </w:rPr>
      </w:pPr>
      <w:r>
        <w:t xml:space="preserve">That justifies a right to freedom – </w:t>
      </w:r>
      <w:r>
        <w:rPr>
          <w:b w:val="0"/>
          <w:bCs/>
        </w:rPr>
        <w:t>there are no a priori distinctions between agents, so because I am a practical reasoner, I understand a priori knowledge like 2+2 is 4 but I also understand other practical reasoners can arrive at the same conclusion. Thus, only maxims that can apply to all agents in all situations are constitutive of agency. Otherwise, there would be instances in which it is incoherent. Violations of freedom are non-universalizable because to violate someone’s freedom, you must have your own freedom to do so.</w:t>
      </w:r>
    </w:p>
    <w:p w14:paraId="2F1914DF" w14:textId="77777777" w:rsidR="001211E0" w:rsidRDefault="001211E0" w:rsidP="001211E0">
      <w:pPr>
        <w:pStyle w:val="Heading4"/>
      </w:pPr>
      <w:proofErr w:type="gramStart"/>
      <w:r>
        <w:t>Thus</w:t>
      </w:r>
      <w:proofErr w:type="gramEnd"/>
      <w:r>
        <w:t xml:space="preserve"> the standard is consistency with a system of equal and outer freedoms. </w:t>
      </w:r>
    </w:p>
    <w:p w14:paraId="70428507" w14:textId="77777777" w:rsidR="001211E0" w:rsidRDefault="001211E0" w:rsidP="001211E0">
      <w:pPr>
        <w:pStyle w:val="Heading4"/>
      </w:pPr>
      <w:r>
        <w:t>Prefer additionally:</w:t>
      </w:r>
    </w:p>
    <w:p w14:paraId="42F64B77" w14:textId="77777777" w:rsidR="001211E0" w:rsidRDefault="001211E0" w:rsidP="001211E0">
      <w:pPr>
        <w:pStyle w:val="Heading4"/>
      </w:pPr>
      <w:bookmarkStart w:id="0" w:name="_Hlk83480726"/>
      <w:r>
        <w:t>[1] Solves oppression because it is caused by arbitrary exclusion of others – only universalizability makes sure that we include everyone equally. Farr 02</w:t>
      </w:r>
    </w:p>
    <w:p w14:paraId="7DB9D9B0" w14:textId="77777777" w:rsidR="001211E0" w:rsidRDefault="001211E0" w:rsidP="001211E0">
      <w:pPr>
        <w:rPr>
          <w:sz w:val="12"/>
          <w:szCs w:val="12"/>
        </w:rPr>
      </w:pPr>
      <w:r w:rsidRPr="002E06CB">
        <w:rPr>
          <w:sz w:val="12"/>
          <w:szCs w:val="12"/>
        </w:rPr>
        <w:t>Farr, Arnold. Can a Philosophy of Race Afford to Abandon the Kantian Categorical Imperative? 2002, blog.ufba.br/kant/files/2009/12/Can-a-Philosophy-of-Race-Afford-to-Abandon-the.pdf.</w:t>
      </w:r>
      <w:r>
        <w:rPr>
          <w:sz w:val="12"/>
          <w:szCs w:val="12"/>
        </w:rPr>
        <w:t xml:space="preserve"> from ben</w:t>
      </w:r>
    </w:p>
    <w:p w14:paraId="5DE11D63" w14:textId="77777777" w:rsidR="001211E0" w:rsidRPr="002E06CB" w:rsidRDefault="001211E0" w:rsidP="001211E0">
      <w:pPr>
        <w:rPr>
          <w:sz w:val="12"/>
          <w:szCs w:val="12"/>
        </w:rPr>
      </w:pPr>
    </w:p>
    <w:p w14:paraId="203140E6" w14:textId="77777777" w:rsidR="001211E0" w:rsidRDefault="001211E0" w:rsidP="001211E0">
      <w:pPr>
        <w:rPr>
          <w:sz w:val="12"/>
        </w:rPr>
      </w:pPr>
      <w:r w:rsidRPr="00925C9A">
        <w:rPr>
          <w:sz w:val="12"/>
        </w:rPr>
        <w:t xml:space="preserve">The attack on Kantian formalism began with Hegel’s criticism of the Kantian philosophy.14 The list of contemporary theorists who </w:t>
      </w:r>
      <w:r w:rsidRPr="003224F1">
        <w:rPr>
          <w:sz w:val="12"/>
        </w:rPr>
        <w:t xml:space="preserve">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3224F1">
        <w:rPr>
          <w:b/>
          <w:u w:val="single"/>
        </w:rPr>
        <w:t>The</w:t>
      </w:r>
      <w:r w:rsidRPr="003224F1">
        <w:rPr>
          <w:sz w:val="12"/>
        </w:rPr>
        <w:t xml:space="preserve"> Kantian </w:t>
      </w:r>
      <w:r w:rsidRPr="003224F1">
        <w:rPr>
          <w:b/>
          <w:u w:val="single"/>
        </w:rPr>
        <w:t>subject is an embodied, empirical, concrete subject.</w:t>
      </w:r>
      <w:r w:rsidRPr="003224F1">
        <w:rPr>
          <w:sz w:val="12"/>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3224F1">
        <w:rPr>
          <w:b/>
          <w:u w:val="single"/>
        </w:rPr>
        <w:t>We are physical creatures with physical drives or desires. The very fact tha</w:t>
      </w:r>
      <w:r w:rsidRPr="00925C9A">
        <w:rPr>
          <w:b/>
          <w:u w:val="single"/>
        </w:rPr>
        <w:t xml:space="preserve">t </w:t>
      </w:r>
      <w:r w:rsidRPr="00EF49A2">
        <w:rPr>
          <w:b/>
          <w:highlight w:val="cyan"/>
          <w:u w:val="single"/>
        </w:rPr>
        <w:t>I cannot simply satisfy my desires without considering the rightness or wrongness of my actions</w:t>
      </w:r>
      <w:r w:rsidRPr="00925C9A">
        <w:rPr>
          <w:b/>
          <w:u w:val="single"/>
        </w:rPr>
        <w:t xml:space="preserve"> suggests that my empirical character must be held in check by something,</w:t>
      </w:r>
      <w:r w:rsidRPr="00925C9A">
        <w:rPr>
          <w:sz w:val="12"/>
        </w:rPr>
        <w:t xml:space="preserve"> or else I behave like a Freudian id. </w:t>
      </w:r>
      <w:r w:rsidRPr="00925C9A">
        <w:rPr>
          <w:b/>
          <w:u w:val="single"/>
        </w:rPr>
        <w:t xml:space="preserve">My </w:t>
      </w:r>
      <w:r w:rsidRPr="00EF49A2">
        <w:rPr>
          <w:b/>
          <w:highlight w:val="cyan"/>
          <w:u w:val="single"/>
        </w:rPr>
        <w:t>empirical character must be held in check by</w:t>
      </w:r>
      <w:r w:rsidRPr="00925C9A">
        <w:rPr>
          <w:b/>
          <w:u w:val="single"/>
        </w:rPr>
        <w:t xml:space="preserve"> my intelligible character, which is the legislative activity of </w:t>
      </w:r>
      <w:r w:rsidRPr="00EF49A2">
        <w:rPr>
          <w:b/>
          <w:highlight w:val="cyan"/>
          <w:u w:val="single"/>
        </w:rPr>
        <w:t>practical reason</w:t>
      </w:r>
      <w:r w:rsidRPr="00925C9A">
        <w:rPr>
          <w:b/>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925C9A">
        <w:rPr>
          <w:sz w:val="12"/>
        </w:rPr>
        <w:t xml:space="preserve">. What I have called self-transcendence may be best explained in the following passage by </w:t>
      </w:r>
      <w:proofErr w:type="spellStart"/>
      <w:r w:rsidRPr="00925C9A">
        <w:rPr>
          <w:sz w:val="12"/>
        </w:rPr>
        <w:t>Onora</w:t>
      </w:r>
      <w:proofErr w:type="spellEnd"/>
      <w:r w:rsidRPr="00925C9A">
        <w:rPr>
          <w:sz w:val="12"/>
        </w:rPr>
        <w:t xml:space="preserve"> O’Neill: </w:t>
      </w:r>
      <w:r w:rsidRPr="00EF49A2">
        <w:rPr>
          <w:b/>
          <w:highlight w:val="cyan"/>
          <w:u w:val="single"/>
        </w:rPr>
        <w:t>In restricting our maxims to those that meet the test of the categorical imperative we refuse to</w:t>
      </w:r>
      <w:r w:rsidRPr="00925C9A">
        <w:rPr>
          <w:b/>
          <w:u w:val="single"/>
        </w:rPr>
        <w:t xml:space="preserve"> base our lives on maxims that necessarily m</w:t>
      </w:r>
      <w:r w:rsidRPr="00EF49A2">
        <w:rPr>
          <w:b/>
          <w:highlight w:val="cyan"/>
          <w:u w:val="single"/>
        </w:rPr>
        <w:t>ake our own case an exception</w:t>
      </w:r>
      <w:r w:rsidRPr="00925C9A">
        <w:rPr>
          <w:b/>
          <w:u w:val="single"/>
        </w:rPr>
        <w:t xml:space="preserve">. The reason why a </w:t>
      </w:r>
      <w:proofErr w:type="spellStart"/>
      <w:r w:rsidRPr="00925C9A">
        <w:rPr>
          <w:b/>
          <w:u w:val="single"/>
        </w:rPr>
        <w:t>universilizability</w:t>
      </w:r>
      <w:proofErr w:type="spellEnd"/>
      <w:r w:rsidRPr="00925C9A">
        <w:rPr>
          <w:b/>
          <w:u w:val="single"/>
        </w:rPr>
        <w:t xml:space="preserve"> criterion is morally significant is that it makes our own case no special exception </w:t>
      </w:r>
      <w:r w:rsidRPr="00925C9A">
        <w:rPr>
          <w:sz w:val="12"/>
        </w:rPr>
        <w:t xml:space="preserve">(G, IV, 404). In accepting the Categorical </w:t>
      </w:r>
      <w:proofErr w:type="gramStart"/>
      <w:r w:rsidRPr="00925C9A">
        <w:rPr>
          <w:sz w:val="12"/>
        </w:rPr>
        <w:t>Imperative</w:t>
      </w:r>
      <w:proofErr w:type="gramEnd"/>
      <w:r w:rsidRPr="00925C9A">
        <w:rPr>
          <w:sz w:val="12"/>
        </w:rPr>
        <w:t xml:space="preser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EF49A2">
        <w:rPr>
          <w:b/>
          <w:highlight w:val="cyan"/>
          <w:u w:val="single"/>
        </w:rPr>
        <w:t>universalizable moral principles require that the individual think beyond</w:t>
      </w:r>
      <w:r w:rsidRPr="00925C9A">
        <w:rPr>
          <w:b/>
          <w:u w:val="single"/>
        </w:rPr>
        <w:t xml:space="preserve"> his or her </w:t>
      </w:r>
      <w:r w:rsidRPr="00EF49A2">
        <w:rPr>
          <w:b/>
          <w:highlight w:val="cyan"/>
          <w:u w:val="single"/>
        </w:rPr>
        <w:t>own</w:t>
      </w:r>
      <w:r w:rsidRPr="00925C9A">
        <w:rPr>
          <w:b/>
          <w:u w:val="single"/>
        </w:rPr>
        <w:t xml:space="preserve"> </w:t>
      </w:r>
      <w:proofErr w:type="gramStart"/>
      <w:r w:rsidRPr="00925C9A">
        <w:rPr>
          <w:b/>
          <w:u w:val="single"/>
        </w:rPr>
        <w:t xml:space="preserve">particular </w:t>
      </w:r>
      <w:r w:rsidRPr="00EF49A2">
        <w:rPr>
          <w:b/>
          <w:highlight w:val="cyan"/>
          <w:u w:val="single"/>
        </w:rPr>
        <w:t>desires</w:t>
      </w:r>
      <w:proofErr w:type="gramEnd"/>
      <w:r w:rsidRPr="00EF49A2">
        <w:rPr>
          <w:b/>
          <w:highlight w:val="cyan"/>
          <w:u w:val="single"/>
        </w:rPr>
        <w:t>. The individual is not allowed to exclude others</w:t>
      </w:r>
      <w:r w:rsidRPr="00925C9A">
        <w:rPr>
          <w:b/>
          <w:u w:val="single"/>
        </w:rPr>
        <w:t xml:space="preserve"> as rational moral agents </w:t>
      </w:r>
      <w:r w:rsidRPr="00EF49A2">
        <w:rPr>
          <w:b/>
          <w:highlight w:val="cyan"/>
          <w:u w:val="single"/>
        </w:rPr>
        <w:t>who have the right to act</w:t>
      </w:r>
      <w:r w:rsidRPr="00925C9A">
        <w:rPr>
          <w:b/>
          <w:u w:val="single"/>
        </w:rPr>
        <w:t xml:space="preserve"> as he acts </w:t>
      </w:r>
      <w:proofErr w:type="gramStart"/>
      <w:r w:rsidRPr="00925C9A">
        <w:rPr>
          <w:b/>
          <w:u w:val="single"/>
        </w:rPr>
        <w:t>in a given</w:t>
      </w:r>
      <w:proofErr w:type="gramEnd"/>
      <w:r w:rsidRPr="00925C9A">
        <w:rPr>
          <w:b/>
          <w:u w:val="single"/>
        </w:rPr>
        <w:t xml:space="preserve"> situation</w:t>
      </w:r>
      <w:r w:rsidRPr="00925C9A">
        <w:rPr>
          <w:sz w:val="12"/>
        </w:rPr>
        <w:t xml:space="preserve">. For example, if I decide to use another person merely as a means for my own </w:t>
      </w:r>
      <w:proofErr w:type="gramStart"/>
      <w:r w:rsidRPr="00925C9A">
        <w:rPr>
          <w:sz w:val="12"/>
        </w:rPr>
        <w:t>end</w:t>
      </w:r>
      <w:proofErr w:type="gramEnd"/>
      <w:r w:rsidRPr="00925C9A">
        <w:rPr>
          <w:sz w:val="12"/>
        </w:rPr>
        <w:t xml:space="preserve"> I must recognize the other person’s right to do the same to me. I </w:t>
      </w:r>
      <w:proofErr w:type="gramStart"/>
      <w:r w:rsidRPr="00925C9A">
        <w:rPr>
          <w:sz w:val="12"/>
        </w:rPr>
        <w:t>cannot consistently will</w:t>
      </w:r>
      <w:proofErr w:type="gramEnd"/>
      <w:r w:rsidRPr="00925C9A">
        <w:rPr>
          <w:sz w:val="12"/>
        </w:rPr>
        <w:t xml:space="preserve"> that I use another as a means only and will that I not be used in the same manner by another. Hence, </w:t>
      </w:r>
      <w:r w:rsidRPr="00925C9A">
        <w:rPr>
          <w:b/>
          <w:u w:val="single"/>
        </w:rPr>
        <w:t>the universalizability criterion is a principle of consistency and a principle of inclusion.</w:t>
      </w:r>
      <w:r w:rsidRPr="00925C9A">
        <w:rPr>
          <w:sz w:val="12"/>
        </w:rPr>
        <w:t xml:space="preserve"> That is, in choosing my maxims I attempt to include the perspective of other moral agents.</w:t>
      </w:r>
    </w:p>
    <w:bookmarkEnd w:id="0"/>
    <w:p w14:paraId="1C937A8B" w14:textId="77777777" w:rsidR="001211E0" w:rsidRDefault="001211E0" w:rsidP="001211E0">
      <w:pPr>
        <w:pStyle w:val="Heading4"/>
      </w:pPr>
      <w:r>
        <w:t xml:space="preserve">[2] A priori ethics are the only stable epistemology – </w:t>
      </w:r>
    </w:p>
    <w:p w14:paraId="60D0E8CE" w14:textId="77777777" w:rsidR="001211E0" w:rsidRDefault="001211E0" w:rsidP="001211E0">
      <w:pPr>
        <w:pStyle w:val="Heading4"/>
        <w:rPr>
          <w:b w:val="0"/>
          <w:bCs/>
        </w:rPr>
      </w:pPr>
      <w:r>
        <w:t xml:space="preserve">A] Cartesian Skep – </w:t>
      </w:r>
      <w:r>
        <w:rPr>
          <w:b w:val="0"/>
          <w:bCs/>
        </w:rPr>
        <w:t>there’s no way of verifying the truth of our experience since we could be getting tricked by an evil demon. Only a priori ethics avoid this because they are not derived empirically</w:t>
      </w:r>
    </w:p>
    <w:p w14:paraId="49801D86" w14:textId="77777777" w:rsidR="001211E0" w:rsidRDefault="001211E0" w:rsidP="001211E0">
      <w:pPr>
        <w:pStyle w:val="Heading4"/>
        <w:rPr>
          <w:b w:val="0"/>
          <w:bCs/>
        </w:rPr>
      </w:pPr>
      <w:r>
        <w:t xml:space="preserve">b] Uncertainty – </w:t>
      </w:r>
      <w:r>
        <w:rPr>
          <w:b w:val="0"/>
          <w:bCs/>
        </w:rPr>
        <w:t>every person has different experiences so we can’t have a unified perspective on the good if we have different conceptions of it. Aggregation doesn’t solve because there will be times it fails.</w:t>
      </w:r>
    </w:p>
    <w:p w14:paraId="52F96CBA" w14:textId="77777777" w:rsidR="001211E0" w:rsidRDefault="001211E0" w:rsidP="001211E0">
      <w:pPr>
        <w:pStyle w:val="Heading4"/>
        <w:rPr>
          <w:b w:val="0"/>
          <w:bCs/>
        </w:rPr>
      </w:pPr>
      <w:r>
        <w:t>c] Prerequisite –</w:t>
      </w:r>
      <w:r>
        <w:rPr>
          <w:b w:val="0"/>
          <w:bCs/>
        </w:rPr>
        <w:t xml:space="preserve"> </w:t>
      </w:r>
      <w:proofErr w:type="gramStart"/>
      <w:r>
        <w:rPr>
          <w:b w:val="0"/>
          <w:bCs/>
        </w:rPr>
        <w:t>in order to</w:t>
      </w:r>
      <w:proofErr w:type="gramEnd"/>
      <w:r>
        <w:rPr>
          <w:b w:val="0"/>
          <w:bCs/>
        </w:rPr>
        <w:t xml:space="preserve"> interpret space around us we need to represent it in the a priori.</w:t>
      </w:r>
    </w:p>
    <w:p w14:paraId="45CD0D9C" w14:textId="77777777" w:rsidR="001211E0" w:rsidRDefault="001211E0" w:rsidP="001211E0">
      <w:pPr>
        <w:pStyle w:val="Heading4"/>
        <w:rPr>
          <w:b w:val="0"/>
          <w:bCs/>
        </w:rPr>
      </w:pPr>
      <w:r>
        <w:t xml:space="preserve">[3] Practical reason hijacks – </w:t>
      </w:r>
    </w:p>
    <w:p w14:paraId="6690050B" w14:textId="77777777" w:rsidR="001211E0" w:rsidRDefault="001211E0" w:rsidP="001211E0">
      <w:pPr>
        <w:pStyle w:val="Heading4"/>
        <w:rPr>
          <w:b w:val="0"/>
          <w:bCs/>
        </w:rPr>
      </w:pPr>
      <w:r>
        <w:t xml:space="preserve">a] Regress – </w:t>
      </w:r>
      <w:r>
        <w:rPr>
          <w:b w:val="0"/>
          <w:bCs/>
        </w:rPr>
        <w:t>any principle can be infinitely questioned which proves its base non-binding but only reason solves because when you question something you concede to the authority of reason</w:t>
      </w:r>
    </w:p>
    <w:p w14:paraId="3E1E5C00" w14:textId="77777777" w:rsidR="001211E0" w:rsidRDefault="001211E0" w:rsidP="001211E0">
      <w:pPr>
        <w:pStyle w:val="Heading4"/>
        <w:rPr>
          <w:b w:val="0"/>
          <w:bCs/>
        </w:rPr>
      </w:pPr>
      <w:r>
        <w:t xml:space="preserve">b] Action theory – </w:t>
      </w:r>
      <w:r>
        <w:rPr>
          <w:b w:val="0"/>
          <w:bCs/>
        </w:rPr>
        <w:t xml:space="preserve">any action can be split into infinite smaller actions. When I am moving my </w:t>
      </w:r>
      <w:proofErr w:type="gramStart"/>
      <w:r>
        <w:rPr>
          <w:b w:val="0"/>
          <w:bCs/>
        </w:rPr>
        <w:t>arm</w:t>
      </w:r>
      <w:proofErr w:type="gramEnd"/>
      <w:r>
        <w:rPr>
          <w:b w:val="0"/>
          <w:bCs/>
        </w:rPr>
        <w:t xml:space="preserve"> it is infinitely small connected movements. Only the intentionality of the action can solves meaning intentions outweigh.</w:t>
      </w:r>
    </w:p>
    <w:p w14:paraId="2DBC4025" w14:textId="77777777" w:rsidR="001211E0" w:rsidRDefault="001211E0" w:rsidP="001211E0">
      <w:pPr>
        <w:pStyle w:val="Heading4"/>
        <w:rPr>
          <w:b w:val="0"/>
          <w:bCs/>
        </w:rPr>
      </w:pPr>
      <w:r>
        <w:t xml:space="preserve">c] Hijacks – </w:t>
      </w:r>
      <w:r>
        <w:rPr>
          <w:b w:val="0"/>
          <w:bCs/>
        </w:rPr>
        <w:t xml:space="preserve">when we set </w:t>
      </w:r>
      <w:proofErr w:type="gramStart"/>
      <w:r>
        <w:rPr>
          <w:b w:val="0"/>
          <w:bCs/>
        </w:rPr>
        <w:t>ends</w:t>
      </w:r>
      <w:proofErr w:type="gramEnd"/>
      <w:r>
        <w:rPr>
          <w:b w:val="0"/>
          <w:bCs/>
        </w:rPr>
        <w:t xml:space="preserve"> we attempt to achieve what is good, so we must regard the capacity to set and pursue ends as intrinsically valuable. </w:t>
      </w:r>
    </w:p>
    <w:p w14:paraId="53B5325E" w14:textId="7B63A32E" w:rsidR="001211E0" w:rsidRPr="005479A3" w:rsidRDefault="001211E0" w:rsidP="001211E0">
      <w:pPr>
        <w:pStyle w:val="Heading4"/>
        <w:rPr>
          <w:b w:val="0"/>
          <w:bCs/>
        </w:rPr>
      </w:pPr>
      <w:r w:rsidRPr="001B1B98">
        <w:t>[</w:t>
      </w:r>
      <w:r>
        <w:t>4</w:t>
      </w:r>
      <w:r w:rsidRPr="001B1B98">
        <w:t xml:space="preserve">] Consequentialism fails – A] Induction fails </w:t>
      </w:r>
      <w:r w:rsidRPr="00D43D1C">
        <w:rPr>
          <w:b w:val="0"/>
          <w:bCs/>
        </w:rPr>
        <w:t>– 1. saying</w:t>
      </w:r>
      <w:r w:rsidRPr="005479A3">
        <w:rPr>
          <w:b w:val="0"/>
          <w:bCs/>
        </w:rPr>
        <w:t xml:space="preserve"> that induction works relies on induction itself because it assumes that past trends will continue, which means it’s circular and unjustified 2. It assumes specific causes of past consequences which can’t be verified as the actual cause</w:t>
      </w:r>
      <w:r w:rsidRPr="001B1B98">
        <w:t xml:space="preserve"> B] Butterfly effect - </w:t>
      </w:r>
      <w:r w:rsidRPr="005479A3">
        <w:rPr>
          <w:b w:val="0"/>
          <w:bCs/>
        </w:rPr>
        <w:t>every action has infinite consequences so it is impossible to evaluate an action; one government policy could end up causing nuclear war in a million years.</w:t>
      </w:r>
      <w:r w:rsidRPr="001B1B98">
        <w:t xml:space="preserve"> C] Aggregation is impossible – </w:t>
      </w:r>
      <w:r w:rsidRPr="005479A3">
        <w:rPr>
          <w:b w:val="0"/>
          <w:bCs/>
        </w:rPr>
        <w:t>pleasure and pain are subjective – we have no idea how many headaches equal a migraine</w:t>
      </w:r>
      <w:r>
        <w:t xml:space="preserve"> D] Infinite obligations – </w:t>
      </w:r>
      <w:r w:rsidRPr="005479A3">
        <w:rPr>
          <w:b w:val="0"/>
          <w:bCs/>
        </w:rPr>
        <w:t>I have infinite obligations to maximize pleasure with no way to order them which freezes action.</w:t>
      </w:r>
    </w:p>
    <w:p w14:paraId="29F5A49C" w14:textId="77777777" w:rsidR="001211E0" w:rsidRDefault="001211E0" w:rsidP="001211E0"/>
    <w:p w14:paraId="4FB8ADFE" w14:textId="77777777" w:rsidR="001211E0" w:rsidRDefault="001211E0" w:rsidP="001211E0">
      <w:pPr>
        <w:pStyle w:val="Heading4"/>
      </w:pPr>
      <w:r>
        <w:t>I’ll defend the status quo.</w:t>
      </w:r>
    </w:p>
    <w:p w14:paraId="7AF7C163" w14:textId="77777777" w:rsidR="001211E0" w:rsidRDefault="001211E0" w:rsidP="001211E0">
      <w:pPr>
        <w:pStyle w:val="Heading4"/>
      </w:pPr>
      <w:r>
        <w:t>Negate:</w:t>
      </w:r>
    </w:p>
    <w:p w14:paraId="0DC2E42F" w14:textId="77777777" w:rsidR="001211E0" w:rsidRDefault="001211E0" w:rsidP="001211E0">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08B8A43D" w14:textId="77777777" w:rsidR="001211E0" w:rsidRPr="009D349B" w:rsidRDefault="001211E0" w:rsidP="001211E0">
      <w:proofErr w:type="spellStart"/>
      <w:r w:rsidRPr="009D349B">
        <w:rPr>
          <w:rStyle w:val="Style13ptBold"/>
        </w:rPr>
        <w:t>Feser</w:t>
      </w:r>
      <w:proofErr w:type="spellEnd"/>
      <w:r>
        <w:rPr>
          <w:rStyle w:val="Style13ptBold"/>
        </w:rPr>
        <w:t xml:space="preserve"> 05</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5"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7B188AE1" w14:textId="734E0C9D" w:rsidR="001211E0" w:rsidRDefault="001211E0" w:rsidP="001211E0">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1446DF92" w14:textId="77777777" w:rsidR="001211E0" w:rsidRPr="001211E0" w:rsidRDefault="001211E0" w:rsidP="001211E0">
      <w:pPr>
        <w:rPr>
          <w:sz w:val="16"/>
        </w:rPr>
      </w:pPr>
    </w:p>
    <w:p w14:paraId="14C13ACE" w14:textId="53F9A5A9" w:rsidR="001211E0" w:rsidRDefault="001211E0" w:rsidP="001211E0"/>
    <w:p w14:paraId="2B552068" w14:textId="2C2B6ACB" w:rsidR="001211E0" w:rsidRDefault="00B97A76" w:rsidP="00B97A76">
      <w:pPr>
        <w:pStyle w:val="Heading1"/>
      </w:pPr>
      <w:r>
        <w:t>case</w:t>
      </w:r>
    </w:p>
    <w:p w14:paraId="07341A37" w14:textId="217C83CF" w:rsidR="00B97A76" w:rsidRDefault="00B97A76" w:rsidP="00B97A76">
      <w:pPr>
        <w:pStyle w:val="Heading4"/>
      </w:pPr>
      <w:r>
        <w:t xml:space="preserve">Off </w:t>
      </w:r>
      <w:proofErr w:type="spellStart"/>
      <w:r>
        <w:t>Goodin</w:t>
      </w:r>
      <w:proofErr w:type="spellEnd"/>
      <w:r>
        <w:t xml:space="preserve"> – it’s both </w:t>
      </w:r>
      <w:proofErr w:type="spellStart"/>
      <w:r>
        <w:t>powertagged</w:t>
      </w:r>
      <w:proofErr w:type="spellEnd"/>
      <w:r>
        <w:t xml:space="preserve"> and miscut – </w:t>
      </w:r>
      <w:proofErr w:type="spellStart"/>
      <w:r>
        <w:t>scarsdale</w:t>
      </w:r>
      <w:proofErr w:type="spellEnd"/>
      <w:r>
        <w:t xml:space="preserve"> reads green – </w:t>
      </w:r>
    </w:p>
    <w:p w14:paraId="57773E15" w14:textId="77777777" w:rsidR="006D6E9F" w:rsidRPr="005D2FC6" w:rsidRDefault="006D6E9F" w:rsidP="006D6E9F">
      <w:pPr>
        <w:rPr>
          <w:sz w:val="16"/>
          <w:szCs w:val="16"/>
        </w:rPr>
      </w:pPr>
      <w:proofErr w:type="spellStart"/>
      <w:r w:rsidRPr="005D2FC6">
        <w:rPr>
          <w:b/>
          <w:sz w:val="26"/>
          <w:szCs w:val="26"/>
        </w:rPr>
        <w:t>Goodin</w:t>
      </w:r>
      <w:proofErr w:type="spellEnd"/>
      <w:r w:rsidRPr="005D2FC6">
        <w:rPr>
          <w:b/>
          <w:sz w:val="26"/>
          <w:szCs w:val="26"/>
        </w:rPr>
        <w:t xml:space="preserve"> 90.</w:t>
      </w:r>
      <w:r w:rsidRPr="005D2FC6">
        <w:rPr>
          <w:sz w:val="16"/>
          <w:szCs w:val="16"/>
        </w:rPr>
        <w:t xml:space="preserve"> Robert </w:t>
      </w:r>
      <w:proofErr w:type="spellStart"/>
      <w:r w:rsidRPr="005D2FC6">
        <w:rPr>
          <w:sz w:val="16"/>
          <w:szCs w:val="16"/>
        </w:rPr>
        <w:t>Goodin</w:t>
      </w:r>
      <w:proofErr w:type="spellEnd"/>
      <w:r w:rsidRPr="005D2FC6">
        <w:rPr>
          <w:sz w:val="16"/>
          <w:szCs w:val="16"/>
        </w:rPr>
        <w:t xml:space="preserve"> 90, [professor of philosophy at the Australian National University college of arts and social sciences], “The Utilitarian Response,” </w:t>
      </w:r>
      <w:proofErr w:type="spellStart"/>
      <w:r w:rsidRPr="005D2FC6">
        <w:rPr>
          <w:sz w:val="16"/>
          <w:szCs w:val="16"/>
        </w:rPr>
        <w:t>pgs</w:t>
      </w:r>
      <w:proofErr w:type="spellEnd"/>
      <w:r w:rsidRPr="005D2FC6">
        <w:rPr>
          <w:sz w:val="16"/>
          <w:szCs w:val="16"/>
        </w:rPr>
        <w:t xml:space="preserve"> 141-142 //RS</w:t>
      </w:r>
    </w:p>
    <w:p w14:paraId="14959A3A" w14:textId="77777777" w:rsidR="006D6E9F" w:rsidRPr="005D2FC6" w:rsidRDefault="006D6E9F" w:rsidP="006D6E9F">
      <w:pPr>
        <w:rPr>
          <w:sz w:val="16"/>
          <w:szCs w:val="16"/>
        </w:rPr>
      </w:pPr>
      <w:r w:rsidRPr="005D2FC6">
        <w:rPr>
          <w:sz w:val="16"/>
          <w:szCs w:val="16"/>
        </w:rPr>
        <w:t xml:space="preserve">My larger argument turns on the proposition that </w:t>
      </w:r>
      <w:r w:rsidRPr="005D2FC6">
        <w:rPr>
          <w:u w:val="single"/>
        </w:rPr>
        <w:t>there is something special about the situation of public officials that makes utilitarianism more probable for them than private individuals.</w:t>
      </w:r>
      <w:r w:rsidRPr="005D2FC6">
        <w:rPr>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5D2FC6">
        <w:rPr>
          <w:highlight w:val="cyan"/>
          <w:u w:val="single"/>
        </w:rPr>
        <w:t>Public officials</w:t>
      </w:r>
      <w:r w:rsidRPr="005D2FC6">
        <w:rPr>
          <w:u w:val="single"/>
        </w:rPr>
        <w:t xml:space="preserve"> are obliged to </w:t>
      </w:r>
      <w:r w:rsidRPr="005D2FC6">
        <w:rPr>
          <w:highlight w:val="cyan"/>
          <w:u w:val="single"/>
        </w:rPr>
        <w:t>make</w:t>
      </w:r>
      <w:r w:rsidRPr="005D2FC6">
        <w:rPr>
          <w:u w:val="single"/>
        </w:rPr>
        <w:t xml:space="preserve"> their </w:t>
      </w:r>
      <w:r w:rsidRPr="005D2FC6">
        <w:rPr>
          <w:highlight w:val="cyan"/>
          <w:u w:val="single"/>
        </w:rPr>
        <w:t>choices under uncertainty</w:t>
      </w:r>
      <w:r w:rsidRPr="005D2FC6">
        <w:rPr>
          <w:u w:val="single"/>
        </w:rPr>
        <w:t xml:space="preserve">, and uncertainty of a very special sort at that. </w:t>
      </w:r>
      <w:r w:rsidRPr="005D2FC6">
        <w:rPr>
          <w:sz w:val="16"/>
          <w:szCs w:val="16"/>
        </w:rPr>
        <w:t xml:space="preserve">All choices – public and private alike – are made under some degree of uncertainty, of course. But </w:t>
      </w:r>
      <w:proofErr w:type="gramStart"/>
      <w:r w:rsidRPr="005D2FC6">
        <w:rPr>
          <w:sz w:val="16"/>
          <w:szCs w:val="16"/>
        </w:rPr>
        <w:t>in the nature of things</w:t>
      </w:r>
      <w:proofErr w:type="gramEnd"/>
      <w:r w:rsidRPr="005D2FC6">
        <w:rPr>
          <w:sz w:val="16"/>
          <w:szCs w:val="16"/>
        </w:rPr>
        <w:t xml:space="preserve">, </w:t>
      </w:r>
      <w:r w:rsidRPr="005D2FC6">
        <w:rPr>
          <w:highlight w:val="cyan"/>
          <w:u w:val="single"/>
        </w:rPr>
        <w:t>private individuals</w:t>
      </w:r>
      <w:r w:rsidRPr="005D2FC6">
        <w:rPr>
          <w:u w:val="single"/>
        </w:rPr>
        <w:t xml:space="preserve"> will usually </w:t>
      </w:r>
      <w:r w:rsidRPr="005D2FC6">
        <w:rPr>
          <w:highlight w:val="cyan"/>
          <w:u w:val="single"/>
        </w:rPr>
        <w:t>have</w:t>
      </w:r>
      <w:r w:rsidRPr="005D2FC6">
        <w:rPr>
          <w:u w:val="single"/>
        </w:rPr>
        <w:t xml:space="preserve"> more complete </w:t>
      </w:r>
      <w:r w:rsidRPr="005D2FC6">
        <w:rPr>
          <w:highlight w:val="cyan"/>
          <w:u w:val="single"/>
        </w:rPr>
        <w:t>information on</w:t>
      </w:r>
      <w:r w:rsidRPr="005D2FC6">
        <w:rPr>
          <w:u w:val="single"/>
        </w:rPr>
        <w:t xml:space="preserve"> the peculiarities of </w:t>
      </w:r>
      <w:r w:rsidRPr="005D2FC6">
        <w:rPr>
          <w:highlight w:val="cyan"/>
          <w:u w:val="single"/>
        </w:rPr>
        <w:t>their own circumstances</w:t>
      </w:r>
      <w:r w:rsidRPr="005D2FC6">
        <w:rPr>
          <w:u w:val="single"/>
        </w:rPr>
        <w:t xml:space="preserve"> and on the ramifications that alternative possible choices might have for them. </w:t>
      </w:r>
      <w:r w:rsidRPr="005D2FC6">
        <w:rPr>
          <w:highlight w:val="cyan"/>
          <w:u w:val="single"/>
        </w:rPr>
        <w:t>Public officials</w:t>
      </w:r>
      <w:r w:rsidRPr="005D2FC6">
        <w:rPr>
          <w:sz w:val="16"/>
          <w:szCs w:val="16"/>
        </w:rPr>
        <w:t xml:space="preserve">, in contrast, </w:t>
      </w:r>
      <w:r w:rsidRPr="005D2FC6">
        <w:rPr>
          <w:highlight w:val="cyan"/>
          <w:u w:val="single"/>
        </w:rPr>
        <w:t>are</w:t>
      </w:r>
      <w:r w:rsidRPr="005D2FC6">
        <w:rPr>
          <w:u w:val="single"/>
        </w:rPr>
        <w:t xml:space="preserve"> relatively </w:t>
      </w:r>
      <w:r w:rsidRPr="005D2FC6">
        <w:rPr>
          <w:highlight w:val="cyan"/>
          <w:u w:val="single"/>
        </w:rPr>
        <w:t>poorly informed as to the effects</w:t>
      </w:r>
      <w:r w:rsidRPr="005D2FC6">
        <w:rPr>
          <w:u w:val="single"/>
        </w:rPr>
        <w:t xml:space="preserve"> that </w:t>
      </w:r>
      <w:r w:rsidRPr="005D2FC6">
        <w:rPr>
          <w:highlight w:val="cyan"/>
          <w:u w:val="single"/>
        </w:rPr>
        <w:t>their choices will have on individuals</w:t>
      </w:r>
      <w:r w:rsidRPr="005D2FC6">
        <w:rPr>
          <w:u w:val="single"/>
        </w:rPr>
        <w:t xml:space="preserve">, one by one. What </w:t>
      </w:r>
      <w:r w:rsidRPr="005D2FC6">
        <w:rPr>
          <w:highlight w:val="cyan"/>
          <w:u w:val="single"/>
        </w:rPr>
        <w:t>they typically</w:t>
      </w:r>
      <w:r w:rsidRPr="005D2FC6">
        <w:rPr>
          <w:u w:val="single"/>
        </w:rPr>
        <w:t xml:space="preserve"> do </w:t>
      </w:r>
      <w:r w:rsidRPr="005D2FC6">
        <w:rPr>
          <w:highlight w:val="cyan"/>
          <w:u w:val="single"/>
        </w:rPr>
        <w:t>know</w:t>
      </w:r>
      <w:r w:rsidRPr="005D2FC6">
        <w:rPr>
          <w:u w:val="single"/>
        </w:rPr>
        <w:t xml:space="preserve"> are generalities: </w:t>
      </w:r>
      <w:r w:rsidRPr="005D2FC6">
        <w:rPr>
          <w:highlight w:val="cyan"/>
          <w:u w:val="single"/>
        </w:rPr>
        <w:t>averages and aggregates</w:t>
      </w:r>
      <w:r w:rsidRPr="005D2FC6">
        <w:rPr>
          <w:u w:val="single"/>
        </w:rPr>
        <w:t>.</w:t>
      </w:r>
      <w:r w:rsidRPr="005D2FC6">
        <w:rPr>
          <w:sz w:val="16"/>
          <w:szCs w:val="16"/>
        </w:rPr>
        <w:t xml:space="preserve"> They know what will happen most often to most people </w:t>
      </w:r>
      <w:proofErr w:type="gramStart"/>
      <w:r w:rsidRPr="005D2FC6">
        <w:rPr>
          <w:sz w:val="16"/>
          <w:szCs w:val="16"/>
        </w:rPr>
        <w:t>as a result of</w:t>
      </w:r>
      <w:proofErr w:type="gramEnd"/>
      <w:r w:rsidRPr="005D2FC6">
        <w:rPr>
          <w:sz w:val="16"/>
          <w:szCs w:val="16"/>
        </w:rPr>
        <w:t xml:space="preserve"> their various possible choices, but that is all. </w:t>
      </w:r>
      <w:r w:rsidRPr="005D2FC6">
        <w:rPr>
          <w:highlight w:val="cyan"/>
          <w:u w:val="single"/>
        </w:rPr>
        <w:t>That is enough to</w:t>
      </w:r>
      <w:r w:rsidRPr="005D2FC6">
        <w:rPr>
          <w:u w:val="single"/>
        </w:rPr>
        <w:t xml:space="preserve"> </w:t>
      </w:r>
      <w:r w:rsidRPr="006D6E9F">
        <w:rPr>
          <w:sz w:val="32"/>
          <w:szCs w:val="32"/>
          <w:highlight w:val="green"/>
          <w:u w:val="single"/>
        </w:rPr>
        <w:t xml:space="preserve">allow public </w:t>
      </w:r>
      <w:proofErr w:type="gramStart"/>
      <w:r w:rsidRPr="006D6E9F">
        <w:rPr>
          <w:sz w:val="32"/>
          <w:szCs w:val="32"/>
          <w:highlight w:val="green"/>
          <w:u w:val="single"/>
        </w:rPr>
        <w:t>policy-makers</w:t>
      </w:r>
      <w:proofErr w:type="gramEnd"/>
      <w:r w:rsidRPr="006D6E9F">
        <w:rPr>
          <w:sz w:val="32"/>
          <w:szCs w:val="32"/>
          <w:highlight w:val="green"/>
          <w:u w:val="single"/>
        </w:rPr>
        <w:t xml:space="preserve"> to use the util</w:t>
      </w:r>
      <w:r w:rsidRPr="006D6E9F">
        <w:rPr>
          <w:sz w:val="32"/>
          <w:szCs w:val="32"/>
          <w:highlight w:val="cyan"/>
          <w:u w:val="single"/>
        </w:rPr>
        <w:t>itarian calculus</w:t>
      </w:r>
      <w:r w:rsidRPr="006D6E9F">
        <w:t xml:space="preserve"> – </w:t>
      </w:r>
      <w:r w:rsidRPr="006D6E9F">
        <w:rPr>
          <w:highlight w:val="green"/>
        </w:rPr>
        <w:t xml:space="preserve">assuming they want to use it at all – </w:t>
      </w:r>
      <w:r w:rsidRPr="006D6E9F">
        <w:rPr>
          <w:sz w:val="16"/>
          <w:szCs w:val="16"/>
        </w:rPr>
        <w:t>to choose general rules or conduct.</w:t>
      </w:r>
    </w:p>
    <w:p w14:paraId="6416BDAB" w14:textId="77777777" w:rsidR="006D6E9F" w:rsidRPr="006D6E9F" w:rsidRDefault="006D6E9F" w:rsidP="006D6E9F"/>
    <w:p w14:paraId="373DD97E" w14:textId="48F8ADE6" w:rsidR="00B97A76" w:rsidRPr="001211E0" w:rsidRDefault="00B97A76" w:rsidP="00B97A76">
      <w:pPr>
        <w:pStyle w:val="Heading4"/>
      </w:pPr>
      <w:r w:rsidRPr="001211E0">
        <w:t xml:space="preserve">In any academic context, misrepresenting an author’s views is tantamount to plagiarism and you’d get disciplinary action: an F on a paper, in the class, maybe even suspension or expulsion. Vote on this standard independently since the judge is an educator. Debate should mimic academic contexts: (a) Key to funding – admins wouldn’t like to hear we’re plagiarizing in debate. (b) Epistemology – academic institutions have spent centuries refining plagiarism policies, so they’re more likely converging on truth than any 1AR theory argument. And purpose first – all other normative values on theory, all other standards, are predetermined by the model we </w:t>
      </w:r>
      <w:proofErr w:type="gramStart"/>
      <w:r w:rsidRPr="001211E0">
        <w:t>accept</w:t>
      </w:r>
      <w:proofErr w:type="gramEnd"/>
      <w:r w:rsidRPr="001211E0">
        <w:t xml:space="preserve"> for debate. If it’s a slam poetry </w:t>
      </w:r>
      <w:proofErr w:type="gramStart"/>
      <w:r w:rsidRPr="001211E0">
        <w:t>contest</w:t>
      </w:r>
      <w:proofErr w:type="gramEnd"/>
      <w:r w:rsidRPr="001211E0">
        <w:t xml:space="preserve"> then fairness probably doesn’t matter.</w:t>
      </w:r>
    </w:p>
    <w:p w14:paraId="18ACC63D" w14:textId="77777777" w:rsidR="00B97A76" w:rsidRPr="00B97A76" w:rsidRDefault="00B97A76" w:rsidP="00B97A76"/>
    <w:p w14:paraId="7A080F0C" w14:textId="67085315" w:rsidR="001211E0" w:rsidRPr="00DB2AD6" w:rsidRDefault="001211E0" w:rsidP="001211E0">
      <w:pPr>
        <w:pStyle w:val="Heading4"/>
      </w:pPr>
      <w:r>
        <w:t>Plan gets circumvented. It gets funneled through public private partnerships with space agencies.</w:t>
      </w:r>
    </w:p>
    <w:p w14:paraId="22362736" w14:textId="77777777" w:rsidR="001211E0" w:rsidRPr="006D1CB4" w:rsidRDefault="001211E0" w:rsidP="001211E0">
      <w:pPr>
        <w:rPr>
          <w:sz w:val="16"/>
          <w:szCs w:val="14"/>
        </w:rPr>
      </w:pPr>
      <w:r w:rsidRPr="006D1CB4">
        <w:rPr>
          <w:b/>
          <w:bCs/>
        </w:rPr>
        <w:t>Davenport 20</w:t>
      </w:r>
      <w:r>
        <w:t xml:space="preserve"> </w:t>
      </w:r>
      <w:r w:rsidRPr="006D1CB4">
        <w:rPr>
          <w:sz w:val="16"/>
          <w:szCs w:val="14"/>
        </w:rPr>
        <w:t>(Christian Davenport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“A dollar can’t buy you a cup of coffee but that’s what NASA intends to pay for some moon rocks”. December 3, 2020.)</w:t>
      </w:r>
    </w:p>
    <w:p w14:paraId="128B132B" w14:textId="77777777" w:rsidR="001211E0" w:rsidRPr="00BB11B7" w:rsidRDefault="001211E0" w:rsidP="001211E0">
      <w:pPr>
        <w:rPr>
          <w:sz w:val="16"/>
        </w:rPr>
      </w:pPr>
      <w:r w:rsidRPr="00DB2AD6">
        <w:rPr>
          <w:b/>
          <w:bCs/>
          <w:highlight w:val="green"/>
          <w:u w:val="single"/>
        </w:rPr>
        <w:t>NASA</w:t>
      </w:r>
      <w:r w:rsidRPr="00BB11B7">
        <w:rPr>
          <w:sz w:val="16"/>
        </w:rPr>
        <w:t xml:space="preserve"> </w:t>
      </w:r>
      <w:r w:rsidRPr="000B53E7">
        <w:rPr>
          <w:b/>
          <w:bCs/>
          <w:u w:val="single"/>
        </w:rPr>
        <w:t>announced</w:t>
      </w:r>
      <w:r w:rsidRPr="000B53E7">
        <w:rPr>
          <w:sz w:val="16"/>
        </w:rPr>
        <w:t xml:space="preserve"> Thursday </w:t>
      </w:r>
      <w:r w:rsidRPr="000B53E7">
        <w:rPr>
          <w:b/>
          <w:bCs/>
          <w:u w:val="single"/>
        </w:rPr>
        <w:t xml:space="preserve">that several </w:t>
      </w:r>
      <w:r w:rsidRPr="00DB2AD6">
        <w:rPr>
          <w:b/>
          <w:bCs/>
          <w:highlight w:val="green"/>
          <w:u w:val="single"/>
        </w:rPr>
        <w:t xml:space="preserve">companies </w:t>
      </w:r>
      <w:r w:rsidRPr="000B53E7">
        <w:t>had</w:t>
      </w:r>
      <w:r w:rsidRPr="000B53E7">
        <w:rPr>
          <w:b/>
          <w:bCs/>
          <w:u w:val="single"/>
        </w:rPr>
        <w:t xml:space="preserve"> </w:t>
      </w:r>
      <w:r w:rsidRPr="00DB2AD6">
        <w:rPr>
          <w:b/>
          <w:bCs/>
          <w:highlight w:val="green"/>
          <w:u w:val="single"/>
        </w:rPr>
        <w:t>won contracts to mine the moon</w:t>
      </w:r>
      <w:r w:rsidRPr="00BB11B7">
        <w:rPr>
          <w:sz w:val="16"/>
        </w:rPr>
        <w:t xml:space="preserve"> and turn over small samples to the space agency for a small fee. In one case, a company called Lunar Outpost bid $1 for the work, a price NASA jumped at after deciding the Colorado-based robotics firm had the technical ability to deliver. “You’d be surprised at what a dollar can buy you in space,” Mike Gold, NASA’s acting associate administrator for international and interagency relations, said in a call with reporters. But the modest financial incentives are not the driver of the program. Nor to a large extent is the actual lunar soil. NASA is asking for only small amounts — between 50 and 500 grams (or 1.8 ounces to about 18 ounces). While there would be scientific benefits to the mission, </w:t>
      </w:r>
      <w:r w:rsidRPr="00214566">
        <w:rPr>
          <w:b/>
          <w:bCs/>
          <w:u w:val="single"/>
        </w:rPr>
        <w:t>it’s</w:t>
      </w:r>
      <w:r w:rsidRPr="00BB11B7">
        <w:rPr>
          <w:sz w:val="16"/>
        </w:rPr>
        <w:t xml:space="preserve"> really</w:t>
      </w:r>
      <w:r w:rsidRPr="00DB2AD6">
        <w:rPr>
          <w:b/>
          <w:bCs/>
          <w:u w:val="single"/>
        </w:rPr>
        <w:t xml:space="preserve"> </w:t>
      </w:r>
      <w:r w:rsidRPr="00DB2AD6">
        <w:rPr>
          <w:b/>
          <w:bCs/>
          <w:highlight w:val="green"/>
          <w:u w:val="single"/>
        </w:rPr>
        <w:t>a tech</w:t>
      </w:r>
      <w:r w:rsidRPr="00BB11B7">
        <w:rPr>
          <w:sz w:val="16"/>
        </w:rPr>
        <w:t xml:space="preserve">nology </w:t>
      </w:r>
      <w:r w:rsidRPr="00DB2AD6">
        <w:rPr>
          <w:b/>
          <w:bCs/>
          <w:highlight w:val="green"/>
          <w:u w:val="single"/>
        </w:rPr>
        <w:t>dev</w:t>
      </w:r>
      <w:r w:rsidRPr="00214566">
        <w:rPr>
          <w:b/>
          <w:bCs/>
          <w:u w:val="single"/>
        </w:rPr>
        <w:t>elopment</w:t>
      </w:r>
      <w:r w:rsidRPr="00DB2AD6">
        <w:rPr>
          <w:b/>
          <w:bCs/>
          <w:highlight w:val="green"/>
          <w:u w:val="single"/>
        </w:rPr>
        <w:t xml:space="preserve"> program, allow</w:t>
      </w:r>
      <w:r w:rsidRPr="00214566">
        <w:rPr>
          <w:b/>
          <w:bCs/>
          <w:u w:val="single"/>
        </w:rPr>
        <w:t>ing</w:t>
      </w:r>
      <w:r w:rsidRPr="00DB2AD6">
        <w:rPr>
          <w:b/>
          <w:bCs/>
          <w:highlight w:val="green"/>
          <w:u w:val="single"/>
        </w:rPr>
        <w:t xml:space="preserve"> companies to </w:t>
      </w:r>
      <w:r w:rsidRPr="00214566">
        <w:rPr>
          <w:b/>
          <w:bCs/>
          <w:u w:val="single"/>
        </w:rPr>
        <w:t xml:space="preserve">practice </w:t>
      </w:r>
      <w:r w:rsidRPr="00DB2AD6">
        <w:rPr>
          <w:b/>
          <w:bCs/>
          <w:highlight w:val="green"/>
          <w:u w:val="single"/>
        </w:rPr>
        <w:t>extract</w:t>
      </w:r>
      <w:r w:rsidRPr="00214566">
        <w:rPr>
          <w:b/>
          <w:bCs/>
          <w:u w:val="single"/>
        </w:rPr>
        <w:t>ing</w:t>
      </w:r>
      <w:r w:rsidRPr="00DB2AD6">
        <w:rPr>
          <w:b/>
          <w:bCs/>
          <w:highlight w:val="green"/>
          <w:u w:val="single"/>
        </w:rPr>
        <w:t xml:space="preserve"> resources from the lunar surface</w:t>
      </w:r>
      <w:r w:rsidRPr="00BB11B7">
        <w:rPr>
          <w:sz w:val="16"/>
        </w:rPr>
        <w:t xml:space="preserve"> and then selling them. It would also establish a legal precedent that would pave the way for companies to mine celestial bodies in an effort blessed by the U.S. government to help build a sustainable presence on the moon and elsewhere. To do that, </w:t>
      </w:r>
      <w:r w:rsidRPr="00214566">
        <w:rPr>
          <w:b/>
          <w:bCs/>
          <w:u w:val="single"/>
        </w:rPr>
        <w:t>NASA</w:t>
      </w:r>
      <w:r w:rsidRPr="00214566">
        <w:rPr>
          <w:sz w:val="16"/>
        </w:rPr>
        <w:t xml:space="preserve"> says it </w:t>
      </w:r>
      <w:r w:rsidRPr="00214566">
        <w:rPr>
          <w:b/>
          <w:bCs/>
          <w:u w:val="single"/>
        </w:rPr>
        <w:t>needs its astronauts</w:t>
      </w:r>
      <w:r w:rsidRPr="00BB11B7">
        <w:rPr>
          <w:sz w:val="16"/>
        </w:rPr>
        <w:t xml:space="preserve">, like the western pioneers, to “live off the land,” </w:t>
      </w:r>
      <w:r w:rsidRPr="00C3593A">
        <w:rPr>
          <w:b/>
          <w:bCs/>
          <w:highlight w:val="green"/>
          <w:u w:val="single"/>
        </w:rPr>
        <w:t>using the resources in space instead of hauling them from Earth</w:t>
      </w:r>
      <w:r w:rsidRPr="00BB11B7">
        <w:rPr>
          <w:sz w:val="16"/>
        </w:rPr>
        <w:t>. The moon, for example, has plenty of water in the form of ice</w:t>
      </w:r>
      <w:r w:rsidRPr="008E3052">
        <w:rPr>
          <w:sz w:val="16"/>
        </w:rPr>
        <w:t xml:space="preserve">. </w:t>
      </w:r>
      <w:r w:rsidRPr="008E3052">
        <w:rPr>
          <w:b/>
          <w:bCs/>
          <w:u w:val="single"/>
        </w:rPr>
        <w:t xml:space="preserve">That’s not only key to sustaining human life, but </w:t>
      </w:r>
      <w:r w:rsidRPr="008E3052">
        <w:rPr>
          <w:sz w:val="16"/>
        </w:rPr>
        <w:t xml:space="preserve">the hydrogen </w:t>
      </w:r>
      <w:r w:rsidRPr="008E3052">
        <w:rPr>
          <w:rStyle w:val="Emphasis"/>
        </w:rPr>
        <w:t>and</w:t>
      </w:r>
      <w:r w:rsidRPr="008E3052">
        <w:rPr>
          <w:sz w:val="16"/>
        </w:rPr>
        <w:t xml:space="preserve"> oxy</w:t>
      </w:r>
      <w:r w:rsidRPr="00BB11B7">
        <w:rPr>
          <w:sz w:val="16"/>
        </w:rPr>
        <w:t xml:space="preserve">gen in water </w:t>
      </w:r>
      <w:r w:rsidRPr="00C3593A">
        <w:rPr>
          <w:b/>
          <w:bCs/>
          <w:highlight w:val="green"/>
          <w:u w:val="single"/>
        </w:rPr>
        <w:t xml:space="preserve">could </w:t>
      </w:r>
      <w:r w:rsidRPr="00FE2C72">
        <w:rPr>
          <w:b/>
          <w:bCs/>
          <w:u w:val="single"/>
        </w:rPr>
        <w:t xml:space="preserve">also </w:t>
      </w:r>
      <w:r w:rsidRPr="00C3593A">
        <w:rPr>
          <w:b/>
          <w:bCs/>
          <w:highlight w:val="green"/>
          <w:u w:val="single"/>
        </w:rPr>
        <w:t xml:space="preserve">be used as rocket fuel, </w:t>
      </w:r>
      <w:r w:rsidRPr="008E3052">
        <w:rPr>
          <w:b/>
          <w:bCs/>
          <w:u w:val="single"/>
        </w:rPr>
        <w:t xml:space="preserve">making the moon a potential gas station in space </w:t>
      </w:r>
      <w:r w:rsidRPr="008E3052">
        <w:rPr>
          <w:sz w:val="16"/>
        </w:rPr>
        <w:t>t</w:t>
      </w:r>
      <w:r w:rsidRPr="00BB11B7">
        <w:rPr>
          <w:sz w:val="16"/>
        </w:rPr>
        <w:t xml:space="preserve">hat could help explorers reach farther into the solar system. </w:t>
      </w:r>
      <w:r w:rsidRPr="00A52428">
        <w:rPr>
          <w:b/>
          <w:bCs/>
          <w:highlight w:val="green"/>
          <w:u w:val="single"/>
        </w:rPr>
        <w:t xml:space="preserve">Asteroids </w:t>
      </w:r>
      <w:r w:rsidRPr="008E3052">
        <w:rPr>
          <w:b/>
          <w:bCs/>
          <w:u w:val="single"/>
        </w:rPr>
        <w:t xml:space="preserve">also </w:t>
      </w:r>
      <w:r w:rsidRPr="00A52428">
        <w:rPr>
          <w:b/>
          <w:bCs/>
          <w:highlight w:val="green"/>
          <w:u w:val="single"/>
        </w:rPr>
        <w:t xml:space="preserve">have </w:t>
      </w:r>
      <w:r w:rsidRPr="008E3052">
        <w:rPr>
          <w:b/>
          <w:bCs/>
          <w:u w:val="single"/>
        </w:rPr>
        <w:t xml:space="preserve">significant </w:t>
      </w:r>
      <w:r w:rsidRPr="00FE2C72">
        <w:rPr>
          <w:b/>
          <w:bCs/>
          <w:u w:val="single"/>
        </w:rPr>
        <w:t xml:space="preserve">resources, particularly </w:t>
      </w:r>
      <w:r w:rsidRPr="00A52428">
        <w:rPr>
          <w:b/>
          <w:bCs/>
          <w:highlight w:val="green"/>
          <w:u w:val="single"/>
        </w:rPr>
        <w:t>precious metals that could be used for in-space manufacturing.</w:t>
      </w:r>
      <w:r w:rsidRPr="00A52428">
        <w:rPr>
          <w:b/>
          <w:bCs/>
          <w:u w:val="single"/>
        </w:rPr>
        <w:t xml:space="preserve"> </w:t>
      </w:r>
      <w:r w:rsidRPr="00BB11B7">
        <w:rPr>
          <w:sz w:val="16"/>
        </w:rPr>
        <w:t>While the prospect of large mining and manufacturing facilities in orbit is still many years away, NASA wants to use the mining program as a small step toward that goal. 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 “</w:t>
      </w:r>
      <w:r w:rsidRPr="00A52428">
        <w:rPr>
          <w:b/>
          <w:bCs/>
          <w:highlight w:val="green"/>
          <w:u w:val="single"/>
        </w:rPr>
        <w:t xml:space="preserve">The ability to extract and utilize space resources is </w:t>
      </w:r>
      <w:r w:rsidRPr="00FE2C72">
        <w:rPr>
          <w:b/>
          <w:bCs/>
          <w:u w:val="single"/>
        </w:rPr>
        <w:t xml:space="preserve">the </w:t>
      </w:r>
      <w:r w:rsidRPr="00A52428">
        <w:rPr>
          <w:b/>
          <w:bCs/>
          <w:highlight w:val="green"/>
          <w:u w:val="single"/>
        </w:rPr>
        <w:t xml:space="preserve">key to </w:t>
      </w:r>
      <w:r w:rsidRPr="00FE2C72">
        <w:rPr>
          <w:b/>
          <w:bCs/>
          <w:u w:val="single"/>
        </w:rPr>
        <w:t xml:space="preserve">achieving this objective of </w:t>
      </w:r>
      <w:r w:rsidRPr="00A52428">
        <w:rPr>
          <w:b/>
          <w:bCs/>
          <w:highlight w:val="green"/>
          <w:u w:val="single"/>
        </w:rPr>
        <w:t>sustainability</w:t>
      </w:r>
      <w:r w:rsidRPr="00BB11B7">
        <w:rPr>
          <w:sz w:val="16"/>
        </w:rPr>
        <w:t xml:space="preserve">,” Gold said. “We must learn to generate our own water, air and even fuel. Living off the land will enable ambitious exploration activities that will result in awe-inspiring science and unprecedented discoveries.” In 2015, then-President Barack Obama signed a law that allowed private companies the right to own the resources they mined in space. Under the program announced Thursday, NASA said the materials would be transferred from the private companies to NASA. </w:t>
      </w:r>
      <w:r w:rsidRPr="00A52428">
        <w:rPr>
          <w:b/>
          <w:bCs/>
          <w:highlight w:val="green"/>
          <w:u w:val="single"/>
        </w:rPr>
        <w:t xml:space="preserve">The effort would not violate the </w:t>
      </w:r>
      <w:r w:rsidRPr="00FE2C72">
        <w:rPr>
          <w:b/>
          <w:bCs/>
          <w:u w:val="single"/>
        </w:rPr>
        <w:t>1967</w:t>
      </w:r>
      <w:r w:rsidRPr="00A52428">
        <w:rPr>
          <w:b/>
          <w:bCs/>
          <w:highlight w:val="green"/>
          <w:u w:val="single"/>
        </w:rPr>
        <w:t xml:space="preserve"> Outer Space Treaty</w:t>
      </w:r>
      <w:r w:rsidRPr="00BB11B7">
        <w:rPr>
          <w:sz w:val="16"/>
        </w:rPr>
        <w:t xml:space="preserve">, NASA officials have said, which prohibits nations from claiming sovereignty over a celestial body. NASA Administrator Jim </w:t>
      </w:r>
      <w:proofErr w:type="spellStart"/>
      <w:r w:rsidRPr="00BB11B7">
        <w:rPr>
          <w:sz w:val="16"/>
        </w:rPr>
        <w:t>Bridenstine</w:t>
      </w:r>
      <w:proofErr w:type="spellEnd"/>
      <w:r w:rsidRPr="00BB11B7">
        <w:rPr>
          <w:sz w:val="16"/>
        </w:rPr>
        <w:t xml:space="preserve"> previously likened the policy to the rules governing the seas. “We do believe </w:t>
      </w:r>
      <w:r w:rsidRPr="00A52428">
        <w:rPr>
          <w:b/>
          <w:bCs/>
          <w:highlight w:val="green"/>
          <w:u w:val="single"/>
        </w:rPr>
        <w:t xml:space="preserve">we can extract </w:t>
      </w:r>
      <w:r w:rsidRPr="006721AB">
        <w:rPr>
          <w:b/>
          <w:bCs/>
          <w:u w:val="single"/>
        </w:rPr>
        <w:t xml:space="preserve">and utilize the </w:t>
      </w:r>
      <w:r w:rsidRPr="00A52428">
        <w:rPr>
          <w:b/>
          <w:bCs/>
          <w:highlight w:val="green"/>
          <w:u w:val="single"/>
        </w:rPr>
        <w:t>resources of the moon, just as we can extract and utilize tuna from the ocean</w:t>
      </w:r>
      <w:r w:rsidRPr="00BB11B7">
        <w:rPr>
          <w:sz w:val="16"/>
        </w:rPr>
        <w:t xml:space="preserve">,” he said earlier this year. As part of its lunar exploration mission, NASA has been working to get countries around the world to adopt what it calls the Artemis Accords, a legal framework that would govern behavior in space and on celestial bodies such as the moon. The rules would allow private companies to extract lunar resources and create safety zones to prevent conflict and ensure that countries act transparently about their plans in space, while sharing their scientific discoveries. The mining announcement came during the same week that China landed a spacecraft on the moon, extracted </w:t>
      </w:r>
      <w:proofErr w:type="gramStart"/>
      <w:r w:rsidRPr="00BB11B7">
        <w:rPr>
          <w:sz w:val="16"/>
        </w:rPr>
        <w:t>resources</w:t>
      </w:r>
      <w:proofErr w:type="gramEnd"/>
      <w:r w:rsidRPr="00BB11B7">
        <w:rPr>
          <w:sz w:val="16"/>
        </w:rPr>
        <w:t xml:space="preserve"> and then lifted off from the lunar surface in an effort to return the sample to Earth. Instead of developing and sustaining a big government sample-return mission, </w:t>
      </w:r>
      <w:r w:rsidRPr="00A52428">
        <w:rPr>
          <w:b/>
          <w:bCs/>
          <w:highlight w:val="green"/>
          <w:u w:val="single"/>
        </w:rPr>
        <w:t>NASA is taking another approach by partnering with the private sector</w:t>
      </w:r>
      <w:r w:rsidRPr="00BB11B7">
        <w:rPr>
          <w:sz w:val="16"/>
        </w:rPr>
        <w:t xml:space="preserve">. </w:t>
      </w:r>
    </w:p>
    <w:p w14:paraId="11CBBC81" w14:textId="77777777" w:rsidR="00B57D82" w:rsidRDefault="00B57D82"/>
    <w:sectPr w:rsidR="00B57D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1E0"/>
    <w:rsid w:val="001211E0"/>
    <w:rsid w:val="006D6E9F"/>
    <w:rsid w:val="00B57D82"/>
    <w:rsid w:val="00B97A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2C5EE"/>
  <w15:chartTrackingRefBased/>
  <w15:docId w15:val="{DD39195D-473C-49C2-94CA-33BE7BD06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211E0"/>
    <w:rPr>
      <w:rFonts w:ascii="Calibri" w:eastAsiaTheme="minorHAnsi" w:hAnsi="Calibri" w:cs="Calibri"/>
      <w:lang w:eastAsia="en-US"/>
    </w:rPr>
  </w:style>
  <w:style w:type="paragraph" w:styleId="Heading1">
    <w:name w:val="heading 1"/>
    <w:aliases w:val="Pocket"/>
    <w:basedOn w:val="Normal"/>
    <w:next w:val="Normal"/>
    <w:link w:val="Heading1Char"/>
    <w:qFormat/>
    <w:rsid w:val="001211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211E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211E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3"/>
    <w:unhideWhenUsed/>
    <w:qFormat/>
    <w:rsid w:val="001211E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211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11E0"/>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3"/>
    <w:rsid w:val="001211E0"/>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7"/>
    <w:qFormat/>
    <w:rsid w:val="001211E0"/>
    <w:rPr>
      <w:rFonts w:ascii="Calibri" w:hAnsi="Calibri" w:cs="Calibri"/>
      <w:b/>
      <w:i w:val="0"/>
      <w:iCs/>
      <w:sz w:val="28"/>
      <w:u w:val="single"/>
      <w:bdr w:val="single" w:sz="12" w:space="0" w:color="auto"/>
    </w:rPr>
  </w:style>
  <w:style w:type="paragraph" w:customStyle="1" w:styleId="Emphasis1">
    <w:name w:val="Emphasis1"/>
    <w:basedOn w:val="Normal"/>
    <w:link w:val="Emphasis"/>
    <w:autoRedefine/>
    <w:uiPriority w:val="7"/>
    <w:qFormat/>
    <w:rsid w:val="001211E0"/>
    <w:pPr>
      <w:pBdr>
        <w:top w:val="single" w:sz="4" w:space="1" w:color="auto"/>
        <w:left w:val="single" w:sz="4" w:space="4" w:color="auto"/>
        <w:bottom w:val="single" w:sz="4" w:space="1" w:color="auto"/>
        <w:right w:val="single" w:sz="4" w:space="4" w:color="auto"/>
      </w:pBdr>
      <w:ind w:left="720"/>
      <w:jc w:val="both"/>
    </w:pPr>
    <w:rPr>
      <w:rFonts w:eastAsiaTheme="minorEastAsia"/>
      <w:b/>
      <w:iCs/>
      <w:sz w:val="28"/>
      <w:u w:val="single"/>
      <w:bdr w:val="single" w:sz="12" w:space="0" w:color="auto"/>
      <w:lang w:eastAsia="zh-CN"/>
    </w:rPr>
  </w:style>
  <w:style w:type="character" w:customStyle="1" w:styleId="Heading1Char">
    <w:name w:val="Heading 1 Char"/>
    <w:aliases w:val="Pocket Char"/>
    <w:basedOn w:val="DefaultParagraphFont"/>
    <w:link w:val="Heading1"/>
    <w:rsid w:val="001211E0"/>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1211E0"/>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1211E0"/>
    <w:rPr>
      <w:rFonts w:ascii="Calibri" w:eastAsiaTheme="majorEastAsia" w:hAnsi="Calibri" w:cstheme="majorBidi"/>
      <w:b/>
      <w:sz w:val="32"/>
      <w:szCs w:val="24"/>
      <w:u w:val="single"/>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211E0"/>
    <w:rPr>
      <w:b/>
      <w:bCs/>
      <w:sz w:val="26"/>
      <w:u w:val="none"/>
    </w:rPr>
  </w:style>
  <w:style w:type="character" w:customStyle="1" w:styleId="StyleUnderline">
    <w:name w:val="Style Underline"/>
    <w:aliases w:val="Underline"/>
    <w:basedOn w:val="DefaultParagraphFont"/>
    <w:uiPriority w:val="6"/>
    <w:qFormat/>
    <w:rsid w:val="001211E0"/>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uiPriority w:val="99"/>
    <w:unhideWhenUsed/>
    <w:rsid w:val="001211E0"/>
    <w:rPr>
      <w:color w:val="auto"/>
      <w:u w:val="none"/>
    </w:rPr>
  </w:style>
  <w:style w:type="character" w:styleId="FollowedHyperlink">
    <w:name w:val="FollowedHyperlink"/>
    <w:basedOn w:val="DefaultParagraphFont"/>
    <w:uiPriority w:val="99"/>
    <w:semiHidden/>
    <w:unhideWhenUsed/>
    <w:rsid w:val="001211E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9</TotalTime>
  <Pages>1</Pages>
  <Words>2813</Words>
  <Characters>16040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2</cp:revision>
  <dcterms:created xsi:type="dcterms:W3CDTF">2022-01-15T18:51:00Z</dcterms:created>
  <dcterms:modified xsi:type="dcterms:W3CDTF">2022-01-15T19:01:00Z</dcterms:modified>
</cp:coreProperties>
</file>