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C9109" w14:textId="77777777" w:rsidR="00144694" w:rsidRPr="00144694" w:rsidRDefault="00144694" w:rsidP="00144694"/>
    <w:p w14:paraId="3736090A" w14:textId="77777777" w:rsidR="00017804" w:rsidRPr="00017804" w:rsidRDefault="00017804" w:rsidP="00017804"/>
    <w:p w14:paraId="17E0B78B" w14:textId="3C5C8338" w:rsidR="00267E79" w:rsidRDefault="00267E79" w:rsidP="00267E79">
      <w:pPr>
        <w:pStyle w:val="Heading1"/>
      </w:pPr>
      <w:r>
        <w:lastRenderedPageBreak/>
        <w:t>1AC</w:t>
      </w:r>
    </w:p>
    <w:p w14:paraId="22EE1495" w14:textId="77777777" w:rsidR="00267E79" w:rsidRDefault="00267E79" w:rsidP="00267E79">
      <w:pPr>
        <w:pStyle w:val="Heading3"/>
      </w:pPr>
      <w:r>
        <w:lastRenderedPageBreak/>
        <w:t>Advantage</w:t>
      </w:r>
    </w:p>
    <w:p w14:paraId="2298693E" w14:textId="77777777" w:rsidR="00267E79" w:rsidRDefault="00267E79" w:rsidP="00267E79">
      <w:pPr>
        <w:pStyle w:val="Heading4"/>
      </w:pPr>
      <w:r>
        <w:t>Insulin is prohibitively expensive – new insulin analogues move the needle from human insulin to a lower quality, more expensive drug</w:t>
      </w:r>
    </w:p>
    <w:p w14:paraId="4C0A27D5" w14:textId="77777777" w:rsidR="00267E79" w:rsidRPr="00674F2C" w:rsidRDefault="00267E79" w:rsidP="00267E79">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9" w:history="1">
        <w:r w:rsidRPr="00674F2C">
          <w:rPr>
            <w:rStyle w:val="Hyperlink"/>
            <w:sz w:val="16"/>
          </w:rPr>
          <w:t>https://www.cell.com/trends/biotechnology/pdf/S0167-7799(18)30200-2.pdf</w:t>
        </w:r>
      </w:hyperlink>
      <w:r w:rsidRPr="00674F2C">
        <w:rPr>
          <w:sz w:val="16"/>
        </w:rPr>
        <w:t xml:space="preserve"> DD AG</w:t>
      </w:r>
    </w:p>
    <w:p w14:paraId="3CA6F055" w14:textId="77777777" w:rsidR="00267E79" w:rsidRPr="00466826" w:rsidRDefault="00267E79" w:rsidP="00267E79">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in order </w:t>
      </w:r>
      <w:r w:rsidRPr="00466826">
        <w:rPr>
          <w:rStyle w:val="StyleUnderline"/>
          <w:highlight w:val="green"/>
        </w:rPr>
        <w:t>to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number of multinational </w:t>
      </w:r>
      <w:r w:rsidRPr="00466826">
        <w:rPr>
          <w:rStyle w:val="StyleUnderline"/>
          <w:highlight w:val="green"/>
        </w:rPr>
        <w:t>corporations that dominate the</w:t>
      </w:r>
      <w:r w:rsidRPr="00466826">
        <w:rPr>
          <w:rStyle w:val="StyleUnderline"/>
        </w:rPr>
        <w:t xml:space="preserve"> insulin </w:t>
      </w:r>
      <w:r w:rsidRPr="00466826">
        <w:rPr>
          <w:rStyle w:val="StyleUnderline"/>
          <w:highlight w:val="green"/>
        </w:rPr>
        <w:t>market</w:t>
      </w:r>
      <w:r w:rsidRPr="00466826">
        <w:rPr>
          <w:sz w:val="16"/>
        </w:rPr>
        <w:t xml:space="preserve"> and the complex and opaque pricing and supply chain [14].</w:t>
      </w:r>
    </w:p>
    <w:p w14:paraId="6B5EB5DB" w14:textId="77777777" w:rsidR="00267E79" w:rsidRPr="00466826" w:rsidRDefault="00267E79" w:rsidP="00267E79">
      <w:pPr>
        <w:rPr>
          <w:sz w:val="16"/>
        </w:rPr>
      </w:pPr>
      <w:r w:rsidRPr="00466826">
        <w:rPr>
          <w:sz w:val="16"/>
        </w:rPr>
        <w:t xml:space="preserve">The structure of </w:t>
      </w:r>
      <w:r w:rsidRPr="00466826">
        <w:rPr>
          <w:rStyle w:val="StyleUnderline"/>
        </w:rPr>
        <w:t xml:space="preserve">human insulin is not patent protected, but </w:t>
      </w:r>
      <w:r w:rsidRPr="00466826">
        <w:rPr>
          <w:rStyle w:val="StyleUnderline"/>
          <w:highlight w:val="green"/>
        </w:rPr>
        <w:t xml:space="preserve">the market </w:t>
      </w:r>
      <w:r w:rsidRPr="0072137F">
        <w:rPr>
          <w:rStyle w:val="StyleUnderline"/>
        </w:rPr>
        <w:t xml:space="preserve">has </w:t>
      </w:r>
      <w:r w:rsidRPr="00466826">
        <w:rPr>
          <w:rStyle w:val="StyleUnderline"/>
          <w:highlight w:val="green"/>
        </w:rPr>
        <w:t>shifted to</w:t>
      </w:r>
      <w:r w:rsidRPr="00466826">
        <w:rPr>
          <w:rStyle w:val="StyleUnderline"/>
        </w:rPr>
        <w:t xml:space="preserve"> the production of </w:t>
      </w:r>
      <w:r w:rsidRPr="00466826">
        <w:rPr>
          <w:rStyle w:val="StyleUnderline"/>
          <w:highlight w:val="green"/>
        </w:rPr>
        <w:t>genetically modified insulin</w:t>
      </w:r>
      <w:r w:rsidRPr="00466826">
        <w:rPr>
          <w:rStyle w:val="StyleUnderline"/>
        </w:rPr>
        <w:t xml:space="preserve"> analogues, in large part </w:t>
      </w:r>
      <w:r w:rsidRPr="00466826">
        <w:rPr>
          <w:rStyle w:val="StyleUnderline"/>
          <w:highlight w:val="green"/>
        </w:rPr>
        <w:t>because the</w:t>
      </w:r>
      <w:r w:rsidRPr="00466826">
        <w:rPr>
          <w:rStyle w:val="StyleUnderline"/>
        </w:rPr>
        <w:t xml:space="preserve"> pharmaceutical </w:t>
      </w:r>
      <w:r w:rsidRPr="00466826">
        <w:rPr>
          <w:rStyle w:val="StyleUnderline"/>
          <w:highlight w:val="green"/>
        </w:rPr>
        <w:t>industry has seen fit to incrementally innovate, raise</w:t>
      </w:r>
      <w:r w:rsidRPr="00466826">
        <w:rPr>
          <w:rStyle w:val="StyleUnderline"/>
        </w:rPr>
        <w:t xml:space="preserve"> the </w:t>
      </w:r>
      <w:r w:rsidRPr="00466826">
        <w:rPr>
          <w:rStyle w:val="StyleUnderline"/>
          <w:highlight w:val="green"/>
        </w:rPr>
        <w:t>price, and phase out</w:t>
      </w:r>
      <w:r w:rsidRPr="00466826">
        <w:rPr>
          <w:rStyle w:val="StyleUnderline"/>
        </w:rPr>
        <w:t xml:space="preserve"> the </w:t>
      </w:r>
      <w:r w:rsidRPr="00466826">
        <w:rPr>
          <w:rStyle w:val="StyleUnderline"/>
          <w:highlight w:val="green"/>
        </w:rPr>
        <w:t>old</w:t>
      </w:r>
      <w:r w:rsidRPr="00466826">
        <w:rPr>
          <w:rStyle w:val="StyleUnderline"/>
        </w:rPr>
        <w:t xml:space="preserve"> </w:t>
      </w:r>
      <w:r w:rsidRPr="00466826">
        <w:rPr>
          <w:rStyle w:val="StyleUnderline"/>
          <w:highlight w:val="green"/>
        </w:rPr>
        <w:t>forms</w:t>
      </w:r>
      <w:r w:rsidRPr="00466826">
        <w:rPr>
          <w:rStyle w:val="StyleUnderline"/>
        </w:rPr>
        <w:t xml:space="preserve"> of insulin</w:t>
      </w:r>
      <w:r w:rsidRPr="00466826">
        <w:rPr>
          <w:sz w:val="16"/>
        </w:rPr>
        <w:t xml:space="preserve"> [10,14]. </w:t>
      </w:r>
      <w:r w:rsidRPr="00466826">
        <w:rPr>
          <w:rStyle w:val="StyleUnderline"/>
        </w:rPr>
        <w:t xml:space="preserve">Insulin analogues are marketed as having additional benefits such as fast or long-acting properties and labeling for pediatric or pregnant patients. </w:t>
      </w:r>
      <w:r w:rsidRPr="00466826">
        <w:rPr>
          <w:rStyle w:val="StyleUnderline"/>
          <w:highlight w:val="green"/>
        </w:rPr>
        <w:t>However</w:t>
      </w:r>
      <w:r w:rsidRPr="00466826">
        <w:rPr>
          <w:rStyle w:val="StyleUnderline"/>
        </w:rPr>
        <w:t xml:space="preserve">, many experts argue that </w:t>
      </w:r>
      <w:r w:rsidRPr="00466826">
        <w:rPr>
          <w:rStyle w:val="StyleUnderline"/>
          <w:highlight w:val="green"/>
        </w:rPr>
        <w:t>the original</w:t>
      </w:r>
      <w:r w:rsidRPr="00466826">
        <w:rPr>
          <w:rStyle w:val="StyleUnderline"/>
        </w:rPr>
        <w:t xml:space="preserve">ly approved </w:t>
      </w:r>
      <w:r w:rsidRPr="00466826">
        <w:rPr>
          <w:rStyle w:val="StyleUnderline"/>
          <w:highlight w:val="green"/>
        </w:rPr>
        <w:t>human insulin is just as effective</w:t>
      </w:r>
      <w:r w:rsidRPr="00466826">
        <w:rPr>
          <w:rStyle w:val="StyleUnderline"/>
        </w:rPr>
        <w:t xml:space="preserve"> for most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2B738F9E" w14:textId="77777777" w:rsidR="00267E79" w:rsidRPr="00466826" w:rsidRDefault="00267E79" w:rsidP="00267E79">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0B595A06" w14:textId="77777777" w:rsidR="00267E79" w:rsidRPr="00466826" w:rsidRDefault="00267E79" w:rsidP="00267E79">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7DDF3F70" w14:textId="77777777" w:rsidR="00267E79" w:rsidRPr="00466826" w:rsidRDefault="00267E79" w:rsidP="00267E79">
      <w:pPr>
        <w:rPr>
          <w:sz w:val="16"/>
        </w:rPr>
      </w:pPr>
      <w:r w:rsidRPr="00466826">
        <w:rPr>
          <w:sz w:val="16"/>
        </w:rPr>
        <w:lastRenderedPageBreak/>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7891B2C8" w14:textId="77777777" w:rsidR="00267E79" w:rsidRPr="00466826" w:rsidRDefault="00267E79" w:rsidP="00267E79">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F5FED">
        <w:rPr>
          <w:rStyle w:val="StyleUnderline"/>
          <w:highlight w:val="green"/>
        </w:rPr>
        <w:t>s</w:t>
      </w:r>
      <w:r w:rsidRPr="00466826">
        <w:rPr>
          <w:rStyle w:val="StyleUnderline"/>
        </w:rPr>
        <w:t xml:space="preserve">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xml:space="preserve">. Developers of </w:t>
      </w:r>
      <w:proofErr w:type="spellStart"/>
      <w:r w:rsidRPr="00466826">
        <w:rPr>
          <w:sz w:val="16"/>
        </w:rPr>
        <w:t>biohacked</w:t>
      </w:r>
      <w:proofErr w:type="spellEnd"/>
      <w:r w:rsidRPr="00466826">
        <w:rPr>
          <w:sz w:val="16"/>
        </w:rPr>
        <w:t xml:space="preserve"> insulin will thus have to navigate both intellectual property and regulatory hurdles in order to develop a more affordable model for insulin production.</w:t>
      </w:r>
    </w:p>
    <w:p w14:paraId="08848FAE" w14:textId="77777777" w:rsidR="00267E79" w:rsidRDefault="00267E79" w:rsidP="00267E79">
      <w:pPr>
        <w:pStyle w:val="Heading4"/>
      </w:pPr>
      <w:r>
        <w:t xml:space="preserve">IP perpetuates evergreening, specifically for insulin – that prevents the creation of cheap, generic </w:t>
      </w:r>
      <w:proofErr w:type="spellStart"/>
      <w:r>
        <w:t>life saving</w:t>
      </w:r>
      <w:proofErr w:type="spellEnd"/>
      <w:r>
        <w:t xml:space="preserve"> medicine</w:t>
      </w:r>
    </w:p>
    <w:p w14:paraId="6088C4C6" w14:textId="77777777" w:rsidR="00267E79" w:rsidRPr="00674381" w:rsidRDefault="00267E79" w:rsidP="00267E79">
      <w:pPr>
        <w:rPr>
          <w:sz w:val="16"/>
        </w:rPr>
      </w:pPr>
      <w:r w:rsidRPr="00674381">
        <w:rPr>
          <w:rStyle w:val="Style13ptBold"/>
        </w:rPr>
        <w:t>Greene 15</w:t>
      </w:r>
      <w:r w:rsidRPr="00674381">
        <w:rPr>
          <w:sz w:val="16"/>
        </w:rPr>
        <w:t xml:space="preserve"> Jeremy A. Greene, M.D., </w:t>
      </w:r>
      <w:proofErr w:type="spellStart"/>
      <w:proofErr w:type="gramStart"/>
      <w:r w:rsidRPr="00674381">
        <w:rPr>
          <w:sz w:val="16"/>
        </w:rPr>
        <w:t>Ph.D</w:t>
      </w:r>
      <w:proofErr w:type="spellEnd"/>
      <w:proofErr w:type="gramEnd"/>
      <w:r w:rsidRPr="00674381">
        <w:rPr>
          <w:sz w:val="16"/>
        </w:rPr>
        <w:t xml:space="preserve">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10" w:history="1">
        <w:r w:rsidRPr="00674381">
          <w:rPr>
            <w:rStyle w:val="Hyperlink"/>
            <w:sz w:val="16"/>
          </w:rPr>
          <w:t>https://www.nejm.org/doi/full/10.1056/NEJMms1411398</w:t>
        </w:r>
      </w:hyperlink>
      <w:r w:rsidRPr="00674381">
        <w:rPr>
          <w:sz w:val="16"/>
        </w:rPr>
        <w:t xml:space="preserve"> DD AG</w:t>
      </w:r>
    </w:p>
    <w:p w14:paraId="79F1D377" w14:textId="77777777" w:rsidR="00267E79" w:rsidRPr="00674381" w:rsidRDefault="00267E79" w:rsidP="00267E79">
      <w:pPr>
        <w:rPr>
          <w:sz w:val="16"/>
        </w:rPr>
      </w:pPr>
      <w:r w:rsidRPr="00674381">
        <w:rPr>
          <w:sz w:val="16"/>
        </w:rPr>
        <w:t xml:space="preserve">Reducing the problem of generic insulin to the contemporary debate over </w:t>
      </w:r>
      <w:proofErr w:type="spellStart"/>
      <w:r w:rsidRPr="00674381">
        <w:rPr>
          <w:sz w:val="16"/>
        </w:rPr>
        <w:t>biosimilarity</w:t>
      </w:r>
      <w:proofErr w:type="spellEnd"/>
      <w:r w:rsidRPr="00674381">
        <w:rPr>
          <w:sz w:val="16"/>
        </w:rPr>
        <w:t xml:space="preserve">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4D4A7FE1" w14:textId="77777777" w:rsidR="00267E79" w:rsidRPr="00674381" w:rsidRDefault="00267E79" w:rsidP="00267E79">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3E18BA1F" w14:textId="77777777" w:rsidR="00267E79" w:rsidRPr="00674381" w:rsidRDefault="00267E79" w:rsidP="00267E79">
      <w:pPr>
        <w:rPr>
          <w:sz w:val="16"/>
        </w:rPr>
      </w:pPr>
      <w:r w:rsidRPr="00674381">
        <w:rPr>
          <w:sz w:val="16"/>
        </w:rPr>
        <w:t xml:space="preserve">Pharmaceutical-industry analysts have described a </w:t>
      </w:r>
      <w:proofErr w:type="spellStart"/>
      <w:r w:rsidRPr="00674381">
        <w:rPr>
          <w:sz w:val="16"/>
        </w:rPr>
        <w:t>repatenting</w:t>
      </w:r>
      <w:proofErr w:type="spellEnd"/>
      <w:r w:rsidRPr="00674381">
        <w:rPr>
          <w:sz w:val="16"/>
        </w:rPr>
        <w:t xml:space="preserve">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55A919DE" w14:textId="77777777" w:rsidR="00267E79" w:rsidRPr="00674381" w:rsidRDefault="00267E79" w:rsidP="00267E79">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On the whole, insulin today is demonstrably safer and more convenient to use than products available in 1923. But whether each incremental innovation is worth the price we pay, in a world where insulin remains unaffordable to many patients with diabetes, is less certain. When </w:t>
      </w:r>
      <w:proofErr w:type="spellStart"/>
      <w:r w:rsidRPr="00674381">
        <w:rPr>
          <w:sz w:val="16"/>
        </w:rPr>
        <w:t>lente</w:t>
      </w:r>
      <w:proofErr w:type="spellEnd"/>
      <w:r w:rsidRPr="00674381">
        <w:rPr>
          <w:sz w:val="16"/>
        </w:rPr>
        <w:t xml:space="preserve"> insulin was introduced in the 1950s, some observers questioned whether its minimal theoretical advantages over NPH </w:t>
      </w:r>
      <w:r w:rsidRPr="00674381">
        <w:rPr>
          <w:sz w:val="16"/>
        </w:rPr>
        <w:lastRenderedPageBreak/>
        <w:t xml:space="preserve">warranted the complexity introduced by adding another insulin formulation to the market.24 The theoretical advantages offered by the </w:t>
      </w:r>
      <w:proofErr w:type="spellStart"/>
      <w:r w:rsidRPr="00674381">
        <w:rPr>
          <w:sz w:val="16"/>
        </w:rPr>
        <w:t>monocomponent</w:t>
      </w:r>
      <w:proofErr w:type="spellEnd"/>
      <w:r w:rsidRPr="00674381">
        <w:rPr>
          <w:sz w:val="16"/>
        </w:rPr>
        <w:t xml:space="preserve">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535234FC" w14:textId="77777777" w:rsidR="00267E79" w:rsidRPr="00674381" w:rsidRDefault="00267E79" w:rsidP="00267E79">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xml:space="preserve">. Pork and beef insulins are not merely underutilized, they are unavailable for human use in the United States. Even when practitioners prescribe NPH and R insulin in place of insulin glargine and insulin </w:t>
      </w:r>
      <w:proofErr w:type="spellStart"/>
      <w:r w:rsidRPr="00674381">
        <w:rPr>
          <w:sz w:val="16"/>
        </w:rPr>
        <w:t>aspart</w:t>
      </w:r>
      <w:proofErr w:type="spellEnd"/>
      <w:r w:rsidRPr="00674381">
        <w:rPr>
          <w:sz w:val="16"/>
        </w:rPr>
        <w: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13C79180" w14:textId="77777777" w:rsidR="00267E79" w:rsidRPr="00674381" w:rsidRDefault="00267E79" w:rsidP="00267E79">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6A2588D4" w14:textId="77777777" w:rsidR="00267E79" w:rsidRPr="00674381" w:rsidRDefault="00267E79" w:rsidP="00267E79">
      <w:pPr>
        <w:rPr>
          <w:sz w:val="16"/>
        </w:rPr>
      </w:pPr>
      <w:r w:rsidRPr="00674381">
        <w:rPr>
          <w:sz w:val="16"/>
        </w:rPr>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3CFF2919" w14:textId="77777777" w:rsidR="00267E79" w:rsidRPr="00674381" w:rsidRDefault="00267E79" w:rsidP="00267E79">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23D87621" w14:textId="77777777" w:rsidR="00267E79" w:rsidRDefault="00267E79" w:rsidP="00267E79">
      <w:pPr>
        <w:pStyle w:val="Heading4"/>
      </w:pPr>
      <w:r>
        <w:t>This isn’t just a one off – it’s been happening for the last century</w:t>
      </w:r>
    </w:p>
    <w:p w14:paraId="4238A5DB" w14:textId="77777777" w:rsidR="00267E79" w:rsidRPr="006B07D6" w:rsidRDefault="00267E79" w:rsidP="00267E79">
      <w:pPr>
        <w:rPr>
          <w:sz w:val="16"/>
        </w:rPr>
      </w:pPr>
      <w:proofErr w:type="spellStart"/>
      <w:r w:rsidRPr="007E3663">
        <w:rPr>
          <w:rStyle w:val="Style13ptBold"/>
        </w:rPr>
        <w:t>Peccoud</w:t>
      </w:r>
      <w:proofErr w:type="spellEnd"/>
      <w:r w:rsidRPr="007E3663">
        <w:rPr>
          <w:rStyle w:val="Style13ptBold"/>
        </w:rPr>
        <w:t xml:space="preserve"> 18</w:t>
      </w:r>
      <w:r w:rsidRPr="006B07D6">
        <w:rPr>
          <w:sz w:val="16"/>
        </w:rPr>
        <w:t xml:space="preserve"> Jean </w:t>
      </w:r>
      <w:proofErr w:type="spellStart"/>
      <w:r w:rsidRPr="006B07D6">
        <w:rPr>
          <w:sz w:val="16"/>
        </w:rPr>
        <w:t>Peccoud</w:t>
      </w:r>
      <w:proofErr w:type="spellEnd"/>
      <w:r w:rsidRPr="006B07D6">
        <w:rPr>
          <w:sz w:val="16"/>
        </w:rPr>
        <w:t xml:space="preserve"> [Prof. Jean </w:t>
      </w:r>
      <w:proofErr w:type="spellStart"/>
      <w:r w:rsidRPr="006B07D6">
        <w:rPr>
          <w:sz w:val="16"/>
        </w:rPr>
        <w:t>Peccoud</w:t>
      </w:r>
      <w:proofErr w:type="spellEnd"/>
      <w:r w:rsidRPr="006B07D6">
        <w:rPr>
          <w:sz w:val="16"/>
        </w:rPr>
        <w:t xml:space="preserve"> joined the department in January 2016 as the Abell chair in synthetic biology.], 9-13-2018, "After a century, insulin is still expensive – could DIYers change that?," Conversation, </w:t>
      </w:r>
      <w:hyperlink r:id="rId11" w:history="1">
        <w:r w:rsidRPr="006B07D6">
          <w:rPr>
            <w:rStyle w:val="Hyperlink"/>
            <w:sz w:val="16"/>
          </w:rPr>
          <w:t>https://theconversation.com/after-a-century-insulin-is-still-expensive-could-diyers-change-that-99822</w:t>
        </w:r>
      </w:hyperlink>
      <w:r w:rsidRPr="006B07D6">
        <w:rPr>
          <w:sz w:val="16"/>
        </w:rPr>
        <w:t xml:space="preserve"> DD AG</w:t>
      </w:r>
    </w:p>
    <w:p w14:paraId="123FA28B" w14:textId="77777777" w:rsidR="00267E79" w:rsidRPr="006B07D6" w:rsidRDefault="00267E79" w:rsidP="00267E79">
      <w:pPr>
        <w:rPr>
          <w:sz w:val="16"/>
        </w:rPr>
      </w:pPr>
      <w:r w:rsidRPr="006B07D6">
        <w:rPr>
          <w:sz w:val="16"/>
        </w:rPr>
        <w:t xml:space="preserve">Soon </w:t>
      </w:r>
      <w:r w:rsidRPr="006B07D6">
        <w:rPr>
          <w:rStyle w:val="StyleUnderline"/>
          <w:highlight w:val="green"/>
        </w:rPr>
        <w:t>after</w:t>
      </w:r>
      <w:r w:rsidRPr="0050434F">
        <w:rPr>
          <w:rStyle w:val="StyleUnderline"/>
        </w:rPr>
        <w:t xml:space="preserve"> </w:t>
      </w:r>
      <w:proofErr w:type="spellStart"/>
      <w:r w:rsidRPr="0050434F">
        <w:rPr>
          <w:rStyle w:val="StyleUnderline"/>
        </w:rPr>
        <w:t>Federick</w:t>
      </w:r>
      <w:proofErr w:type="spellEnd"/>
      <w:r w:rsidRPr="0050434F">
        <w:rPr>
          <w:rStyle w:val="StyleUnderline"/>
        </w:rPr>
        <w:t xml:space="preserve">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p>
    <w:p w14:paraId="2E4B7C20" w14:textId="77777777" w:rsidR="00267E79" w:rsidRPr="006B07D6" w:rsidRDefault="00267E79" w:rsidP="00267E79">
      <w:pPr>
        <w:rPr>
          <w:sz w:val="16"/>
        </w:rPr>
      </w:pPr>
      <w:r w:rsidRPr="006B07D6">
        <w:rPr>
          <w:sz w:val="16"/>
        </w:rPr>
        <w:t xml:space="preserve">Our lab studies biosecurity, so when we heard that a group of do-it-yourself biologists was working to solve the insulin affordability problem by figuring out how to manufacture insulin patent-free, we got to know them. After digging into the insulin affordability </w:t>
      </w:r>
      <w:r w:rsidRPr="006B07D6">
        <w:rPr>
          <w:sz w:val="16"/>
        </w:rPr>
        <w:lastRenderedPageBreak/>
        <w:t>issue, we argue that what’s keeping insulin expensive is not patents – it’s regulations. By operating in a regulatory blind spot, DIYers could upset the status quo for drug production.</w:t>
      </w:r>
    </w:p>
    <w:p w14:paraId="20E591FF" w14:textId="77777777" w:rsidR="00267E79" w:rsidRPr="006B07D6" w:rsidRDefault="00267E79" w:rsidP="00267E79">
      <w:pPr>
        <w:rPr>
          <w:sz w:val="16"/>
        </w:rPr>
      </w:pP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p>
    <w:p w14:paraId="221EAA39" w14:textId="77777777" w:rsidR="00267E79" w:rsidRPr="006B07D6" w:rsidRDefault="00267E79" w:rsidP="00267E79">
      <w:pPr>
        <w:rPr>
          <w:sz w:val="16"/>
        </w:rPr>
      </w:pPr>
      <w:r w:rsidRPr="006B07D6">
        <w:rPr>
          <w:sz w:val="16"/>
        </w:rPr>
        <w:t>So why, with the original patent long-expired, is there still no affordable generic insulin?</w:t>
      </w:r>
    </w:p>
    <w:p w14:paraId="0D75043B" w14:textId="77777777" w:rsidR="00267E79" w:rsidRPr="006B07D6" w:rsidRDefault="00267E79" w:rsidP="00267E79">
      <w:pPr>
        <w:rPr>
          <w:sz w:val="16"/>
        </w:rPr>
      </w:pP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p>
    <w:p w14:paraId="5D3015C3" w14:textId="77777777" w:rsidR="00267E79" w:rsidRPr="006B07D6" w:rsidRDefault="00267E79" w:rsidP="00267E79">
      <w:pPr>
        <w:rPr>
          <w:sz w:val="16"/>
        </w:rPr>
      </w:pP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p>
    <w:p w14:paraId="18BFBAE0" w14:textId="77777777" w:rsidR="00267E79" w:rsidRPr="0050434F" w:rsidRDefault="00267E79" w:rsidP="00267E79">
      <w:pPr>
        <w:rPr>
          <w:rStyle w:val="StyleUnderline"/>
        </w:rPr>
      </w:pP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p>
    <w:p w14:paraId="0E70DF79" w14:textId="77777777" w:rsidR="00267E79" w:rsidRPr="006B07D6" w:rsidRDefault="00267E79" w:rsidP="00267E79">
      <w:pPr>
        <w:rPr>
          <w:sz w:val="16"/>
        </w:rPr>
      </w:pP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xml:space="preserve">, and there’s nothing preventing competing companies from selling older, long off-patent versions of insulin. </w:t>
      </w:r>
      <w:proofErr w:type="gramStart"/>
      <w:r w:rsidRPr="006B07D6">
        <w:rPr>
          <w:sz w:val="16"/>
        </w:rPr>
        <w:t>So</w:t>
      </w:r>
      <w:proofErr w:type="gramEnd"/>
      <w:r w:rsidRPr="006B07D6">
        <w:rPr>
          <w:sz w:val="16"/>
        </w:rPr>
        <w:t xml:space="preserve"> what’s the holdup?</w:t>
      </w:r>
    </w:p>
    <w:p w14:paraId="1B39CBFF" w14:textId="77777777" w:rsidR="00267E79" w:rsidRPr="0050434F" w:rsidRDefault="00267E79" w:rsidP="00267E79">
      <w:pPr>
        <w:rPr>
          <w:rStyle w:val="StyleUnderline"/>
        </w:rPr>
      </w:pPr>
      <w:r w:rsidRPr="006B07D6">
        <w:rPr>
          <w:rStyle w:val="StyleUnderline"/>
          <w:highlight w:val="green"/>
        </w:rPr>
        <w:t>Regulations keep insulin expensive</w:t>
      </w:r>
    </w:p>
    <w:p w14:paraId="1353C178" w14:textId="77777777" w:rsidR="00267E79" w:rsidRPr="006B07D6" w:rsidRDefault="00267E79" w:rsidP="00267E79">
      <w:pPr>
        <w:rPr>
          <w:sz w:val="16"/>
        </w:rPr>
      </w:pP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p>
    <w:p w14:paraId="0F31C52E" w14:textId="77777777" w:rsidR="00267E79" w:rsidRPr="006B07D6" w:rsidRDefault="00267E79" w:rsidP="00267E79">
      <w:pPr>
        <w:rPr>
          <w:sz w:val="16"/>
        </w:rPr>
      </w:pP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p>
    <w:p w14:paraId="03662C1D" w14:textId="77777777" w:rsidR="00267E79" w:rsidRPr="006B07D6" w:rsidRDefault="00267E79" w:rsidP="00267E79">
      <w:pPr>
        <w:rPr>
          <w:sz w:val="16"/>
        </w:rPr>
      </w:pPr>
      <w:proofErr w:type="gramStart"/>
      <w:r w:rsidRPr="006B07D6">
        <w:rPr>
          <w:sz w:val="16"/>
        </w:rPr>
        <w:t>So</w:t>
      </w:r>
      <w:proofErr w:type="gramEnd"/>
      <w:r w:rsidRPr="006B07D6">
        <w:rPr>
          <w:sz w:val="16"/>
        </w:rPr>
        <w:t xml:space="preserve"> if a new company wants to make insulin, that insulin has to be tested on patients in expensive clinical trials. Bringing a biologic drug to market can cost as much as $250 million. No company can afford that lump if it can’t file for a patent to recoup the investments.</w:t>
      </w:r>
    </w:p>
    <w:p w14:paraId="01B70312" w14:textId="77777777" w:rsidR="00267E79" w:rsidRPr="0050434F" w:rsidRDefault="00267E79" w:rsidP="00267E79">
      <w:pPr>
        <w:rPr>
          <w:rStyle w:val="Emphasis"/>
        </w:rPr>
      </w:pPr>
      <w:r w:rsidRPr="0050434F">
        <w:rPr>
          <w:rStyle w:val="StyleUnderline"/>
        </w:rPr>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w:t>
      </w:r>
      <w:proofErr w:type="gramStart"/>
      <w:r w:rsidRPr="0050434F">
        <w:rPr>
          <w:rStyle w:val="StyleUnderline"/>
        </w:rPr>
        <w:t>it’s</w:t>
      </w:r>
      <w:proofErr w:type="gramEnd"/>
      <w:r w:rsidRPr="0050434F">
        <w:rPr>
          <w:rStyle w:val="StyleUnderline"/>
        </w:rPr>
        <w:t xml:space="preserve">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p>
    <w:p w14:paraId="64FD754C" w14:textId="77777777" w:rsidR="00267E79" w:rsidRPr="006B07D6" w:rsidRDefault="00267E79" w:rsidP="00267E79">
      <w:pPr>
        <w:rPr>
          <w:sz w:val="16"/>
        </w:rPr>
      </w:pP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6A89C172" w14:textId="77777777" w:rsidR="00267E79" w:rsidRDefault="00267E79" w:rsidP="00267E79">
      <w:pPr>
        <w:pStyle w:val="Heading4"/>
      </w:pPr>
      <w:r>
        <w:lastRenderedPageBreak/>
        <w:t xml:space="preserve">Thus, the plan, the United States of America ought to reduce intellectual property protections for insulin. </w:t>
      </w:r>
    </w:p>
    <w:p w14:paraId="41CF2548" w14:textId="77777777" w:rsidR="00267E79" w:rsidRDefault="00267E79" w:rsidP="00267E79">
      <w:pPr>
        <w:pStyle w:val="Heading4"/>
        <w:ind w:left="720" w:hanging="720"/>
      </w:pPr>
      <w:r>
        <w:t>The plan would be implemented through the Affordable Drug Manufacturing Act and by eliminating IP – precedent makes it normal means</w:t>
      </w:r>
    </w:p>
    <w:p w14:paraId="42D60017" w14:textId="77777777" w:rsidR="00267E79" w:rsidRPr="000E53F3" w:rsidRDefault="00267E79" w:rsidP="00267E79">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12"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26CE5064" w14:textId="77777777" w:rsidR="00267E79" w:rsidRPr="000E53F3" w:rsidRDefault="00267E79" w:rsidP="00267E79">
      <w:pPr>
        <w:rPr>
          <w:sz w:val="16"/>
        </w:rPr>
      </w:pPr>
      <w:r w:rsidRPr="000E53F3">
        <w:rPr>
          <w:sz w:val="16"/>
        </w:rPr>
        <w:t>Here’s what Warren and Schakowsky would propose to do: Under limited circumstances</w:t>
      </w:r>
      <w:r w:rsidRPr="0072137F">
        <w:rPr>
          <w:rStyle w:val="Style13ptBold"/>
          <w:b w:val="0"/>
          <w:bCs/>
          <w:sz w:val="16"/>
          <w:szCs w:val="16"/>
          <w:u w:val="none"/>
        </w:rPr>
        <w:t>, the federal government would produce a more affordable generic version</w:t>
      </w:r>
      <w:r w:rsidRPr="000E53F3">
        <w:rPr>
          <w:sz w:val="16"/>
        </w:rPr>
        <w:t xml:space="preserve"> of certain drugs. These are the scenarios when the feds could start manufacturing their own medications:</w:t>
      </w:r>
    </w:p>
    <w:p w14:paraId="53EEE498" w14:textId="77777777" w:rsidR="00267E79" w:rsidRPr="000E53F3" w:rsidRDefault="00267E79" w:rsidP="00267E79">
      <w:pPr>
        <w:pStyle w:val="ListParagraph"/>
        <w:numPr>
          <w:ilvl w:val="0"/>
          <w:numId w:val="12"/>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0EC47403" w14:textId="77777777" w:rsidR="00267E79" w:rsidRPr="000E53F3" w:rsidRDefault="00267E79" w:rsidP="00267E79">
      <w:pPr>
        <w:pStyle w:val="ListParagraph"/>
        <w:numPr>
          <w:ilvl w:val="0"/>
          <w:numId w:val="12"/>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21A353EF" w14:textId="77777777" w:rsidR="00267E79" w:rsidRPr="000E53F3" w:rsidRDefault="00267E79" w:rsidP="00267E79">
      <w:pPr>
        <w:pStyle w:val="ListParagraph"/>
        <w:numPr>
          <w:ilvl w:val="0"/>
          <w:numId w:val="12"/>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11D7BE2F" w14:textId="77777777" w:rsidR="00267E79" w:rsidRPr="000E53F3" w:rsidRDefault="00267E79" w:rsidP="00267E79">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1CA7DA0F" w14:textId="77777777" w:rsidR="00267E79" w:rsidRPr="000E53F3" w:rsidRDefault="00267E79" w:rsidP="00267E79">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6E6521C7" w14:textId="77777777" w:rsidR="00267E79" w:rsidRPr="000E53F3" w:rsidRDefault="00267E79" w:rsidP="00267E79">
      <w:pPr>
        <w:rPr>
          <w:sz w:val="16"/>
        </w:rPr>
      </w:pPr>
      <w:r w:rsidRPr="000E53F3">
        <w:rPr>
          <w:sz w:val="16"/>
        </w:rPr>
        <w:t>I heard the same from others — “an intriguing idea” as Craig Garthwaite, a health economist at Northwestern University, said.</w:t>
      </w:r>
    </w:p>
    <w:p w14:paraId="38CDAF34" w14:textId="77777777" w:rsidR="00267E79" w:rsidRPr="000E53F3" w:rsidRDefault="00267E79" w:rsidP="00267E79">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45C7248C" w14:textId="77777777" w:rsidR="00267E79" w:rsidRPr="000E53F3" w:rsidRDefault="00267E79" w:rsidP="00267E79">
      <w:pPr>
        <w:rPr>
          <w:sz w:val="16"/>
        </w:rPr>
      </w:pPr>
      <w:r w:rsidRPr="000E53F3">
        <w:rPr>
          <w:sz w:val="16"/>
        </w:rPr>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03D1F3B8" w14:textId="77777777" w:rsidR="00267E79" w:rsidRDefault="00267E79" w:rsidP="00267E79">
      <w:pPr>
        <w:pStyle w:val="Heading4"/>
      </w:pPr>
      <w:r>
        <w:lastRenderedPageBreak/>
        <w:t xml:space="preserve">IP stands in the way of innovative, </w:t>
      </w:r>
      <w:proofErr w:type="spellStart"/>
      <w:r>
        <w:t>biohacked</w:t>
      </w:r>
      <w:proofErr w:type="spellEnd"/>
      <w:r>
        <w:t xml:space="preserve"> insulin that solves diabetes and is cheaper than existing medicines – only the plan allow for a new wave of </w:t>
      </w:r>
      <w:proofErr w:type="spellStart"/>
      <w:r>
        <w:t>biohacked</w:t>
      </w:r>
      <w:proofErr w:type="spellEnd"/>
      <w:r>
        <w:t xml:space="preserve"> innovation – turns the innovation DA </w:t>
      </w:r>
    </w:p>
    <w:p w14:paraId="287F79B1" w14:textId="77777777" w:rsidR="00267E79" w:rsidRPr="00674F2C" w:rsidRDefault="00267E79" w:rsidP="00267E79">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13" w:history="1">
        <w:r w:rsidRPr="00674F2C">
          <w:rPr>
            <w:rStyle w:val="Hyperlink"/>
            <w:sz w:val="16"/>
          </w:rPr>
          <w:t>https://www.cell.com/trends/biotechnology/pdf/S0167-7799(18)30200-2.pdf</w:t>
        </w:r>
      </w:hyperlink>
      <w:r w:rsidRPr="00674F2C">
        <w:rPr>
          <w:sz w:val="16"/>
        </w:rPr>
        <w:t xml:space="preserve"> DD AG</w:t>
      </w:r>
    </w:p>
    <w:p w14:paraId="3D6C3658" w14:textId="77777777" w:rsidR="00267E79" w:rsidRPr="00674F2C" w:rsidRDefault="00267E79" w:rsidP="00267E79">
      <w:pPr>
        <w:rPr>
          <w:sz w:val="16"/>
        </w:rPr>
      </w:pPr>
      <w:proofErr w:type="spellStart"/>
      <w:r w:rsidRPr="005752AE">
        <w:rPr>
          <w:rStyle w:val="StyleUnderline"/>
          <w:highlight w:val="green"/>
        </w:rPr>
        <w:t>Biohacked</w:t>
      </w:r>
      <w:proofErr w:type="spellEnd"/>
      <w:r w:rsidRPr="005752AE">
        <w:rPr>
          <w:rStyle w:val="StyleUnderline"/>
          <w:highlight w:val="green"/>
        </w:rPr>
        <w:t xml:space="preserve">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If the Open Insulin Project succeeds in developing and releasing a protocol for insulin manufacturing, and that protocol is adapted for personal use (as epinephrine auto-injectors have been), intellectual property will likely not be a substantial obstacle. 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except in very limited cases [26]. Practically speaking, however, since patent infringement lawsuits are very expensive, and it is Difficult to track restricted use in private, an individual would rarely, if ever, be prosecuted for using an invention in her own home. In the case of insulin, the safety ramifications of this scenario are obvious and will be discussed more thoroughly in the following sections.</w:t>
      </w:r>
    </w:p>
    <w:p w14:paraId="7B6DACE6" w14:textId="77777777" w:rsidR="00267E79" w:rsidRPr="00674F2C" w:rsidRDefault="00267E79" w:rsidP="00267E79">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398EF914" w14:textId="77777777" w:rsidR="00267E79" w:rsidRDefault="00267E79" w:rsidP="00267E79">
      <w:pPr>
        <w:rPr>
          <w:sz w:val="16"/>
        </w:rPr>
      </w:pPr>
      <w:r w:rsidRPr="00674F2C">
        <w:rPr>
          <w:rStyle w:val="StyleUnderline"/>
        </w:rPr>
        <w:t xml:space="preserve">Manufacturing is typically protected by a combination of patents and proprietary, non-patented know-how, or ‘trade secrets,’ </w:t>
      </w:r>
      <w:r w:rsidRPr="00674F2C">
        <w:rPr>
          <w:sz w:val="16"/>
        </w:rPr>
        <w:t>which do not expire like patents</w:t>
      </w:r>
      <w:r w:rsidRPr="00674F2C">
        <w:rPr>
          <w:rStyle w:val="StyleUnderline"/>
        </w:rPr>
        <w:t>.</w:t>
      </w:r>
      <w:r w:rsidRPr="00674F2C">
        <w:rPr>
          <w:sz w:val="16"/>
        </w:rPr>
        <w:t xml:space="preserve"> </w:t>
      </w:r>
      <w:r w:rsidRPr="00674F2C">
        <w:rPr>
          <w:rStyle w:val="Style13ptBold"/>
        </w:rPr>
        <w:t>Manufacturing intellectual property includes the strain of microorganism used to biologically manufacture, or ‘express,’ the insulin and the specifics of the microbial fermentation process and recovery/purification of the expressed protein.</w:t>
      </w:r>
      <w:r w:rsidRPr="00674F2C">
        <w:rPr>
          <w:sz w:val="16"/>
        </w:rPr>
        <w:t xml:space="preserve"> Trade secrets are often used to protect non-patentable information. An insulin ‘bio hacker,’ however, can independently uncover or stumble upon and ‘acquire’ a trade secret.</w:t>
      </w:r>
    </w:p>
    <w:p w14:paraId="3CF6421E" w14:textId="77777777" w:rsidR="00267E79" w:rsidRDefault="00267E79" w:rsidP="00267E79">
      <w:pPr>
        <w:pStyle w:val="Heading3"/>
      </w:pPr>
      <w:r>
        <w:lastRenderedPageBreak/>
        <w:t>Framework</w:t>
      </w:r>
    </w:p>
    <w:p w14:paraId="4E53482C" w14:textId="77777777" w:rsidR="00267E79" w:rsidRPr="00F93B42" w:rsidRDefault="00267E79" w:rsidP="00267E79">
      <w:pPr>
        <w:pStyle w:val="Heading4"/>
      </w:pPr>
      <w:r>
        <w:t>The standard is decreasing structural inequalities</w:t>
      </w:r>
    </w:p>
    <w:p w14:paraId="6C04A091" w14:textId="77777777" w:rsidR="00267E79" w:rsidRDefault="00267E79" w:rsidP="00267E79">
      <w:pPr>
        <w:pStyle w:val="Heading4"/>
      </w:pPr>
      <w:r>
        <w:t>Prefer:</w:t>
      </w:r>
    </w:p>
    <w:p w14:paraId="0890B9B0" w14:textId="77777777" w:rsidR="00267E79" w:rsidRPr="00650331" w:rsidRDefault="00267E79" w:rsidP="00267E79">
      <w:pPr>
        <w:pStyle w:val="Heading4"/>
        <w:rPr>
          <w:rFonts w:asciiTheme="majorHAnsi" w:hAnsiTheme="majorHAnsi" w:cstheme="majorHAnsi"/>
        </w:rPr>
      </w:pPr>
      <w:r>
        <w:t xml:space="preserve">1] </w:t>
      </w: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333054B4" w14:textId="77777777" w:rsidR="00267E79" w:rsidRPr="00650331" w:rsidRDefault="00267E79" w:rsidP="00267E79">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602E46F8" w14:textId="77777777" w:rsidR="00267E79" w:rsidRPr="002473DA" w:rsidRDefault="00267E79" w:rsidP="00267E79">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w:t>
      </w:r>
      <w:proofErr w:type="spellStart"/>
      <w:r w:rsidRPr="00650331">
        <w:rPr>
          <w:rFonts w:asciiTheme="majorHAnsi" w:hAnsiTheme="majorHAnsi" w:cstheme="majorHAnsi"/>
          <w:sz w:val="16"/>
        </w:rPr>
        <w:t>Treverton</w:t>
      </w:r>
      <w:proofErr w:type="spellEnd"/>
      <w:r w:rsidRPr="00650331">
        <w:rPr>
          <w:rFonts w:asciiTheme="majorHAnsi" w:hAnsiTheme="majorHAnsi" w:cstheme="majorHAnsi"/>
          <w:sz w:val="16"/>
        </w:rPr>
        <w:t xml:space="preserve">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w:t>
      </w:r>
      <w:proofErr w:type="gramStart"/>
      <w:r w:rsidRPr="00650331">
        <w:rPr>
          <w:rFonts w:asciiTheme="majorHAnsi" w:hAnsiTheme="majorHAnsi" w:cstheme="majorHAnsi"/>
          <w:sz w:val="16"/>
        </w:rPr>
        <w:t>it ,</w:t>
      </w:r>
      <w:proofErr w:type="gramEnd"/>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It substitutes imagination for thinking, speculation for risk analysis, and fear for </w:t>
      </w:r>
      <w:r w:rsidRPr="00650331">
        <w:rPr>
          <w:rStyle w:val="StyleUnderline"/>
          <w:rFonts w:asciiTheme="majorHAnsi" w:hAnsiTheme="majorHAnsi" w:cstheme="majorHAnsi"/>
        </w:rPr>
        <w:lastRenderedPageBreak/>
        <w:t>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xml:space="preserve">. If we build a nuclear power plant, it could melt down. If we don't build it, </w:t>
      </w:r>
      <w:proofErr w:type="gramStart"/>
      <w:r w:rsidRPr="00650331">
        <w:rPr>
          <w:rFonts w:asciiTheme="majorHAnsi" w:hAnsiTheme="majorHAnsi" w:cstheme="majorHAnsi"/>
          <w:sz w:val="16"/>
        </w:rPr>
        <w:t>We</w:t>
      </w:r>
      <w:proofErr w:type="gramEnd"/>
      <w:r w:rsidRPr="00650331">
        <w:rPr>
          <w:rFonts w:asciiTheme="majorHAnsi" w:hAnsiTheme="majorHAnsi" w:cstheme="majorHAnsi"/>
          <w:sz w:val="16"/>
        </w:rPr>
        <w:t xml:space="preserv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xml:space="preserve">: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sidRPr="00650331">
        <w:rPr>
          <w:rFonts w:asciiTheme="majorHAnsi" w:hAnsiTheme="majorHAnsi" w:cstheme="majorHAnsi"/>
          <w:sz w:val="16"/>
        </w:rPr>
        <w:t>_ .</w:t>
      </w:r>
      <w:proofErr w:type="gramEnd"/>
      <w:r w:rsidRPr="00650331">
        <w:rPr>
          <w:rFonts w:asciiTheme="majorHAnsi" w:hAnsiTheme="majorHAnsi" w:cstheme="majorHAnsi"/>
          <w:sz w:val="16"/>
        </w:rPr>
        <w:t xml:space="preserve">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t>
      </w:r>
      <w:proofErr w:type="gramStart"/>
      <w:r w:rsidRPr="00650331">
        <w:rPr>
          <w:rStyle w:val="StyleUnderline"/>
          <w:rFonts w:asciiTheme="majorHAnsi" w:hAnsiTheme="majorHAnsi" w:cstheme="majorHAnsi"/>
        </w:rPr>
        <w:t>worst case</w:t>
      </w:r>
      <w:proofErr w:type="gramEnd"/>
      <w:r w:rsidRPr="00650331">
        <w:rPr>
          <w:rStyle w:val="StyleUnderline"/>
          <w:rFonts w:asciiTheme="majorHAnsi" w:hAnsiTheme="majorHAnsi" w:cstheme="majorHAnsi"/>
        </w:rPr>
        <w:t xml:space="preserv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6A65802B" w14:textId="77777777" w:rsidR="00267E79" w:rsidRPr="00F93B42" w:rsidRDefault="00267E79" w:rsidP="00267E79"/>
    <w:p w14:paraId="52F2D6EC" w14:textId="77777777" w:rsidR="00267E79" w:rsidRDefault="00267E79" w:rsidP="00267E79">
      <w:pPr>
        <w:pStyle w:val="Heading4"/>
      </w:pPr>
      <w:r>
        <w:lastRenderedPageBreak/>
        <w:t>2] Predictions of rare events like extinction is next to impossible – prefer empirically verified events to improbable predictive analytics.</w:t>
      </w:r>
    </w:p>
    <w:p w14:paraId="492C0BC0" w14:textId="77777777" w:rsidR="00267E79" w:rsidRPr="00650331" w:rsidRDefault="00267E79" w:rsidP="00267E79">
      <w:pPr>
        <w:pStyle w:val="Heading4"/>
        <w:rPr>
          <w:rFonts w:asciiTheme="majorHAnsi" w:hAnsiTheme="majorHAnsi" w:cstheme="majorHAnsi"/>
        </w:rPr>
      </w:pPr>
      <w:r>
        <w:t>a]</w:t>
      </w:r>
      <w:r w:rsidRPr="00F93B42">
        <w:rPr>
          <w:rFonts w:asciiTheme="majorHAnsi" w:hAnsiTheme="majorHAnsi" w:cstheme="majorHAnsi"/>
        </w:rPr>
        <w:t xml:space="preserve"> </w:t>
      </w:r>
      <w:r w:rsidRPr="00650331">
        <w:rPr>
          <w:rFonts w:asciiTheme="majorHAnsi" w:hAnsiTheme="majorHAnsi" w:cstheme="majorHAnsi"/>
        </w:rPr>
        <w:t xml:space="preserve">The future is </w:t>
      </w:r>
      <w:r w:rsidRPr="00650331">
        <w:rPr>
          <w:rFonts w:asciiTheme="majorHAnsi" w:hAnsiTheme="majorHAnsi" w:cstheme="majorHAnsi"/>
          <w:u w:val="single"/>
        </w:rPr>
        <w:t>unpredictable</w:t>
      </w:r>
      <w:r w:rsidRPr="00650331">
        <w:rPr>
          <w:rFonts w:asciiTheme="majorHAnsi" w:hAnsiTheme="majorHAnsi" w:cstheme="majorHAnsi"/>
        </w:rPr>
        <w:t xml:space="preserve"> – the best way to preserve future value is to do </w:t>
      </w:r>
      <w:r w:rsidRPr="00650331">
        <w:rPr>
          <w:rFonts w:asciiTheme="majorHAnsi" w:hAnsiTheme="majorHAnsi" w:cstheme="majorHAnsi"/>
          <w:u w:val="single"/>
        </w:rPr>
        <w:t xml:space="preserve">good </w:t>
      </w:r>
      <w:r w:rsidRPr="002473DA">
        <w:rPr>
          <w:rFonts w:asciiTheme="majorHAnsi" w:hAnsiTheme="majorHAnsi" w:cstheme="majorHAnsi"/>
          <w:u w:val="single"/>
        </w:rPr>
        <w:t>things now</w:t>
      </w:r>
    </w:p>
    <w:p w14:paraId="39CBB3CB" w14:textId="77777777" w:rsidR="00267E79" w:rsidRPr="00650331" w:rsidRDefault="00267E79" w:rsidP="00267E79">
      <w:pPr>
        <w:rPr>
          <w:rFonts w:asciiTheme="majorHAnsi" w:hAnsiTheme="majorHAnsi" w:cstheme="majorHAnsi"/>
          <w:b/>
          <w:bCs/>
          <w:sz w:val="16"/>
        </w:rPr>
      </w:pPr>
      <w:proofErr w:type="spellStart"/>
      <w:r w:rsidRPr="00650331">
        <w:rPr>
          <w:rStyle w:val="Style13ptBold"/>
          <w:rFonts w:asciiTheme="majorHAnsi" w:hAnsiTheme="majorHAnsi" w:cstheme="majorHAnsi"/>
        </w:rPr>
        <w:t>Karnofsky</w:t>
      </w:r>
      <w:proofErr w:type="spellEnd"/>
      <w:r w:rsidRPr="00650331">
        <w:rPr>
          <w:rStyle w:val="Style13ptBold"/>
          <w:rFonts w:asciiTheme="majorHAnsi" w:hAnsiTheme="majorHAnsi" w:cstheme="majorHAnsi"/>
        </w:rPr>
        <w:t xml:space="preserve"> 14 - </w:t>
      </w:r>
      <w:r w:rsidRPr="00650331">
        <w:rPr>
          <w:rFonts w:asciiTheme="majorHAnsi" w:hAnsiTheme="majorHAnsi" w:cstheme="majorHAnsi"/>
          <w:sz w:val="16"/>
        </w:rPr>
        <w:t xml:space="preserve">Executive Director of the Open Philanthropy Project degree in Social Studies from Harvard University (Holden </w:t>
      </w:r>
      <w:proofErr w:type="spellStart"/>
      <w:r w:rsidRPr="00650331">
        <w:rPr>
          <w:rFonts w:asciiTheme="majorHAnsi" w:hAnsiTheme="majorHAnsi" w:cstheme="majorHAnsi"/>
          <w:sz w:val="16"/>
        </w:rPr>
        <w:t>Karnofsky</w:t>
      </w:r>
      <w:proofErr w:type="spellEnd"/>
      <w:r w:rsidRPr="00650331">
        <w:rPr>
          <w:rFonts w:asciiTheme="majorHAnsi" w:hAnsiTheme="majorHAnsi" w:cstheme="majorHAnsi"/>
          <w:sz w:val="16"/>
        </w:rPr>
        <w:t>, 7/3/</w:t>
      </w:r>
      <w:proofErr w:type="gramStart"/>
      <w:r w:rsidRPr="00650331">
        <w:rPr>
          <w:rFonts w:asciiTheme="majorHAnsi" w:hAnsiTheme="majorHAnsi" w:cstheme="majorHAnsi"/>
          <w:sz w:val="16"/>
        </w:rPr>
        <w:t>14,  “</w:t>
      </w:r>
      <w:proofErr w:type="gramEnd"/>
      <w:r w:rsidRPr="00650331">
        <w:rPr>
          <w:rFonts w:asciiTheme="majorHAnsi" w:hAnsiTheme="majorHAnsi" w:cstheme="majorHAnsi"/>
          <w:sz w:val="16"/>
        </w:rPr>
        <w:t xml:space="preserve">The Moral Value of the Far Future” </w:t>
      </w:r>
      <w:hyperlink r:id="rId14" w:history="1">
        <w:r w:rsidRPr="00650331">
          <w:rPr>
            <w:rStyle w:val="Hyperlink"/>
            <w:rFonts w:cstheme="majorHAnsi"/>
            <w:sz w:val="16"/>
          </w:rPr>
          <w:t>https://www.openphilanthropy.org/blog/moral-value-far-future</w:t>
        </w:r>
      </w:hyperlink>
      <w:r w:rsidRPr="00650331">
        <w:rPr>
          <w:rStyle w:val="Hyperlink"/>
          <w:rFonts w:cstheme="majorHAnsi"/>
          <w:sz w:val="16"/>
        </w:rPr>
        <w:t>)</w:t>
      </w:r>
    </w:p>
    <w:p w14:paraId="56BD53ED" w14:textId="77777777" w:rsidR="00267E79" w:rsidRPr="00650331" w:rsidRDefault="00267E79" w:rsidP="00267E79">
      <w:pPr>
        <w:rPr>
          <w:rFonts w:asciiTheme="majorHAnsi" w:hAnsiTheme="majorHAnsi" w:cstheme="majorHAnsi"/>
          <w:sz w:val="16"/>
        </w:rPr>
      </w:pPr>
      <w:r w:rsidRPr="00650331">
        <w:rPr>
          <w:rStyle w:val="StyleUnderline"/>
          <w:rFonts w:asciiTheme="majorHAnsi" w:hAnsiTheme="majorHAnsi" w:cstheme="majorHAnsi"/>
        </w:rPr>
        <w:t>I broadly accept the idea that the bulk of our impact may come from effects on future generations</w:t>
      </w:r>
      <w:r w:rsidRPr="00650331">
        <w:rPr>
          <w:rFonts w:asciiTheme="majorHAnsi" w:hAnsiTheme="majorHAnsi" w:cstheme="majorHAnsi"/>
          <w:sz w:val="16"/>
        </w:rPr>
        <w:t xml:space="preserve">, and this view causes me to be more interested in scientific research funding, global catastrophic risk mitigation, and other causes outside of aid to the developing-world poor. (If not for this view, I would likely favor the latter and would likely be far more interested in animal welfare as well.) However, </w:t>
      </w:r>
      <w:r w:rsidRPr="00650331">
        <w:rPr>
          <w:rStyle w:val="StyleUnderline"/>
          <w:rFonts w:asciiTheme="majorHAnsi" w:hAnsiTheme="majorHAnsi" w:cstheme="majorHAnsi"/>
        </w:rPr>
        <w:t>I place only limited weight on</w:t>
      </w:r>
      <w:r w:rsidRPr="00650331">
        <w:rPr>
          <w:rFonts w:asciiTheme="majorHAnsi" w:hAnsiTheme="majorHAnsi" w:cstheme="majorHAnsi"/>
          <w:sz w:val="16"/>
        </w:rPr>
        <w:t xml:space="preserve"> the specific argument given by Nick Bostrom in Astronomical Waste - </w:t>
      </w:r>
      <w:r w:rsidRPr="00650331">
        <w:rPr>
          <w:rStyle w:val="Emphasis"/>
          <w:rFonts w:asciiTheme="majorHAnsi" w:hAnsiTheme="majorHAnsi" w:cstheme="majorHAnsi"/>
        </w:rPr>
        <w:t>that the potential future population is so massive as to clearly (in a probabilistic framework) dwarf all present-day considerations</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More </w:t>
      </w:r>
      <w:r w:rsidRPr="00934056">
        <w:rPr>
          <w:rStyle w:val="StyleUnderline"/>
          <w:rFonts w:asciiTheme="majorHAnsi" w:hAnsiTheme="majorHAnsi" w:cstheme="majorHAnsi"/>
          <w:highlight w:val="green"/>
        </w:rPr>
        <w:t xml:space="preserve">I reject </w:t>
      </w:r>
      <w:r w:rsidRPr="00650331">
        <w:rPr>
          <w:rStyle w:val="StyleUnderline"/>
          <w:rFonts w:asciiTheme="majorHAnsi" w:hAnsiTheme="majorHAnsi" w:cstheme="majorHAnsi"/>
        </w:rPr>
        <w:t xml:space="preserve">the idea </w:t>
      </w:r>
      <w:r w:rsidRPr="00934056">
        <w:rPr>
          <w:rStyle w:val="StyleUnderline"/>
          <w:rFonts w:asciiTheme="majorHAnsi" w:hAnsiTheme="majorHAnsi" w:cstheme="majorHAnsi"/>
          <w:highlight w:val="green"/>
        </w:rPr>
        <w:t>that placing high value on the far future</w:t>
      </w:r>
      <w:r w:rsidRPr="00650331">
        <w:rPr>
          <w:rStyle w:val="StyleUnderline"/>
          <w:rFonts w:asciiTheme="majorHAnsi" w:hAnsiTheme="majorHAnsi" w:cstheme="majorHAnsi"/>
        </w:rPr>
        <w:t xml:space="preserve"> - no matter how high the value - </w:t>
      </w:r>
      <w:r w:rsidRPr="00934056">
        <w:rPr>
          <w:rStyle w:val="StyleUnderline"/>
          <w:rFonts w:asciiTheme="majorHAnsi" w:hAnsiTheme="majorHAnsi" w:cstheme="majorHAnsi"/>
          <w:highlight w:val="green"/>
        </w:rPr>
        <w:t xml:space="preserve">makes it clear that one should focus on reducing </w:t>
      </w:r>
      <w:r w:rsidRPr="00650331">
        <w:rPr>
          <w:rStyle w:val="StyleUnderline"/>
          <w:rFonts w:asciiTheme="majorHAnsi" w:hAnsiTheme="majorHAnsi" w:cstheme="majorHAnsi"/>
        </w:rPr>
        <w:t xml:space="preserve">the risks of </w:t>
      </w:r>
      <w:r w:rsidRPr="00934056">
        <w:rPr>
          <w:rStyle w:val="StyleUnderline"/>
          <w:rFonts w:asciiTheme="majorHAnsi" w:hAnsiTheme="majorHAnsi" w:cstheme="majorHAnsi"/>
          <w:highlight w:val="green"/>
        </w:rPr>
        <w:t>catastrophes</w:t>
      </w:r>
      <w:r w:rsidRPr="00650331">
        <w:rPr>
          <w:rStyle w:val="StyleUnderline"/>
          <w:rFonts w:asciiTheme="majorHAnsi" w:hAnsiTheme="majorHAnsi" w:cstheme="majorHAnsi"/>
        </w:rPr>
        <w:t xml:space="preserve"> such as extreme climate change, pandemics, misuse of advanced artificial intelligence</w:t>
      </w:r>
      <w:r w:rsidRPr="00650331">
        <w:rPr>
          <w:rFonts w:asciiTheme="majorHAnsi" w:hAnsiTheme="majorHAnsi" w:cstheme="majorHAnsi"/>
          <w:sz w:val="16"/>
        </w:rPr>
        <w:t xml:space="preserve">, etc. </w:t>
      </w:r>
      <w:r w:rsidRPr="00650331">
        <w:rPr>
          <w:rStyle w:val="StyleUnderline"/>
          <w:rFonts w:asciiTheme="majorHAnsi" w:hAnsiTheme="majorHAnsi" w:cstheme="majorHAnsi"/>
        </w:rPr>
        <w:t xml:space="preserve">Even </w:t>
      </w:r>
      <w:r w:rsidRPr="00934056">
        <w:rPr>
          <w:rStyle w:val="StyleUnderline"/>
          <w:rFonts w:asciiTheme="majorHAnsi" w:hAnsiTheme="majorHAnsi" w:cstheme="majorHAnsi"/>
          <w:highlight w:val="green"/>
        </w:rPr>
        <w:t>one</w:t>
      </w:r>
      <w:r w:rsidRPr="00650331">
        <w:rPr>
          <w:rFonts w:asciiTheme="majorHAnsi" w:hAnsiTheme="majorHAnsi" w:cstheme="majorHAnsi"/>
          <w:sz w:val="16"/>
        </w:rPr>
        <w:t xml:space="preserve"> who fully accepts the conclusions of “Astronomical </w:t>
      </w:r>
      <w:r w:rsidRPr="00650331">
        <w:rPr>
          <w:rFonts w:asciiTheme="majorHAnsi" w:hAnsiTheme="majorHAnsi" w:cstheme="majorHAnsi"/>
        </w:rPr>
        <w:t>Waste”</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has good reason to</w:t>
      </w:r>
      <w:r w:rsidRPr="00650331">
        <w:rPr>
          <w:rStyle w:val="Emphasis"/>
          <w:rFonts w:asciiTheme="majorHAnsi" w:hAnsiTheme="majorHAnsi" w:cstheme="majorHAnsi"/>
        </w:rPr>
        <w:t xml:space="preserve"> consider </w:t>
      </w:r>
      <w:r w:rsidRPr="00934056">
        <w:rPr>
          <w:rStyle w:val="Emphasis"/>
          <w:rFonts w:asciiTheme="majorHAnsi" w:hAnsiTheme="majorHAnsi" w:cstheme="majorHAnsi"/>
          <w:highlight w:val="green"/>
        </w:rPr>
        <w:t>focus</w:t>
      </w:r>
      <w:r w:rsidRPr="00650331">
        <w:rPr>
          <w:rStyle w:val="Emphasis"/>
          <w:rFonts w:asciiTheme="majorHAnsi" w:hAnsiTheme="majorHAnsi" w:cstheme="majorHAnsi"/>
        </w:rPr>
        <w:t xml:space="preserve">ing </w:t>
      </w:r>
      <w:r w:rsidRPr="00934056">
        <w:rPr>
          <w:rStyle w:val="Emphasis"/>
          <w:rFonts w:asciiTheme="majorHAnsi" w:hAnsiTheme="majorHAnsi" w:cstheme="majorHAnsi"/>
          <w:highlight w:val="green"/>
        </w:rPr>
        <w:t>on</w:t>
      </w:r>
      <w:r w:rsidRPr="00650331">
        <w:rPr>
          <w:rStyle w:val="Emphasis"/>
          <w:rFonts w:asciiTheme="majorHAnsi" w:hAnsiTheme="majorHAnsi" w:cstheme="majorHAnsi"/>
        </w:rPr>
        <w:t xml:space="preserve"> shorter-term, more </w:t>
      </w:r>
      <w:r w:rsidRPr="00934056">
        <w:rPr>
          <w:rStyle w:val="Emphasis"/>
          <w:rFonts w:asciiTheme="majorHAnsi" w:hAnsiTheme="majorHAnsi" w:cstheme="majorHAnsi"/>
          <w:highlight w:val="green"/>
        </w:rPr>
        <w:t>tangible</w:t>
      </w:r>
      <w:r w:rsidRPr="00650331">
        <w:rPr>
          <w:rStyle w:val="Emphasis"/>
          <w:rFonts w:asciiTheme="majorHAnsi" w:hAnsiTheme="majorHAnsi" w:cstheme="majorHAnsi"/>
        </w:rPr>
        <w:t xml:space="preserve">, higher-certainty </w:t>
      </w:r>
      <w:r w:rsidRPr="00934056">
        <w:rPr>
          <w:rStyle w:val="Emphasis"/>
          <w:rFonts w:asciiTheme="majorHAnsi" w:hAnsiTheme="majorHAnsi" w:cstheme="majorHAnsi"/>
          <w:highlight w:val="green"/>
        </w:rPr>
        <w:t>opportunities to do good</w:t>
      </w:r>
      <w:r w:rsidRPr="00650331">
        <w:rPr>
          <w:rFonts w:asciiTheme="majorHAnsi" w:hAnsiTheme="majorHAnsi" w:cstheme="majorHAnsi"/>
          <w:sz w:val="16"/>
        </w:rPr>
        <w:t xml:space="preserve"> - including donating to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current top charities and reaping the associated flow-through effects. More I consider “global catastrophic risk reduction” to be a promising area for a philanthropist. As discussed previously, we are investigating this area actively. More Those interested in related materials may wish to look at two transcripts of recorded conversations I had on these topics: a conversation on flow-through effects with Carl Shulman, Robert </w:t>
      </w:r>
      <w:proofErr w:type="spellStart"/>
      <w:r w:rsidRPr="00650331">
        <w:rPr>
          <w:rFonts w:asciiTheme="majorHAnsi" w:hAnsiTheme="majorHAnsi" w:cstheme="majorHAnsi"/>
          <w:sz w:val="16"/>
        </w:rPr>
        <w:t>Wiblin</w:t>
      </w:r>
      <w:proofErr w:type="spellEnd"/>
      <w:r w:rsidRPr="00650331">
        <w:rPr>
          <w:rFonts w:asciiTheme="majorHAnsi" w:hAnsiTheme="majorHAnsi" w:cstheme="majorHAnsi"/>
          <w:sz w:val="16"/>
        </w:rPr>
        <w:t xml:space="preserve">, Paul </w:t>
      </w:r>
      <w:proofErr w:type="spellStart"/>
      <w:r w:rsidRPr="00650331">
        <w:rPr>
          <w:rFonts w:asciiTheme="majorHAnsi" w:hAnsiTheme="majorHAnsi" w:cstheme="majorHAnsi"/>
          <w:sz w:val="16"/>
        </w:rPr>
        <w:t>Christiano</w:t>
      </w:r>
      <w:proofErr w:type="spellEnd"/>
      <w:r w:rsidRPr="00650331">
        <w:rPr>
          <w:rFonts w:asciiTheme="majorHAnsi" w:hAnsiTheme="majorHAnsi" w:cstheme="majorHAnsi"/>
          <w:sz w:val="16"/>
        </w:rPr>
        <w:t xml:space="preserve">, and Nick </w:t>
      </w:r>
      <w:proofErr w:type="spellStart"/>
      <w:r w:rsidRPr="00650331">
        <w:rPr>
          <w:rFonts w:asciiTheme="majorHAnsi" w:hAnsiTheme="majorHAnsi" w:cstheme="majorHAnsi"/>
          <w:sz w:val="16"/>
        </w:rPr>
        <w:t>Beckstead</w:t>
      </w:r>
      <w:proofErr w:type="spellEnd"/>
      <w:r w:rsidRPr="00650331">
        <w:rPr>
          <w:rFonts w:asciiTheme="majorHAnsi" w:hAnsiTheme="majorHAnsi" w:cstheme="majorHAnsi"/>
          <w:sz w:val="16"/>
        </w:rPr>
        <w:t xml:space="preserve"> and a conversation on existential risk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The importance of the far future </w:t>
      </w:r>
      <w:proofErr w:type="gramStart"/>
      <w:r w:rsidRPr="00650331">
        <w:rPr>
          <w:rFonts w:asciiTheme="majorHAnsi" w:hAnsiTheme="majorHAnsi" w:cstheme="majorHAnsi"/>
          <w:sz w:val="16"/>
        </w:rPr>
        <w:t>As</w:t>
      </w:r>
      <w:proofErr w:type="gramEnd"/>
      <w:r w:rsidRPr="00650331">
        <w:rPr>
          <w:rFonts w:asciiTheme="majorHAnsi" w:hAnsiTheme="majorHAnsi" w:cstheme="majorHAnsi"/>
          <w:sz w:val="16"/>
        </w:rPr>
        <w:t xml:space="preserve"> discussed previously, I believe that </w:t>
      </w:r>
      <w:r w:rsidRPr="00650331">
        <w:rPr>
          <w:rStyle w:val="StyleUnderline"/>
          <w:rFonts w:asciiTheme="majorHAnsi" w:hAnsiTheme="majorHAnsi" w:cstheme="majorHAnsi"/>
        </w:rPr>
        <w:t>the general state of the world has improved dramatically over the past several hundred years</w:t>
      </w:r>
      <w:r w:rsidRPr="00650331">
        <w:rPr>
          <w:rFonts w:asciiTheme="majorHAnsi" w:hAnsiTheme="majorHAnsi" w:cstheme="majorHAnsi"/>
          <w:sz w:val="16"/>
        </w:rPr>
        <w:t xml:space="preserve">. It seems reasonable to state that the </w:t>
      </w:r>
      <w:r w:rsidRPr="00650331">
        <w:rPr>
          <w:rStyle w:val="Emphasis"/>
          <w:rFonts w:asciiTheme="majorHAnsi" w:hAnsiTheme="majorHAnsi" w:cstheme="majorHAnsi"/>
        </w:rPr>
        <w:t>people who made contributions (large or small) to this improvement have made a major difference to the lives of people living today</w:t>
      </w:r>
      <w:r w:rsidRPr="00650331">
        <w:rPr>
          <w:rFonts w:asciiTheme="majorHAnsi" w:hAnsiTheme="majorHAnsi" w:cstheme="majorHAnsi"/>
          <w:sz w:val="16"/>
        </w:rPr>
        <w:t xml:space="preserve">, </w:t>
      </w:r>
      <w:r w:rsidRPr="00650331">
        <w:rPr>
          <w:rStyle w:val="StyleUnderline"/>
          <w:rFonts w:asciiTheme="majorHAnsi" w:hAnsiTheme="majorHAnsi" w:cstheme="majorHAnsi"/>
        </w:rPr>
        <w:t>and that when all future generations are taken into account, their impact on generations following them could easily dwarf their impact in their own time</w:t>
      </w:r>
      <w:r w:rsidRPr="00650331">
        <w:rPr>
          <w:rFonts w:asciiTheme="majorHAnsi" w:hAnsiTheme="majorHAnsi" w:cstheme="majorHAnsi"/>
          <w:sz w:val="16"/>
        </w:rPr>
        <w:t xml:space="preserv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650331">
        <w:rPr>
          <w:rStyle w:val="StyleUnderline"/>
          <w:rFonts w:asciiTheme="majorHAnsi" w:hAnsiTheme="majorHAnsi" w:cstheme="majorHAnsi"/>
        </w:rPr>
        <w:t>Bostrom makes a more extreme and more specific claim: that the number of human lives possible under space colonization is so great that the mere possibility of a hugely populated future, when considered in an “expected value” framework, dwarfs all other moral considerations</w:t>
      </w:r>
      <w:r w:rsidRPr="00650331">
        <w:rPr>
          <w:rFonts w:asciiTheme="majorHAnsi" w:hAnsiTheme="majorHAnsi" w:cstheme="majorHAnsi"/>
          <w:sz w:val="16"/>
        </w:rPr>
        <w:t xml:space="preserve">. I see no obvious analytical flaw in this claim, and give it some weight. However, </w:t>
      </w:r>
      <w:r w:rsidRPr="00650331">
        <w:rPr>
          <w:rStyle w:val="StyleUnderline"/>
          <w:rFonts w:asciiTheme="majorHAnsi" w:hAnsiTheme="majorHAnsi" w:cstheme="majorHAnsi"/>
        </w:rPr>
        <w:t xml:space="preserve">because </w:t>
      </w:r>
      <w:r w:rsidRPr="00934056">
        <w:rPr>
          <w:rStyle w:val="StyleUnderline"/>
          <w:rFonts w:asciiTheme="majorHAnsi" w:hAnsiTheme="majorHAnsi" w:cstheme="majorHAnsi"/>
          <w:highlight w:val="green"/>
        </w:rPr>
        <w:t>the argument</w:t>
      </w:r>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 xml:space="preserve">relies </w:t>
      </w:r>
      <w:r w:rsidRPr="00650331">
        <w:rPr>
          <w:rStyle w:val="StyleUnderline"/>
          <w:rFonts w:asciiTheme="majorHAnsi" w:hAnsiTheme="majorHAnsi" w:cstheme="majorHAnsi"/>
        </w:rPr>
        <w:t xml:space="preserve">heavily </w:t>
      </w:r>
      <w:r w:rsidRPr="00934056">
        <w:rPr>
          <w:rStyle w:val="StyleUnderline"/>
          <w:rFonts w:asciiTheme="majorHAnsi" w:hAnsiTheme="majorHAnsi" w:cstheme="majorHAnsi"/>
          <w:highlight w:val="green"/>
        </w:rPr>
        <w:t xml:space="preserve">on </w:t>
      </w:r>
      <w:r w:rsidRPr="00650331">
        <w:rPr>
          <w:rStyle w:val="Emphasis"/>
          <w:rFonts w:asciiTheme="majorHAnsi" w:hAnsiTheme="majorHAnsi" w:cstheme="majorHAnsi"/>
        </w:rPr>
        <w:t xml:space="preserve">specific </w:t>
      </w:r>
      <w:r w:rsidRPr="00934056">
        <w:rPr>
          <w:rStyle w:val="Emphasis"/>
          <w:rFonts w:asciiTheme="majorHAnsi" w:hAnsiTheme="majorHAnsi" w:cstheme="majorHAnsi"/>
          <w:highlight w:val="green"/>
        </w:rPr>
        <w:t xml:space="preserve">predictions </w:t>
      </w:r>
      <w:r w:rsidRPr="00650331">
        <w:rPr>
          <w:rStyle w:val="Emphasis"/>
          <w:rFonts w:asciiTheme="majorHAnsi" w:hAnsiTheme="majorHAnsi" w:cstheme="majorHAnsi"/>
        </w:rPr>
        <w:t>about a distant future</w:t>
      </w:r>
      <w:r w:rsidRPr="00650331">
        <w:rPr>
          <w:rFonts w:asciiTheme="majorHAnsi" w:hAnsiTheme="majorHAnsi" w:cstheme="majorHAnsi"/>
          <w:sz w:val="16"/>
        </w:rPr>
        <w:t xml:space="preserve">, seemingly (as far as I can tell) </w:t>
      </w:r>
      <w:r w:rsidRPr="00934056">
        <w:rPr>
          <w:rStyle w:val="StyleUnderline"/>
          <w:rFonts w:asciiTheme="majorHAnsi" w:hAnsiTheme="majorHAnsi" w:cstheme="majorHAnsi"/>
          <w:highlight w:val="green"/>
        </w:rPr>
        <w:t>backed by</w:t>
      </w:r>
      <w:r w:rsidRPr="00650331">
        <w:rPr>
          <w:rStyle w:val="StyleUnderline"/>
          <w:rFonts w:asciiTheme="majorHAnsi" w:hAnsiTheme="majorHAnsi" w:cstheme="majorHAnsi"/>
        </w:rPr>
        <w:t xml:space="preserve"> little other than </w:t>
      </w:r>
      <w:r w:rsidRPr="00934056">
        <w:rPr>
          <w:rStyle w:val="StyleUnderline"/>
          <w:rFonts w:asciiTheme="majorHAnsi" w:hAnsiTheme="majorHAnsi" w:cstheme="majorHAnsi"/>
          <w:highlight w:val="green"/>
        </w:rPr>
        <w:t>speculation</w:t>
      </w:r>
      <w:r w:rsidRPr="00650331">
        <w:rPr>
          <w:rStyle w:val="Emphasis"/>
          <w:rFonts w:asciiTheme="majorHAnsi" w:hAnsiTheme="majorHAnsi" w:cstheme="majorHAnsi"/>
        </w:rPr>
        <w:t xml:space="preserve">, I do not consider it “robust,” and so I do not consider it </w:t>
      </w:r>
      <w:r w:rsidRPr="00650331">
        <w:rPr>
          <w:rStyle w:val="Emphasis"/>
          <w:rFonts w:asciiTheme="majorHAnsi" w:hAnsiTheme="majorHAnsi" w:cstheme="majorHAnsi"/>
        </w:rPr>
        <w:lastRenderedPageBreak/>
        <w:t>rational to let it play an overwhelming role in my belief system and actions.</w:t>
      </w:r>
      <w:r w:rsidRPr="00650331">
        <w:rPr>
          <w:rFonts w:asciiTheme="majorHAnsi"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50331">
        <w:rPr>
          <w:rFonts w:asciiTheme="majorHAnsi" w:hAnsiTheme="majorHAnsi" w:cstheme="majorHAnsi"/>
          <w:sz w:val="16"/>
        </w:rPr>
        <w:t>utilitarians</w:t>
      </w:r>
      <w:proofErr w:type="spellEnd"/>
      <w:r w:rsidRPr="00650331">
        <w:rPr>
          <w:rFonts w:asciiTheme="majorHAnsi"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934056">
        <w:rPr>
          <w:rStyle w:val="StyleUnderline"/>
          <w:rFonts w:asciiTheme="majorHAnsi" w:hAnsiTheme="majorHAnsi" w:cstheme="majorHAnsi"/>
          <w:highlight w:val="green"/>
        </w:rPr>
        <w:t>Minimize existential risk!” would</w:t>
      </w:r>
      <w:r w:rsidRPr="00650331">
        <w:rPr>
          <w:rStyle w:val="StyleUnderline"/>
          <w:rFonts w:asciiTheme="majorHAnsi" w:hAnsiTheme="majorHAnsi" w:cstheme="majorHAnsi"/>
        </w:rPr>
        <w:t xml:space="preserve"> seem to potentially </w:t>
      </w:r>
      <w:r w:rsidRPr="00934056">
        <w:rPr>
          <w:rStyle w:val="Emphasis"/>
          <w:rFonts w:asciiTheme="majorHAnsi" w:hAnsiTheme="majorHAnsi" w:cstheme="majorHAnsi"/>
          <w:highlight w:val="green"/>
        </w:rPr>
        <w:t xml:space="preserve">include any contribution to </w:t>
      </w:r>
      <w:r w:rsidRPr="00650331">
        <w:rPr>
          <w:rStyle w:val="Emphasis"/>
          <w:rFonts w:asciiTheme="majorHAnsi" w:hAnsiTheme="majorHAnsi" w:cstheme="majorHAnsi"/>
        </w:rPr>
        <w:t xml:space="preserve">general </w:t>
      </w:r>
      <w:r w:rsidRPr="00934056">
        <w:rPr>
          <w:rStyle w:val="Emphasis"/>
          <w:rFonts w:asciiTheme="majorHAnsi" w:hAnsiTheme="majorHAnsi" w:cstheme="majorHAnsi"/>
          <w:highlight w:val="green"/>
        </w:rPr>
        <w:t>human empowerment</w:t>
      </w:r>
      <w:r w:rsidRPr="00650331">
        <w:rPr>
          <w:rFonts w:asciiTheme="majorHAnsi" w:hAnsiTheme="majorHAnsi" w:cstheme="majorHAnsi"/>
          <w:sz w:val="16"/>
        </w:rPr>
        <w:t xml:space="preserve">. I have often been challenged to explain how </w:t>
      </w:r>
      <w:r w:rsidRPr="00934056">
        <w:rPr>
          <w:rStyle w:val="StyleUnderline"/>
          <w:rFonts w:asciiTheme="majorHAnsi" w:hAnsiTheme="majorHAnsi" w:cstheme="majorHAnsi"/>
          <w:highlight w:val="green"/>
        </w:rPr>
        <w:t>one could</w:t>
      </w:r>
      <w:r w:rsidRPr="00650331">
        <w:rPr>
          <w:rFonts w:asciiTheme="majorHAnsi" w:hAnsiTheme="majorHAnsi" w:cstheme="majorHAnsi"/>
          <w:sz w:val="16"/>
        </w:rPr>
        <w:t xml:space="preserve"> possibly </w:t>
      </w:r>
      <w:r w:rsidRPr="00934056">
        <w:rPr>
          <w:rStyle w:val="StyleUnderline"/>
          <w:rFonts w:asciiTheme="majorHAnsi" w:hAnsiTheme="majorHAnsi" w:cstheme="majorHAnsi"/>
          <w:highlight w:val="green"/>
        </w:rPr>
        <w:t>reconcile</w:t>
      </w:r>
      <w:r w:rsidRPr="00650331">
        <w:rPr>
          <w:rFonts w:asciiTheme="majorHAnsi" w:hAnsiTheme="majorHAnsi" w:cstheme="majorHAnsi"/>
          <w:sz w:val="16"/>
        </w:rPr>
        <w:t xml:space="preserve"> (a) </w:t>
      </w:r>
      <w:r w:rsidRPr="00934056">
        <w:rPr>
          <w:rStyle w:val="StyleUnderline"/>
          <w:rFonts w:asciiTheme="majorHAnsi" w:hAnsiTheme="majorHAnsi" w:cstheme="majorHAnsi"/>
          <w:highlight w:val="green"/>
        </w:rPr>
        <w:t xml:space="preserve">caring </w:t>
      </w:r>
      <w:r w:rsidRPr="00650331">
        <w:rPr>
          <w:rStyle w:val="StyleUnderline"/>
          <w:rFonts w:asciiTheme="majorHAnsi" w:hAnsiTheme="majorHAnsi" w:cstheme="majorHAnsi"/>
        </w:rPr>
        <w:t xml:space="preserve">a great deal </w:t>
      </w:r>
      <w:r w:rsidRPr="00934056">
        <w:rPr>
          <w:rStyle w:val="StyleUnderline"/>
          <w:rFonts w:asciiTheme="majorHAnsi" w:hAnsiTheme="majorHAnsi" w:cstheme="majorHAnsi"/>
          <w:highlight w:val="green"/>
        </w:rPr>
        <w:t>about the far future with</w:t>
      </w:r>
      <w:r w:rsidRPr="00650331">
        <w:rPr>
          <w:rFonts w:asciiTheme="majorHAnsi" w:hAnsiTheme="majorHAnsi" w:cstheme="majorHAnsi"/>
          <w:sz w:val="16"/>
        </w:rPr>
        <w:t xml:space="preserve"> (b) </w:t>
      </w:r>
      <w:r w:rsidRPr="00934056">
        <w:rPr>
          <w:rStyle w:val="StyleUnderline"/>
          <w:rFonts w:asciiTheme="majorHAnsi" w:hAnsiTheme="majorHAnsi" w:cstheme="majorHAnsi"/>
          <w:highlight w:val="green"/>
        </w:rPr>
        <w:t>donating to</w:t>
      </w:r>
      <w:r w:rsidRPr="00650331">
        <w:rPr>
          <w:rStyle w:val="StyleUnderline"/>
          <w:rFonts w:asciiTheme="majorHAnsi" w:hAnsiTheme="majorHAnsi" w:cstheme="majorHAnsi"/>
        </w:rPr>
        <w:t xml:space="preserve"> one of </w:t>
      </w:r>
      <w:proofErr w:type="spellStart"/>
      <w:r w:rsidRPr="00650331">
        <w:rPr>
          <w:rStyle w:val="StyleUnderline"/>
          <w:rFonts w:asciiTheme="majorHAnsi" w:hAnsiTheme="majorHAnsi" w:cstheme="majorHAnsi"/>
        </w:rPr>
        <w:t>GiveWell’s</w:t>
      </w:r>
      <w:proofErr w:type="spellEnd"/>
      <w:r w:rsidRPr="00650331">
        <w:rPr>
          <w:rStyle w:val="StyleUnderline"/>
          <w:rFonts w:asciiTheme="majorHAnsi" w:hAnsiTheme="majorHAnsi" w:cstheme="majorHAnsi"/>
        </w:rPr>
        <w:t xml:space="preserve"> top </w:t>
      </w:r>
      <w:r w:rsidRPr="00934056">
        <w:rPr>
          <w:rStyle w:val="StyleUnderline"/>
          <w:rFonts w:asciiTheme="majorHAnsi" w:hAnsiTheme="majorHAnsi" w:cstheme="majorHAnsi"/>
          <w:highlight w:val="green"/>
        </w:rPr>
        <w:t>charities</w:t>
      </w:r>
      <w:r w:rsidRPr="00650331">
        <w:rPr>
          <w:rFonts w:asciiTheme="majorHAnsi" w:hAnsiTheme="majorHAnsi" w:cstheme="majorHAnsi"/>
          <w:sz w:val="16"/>
        </w:rPr>
        <w:t xml:space="preserve">. My general response is that </w:t>
      </w:r>
      <w:r w:rsidRPr="00650331">
        <w:rPr>
          <w:rStyle w:val="StyleUnderline"/>
          <w:rFonts w:asciiTheme="majorHAnsi" w:hAnsiTheme="majorHAnsi" w:cstheme="majorHAnsi"/>
        </w:rPr>
        <w:t>in the face of sufficient uncertainty about one’s options, and lack of conviction that there are good</w:t>
      </w:r>
      <w:r w:rsidRPr="00650331">
        <w:rPr>
          <w:rFonts w:asciiTheme="majorHAnsi" w:hAnsiTheme="majorHAnsi" w:cstheme="majorHAnsi"/>
          <w:sz w:val="16"/>
        </w:rPr>
        <w:t xml:space="preserve"> (in the sense of high expected value) </w:t>
      </w:r>
      <w:r w:rsidRPr="00650331">
        <w:rPr>
          <w:rStyle w:val="StyleUnderline"/>
          <w:rFonts w:asciiTheme="majorHAnsi" w:hAnsiTheme="majorHAnsi" w:cstheme="majorHAnsi"/>
        </w:rPr>
        <w:t>opportunities to make an enormous difference,</w:t>
      </w:r>
      <w:r w:rsidRPr="00650331">
        <w:rPr>
          <w:rFonts w:asciiTheme="majorHAnsi" w:hAnsiTheme="majorHAnsi" w:cstheme="majorHAnsi"/>
          <w:sz w:val="16"/>
        </w:rPr>
        <w:t xml:space="preserve"> </w:t>
      </w:r>
      <w:r w:rsidRPr="00650331">
        <w:rPr>
          <w:rStyle w:val="StyleUnderline"/>
          <w:rFonts w:asciiTheme="majorHAnsi" w:hAnsiTheme="majorHAnsi" w:cstheme="majorHAnsi"/>
        </w:rPr>
        <w:t>it is rational to try to make a smaller but robustly positive difference, whether or not one can trace a specific causal pathway from doing this small amount of good to making a large impact on the far future</w:t>
      </w:r>
      <w:r w:rsidRPr="00650331">
        <w:rPr>
          <w:rFonts w:asciiTheme="majorHAnsi" w:hAnsiTheme="majorHAnsi" w:cstheme="majorHAnsi"/>
          <w:sz w:val="16"/>
        </w:rPr>
        <w:t xml:space="preserve">. A few brief arguments in support of this position: I believe that </w:t>
      </w:r>
      <w:r w:rsidRPr="00934056">
        <w:rPr>
          <w:rStyle w:val="StyleUnderline"/>
          <w:rFonts w:asciiTheme="majorHAnsi" w:hAnsiTheme="majorHAnsi" w:cstheme="majorHAnsi"/>
          <w:highlight w:val="green"/>
        </w:rPr>
        <w:t xml:space="preserve">the track record of </w:t>
      </w:r>
      <w:r w:rsidRPr="00650331">
        <w:rPr>
          <w:rStyle w:val="StyleUnderline"/>
          <w:rFonts w:asciiTheme="majorHAnsi" w:hAnsiTheme="majorHAnsi" w:cstheme="majorHAnsi"/>
        </w:rPr>
        <w:t xml:space="preserve">“taking robustly </w:t>
      </w:r>
      <w:r w:rsidRPr="00934056">
        <w:rPr>
          <w:rStyle w:val="StyleUnderline"/>
          <w:rFonts w:asciiTheme="majorHAnsi" w:hAnsiTheme="majorHAnsi" w:cstheme="majorHAnsi"/>
          <w:highlight w:val="green"/>
        </w:rPr>
        <w:t>strong opportunities to do ‘</w:t>
      </w:r>
      <w:r w:rsidRPr="00650331">
        <w:rPr>
          <w:rStyle w:val="Emphasis"/>
          <w:rFonts w:asciiTheme="majorHAnsi" w:hAnsiTheme="majorHAnsi" w:cstheme="majorHAnsi"/>
        </w:rPr>
        <w:t xml:space="preserve">something </w:t>
      </w:r>
      <w:r w:rsidRPr="00934056">
        <w:rPr>
          <w:rStyle w:val="Emphasis"/>
          <w:rFonts w:asciiTheme="majorHAnsi" w:hAnsiTheme="majorHAnsi" w:cstheme="majorHAnsi"/>
          <w:highlight w:val="green"/>
        </w:rPr>
        <w:t>good</w:t>
      </w:r>
      <w:proofErr w:type="gramStart"/>
      <w:r w:rsidRPr="00934056">
        <w:rPr>
          <w:rStyle w:val="Emphasis"/>
          <w:rFonts w:asciiTheme="majorHAnsi" w:hAnsiTheme="majorHAnsi" w:cstheme="majorHAnsi"/>
          <w:highlight w:val="green"/>
        </w:rPr>
        <w:t>’</w:t>
      </w:r>
      <w:r w:rsidRPr="00934056">
        <w:rPr>
          <w:rStyle w:val="StyleUnderline"/>
          <w:rFonts w:asciiTheme="majorHAnsi" w:hAnsiTheme="majorHAnsi" w:cstheme="majorHAnsi"/>
          <w:highlight w:val="green"/>
        </w:rPr>
        <w:t> ”</w:t>
      </w:r>
      <w:proofErr w:type="gramEnd"/>
      <w:r w:rsidRPr="00934056">
        <w:rPr>
          <w:rStyle w:val="StyleUnderline"/>
          <w:rFonts w:asciiTheme="majorHAnsi" w:hAnsiTheme="majorHAnsi" w:cstheme="majorHAnsi"/>
          <w:highlight w:val="green"/>
        </w:rPr>
        <w:t xml:space="preserve"> </w:t>
      </w:r>
      <w:r w:rsidRPr="00934056">
        <w:rPr>
          <w:rStyle w:val="Emphasis"/>
          <w:rFonts w:asciiTheme="majorHAnsi" w:hAnsiTheme="majorHAnsi" w:cstheme="majorHAnsi"/>
          <w:highlight w:val="green"/>
        </w:rPr>
        <w:t>is far better</w:t>
      </w:r>
      <w:r w:rsidRPr="00934056">
        <w:rPr>
          <w:rStyle w:val="StyleUnderline"/>
          <w:rFonts w:asciiTheme="majorHAnsi" w:hAnsiTheme="majorHAnsi" w:cstheme="majorHAnsi"/>
          <w:highlight w:val="green"/>
        </w:rPr>
        <w:t xml:space="preserve"> than</w:t>
      </w:r>
      <w:r w:rsidRPr="00650331">
        <w:rPr>
          <w:rStyle w:val="StyleUnderline"/>
          <w:rFonts w:asciiTheme="majorHAnsi" w:hAnsiTheme="majorHAnsi" w:cstheme="majorHAnsi"/>
        </w:rPr>
        <w:t xml:space="preserve"> the track record of “taking actions whose value is </w:t>
      </w:r>
      <w:r w:rsidRPr="00650331">
        <w:rPr>
          <w:rStyle w:val="Emphasis"/>
          <w:rFonts w:asciiTheme="majorHAnsi" w:hAnsiTheme="majorHAnsi" w:cstheme="majorHAnsi"/>
        </w:rPr>
        <w:t xml:space="preserve">contingent on </w:t>
      </w:r>
      <w:r w:rsidRPr="00934056">
        <w:rPr>
          <w:rStyle w:val="Emphasis"/>
          <w:rFonts w:asciiTheme="majorHAnsi" w:hAnsiTheme="majorHAnsi" w:cstheme="majorHAnsi"/>
          <w:highlight w:val="green"/>
        </w:rPr>
        <w:t>high-uncertainty arguments</w:t>
      </w:r>
      <w:r w:rsidRPr="00650331">
        <w:rPr>
          <w:rStyle w:val="StyleUnderline"/>
          <w:rFonts w:asciiTheme="majorHAnsi" w:hAnsiTheme="majorHAnsi" w:cstheme="majorHAnsi"/>
        </w:rPr>
        <w:t xml:space="preserve"> about where the highest utility lies, and/or arguments </w:t>
      </w:r>
      <w:r w:rsidRPr="00934056">
        <w:rPr>
          <w:rStyle w:val="StyleUnderline"/>
          <w:rFonts w:asciiTheme="majorHAnsi" w:hAnsiTheme="majorHAnsi" w:cstheme="majorHAnsi"/>
          <w:highlight w:val="green"/>
        </w:rPr>
        <w:t>about</w:t>
      </w:r>
      <w:r w:rsidRPr="00650331">
        <w:rPr>
          <w:rStyle w:val="StyleUnderline"/>
          <w:rFonts w:asciiTheme="majorHAnsi" w:hAnsiTheme="majorHAnsi" w:cstheme="majorHAnsi"/>
        </w:rPr>
        <w:t xml:space="preserve"> what is likely to happen in </w:t>
      </w:r>
      <w:r w:rsidRPr="00934056">
        <w:rPr>
          <w:rStyle w:val="StyleUnderline"/>
          <w:rFonts w:asciiTheme="majorHAnsi" w:hAnsiTheme="majorHAnsi" w:cstheme="majorHAnsi"/>
          <w:highlight w:val="green"/>
        </w:rPr>
        <w:t>the far future</w:t>
      </w:r>
      <w:r w:rsidRPr="00650331">
        <w:rPr>
          <w:rFonts w:asciiTheme="majorHAnsi" w:hAnsiTheme="majorHAnsi" w:cstheme="majorHAnsi"/>
          <w:sz w:val="16"/>
        </w:rPr>
        <w:t xml:space="preserve">.” This is true even when one evaluates track record only in terms of seeming impact on the far future. The </w:t>
      </w:r>
      <w:r w:rsidRPr="00934056">
        <w:rPr>
          <w:rStyle w:val="StyleUnderline"/>
          <w:rFonts w:asciiTheme="majorHAnsi" w:hAnsiTheme="majorHAnsi" w:cstheme="majorHAnsi"/>
          <w:highlight w:val="green"/>
        </w:rPr>
        <w:t xml:space="preserve">developments that </w:t>
      </w:r>
      <w:r w:rsidRPr="00650331">
        <w:rPr>
          <w:rStyle w:val="StyleUnderline"/>
          <w:rFonts w:asciiTheme="majorHAnsi" w:hAnsiTheme="majorHAnsi" w:cstheme="majorHAnsi"/>
        </w:rPr>
        <w:t>seem most positive in retrospect</w:t>
      </w:r>
      <w:r w:rsidRPr="00650331">
        <w:rPr>
          <w:rFonts w:asciiTheme="majorHAnsi" w:hAnsiTheme="majorHAnsi" w:cstheme="majorHAnsi"/>
          <w:sz w:val="16"/>
        </w:rPr>
        <w:t xml:space="preserve"> - from large ones like the development of the steam engine to small ones like the many economic contributions </w:t>
      </w:r>
      <w:r w:rsidRPr="00934056">
        <w:rPr>
          <w:rStyle w:val="StyleUnderline"/>
          <w:rFonts w:asciiTheme="majorHAnsi" w:hAnsiTheme="majorHAnsi" w:cstheme="majorHAnsi"/>
          <w:highlight w:val="green"/>
        </w:rPr>
        <w:t>that facilitated strong</w:t>
      </w:r>
      <w:r w:rsidRPr="00650331">
        <w:rPr>
          <w:rStyle w:val="StyleUnderline"/>
          <w:rFonts w:asciiTheme="majorHAnsi" w:hAnsiTheme="majorHAnsi" w:cstheme="majorHAnsi"/>
        </w:rPr>
        <w:t xml:space="preserve"> overall </w:t>
      </w:r>
      <w:r w:rsidRPr="00934056">
        <w:rPr>
          <w:rStyle w:val="StyleUnderline"/>
          <w:rFonts w:asciiTheme="majorHAnsi" w:hAnsiTheme="majorHAnsi" w:cstheme="majorHAnsi"/>
          <w:highlight w:val="green"/>
        </w:rPr>
        <w:t>growth</w:t>
      </w:r>
      <w:r w:rsidRPr="00650331">
        <w:rPr>
          <w:rFonts w:asciiTheme="majorHAnsi" w:hAnsiTheme="majorHAnsi" w:cstheme="majorHAnsi"/>
          <w:sz w:val="16"/>
        </w:rPr>
        <w:t xml:space="preserve"> - seem to </w:t>
      </w:r>
      <w:r w:rsidRPr="00934056">
        <w:rPr>
          <w:rStyle w:val="StyleUnderline"/>
          <w:rFonts w:asciiTheme="majorHAnsi" w:hAnsiTheme="majorHAnsi" w:cstheme="majorHAnsi"/>
          <w:highlight w:val="green"/>
        </w:rPr>
        <w:t xml:space="preserve">have been </w:t>
      </w:r>
      <w:r w:rsidRPr="00934056">
        <w:rPr>
          <w:rStyle w:val="Emphasis"/>
          <w:rFonts w:asciiTheme="majorHAnsi" w:hAnsiTheme="majorHAnsi" w:cstheme="majorHAnsi"/>
          <w:highlight w:val="green"/>
        </w:rPr>
        <w:t xml:space="preserve">driven by the former </w:t>
      </w:r>
      <w:r w:rsidRPr="00650331">
        <w:rPr>
          <w:rStyle w:val="Emphasis"/>
          <w:rFonts w:asciiTheme="majorHAnsi" w:hAnsiTheme="majorHAnsi" w:cstheme="majorHAnsi"/>
        </w:rPr>
        <w:t>approach</w:t>
      </w:r>
      <w:r w:rsidRPr="00650331">
        <w:rPr>
          <w:rFonts w:asciiTheme="majorHAnsi" w:hAnsiTheme="majorHAnsi" w:cstheme="majorHAnsi"/>
          <w:sz w:val="16"/>
        </w:rPr>
        <w:t xml:space="preserve">, and </w:t>
      </w:r>
      <w:r w:rsidRPr="00650331">
        <w:rPr>
          <w:rStyle w:val="StyleUnderline"/>
          <w:rFonts w:asciiTheme="majorHAnsi" w:hAnsiTheme="majorHAnsi" w:cstheme="majorHAnsi"/>
        </w:rPr>
        <w:t xml:space="preserve">I’m </w:t>
      </w:r>
      <w:r w:rsidRPr="00934056">
        <w:rPr>
          <w:rStyle w:val="StyleUnderline"/>
          <w:rFonts w:asciiTheme="majorHAnsi" w:hAnsiTheme="majorHAnsi" w:cstheme="majorHAnsi"/>
          <w:highlight w:val="green"/>
        </w:rPr>
        <w:t xml:space="preserve">not </w:t>
      </w:r>
      <w:r w:rsidRPr="00650331">
        <w:rPr>
          <w:rStyle w:val="StyleUnderline"/>
          <w:rFonts w:asciiTheme="majorHAnsi" w:hAnsiTheme="majorHAnsi" w:cstheme="majorHAnsi"/>
        </w:rPr>
        <w:t xml:space="preserve">aware of </w:t>
      </w:r>
      <w:r w:rsidRPr="00934056">
        <w:rPr>
          <w:rStyle w:val="StyleUnderline"/>
          <w:rFonts w:asciiTheme="majorHAnsi" w:hAnsiTheme="majorHAnsi" w:cstheme="majorHAnsi"/>
          <w:highlight w:val="green"/>
        </w:rPr>
        <w:t>many</w:t>
      </w:r>
      <w:r w:rsidRPr="00650331">
        <w:rPr>
          <w:rStyle w:val="StyleUnderline"/>
          <w:rFonts w:asciiTheme="majorHAnsi" w:hAnsiTheme="majorHAnsi" w:cstheme="majorHAnsi"/>
        </w:rPr>
        <w:t xml:space="preserve"> examples </w:t>
      </w:r>
      <w:r w:rsidRPr="00934056">
        <w:rPr>
          <w:rStyle w:val="StyleUnderline"/>
          <w:rFonts w:asciiTheme="majorHAnsi" w:hAnsiTheme="majorHAnsi" w:cstheme="majorHAnsi"/>
          <w:highlight w:val="green"/>
        </w:rPr>
        <w:t xml:space="preserve">in </w:t>
      </w:r>
      <w:r w:rsidRPr="00650331">
        <w:rPr>
          <w:rStyle w:val="StyleUnderline"/>
          <w:rFonts w:asciiTheme="majorHAnsi" w:hAnsiTheme="majorHAnsi" w:cstheme="majorHAnsi"/>
        </w:rPr>
        <w:t xml:space="preserve">which </w:t>
      </w:r>
      <w:r w:rsidRPr="00934056">
        <w:rPr>
          <w:rStyle w:val="StyleUnderline"/>
          <w:rFonts w:asciiTheme="majorHAnsi" w:hAnsiTheme="majorHAnsi" w:cstheme="majorHAnsi"/>
          <w:highlight w:val="green"/>
        </w:rPr>
        <w:t xml:space="preserve">the latter </w:t>
      </w:r>
      <w:r w:rsidRPr="00650331">
        <w:rPr>
          <w:rStyle w:val="StyleUnderline"/>
          <w:rFonts w:asciiTheme="majorHAnsi" w:hAnsiTheme="majorHAnsi" w:cstheme="majorHAnsi"/>
        </w:rPr>
        <w:t xml:space="preserve">approach </w:t>
      </w:r>
      <w:r w:rsidRPr="00934056">
        <w:rPr>
          <w:rStyle w:val="StyleUnderline"/>
          <w:rFonts w:asciiTheme="majorHAnsi" w:hAnsiTheme="majorHAnsi" w:cstheme="majorHAnsi"/>
          <w:highlight w:val="green"/>
        </w:rPr>
        <w:t>has yielded great benefits</w:t>
      </w:r>
      <w:r w:rsidRPr="00650331">
        <w:rPr>
          <w:rFonts w:asciiTheme="majorHAnsi" w:hAnsiTheme="majorHAnsi" w:cstheme="majorHAnsi"/>
          <w:sz w:val="16"/>
        </w:rPr>
        <w:t xml:space="preserve">. I see some sense in which </w:t>
      </w:r>
      <w:r w:rsidRPr="00650331">
        <w:rPr>
          <w:rStyle w:val="StyleUnderline"/>
          <w:rFonts w:asciiTheme="majorHAnsi" w:hAnsiTheme="majorHAnsi" w:cstheme="majorHAnsi"/>
        </w:rPr>
        <w:t>the world’s overall civilizational ecosystem seems to have done a better job optimizing for the far future than any of the world’s individual minds</w:t>
      </w:r>
      <w:r w:rsidRPr="00650331">
        <w:rPr>
          <w:rFonts w:asciiTheme="majorHAnsi" w:hAnsiTheme="majorHAnsi" w:cstheme="majorHAnsi"/>
          <w:sz w:val="16"/>
        </w:rPr>
        <w:t xml:space="preserve">. It’s often the case that </w:t>
      </w:r>
      <w:r w:rsidRPr="00650331">
        <w:rPr>
          <w:rStyle w:val="StyleUnderline"/>
          <w:rFonts w:asciiTheme="majorHAnsi" w:hAnsiTheme="majorHAnsi" w:cstheme="majorHAnsi"/>
        </w:rPr>
        <w:t xml:space="preserve">people acting on relatively </w:t>
      </w:r>
      <w:r w:rsidRPr="00934056">
        <w:rPr>
          <w:rStyle w:val="StyleUnderline"/>
          <w:rFonts w:asciiTheme="majorHAnsi" w:hAnsiTheme="majorHAnsi" w:cstheme="majorHAnsi"/>
          <w:highlight w:val="green"/>
        </w:rPr>
        <w:t>short-term</w:t>
      </w:r>
      <w:r w:rsidRPr="00650331">
        <w:rPr>
          <w:rStyle w:val="StyleUnderline"/>
          <w:rFonts w:asciiTheme="majorHAnsi" w:hAnsiTheme="majorHAnsi" w:cstheme="majorHAnsi"/>
        </w:rPr>
        <w:t xml:space="preserve">, tangible </w:t>
      </w:r>
      <w:r w:rsidRPr="00934056">
        <w:rPr>
          <w:rStyle w:val="StyleUnderline"/>
          <w:rFonts w:asciiTheme="majorHAnsi" w:hAnsiTheme="majorHAnsi" w:cstheme="majorHAnsi"/>
          <w:highlight w:val="green"/>
        </w:rPr>
        <w:t>considerations</w:t>
      </w:r>
      <w:r w:rsidRPr="00650331">
        <w:rPr>
          <w:rFonts w:asciiTheme="majorHAnsi" w:hAnsiTheme="majorHAnsi" w:cstheme="majorHAnsi"/>
          <w:sz w:val="16"/>
        </w:rPr>
        <w:t xml:space="preserve"> (especially when they did so with creativity, integrity, transparency, </w:t>
      </w:r>
      <w:proofErr w:type="spellStart"/>
      <w:r w:rsidRPr="00650331">
        <w:rPr>
          <w:rFonts w:asciiTheme="majorHAnsi" w:hAnsiTheme="majorHAnsi" w:cstheme="majorHAnsi"/>
          <w:sz w:val="16"/>
        </w:rPr>
        <w:t>consensuality</w:t>
      </w:r>
      <w:proofErr w:type="spellEnd"/>
      <w:r w:rsidRPr="00650331">
        <w:rPr>
          <w:rFonts w:asciiTheme="majorHAnsi" w:hAnsiTheme="majorHAnsi" w:cstheme="majorHAnsi"/>
          <w:sz w:val="16"/>
        </w:rPr>
        <w:t xml:space="preserve">, and pursuit of gain via value creation rather than value transfer) </w:t>
      </w:r>
      <w:r w:rsidRPr="00934056">
        <w:rPr>
          <w:rStyle w:val="StyleUnderline"/>
          <w:rFonts w:asciiTheme="majorHAnsi" w:hAnsiTheme="majorHAnsi" w:cstheme="majorHAnsi"/>
          <w:highlight w:val="green"/>
        </w:rPr>
        <w:t>have done good in ways</w:t>
      </w:r>
      <w:r w:rsidRPr="00650331">
        <w:rPr>
          <w:rStyle w:val="StyleUnderline"/>
          <w:rFonts w:asciiTheme="majorHAnsi" w:hAnsiTheme="majorHAnsi" w:cstheme="majorHAnsi"/>
        </w:rPr>
        <w:t xml:space="preserve"> they themselves </w:t>
      </w:r>
      <w:r w:rsidRPr="00934056">
        <w:rPr>
          <w:rStyle w:val="Emphasis"/>
          <w:rFonts w:asciiTheme="majorHAnsi" w:hAnsiTheme="majorHAnsi" w:cstheme="majorHAnsi"/>
          <w:highlight w:val="green"/>
        </w:rPr>
        <w:t>wouldn’t have been able to foresee</w:t>
      </w:r>
      <w:r w:rsidRPr="00650331">
        <w:rPr>
          <w:rFonts w:asciiTheme="majorHAnsi" w:hAnsiTheme="majorHAnsi" w:cstheme="majorHAnsi"/>
          <w:sz w:val="16"/>
        </w:rPr>
        <w:t xml:space="preserve">. If this is correct, it seems to imply that </w:t>
      </w:r>
      <w:r w:rsidRPr="00650331">
        <w:rPr>
          <w:rStyle w:val="StyleUnderline"/>
          <w:rFonts w:asciiTheme="majorHAnsi" w:hAnsiTheme="majorHAnsi" w:cstheme="majorHAnsi"/>
        </w:rPr>
        <w:t>one should be focused on “playing one’s role as well as possible</w:t>
      </w:r>
      <w:r w:rsidRPr="00650331">
        <w:rPr>
          <w:rFonts w:asciiTheme="majorHAnsi" w:hAnsiTheme="majorHAnsi" w:cstheme="majorHAnsi"/>
          <w:sz w:val="16"/>
        </w:rPr>
        <w:t xml:space="preserve">” - on finding opportunities to “beat the broad market” (to do </w:t>
      </w:r>
      <w:proofErr w:type="gramStart"/>
      <w:r w:rsidRPr="00650331">
        <w:rPr>
          <w:rFonts w:asciiTheme="majorHAnsi" w:hAnsiTheme="majorHAnsi" w:cstheme="majorHAnsi"/>
          <w:sz w:val="16"/>
        </w:rPr>
        <w:t>more good</w:t>
      </w:r>
      <w:proofErr w:type="gramEnd"/>
      <w:r w:rsidRPr="00650331">
        <w:rPr>
          <w:rFonts w:asciiTheme="majorHAnsi" w:hAnsiTheme="majorHAnsi" w:cstheme="majorHAnsi"/>
          <w:sz w:val="16"/>
        </w:rPr>
        <w:t xml:space="preserve"> than people with similar goals would be able to) </w:t>
      </w:r>
      <w:r w:rsidRPr="00934056">
        <w:rPr>
          <w:rStyle w:val="StyleUnderline"/>
          <w:rFonts w:asciiTheme="majorHAnsi" w:hAnsiTheme="majorHAnsi" w:cstheme="majorHAnsi"/>
          <w:highlight w:val="green"/>
        </w:rPr>
        <w:t>rather than</w:t>
      </w:r>
      <w:r w:rsidRPr="00650331">
        <w:rPr>
          <w:rStyle w:val="StyleUnderline"/>
          <w:rFonts w:asciiTheme="majorHAnsi" w:hAnsiTheme="majorHAnsi" w:cstheme="majorHAnsi"/>
        </w:rPr>
        <w:t xml:space="preserve"> pouring one’s resources into the areas that </w:t>
      </w:r>
      <w:r w:rsidRPr="00934056">
        <w:rPr>
          <w:rStyle w:val="StyleUnderline"/>
          <w:rFonts w:asciiTheme="majorHAnsi" w:hAnsiTheme="majorHAnsi" w:cstheme="majorHAnsi"/>
          <w:highlight w:val="green"/>
        </w:rPr>
        <w:t>non-robust estimates</w:t>
      </w:r>
      <w:r w:rsidRPr="00650331">
        <w:rPr>
          <w:rFonts w:asciiTheme="majorHAnsi" w:hAnsiTheme="majorHAnsi" w:cstheme="majorHAnsi"/>
          <w:sz w:val="16"/>
        </w:rPr>
        <w:t xml:space="preserve"> have indicated as most important to </w:t>
      </w:r>
      <w:r w:rsidRPr="00650331">
        <w:rPr>
          <w:rFonts w:asciiTheme="majorHAnsi" w:hAnsiTheme="majorHAnsi" w:cstheme="majorHAnsi"/>
          <w:sz w:val="16"/>
        </w:rPr>
        <w:lastRenderedPageBreak/>
        <w:t xml:space="preserve">the far future. The process of </w:t>
      </w:r>
      <w:r w:rsidRPr="00650331">
        <w:rPr>
          <w:rStyle w:val="StyleUnderline"/>
          <w:rFonts w:asciiTheme="majorHAnsi" w:hAnsiTheme="majorHAnsi" w:cstheme="majorHAnsi"/>
        </w:rPr>
        <w:t>trying to accomplish tangible good can lead to a great deal of learning and unexpected positive developments</w:t>
      </w:r>
      <w:r w:rsidRPr="00650331">
        <w:rPr>
          <w:rStyle w:val="Emphasis"/>
          <w:rFonts w:asciiTheme="majorHAnsi" w:hAnsiTheme="majorHAnsi" w:cstheme="majorHAnsi"/>
        </w:rPr>
        <w:t>, more so</w:t>
      </w:r>
      <w:r w:rsidRPr="00650331">
        <w:rPr>
          <w:rFonts w:asciiTheme="majorHAnsi" w:hAnsiTheme="majorHAnsi" w:cstheme="majorHAnsi"/>
          <w:sz w:val="16"/>
        </w:rPr>
        <w:t xml:space="preserve"> (in my view) </w:t>
      </w:r>
      <w:r w:rsidRPr="00650331">
        <w:rPr>
          <w:rStyle w:val="Emphasis"/>
          <w:rFonts w:asciiTheme="majorHAnsi" w:hAnsiTheme="majorHAnsi" w:cstheme="majorHAnsi"/>
        </w:rPr>
        <w:t>than the process of putting resources into a low-feedback endeavor</w:t>
      </w:r>
      <w:r w:rsidRPr="00650331">
        <w:rPr>
          <w:rFonts w:asciiTheme="majorHAnsi" w:hAnsiTheme="majorHAnsi" w:cstheme="majorHAnsi"/>
          <w:sz w:val="16"/>
        </w:rPr>
        <w:t xml:space="preserve"> based on one’s current best-guess theory. In my conversation with Luke and Eliezer, the two of them hypothesized that the greatest positive benefit of supporting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top charities may have been to raise the profile, influence, and learning abilities of </w:t>
      </w:r>
      <w:proofErr w:type="spellStart"/>
      <w:r w:rsidRPr="00650331">
        <w:rPr>
          <w:rFonts w:asciiTheme="majorHAnsi" w:hAnsiTheme="majorHAnsi" w:cstheme="majorHAnsi"/>
          <w:sz w:val="16"/>
        </w:rPr>
        <w:t>GiveWell</w:t>
      </w:r>
      <w:proofErr w:type="spellEnd"/>
      <w:r w:rsidRPr="00650331">
        <w:rPr>
          <w:rFonts w:asciiTheme="majorHAnsi"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934056">
        <w:rPr>
          <w:rStyle w:val="StyleUnderline"/>
          <w:rFonts w:asciiTheme="majorHAnsi" w:hAnsiTheme="majorHAnsi" w:cstheme="majorHAnsi"/>
          <w:highlight w:val="green"/>
        </w:rPr>
        <w:t>attempts to reduce global catastrophic risks</w:t>
      </w:r>
      <w:r w:rsidRPr="00650331">
        <w:rPr>
          <w:rStyle w:val="StyleUnderline"/>
          <w:rFonts w:asciiTheme="majorHAnsi" w:hAnsiTheme="majorHAnsi" w:cstheme="majorHAnsi"/>
        </w:rPr>
        <w:t xml:space="preserve"> and otherwise plan for far-off events </w:t>
      </w:r>
      <w:r w:rsidRPr="00934056">
        <w:rPr>
          <w:rStyle w:val="StyleUnderline"/>
          <w:rFonts w:asciiTheme="majorHAnsi" w:hAnsiTheme="majorHAnsi" w:cstheme="majorHAnsi"/>
          <w:highlight w:val="green"/>
        </w:rPr>
        <w:t xml:space="preserve">must be weighed against </w:t>
      </w:r>
      <w:r w:rsidRPr="00650331">
        <w:rPr>
          <w:rStyle w:val="StyleUnderline"/>
          <w:rFonts w:asciiTheme="majorHAnsi" w:hAnsiTheme="majorHAnsi" w:cstheme="majorHAnsi"/>
        </w:rPr>
        <w:t xml:space="preserve">attempts to do </w:t>
      </w:r>
      <w:r w:rsidRPr="00934056">
        <w:rPr>
          <w:rStyle w:val="Emphasis"/>
          <w:rFonts w:asciiTheme="majorHAnsi" w:hAnsiTheme="majorHAnsi" w:cstheme="majorHAnsi"/>
          <w:highlight w:val="green"/>
        </w:rPr>
        <w:t>tangible good</w:t>
      </w:r>
      <w:r w:rsidRPr="00934056">
        <w:rPr>
          <w:rStyle w:val="StyleUnderline"/>
          <w:rFonts w:asciiTheme="majorHAnsi" w:hAnsiTheme="majorHAnsi" w:cstheme="majorHAnsi"/>
          <w:highlight w:val="green"/>
        </w:rPr>
        <w:t>, and</w:t>
      </w:r>
      <w:r w:rsidRPr="00650331">
        <w:rPr>
          <w:rStyle w:val="StyleUnderline"/>
          <w:rFonts w:asciiTheme="majorHAnsi" w:hAnsiTheme="majorHAnsi" w:cstheme="majorHAnsi"/>
        </w:rPr>
        <w:t xml:space="preserve"> the question of </w:t>
      </w:r>
      <w:r w:rsidRPr="00934056">
        <w:rPr>
          <w:rStyle w:val="StyleUnderline"/>
          <w:rFonts w:asciiTheme="majorHAnsi" w:hAnsiTheme="majorHAnsi" w:cstheme="majorHAnsi"/>
          <w:highlight w:val="green"/>
        </w:rPr>
        <w:t>which has more potential to shape the far future</w:t>
      </w:r>
      <w:r w:rsidRPr="00650331">
        <w:rPr>
          <w:rStyle w:val="StyleUnderline"/>
          <w:rFonts w:asciiTheme="majorHAnsi" w:hAnsiTheme="majorHAnsi" w:cstheme="majorHAnsi"/>
        </w:rPr>
        <w:t xml:space="preserve"> will often be a difficult one to answer.</w:t>
      </w:r>
      <w:r w:rsidRPr="00650331">
        <w:rPr>
          <w:rFonts w:asciiTheme="majorHAnsi" w:hAnsiTheme="majorHAnsi" w:cstheme="majorHAnsi"/>
          <w:sz w:val="16"/>
        </w:rPr>
        <w:t xml:space="preserve"> If one sees few robustly good opportunities to “make a huge difference to the far future,” </w:t>
      </w:r>
      <w:r w:rsidRPr="00650331">
        <w:rPr>
          <w:rStyle w:val="StyleUnderline"/>
          <w:rFonts w:asciiTheme="majorHAnsi" w:hAnsiTheme="majorHAnsi" w:cstheme="majorHAnsi"/>
        </w:rPr>
        <w:t>the best approach to making a positive far-future difference may be “</w:t>
      </w:r>
      <w:r w:rsidRPr="00650331">
        <w:rPr>
          <w:rStyle w:val="Emphasis"/>
          <w:rFonts w:asciiTheme="majorHAnsi" w:hAnsiTheme="majorHAnsi" w:cstheme="majorHAnsi"/>
        </w:rPr>
        <w:t>make a small but robustly positive difference to the present</w:t>
      </w:r>
      <w:r w:rsidRPr="00650331">
        <w:rPr>
          <w:rStyle w:val="StyleUnderline"/>
          <w:rFonts w:asciiTheme="majorHAnsi" w:hAnsiTheme="majorHAnsi" w:cstheme="majorHAnsi"/>
        </w:rPr>
        <w:t>.” One ought to be interested in “unusual, outstanding opportunities to do good” even if they don’t have a clear connection to improving the far future</w:t>
      </w:r>
      <w:r w:rsidRPr="00650331">
        <w:rPr>
          <w:rFonts w:asciiTheme="majorHAnsi" w:hAnsiTheme="majorHAnsi" w:cstheme="majorHAnsi"/>
          <w:sz w:val="16"/>
        </w:rPr>
        <w:t>.</w:t>
      </w:r>
    </w:p>
    <w:p w14:paraId="38499B7E" w14:textId="77777777" w:rsidR="00267E79" w:rsidRPr="00650331" w:rsidRDefault="00267E79" w:rsidP="00267E79">
      <w:pPr>
        <w:pStyle w:val="Heading4"/>
        <w:rPr>
          <w:rFonts w:asciiTheme="majorHAnsi" w:hAnsiTheme="majorHAnsi" w:cstheme="majorHAnsi"/>
        </w:rPr>
      </w:pPr>
      <w:r>
        <w:t xml:space="preserve">b] </w:t>
      </w:r>
      <w:r w:rsidRPr="00650331">
        <w:rPr>
          <w:rFonts w:asciiTheme="majorHAnsi" w:hAnsiTheme="majorHAnsi" w:cstheme="majorHAnsi"/>
        </w:rPr>
        <w:t>The world is complex – linear predictions are incoherent</w:t>
      </w:r>
    </w:p>
    <w:p w14:paraId="7ADEF5EE" w14:textId="77777777" w:rsidR="00267E79" w:rsidRPr="00650331" w:rsidRDefault="00267E79" w:rsidP="00267E79">
      <w:pPr>
        <w:rPr>
          <w:rFonts w:asciiTheme="majorHAnsi" w:hAnsiTheme="majorHAnsi" w:cstheme="majorHAnsi"/>
          <w:sz w:val="16"/>
        </w:rPr>
      </w:pPr>
      <w:r w:rsidRPr="00650331">
        <w:rPr>
          <w:rStyle w:val="Style13ptBold"/>
          <w:rFonts w:asciiTheme="majorHAnsi" w:hAnsiTheme="majorHAnsi" w:cstheme="majorHAnsi"/>
        </w:rPr>
        <w:t>Glover 12</w:t>
      </w:r>
      <w:r w:rsidRPr="00650331">
        <w:rPr>
          <w:rFonts w:asciiTheme="majorHAnsi" w:hAnsiTheme="majorHAnsi" w:cstheme="majorHAnsi"/>
          <w:sz w:val="16"/>
        </w:rPr>
        <w:t xml:space="preserve"> (7/21/12, Robert W. Glover is the CLAS Honors Preceptor in Political Science at the University of Maine. “Compatibility or Incommensurability: IR Theory and Complex Systems Analysis” </w:t>
      </w:r>
      <w:hyperlink r:id="rId15" w:anchor="_ftn1" w:history="1">
        <w:r w:rsidRPr="00650331">
          <w:rPr>
            <w:rStyle w:val="Hyperlink"/>
            <w:rFonts w:cstheme="majorHAnsi"/>
            <w:sz w:val="16"/>
          </w:rPr>
          <w:t>http://www.e-ir.info/2012/07/21/compatibility-or-incommensurability-ir-theory-and-complex-systems-analysis/#_ftn1</w:t>
        </w:r>
      </w:hyperlink>
      <w:r w:rsidRPr="00650331">
        <w:rPr>
          <w:rFonts w:asciiTheme="majorHAnsi" w:hAnsiTheme="majorHAnsi" w:cstheme="majorHAnsi"/>
          <w:sz w:val="16"/>
        </w:rPr>
        <w:t>)</w:t>
      </w:r>
    </w:p>
    <w:p w14:paraId="568D9E66" w14:textId="77777777" w:rsidR="00267E79" w:rsidRPr="00F93B42" w:rsidRDefault="00267E79" w:rsidP="00267E79">
      <w:pPr>
        <w:rPr>
          <w:rFonts w:asciiTheme="majorHAnsi" w:hAnsiTheme="majorHAnsi" w:cstheme="majorHAnsi"/>
          <w:sz w:val="12"/>
        </w:rPr>
      </w:pPr>
      <w:r w:rsidRPr="00650331">
        <w:rPr>
          <w:rFonts w:asciiTheme="majorHAnsi" w:hAnsiTheme="majorHAnsi" w:cstheme="majorHAnsi"/>
          <w:sz w:val="12"/>
        </w:rPr>
        <w:t xml:space="preserve">A recent New York Times op-ed, written by </w:t>
      </w:r>
      <w:r w:rsidRPr="00650331">
        <w:rPr>
          <w:rStyle w:val="StyleUnderline"/>
          <w:rFonts w:asciiTheme="majorHAnsi" w:hAnsiTheme="majorHAnsi" w:cstheme="majorHAnsi"/>
        </w:rPr>
        <w:t>a professor of political science no less, lambasted the discipline</w:t>
      </w:r>
      <w:r w:rsidRPr="00650331">
        <w:rPr>
          <w:rFonts w:asciiTheme="majorHAnsi" w:hAnsiTheme="majorHAnsi" w:cstheme="majorHAnsi"/>
          <w:sz w:val="12"/>
        </w:rPr>
        <w:t xml:space="preserve"> for consistently failing to predict both international and domestic political outcomes. It boldly proclaimed “…[</w:t>
      </w:r>
      <w:r w:rsidRPr="00934056">
        <w:rPr>
          <w:rStyle w:val="StyleUnderline"/>
          <w:rFonts w:asciiTheme="majorHAnsi" w:hAnsiTheme="majorHAnsi" w:cstheme="majorHAnsi"/>
          <w:highlight w:val="green"/>
        </w:rPr>
        <w:t>c]</w:t>
      </w:r>
      <w:proofErr w:type="spellStart"/>
      <w:r w:rsidRPr="00934056">
        <w:rPr>
          <w:rStyle w:val="StyleUnderline"/>
          <w:rFonts w:asciiTheme="majorHAnsi" w:hAnsiTheme="majorHAnsi" w:cstheme="majorHAnsi"/>
          <w:highlight w:val="green"/>
        </w:rPr>
        <w:t>himps</w:t>
      </w:r>
      <w:proofErr w:type="spellEnd"/>
      <w:r w:rsidRPr="00934056">
        <w:rPr>
          <w:rStyle w:val="StyleUnderline"/>
          <w:rFonts w:asciiTheme="majorHAnsi" w:hAnsiTheme="majorHAnsi" w:cstheme="majorHAnsi"/>
          <w:highlight w:val="green"/>
        </w:rPr>
        <w:t xml:space="preserve"> throwing darts at possible outcomes would </w:t>
      </w:r>
      <w:r w:rsidRPr="00650331">
        <w:rPr>
          <w:rStyle w:val="StyleUnderline"/>
          <w:rFonts w:asciiTheme="majorHAnsi" w:hAnsiTheme="majorHAnsi" w:cstheme="majorHAnsi"/>
        </w:rPr>
        <w:t xml:space="preserve">have </w:t>
      </w:r>
      <w:r w:rsidRPr="00934056">
        <w:rPr>
          <w:rStyle w:val="StyleUnderline"/>
          <w:rFonts w:asciiTheme="majorHAnsi" w:hAnsiTheme="majorHAnsi" w:cstheme="majorHAnsi"/>
          <w:highlight w:val="green"/>
        </w:rPr>
        <w:t>do</w:t>
      </w:r>
      <w:r w:rsidRPr="00650331">
        <w:rPr>
          <w:rStyle w:val="StyleUnderline"/>
          <w:rFonts w:asciiTheme="majorHAnsi" w:hAnsiTheme="majorHAnsi" w:cstheme="majorHAnsi"/>
        </w:rPr>
        <w:t xml:space="preserve">ne almost </w:t>
      </w:r>
      <w:r w:rsidRPr="00934056">
        <w:rPr>
          <w:rStyle w:val="StyleUnderline"/>
          <w:rFonts w:asciiTheme="majorHAnsi" w:hAnsiTheme="majorHAnsi" w:cstheme="majorHAnsi"/>
          <w:highlight w:val="green"/>
        </w:rPr>
        <w:t xml:space="preserve">as well as </w:t>
      </w:r>
      <w:r w:rsidRPr="00650331">
        <w:rPr>
          <w:rStyle w:val="StyleUnderline"/>
          <w:rFonts w:asciiTheme="majorHAnsi" w:hAnsiTheme="majorHAnsi" w:cstheme="majorHAnsi"/>
        </w:rPr>
        <w:t xml:space="preserve">the </w:t>
      </w:r>
      <w:r w:rsidRPr="00934056">
        <w:rPr>
          <w:rStyle w:val="StyleUnderline"/>
          <w:rFonts w:asciiTheme="majorHAnsi" w:hAnsiTheme="majorHAnsi" w:cstheme="majorHAnsi"/>
          <w:highlight w:val="green"/>
        </w:rPr>
        <w:t>experts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1] To add insult to injury, the article featured a picture of a primate armed with darts taking aim at circular boards marked with regions of the world, possible outcomes, and likelihoods. The upshot of the article was that </w:t>
      </w:r>
      <w:r w:rsidRPr="00650331">
        <w:rPr>
          <w:rStyle w:val="StyleUnderline"/>
          <w:rFonts w:asciiTheme="majorHAnsi" w:hAnsiTheme="majorHAnsi" w:cstheme="majorHAnsi"/>
        </w:rPr>
        <w:t>political science simply shouldn’t be in the business of prediction</w:t>
      </w:r>
      <w:r w:rsidRPr="00650331">
        <w:rPr>
          <w:rFonts w:asciiTheme="majorHAnsi" w:hAnsiTheme="majorHAnsi" w:cstheme="majorHAnsi"/>
          <w:sz w:val="12"/>
        </w:rPr>
        <w:t>. Stevens quotes Karl Popper, stating “[l]</w:t>
      </w:r>
      <w:proofErr w:type="spellStart"/>
      <w:r w:rsidRPr="00650331">
        <w:rPr>
          <w:rFonts w:asciiTheme="majorHAnsi" w:hAnsiTheme="majorHAnsi" w:cstheme="majorHAnsi"/>
          <w:sz w:val="12"/>
        </w:rPr>
        <w:t>ong</w:t>
      </w:r>
      <w:proofErr w:type="spellEnd"/>
      <w:r w:rsidRPr="00650331">
        <w:rPr>
          <w:rFonts w:asciiTheme="majorHAnsi" w:hAnsiTheme="majorHAnsi" w:cstheme="majorHAnsi"/>
          <w:sz w:val="12"/>
        </w:rPr>
        <w:t xml:space="preserve"> term </w:t>
      </w:r>
      <w:r w:rsidRPr="00650331">
        <w:rPr>
          <w:rStyle w:val="StyleUnderline"/>
          <w:rFonts w:asciiTheme="majorHAnsi" w:hAnsiTheme="majorHAnsi" w:cstheme="majorHAnsi"/>
        </w:rPr>
        <w:t>prophecies can be derived from</w:t>
      </w:r>
      <w:r w:rsidRPr="00650331">
        <w:rPr>
          <w:rFonts w:asciiTheme="majorHAnsi" w:hAnsiTheme="majorHAnsi" w:cstheme="majorHAnsi"/>
          <w:sz w:val="12"/>
        </w:rPr>
        <w:t xml:space="preserve"> scientific conditional </w:t>
      </w:r>
      <w:r w:rsidRPr="00934056">
        <w:rPr>
          <w:rStyle w:val="Emphasis"/>
          <w:rFonts w:asciiTheme="majorHAnsi" w:hAnsiTheme="majorHAnsi" w:cstheme="majorHAnsi"/>
          <w:highlight w:val="green"/>
        </w:rPr>
        <w:t xml:space="preserve">predictions only </w:t>
      </w:r>
      <w:r w:rsidRPr="00650331">
        <w:rPr>
          <w:rStyle w:val="Emphasis"/>
          <w:rFonts w:asciiTheme="majorHAnsi" w:hAnsiTheme="majorHAnsi" w:cstheme="majorHAnsi"/>
        </w:rPr>
        <w:t xml:space="preserve">if they </w:t>
      </w:r>
      <w:r w:rsidRPr="00934056">
        <w:rPr>
          <w:rStyle w:val="Emphasis"/>
          <w:rFonts w:asciiTheme="majorHAnsi" w:hAnsiTheme="majorHAnsi" w:cstheme="majorHAnsi"/>
          <w:highlight w:val="green"/>
        </w:rPr>
        <w:t>apply to systems which can be described as well</w:t>
      </w:r>
      <w:r w:rsidRPr="00650331">
        <w:rPr>
          <w:rStyle w:val="Emphasis"/>
          <w:rFonts w:asciiTheme="majorHAnsi" w:hAnsiTheme="majorHAnsi" w:cstheme="majorHAnsi"/>
        </w:rPr>
        <w:t>-</w:t>
      </w:r>
      <w:r w:rsidRPr="00934056">
        <w:rPr>
          <w:rStyle w:val="Emphasis"/>
          <w:rFonts w:asciiTheme="majorHAnsi" w:hAnsiTheme="majorHAnsi" w:cstheme="majorHAnsi"/>
          <w:highlight w:val="green"/>
        </w:rPr>
        <w:t>isolated</w:t>
      </w:r>
      <w:r w:rsidRPr="00650331">
        <w:rPr>
          <w:rStyle w:val="Emphasis"/>
          <w:rFonts w:asciiTheme="majorHAnsi" w:hAnsiTheme="majorHAnsi" w:cstheme="majorHAnsi"/>
        </w:rPr>
        <w:t xml:space="preserve">, stationary, and recurrent. These systems are very rare in nature; and </w:t>
      </w:r>
      <w:r w:rsidRPr="00934056">
        <w:rPr>
          <w:rStyle w:val="Emphasis"/>
          <w:rFonts w:asciiTheme="majorHAnsi" w:hAnsiTheme="majorHAnsi" w:cstheme="majorHAnsi"/>
          <w:highlight w:val="green"/>
        </w:rPr>
        <w:t>modern society is not one of them</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2] Though such indictments of our intellectual enterprise may be painful to hear, they are also correct in many senses. </w:t>
      </w:r>
      <w:r w:rsidRPr="00934056">
        <w:rPr>
          <w:rStyle w:val="StyleUnderline"/>
          <w:rFonts w:asciiTheme="majorHAnsi" w:hAnsiTheme="majorHAnsi" w:cstheme="majorHAnsi"/>
          <w:highlight w:val="green"/>
        </w:rPr>
        <w:t>Political science</w:t>
      </w:r>
      <w:r w:rsidRPr="00650331">
        <w:rPr>
          <w:rStyle w:val="StyleUnderline"/>
          <w:rFonts w:asciiTheme="majorHAnsi" w:hAnsiTheme="majorHAnsi" w:cstheme="majorHAnsi"/>
        </w:rPr>
        <w:t>, and</w:t>
      </w:r>
      <w:r w:rsidRPr="00650331">
        <w:rPr>
          <w:rFonts w:asciiTheme="majorHAnsi" w:hAnsiTheme="majorHAnsi" w:cstheme="majorHAnsi"/>
          <w:sz w:val="12"/>
        </w:rPr>
        <w:t xml:space="preserve"> by extension international relations (</w:t>
      </w:r>
      <w:r w:rsidRPr="00650331">
        <w:rPr>
          <w:rStyle w:val="StyleUnderline"/>
          <w:rFonts w:asciiTheme="majorHAnsi" w:hAnsiTheme="majorHAnsi" w:cstheme="majorHAnsi"/>
        </w:rPr>
        <w:t xml:space="preserve">IR), </w:t>
      </w:r>
      <w:r w:rsidRPr="00934056">
        <w:rPr>
          <w:rStyle w:val="StyleUnderline"/>
          <w:rFonts w:asciiTheme="majorHAnsi" w:hAnsiTheme="majorHAnsi" w:cstheme="majorHAnsi"/>
          <w:highlight w:val="green"/>
        </w:rPr>
        <w:t>has</w:t>
      </w:r>
      <w:r w:rsidRPr="00650331">
        <w:rPr>
          <w:rFonts w:asciiTheme="majorHAnsi" w:hAnsiTheme="majorHAnsi" w:cstheme="majorHAnsi"/>
          <w:sz w:val="12"/>
        </w:rPr>
        <w:t xml:space="preserve"> had </w:t>
      </w:r>
      <w:r w:rsidRPr="00934056">
        <w:rPr>
          <w:rStyle w:val="StyleUnderline"/>
          <w:rFonts w:asciiTheme="majorHAnsi" w:hAnsiTheme="majorHAnsi" w:cstheme="majorHAnsi"/>
          <w:highlight w:val="green"/>
        </w:rPr>
        <w:t>difficulties in predicting future events</w:t>
      </w:r>
      <w:r w:rsidRPr="00650331">
        <w:rPr>
          <w:rStyle w:val="StyleUnderline"/>
          <w:rFonts w:asciiTheme="majorHAnsi" w:hAnsiTheme="majorHAnsi" w:cstheme="majorHAnsi"/>
        </w:rPr>
        <w:t xml:space="preserve"> with any accuracy or specificity</w:t>
      </w:r>
      <w:r w:rsidRPr="00650331">
        <w:rPr>
          <w:rFonts w:asciiTheme="majorHAnsi" w:hAnsiTheme="majorHAnsi" w:cstheme="majorHAnsi"/>
          <w:sz w:val="12"/>
        </w:rPr>
        <w:t>.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3] Yet if this were the case, surely we’d be doing a better job at forecasting international outcomes. The invocation of Popper reminds us why our best laid plans have gone awry. </w:t>
      </w:r>
      <w:r w:rsidRPr="00934056">
        <w:rPr>
          <w:rStyle w:val="StyleUnderline"/>
          <w:rFonts w:asciiTheme="majorHAnsi" w:hAnsiTheme="majorHAnsi" w:cstheme="majorHAnsi"/>
          <w:highlight w:val="green"/>
        </w:rPr>
        <w:t>Social systems</w:t>
      </w:r>
      <w:r w:rsidRPr="00650331">
        <w:rPr>
          <w:rFonts w:asciiTheme="majorHAnsi" w:hAnsiTheme="majorHAnsi" w:cstheme="majorHAnsi"/>
          <w:sz w:val="12"/>
        </w:rPr>
        <w:t xml:space="preserve">, from the most basic to the most intricate, </w:t>
      </w:r>
      <w:r w:rsidRPr="00650331">
        <w:rPr>
          <w:rStyle w:val="StyleUnderline"/>
          <w:rFonts w:asciiTheme="majorHAnsi" w:hAnsiTheme="majorHAnsi" w:cstheme="majorHAnsi"/>
        </w:rPr>
        <w:t xml:space="preserve">almost invariably </w:t>
      </w:r>
      <w:r w:rsidRPr="00934056">
        <w:rPr>
          <w:rStyle w:val="StyleUnderline"/>
          <w:rFonts w:asciiTheme="majorHAnsi" w:hAnsiTheme="majorHAnsi" w:cstheme="majorHAnsi"/>
          <w:highlight w:val="green"/>
        </w:rPr>
        <w:t>involve</w:t>
      </w:r>
      <w:r w:rsidRPr="00650331">
        <w:rPr>
          <w:rStyle w:val="StyleUnderline"/>
          <w:rFonts w:asciiTheme="majorHAnsi" w:hAnsiTheme="majorHAnsi" w:cstheme="majorHAnsi"/>
        </w:rPr>
        <w:t xml:space="preserve"> the </w:t>
      </w:r>
      <w:r w:rsidRPr="00934056">
        <w:rPr>
          <w:rStyle w:val="StyleUnderline"/>
          <w:rFonts w:asciiTheme="majorHAnsi" w:hAnsiTheme="majorHAnsi" w:cstheme="majorHAnsi"/>
          <w:highlight w:val="green"/>
        </w:rPr>
        <w:t>complex</w:t>
      </w:r>
      <w:r w:rsidRPr="00650331">
        <w:rPr>
          <w:rStyle w:val="StyleUnderline"/>
          <w:rFonts w:asciiTheme="majorHAnsi" w:hAnsiTheme="majorHAnsi" w:cstheme="majorHAnsi"/>
        </w:rPr>
        <w:t xml:space="preserve"> interface of many </w:t>
      </w:r>
      <w:r w:rsidRPr="00934056">
        <w:rPr>
          <w:rStyle w:val="StyleUnderline"/>
          <w:rFonts w:asciiTheme="majorHAnsi" w:hAnsiTheme="majorHAnsi" w:cstheme="majorHAnsi"/>
          <w:highlight w:val="green"/>
        </w:rPr>
        <w:t>variables</w:t>
      </w:r>
      <w:r w:rsidRPr="00650331">
        <w:rPr>
          <w:rStyle w:val="StyleUnderline"/>
          <w:rFonts w:asciiTheme="majorHAnsi" w:hAnsiTheme="majorHAnsi" w:cstheme="majorHAnsi"/>
        </w:rPr>
        <w:t>, opaque interaction effects, and elements of chance and human variability</w:t>
      </w:r>
      <w:r w:rsidRPr="00650331">
        <w:rPr>
          <w:rFonts w:asciiTheme="majorHAnsi" w:hAnsiTheme="majorHAnsi" w:cstheme="majorHAnsi"/>
          <w:sz w:val="12"/>
        </w:rPr>
        <w:t>. As Jervis states, “…[</w:t>
      </w:r>
      <w:r w:rsidRPr="00650331">
        <w:rPr>
          <w:rStyle w:val="Emphasis"/>
          <w:rFonts w:asciiTheme="majorHAnsi" w:hAnsiTheme="majorHAnsi" w:cstheme="majorHAnsi"/>
        </w:rPr>
        <w:t xml:space="preserve">t]he </w:t>
      </w:r>
      <w:proofErr w:type="gramStart"/>
      <w:r w:rsidRPr="00650331">
        <w:rPr>
          <w:rStyle w:val="Emphasis"/>
          <w:rFonts w:asciiTheme="majorHAnsi" w:hAnsiTheme="majorHAnsi" w:cstheme="majorHAnsi"/>
        </w:rPr>
        <w:t>result</w:t>
      </w:r>
      <w:proofErr w:type="gramEnd"/>
      <w:r w:rsidRPr="00650331">
        <w:rPr>
          <w:rStyle w:val="Emphasis"/>
          <w:rFonts w:asciiTheme="majorHAnsi" w:hAnsiTheme="majorHAnsi" w:cstheme="majorHAnsi"/>
        </w:rPr>
        <w:t xml:space="preserve"> is that </w:t>
      </w:r>
      <w:r w:rsidRPr="00934056">
        <w:rPr>
          <w:rStyle w:val="Emphasis"/>
          <w:rFonts w:asciiTheme="majorHAnsi" w:hAnsiTheme="majorHAnsi" w:cstheme="majorHAnsi"/>
          <w:highlight w:val="green"/>
        </w:rPr>
        <w:t>systems</w:t>
      </w:r>
      <w:r w:rsidRPr="00650331">
        <w:rPr>
          <w:rStyle w:val="Emphasis"/>
          <w:rFonts w:asciiTheme="majorHAnsi" w:hAnsiTheme="majorHAnsi" w:cstheme="majorHAnsi"/>
        </w:rPr>
        <w:t xml:space="preserve"> often </w:t>
      </w:r>
      <w:r w:rsidRPr="00934056">
        <w:rPr>
          <w:rStyle w:val="Emphasis"/>
          <w:rFonts w:asciiTheme="majorHAnsi" w:hAnsiTheme="majorHAnsi" w:cstheme="majorHAnsi"/>
          <w:highlight w:val="green"/>
        </w:rPr>
        <w:t xml:space="preserve">display non-linear relationships, outcomes cannot be </w:t>
      </w:r>
      <w:r w:rsidRPr="00934056">
        <w:rPr>
          <w:rStyle w:val="Emphasis"/>
          <w:rFonts w:asciiTheme="majorHAnsi" w:hAnsiTheme="majorHAnsi" w:cstheme="majorHAnsi"/>
          <w:highlight w:val="green"/>
        </w:rPr>
        <w:lastRenderedPageBreak/>
        <w:t xml:space="preserve">understood by the adding together </w:t>
      </w:r>
      <w:r w:rsidRPr="00650331">
        <w:rPr>
          <w:rStyle w:val="Emphasis"/>
          <w:rFonts w:asciiTheme="majorHAnsi" w:hAnsiTheme="majorHAnsi" w:cstheme="majorHAnsi"/>
        </w:rPr>
        <w:t xml:space="preserve">of </w:t>
      </w:r>
      <w:r w:rsidRPr="00934056">
        <w:rPr>
          <w:rStyle w:val="Emphasis"/>
          <w:rFonts w:asciiTheme="majorHAnsi" w:hAnsiTheme="majorHAnsi" w:cstheme="majorHAnsi"/>
          <w:highlight w:val="green"/>
        </w:rPr>
        <w:t>units</w:t>
      </w:r>
      <w:r w:rsidRPr="00650331">
        <w:rPr>
          <w:rStyle w:val="Emphasis"/>
          <w:rFonts w:asciiTheme="majorHAnsi" w:hAnsiTheme="majorHAnsi" w:cstheme="majorHAnsi"/>
        </w:rPr>
        <w:t xml:space="preserve"> or their relations and </w:t>
      </w:r>
      <w:r w:rsidRPr="00934056">
        <w:rPr>
          <w:rStyle w:val="Emphasis"/>
          <w:rFonts w:asciiTheme="majorHAnsi" w:hAnsiTheme="majorHAnsi" w:cstheme="majorHAnsi"/>
          <w:highlight w:val="green"/>
        </w:rPr>
        <w:t xml:space="preserve">many </w:t>
      </w:r>
      <w:r w:rsidRPr="00650331">
        <w:rPr>
          <w:rStyle w:val="Emphasis"/>
          <w:rFonts w:asciiTheme="majorHAnsi" w:hAnsiTheme="majorHAnsi" w:cstheme="majorHAnsi"/>
        </w:rPr>
        <w:t xml:space="preserve">of the </w:t>
      </w:r>
      <w:r w:rsidRPr="00934056">
        <w:rPr>
          <w:rStyle w:val="Emphasis"/>
          <w:rFonts w:asciiTheme="majorHAnsi" w:hAnsiTheme="majorHAnsi" w:cstheme="majorHAnsi"/>
          <w:highlight w:val="green"/>
        </w:rPr>
        <w:t xml:space="preserve">results </w:t>
      </w:r>
      <w:r w:rsidRPr="00650331">
        <w:rPr>
          <w:rStyle w:val="Emphasis"/>
          <w:rFonts w:asciiTheme="majorHAnsi" w:hAnsiTheme="majorHAnsi" w:cstheme="majorHAnsi"/>
        </w:rPr>
        <w:t xml:space="preserve">of actions </w:t>
      </w:r>
      <w:r w:rsidRPr="00934056">
        <w:rPr>
          <w:rStyle w:val="Emphasis"/>
          <w:rFonts w:asciiTheme="majorHAnsi" w:hAnsiTheme="majorHAnsi" w:cstheme="majorHAnsi"/>
          <w:highlight w:val="green"/>
        </w:rPr>
        <w:t>are unintended</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Complexities</w:t>
      </w:r>
      <w:r w:rsidRPr="00650331">
        <w:rPr>
          <w:rStyle w:val="Emphasis"/>
          <w:rFonts w:asciiTheme="majorHAnsi" w:hAnsiTheme="majorHAnsi" w:cstheme="majorHAnsi"/>
        </w:rPr>
        <w:t xml:space="preserve"> can </w:t>
      </w:r>
      <w:r w:rsidRPr="00934056">
        <w:rPr>
          <w:rStyle w:val="Emphasis"/>
          <w:rFonts w:asciiTheme="majorHAnsi" w:hAnsiTheme="majorHAnsi" w:cstheme="majorHAnsi"/>
          <w:highlight w:val="green"/>
        </w:rPr>
        <w:t>appear in even</w:t>
      </w:r>
      <w:r w:rsidRPr="00650331">
        <w:rPr>
          <w:rStyle w:val="Emphasis"/>
          <w:rFonts w:asciiTheme="majorHAnsi" w:hAnsiTheme="majorHAnsi" w:cstheme="majorHAnsi"/>
        </w:rPr>
        <w:t xml:space="preserve"> what would seem to be </w:t>
      </w:r>
      <w:r w:rsidRPr="00934056">
        <w:rPr>
          <w:rStyle w:val="Emphasis"/>
          <w:rFonts w:asciiTheme="majorHAnsi" w:hAnsiTheme="majorHAnsi" w:cstheme="majorHAnsi"/>
          <w:highlight w:val="green"/>
        </w:rPr>
        <w:t>simple</w:t>
      </w:r>
      <w:r w:rsidRPr="00650331">
        <w:rPr>
          <w:rStyle w:val="Emphasis"/>
          <w:rFonts w:asciiTheme="majorHAnsi" w:hAnsiTheme="majorHAnsi" w:cstheme="majorHAnsi"/>
        </w:rPr>
        <w:t xml:space="preserve"> and deterministic </w:t>
      </w:r>
      <w:r w:rsidRPr="00934056">
        <w:rPr>
          <w:rStyle w:val="Emphasis"/>
          <w:rFonts w:asciiTheme="majorHAnsi" w:hAnsiTheme="majorHAnsi" w:cstheme="majorHAnsi"/>
          <w:highlight w:val="green"/>
        </w:rPr>
        <w:t>situations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4] Beyond prediction, </w:t>
      </w:r>
      <w:r w:rsidRPr="00650331">
        <w:rPr>
          <w:rStyle w:val="StyleUnderline"/>
          <w:rFonts w:asciiTheme="majorHAnsi" w:hAnsiTheme="majorHAnsi" w:cstheme="majorHAnsi"/>
        </w:rPr>
        <w:t>even our attempts at post-hoc explanation tend to rely upon reductionism</w:t>
      </w:r>
      <w:r w:rsidRPr="00650331">
        <w:rPr>
          <w:rFonts w:asciiTheme="majorHAnsi" w:hAnsiTheme="majorHAnsi" w:cstheme="majorHAnsi"/>
          <w:sz w:val="12"/>
        </w:rPr>
        <w:t xml:space="preserve">. That is to say we reduce the irreducibly complex to pithy “cause and effect” relationships. The </w:t>
      </w:r>
      <w:r w:rsidRPr="00650331">
        <w:rPr>
          <w:rStyle w:val="StyleUnderline"/>
          <w:rFonts w:asciiTheme="majorHAnsi" w:hAnsiTheme="majorHAnsi" w:cstheme="majorHAnsi"/>
        </w:rPr>
        <w:t>2008 war between Russia and Georgia was caused by a dispute over South Ossetia</w:t>
      </w:r>
      <w:r w:rsidRPr="00650331">
        <w:rPr>
          <w:rFonts w:asciiTheme="majorHAnsi" w:hAnsiTheme="majorHAnsi" w:cstheme="majorHAnsi"/>
          <w:sz w:val="12"/>
        </w:rPr>
        <w:t xml:space="preserve">. The </w:t>
      </w:r>
      <w:r w:rsidRPr="00650331">
        <w:rPr>
          <w:rStyle w:val="StyleUnderline"/>
          <w:rFonts w:asciiTheme="majorHAnsi" w:hAnsiTheme="majorHAnsi" w:cstheme="majorHAnsi"/>
        </w:rPr>
        <w:t>1997 economic crisis was triggered by currency instability in Southeast Asia</w:t>
      </w:r>
      <w:r w:rsidRPr="00650331">
        <w:rPr>
          <w:rFonts w:asciiTheme="majorHAnsi" w:hAnsiTheme="majorHAnsi" w:cstheme="majorHAnsi"/>
          <w:sz w:val="12"/>
        </w:rPr>
        <w:t xml:space="preserve">. The recent </w:t>
      </w:r>
      <w:r w:rsidRPr="00650331">
        <w:rPr>
          <w:rStyle w:val="StyleUnderline"/>
          <w:rFonts w:asciiTheme="majorHAnsi" w:hAnsiTheme="majorHAnsi" w:cstheme="majorHAnsi"/>
        </w:rPr>
        <w:t>political upheaval in Egypt stemmed from technologically savvy young people angered with the corruption of Mubarak’s regime</w:t>
      </w:r>
      <w:r w:rsidRPr="00650331">
        <w:rPr>
          <w:rFonts w:asciiTheme="majorHAnsi" w:hAnsiTheme="majorHAnsi" w:cstheme="majorHAnsi"/>
          <w:sz w:val="12"/>
        </w:rPr>
        <w:t xml:space="preserve"> and a stagnant economy. </w:t>
      </w:r>
      <w:r w:rsidRPr="00650331">
        <w:rPr>
          <w:rStyle w:val="StyleUnderline"/>
          <w:rFonts w:asciiTheme="majorHAnsi" w:hAnsiTheme="majorHAnsi" w:cstheme="majorHAnsi"/>
        </w:rPr>
        <w:t xml:space="preserve">These are the types of concise explanations we offer for events of </w:t>
      </w:r>
      <w:r w:rsidRPr="00650331">
        <w:rPr>
          <w:rStyle w:val="Emphasis"/>
          <w:rFonts w:asciiTheme="majorHAnsi" w:hAnsiTheme="majorHAnsi" w:cstheme="majorHAnsi"/>
        </w:rPr>
        <w:t xml:space="preserve">enormous, systemic, complexity. </w:t>
      </w:r>
      <w:r w:rsidRPr="00650331">
        <w:rPr>
          <w:rFonts w:asciiTheme="majorHAnsi" w:hAnsiTheme="majorHAnsi" w:cstheme="majorHAnsi"/>
          <w:sz w:val="12"/>
        </w:rPr>
        <w:t xml:space="preserve">However, </w:t>
      </w:r>
      <w:r w:rsidRPr="00650331">
        <w:rPr>
          <w:rStyle w:val="StyleUnderline"/>
          <w:rFonts w:asciiTheme="majorHAnsi" w:hAnsiTheme="majorHAnsi" w:cstheme="majorHAnsi"/>
        </w:rPr>
        <w:t>IR theory has been grappling with a new set of tools</w:t>
      </w:r>
      <w:r w:rsidRPr="00650331">
        <w:rPr>
          <w:rFonts w:asciiTheme="majorHAnsi" w:hAnsiTheme="majorHAnsi" w:cstheme="majorHAnsi"/>
          <w:sz w:val="12"/>
        </w:rPr>
        <w:t xml:space="preserve"> which originate in the study of the natural world, specifically physics and biology. We call these tools “</w:t>
      </w:r>
      <w:r w:rsidRPr="00650331">
        <w:rPr>
          <w:rStyle w:val="StyleUnderline"/>
          <w:rFonts w:asciiTheme="majorHAnsi" w:hAnsiTheme="majorHAnsi" w:cstheme="majorHAnsi"/>
        </w:rPr>
        <w:t>complex systems analysis</w:t>
      </w:r>
      <w:r w:rsidRPr="00650331">
        <w:rPr>
          <w:rFonts w:asciiTheme="majorHAnsi" w:hAnsiTheme="majorHAnsi" w:cstheme="majorHAnsi"/>
          <w:sz w:val="12"/>
        </w:rPr>
        <w:t>” or in its more conceptual variant, “</w:t>
      </w:r>
      <w:r w:rsidRPr="00934056">
        <w:rPr>
          <w:rStyle w:val="Emphasis"/>
          <w:rFonts w:asciiTheme="majorHAnsi" w:hAnsiTheme="majorHAnsi" w:cstheme="majorHAnsi"/>
          <w:highlight w:val="green"/>
        </w:rPr>
        <w:t>complexity theory</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5] Complexity is not a unified theory as such, but rather </w:t>
      </w:r>
      <w:r w:rsidRPr="00934056">
        <w:rPr>
          <w:rStyle w:val="StyleUnderline"/>
          <w:rFonts w:asciiTheme="majorHAnsi" w:hAnsiTheme="majorHAnsi" w:cstheme="majorHAnsi"/>
          <w:highlight w:val="green"/>
        </w:rPr>
        <w:t>an “emerging approach or framework</w:t>
      </w:r>
      <w:r w:rsidRPr="00650331">
        <w:rPr>
          <w:rStyle w:val="StyleUnderline"/>
          <w:rFonts w:asciiTheme="majorHAnsi" w:hAnsiTheme="majorHAnsi" w:cstheme="majorHAnsi"/>
        </w:rPr>
        <w:t>” drawn from a variety of sources</w:t>
      </w:r>
      <w:r w:rsidRPr="00650331">
        <w:rPr>
          <w:rFonts w:asciiTheme="majorHAnsi" w:hAnsiTheme="majorHAnsi" w:cstheme="majorHAnsi"/>
          <w:sz w:val="12"/>
        </w:rPr>
        <w:t xml:space="preserve">.[6] Proponents argue that </w:t>
      </w:r>
      <w:r w:rsidRPr="00650331">
        <w:rPr>
          <w:rStyle w:val="StyleUnderline"/>
          <w:rFonts w:asciiTheme="majorHAnsi" w:hAnsiTheme="majorHAnsi" w:cstheme="majorHAnsi"/>
        </w:rPr>
        <w:t>IR can achieve better understanding</w:t>
      </w:r>
      <w:r w:rsidRPr="00650331">
        <w:rPr>
          <w:rFonts w:asciiTheme="majorHAnsi" w:hAnsiTheme="majorHAnsi" w:cstheme="majorHAnsi"/>
          <w:sz w:val="12"/>
        </w:rPr>
        <w:t xml:space="preserve"> of the world </w:t>
      </w:r>
      <w:r w:rsidRPr="00934056">
        <w:rPr>
          <w:rStyle w:val="Emphasis"/>
          <w:rFonts w:asciiTheme="majorHAnsi" w:hAnsiTheme="majorHAnsi" w:cstheme="majorHAnsi"/>
          <w:highlight w:val="green"/>
        </w:rPr>
        <w:t>utilizing conceptual lenses attuned to the interaction of large numbers of variables and actors, interacting in a non-linear</w:t>
      </w:r>
      <w:r w:rsidRPr="00650331">
        <w:rPr>
          <w:rFonts w:asciiTheme="majorHAnsi" w:hAnsiTheme="majorHAnsi" w:cstheme="majorHAnsi"/>
          <w:sz w:val="12"/>
        </w:rPr>
        <w:t xml:space="preserve"> (and hence, less predictable) </w:t>
      </w:r>
      <w:r w:rsidRPr="00934056">
        <w:rPr>
          <w:rStyle w:val="Emphasis"/>
          <w:rFonts w:asciiTheme="majorHAnsi" w:hAnsiTheme="majorHAnsi" w:cstheme="majorHAnsi"/>
          <w:highlight w:val="green"/>
        </w:rPr>
        <w:t>fashion</w:t>
      </w:r>
      <w:r w:rsidRPr="00650331">
        <w:rPr>
          <w:rFonts w:asciiTheme="majorHAnsi" w:hAnsiTheme="majorHAnsi" w:cstheme="majorHAnsi"/>
          <w:sz w:val="12"/>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1202A179" w14:textId="77777777" w:rsidR="00267E79" w:rsidRPr="00650331" w:rsidRDefault="00267E79" w:rsidP="00267E79">
      <w:pPr>
        <w:pStyle w:val="Heading4"/>
        <w:rPr>
          <w:rFonts w:asciiTheme="majorHAnsi" w:hAnsiTheme="majorHAnsi" w:cstheme="majorHAnsi"/>
        </w:rPr>
      </w:pPr>
      <w:r>
        <w:t xml:space="preserve">c] </w:t>
      </w:r>
      <w:r w:rsidRPr="00650331">
        <w:rPr>
          <w:rFonts w:asciiTheme="majorHAnsi" w:hAnsiTheme="majorHAnsi" w:cstheme="majorHAnsi"/>
        </w:rPr>
        <w:t>You can’t predict black swan events</w:t>
      </w:r>
    </w:p>
    <w:p w14:paraId="09F96073" w14:textId="77777777" w:rsidR="00267E79" w:rsidRPr="00650331" w:rsidRDefault="00267E79" w:rsidP="00267E79">
      <w:pPr>
        <w:rPr>
          <w:rFonts w:asciiTheme="majorHAnsi" w:hAnsiTheme="majorHAnsi" w:cstheme="majorHAnsi"/>
          <w:sz w:val="16"/>
        </w:rPr>
      </w:pPr>
      <w:proofErr w:type="spellStart"/>
      <w:r w:rsidRPr="00650331">
        <w:rPr>
          <w:rStyle w:val="Style13ptBold"/>
          <w:rFonts w:asciiTheme="majorHAnsi" w:hAnsiTheme="majorHAnsi" w:cstheme="majorHAnsi"/>
        </w:rPr>
        <w:t>Chadefaux</w:t>
      </w:r>
      <w:proofErr w:type="spellEnd"/>
      <w:r w:rsidRPr="00650331">
        <w:rPr>
          <w:rStyle w:val="Style13ptBold"/>
          <w:rFonts w:asciiTheme="majorHAnsi" w:hAnsiTheme="majorHAnsi" w:cstheme="majorHAnsi"/>
        </w:rPr>
        <w:t xml:space="preserve"> 17</w:t>
      </w:r>
      <w:r w:rsidRPr="00650331">
        <w:rPr>
          <w:rFonts w:asciiTheme="majorHAnsi" w:hAnsiTheme="majorHAnsi" w:cstheme="majorHAnsi"/>
          <w:sz w:val="16"/>
        </w:rPr>
        <w:t xml:space="preserve"> [Thomas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(Department of Political Science, Trinity University); 20 February 2017; Data Science Journal; “Conflict forecasting and its limits”; </w:t>
      </w:r>
      <w:hyperlink r:id="rId16" w:history="1">
        <w:r w:rsidRPr="00650331">
          <w:rPr>
            <w:rStyle w:val="Hyperlink"/>
            <w:rFonts w:cstheme="majorHAnsi"/>
            <w:sz w:val="16"/>
          </w:rPr>
          <w:t>https://content.iospress.com/articles/data-science/ds002</w:t>
        </w:r>
      </w:hyperlink>
      <w:r w:rsidRPr="00650331">
        <w:rPr>
          <w:rFonts w:asciiTheme="majorHAnsi" w:hAnsiTheme="majorHAnsi" w:cstheme="majorHAnsi"/>
          <w:sz w:val="16"/>
        </w:rPr>
        <w:t xml:space="preserve"> //BWSWJ]</w:t>
      </w:r>
    </w:p>
    <w:p w14:paraId="3EF5C5D0" w14:textId="77777777" w:rsidR="00267E79" w:rsidRPr="00B61BB9" w:rsidRDefault="00267E79" w:rsidP="00267E79">
      <w:pPr>
        <w:rPr>
          <w:rFonts w:asciiTheme="majorHAnsi" w:hAnsiTheme="majorHAnsi" w:cstheme="majorHAnsi"/>
          <w:sz w:val="16"/>
        </w:rPr>
      </w:pPr>
      <w:r w:rsidRPr="00650331">
        <w:rPr>
          <w:rStyle w:val="StyleUnderline"/>
          <w:rFonts w:asciiTheme="majorHAnsi" w:hAnsiTheme="majorHAnsi" w:cstheme="majorHAnsi"/>
        </w:rPr>
        <w:t xml:space="preserve">The question of </w:t>
      </w:r>
      <w:r w:rsidRPr="00934056">
        <w:rPr>
          <w:rStyle w:val="StyleUnderline"/>
          <w:rFonts w:asciiTheme="majorHAnsi" w:hAnsiTheme="majorHAnsi" w:cstheme="majorHAnsi"/>
          <w:highlight w:val="green"/>
        </w:rPr>
        <w:t>predictability ultimately hinges on the</w:t>
      </w:r>
      <w:r w:rsidRPr="00650331">
        <w:rPr>
          <w:rStyle w:val="StyleUnderline"/>
          <w:rFonts w:asciiTheme="majorHAnsi" w:hAnsiTheme="majorHAnsi" w:cstheme="majorHAnsi"/>
        </w:rPr>
        <w:t xml:space="preserve"> underlying nature of </w:t>
      </w:r>
      <w:r w:rsidRPr="00934056">
        <w:rPr>
          <w:rStyle w:val="StyleUnderline"/>
          <w:rFonts w:asciiTheme="majorHAnsi" w:hAnsiTheme="majorHAnsi" w:cstheme="majorHAnsi"/>
          <w:highlight w:val="green"/>
        </w:rPr>
        <w:t>conflict</w:t>
      </w:r>
      <w:r w:rsidRPr="00650331">
        <w:rPr>
          <w:rFonts w:asciiTheme="majorHAnsi" w:hAnsiTheme="majorHAnsi" w:cstheme="majorHAnsi"/>
          <w:sz w:val="16"/>
        </w:rPr>
        <w:t xml:space="preserve">. In the words of Popper, does it more closely resemble the world of clouds – “highly irregular, disorderly, and more or less unpredictable” – or the one of clocks – “regular, orderly, and highly predictable in their </w:t>
      </w:r>
      <w:proofErr w:type="spellStart"/>
      <w:r w:rsidRPr="00650331">
        <w:rPr>
          <w:rFonts w:asciiTheme="majorHAnsi" w:hAnsiTheme="majorHAnsi" w:cstheme="majorHAnsi"/>
          <w:sz w:val="16"/>
        </w:rPr>
        <w:t>behaviour</w:t>
      </w:r>
      <w:proofErr w:type="spellEnd"/>
      <w:r w:rsidRPr="00650331">
        <w:rPr>
          <w:rFonts w:asciiTheme="majorHAnsi" w:hAnsiTheme="majorHAnsi" w:cstheme="majorHAnsi"/>
          <w:sz w:val="16"/>
        </w:rPr>
        <w:t xml:space="preserve">” (Popper [37]). </w:t>
      </w:r>
      <w:proofErr w:type="gramStart"/>
      <w:r w:rsidRPr="00650331">
        <w:rPr>
          <w:rFonts w:asciiTheme="majorHAnsi" w:hAnsiTheme="majorHAnsi" w:cstheme="majorHAnsi"/>
          <w:sz w:val="16"/>
        </w:rPr>
        <w:t>Unfortunately</w:t>
      </w:r>
      <w:proofErr w:type="gramEnd"/>
      <w:r w:rsidRPr="00650331">
        <w:rPr>
          <w:rFonts w:asciiTheme="majorHAnsi" w:hAnsiTheme="majorHAnsi" w:cstheme="majorHAnsi"/>
          <w:sz w:val="16"/>
        </w:rPr>
        <w:t xml:space="preserve"> we do not yet know which we are facing. On most days, international and domestic interactions resemble a clock. Small deviations are corrected in a reversion to the mean, and the stochastic process of daily events and tensions that may emerge on a local or global level is </w:t>
      </w:r>
      <w:proofErr w:type="spellStart"/>
      <w:r w:rsidRPr="00650331">
        <w:rPr>
          <w:rFonts w:asciiTheme="majorHAnsi" w:hAnsiTheme="majorHAnsi" w:cstheme="majorHAnsi"/>
          <w:sz w:val="16"/>
        </w:rPr>
        <w:t>trendstationary</w:t>
      </w:r>
      <w:proofErr w:type="spellEnd"/>
      <w:r w:rsidRPr="00650331">
        <w:rPr>
          <w:rFonts w:asciiTheme="majorHAnsi" w:hAnsiTheme="majorHAnsi" w:cstheme="majorHAnsi"/>
          <w:sz w:val="16"/>
        </w:rPr>
        <w:t xml:space="preserve">. Yet there are also rare shocks that do not follow this clock-like pattern. These are, of course, the events of interest here – conflicts, coups, acts of terrorism – that may start a cascade and change the clock into a cloud and the trend-stationary time series into unit-root processes (Doran [17]). There is yet a third possibility: that conflicts are neither </w:t>
      </w:r>
      <w:r w:rsidRPr="00650331">
        <w:rPr>
          <w:rStyle w:val="StyleUnderline"/>
          <w:rFonts w:asciiTheme="majorHAnsi" w:hAnsiTheme="majorHAnsi" w:cstheme="majorHAnsi"/>
        </w:rPr>
        <w:t>clouds nor clocks, but black swans</w:t>
      </w:r>
      <w:r w:rsidRPr="00650331">
        <w:rPr>
          <w:rFonts w:asciiTheme="majorHAnsi" w:hAnsiTheme="majorHAnsi" w:cstheme="majorHAnsi"/>
          <w:sz w:val="16"/>
        </w:rPr>
        <w:t xml:space="preserve"> (</w:t>
      </w:r>
      <w:proofErr w:type="spellStart"/>
      <w:r w:rsidRPr="00650331">
        <w:rPr>
          <w:rFonts w:asciiTheme="majorHAnsi" w:hAnsiTheme="majorHAnsi" w:cstheme="majorHAnsi"/>
          <w:sz w:val="16"/>
        </w:rPr>
        <w:t>Taleb</w:t>
      </w:r>
      <w:proofErr w:type="spellEnd"/>
      <w:r w:rsidRPr="00650331">
        <w:rPr>
          <w:rFonts w:asciiTheme="majorHAnsi" w:hAnsiTheme="majorHAnsi" w:cstheme="majorHAnsi"/>
          <w:sz w:val="16"/>
        </w:rPr>
        <w:t xml:space="preserve"> [53]). </w:t>
      </w:r>
      <w:r w:rsidRPr="00934056">
        <w:rPr>
          <w:rStyle w:val="StyleUnderline"/>
          <w:rFonts w:asciiTheme="majorHAnsi" w:hAnsiTheme="majorHAnsi" w:cstheme="majorHAnsi"/>
          <w:highlight w:val="green"/>
        </w:rPr>
        <w:t>Black swans are</w:t>
      </w:r>
      <w:r w:rsidRPr="00650331">
        <w:rPr>
          <w:rStyle w:val="StyleUnderline"/>
          <w:rFonts w:asciiTheme="majorHAnsi" w:hAnsiTheme="majorHAnsi" w:cstheme="majorHAnsi"/>
        </w:rPr>
        <w:t xml:space="preserve"> game-</w:t>
      </w:r>
      <w:r w:rsidRPr="00934056">
        <w:rPr>
          <w:rStyle w:val="StyleUnderline"/>
          <w:rFonts w:asciiTheme="majorHAnsi" w:hAnsiTheme="majorHAnsi" w:cstheme="majorHAnsi"/>
          <w:highlight w:val="green"/>
        </w:rPr>
        <w:t xml:space="preserve">changing events with </w:t>
      </w:r>
      <w:r w:rsidRPr="00934056">
        <w:rPr>
          <w:rStyle w:val="Emphasis"/>
          <w:rFonts w:asciiTheme="majorHAnsi" w:hAnsiTheme="majorHAnsi" w:cstheme="majorHAnsi"/>
          <w:highlight w:val="green"/>
        </w:rPr>
        <w:t>such low probability</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 xml:space="preserve">they </w:t>
      </w:r>
      <w:r w:rsidRPr="00934056">
        <w:rPr>
          <w:rStyle w:val="Emphasis"/>
          <w:rFonts w:asciiTheme="majorHAnsi" w:hAnsiTheme="majorHAnsi" w:cstheme="majorHAnsi"/>
          <w:highlight w:val="green"/>
        </w:rPr>
        <w:t>cannot be predicted</w:t>
      </w:r>
      <w:r w:rsidRPr="00650331">
        <w:rPr>
          <w:rFonts w:asciiTheme="majorHAnsi" w:hAnsiTheme="majorHAnsi" w:cstheme="majorHAnsi"/>
          <w:sz w:val="16"/>
        </w:rPr>
        <w:t xml:space="preserve"> (even though experts often claim to have found obvious warning signs for them ex post). Black swans are different from simple rare events. </w:t>
      </w:r>
      <w:r w:rsidRPr="00650331">
        <w:rPr>
          <w:rStyle w:val="StyleUnderline"/>
          <w:rFonts w:asciiTheme="majorHAnsi" w:hAnsiTheme="majorHAnsi" w:cstheme="majorHAnsi"/>
        </w:rPr>
        <w:t>While rare events occur infrequently, their probability is not low conditional on the relevant set of variables</w:t>
      </w:r>
      <w:r w:rsidRPr="00650331">
        <w:rPr>
          <w:rFonts w:asciiTheme="majorHAnsi" w:hAnsiTheme="majorHAnsi" w:cstheme="majorHAnsi"/>
          <w:sz w:val="16"/>
        </w:rPr>
        <w:t xml:space="preserve">. On the other hand, </w:t>
      </w:r>
      <w:r w:rsidRPr="00650331">
        <w:rPr>
          <w:rStyle w:val="Emphasis"/>
          <w:rFonts w:asciiTheme="majorHAnsi" w:hAnsiTheme="majorHAnsi" w:cstheme="majorHAnsi"/>
        </w:rPr>
        <w:t>black swans have a low probability even conditional on other variables</w:t>
      </w:r>
      <w:r w:rsidRPr="00650331">
        <w:rPr>
          <w:rFonts w:asciiTheme="majorHAnsi" w:hAnsiTheme="majorHAnsi" w:cstheme="majorHAnsi"/>
          <w:sz w:val="16"/>
        </w:rPr>
        <w:t>. Where conflict processes should be located on the clock-cloud-swan continuum matters. With clocks, predictions are possible, whether they be point or probabilistic predictions.7 With clouds, the marginal cost of better predictions would be increasing, but we could at least learn about the aggregate distribution and data-generating process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Clauset</w:t>
      </w:r>
      <w:proofErr w:type="spellEnd"/>
      <w:r w:rsidRPr="00650331">
        <w:rPr>
          <w:rFonts w:asciiTheme="majorHAnsi" w:hAnsiTheme="majorHAnsi" w:cstheme="majorHAnsi"/>
          <w:sz w:val="16"/>
        </w:rPr>
        <w:t xml:space="preserve">, Young, and </w:t>
      </w:r>
      <w:proofErr w:type="spellStart"/>
      <w:r w:rsidRPr="00650331">
        <w:rPr>
          <w:rFonts w:asciiTheme="majorHAnsi" w:hAnsiTheme="majorHAnsi" w:cstheme="majorHAnsi"/>
          <w:sz w:val="16"/>
        </w:rPr>
        <w:t>Gleditsch</w:t>
      </w:r>
      <w:proofErr w:type="spellEnd"/>
      <w:r w:rsidRPr="00650331">
        <w:rPr>
          <w:rFonts w:asciiTheme="majorHAnsi" w:hAnsiTheme="majorHAnsi" w:cstheme="majorHAnsi"/>
          <w:sz w:val="16"/>
        </w:rPr>
        <w:t xml:space="preserve"> [16] on the frequency of terrorist events). </w:t>
      </w:r>
      <w:r w:rsidRPr="00650331">
        <w:rPr>
          <w:rStyle w:val="StyleUnderline"/>
          <w:rFonts w:asciiTheme="majorHAnsi" w:hAnsiTheme="majorHAnsi" w:cstheme="majorHAnsi"/>
        </w:rPr>
        <w:t xml:space="preserve">With black swans, however, </w:t>
      </w:r>
      <w:r w:rsidRPr="00934056">
        <w:rPr>
          <w:rStyle w:val="StyleUnderline"/>
          <w:rFonts w:asciiTheme="majorHAnsi" w:hAnsiTheme="majorHAnsi" w:cstheme="majorHAnsi"/>
          <w:highlight w:val="green"/>
        </w:rPr>
        <w:t>attempting to predict would be a fool’s game</w:t>
      </w:r>
      <w:r w:rsidRPr="00650331">
        <w:rPr>
          <w:rFonts w:asciiTheme="majorHAnsi" w:hAnsiTheme="majorHAnsi" w:cstheme="majorHAnsi"/>
          <w:sz w:val="16"/>
        </w:rPr>
        <w:t xml:space="preserve">. Several factors make it particularly challenging to predict conflict, and </w:t>
      </w:r>
      <w:r w:rsidRPr="00650331">
        <w:rPr>
          <w:rStyle w:val="StyleUnderline"/>
          <w:rFonts w:asciiTheme="majorHAnsi" w:hAnsiTheme="majorHAnsi" w:cstheme="majorHAnsi"/>
        </w:rPr>
        <w:t xml:space="preserve">in </w:t>
      </w:r>
      <w:r w:rsidRPr="00650331">
        <w:rPr>
          <w:rStyle w:val="StyleUnderline"/>
          <w:rFonts w:asciiTheme="majorHAnsi" w:hAnsiTheme="majorHAnsi" w:cstheme="majorHAnsi"/>
        </w:rPr>
        <w:lastRenderedPageBreak/>
        <w:t>fact may impose insuperable limits to our forecasts</w:t>
      </w:r>
      <w:r w:rsidRPr="00650331">
        <w:rPr>
          <w:rFonts w:asciiTheme="majorHAnsi" w:hAnsiTheme="majorHAnsi" w:cstheme="majorHAnsi"/>
          <w:sz w:val="16"/>
        </w:rPr>
        <w:t>. First, our data are, almost by definition, prone to error and imprecision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Shellman</w:t>
      </w:r>
      <w:proofErr w:type="spellEnd"/>
      <w:r w:rsidRPr="00650331">
        <w:rPr>
          <w:rFonts w:asciiTheme="majorHAnsi" w:hAnsiTheme="majorHAnsi" w:cstheme="majorHAnsi"/>
          <w:sz w:val="16"/>
        </w:rPr>
        <w:t xml:space="preserve">, Hatfield, and Mills [47]). Part of it is due to poor measuring. But part of it is caused by strategic misrepresentation and concealing on the part of the relevant governments. A second reason for the difficulty to predict conflicts is that </w:t>
      </w:r>
      <w:r w:rsidRPr="00934056">
        <w:rPr>
          <w:rStyle w:val="Style13ptBold"/>
          <w:rFonts w:asciiTheme="majorHAnsi" w:hAnsiTheme="majorHAnsi" w:cstheme="majorHAnsi"/>
          <w:highlight w:val="green"/>
        </w:rPr>
        <w:t>their structure</w:t>
      </w:r>
      <w:r w:rsidRPr="00650331">
        <w:rPr>
          <w:rStyle w:val="Style13ptBold"/>
          <w:rFonts w:asciiTheme="majorHAnsi" w:hAnsiTheme="majorHAnsi" w:cstheme="majorHAnsi"/>
        </w:rPr>
        <w:t xml:space="preserve">, and more generally the structure of international relations, </w:t>
      </w:r>
      <w:r w:rsidRPr="00934056">
        <w:rPr>
          <w:rStyle w:val="Style13ptBold"/>
          <w:rFonts w:asciiTheme="majorHAnsi" w:hAnsiTheme="majorHAnsi" w:cstheme="majorHAnsi"/>
          <w:highlight w:val="green"/>
        </w:rPr>
        <w:t>are constantly evolving</w:t>
      </w:r>
      <w:r w:rsidRPr="00650331">
        <w:rPr>
          <w:rFonts w:asciiTheme="majorHAnsi" w:hAnsiTheme="majorHAnsi" w:cstheme="majorHAnsi"/>
          <w:sz w:val="16"/>
        </w:rPr>
        <w:t xml:space="preserve">. The end of the cold war, for example, was largely unanticipated and challenged many of the structures and patterns that formed parts of the existing models. </w:t>
      </w:r>
      <w:r w:rsidRPr="00934056">
        <w:rPr>
          <w:rStyle w:val="Style13ptBold"/>
          <w:rFonts w:asciiTheme="majorHAnsi" w:hAnsiTheme="majorHAnsi" w:cstheme="majorHAnsi"/>
          <w:highlight w:val="green"/>
        </w:rPr>
        <w:t>Even within a given conflict</w:t>
      </w:r>
      <w:r w:rsidRPr="00650331">
        <w:rPr>
          <w:rStyle w:val="Style13ptBold"/>
          <w:rFonts w:asciiTheme="majorHAnsi" w:hAnsiTheme="majorHAnsi" w:cstheme="majorHAnsi"/>
        </w:rPr>
        <w:t xml:space="preserve">, </w:t>
      </w:r>
      <w:r w:rsidRPr="00934056">
        <w:rPr>
          <w:rStyle w:val="Style13ptBold"/>
          <w:rFonts w:asciiTheme="majorHAnsi" w:hAnsiTheme="majorHAnsi" w:cstheme="majorHAnsi"/>
          <w:highlight w:val="green"/>
        </w:rPr>
        <w:t>the dynamic can</w:t>
      </w:r>
      <w:r w:rsidRPr="00650331">
        <w:rPr>
          <w:rStyle w:val="Style13ptBold"/>
          <w:rFonts w:asciiTheme="majorHAnsi" w:hAnsiTheme="majorHAnsi" w:cstheme="majorHAnsi"/>
        </w:rPr>
        <w:t xml:space="preserve"> </w:t>
      </w:r>
      <w:r w:rsidRPr="00934056">
        <w:rPr>
          <w:rStyle w:val="Emphasis"/>
          <w:rFonts w:asciiTheme="majorHAnsi" w:hAnsiTheme="majorHAnsi" w:cstheme="majorHAnsi"/>
          <w:highlight w:val="green"/>
        </w:rPr>
        <w:t>dramatically change</w:t>
      </w:r>
      <w:r w:rsidRPr="00650331">
        <w:rPr>
          <w:rStyle w:val="Style13ptBold"/>
          <w:rFonts w:asciiTheme="majorHAnsi" w:hAnsiTheme="majorHAnsi" w:cstheme="majorHAnsi"/>
        </w:rPr>
        <w:t xml:space="preserve"> and necessitate a different model</w:t>
      </w:r>
      <w:r w:rsidRPr="00650331">
        <w:rPr>
          <w:rFonts w:asciiTheme="majorHAnsi" w:hAnsiTheme="majorHAnsi" w:cstheme="majorHAnsi"/>
          <w:sz w:val="16"/>
        </w:rPr>
        <w:t xml:space="preserve">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the surge in Iraq, </w:t>
      </w:r>
      <w:proofErr w:type="spellStart"/>
      <w:r w:rsidRPr="00650331">
        <w:rPr>
          <w:rFonts w:asciiTheme="majorHAnsi" w:hAnsiTheme="majorHAnsi" w:cstheme="majorHAnsi"/>
          <w:sz w:val="16"/>
        </w:rPr>
        <w:t>Bhavnani</w:t>
      </w:r>
      <w:proofErr w:type="spellEnd"/>
      <w:r w:rsidRPr="00650331">
        <w:rPr>
          <w:rFonts w:asciiTheme="majorHAnsi" w:hAnsiTheme="majorHAnsi" w:cstheme="majorHAnsi"/>
          <w:sz w:val="16"/>
        </w:rPr>
        <w:t xml:space="preserve"> et al. [4]). </w:t>
      </w:r>
      <w:r w:rsidRPr="00650331">
        <w:rPr>
          <w:rStyle w:val="Style13ptBold"/>
          <w:rFonts w:asciiTheme="majorHAnsi" w:hAnsiTheme="majorHAnsi" w:cstheme="majorHAnsi"/>
        </w:rPr>
        <w:t xml:space="preserve">The difficulty is that these </w:t>
      </w:r>
      <w:r w:rsidRPr="00934056">
        <w:rPr>
          <w:rStyle w:val="Style13ptBold"/>
          <w:rFonts w:asciiTheme="majorHAnsi" w:hAnsiTheme="majorHAnsi" w:cstheme="majorHAnsi"/>
          <w:highlight w:val="green"/>
        </w:rPr>
        <w:t>changes are</w:t>
      </w:r>
      <w:r w:rsidRPr="00650331">
        <w:rPr>
          <w:rStyle w:val="Style13ptBold"/>
          <w:rFonts w:asciiTheme="majorHAnsi" w:hAnsiTheme="majorHAnsi" w:cstheme="majorHAnsi"/>
        </w:rPr>
        <w:t xml:space="preserve"> difficult to anticipate – they are often </w:t>
      </w:r>
      <w:r w:rsidRPr="00934056">
        <w:rPr>
          <w:rStyle w:val="Style13ptBold"/>
          <w:rFonts w:asciiTheme="majorHAnsi" w:hAnsiTheme="majorHAnsi" w:cstheme="majorHAnsi"/>
          <w:highlight w:val="green"/>
        </w:rPr>
        <w:t>black swans themselves –</w:t>
      </w:r>
      <w:r w:rsidRPr="00650331">
        <w:rPr>
          <w:rStyle w:val="Style13ptBold"/>
          <w:rFonts w:asciiTheme="majorHAnsi" w:hAnsiTheme="majorHAnsi" w:cstheme="majorHAnsi"/>
        </w:rPr>
        <w:t xml:space="preserve"> such that </w:t>
      </w:r>
      <w:r w:rsidRPr="00934056">
        <w:rPr>
          <w:rStyle w:val="Style13ptBold"/>
          <w:rFonts w:asciiTheme="majorHAnsi" w:hAnsiTheme="majorHAnsi" w:cstheme="majorHAnsi"/>
          <w:highlight w:val="green"/>
        </w:rPr>
        <w:t>our ability to forecast may be limited to the short-term</w:t>
      </w:r>
      <w:r w:rsidRPr="00650331">
        <w:rPr>
          <w:rFonts w:asciiTheme="majorHAnsi" w:hAnsiTheme="majorHAnsi" w:cstheme="majorHAnsi"/>
          <w:sz w:val="16"/>
        </w:rPr>
        <w:t xml:space="preserve">. </w:t>
      </w:r>
      <w:r w:rsidRPr="00650331">
        <w:rPr>
          <w:rStyle w:val="Style13ptBold"/>
          <w:rFonts w:asciiTheme="majorHAnsi" w:hAnsiTheme="majorHAnsi" w:cstheme="majorHAnsi"/>
        </w:rPr>
        <w:t xml:space="preserve">The long term, on the other hand, would be the result of </w:t>
      </w:r>
      <w:r w:rsidRPr="00934056">
        <w:rPr>
          <w:rStyle w:val="Emphasis"/>
          <w:rFonts w:asciiTheme="majorHAnsi" w:hAnsiTheme="majorHAnsi" w:cstheme="majorHAnsi"/>
          <w:highlight w:val="green"/>
        </w:rPr>
        <w:t>too many compounding shocks</w:t>
      </w:r>
      <w:r w:rsidRPr="00650331">
        <w:rPr>
          <w:rStyle w:val="Style13ptBold"/>
          <w:rFonts w:asciiTheme="majorHAnsi" w:hAnsiTheme="majorHAnsi" w:cstheme="majorHAnsi"/>
        </w:rPr>
        <w:t xml:space="preserve"> to a point where </w:t>
      </w:r>
      <w:r w:rsidRPr="00934056">
        <w:rPr>
          <w:rStyle w:val="Emphasis"/>
          <w:rFonts w:asciiTheme="majorHAnsi" w:hAnsiTheme="majorHAnsi" w:cstheme="majorHAnsi"/>
          <w:highlight w:val="green"/>
        </w:rPr>
        <w:t>predictions become futile</w:t>
      </w:r>
      <w:r w:rsidRPr="00650331">
        <w:rPr>
          <w:rFonts w:asciiTheme="majorHAnsi" w:hAnsiTheme="majorHAnsi" w:cstheme="majorHAnsi"/>
          <w:sz w:val="16"/>
        </w:rPr>
        <w:t xml:space="preserve">. Ideally, our </w:t>
      </w:r>
      <w:r w:rsidRPr="00650331">
        <w:rPr>
          <w:rStyle w:val="StyleUnderline"/>
          <w:rFonts w:asciiTheme="majorHAnsi" w:hAnsiTheme="majorHAnsi" w:cstheme="majorHAnsi"/>
        </w:rPr>
        <w:t>predictions</w:t>
      </w:r>
      <w:r w:rsidRPr="00650331">
        <w:rPr>
          <w:rFonts w:asciiTheme="majorHAnsi" w:hAnsiTheme="majorHAnsi" w:cstheme="majorHAnsi"/>
          <w:sz w:val="16"/>
        </w:rPr>
        <w:t xml:space="preserve"> would be able to </w:t>
      </w:r>
      <w:proofErr w:type="spellStart"/>
      <w:r w:rsidRPr="00650331">
        <w:rPr>
          <w:rFonts w:asciiTheme="majorHAnsi" w:hAnsiTheme="majorHAnsi" w:cstheme="majorHAnsi"/>
          <w:sz w:val="16"/>
        </w:rPr>
        <w:t>accomodate</w:t>
      </w:r>
      <w:proofErr w:type="spellEnd"/>
      <w:r w:rsidRPr="00650331">
        <w:rPr>
          <w:rFonts w:asciiTheme="majorHAnsi" w:hAnsiTheme="majorHAnsi" w:cstheme="majorHAnsi"/>
          <w:sz w:val="16"/>
        </w:rPr>
        <w:t xml:space="preserve"> these changes. This may require two-level predictions in which the structure itself is first predicted, and within that structure the short-term events would be forecasted with a different model. But </w:t>
      </w:r>
      <w:proofErr w:type="gramStart"/>
      <w:r w:rsidRPr="00650331">
        <w:rPr>
          <w:rFonts w:asciiTheme="majorHAnsi" w:hAnsiTheme="majorHAnsi" w:cstheme="majorHAnsi"/>
          <w:sz w:val="16"/>
        </w:rPr>
        <w:t>of course</w:t>
      </w:r>
      <w:proofErr w:type="gramEnd"/>
      <w:r w:rsidRPr="00650331">
        <w:rPr>
          <w:rFonts w:asciiTheme="majorHAnsi" w:hAnsiTheme="majorHAnsi" w:cstheme="majorHAnsi"/>
          <w:sz w:val="16"/>
        </w:rPr>
        <w:t xml:space="preserve"> this </w:t>
      </w:r>
      <w:r w:rsidRPr="00650331">
        <w:rPr>
          <w:rStyle w:val="StyleUnderline"/>
          <w:rFonts w:asciiTheme="majorHAnsi" w:hAnsiTheme="majorHAnsi" w:cstheme="majorHAnsi"/>
        </w:rPr>
        <w:t>would compound the uncertainty about our model specification and data</w:t>
      </w:r>
      <w:r w:rsidRPr="00650331">
        <w:rPr>
          <w:rFonts w:asciiTheme="majorHAnsi" w:hAnsiTheme="majorHAnsi" w:cstheme="majorHAnsi"/>
          <w:sz w:val="16"/>
        </w:rPr>
        <w:t>. Another difficulty relates to the strategic nature of international relations and politics in general. First</w:t>
      </w:r>
      <w:r w:rsidRPr="00650331">
        <w:rPr>
          <w:rStyle w:val="StyleUnderline"/>
          <w:rFonts w:asciiTheme="majorHAnsi" w:hAnsiTheme="majorHAnsi" w:cstheme="majorHAnsi"/>
        </w:rPr>
        <w:t>, actors are forward looking. They form their own predictions about the future, and act accordingly</w:t>
      </w:r>
      <w:r w:rsidRPr="00650331">
        <w:rPr>
          <w:rFonts w:asciiTheme="majorHAnsi" w:hAnsiTheme="majorHAnsi" w:cstheme="majorHAnsi"/>
          <w:sz w:val="16"/>
        </w:rPr>
        <w:t xml:space="preserve"> today. As a result, </w:t>
      </w:r>
      <w:r w:rsidRPr="00650331">
        <w:rPr>
          <w:rStyle w:val="StyleUnderline"/>
          <w:rFonts w:asciiTheme="majorHAnsi" w:hAnsiTheme="majorHAnsi" w:cstheme="majorHAnsi"/>
        </w:rPr>
        <w:t xml:space="preserve">these </w:t>
      </w:r>
      <w:r w:rsidRPr="00934056">
        <w:rPr>
          <w:rStyle w:val="StyleUnderline"/>
          <w:rFonts w:asciiTheme="majorHAnsi" w:hAnsiTheme="majorHAnsi" w:cstheme="majorHAnsi"/>
          <w:highlight w:val="green"/>
        </w:rPr>
        <w:t>predictions can affect</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behavior today and invalidate</w:t>
      </w:r>
      <w:r w:rsidRPr="00650331">
        <w:rPr>
          <w:rStyle w:val="StyleUnderline"/>
          <w:rFonts w:asciiTheme="majorHAnsi" w:hAnsiTheme="majorHAnsi" w:cstheme="majorHAnsi"/>
        </w:rPr>
        <w:t xml:space="preserve"> these </w:t>
      </w:r>
      <w:r w:rsidRPr="00934056">
        <w:rPr>
          <w:rStyle w:val="StyleUnderline"/>
          <w:rFonts w:asciiTheme="majorHAnsi" w:hAnsiTheme="majorHAnsi" w:cstheme="majorHAnsi"/>
          <w:highlight w:val="green"/>
        </w:rPr>
        <w:t>original predictions</w:t>
      </w:r>
      <w:r w:rsidRPr="00650331">
        <w:rPr>
          <w:rFonts w:asciiTheme="majorHAnsi" w:hAnsiTheme="majorHAnsi" w:cstheme="majorHAnsi"/>
          <w:sz w:val="16"/>
        </w:rPr>
        <w:t>. As observers, then, we may have the right logic but end up not observing the phenomenon. Consider for example the problem of the onset of wars. If their contemporaries identify the underlying conditions as ripe for war, they may take additional steps to either prevent it, postpone its onset, or on the contrary speed it up, such that the initial predictions will be invalidated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[13] for empirical evidence of this pattern). The same logic also applies to the conduct and termination of war. The anticipations of forthcoming peace negotiations, for example, may lead certain actors – spoilers – to try harder to disrupt the peace process, thus reducing the prospects for peace (</w:t>
      </w:r>
      <w:proofErr w:type="spellStart"/>
      <w:r w:rsidRPr="00650331">
        <w:rPr>
          <w:rFonts w:asciiTheme="majorHAnsi" w:hAnsiTheme="majorHAnsi" w:cstheme="majorHAnsi"/>
          <w:sz w:val="16"/>
        </w:rPr>
        <w:t>Kydd</w:t>
      </w:r>
      <w:proofErr w:type="spellEnd"/>
      <w:r w:rsidRPr="00650331">
        <w:rPr>
          <w:rFonts w:asciiTheme="majorHAnsi" w:hAnsiTheme="majorHAnsi" w:cstheme="majorHAnsi"/>
          <w:sz w:val="16"/>
        </w:rPr>
        <w:t xml:space="preserve"> and Walter [31]). Mixed strategies are another difficulty. </w:t>
      </w:r>
      <w:r w:rsidRPr="00650331">
        <w:rPr>
          <w:rStyle w:val="StyleUnderline"/>
          <w:rFonts w:asciiTheme="majorHAnsi" w:hAnsiTheme="majorHAnsi" w:cstheme="majorHAnsi"/>
        </w:rPr>
        <w:t xml:space="preserve">States or domestic </w:t>
      </w:r>
      <w:r w:rsidRPr="00934056">
        <w:rPr>
          <w:rStyle w:val="StyleUnderline"/>
          <w:rFonts w:asciiTheme="majorHAnsi" w:hAnsiTheme="majorHAnsi" w:cstheme="majorHAnsi"/>
          <w:highlight w:val="green"/>
        </w:rPr>
        <w:t>actors cannot always respond</w:t>
      </w:r>
      <w:r w:rsidRPr="00650331">
        <w:rPr>
          <w:rStyle w:val="StyleUnderline"/>
          <w:rFonts w:asciiTheme="majorHAnsi" w:hAnsiTheme="majorHAnsi" w:cstheme="majorHAnsi"/>
        </w:rPr>
        <w:t xml:space="preserve"> to the same situation in </w:t>
      </w:r>
      <w:r w:rsidRPr="00934056">
        <w:rPr>
          <w:rStyle w:val="StyleUnderline"/>
          <w:rFonts w:asciiTheme="majorHAnsi" w:hAnsiTheme="majorHAnsi" w:cstheme="majorHAnsi"/>
          <w:highlight w:val="green"/>
        </w:rPr>
        <w:t>the same way, else their</w:t>
      </w:r>
      <w:r w:rsidRPr="00650331">
        <w:rPr>
          <w:rStyle w:val="StyleUnderline"/>
          <w:rFonts w:asciiTheme="majorHAnsi" w:hAnsiTheme="majorHAnsi" w:cstheme="majorHAnsi"/>
        </w:rPr>
        <w:t xml:space="preserve"> response </w:t>
      </w:r>
      <w:r w:rsidRPr="00934056">
        <w:rPr>
          <w:rStyle w:val="StyleUnderline"/>
          <w:rFonts w:asciiTheme="majorHAnsi" w:hAnsiTheme="majorHAnsi" w:cstheme="majorHAnsi"/>
          <w:highlight w:val="green"/>
        </w:rPr>
        <w:t>become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predictable</w:t>
      </w:r>
      <w:r w:rsidRPr="00650331">
        <w:rPr>
          <w:rFonts w:asciiTheme="majorHAnsi" w:hAnsiTheme="majorHAnsi" w:cstheme="majorHAnsi"/>
          <w:sz w:val="16"/>
        </w:rPr>
        <w:t xml:space="preserve"> and may be exploited by the adversary. Just like a </w:t>
      </w:r>
      <w:proofErr w:type="spellStart"/>
      <w:r w:rsidRPr="00650331">
        <w:rPr>
          <w:rFonts w:asciiTheme="majorHAnsi" w:hAnsiTheme="majorHAnsi" w:cstheme="majorHAnsi"/>
          <w:sz w:val="16"/>
        </w:rPr>
        <w:t>tennisman</w:t>
      </w:r>
      <w:proofErr w:type="spellEnd"/>
      <w:r w:rsidRPr="00650331">
        <w:rPr>
          <w:rFonts w:asciiTheme="majorHAnsi" w:hAnsiTheme="majorHAnsi" w:cstheme="majorHAnsi"/>
          <w:sz w:val="16"/>
        </w:rPr>
        <w:t xml:space="preserve"> will not always serve in the same place to prevent the opponent from anticipating his actions, leaders must vary their threats and responses to events. As a result, </w:t>
      </w:r>
      <w:r w:rsidRPr="00650331">
        <w:rPr>
          <w:rStyle w:val="StyleUnderline"/>
          <w:rFonts w:asciiTheme="majorHAnsi" w:hAnsiTheme="majorHAnsi" w:cstheme="majorHAnsi"/>
        </w:rPr>
        <w:t>the same conditions and sequence of events may lead to different reactions, some potentially leading to wars whereas others do not</w:t>
      </w:r>
      <w:r w:rsidRPr="00650331">
        <w:rPr>
          <w:rFonts w:asciiTheme="majorHAnsi" w:hAnsiTheme="majorHAnsi" w:cstheme="majorHAnsi"/>
          <w:sz w:val="16"/>
        </w:rPr>
        <w:t xml:space="preserve">. In such cases, probabilistic predictions remain possible, but </w:t>
      </w:r>
      <w:r w:rsidRPr="00650331">
        <w:rPr>
          <w:rStyle w:val="Emphasis"/>
          <w:rFonts w:asciiTheme="majorHAnsi" w:hAnsiTheme="majorHAnsi" w:cstheme="majorHAnsi"/>
        </w:rPr>
        <w:t>point predictions are inherently impossible</w:t>
      </w:r>
      <w:r w:rsidRPr="00650331">
        <w:rPr>
          <w:rFonts w:asciiTheme="majorHAnsi" w:hAnsiTheme="majorHAnsi" w:cstheme="majorHAnsi"/>
          <w:sz w:val="16"/>
        </w:rPr>
        <w:t>. While a large number of observations may bring us close to an estimate of the underlying probability distribution, the predictive value of our forecasts will be bound upward by a fundamental limit. In fact, uncertainty itself may be necessary for the onset and continuation of war. Indeed, one of the central rationalist explanations for why bargaining might break down into war is incomplete information of at least one of the participants. As a result, “</w:t>
      </w:r>
      <w:r w:rsidRPr="00650331">
        <w:rPr>
          <w:rStyle w:val="StyleUnderline"/>
          <w:rFonts w:asciiTheme="majorHAnsi" w:hAnsiTheme="majorHAnsi" w:cstheme="majorHAnsi"/>
        </w:rPr>
        <w:t>we cannot predict in individual cases whether states will go to war, because war is typically the consequence of variables that are unobservable ex ante, both to us as researchers and to the participants</w:t>
      </w:r>
      <w:r w:rsidRPr="00650331">
        <w:rPr>
          <w:rFonts w:asciiTheme="majorHAnsi" w:hAnsiTheme="majorHAnsi" w:cstheme="majorHAnsi"/>
          <w:sz w:val="16"/>
        </w:rPr>
        <w:t xml:space="preserve">” (Gartzke [19], p. 567). </w:t>
      </w:r>
      <w:r w:rsidRPr="00650331">
        <w:rPr>
          <w:rStyle w:val="StyleUnderline"/>
          <w:rFonts w:asciiTheme="majorHAnsi" w:hAnsiTheme="majorHAnsi" w:cstheme="majorHAnsi"/>
        </w:rPr>
        <w:t>Conflicts and the processes leading to them may also be path-dependent</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A small event may lead to </w:t>
      </w:r>
      <w:r w:rsidRPr="00934056">
        <w:rPr>
          <w:rStyle w:val="Emphasis"/>
          <w:rFonts w:asciiTheme="majorHAnsi" w:hAnsiTheme="majorHAnsi" w:cstheme="majorHAnsi"/>
          <w:highlight w:val="green"/>
        </w:rPr>
        <w:t>a cascading effect</w:t>
      </w:r>
      <w:r w:rsidRPr="00650331">
        <w:rPr>
          <w:rStyle w:val="Emphasis"/>
          <w:rFonts w:asciiTheme="majorHAnsi" w:hAnsiTheme="majorHAnsi" w:cstheme="majorHAnsi"/>
        </w:rPr>
        <w:t xml:space="preserve"> and ultimately to war</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Yet the </w:t>
      </w:r>
      <w:r w:rsidRPr="00934056">
        <w:rPr>
          <w:rStyle w:val="Emphasis"/>
          <w:rFonts w:asciiTheme="majorHAnsi" w:hAnsiTheme="majorHAnsi" w:cstheme="majorHAnsi"/>
          <w:highlight w:val="green"/>
        </w:rPr>
        <w:t>same</w:t>
      </w:r>
      <w:r w:rsidRPr="00650331">
        <w:rPr>
          <w:rStyle w:val="Emphasis"/>
          <w:rFonts w:asciiTheme="majorHAnsi" w:hAnsiTheme="majorHAnsi" w:cstheme="majorHAnsi"/>
        </w:rPr>
        <w:t xml:space="preserve"> underlying </w:t>
      </w:r>
      <w:r w:rsidRPr="00934056">
        <w:rPr>
          <w:rStyle w:val="Emphasis"/>
          <w:rFonts w:asciiTheme="majorHAnsi" w:hAnsiTheme="majorHAnsi" w:cstheme="majorHAnsi"/>
          <w:highlight w:val="green"/>
        </w:rPr>
        <w:t>structure</w:t>
      </w:r>
      <w:r w:rsidRPr="00934056">
        <w:rPr>
          <w:rStyle w:val="StyleUnderline"/>
          <w:rFonts w:asciiTheme="majorHAnsi" w:hAnsiTheme="majorHAnsi" w:cstheme="majorHAnsi"/>
          <w:highlight w:val="green"/>
        </w:rPr>
        <w:t xml:space="preserve"> could</w:t>
      </w:r>
      <w:r w:rsidRPr="00650331">
        <w:rPr>
          <w:rStyle w:val="StyleUnderline"/>
          <w:rFonts w:asciiTheme="majorHAnsi" w:hAnsiTheme="majorHAnsi" w:cstheme="majorHAnsi"/>
        </w:rPr>
        <w:t xml:space="preserve"> possibly have </w:t>
      </w:r>
      <w:proofErr w:type="spellStart"/>
      <w:r w:rsidRPr="00934056">
        <w:rPr>
          <w:rStyle w:val="Emphasis"/>
          <w:rFonts w:asciiTheme="majorHAnsi" w:hAnsiTheme="majorHAnsi" w:cstheme="majorHAnsi"/>
          <w:highlight w:val="green"/>
        </w:rPr>
        <w:t>accomodate</w:t>
      </w:r>
      <w:r w:rsidRPr="00650331">
        <w:rPr>
          <w:rStyle w:val="Emphasis"/>
          <w:rFonts w:asciiTheme="majorHAnsi" w:hAnsiTheme="majorHAnsi" w:cstheme="majorHAnsi"/>
        </w:rPr>
        <w:t>d</w:t>
      </w:r>
      <w:proofErr w:type="spellEnd"/>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an alternate equilibrium</w:t>
      </w:r>
      <w:r w:rsidRPr="00650331">
        <w:rPr>
          <w:rStyle w:val="StyleUnderline"/>
          <w:rFonts w:asciiTheme="majorHAnsi" w:hAnsiTheme="majorHAnsi" w:cstheme="majorHAnsi"/>
        </w:rPr>
        <w:t xml:space="preserve"> in which peace prevailed</w:t>
      </w:r>
      <w:r w:rsidRPr="00650331">
        <w:rPr>
          <w:rFonts w:asciiTheme="majorHAnsi" w:hAnsiTheme="majorHAnsi" w:cstheme="majorHAnsi"/>
          <w:sz w:val="16"/>
        </w:rPr>
        <w:t xml:space="preserve">. </w:t>
      </w:r>
      <w:r w:rsidRPr="00650331">
        <w:rPr>
          <w:rStyle w:val="StyleUnderline"/>
          <w:rFonts w:asciiTheme="majorHAnsi" w:hAnsiTheme="majorHAnsi" w:cstheme="majorHAnsi"/>
        </w:rPr>
        <w:t>Self-reinforcing processes mean that international interactions may magnify the effects of chance</w:t>
      </w:r>
      <w:r w:rsidRPr="00650331">
        <w:rPr>
          <w:rFonts w:asciiTheme="majorHAnsi" w:hAnsiTheme="majorHAnsi" w:cstheme="majorHAnsi"/>
          <w:sz w:val="16"/>
        </w:rPr>
        <w:t xml:space="preserve">. Looking back, we may </w:t>
      </w:r>
      <w:r w:rsidRPr="00650331">
        <w:rPr>
          <w:rFonts w:asciiTheme="majorHAnsi" w:hAnsiTheme="majorHAnsi" w:cstheme="majorHAnsi"/>
          <w:sz w:val="16"/>
        </w:rPr>
        <w:lastRenderedPageBreak/>
        <w:t xml:space="preserve">be able to trace the explosion of a keg – conflict – to a single spark (though this is itself debatable, as evidenced by the unfaltering scholarship on the causes of WWI), but </w:t>
      </w:r>
      <w:r w:rsidRPr="00650331">
        <w:rPr>
          <w:rStyle w:val="StyleUnderline"/>
          <w:rFonts w:asciiTheme="majorHAnsi" w:hAnsiTheme="majorHAnsi" w:cstheme="majorHAnsi"/>
        </w:rPr>
        <w:t xml:space="preserve">looking forward, </w:t>
      </w:r>
      <w:r w:rsidRPr="00934056">
        <w:rPr>
          <w:rStyle w:val="StyleUnderline"/>
          <w:rFonts w:asciiTheme="majorHAnsi" w:hAnsiTheme="majorHAnsi" w:cstheme="majorHAnsi"/>
          <w:highlight w:val="green"/>
        </w:rPr>
        <w:t xml:space="preserve">we are unable to know </w:t>
      </w:r>
      <w:r w:rsidRPr="00934056">
        <w:rPr>
          <w:rStyle w:val="Emphasis"/>
          <w:rFonts w:asciiTheme="majorHAnsi" w:hAnsiTheme="majorHAnsi" w:cstheme="majorHAnsi"/>
          <w:highlight w:val="green"/>
        </w:rPr>
        <w:t>which spark will ignite the keg</w:t>
      </w:r>
      <w:r w:rsidRPr="00650331">
        <w:rPr>
          <w:rFonts w:asciiTheme="majorHAnsi" w:hAnsiTheme="majorHAnsi" w:cstheme="majorHAnsi"/>
          <w:sz w:val="16"/>
        </w:rPr>
        <w:t>. In the same way, seismologists understand the causes of earthquakes and are able to monitor seismological variations with high precision but still cannot predict their onset with much early warning.8</w:t>
      </w:r>
    </w:p>
    <w:p w14:paraId="75B29294" w14:textId="77777777" w:rsidR="00267E79" w:rsidRDefault="00267E79" w:rsidP="00267E79">
      <w:pPr>
        <w:pStyle w:val="Heading4"/>
      </w:pPr>
      <w:r>
        <w:t xml:space="preserve">3] Extinction is inevitable – that non </w:t>
      </w:r>
      <w:proofErr w:type="spellStart"/>
      <w:r>
        <w:t>uqs</w:t>
      </w:r>
      <w:proofErr w:type="spellEnd"/>
      <w:r>
        <w:t xml:space="preserve"> magnitude weighing and means we ought to prefer more probable impacts that happen sooner</w:t>
      </w:r>
    </w:p>
    <w:p w14:paraId="5EAE25AF" w14:textId="77777777" w:rsidR="00267E79" w:rsidRPr="00044708" w:rsidRDefault="00267E79" w:rsidP="00267E79">
      <w:pPr>
        <w:rPr>
          <w:sz w:val="16"/>
        </w:rPr>
      </w:pPr>
      <w:proofErr w:type="spellStart"/>
      <w:r w:rsidRPr="00DC77BC">
        <w:rPr>
          <w:rStyle w:val="Style13ptBold"/>
        </w:rPr>
        <w:t>Monzon</w:t>
      </w:r>
      <w:proofErr w:type="spellEnd"/>
      <w:r w:rsidRPr="00DC77BC">
        <w:rPr>
          <w:rStyle w:val="Style13ptBold"/>
        </w:rPr>
        <w:t xml:space="preserve"> 20</w:t>
      </w:r>
      <w:r w:rsidRPr="00044708">
        <w:rPr>
          <w:sz w:val="16"/>
        </w:rPr>
        <w:t xml:space="preserve"> Inigo </w:t>
      </w:r>
      <w:proofErr w:type="spellStart"/>
      <w:r w:rsidRPr="00044708">
        <w:rPr>
          <w:sz w:val="16"/>
        </w:rPr>
        <w:t>Monzon</w:t>
      </w:r>
      <w:proofErr w:type="spellEnd"/>
      <w:r w:rsidRPr="00044708">
        <w:rPr>
          <w:sz w:val="16"/>
        </w:rPr>
        <w:t xml:space="preserve"> [International Business </w:t>
      </w:r>
      <w:proofErr w:type="spellStart"/>
      <w:r w:rsidRPr="00044708">
        <w:rPr>
          <w:sz w:val="16"/>
        </w:rPr>
        <w:t>TImes</w:t>
      </w:r>
      <w:proofErr w:type="spellEnd"/>
      <w:r w:rsidRPr="00044708">
        <w:rPr>
          <w:sz w:val="16"/>
        </w:rPr>
        <w:t xml:space="preserve">], 1-20-2020, "Mass Extinction After Asteroid Strike </w:t>
      </w:r>
      <w:proofErr w:type="gramStart"/>
      <w:r w:rsidRPr="00044708">
        <w:rPr>
          <w:sz w:val="16"/>
        </w:rPr>
        <w:t>On</w:t>
      </w:r>
      <w:proofErr w:type="gramEnd"/>
      <w:r w:rsidRPr="00044708">
        <w:rPr>
          <w:sz w:val="16"/>
        </w:rPr>
        <w:t xml:space="preserve"> Earth Is Inevitable, Scientists Reveal," International Business Times, </w:t>
      </w:r>
      <w:hyperlink r:id="rId17" w:history="1">
        <w:r w:rsidRPr="00044708">
          <w:rPr>
            <w:rStyle w:val="Hyperlink"/>
            <w:sz w:val="16"/>
          </w:rPr>
          <w:t>https://www.ibtimes.com/mass-extinction-after-asteroid-strike-earth-inevitable-scientists-reveal-2905584</w:t>
        </w:r>
      </w:hyperlink>
      <w:r w:rsidRPr="00044708">
        <w:rPr>
          <w:sz w:val="16"/>
        </w:rPr>
        <w:t xml:space="preserve"> DD AG</w:t>
      </w:r>
    </w:p>
    <w:p w14:paraId="59E89665" w14:textId="77777777" w:rsidR="00267E79" w:rsidRPr="00DC77BC" w:rsidRDefault="00267E79" w:rsidP="00267E79">
      <w:pPr>
        <w:rPr>
          <w:rStyle w:val="StyleUnderline"/>
        </w:rPr>
      </w:pPr>
      <w:r w:rsidRPr="00044708">
        <w:rPr>
          <w:sz w:val="16"/>
        </w:rPr>
        <w:t xml:space="preserve">Scientists discussed the importance of studying past impact events to understand what asteroid strikes can do to Earth. According to one of the scientists, </w:t>
      </w:r>
      <w:r w:rsidRPr="00044708">
        <w:rPr>
          <w:rStyle w:val="StyleUnderline"/>
          <w:highlight w:val="green"/>
        </w:rPr>
        <w:t>a major asteroid impact is inevitable and</w:t>
      </w:r>
      <w:r w:rsidRPr="00DC77BC">
        <w:rPr>
          <w:rStyle w:val="StyleUnderline"/>
        </w:rPr>
        <w:t xml:space="preserve"> once it happens, it </w:t>
      </w:r>
      <w:r w:rsidRPr="00044708">
        <w:rPr>
          <w:rStyle w:val="StyleUnderline"/>
          <w:highlight w:val="green"/>
        </w:rPr>
        <w:t>could wipe out</w:t>
      </w:r>
      <w:r w:rsidRPr="00DC77BC">
        <w:rPr>
          <w:rStyle w:val="StyleUnderline"/>
        </w:rPr>
        <w:t xml:space="preserve"> </w:t>
      </w:r>
      <w:r w:rsidRPr="00044708">
        <w:rPr>
          <w:sz w:val="16"/>
        </w:rPr>
        <w:t>almost</w:t>
      </w:r>
      <w:r w:rsidRPr="00DC77BC">
        <w:rPr>
          <w:rStyle w:val="StyleUnderline"/>
        </w:rPr>
        <w:t xml:space="preserve"> </w:t>
      </w:r>
      <w:r w:rsidRPr="00044708">
        <w:rPr>
          <w:rStyle w:val="StyleUnderline"/>
          <w:highlight w:val="green"/>
        </w:rPr>
        <w:t>all life on the planet</w:t>
      </w:r>
      <w:r w:rsidRPr="00DC77BC">
        <w:rPr>
          <w:rStyle w:val="StyleUnderline"/>
        </w:rPr>
        <w:t>.</w:t>
      </w:r>
    </w:p>
    <w:p w14:paraId="4ADE8924" w14:textId="77777777" w:rsidR="00267E79" w:rsidRPr="00044708" w:rsidRDefault="00267E79" w:rsidP="00267E79">
      <w:pPr>
        <w:rPr>
          <w:sz w:val="16"/>
        </w:rPr>
      </w:pPr>
      <w:r w:rsidRPr="00044708">
        <w:rPr>
          <w:sz w:val="16"/>
        </w:rPr>
        <w:t>The grim scenario was discussed in Discovery Channel’s series “Strip the Cosmos.” In the program, scientists from different fields discussed the impact asteroid strikes have on Earth.</w:t>
      </w:r>
    </w:p>
    <w:p w14:paraId="56400BDC" w14:textId="77777777" w:rsidR="00267E79" w:rsidRPr="00DC77BC" w:rsidRDefault="00267E79" w:rsidP="00267E79">
      <w:pPr>
        <w:rPr>
          <w:rStyle w:val="StyleUnderline"/>
        </w:rPr>
      </w:pPr>
      <w:r w:rsidRPr="00044708">
        <w:rPr>
          <w:sz w:val="16"/>
        </w:rPr>
        <w:t>Scientist Peter Schultz of the Ames Laboratory in California explained that studying previous impact events can provide valuable information regarding the effects of an asteroid strike on Earth. Through scientific investigations</w:t>
      </w:r>
      <w:r w:rsidRPr="00DC77BC">
        <w:rPr>
          <w:rStyle w:val="StyleUnderline"/>
        </w:rPr>
        <w:t>, Schultz learned that the asteroid that hit 66 million years ago in an area that is now known as Chicxulub, Mexico was not the first of its kind.</w:t>
      </w:r>
    </w:p>
    <w:p w14:paraId="7213D255" w14:textId="77777777" w:rsidR="00267E79" w:rsidRPr="00044708" w:rsidRDefault="00267E79" w:rsidP="00267E79">
      <w:pPr>
        <w:rPr>
          <w:sz w:val="16"/>
        </w:rPr>
      </w:pPr>
      <w:r w:rsidRPr="00044708">
        <w:rPr>
          <w:rStyle w:val="StyleUnderline"/>
        </w:rPr>
        <w:t>“</w:t>
      </w:r>
      <w:r w:rsidRPr="00044708">
        <w:rPr>
          <w:rStyle w:val="StyleUnderline"/>
          <w:highlight w:val="green"/>
        </w:rPr>
        <w:t>Asteroids have changed the Earth</w:t>
      </w:r>
      <w:r w:rsidRPr="00044708">
        <w:rPr>
          <w:rStyle w:val="StyleUnderline"/>
        </w:rPr>
        <w:t xml:space="preserve">, they have changed the life on Earth, the </w:t>
      </w:r>
      <w:r w:rsidRPr="00044708">
        <w:rPr>
          <w:rStyle w:val="StyleUnderline"/>
          <w:highlight w:val="green"/>
        </w:rPr>
        <w:t>Chicxulub</w:t>
      </w:r>
      <w:r w:rsidRPr="00044708">
        <w:rPr>
          <w:rStyle w:val="StyleUnderline"/>
        </w:rPr>
        <w:t xml:space="preserve"> impact </w:t>
      </w:r>
      <w:r w:rsidRPr="00044708">
        <w:rPr>
          <w:rStyle w:val="StyleUnderline"/>
          <w:highlight w:val="green"/>
        </w:rPr>
        <w:t>was not that rare of an event</w:t>
      </w:r>
      <w:r w:rsidRPr="00044708">
        <w:rPr>
          <w:rStyle w:val="StyleUnderline"/>
        </w:rPr>
        <w:t>,”</w:t>
      </w:r>
      <w:r w:rsidRPr="00044708">
        <w:rPr>
          <w:sz w:val="16"/>
        </w:rPr>
        <w:t xml:space="preserve"> he said in the program according to Express.</w:t>
      </w:r>
    </w:p>
    <w:p w14:paraId="7D78F7CB" w14:textId="77777777" w:rsidR="00267E79" w:rsidRPr="00044708" w:rsidRDefault="00267E79" w:rsidP="00267E79">
      <w:pPr>
        <w:rPr>
          <w:sz w:val="16"/>
        </w:rPr>
      </w:pPr>
      <w:r w:rsidRPr="00044708">
        <w:rPr>
          <w:sz w:val="16"/>
        </w:rPr>
        <w:t xml:space="preserve">As noted by other scientists, several impact events have already occurred on Earth over the course of millions of years. Some of these events were big enough to form large craters and even cause extinction events. Despite their size, many of these craters aren’t visible anymore due to the effects of Earth’s weather and geological activities.  </w:t>
      </w:r>
    </w:p>
    <w:p w14:paraId="24C71CC3" w14:textId="77777777" w:rsidR="00267E79" w:rsidRPr="00044708" w:rsidRDefault="00267E79" w:rsidP="00267E79">
      <w:pPr>
        <w:rPr>
          <w:rStyle w:val="StyleUnderline"/>
        </w:rPr>
      </w:pPr>
      <w:r w:rsidRPr="00044708">
        <w:rPr>
          <w:sz w:val="16"/>
        </w:rPr>
        <w:t xml:space="preserve">For Laura </w:t>
      </w:r>
      <w:proofErr w:type="spellStart"/>
      <w:r w:rsidRPr="00044708">
        <w:rPr>
          <w:sz w:val="16"/>
        </w:rPr>
        <w:t>Danly</w:t>
      </w:r>
      <w:proofErr w:type="spellEnd"/>
      <w:r w:rsidRPr="00044708">
        <w:rPr>
          <w:sz w:val="16"/>
        </w:rPr>
        <w:t xml:space="preserve">, the curator at Griffith Observatory in Los Angeles, </w:t>
      </w:r>
      <w:r w:rsidRPr="00044708">
        <w:rPr>
          <w:rStyle w:val="StyleUnderline"/>
          <w:highlight w:val="green"/>
        </w:rPr>
        <w:t>Earth’s history with asteroid impacts indicate</w:t>
      </w:r>
      <w:r w:rsidRPr="00044708">
        <w:rPr>
          <w:rStyle w:val="StyleUnderline"/>
        </w:rPr>
        <w:t xml:space="preserve"> that </w:t>
      </w:r>
      <w:r w:rsidRPr="00044708">
        <w:rPr>
          <w:rStyle w:val="StyleUnderline"/>
          <w:highlight w:val="green"/>
        </w:rPr>
        <w:t>a</w:t>
      </w:r>
      <w:r w:rsidRPr="00044708">
        <w:rPr>
          <w:rStyle w:val="StyleUnderline"/>
        </w:rPr>
        <w:t xml:space="preserve"> similar </w:t>
      </w:r>
      <w:r w:rsidRPr="00044708">
        <w:rPr>
          <w:rStyle w:val="StyleUnderline"/>
          <w:highlight w:val="green"/>
        </w:rPr>
        <w:t>catastrophic event will happen again</w:t>
      </w:r>
      <w:r w:rsidRPr="00044708">
        <w:rPr>
          <w:rStyle w:val="StyleUnderline"/>
        </w:rPr>
        <w:t xml:space="preserve">. Although determining exactly when an impact event will happen is a bit complicated due to a number of factors, </w:t>
      </w:r>
      <w:proofErr w:type="spellStart"/>
      <w:r w:rsidRPr="00044708">
        <w:rPr>
          <w:rStyle w:val="StyleUnderline"/>
        </w:rPr>
        <w:t>Danly</w:t>
      </w:r>
      <w:proofErr w:type="spellEnd"/>
      <w:r w:rsidRPr="00044708">
        <w:rPr>
          <w:rStyle w:val="StyleUnderline"/>
        </w:rPr>
        <w:t xml:space="preserve"> noted that </w:t>
      </w:r>
      <w:r w:rsidRPr="00044708">
        <w:rPr>
          <w:rStyle w:val="StyleUnderline"/>
          <w:highlight w:val="green"/>
        </w:rPr>
        <w:t>a major asteroid strike is inevitable</w:t>
      </w:r>
      <w:r w:rsidRPr="00044708">
        <w:rPr>
          <w:rStyle w:val="StyleUnderline"/>
        </w:rPr>
        <w:t>.</w:t>
      </w:r>
    </w:p>
    <w:p w14:paraId="05A71B9E" w14:textId="77777777" w:rsidR="00267E79" w:rsidRPr="00044708" w:rsidRDefault="00267E79" w:rsidP="00267E79">
      <w:pPr>
        <w:rPr>
          <w:rStyle w:val="StyleUnderline"/>
        </w:rPr>
      </w:pPr>
      <w:r w:rsidRPr="00044708">
        <w:rPr>
          <w:rStyle w:val="StyleUnderline"/>
        </w:rPr>
        <w:t xml:space="preserve">Once this happens, </w:t>
      </w:r>
      <w:proofErr w:type="spellStart"/>
      <w:r w:rsidRPr="00044708">
        <w:rPr>
          <w:rStyle w:val="StyleUnderline"/>
        </w:rPr>
        <w:t>Danly</w:t>
      </w:r>
      <w:proofErr w:type="spellEnd"/>
      <w:r w:rsidRPr="00044708">
        <w:rPr>
          <w:rStyle w:val="StyleUnderline"/>
        </w:rPr>
        <w:t xml:space="preserve"> said </w:t>
      </w:r>
      <w:r w:rsidRPr="00044708">
        <w:rPr>
          <w:rStyle w:val="StyleUnderline"/>
          <w:highlight w:val="green"/>
        </w:rPr>
        <w:t>the Earth might experience the same disastrous events triggered by the asteroid impact 66 million years ago</w:t>
      </w:r>
      <w:r w:rsidRPr="00044708">
        <w:rPr>
          <w:rStyle w:val="StyleUnderline"/>
        </w:rPr>
        <w:t xml:space="preserve">. In other words, </w:t>
      </w:r>
      <w:r w:rsidRPr="00044708">
        <w:rPr>
          <w:rStyle w:val="StyleUnderline"/>
          <w:highlight w:val="green"/>
        </w:rPr>
        <w:t>a collision between the planet and a massive asteroid would trigger extreme environmental effects that would kill off</w:t>
      </w:r>
      <w:r w:rsidRPr="00044708">
        <w:rPr>
          <w:rStyle w:val="StyleUnderline"/>
        </w:rPr>
        <w:t xml:space="preserve"> more than half of all </w:t>
      </w:r>
      <w:r w:rsidRPr="00044708">
        <w:rPr>
          <w:rStyle w:val="StyleUnderline"/>
          <w:highlight w:val="green"/>
        </w:rPr>
        <w:t>life on Earth.</w:t>
      </w:r>
    </w:p>
    <w:p w14:paraId="76DB2767" w14:textId="77777777" w:rsidR="00267E79" w:rsidRDefault="00267E79" w:rsidP="00267E79">
      <w:pPr>
        <w:rPr>
          <w:sz w:val="16"/>
        </w:rPr>
      </w:pPr>
      <w:r w:rsidRPr="00044708">
        <w:rPr>
          <w:rStyle w:val="StyleUnderline"/>
        </w:rPr>
        <w:t xml:space="preserve">“There’s no question that </w:t>
      </w:r>
      <w:r w:rsidRPr="00044708">
        <w:rPr>
          <w:rStyle w:val="StyleUnderline"/>
          <w:highlight w:val="green"/>
        </w:rPr>
        <w:t>at some point in the future, an asteroid will strike the Earth with enough energy to extinguish most life</w:t>
      </w:r>
      <w:r w:rsidRPr="00044708">
        <w:rPr>
          <w:rStyle w:val="StyleUnderline"/>
        </w:rPr>
        <w:t>, if not all,”</w:t>
      </w:r>
      <w:r w:rsidRPr="00044708">
        <w:rPr>
          <w:sz w:val="16"/>
        </w:rPr>
        <w:t xml:space="preserve"> she said.</w:t>
      </w:r>
    </w:p>
    <w:p w14:paraId="5083A4A9" w14:textId="77777777" w:rsidR="00267E79" w:rsidRDefault="00267E79" w:rsidP="00267E79">
      <w:pPr>
        <w:pStyle w:val="Heading4"/>
      </w:pPr>
      <w:r>
        <w:lastRenderedPageBreak/>
        <w:t xml:space="preserve">4] Actor specificity – </w:t>
      </w:r>
    </w:p>
    <w:p w14:paraId="6550C62D" w14:textId="77777777" w:rsidR="00267E79" w:rsidRDefault="00267E79" w:rsidP="00267E79">
      <w:pPr>
        <w:pStyle w:val="Heading4"/>
      </w:pPr>
      <w:r>
        <w:t>a] it is the moral obligation of the United States government to help its citizens, especially those who suffer the most from disease and poverty. There is no unique obligation for the US to prevent extinction that may or may not occur thousands of years in the future – fill in by other countries solves that and proves structural violence has to come prior</w:t>
      </w:r>
    </w:p>
    <w:p w14:paraId="66CFA3EE" w14:textId="77777777" w:rsidR="00267E79" w:rsidRPr="00BA3F59" w:rsidRDefault="00267E79" w:rsidP="00267E79">
      <w:pPr>
        <w:pStyle w:val="Heading4"/>
        <w:spacing w:line="240" w:lineRule="auto"/>
      </w:pPr>
      <w:r>
        <w:t xml:space="preserve">b] </w:t>
      </w:r>
      <w:r w:rsidRPr="00BA3F59">
        <w:t>States can’t focus on abstract, overarching theories but should do what’s right because it’s the right thing to do</w:t>
      </w:r>
      <w:r>
        <w:t xml:space="preserve"> – this commits them to consequentialism instead of inflexible rules </w:t>
      </w:r>
      <w:r w:rsidRPr="00BA3F59">
        <w:t xml:space="preserve"> </w:t>
      </w:r>
    </w:p>
    <w:p w14:paraId="46D0DDC4" w14:textId="77777777" w:rsidR="00267E79" w:rsidRPr="00BA3F59" w:rsidRDefault="00267E79" w:rsidP="00267E79">
      <w:pPr>
        <w:widowControl w:val="0"/>
        <w:autoSpaceDE w:val="0"/>
        <w:autoSpaceDN w:val="0"/>
        <w:adjustRightInd w:val="0"/>
        <w:spacing w:after="240" w:line="300" w:lineRule="atLeast"/>
        <w:rPr>
          <w:sz w:val="16"/>
          <w:szCs w:val="16"/>
        </w:rPr>
      </w:pPr>
      <w:r w:rsidRPr="00BA3F59">
        <w:rPr>
          <w:b/>
          <w:u w:val="single"/>
        </w:rPr>
        <w:t>Raz</w:t>
      </w:r>
      <w:r w:rsidRPr="00BA3F59">
        <w:rPr>
          <w:b/>
        </w:rPr>
        <w:t xml:space="preserve">: </w:t>
      </w:r>
      <w:r w:rsidRPr="00BA3F59">
        <w:rPr>
          <w:sz w:val="16"/>
          <w:szCs w:val="16"/>
        </w:rPr>
        <w:t xml:space="preserve">Raz, Joseph [Faculty, Columbia Law School] “Multiculturalism: A Liberal Perspective.” </w:t>
      </w:r>
      <w:r w:rsidRPr="00BA3F59">
        <w:rPr>
          <w:i/>
          <w:sz w:val="16"/>
          <w:szCs w:val="16"/>
        </w:rPr>
        <w:t xml:space="preserve">Multiculturalism. </w:t>
      </w:r>
      <w:r w:rsidRPr="00BA3F59">
        <w:rPr>
          <w:sz w:val="16"/>
          <w:szCs w:val="16"/>
        </w:rPr>
        <w:t>Winter 1994. RP</w:t>
      </w:r>
      <w:r>
        <w:rPr>
          <w:sz w:val="16"/>
          <w:szCs w:val="16"/>
        </w:rPr>
        <w:t xml:space="preserve"> //recut DD AG</w:t>
      </w:r>
    </w:p>
    <w:p w14:paraId="55D88F27" w14:textId="77777777" w:rsidR="00267E79" w:rsidRDefault="00267E79" w:rsidP="00267E79">
      <w:pPr>
        <w:widowControl w:val="0"/>
        <w:autoSpaceDE w:val="0"/>
        <w:autoSpaceDN w:val="0"/>
        <w:adjustRightInd w:val="0"/>
        <w:spacing w:after="240" w:line="240" w:lineRule="auto"/>
        <w:rPr>
          <w:b/>
          <w:u w:val="single"/>
        </w:rPr>
      </w:pPr>
      <w:r w:rsidRPr="00BA3F59">
        <w:rPr>
          <w:b/>
          <w:u w:val="single"/>
        </w:rPr>
        <w:t xml:space="preserve">Political philosophy does not provide us with eternally valid theories for the government of all human societies. To my mind </w:t>
      </w:r>
      <w:r w:rsidRPr="00BE08BE">
        <w:rPr>
          <w:b/>
          <w:highlight w:val="green"/>
          <w:u w:val="single"/>
        </w:rPr>
        <w:t>political philosophy is time-bound. It is valid</w:t>
      </w:r>
      <w:r w:rsidRPr="00BA3F59">
        <w:rPr>
          <w:b/>
          <w:u w:val="single"/>
        </w:rPr>
        <w:t>—if it is valid at all—</w:t>
      </w:r>
      <w:r w:rsidRPr="00BE08BE">
        <w:rPr>
          <w:b/>
          <w:highlight w:val="green"/>
          <w:u w:val="single"/>
        </w:rPr>
        <w:t>for the conditions prevailing here and now</w:t>
      </w:r>
      <w:r w:rsidRPr="00BA3F59">
        <w:rPr>
          <w:b/>
          <w:sz w:val="16"/>
          <w:szCs w:val="16"/>
          <w:u w:val="single"/>
        </w:rPr>
        <w:t>.</w:t>
      </w:r>
      <w:r w:rsidRPr="00BA3F59">
        <w:rPr>
          <w:sz w:val="16"/>
          <w:szCs w:val="16"/>
        </w:rPr>
        <w:t xml:space="preserve"> Its conclusions apply also to similar situations elsewhere. But we cannot set the precise boundaries for their application. There are two reasons for this limitation. First,</w:t>
      </w:r>
      <w:r w:rsidRPr="00BA3F59">
        <w:t xml:space="preserve"> </w:t>
      </w:r>
      <w:r w:rsidRPr="00BE08BE">
        <w:rPr>
          <w:b/>
          <w:highlight w:val="green"/>
          <w:u w:val="single"/>
        </w:rPr>
        <w:t xml:space="preserve">it is impossible to articulate comprehensively all </w:t>
      </w:r>
      <w:r w:rsidRPr="00BA3F59">
        <w:rPr>
          <w:b/>
          <w:u w:val="single"/>
        </w:rPr>
        <w:t xml:space="preserve">the relevant </w:t>
      </w:r>
      <w:r w:rsidRPr="00BE08BE">
        <w:rPr>
          <w:b/>
          <w:highlight w:val="green"/>
          <w:u w:val="single"/>
        </w:rPr>
        <w:t>moral considerations</w:t>
      </w:r>
      <w:r w:rsidRPr="00BA3F59">
        <w:rPr>
          <w:b/>
          <w:u w:val="single"/>
        </w:rPr>
        <w:t xml:space="preserve"> we are aware of, and impossible to state in general how much they weigh against each other in situations of conflict. </w:t>
      </w:r>
      <w:r w:rsidRPr="00BE08BE">
        <w:rPr>
          <w:b/>
          <w:highlight w:val="green"/>
          <w:u w:val="single"/>
        </w:rPr>
        <w:t>Moral knowledge is practical</w:t>
      </w:r>
      <w:r w:rsidRPr="00BA3F59">
        <w:rPr>
          <w:b/>
          <w:u w:val="single"/>
        </w:rPr>
        <w:t xml:space="preserve"> in a special sense: it is embodied in our practices and acquired by habituation</w:t>
      </w:r>
      <w:r w:rsidRPr="00BA3F59">
        <w:t xml:space="preserve">. </w:t>
      </w:r>
      <w:r w:rsidRPr="00BA3F59">
        <w:rPr>
          <w:sz w:val="16"/>
          <w:szCs w:val="16"/>
        </w:rPr>
        <w:t xml:space="preserve">We often know what to do when faced with the situation in which action is called for when we could not have known what to do ahead of time. Everything we know can be articulated, can be ex- pressed in words. But it cannot be exhaustively expressed in general abstract formulae. The situation is analogous with that of a person who embarks on a journey to a distant destination. Ask him ahead of time to describe the route and he will be unable to do so. Yet as he progresses along the </w:t>
      </w:r>
      <w:proofErr w:type="gramStart"/>
      <w:r w:rsidRPr="00BA3F59">
        <w:rPr>
          <w:sz w:val="16"/>
          <w:szCs w:val="16"/>
        </w:rPr>
        <w:t>road</w:t>
      </w:r>
      <w:proofErr w:type="gramEnd"/>
      <w:r w:rsidRPr="00BA3F59">
        <w:rPr>
          <w:sz w:val="16"/>
          <w:szCs w:val="16"/>
        </w:rPr>
        <w:t xml:space="preserve"> he recalls at every stage how to proceed at that point.</w:t>
      </w:r>
      <w:r w:rsidRPr="00BA3F59">
        <w:t xml:space="preserve"> </w:t>
      </w:r>
      <w:r w:rsidRPr="00BA3F59">
        <w:rPr>
          <w:b/>
          <w:u w:val="single"/>
        </w:rPr>
        <w:t xml:space="preserve">Not everything we know can we exhaustively state in the abstract. Moral knowledge escapes such formulation, and that means that </w:t>
      </w:r>
      <w:r w:rsidRPr="00BE08BE">
        <w:rPr>
          <w:b/>
          <w:highlight w:val="green"/>
          <w:u w:val="single"/>
        </w:rPr>
        <w:t>moral theories are to be taken as mere approximations. Those who apply them inflexibly are</w:t>
      </w:r>
      <w:r w:rsidRPr="00BA3F59">
        <w:rPr>
          <w:b/>
          <w:u w:val="single"/>
        </w:rPr>
        <w:t xml:space="preserve"> fanatics </w:t>
      </w:r>
      <w:r w:rsidRPr="00BE08BE">
        <w:rPr>
          <w:b/>
          <w:highlight w:val="green"/>
          <w:u w:val="single"/>
        </w:rPr>
        <w:t>heading for disaster.</w:t>
      </w:r>
      <w:r w:rsidRPr="00BA3F59">
        <w:rPr>
          <w:b/>
          <w:u w:val="single"/>
        </w:rPr>
        <w:t xml:space="preserve"> </w:t>
      </w:r>
    </w:p>
    <w:p w14:paraId="6FF8BB09" w14:textId="77777777" w:rsidR="00267E79" w:rsidRPr="00A744DE" w:rsidRDefault="00267E79" w:rsidP="00267E79">
      <w:pPr>
        <w:pStyle w:val="Heading4"/>
      </w:pPr>
      <w:r>
        <w:t xml:space="preserve">5] </w:t>
      </w:r>
      <w:r w:rsidRPr="00A744DE">
        <w:t>Default to probability – any other model of risk calculus collapses in on itself</w:t>
      </w:r>
    </w:p>
    <w:p w14:paraId="342C2961" w14:textId="77777777" w:rsidR="00267E79" w:rsidRPr="00A744DE" w:rsidRDefault="00267E79" w:rsidP="00267E79">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1D3C314D" w14:textId="77777777" w:rsidR="00267E79" w:rsidRPr="00A744DE" w:rsidRDefault="00267E79" w:rsidP="00267E79">
      <w:pPr>
        <w:rPr>
          <w:sz w:val="16"/>
        </w:rPr>
      </w:pPr>
      <w:r w:rsidRPr="00A744DE">
        <w:rPr>
          <w:sz w:val="16"/>
        </w:rPr>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w:t>
      </w:r>
      <w:proofErr w:type="spellStart"/>
      <w:proofErr w:type="gramStart"/>
      <w:r w:rsidRPr="009E0AE2">
        <w:rPr>
          <w:b/>
          <w:highlight w:val="cyan"/>
          <w:u w:val="single"/>
        </w:rPr>
        <w:t>infinity</w:t>
      </w:r>
      <w:r w:rsidRPr="00A744DE">
        <w:rPr>
          <w:sz w:val="16"/>
        </w:rPr>
        <w:t>.^</w:t>
      </w:r>
      <w:proofErr w:type="gramEnd"/>
      <w:r w:rsidRPr="00A744DE">
        <w:rPr>
          <w:sz w:val="16"/>
        </w:rPr>
        <w:t>o</w:t>
      </w:r>
      <w:proofErr w:type="spellEnd"/>
      <w:r w:rsidRPr="00A744DE">
        <w:rPr>
          <w:sz w:val="16"/>
        </w:rPr>
        <w:t xml:space="preserve">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 xml:space="preserve">If one </w:t>
      </w:r>
      <w:r w:rsidRPr="009E0AE2">
        <w:rPr>
          <w:b/>
          <w:highlight w:val="cyan"/>
          <w:u w:val="single"/>
        </w:rPr>
        <w:lastRenderedPageBreak/>
        <w:t>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w:t>
      </w:r>
      <w:proofErr w:type="gramStart"/>
      <w:r w:rsidRPr="00A744DE">
        <w:rPr>
          <w:sz w:val="16"/>
        </w:rPr>
        <w:t>mirrors</w:t>
      </w:r>
      <w:proofErr w:type="gramEnd"/>
      <w:r w:rsidRPr="00A744DE">
        <w:rPr>
          <w:sz w:val="16"/>
        </w:rPr>
        <w:t xml:space="preserve">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 xml:space="preserve">a </w:t>
      </w:r>
      <w:proofErr w:type="gramStart"/>
      <w:r w:rsidRPr="009E0AE2">
        <w:rPr>
          <w:b/>
          <w:u w:val="single"/>
        </w:rPr>
        <w:t>catastrophe points</w:t>
      </w:r>
      <w:proofErr w:type="gramEnd"/>
      <w:r w:rsidRPr="009E0AE2">
        <w:rPr>
          <w:b/>
          <w:u w:val="single"/>
        </w:rPr>
        <w:t xml:space="preserve">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w:t>
      </w:r>
      <w:proofErr w:type="spellStart"/>
      <w:r w:rsidRPr="00A744DE">
        <w:rPr>
          <w:sz w:val="16"/>
        </w:rPr>
        <w:t>i</w:t>
      </w:r>
      <w:proofErr w:type="spellEnd"/>
      <w:r w:rsidRPr="00A744DE">
        <w:rPr>
          <w:sz w:val="16"/>
        </w:rPr>
        <w:t xml:space="preserve"> </w:t>
      </w:r>
      <w:proofErr w:type="gramStart"/>
      <w:r w:rsidRPr="009E0AE2">
        <w:rPr>
          <w:b/>
          <w:u w:val="single"/>
        </w:rPr>
        <w:t>In</w:t>
      </w:r>
      <w:proofErr w:type="gramEnd"/>
      <w:r w:rsidRPr="009E0AE2">
        <w:rPr>
          <w:b/>
          <w:u w:val="single"/>
        </w:rPr>
        <w:t xml:space="preserve">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w:t>
      </w:r>
      <w:r w:rsidRPr="00A744DE">
        <w:rPr>
          <w:sz w:val="16"/>
        </w:rPr>
        <w:lastRenderedPageBreak/>
        <w:t xml:space="preserve">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293C2041" w14:textId="77777777" w:rsidR="00267E79" w:rsidRDefault="00267E79" w:rsidP="00267E79">
      <w:pPr>
        <w:pStyle w:val="Heading4"/>
      </w:pPr>
      <w:r>
        <w:rPr>
          <w:rStyle w:val="StyleUnderline"/>
          <w:rFonts w:asciiTheme="majorHAnsi" w:hAnsiTheme="majorHAnsi" w:cstheme="majorHAnsi"/>
          <w:b/>
          <w:bCs w:val="0"/>
          <w:u w:val="none"/>
        </w:rPr>
        <w:t xml:space="preserve">6] </w:t>
      </w:r>
      <w:r>
        <w:t>Decision making should be cluster-based not sequence when it comes to policymaking</w:t>
      </w:r>
    </w:p>
    <w:p w14:paraId="02AE29D2" w14:textId="77777777" w:rsidR="00267E79" w:rsidRPr="00383259" w:rsidRDefault="00267E79" w:rsidP="00267E79">
      <w:pPr>
        <w:rPr>
          <w:sz w:val="16"/>
        </w:rPr>
      </w:pPr>
      <w:r w:rsidRPr="00383259">
        <w:rPr>
          <w:sz w:val="16"/>
        </w:rPr>
        <w:t xml:space="preserve">Holden </w:t>
      </w:r>
      <w:proofErr w:type="spellStart"/>
      <w:r w:rsidRPr="00383259">
        <w:rPr>
          <w:rStyle w:val="StyleUnderline"/>
        </w:rPr>
        <w:t>Karnofsky</w:t>
      </w:r>
      <w:proofErr w:type="spellEnd"/>
      <w:r w:rsidRPr="00383259">
        <w:rPr>
          <w:sz w:val="16"/>
        </w:rPr>
        <w:t xml:space="preserve"> Executive Director of the Open Philanthropy Project degree in Social Studies from Harvard University; July 25, 20</w:t>
      </w:r>
      <w:r w:rsidRPr="00383259">
        <w:rPr>
          <w:rStyle w:val="StyleUnderline"/>
        </w:rPr>
        <w:t>16</w:t>
      </w:r>
      <w:r w:rsidRPr="00383259">
        <w:rPr>
          <w:sz w:val="16"/>
        </w:rPr>
        <w:t>; “Sequence thinking vs. cluster thinking” //BWSWJ</w:t>
      </w:r>
      <w:r>
        <w:rPr>
          <w:sz w:val="16"/>
        </w:rPr>
        <w:t xml:space="preserve"> // recut DD AG</w:t>
      </w:r>
    </w:p>
    <w:p w14:paraId="6E870659" w14:textId="77777777" w:rsidR="00267E79" w:rsidRDefault="00267E79" w:rsidP="00267E79">
      <w:r w:rsidRPr="001D7874">
        <w:rPr>
          <w:rStyle w:val="StyleUnderline"/>
          <w:highlight w:val="green"/>
        </w:rPr>
        <w:t>When trying to compare two</w:t>
      </w:r>
      <w:r w:rsidRPr="00BD0470">
        <w:rPr>
          <w:rStyle w:val="StyleUnderline"/>
        </w:rPr>
        <w:t xml:space="preserve"> very different </w:t>
      </w:r>
      <w:r w:rsidRPr="001D7874">
        <w:rPr>
          <w:rStyle w:val="StyleUnderline"/>
          <w:highlight w:val="green"/>
        </w:rPr>
        <w:t>options</w:t>
      </w:r>
      <w:r>
        <w:t xml:space="preserve"> (such as vaccinations and space colonization</w:t>
      </w:r>
      <w:r w:rsidRPr="001D7874">
        <w:rPr>
          <w:highlight w:val="green"/>
        </w:rPr>
        <w:t xml:space="preserve">), </w:t>
      </w:r>
      <w:r w:rsidRPr="001D7874">
        <w:rPr>
          <w:rStyle w:val="StyleUnderline"/>
          <w:highlight w:val="green"/>
        </w:rPr>
        <w:t>it seems</w:t>
      </w:r>
      <w:r w:rsidRPr="00BD0470">
        <w:rPr>
          <w:rStyle w:val="StyleUnderline"/>
        </w:rPr>
        <w:t xml:space="preserve"> at first glance as though </w:t>
      </w:r>
      <w:r w:rsidRPr="001D7874">
        <w:rPr>
          <w:rStyle w:val="StyleUnderline"/>
          <w:highlight w:val="green"/>
        </w:rPr>
        <w:t>sequence thinking is superior</w:t>
      </w:r>
      <w:r w:rsidRPr="00BD0470">
        <w:rPr>
          <w:rStyle w:val="StyleUnderline"/>
        </w:rPr>
        <w:t xml:space="preserve">, precisely </w:t>
      </w:r>
      <w:r w:rsidRPr="001D7874">
        <w:rPr>
          <w:rStyle w:val="StyleUnderline"/>
          <w:highlight w:val="green"/>
        </w:rPr>
        <w:t>because it allows</w:t>
      </w:r>
      <w:r w:rsidRPr="00BD0470">
        <w:rPr>
          <w:rStyle w:val="StyleUnderline"/>
        </w:rPr>
        <w:t xml:space="preserve"> </w:t>
      </w:r>
      <w:r w:rsidRPr="00BD0470">
        <w:rPr>
          <w:rStyle w:val="Emphasis"/>
        </w:rPr>
        <w:t xml:space="preserve">huge </w:t>
      </w:r>
      <w:r w:rsidRPr="001D7874">
        <w:rPr>
          <w:rStyle w:val="Emphasis"/>
          <w:highlight w:val="green"/>
        </w:rPr>
        <w:t>numbers</w:t>
      </w:r>
      <w:r w:rsidRPr="00BD0470">
        <w:rPr>
          <w:rStyle w:val="Emphasis"/>
        </w:rPr>
        <w:t xml:space="preserve"> </w:t>
      </w:r>
      <w:r w:rsidRPr="001D7874">
        <w:rPr>
          <w:rStyle w:val="Emphasis"/>
          <w:highlight w:val="green"/>
        </w:rPr>
        <w:t xml:space="preserve">to carry </w:t>
      </w:r>
      <w:r w:rsidRPr="00C54B51">
        <w:rPr>
          <w:rStyle w:val="Emphasis"/>
        </w:rPr>
        <w:t xml:space="preserve">huge </w:t>
      </w:r>
      <w:r w:rsidRPr="001D7874">
        <w:rPr>
          <w:rStyle w:val="Emphasis"/>
          <w:highlight w:val="green"/>
        </w:rPr>
        <w:t>weight</w:t>
      </w:r>
      <w:r>
        <w:t>. The practice of limiting the weight of uncertain perspectives can have strange-seeming results such as (depending on robustness considerations) giving equal weight to “Charity A seems like the better organization” and “Charity B’s goal is 200 billion times as important.” In addition, I find cluster thinking far more difficult to formalize and describe, which can further lower its appeal in public debates about where to give.</w:t>
      </w:r>
    </w:p>
    <w:p w14:paraId="4D0B72DA" w14:textId="77777777" w:rsidR="00267E79" w:rsidRDefault="00267E79" w:rsidP="00267E79">
      <w:r>
        <w:t>Below, I give several arguments for expecting cluster thinking to produce better decisions. It is important to note that I emphasize “better decisions” and not “correct beliefs”: it is often the case that one reaches a decision using cluster thinking without determining one’s beliefs about anything (other than what decision ought to be made). In the example given in the previous section, cluster thinking has not reached a defined conclusion on how likely space colonization is, how valuable space colonization would be, etc. and there are many possible combinations of these beliefs that could be consistent with its conclusion that supporting Charity A is superior. Cluster thinking often ends up placing high weight on “outside view” pattern-matching, and often leads to conclusions of the form “I think we should do X, but I can’t say exactly why, and some of the most likely positive outcomes of this action may be outcomes I haven’t explicitly thought of.”</w:t>
      </w:r>
    </w:p>
    <w:p w14:paraId="4B4202F7" w14:textId="77777777" w:rsidR="00267E79" w:rsidRDefault="00267E79" w:rsidP="00267E79">
      <w:r>
        <w:t xml:space="preserve">The arguments I give below are, to some degree, made using different vocabularies and different styles. There is some conceptual overlap between the different arguments, and some of the arguments may be partly equivalent to </w:t>
      </w:r>
      <w:r>
        <w:lastRenderedPageBreak/>
        <w:t>each other. I have previously tried to use sequence-thinking-style arguments to defend something similar to cluster thinking (though there were shortcomings in the way I did so); here I use cluster-thinking-style arguments.</w:t>
      </w:r>
    </w:p>
    <w:p w14:paraId="3E789B8B" w14:textId="77777777" w:rsidR="00267E79" w:rsidRPr="00BD0470" w:rsidRDefault="00267E79" w:rsidP="00267E79">
      <w:pPr>
        <w:rPr>
          <w:rStyle w:val="StyleUnderline"/>
        </w:rPr>
      </w:pPr>
      <w:r w:rsidRPr="001D7874">
        <w:rPr>
          <w:rStyle w:val="StyleUnderline"/>
          <w:highlight w:val="green"/>
        </w:rPr>
        <w:t>Sequence thinking is prone to reaching</w:t>
      </w:r>
      <w:r w:rsidRPr="00BD0470">
        <w:rPr>
          <w:rStyle w:val="StyleUnderline"/>
        </w:rPr>
        <w:t xml:space="preserve"> badly </w:t>
      </w:r>
      <w:r w:rsidRPr="001D7874">
        <w:rPr>
          <w:rStyle w:val="StyleUnderline"/>
          <w:highlight w:val="green"/>
        </w:rPr>
        <w:t>wrong conclusions based on a</w:t>
      </w:r>
      <w:r w:rsidRPr="00BD0470">
        <w:rPr>
          <w:rStyle w:val="StyleUnderline"/>
        </w:rPr>
        <w:t xml:space="preserve"> single </w:t>
      </w:r>
      <w:r w:rsidRPr="001D7874">
        <w:rPr>
          <w:rStyle w:val="StyleUnderline"/>
          <w:highlight w:val="green"/>
        </w:rPr>
        <w:t>missing</w:t>
      </w:r>
      <w:r w:rsidRPr="00BD0470">
        <w:rPr>
          <w:rStyle w:val="StyleUnderline"/>
        </w:rPr>
        <w:t xml:space="preserve">, or poorly estimated, </w:t>
      </w:r>
      <w:r w:rsidRPr="001D7874">
        <w:rPr>
          <w:rStyle w:val="StyleUnderline"/>
          <w:highlight w:val="green"/>
        </w:rPr>
        <w:t>parameter</w:t>
      </w:r>
    </w:p>
    <w:p w14:paraId="33F3E6DC" w14:textId="77777777" w:rsidR="00267E79" w:rsidRDefault="00267E79" w:rsidP="00267E79">
      <w:r w:rsidRPr="001D7874">
        <w:rPr>
          <w:rStyle w:val="StyleUnderline"/>
          <w:highlight w:val="green"/>
        </w:rPr>
        <w:t>Sequence</w:t>
      </w:r>
      <w:r w:rsidRPr="00BD0470">
        <w:rPr>
          <w:rStyle w:val="StyleUnderline"/>
        </w:rPr>
        <w:t xml:space="preserve">-style </w:t>
      </w:r>
      <w:r w:rsidRPr="001D7874">
        <w:rPr>
          <w:rStyle w:val="StyleUnderline"/>
          <w:highlight w:val="green"/>
        </w:rPr>
        <w:t>reasoning</w:t>
      </w:r>
      <w:r w:rsidRPr="00BD0470">
        <w:rPr>
          <w:rStyle w:val="StyleUnderline"/>
        </w:rPr>
        <w:t xml:space="preserve"> often </w:t>
      </w:r>
      <w:r w:rsidRPr="001D7874">
        <w:rPr>
          <w:rStyle w:val="StyleUnderline"/>
          <w:highlight w:val="green"/>
        </w:rPr>
        <w:t>involves</w:t>
      </w:r>
      <w:r w:rsidRPr="00BD0470">
        <w:rPr>
          <w:rStyle w:val="StyleUnderline"/>
        </w:rPr>
        <w:t xml:space="preserve"> a long chain of </w:t>
      </w:r>
      <w:r w:rsidRPr="001D7874">
        <w:rPr>
          <w:rStyle w:val="StyleUnderline"/>
          <w:highlight w:val="green"/>
        </w:rPr>
        <w:t>propositions that</w:t>
      </w:r>
      <w:r w:rsidRPr="00BD0470">
        <w:rPr>
          <w:rStyle w:val="StyleUnderline"/>
        </w:rPr>
        <w:t xml:space="preserve"> all n</w:t>
      </w:r>
      <w:r w:rsidRPr="001D7874">
        <w:rPr>
          <w:rStyle w:val="StyleUnderline"/>
          <w:highlight w:val="green"/>
        </w:rPr>
        <w:t>eed to be reasonabl</w:t>
      </w:r>
      <w:r w:rsidRPr="00BD0470">
        <w:rPr>
          <w:rStyle w:val="StyleUnderline"/>
        </w:rPr>
        <w:t>e for the conclusion to hold</w:t>
      </w:r>
      <w:r>
        <w:t xml:space="preserve">. As an example, Robin Hanson lays out 10 propositions that cumulatively imply a decision to sign up for cryonics, and believes each to have probability 50-80%. However, </w:t>
      </w:r>
      <w:r w:rsidRPr="001D7874">
        <w:rPr>
          <w:rStyle w:val="StyleUnderline"/>
          <w:highlight w:val="green"/>
        </w:rPr>
        <w:t>if even a single one ought to have been assigned a</w:t>
      </w:r>
      <w:r w:rsidRPr="00BD0470">
        <w:rPr>
          <w:rStyle w:val="StyleUnderline"/>
        </w:rPr>
        <w:t xml:space="preserve"> much </w:t>
      </w:r>
      <w:r w:rsidRPr="00C54B51">
        <w:rPr>
          <w:rStyle w:val="StyleUnderline"/>
          <w:highlight w:val="green"/>
        </w:rPr>
        <w:t>lower probability</w:t>
      </w:r>
      <w:r w:rsidRPr="00BD0470">
        <w:rPr>
          <w:rStyle w:val="StyleUnderline"/>
        </w:rPr>
        <w:t xml:space="preserve"> (e.g., 10^-5)</w:t>
      </w:r>
      <w:r>
        <w:t xml:space="preserve"> – or if he’s simply failed to think of a missing condition that has low probability – </w:t>
      </w:r>
      <w:r w:rsidRPr="001D7874">
        <w:rPr>
          <w:rStyle w:val="Emphasis"/>
          <w:highlight w:val="green"/>
        </w:rPr>
        <w:t>the calculation is</w:t>
      </w:r>
      <w:r w:rsidRPr="00BD0470">
        <w:rPr>
          <w:rStyle w:val="Emphasis"/>
        </w:rPr>
        <w:t xml:space="preserve"> completely </w:t>
      </w:r>
      <w:r w:rsidRPr="001D7874">
        <w:rPr>
          <w:rStyle w:val="Emphasis"/>
          <w:highlight w:val="green"/>
        </w:rPr>
        <w:t>off</w:t>
      </w:r>
      <w:r>
        <w:t>.</w:t>
      </w:r>
    </w:p>
    <w:p w14:paraId="2EEC44B7" w14:textId="77777777" w:rsidR="00267E79" w:rsidRDefault="00267E79" w:rsidP="00267E79">
      <w:r>
        <w:t xml:space="preserve">In general, </w:t>
      </w:r>
      <w:r w:rsidRPr="00BD0470">
        <w:rPr>
          <w:rStyle w:val="Emphasis"/>
        </w:rPr>
        <w:t>missing parameters and o</w:t>
      </w:r>
      <w:r w:rsidRPr="0082309D">
        <w:rPr>
          <w:rStyle w:val="Emphasis"/>
          <w:highlight w:val="green"/>
        </w:rPr>
        <w:t>verestimated probabilities will lead to overestimating</w:t>
      </w:r>
      <w:r w:rsidRPr="00BD0470">
        <w:rPr>
          <w:rStyle w:val="Emphasis"/>
        </w:rPr>
        <w:t xml:space="preserve"> the </w:t>
      </w:r>
      <w:r w:rsidRPr="0082309D">
        <w:rPr>
          <w:rStyle w:val="Emphasis"/>
          <w:highlight w:val="green"/>
        </w:rPr>
        <w:t>likelihood that actions play out</w:t>
      </w:r>
      <w:r w:rsidRPr="00BD0470">
        <w:rPr>
          <w:rStyle w:val="Emphasis"/>
        </w:rPr>
        <w:t xml:space="preserve"> as hoped</w:t>
      </w:r>
      <w:r>
        <w:t xml:space="preserve">, and thus </w:t>
      </w:r>
      <w:r w:rsidRPr="00BD0470">
        <w:rPr>
          <w:rStyle w:val="StyleUnderline"/>
        </w:rPr>
        <w:t>overestimating the desirability of deviating from “tried and true” behavior and behavior backed by outside views</w:t>
      </w:r>
      <w:r>
        <w:t>. Correcting for missed parameters and overestimated probabilities will be more likely to cause “regression to normality” (and to the predictions of other “outside views”) than the reverse.</w:t>
      </w:r>
    </w:p>
    <w:p w14:paraId="3914DC33" w14:textId="77777777" w:rsidR="00267E79" w:rsidRDefault="00267E79" w:rsidP="00267E79">
      <w:r>
        <w:t>Cluster thinking is more similar to empirically effective prediction methods</w:t>
      </w:r>
    </w:p>
    <w:p w14:paraId="70506173" w14:textId="77777777" w:rsidR="00267E79" w:rsidRDefault="00267E79" w:rsidP="00267E79">
      <w:r w:rsidRPr="00C54B51">
        <w:rPr>
          <w:rStyle w:val="StyleUnderline"/>
        </w:rPr>
        <w:t>Sequence thinking presumes a particular framework for thinking about the consequences of one’s actions</w:t>
      </w:r>
      <w:r w:rsidRPr="00C54B51">
        <w:t xml:space="preserve">. It may incorporate many considerations, but all are translated into a single language, a single mental model, and in some sense </w:t>
      </w:r>
      <w:r w:rsidRPr="00C54B51">
        <w:rPr>
          <w:rStyle w:val="StyleUnderline"/>
        </w:rPr>
        <w:t>a single “formula</w:t>
      </w:r>
      <w:r w:rsidRPr="00C54B51">
        <w:t xml:space="preserve">.” I believe </w:t>
      </w:r>
      <w:r w:rsidRPr="00C54B51">
        <w:rPr>
          <w:rStyle w:val="StyleUnderline"/>
        </w:rPr>
        <w:t>this is at odds with how successful prediction systems operate, whether in finance, software, or domains such as political forecasting</w:t>
      </w:r>
      <w:r w:rsidRPr="00C54B51">
        <w:t xml:space="preserve">; such systems generally combine the predictions of multiple models in ways that purposefully avoid letting </w:t>
      </w:r>
      <w:proofErr w:type="spellStart"/>
      <w:r w:rsidRPr="00C54B51">
        <w:t>any one</w:t>
      </w:r>
      <w:proofErr w:type="spellEnd"/>
      <w:r w:rsidRPr="00C54B51">
        <w:t xml:space="preserve"> model (especially a low-certainty one) carry</w:t>
      </w:r>
      <w:r>
        <w:t xml:space="preserve"> too much weight when it contradicts the others. On this point, I find Nate Silver’s discussion of his own system and the relationship to the work of Philip </w:t>
      </w:r>
      <w:proofErr w:type="spellStart"/>
      <w:r>
        <w:t>Tetlock</w:t>
      </w:r>
      <w:proofErr w:type="spellEnd"/>
      <w:r>
        <w:t xml:space="preserve"> (and the related concept of foxes vs. hedgehogs) germane:</w:t>
      </w:r>
    </w:p>
    <w:p w14:paraId="56B75936" w14:textId="77777777" w:rsidR="00267E79" w:rsidRDefault="00267E79" w:rsidP="00267E79">
      <w:r>
        <w:t>Even though foxes, myself included, aren’t really a conformist lot, we get worried anytime our forecasts differ radically from those being produced by our competitors.</w:t>
      </w:r>
    </w:p>
    <w:p w14:paraId="52E63DC4" w14:textId="77777777" w:rsidR="00267E79" w:rsidRPr="00C54B51" w:rsidRDefault="00267E79" w:rsidP="00267E79">
      <w:r w:rsidRPr="00BD0470">
        <w:rPr>
          <w:rStyle w:val="StyleUnderline"/>
        </w:rPr>
        <w:lastRenderedPageBreak/>
        <w:t xml:space="preserve">Quite a lot of evidence suggests that </w:t>
      </w:r>
      <w:r w:rsidRPr="0082309D">
        <w:rPr>
          <w:rStyle w:val="StyleUnderline"/>
          <w:highlight w:val="green"/>
        </w:rPr>
        <w:t>aggregate</w:t>
      </w:r>
      <w:r w:rsidRPr="00BD0470">
        <w:rPr>
          <w:rStyle w:val="StyleUnderline"/>
        </w:rPr>
        <w:t xml:space="preserve"> or group f</w:t>
      </w:r>
      <w:r w:rsidRPr="0082309D">
        <w:rPr>
          <w:rStyle w:val="StyleUnderline"/>
          <w:highlight w:val="green"/>
        </w:rPr>
        <w:t>orecasts are more accurate than individual</w:t>
      </w:r>
      <w:r w:rsidRPr="00BD0470">
        <w:rPr>
          <w:rStyle w:val="StyleUnderline"/>
        </w:rPr>
        <w:t xml:space="preserve"> ones</w:t>
      </w:r>
      <w:r>
        <w:t xml:space="preserve"> … “Foxes often manage to do inside their heads what you’d do with a whole group of hedgehogs,” </w:t>
      </w:r>
      <w:proofErr w:type="spellStart"/>
      <w:r>
        <w:t>Tetlock</w:t>
      </w:r>
      <w:proofErr w:type="spellEnd"/>
      <w:r>
        <w:t xml:space="preserve"> told me. What he means is that foxes have developed an ability to emulate this consensus process. </w:t>
      </w:r>
      <w:r w:rsidRPr="00BD0470">
        <w:rPr>
          <w:rStyle w:val="StyleUnderline"/>
        </w:rPr>
        <w:t>Instead of asking question of a whole group of experts, they are constantly asking questions of themselves</w:t>
      </w:r>
      <w:r>
        <w:t xml:space="preserve">. Often this implies that they will aggregate different types </w:t>
      </w:r>
      <w:r w:rsidRPr="00C54B51">
        <w:t xml:space="preserve">of information together – as a group of people with different ideas about the world naturally would – </w:t>
      </w:r>
      <w:r w:rsidRPr="00C54B51">
        <w:rPr>
          <w:rStyle w:val="Emphasis"/>
        </w:rPr>
        <w:t>instead of treating any one piece of evidence as though it is the Holy Grail</w:t>
      </w:r>
      <w:r w:rsidRPr="00C54B51">
        <w:t xml:space="preserve">. The Signal and the Noise, </w:t>
      </w:r>
      <w:proofErr w:type="spellStart"/>
      <w:r w:rsidRPr="00C54B51">
        <w:t>pg</w:t>
      </w:r>
      <w:proofErr w:type="spellEnd"/>
      <w:r w:rsidRPr="00C54B51">
        <w:t xml:space="preserve"> 66</w:t>
      </w:r>
    </w:p>
    <w:p w14:paraId="65DC572D" w14:textId="77777777" w:rsidR="00267E79" w:rsidRDefault="00267E79" w:rsidP="00267E79">
      <w:r w:rsidRPr="00C54B51">
        <w:t xml:space="preserve">In sequence thinking, </w:t>
      </w:r>
      <w:r w:rsidRPr="00C54B51">
        <w:rPr>
          <w:rStyle w:val="Emphasis"/>
        </w:rPr>
        <w:t>a single large enough number can dominate the entire calculation</w:t>
      </w:r>
      <w:r w:rsidRPr="00C54B51">
        <w:t xml:space="preserve">. In consensus decision making, </w:t>
      </w:r>
      <w:r w:rsidRPr="00C54B51">
        <w:rPr>
          <w:rStyle w:val="StyleUnderline"/>
        </w:rPr>
        <w:t>a person claiming radically larger significance for a particular piece of the picture would likely be dismissed rather than given special weight</w:t>
      </w:r>
      <w:r w:rsidRPr="00C54B51">
        <w:t>; in a quantitative</w:t>
      </w:r>
      <w:r>
        <w:t xml:space="preserve"> prediction system, a component whose conclusion differed from </w:t>
      </w:r>
      <w:proofErr w:type="gramStart"/>
      <w:r>
        <w:t>others’</w:t>
      </w:r>
      <w:proofErr w:type="gramEnd"/>
      <w:r>
        <w:t xml:space="preserve"> by a factor of 10^10 would be likely to be the result of a coding error, rather than a consideration that was actually 10^10 times as important as the others. This comes back to the points made by the above two sections: cluster thinking can be superior for its tendency to sandbox or down-weight, rather than linearly up-weight, the models with the most extreme and deviant conclusions.</w:t>
      </w:r>
    </w:p>
    <w:p w14:paraId="5109446B" w14:textId="77777777" w:rsidR="00267E79" w:rsidRDefault="00267E79" w:rsidP="00267E79">
      <w:r w:rsidRPr="0082309D">
        <w:rPr>
          <w:rStyle w:val="Emphasis"/>
          <w:highlight w:val="green"/>
        </w:rPr>
        <w:t>A cluster</w:t>
      </w:r>
      <w:r w:rsidRPr="00BD0470">
        <w:rPr>
          <w:rStyle w:val="Emphasis"/>
        </w:rPr>
        <w:t>-thinking-</w:t>
      </w:r>
      <w:r w:rsidRPr="0082309D">
        <w:rPr>
          <w:rStyle w:val="Emphasis"/>
          <w:highlight w:val="green"/>
        </w:rPr>
        <w:t>style</w:t>
      </w:r>
      <w:r w:rsidRPr="00BD0470">
        <w:rPr>
          <w:rStyle w:val="Emphasis"/>
        </w:rPr>
        <w:t xml:space="preserve"> “</w:t>
      </w:r>
      <w:r w:rsidRPr="0082309D">
        <w:rPr>
          <w:rStyle w:val="Emphasis"/>
          <w:highlight w:val="green"/>
        </w:rPr>
        <w:t>regression</w:t>
      </w:r>
      <w:r w:rsidRPr="00BD0470">
        <w:rPr>
          <w:rStyle w:val="Emphasis"/>
        </w:rPr>
        <w:t xml:space="preserve"> to normality” </w:t>
      </w:r>
      <w:r w:rsidRPr="0082309D">
        <w:rPr>
          <w:rStyle w:val="Emphasis"/>
          <w:highlight w:val="green"/>
        </w:rPr>
        <w:t>seems to prevent</w:t>
      </w:r>
      <w:r w:rsidRPr="00BD0470">
        <w:rPr>
          <w:rStyle w:val="Emphasis"/>
        </w:rPr>
        <w:t xml:space="preserve"> some obviously </w:t>
      </w:r>
      <w:r w:rsidRPr="0082309D">
        <w:rPr>
          <w:rStyle w:val="Emphasis"/>
          <w:highlight w:val="green"/>
        </w:rPr>
        <w:t>problematic behavior</w:t>
      </w:r>
      <w:r>
        <w:t xml:space="preserve"> relating to </w:t>
      </w:r>
      <w:proofErr w:type="spellStart"/>
      <w:r>
        <w:t>knowably</w:t>
      </w:r>
      <w:proofErr w:type="spellEnd"/>
      <w:r>
        <w:t xml:space="preserve"> impaired judgment</w:t>
      </w:r>
    </w:p>
    <w:p w14:paraId="6B92AC5D" w14:textId="77777777" w:rsidR="00267E79" w:rsidRDefault="00267E79" w:rsidP="00267E79">
      <w:r>
        <w:t xml:space="preserve">One thought experiment that I think illustrates some of the advantages of cluster thinking, and especially cluster thinking that incorporates regression to normality, is imagining that one is clearly and </w:t>
      </w:r>
      <w:proofErr w:type="spellStart"/>
      <w:r>
        <w:t>knowably</w:t>
      </w:r>
      <w:proofErr w:type="spellEnd"/>
      <w:r>
        <w:t xml:space="preserve"> impaired at the moment (for example, drunk), and contemplating a chain of reasoning that suggests high expected value for some unusual and extreme action (such as jumping from a height). A similar case is that of a young child contemplating such a chain of reasoning. In both cases, it seems that </w:t>
      </w:r>
      <w:r w:rsidRPr="00BD0470">
        <w:rPr>
          <w:rStyle w:val="StyleUnderline"/>
        </w:rPr>
        <w:t>the person in question should recognize their own elevated fallibility and take special precautions to avoid deviating from “normal” behavior</w:t>
      </w:r>
      <w:r>
        <w:t>, in a way that cluster thinking seems much more easily able to accommodate (by setting an absolute limit to the weight carried by an uncertain argument, such that regression to normality can override it no matter what its content) than sequence thinking (in which any “adjustments” are guessed at using the same fallible thought process).</w:t>
      </w:r>
    </w:p>
    <w:p w14:paraId="74EB5069" w14:textId="77777777" w:rsidR="00267E79" w:rsidRDefault="00267E79" w:rsidP="00267E79">
      <w:r>
        <w:lastRenderedPageBreak/>
        <w:t xml:space="preserve">The higher one’s opinion of one’s own rationality relative to other people, the less appropriate the above analogy becomes. But it can be easy to overestimate one’s own rationality relative to other people (particularly when one’s evidence comes from analyzing people’s statements rather than </w:t>
      </w:r>
      <w:proofErr w:type="gramStart"/>
      <w:r>
        <w:t>e.g.</w:t>
      </w:r>
      <w:proofErr w:type="gramEnd"/>
      <w:r>
        <w:t xml:space="preserve"> their success at achieving their goals), and some component of “If I’m contemplating a strange and potentially highly consequential action, I should be wary and seek robustness (not just magnitude) in my justification” seems appropriate for nearly everyone.</w:t>
      </w:r>
    </w:p>
    <w:p w14:paraId="0278CA41" w14:textId="77777777" w:rsidR="00267E79" w:rsidRPr="00BD0470" w:rsidRDefault="00267E79" w:rsidP="00267E79">
      <w:pPr>
        <w:rPr>
          <w:rStyle w:val="StyleUnderline"/>
        </w:rPr>
      </w:pPr>
      <w:r w:rsidRPr="00C54B51">
        <w:rPr>
          <w:rStyle w:val="StyleUnderline"/>
        </w:rPr>
        <w:t>Sequence thinking seems to tend toward excessive comfort with “</w:t>
      </w:r>
      <w:r w:rsidRPr="00C54B51">
        <w:rPr>
          <w:rStyle w:val="Emphasis"/>
        </w:rPr>
        <w:t>ends justify the means</w:t>
      </w:r>
      <w:r w:rsidRPr="00C54B51">
        <w:rPr>
          <w:rStyle w:val="StyleUnderline"/>
        </w:rPr>
        <w:t>” type thinking</w:t>
      </w:r>
    </w:p>
    <w:p w14:paraId="6EF3C7B3" w14:textId="77777777" w:rsidR="00267E79" w:rsidRPr="00BD0470" w:rsidRDefault="00267E79" w:rsidP="00267E79">
      <w:pPr>
        <w:rPr>
          <w:rStyle w:val="StyleUnderline"/>
        </w:rPr>
      </w:pPr>
      <w:r w:rsidRPr="00BD0470">
        <w:rPr>
          <w:rStyle w:val="StyleUnderline"/>
        </w:rPr>
        <w:t xml:space="preserve">Various </w:t>
      </w:r>
      <w:r w:rsidRPr="0082309D">
        <w:rPr>
          <w:rStyle w:val="StyleUnderline"/>
          <w:highlight w:val="green"/>
        </w:rPr>
        <w:t>historical cases of violent fanaticism seem</w:t>
      </w:r>
      <w:r w:rsidRPr="00BD0470">
        <w:rPr>
          <w:rStyle w:val="StyleUnderline"/>
        </w:rPr>
        <w:t xml:space="preserve"> somewhat fairly </w:t>
      </w:r>
      <w:r w:rsidRPr="0082309D">
        <w:rPr>
          <w:rStyle w:val="StyleUnderline"/>
          <w:highlight w:val="green"/>
        </w:rPr>
        <w:t>modeled as sequence</w:t>
      </w:r>
      <w:r w:rsidRPr="00BD0470">
        <w:rPr>
          <w:rStyle w:val="StyleUnderline"/>
        </w:rPr>
        <w:t xml:space="preserve"> thinking </w:t>
      </w:r>
      <w:r w:rsidRPr="0082309D">
        <w:rPr>
          <w:rStyle w:val="StyleUnderline"/>
          <w:highlight w:val="green"/>
        </w:rPr>
        <w:t>gone awry</w:t>
      </w:r>
      <w:r>
        <w:t xml:space="preserve">: </w:t>
      </w:r>
      <w:r w:rsidRPr="0082309D">
        <w:rPr>
          <w:rStyle w:val="StyleUnderline"/>
          <w:highlight w:val="green"/>
        </w:rPr>
        <w:t>letting</w:t>
      </w:r>
      <w:r w:rsidRPr="00BD0470">
        <w:rPr>
          <w:rStyle w:val="StyleUnderline"/>
        </w:rPr>
        <w:t xml:space="preserve"> one’s </w:t>
      </w:r>
      <w:r w:rsidRPr="0082309D">
        <w:rPr>
          <w:rStyle w:val="StyleUnderline"/>
          <w:highlight w:val="green"/>
        </w:rPr>
        <w:t>decisions become dominated by a</w:t>
      </w:r>
      <w:r w:rsidRPr="00BD0470">
        <w:rPr>
          <w:rStyle w:val="StyleUnderline"/>
        </w:rPr>
        <w:t xml:space="preserve"> </w:t>
      </w:r>
      <w:r w:rsidRPr="00BD0470">
        <w:rPr>
          <w:rStyle w:val="Emphasis"/>
        </w:rPr>
        <w:t xml:space="preserve">single overriding </w:t>
      </w:r>
      <w:r w:rsidRPr="0082309D">
        <w:rPr>
          <w:rStyle w:val="Emphasis"/>
          <w:highlight w:val="green"/>
        </w:rPr>
        <w:t>concern</w:t>
      </w:r>
      <w:r w:rsidRPr="00BD0470">
        <w:rPr>
          <w:rStyle w:val="StyleUnderline"/>
        </w:rPr>
        <w:t xml:space="preserve">, </w:t>
      </w:r>
      <w:r w:rsidRPr="0082309D">
        <w:rPr>
          <w:rStyle w:val="StyleUnderline"/>
          <w:highlight w:val="green"/>
        </w:rPr>
        <w:t>which</w:t>
      </w:r>
      <w:r w:rsidRPr="00BD0470">
        <w:rPr>
          <w:rStyle w:val="StyleUnderline"/>
        </w:rPr>
        <w:t xml:space="preserve"> then </w:t>
      </w:r>
      <w:r w:rsidRPr="0082309D">
        <w:rPr>
          <w:rStyle w:val="StyleUnderline"/>
          <w:highlight w:val="green"/>
        </w:rPr>
        <w:t>justifies actions that</w:t>
      </w:r>
      <w:r w:rsidRPr="00BD0470">
        <w:rPr>
          <w:rStyle w:val="StyleUnderline"/>
        </w:rPr>
        <w:t xml:space="preserve"> strongly </w:t>
      </w:r>
      <w:r w:rsidRPr="0082309D">
        <w:rPr>
          <w:rStyle w:val="StyleUnderline"/>
          <w:highlight w:val="green"/>
        </w:rPr>
        <w:t>violate</w:t>
      </w:r>
      <w:r w:rsidRPr="00BD0470">
        <w:rPr>
          <w:rStyle w:val="StyleUnderline"/>
        </w:rPr>
        <w:t xml:space="preserve"> many other </w:t>
      </w:r>
      <w:r w:rsidRPr="0082309D">
        <w:rPr>
          <w:rStyle w:val="StyleUnderline"/>
          <w:highlight w:val="green"/>
        </w:rPr>
        <w:t>principles</w:t>
      </w:r>
      <w:r>
        <w:t xml:space="preserve">. (For example, justifying extremely damaging activities based on Marxist reasoning.) Cluster thinking is far from a complete defense against such things: the robustness of a perspective (e.g., a Marxist perspective) can itself be overestimated, and furthermore a “regression to normality” can encourage conformism with highly problematic beliefs. </w:t>
      </w:r>
      <w:r w:rsidRPr="00BD0470">
        <w:rPr>
          <w:rStyle w:val="StyleUnderline"/>
        </w:rPr>
        <w:t>However, the basic structure of cluster thinking does set up more hurdles for arguments about “the ends” (</w:t>
      </w:r>
      <w:r w:rsidRPr="00BD0470">
        <w:rPr>
          <w:rStyle w:val="Emphasis"/>
        </w:rPr>
        <w:t>large-magnitude but speculative down-the-line outcomes</w:t>
      </w:r>
      <w:r>
        <w:t>) to justify “</w:t>
      </w:r>
      <w:r w:rsidRPr="00BD0470">
        <w:rPr>
          <w:rStyle w:val="StyleUnderline"/>
        </w:rPr>
        <w:t>the means” (actions whose consequences are nearer and clearer).</w:t>
      </w:r>
    </w:p>
    <w:p w14:paraId="1940FEB1" w14:textId="77777777" w:rsidR="00267E79" w:rsidRDefault="00267E79" w:rsidP="00267E79">
      <w:r>
        <w:t xml:space="preserve">I believe that invoking “the ends justify the means” (justifying near and clear harms by pointing to their further-out effects) is sometimes the right thing to do, and is sometimes not. Specifically, </w:t>
      </w:r>
      <w:r w:rsidRPr="00BD0470">
        <w:rPr>
          <w:rStyle w:val="StyleUnderline"/>
        </w:rPr>
        <w:t>I think that the worse the “means,” the more robust (and not just large in claimed magnitude) one’s case for “the ends” ought to be</w:t>
      </w:r>
      <w:r>
        <w:t>. Cluster thinking seems to accommodate this view more naturally than sequence thinking.</w:t>
      </w:r>
    </w:p>
    <w:p w14:paraId="6D777CA1" w14:textId="77777777" w:rsidR="00267E79" w:rsidRDefault="00267E79" w:rsidP="00267E79">
      <w:r>
        <w:t>(Related piece by Phil Goetz: Reason as memetic immune disorder)</w:t>
      </w:r>
    </w:p>
    <w:p w14:paraId="1BF50C66" w14:textId="77777777" w:rsidR="00267E79" w:rsidRDefault="00267E79" w:rsidP="00267E79">
      <w:r w:rsidRPr="0082309D">
        <w:rPr>
          <w:rStyle w:val="StyleUnderline"/>
          <w:highlight w:val="green"/>
        </w:rPr>
        <w:t>When uncertainty is high</w:t>
      </w:r>
      <w:r w:rsidRPr="00BD0470">
        <w:rPr>
          <w:rStyle w:val="StyleUnderline"/>
        </w:rPr>
        <w:t xml:space="preserve">, “unknown unknowns” can dominate the impacts of our actions, and </w:t>
      </w:r>
      <w:r w:rsidRPr="0082309D">
        <w:rPr>
          <w:rStyle w:val="StyleUnderline"/>
          <w:highlight w:val="green"/>
        </w:rPr>
        <w:t>cluster thinking may be better suited to</w:t>
      </w:r>
      <w:r w:rsidRPr="00BD0470">
        <w:rPr>
          <w:rStyle w:val="StyleUnderline"/>
        </w:rPr>
        <w:t xml:space="preserve"> optimizing “</w:t>
      </w:r>
      <w:r w:rsidRPr="0082309D">
        <w:rPr>
          <w:rStyle w:val="StyleUnderline"/>
          <w:highlight w:val="green"/>
        </w:rPr>
        <w:t>unknown unknown” impacts</w:t>
      </w:r>
      <w:r w:rsidRPr="0082309D">
        <w:rPr>
          <w:highlight w:val="green"/>
        </w:rPr>
        <w:t>.</w:t>
      </w:r>
    </w:p>
    <w:p w14:paraId="6FD609F8" w14:textId="1926E7A7" w:rsidR="00267E79" w:rsidRPr="00F601E6" w:rsidRDefault="00267E79" w:rsidP="00530E52">
      <w:r w:rsidRPr="0082309D">
        <w:rPr>
          <w:rStyle w:val="StyleUnderline"/>
          <w:highlight w:val="green"/>
        </w:rPr>
        <w:t>Sequence thinking seems</w:t>
      </w:r>
      <w:r w:rsidRPr="00BD0470">
        <w:rPr>
          <w:rStyle w:val="StyleUnderline"/>
        </w:rPr>
        <w:t>, by its nature</w:t>
      </w:r>
      <w:r w:rsidRPr="0082309D">
        <w:rPr>
          <w:rStyle w:val="StyleUnderline"/>
          <w:highlight w:val="green"/>
        </w:rPr>
        <w:t>, to rely on</w:t>
      </w:r>
      <w:r w:rsidRPr="00BD0470">
        <w:rPr>
          <w:rStyle w:val="StyleUnderline"/>
        </w:rPr>
        <w:t xml:space="preserve"> listing the </w:t>
      </w:r>
      <w:r w:rsidRPr="0082309D">
        <w:rPr>
          <w:rStyle w:val="StyleUnderline"/>
          <w:highlight w:val="green"/>
        </w:rPr>
        <w:t>possible outcomes</w:t>
      </w:r>
      <w:r w:rsidRPr="00BD0470">
        <w:rPr>
          <w:rStyle w:val="StyleUnderline"/>
        </w:rPr>
        <w:t xml:space="preserve"> of an action </w:t>
      </w:r>
      <w:r w:rsidRPr="0082309D">
        <w:rPr>
          <w:rStyle w:val="StyleUnderline"/>
          <w:highlight w:val="green"/>
        </w:rPr>
        <w:t>and evaluating</w:t>
      </w:r>
      <w:r w:rsidRPr="00BD0470">
        <w:rPr>
          <w:rStyle w:val="StyleUnderline"/>
        </w:rPr>
        <w:t xml:space="preserve"> the action </w:t>
      </w:r>
      <w:r w:rsidRPr="0082309D">
        <w:rPr>
          <w:rStyle w:val="StyleUnderline"/>
          <w:highlight w:val="green"/>
        </w:rPr>
        <w:t>according to</w:t>
      </w:r>
      <w:r w:rsidRPr="00BD0470">
        <w:rPr>
          <w:rStyle w:val="StyleUnderline"/>
        </w:rPr>
        <w:t xml:space="preserve"> its </w:t>
      </w:r>
      <w:r w:rsidRPr="0082309D">
        <w:rPr>
          <w:rStyle w:val="StyleUnderline"/>
          <w:highlight w:val="green"/>
        </w:rPr>
        <w:t>probability of</w:t>
      </w:r>
      <w:r w:rsidRPr="00BD0470">
        <w:rPr>
          <w:rStyle w:val="StyleUnderline"/>
        </w:rPr>
        <w:t xml:space="preserve"> achieving these </w:t>
      </w:r>
      <w:r w:rsidRPr="0082309D">
        <w:rPr>
          <w:rStyle w:val="StyleUnderline"/>
          <w:highlight w:val="green"/>
        </w:rPr>
        <w:t>outcomes</w:t>
      </w:r>
      <w:r>
        <w:t xml:space="preserve">. I find </w:t>
      </w:r>
      <w:r w:rsidRPr="00BD0470">
        <w:rPr>
          <w:rStyle w:val="StyleUnderline"/>
        </w:rPr>
        <w:t xml:space="preserve">sequence thinking </w:t>
      </w:r>
      <w:r w:rsidRPr="0082309D">
        <w:rPr>
          <w:rStyle w:val="StyleUnderline"/>
          <w:highlight w:val="green"/>
        </w:rPr>
        <w:t>especially problematic when I</w:t>
      </w:r>
      <w:r w:rsidRPr="00BD0470">
        <w:rPr>
          <w:rStyle w:val="StyleUnderline"/>
        </w:rPr>
        <w:t xml:space="preserve"> specifically </w:t>
      </w:r>
      <w:r w:rsidRPr="0082309D">
        <w:rPr>
          <w:rStyle w:val="StyleUnderline"/>
          <w:highlight w:val="green"/>
        </w:rPr>
        <w:t>expect the unexpected</w:t>
      </w:r>
      <w:r>
        <w:t xml:space="preserve">, i.e., when I expect the outcome of an action </w:t>
      </w:r>
      <w:r>
        <w:lastRenderedPageBreak/>
        <w:t xml:space="preserve">to depend primarily on factors that haven’t occurred to me. And I believe that the sort of outside views that tend to get more weight in cluster thinking are often </w:t>
      </w:r>
      <w:r w:rsidRPr="00D16B81">
        <w:t>good</w:t>
      </w:r>
      <w:r>
        <w:t xml:space="preserve"> predictors of “unknown unknowns.” </w:t>
      </w:r>
      <w:r w:rsidRPr="0082309D">
        <w:rPr>
          <w:rStyle w:val="StyleUnderline"/>
          <w:highlight w:val="green"/>
        </w:rPr>
        <w:t>For example, obeying</w:t>
      </w:r>
      <w:r w:rsidRPr="00BD0470">
        <w:rPr>
          <w:rStyle w:val="StyleUnderline"/>
        </w:rPr>
        <w:t xml:space="preserve"> common-sense morality (“ends don’t justify the means”) </w:t>
      </w:r>
      <w:r w:rsidRPr="0082309D">
        <w:rPr>
          <w:rStyle w:val="StyleUnderline"/>
          <w:highlight w:val="green"/>
        </w:rPr>
        <w:t>heuristics</w:t>
      </w:r>
      <w:r w:rsidRPr="00BD0470">
        <w:rPr>
          <w:rStyle w:val="StyleUnderline"/>
        </w:rPr>
        <w:t xml:space="preserve"> seems often to </w:t>
      </w:r>
      <w:r w:rsidRPr="0082309D">
        <w:rPr>
          <w:rStyle w:val="StyleUnderline"/>
          <w:highlight w:val="green"/>
        </w:rPr>
        <w:t xml:space="preserve">lead to </w:t>
      </w:r>
      <w:r w:rsidRPr="0082309D">
        <w:rPr>
          <w:rStyle w:val="Emphasis"/>
          <w:highlight w:val="green"/>
        </w:rPr>
        <w:t>unexpected good</w:t>
      </w:r>
      <w:r w:rsidRPr="00BD0470">
        <w:rPr>
          <w:rStyle w:val="Emphasis"/>
        </w:rPr>
        <w:t xml:space="preserve"> outcomes</w:t>
      </w:r>
      <w:r w:rsidRPr="00BD0470">
        <w:rPr>
          <w:rStyle w:val="StyleUnderline"/>
        </w:rPr>
        <w:t xml:space="preserve">, </w:t>
      </w:r>
      <w:r w:rsidRPr="0082309D">
        <w:rPr>
          <w:rStyle w:val="StyleUnderline"/>
          <w:highlight w:val="green"/>
        </w:rPr>
        <w:t>and contradicting</w:t>
      </w:r>
      <w:r w:rsidRPr="00BD0470">
        <w:rPr>
          <w:rStyle w:val="StyleUnderline"/>
        </w:rPr>
        <w:t xml:space="preserve"> such morality </w:t>
      </w:r>
      <w:r w:rsidRPr="0082309D">
        <w:rPr>
          <w:rStyle w:val="StyleUnderline"/>
          <w:highlight w:val="green"/>
        </w:rPr>
        <w:t>seems</w:t>
      </w:r>
      <w:r w:rsidRPr="00BD0470">
        <w:rPr>
          <w:rStyle w:val="StyleUnderline"/>
        </w:rPr>
        <w:t xml:space="preserve"> often </w:t>
      </w:r>
      <w:r w:rsidRPr="0082309D">
        <w:rPr>
          <w:rStyle w:val="StyleUnderline"/>
          <w:highlight w:val="green"/>
        </w:rPr>
        <w:t xml:space="preserve">to lead to </w:t>
      </w:r>
      <w:r w:rsidRPr="0082309D">
        <w:rPr>
          <w:rStyle w:val="Emphasis"/>
          <w:highlight w:val="green"/>
        </w:rPr>
        <w:t>unexpected bad outcomes</w:t>
      </w:r>
      <w:r>
        <w:t>. As another example, expert opinion often seems a strong predictor of “which way the arguments I haven’t thought of yet will point.”</w:t>
      </w:r>
    </w:p>
    <w:p w14:paraId="4809D2AE" w14:textId="5C1F5FA1" w:rsidR="00AA09BF" w:rsidRPr="00650331" w:rsidRDefault="00AA09BF" w:rsidP="00AA09BF">
      <w:pPr>
        <w:pStyle w:val="Heading4"/>
        <w:rPr>
          <w:rFonts w:asciiTheme="majorHAnsi" w:hAnsiTheme="majorHAnsi" w:cstheme="majorHAnsi"/>
        </w:rPr>
      </w:pPr>
      <w:r>
        <w:t>7</w:t>
      </w:r>
      <w:r>
        <w:t xml:space="preserve">] </w:t>
      </w:r>
      <w:r w:rsidRPr="00650331">
        <w:rPr>
          <w:rFonts w:asciiTheme="majorHAnsi" w:hAnsiTheme="majorHAnsi" w:cstheme="majorHAnsi"/>
        </w:rPr>
        <w:t>Reject “risk of extinction”– it collapses all policymaking</w:t>
      </w:r>
    </w:p>
    <w:p w14:paraId="3BE42CCA" w14:textId="77777777" w:rsidR="00AA09BF" w:rsidRPr="00650331" w:rsidRDefault="00AA09BF" w:rsidP="00AA09BF">
      <w:pPr>
        <w:rPr>
          <w:rFonts w:asciiTheme="majorHAnsi" w:hAnsiTheme="majorHAnsi" w:cstheme="majorHAnsi"/>
        </w:rPr>
      </w:pPr>
      <w:proofErr w:type="spellStart"/>
      <w:r w:rsidRPr="00650331">
        <w:rPr>
          <w:rFonts w:asciiTheme="majorHAnsi" w:hAnsiTheme="majorHAnsi" w:cstheme="majorHAnsi"/>
          <w:b/>
          <w:szCs w:val="26"/>
        </w:rPr>
        <w:t>Meskill</w:t>
      </w:r>
      <w:proofErr w:type="spellEnd"/>
      <w:r w:rsidRPr="00650331">
        <w:rPr>
          <w:rFonts w:asciiTheme="majorHAnsi" w:hAnsiTheme="majorHAnsi" w:cstheme="majorHAnsi"/>
          <w:b/>
          <w:szCs w:val="26"/>
        </w:rPr>
        <w:t xml:space="preserve"> 09</w:t>
      </w:r>
      <w:r w:rsidRPr="00650331">
        <w:rPr>
          <w:rFonts w:asciiTheme="majorHAnsi" w:hAnsiTheme="majorHAnsi" w:cstheme="majorHAnsi"/>
          <w:sz w:val="16"/>
          <w:szCs w:val="16"/>
        </w:rPr>
        <w:t xml:space="preserve"> (David, professor at Colorado School of Mines and PhD from Harvard, “The "One Percent Doctrine" and Environmental Faith,” Dec 9, http://davidmeskill.blogspot.com/2009/12/one-percent-doctrine-and-environmental.html)</w:t>
      </w:r>
    </w:p>
    <w:p w14:paraId="3B97081E" w14:textId="77777777" w:rsidR="00AA09BF" w:rsidRDefault="00AA09BF" w:rsidP="00AA09BF">
      <w:pPr>
        <w:rPr>
          <w:rStyle w:val="StyleUnderline"/>
          <w:rFonts w:asciiTheme="majorHAnsi" w:hAnsiTheme="majorHAnsi" w:cstheme="majorHAnsi"/>
        </w:rPr>
      </w:pPr>
      <w:r w:rsidRPr="00650331">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934056">
        <w:rPr>
          <w:rStyle w:val="StyleUnderline"/>
          <w:rFonts w:asciiTheme="majorHAnsi" w:hAnsiTheme="majorHAnsi" w:cstheme="majorHAnsi"/>
          <w:highlight w:val="green"/>
        </w:rPr>
        <w:t>one percent doctrine</w:t>
      </w:r>
      <w:r w:rsidRPr="00650331">
        <w:rPr>
          <w:rFonts w:asciiTheme="majorHAnsi" w:hAnsiTheme="majorHAnsi" w:cstheme="majorHAnsi"/>
          <w:sz w:val="16"/>
        </w:rPr>
        <w:t xml:space="preserve">" (which is similar to the environmentalists' "precautionary principle") to the risk of environmental </w:t>
      </w:r>
      <w:proofErr w:type="spellStart"/>
      <w:r w:rsidRPr="00650331">
        <w:rPr>
          <w:rFonts w:asciiTheme="majorHAnsi" w:hAnsiTheme="majorHAnsi" w:cstheme="majorHAnsi"/>
          <w:sz w:val="16"/>
        </w:rPr>
        <w:t>armageddon</w:t>
      </w:r>
      <w:proofErr w:type="spellEnd"/>
      <w:r w:rsidRPr="00650331">
        <w:rPr>
          <w:rFonts w:asciiTheme="majorHAnsi" w:hAnsiTheme="majorHAnsi" w:cstheme="majorHAnsi"/>
          <w:sz w:val="16"/>
        </w:rPr>
        <w:t xml:space="preserve">. But this doctrine </w:t>
      </w:r>
      <w:r w:rsidRPr="00650331">
        <w:rPr>
          <w:rStyle w:val="StyleUnderline"/>
          <w:rFonts w:asciiTheme="majorHAnsi" w:hAnsiTheme="majorHAnsi" w:cstheme="majorHAnsi"/>
        </w:rPr>
        <w:t>is both intellectually incoherent and practically irrelevant</w:t>
      </w:r>
      <w:r w:rsidRPr="00650331">
        <w:rPr>
          <w:rFonts w:asciiTheme="majorHAnsi" w:hAnsiTheme="majorHAnsi" w:cstheme="majorHAnsi"/>
          <w:sz w:val="16"/>
        </w:rPr>
        <w:t xml:space="preserve">. It is intellectually incoherent because </w:t>
      </w:r>
      <w:r w:rsidRPr="00650331">
        <w:rPr>
          <w:rStyle w:val="StyleUnderline"/>
          <w:rFonts w:asciiTheme="majorHAnsi" w:hAnsiTheme="majorHAnsi" w:cstheme="majorHAnsi"/>
        </w:rPr>
        <w:t xml:space="preserve">it </w:t>
      </w:r>
      <w:r w:rsidRPr="00934056">
        <w:rPr>
          <w:rStyle w:val="StyleUnderline"/>
          <w:rFonts w:asciiTheme="majorHAnsi" w:hAnsiTheme="majorHAnsi" w:cstheme="majorHAnsi"/>
          <w:highlight w:val="green"/>
        </w:rPr>
        <w:t xml:space="preserve">cannot be applied </w:t>
      </w:r>
      <w:r w:rsidRPr="00650331">
        <w:rPr>
          <w:rStyle w:val="StyleUnderline"/>
          <w:rFonts w:asciiTheme="majorHAnsi" w:hAnsiTheme="majorHAnsi" w:cstheme="majorHAnsi"/>
        </w:rPr>
        <w:t xml:space="preserve">consistently </w:t>
      </w:r>
      <w:r w:rsidRPr="00934056">
        <w:rPr>
          <w:rStyle w:val="StyleUnderline"/>
          <w:rFonts w:asciiTheme="majorHAnsi" w:hAnsiTheme="majorHAnsi" w:cstheme="majorHAnsi"/>
          <w:highlight w:val="green"/>
        </w:rPr>
        <w:t>in a world with many</w:t>
      </w:r>
      <w:r w:rsidRPr="00650331">
        <w:rPr>
          <w:rStyle w:val="StyleUnderline"/>
          <w:rFonts w:asciiTheme="majorHAnsi" w:hAnsiTheme="majorHAnsi" w:cstheme="majorHAnsi"/>
        </w:rPr>
        <w:t xml:space="preserve"> potential </w:t>
      </w:r>
      <w:r w:rsidRPr="00934056">
        <w:rPr>
          <w:rStyle w:val="StyleUnderline"/>
          <w:rFonts w:asciiTheme="majorHAnsi" w:hAnsiTheme="majorHAnsi" w:cstheme="majorHAnsi"/>
          <w:highlight w:val="green"/>
        </w:rPr>
        <w:t>disaster scenarios</w:t>
      </w:r>
      <w:r w:rsidRPr="00650331">
        <w:rPr>
          <w:rStyle w:val="StyleUnderline"/>
          <w:rFonts w:asciiTheme="majorHAnsi" w:hAnsiTheme="majorHAnsi" w:cstheme="majorHAnsi"/>
        </w:rPr>
        <w:t xml:space="preserve">. In addition to the </w:t>
      </w:r>
      <w:r w:rsidRPr="00934056">
        <w:rPr>
          <w:rStyle w:val="StyleUnderline"/>
          <w:rFonts w:asciiTheme="majorHAnsi" w:hAnsiTheme="majorHAnsi" w:cstheme="majorHAnsi"/>
          <w:highlight w:val="green"/>
        </w:rPr>
        <w:t>global-warming</w:t>
      </w:r>
      <w:r w:rsidRPr="00650331">
        <w:rPr>
          <w:rStyle w:val="StyleUnderline"/>
          <w:rFonts w:asciiTheme="majorHAnsi" w:hAnsiTheme="majorHAnsi" w:cstheme="majorHAnsi"/>
        </w:rPr>
        <w:t xml:space="preserve"> risk, there's also the </w:t>
      </w:r>
      <w:r w:rsidRPr="00934056">
        <w:rPr>
          <w:rStyle w:val="StyleUnderline"/>
          <w:rFonts w:asciiTheme="majorHAnsi" w:hAnsiTheme="majorHAnsi" w:cstheme="majorHAnsi"/>
          <w:highlight w:val="green"/>
        </w:rPr>
        <w:t>asteroid-</w:t>
      </w:r>
      <w:r w:rsidRPr="00650331">
        <w:rPr>
          <w:rStyle w:val="StyleUnderline"/>
          <w:rFonts w:asciiTheme="majorHAnsi" w:hAnsiTheme="majorHAnsi" w:cstheme="majorHAnsi"/>
        </w:rPr>
        <w:t xml:space="preserve">hitting-the-earth risk, the </w:t>
      </w:r>
      <w:r w:rsidRPr="00934056">
        <w:rPr>
          <w:rStyle w:val="StyleUnderline"/>
          <w:rFonts w:asciiTheme="majorHAnsi" w:hAnsiTheme="majorHAnsi" w:cstheme="majorHAnsi"/>
          <w:highlight w:val="green"/>
        </w:rPr>
        <w:t>terrorists</w:t>
      </w:r>
      <w:r w:rsidRPr="00650331">
        <w:rPr>
          <w:rStyle w:val="StyleUnderline"/>
          <w:rFonts w:asciiTheme="majorHAnsi" w:hAnsiTheme="majorHAnsi" w:cstheme="majorHAnsi"/>
        </w:rPr>
        <w:t>-with-nuclear-weapons risk</w:t>
      </w:r>
      <w:r w:rsidRPr="00650331">
        <w:rPr>
          <w:rFonts w:asciiTheme="majorHAnsi" w:hAnsiTheme="majorHAnsi" w:cstheme="majorHAnsi"/>
          <w:sz w:val="16"/>
        </w:rPr>
        <w:t xml:space="preserve"> (Cheney's original scenario), </w:t>
      </w:r>
      <w:r w:rsidRPr="00650331">
        <w:rPr>
          <w:rStyle w:val="StyleUnderline"/>
          <w:rFonts w:asciiTheme="majorHAnsi" w:hAnsiTheme="majorHAnsi" w:cstheme="majorHAnsi"/>
        </w:rPr>
        <w:t>the super-duper-pandemic risk</w:t>
      </w:r>
      <w:r w:rsidRPr="00934056">
        <w:rPr>
          <w:rStyle w:val="StyleUnderline"/>
          <w:rFonts w:asciiTheme="majorHAnsi" w:hAnsiTheme="majorHAnsi" w:cstheme="majorHAnsi"/>
          <w:highlight w:val="green"/>
        </w:rPr>
        <w:t>, etc</w:t>
      </w:r>
      <w:r w:rsidRPr="00650331">
        <w:rPr>
          <w:rFonts w:asciiTheme="majorHAnsi" w:hAnsiTheme="majorHAnsi" w:cstheme="majorHAnsi"/>
          <w:sz w:val="16"/>
        </w:rPr>
        <w:t>. Since each of these risks, on the "</w:t>
      </w:r>
      <w:r w:rsidRPr="00650331">
        <w:rPr>
          <w:rStyle w:val="Emphasis"/>
          <w:rFonts w:asciiTheme="majorHAnsi" w:hAnsiTheme="majorHAnsi" w:cstheme="majorHAnsi"/>
        </w:rPr>
        <w:t xml:space="preserve">one percent doctrine," </w:t>
      </w:r>
      <w:r w:rsidRPr="00934056">
        <w:rPr>
          <w:rStyle w:val="Emphasis"/>
          <w:rFonts w:asciiTheme="majorHAnsi" w:hAnsiTheme="majorHAnsi" w:cstheme="majorHAnsi"/>
          <w:highlight w:val="green"/>
        </w:rPr>
        <w:t>would deserve all</w:t>
      </w:r>
      <w:r w:rsidRPr="00650331">
        <w:rPr>
          <w:rStyle w:val="Emphasis"/>
          <w:rFonts w:asciiTheme="majorHAnsi" w:hAnsiTheme="majorHAnsi" w:cstheme="majorHAnsi"/>
        </w:rPr>
        <w:t xml:space="preserve"> of our </w:t>
      </w:r>
      <w:r w:rsidRPr="00934056">
        <w:rPr>
          <w:rStyle w:val="Emphasis"/>
          <w:rFonts w:asciiTheme="majorHAnsi" w:hAnsiTheme="majorHAnsi" w:cstheme="majorHAnsi"/>
          <w:highlight w:val="green"/>
        </w:rPr>
        <w:t>attention, we cannot address</w:t>
      </w:r>
      <w:r w:rsidRPr="00650331">
        <w:rPr>
          <w:rStyle w:val="Emphasis"/>
          <w:rFonts w:asciiTheme="majorHAnsi" w:hAnsiTheme="majorHAnsi" w:cstheme="majorHAnsi"/>
        </w:rPr>
        <w:t xml:space="preserve"> all of </w:t>
      </w:r>
      <w:r w:rsidRPr="00934056">
        <w:rPr>
          <w:rStyle w:val="Emphasis"/>
          <w:rFonts w:asciiTheme="majorHAnsi" w:hAnsiTheme="majorHAnsi" w:cstheme="majorHAnsi"/>
          <w:highlight w:val="green"/>
        </w:rPr>
        <w:t>them simultaneously</w:t>
      </w:r>
      <w:r w:rsidRPr="00650331">
        <w:rPr>
          <w:rFonts w:asciiTheme="majorHAnsi" w:hAnsiTheme="majorHAnsi" w:cstheme="majorHAnsi"/>
          <w:sz w:val="16"/>
        </w:rPr>
        <w:t xml:space="preserve">. That is, even within the one-percent mentality, </w:t>
      </w:r>
      <w:r w:rsidRPr="00934056">
        <w:rPr>
          <w:rStyle w:val="StyleUnderline"/>
          <w:rFonts w:asciiTheme="majorHAnsi" w:hAnsiTheme="majorHAnsi" w:cstheme="majorHAnsi"/>
          <w:highlight w:val="green"/>
        </w:rPr>
        <w:t>we'd have to</w:t>
      </w:r>
      <w:r w:rsidRPr="00650331">
        <w:rPr>
          <w:rStyle w:val="StyleUnderline"/>
          <w:rFonts w:asciiTheme="majorHAnsi" w:hAnsiTheme="majorHAnsi" w:cstheme="majorHAnsi"/>
        </w:rPr>
        <w:t xml:space="preserve"> begin </w:t>
      </w:r>
      <w:r w:rsidRPr="00934056">
        <w:rPr>
          <w:rStyle w:val="StyleUnderline"/>
          <w:rFonts w:asciiTheme="majorHAnsi" w:hAnsiTheme="majorHAnsi" w:cstheme="majorHAnsi"/>
          <w:highlight w:val="green"/>
        </w:rPr>
        <w:t>prioritiz</w:t>
      </w:r>
      <w:r w:rsidRPr="00650331">
        <w:rPr>
          <w:rStyle w:val="StyleUnderline"/>
          <w:rFonts w:asciiTheme="majorHAnsi" w:hAnsiTheme="majorHAnsi" w:cstheme="majorHAnsi"/>
        </w:rPr>
        <w:t>ing</w:t>
      </w:r>
      <w:r w:rsidRPr="00650331">
        <w:rPr>
          <w:rFonts w:asciiTheme="majorHAnsi" w:hAnsiTheme="majorHAnsi" w:cstheme="majorHAnsi"/>
          <w:sz w:val="16"/>
        </w:rPr>
        <w:t xml:space="preserve">, making choices and trade-offs. </w:t>
      </w:r>
      <w:r w:rsidRPr="00650331">
        <w:rPr>
          <w:rStyle w:val="StyleUnderline"/>
          <w:rFonts w:asciiTheme="majorHAnsi" w:hAnsiTheme="majorHAnsi" w:cstheme="majorHAnsi"/>
        </w:rPr>
        <w:t xml:space="preserve">But </w:t>
      </w:r>
      <w:r w:rsidRPr="00934056">
        <w:rPr>
          <w:rStyle w:val="Emphasis"/>
          <w:rFonts w:asciiTheme="majorHAnsi" w:hAnsiTheme="majorHAnsi" w:cstheme="majorHAnsi"/>
          <w:highlight w:val="green"/>
        </w:rPr>
        <w:t>why then should we only make these</w:t>
      </w:r>
      <w:r w:rsidRPr="00934056">
        <w:rPr>
          <w:rStyle w:val="StyleUnderline"/>
          <w:rFonts w:asciiTheme="majorHAnsi" w:hAnsiTheme="majorHAnsi" w:cstheme="majorHAnsi"/>
          <w:highlight w:val="green"/>
        </w:rPr>
        <w:t xml:space="preserve"> </w:t>
      </w:r>
      <w:r w:rsidRPr="00650331">
        <w:rPr>
          <w:rStyle w:val="StyleUnderline"/>
          <w:rFonts w:asciiTheme="majorHAnsi" w:hAnsiTheme="majorHAnsi" w:cstheme="majorHAnsi"/>
        </w:rPr>
        <w:t xml:space="preserve">trade-offs between responses to disaster scenarios? </w:t>
      </w:r>
      <w:r w:rsidRPr="00934056">
        <w:rPr>
          <w:rStyle w:val="StyleUnderline"/>
          <w:rFonts w:asciiTheme="majorHAnsi" w:hAnsiTheme="majorHAnsi" w:cstheme="majorHAnsi"/>
          <w:highlight w:val="green"/>
        </w:rPr>
        <w:t>Why not</w:t>
      </w:r>
      <w:r w:rsidRPr="00650331">
        <w:rPr>
          <w:rStyle w:val="StyleUnderline"/>
          <w:rFonts w:asciiTheme="majorHAnsi" w:hAnsiTheme="majorHAnsi" w:cstheme="majorHAnsi"/>
        </w:rPr>
        <w:t xml:space="preserve"> also </w:t>
      </w:r>
      <w:r w:rsidRPr="00934056">
        <w:rPr>
          <w:rStyle w:val="StyleUnderline"/>
          <w:rFonts w:asciiTheme="majorHAnsi" w:hAnsiTheme="majorHAnsi" w:cstheme="majorHAnsi"/>
          <w:highlight w:val="green"/>
        </w:rPr>
        <w:t>choose</w:t>
      </w:r>
      <w:r w:rsidRPr="00650331">
        <w:rPr>
          <w:rStyle w:val="StyleUnderline"/>
          <w:rFonts w:asciiTheme="majorHAnsi" w:hAnsiTheme="majorHAnsi" w:cstheme="majorHAnsi"/>
        </w:rPr>
        <w:t xml:space="preserve"> between them and </w:t>
      </w:r>
      <w:r w:rsidRPr="00934056">
        <w:rPr>
          <w:rStyle w:val="StyleUnderline"/>
          <w:rFonts w:asciiTheme="majorHAnsi" w:hAnsiTheme="majorHAnsi" w:cstheme="majorHAnsi"/>
          <w:highlight w:val="green"/>
        </w:rPr>
        <w:t>other</w:t>
      </w:r>
      <w:r w:rsidRPr="00650331">
        <w:rPr>
          <w:rStyle w:val="StyleUnderline"/>
          <w:rFonts w:asciiTheme="majorHAnsi" w:hAnsiTheme="majorHAnsi" w:cstheme="majorHAnsi"/>
        </w:rPr>
        <w:t xml:space="preserve">, much more </w:t>
      </w:r>
      <w:proofErr w:type="spellStart"/>
      <w:r w:rsidRPr="00650331">
        <w:rPr>
          <w:rStyle w:val="StyleUnderline"/>
          <w:rFonts w:asciiTheme="majorHAnsi" w:hAnsiTheme="majorHAnsi" w:cstheme="majorHAnsi"/>
        </w:rPr>
        <w:t>cotidien</w:t>
      </w:r>
      <w:proofErr w:type="spellEnd"/>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things we value</w:t>
      </w:r>
      <w:r w:rsidRPr="00934056">
        <w:rPr>
          <w:rFonts w:asciiTheme="majorHAnsi" w:hAnsiTheme="majorHAnsi" w:cstheme="majorHAnsi"/>
          <w:sz w:val="16"/>
          <w:highlight w:val="green"/>
        </w:rPr>
        <w:t>?</w:t>
      </w:r>
      <w:r w:rsidRPr="00650331">
        <w:rPr>
          <w:rFonts w:asciiTheme="majorHAnsi" w:hAnsiTheme="majorHAnsi" w:cstheme="majorHAnsi"/>
          <w:sz w:val="16"/>
        </w:rPr>
        <w:t xml:space="preserve"> </w:t>
      </w:r>
      <w:r w:rsidRPr="00934056">
        <w:rPr>
          <w:rStyle w:val="Emphasis"/>
          <w:rFonts w:asciiTheme="majorHAnsi" w:hAnsiTheme="majorHAnsi" w:cstheme="majorHAnsi"/>
          <w:highlight w:val="green"/>
        </w:rPr>
        <w:t>Why treat the</w:t>
      </w:r>
      <w:r w:rsidRPr="00650331">
        <w:rPr>
          <w:rStyle w:val="Emphasis"/>
          <w:rFonts w:asciiTheme="majorHAnsi" w:hAnsiTheme="majorHAnsi" w:cstheme="majorHAnsi"/>
        </w:rPr>
        <w:t xml:space="preserve"> unlikely but </w:t>
      </w:r>
      <w:r w:rsidRPr="00934056">
        <w:rPr>
          <w:rStyle w:val="Emphasis"/>
          <w:rFonts w:asciiTheme="majorHAnsi" w:hAnsiTheme="majorHAnsi" w:cstheme="majorHAnsi"/>
          <w:highlight w:val="green"/>
        </w:rPr>
        <w:t>cataclysmic event as</w:t>
      </w:r>
      <w:r w:rsidRPr="00650331">
        <w:rPr>
          <w:rStyle w:val="Emphasis"/>
          <w:rFonts w:asciiTheme="majorHAnsi" w:hAnsiTheme="majorHAnsi" w:cstheme="majorHAnsi"/>
        </w:rPr>
        <w:t xml:space="preserve"> somehow </w:t>
      </w:r>
      <w:r w:rsidRPr="00934056">
        <w:rPr>
          <w:rStyle w:val="Emphasis"/>
          <w:rFonts w:asciiTheme="majorHAnsi" w:hAnsiTheme="majorHAnsi" w:cstheme="majorHAnsi"/>
          <w:highlight w:val="green"/>
        </w:rPr>
        <w:t>fundamentally different</w:t>
      </w:r>
      <w:r w:rsidRPr="00650331">
        <w:rPr>
          <w:rStyle w:val="Emphasis"/>
          <w:rFonts w:asciiTheme="majorHAnsi" w:hAnsiTheme="majorHAnsi" w:cstheme="majorHAnsi"/>
        </w:rPr>
        <w:t>, something that cannot be integrated into all the other calculations we make</w:t>
      </w:r>
      <w:r w:rsidRPr="00650331">
        <w:rPr>
          <w:rFonts w:asciiTheme="majorHAnsi" w:hAnsiTheme="majorHAnsi" w:cstheme="majorHAnsi"/>
          <w:sz w:val="16"/>
        </w:rPr>
        <w:t xml:space="preserve">? And in fact, this is how we behave all the time. </w:t>
      </w:r>
      <w:r w:rsidRPr="00934056">
        <w:rPr>
          <w:rStyle w:val="StyleUnderline"/>
          <w:rFonts w:asciiTheme="majorHAnsi" w:hAnsiTheme="majorHAnsi" w:cstheme="majorHAnsi"/>
          <w:highlight w:val="green"/>
        </w:rPr>
        <w:t>We get into our cars</w:t>
      </w:r>
      <w:r w:rsidRPr="00650331">
        <w:rPr>
          <w:rFonts w:asciiTheme="majorHAnsi" w:hAnsiTheme="majorHAnsi" w:cstheme="majorHAnsi"/>
          <w:sz w:val="16"/>
        </w:rPr>
        <w:t xml:space="preserve"> in order to </w:t>
      </w:r>
      <w:r w:rsidRPr="00934056">
        <w:rPr>
          <w:rStyle w:val="StyleUnderline"/>
          <w:rFonts w:asciiTheme="majorHAnsi" w:hAnsiTheme="majorHAnsi" w:cstheme="majorHAnsi"/>
          <w:highlight w:val="green"/>
        </w:rPr>
        <w:t xml:space="preserve">buy </w:t>
      </w:r>
      <w:r w:rsidRPr="00650331">
        <w:rPr>
          <w:rStyle w:val="StyleUnderline"/>
          <w:rFonts w:asciiTheme="majorHAnsi" w:hAnsiTheme="majorHAnsi" w:cstheme="majorHAnsi"/>
        </w:rPr>
        <w:t xml:space="preserve">a cup of </w:t>
      </w:r>
      <w:r w:rsidRPr="00934056">
        <w:rPr>
          <w:rStyle w:val="StyleUnderline"/>
          <w:rFonts w:asciiTheme="majorHAnsi" w:hAnsiTheme="majorHAnsi" w:cstheme="majorHAnsi"/>
          <w:highlight w:val="green"/>
        </w:rPr>
        <w:t>coffee</w:t>
      </w:r>
      <w:r w:rsidRPr="00650331">
        <w:rPr>
          <w:rFonts w:asciiTheme="majorHAnsi" w:hAnsiTheme="majorHAnsi" w:cstheme="majorHAnsi"/>
          <w:sz w:val="16"/>
        </w:rPr>
        <w:t xml:space="preserve">, even though there's some chance we will be killed on the way to the coffee shop. </w:t>
      </w:r>
      <w:r w:rsidRPr="00650331">
        <w:rPr>
          <w:rStyle w:val="StyleUnderline"/>
          <w:rFonts w:asciiTheme="majorHAnsi" w:hAnsiTheme="majorHAnsi" w:cstheme="majorHAnsi"/>
        </w:rPr>
        <w:t xml:space="preserve">We are </w:t>
      </w:r>
      <w:r w:rsidRPr="00934056">
        <w:rPr>
          <w:rStyle w:val="StyleUnderline"/>
          <w:rFonts w:asciiTheme="majorHAnsi" w:hAnsiTheme="majorHAnsi" w:cstheme="majorHAnsi"/>
          <w:highlight w:val="green"/>
        </w:rPr>
        <w:t>constantly risking death</w:t>
      </w:r>
      <w:r w:rsidRPr="00650331">
        <w:rPr>
          <w:rStyle w:val="StyleUnderline"/>
          <w:rFonts w:asciiTheme="majorHAnsi" w:hAnsiTheme="majorHAnsi" w:cstheme="majorHAnsi"/>
        </w:rPr>
        <w:t xml:space="preserve">, if slightly, in order </w:t>
      </w:r>
      <w:r w:rsidRPr="00934056">
        <w:rPr>
          <w:rStyle w:val="StyleUnderline"/>
          <w:rFonts w:asciiTheme="majorHAnsi" w:hAnsiTheme="majorHAnsi" w:cstheme="majorHAnsi"/>
          <w:highlight w:val="green"/>
        </w:rPr>
        <w:t xml:space="preserve">to pursue the </w:t>
      </w:r>
      <w:proofErr w:type="gramStart"/>
      <w:r w:rsidRPr="00934056">
        <w:rPr>
          <w:rStyle w:val="StyleUnderline"/>
          <w:rFonts w:asciiTheme="majorHAnsi" w:hAnsiTheme="majorHAnsi" w:cstheme="majorHAnsi"/>
          <w:highlight w:val="green"/>
        </w:rPr>
        <w:t>things</w:t>
      </w:r>
      <w:proofErr w:type="gramEnd"/>
      <w:r w:rsidRPr="00934056">
        <w:rPr>
          <w:rStyle w:val="StyleUnderline"/>
          <w:rFonts w:asciiTheme="majorHAnsi" w:hAnsiTheme="majorHAnsi" w:cstheme="majorHAnsi"/>
          <w:highlight w:val="green"/>
        </w:rPr>
        <w:t xml:space="preserve"> we value</w:t>
      </w:r>
      <w:r w:rsidRPr="00934056">
        <w:rPr>
          <w:rFonts w:asciiTheme="majorHAnsi" w:hAnsiTheme="majorHAnsi" w:cstheme="majorHAnsi"/>
          <w:sz w:val="16"/>
          <w:highlight w:val="green"/>
        </w:rPr>
        <w:t xml:space="preserve">. </w:t>
      </w:r>
      <w:r w:rsidRPr="00934056">
        <w:rPr>
          <w:rStyle w:val="StyleUnderline"/>
          <w:rFonts w:asciiTheme="majorHAnsi" w:hAnsiTheme="majorHAnsi" w:cstheme="majorHAnsi"/>
          <w:highlight w:val="green"/>
        </w:rPr>
        <w:t>Any creature that adopted the "precautionary principle</w:t>
      </w:r>
      <w:r w:rsidRPr="00650331">
        <w:rPr>
          <w:rStyle w:val="StyleUnderline"/>
          <w:rFonts w:asciiTheme="majorHAnsi" w:hAnsiTheme="majorHAnsi" w:cstheme="majorHAnsi"/>
        </w:rPr>
        <w:t>"</w:t>
      </w:r>
      <w:r w:rsidRPr="00650331">
        <w:rPr>
          <w:rFonts w:asciiTheme="majorHAnsi" w:hAnsiTheme="majorHAnsi" w:cstheme="majorHAnsi"/>
          <w:sz w:val="16"/>
        </w:rPr>
        <w:t xml:space="preserve"> would sit at home - no, not even there, since there is some chance the building might collapse. </w:t>
      </w:r>
      <w:r w:rsidRPr="00650331">
        <w:rPr>
          <w:rStyle w:val="StyleUnderline"/>
          <w:rFonts w:asciiTheme="majorHAnsi" w:hAnsiTheme="majorHAnsi" w:cstheme="majorHAnsi"/>
        </w:rPr>
        <w:t xml:space="preserve">That creature </w:t>
      </w:r>
      <w:r w:rsidRPr="00934056">
        <w:rPr>
          <w:rStyle w:val="StyleUnderline"/>
          <w:rFonts w:asciiTheme="majorHAnsi" w:hAnsiTheme="majorHAnsi" w:cstheme="majorHAnsi"/>
          <w:highlight w:val="green"/>
        </w:rPr>
        <w:t>would neither be able to act, nor not act</w:t>
      </w:r>
      <w:r w:rsidRPr="00650331">
        <w:rPr>
          <w:rStyle w:val="StyleUnderline"/>
          <w:rFonts w:asciiTheme="majorHAnsi" w:hAnsiTheme="majorHAnsi" w:cstheme="majorHAnsi"/>
        </w:rPr>
        <w:t>, since it would nowhere discover perfect safety</w:t>
      </w:r>
      <w:r w:rsidRPr="00650331">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w:t>
      </w:r>
      <w:r w:rsidRPr="00650331">
        <w:rPr>
          <w:rFonts w:asciiTheme="majorHAnsi" w:hAnsiTheme="majorHAnsi" w:cstheme="majorHAnsi"/>
          <w:sz w:val="16"/>
        </w:rPr>
        <w:lastRenderedPageBreak/>
        <w:t xml:space="preserve">human action is contributing to global warming. But what </w:t>
      </w:r>
      <w:r w:rsidRPr="00650331">
        <w:rPr>
          <w:rStyle w:val="StyleUnderline"/>
          <w:rFonts w:asciiTheme="majorHAnsi" w:hAnsiTheme="majorHAnsi" w:cstheme="majorHAnsi"/>
        </w:rPr>
        <w:t>our response to this news should be is another matter entirely</w:t>
      </w:r>
    </w:p>
    <w:p w14:paraId="40FBCE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74767"/>
    <w:multiLevelType w:val="hybridMultilevel"/>
    <w:tmpl w:val="8E9A48F6"/>
    <w:lvl w:ilvl="0" w:tplc="7B0624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94C2D06"/>
    <w:multiLevelType w:val="hybridMultilevel"/>
    <w:tmpl w:val="8CB4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33"/>
  </w:num>
  <w:num w:numId="14">
    <w:abstractNumId w:val="32"/>
  </w:num>
  <w:num w:numId="15">
    <w:abstractNumId w:val="18"/>
  </w:num>
  <w:num w:numId="16">
    <w:abstractNumId w:val="15"/>
  </w:num>
  <w:num w:numId="17">
    <w:abstractNumId w:val="30"/>
  </w:num>
  <w:num w:numId="18">
    <w:abstractNumId w:val="25"/>
  </w:num>
  <w:num w:numId="19">
    <w:abstractNumId w:val="16"/>
  </w:num>
  <w:num w:numId="20">
    <w:abstractNumId w:val="38"/>
  </w:num>
  <w:num w:numId="21">
    <w:abstractNumId w:val="41"/>
  </w:num>
  <w:num w:numId="22">
    <w:abstractNumId w:val="22"/>
  </w:num>
  <w:num w:numId="23">
    <w:abstractNumId w:val="35"/>
  </w:num>
  <w:num w:numId="24">
    <w:abstractNumId w:val="24"/>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4"/>
  </w:num>
  <w:num w:numId="28">
    <w:abstractNumId w:val="19"/>
  </w:num>
  <w:num w:numId="29">
    <w:abstractNumId w:val="28"/>
  </w:num>
  <w:num w:numId="30">
    <w:abstractNumId w:val="36"/>
  </w:num>
  <w:num w:numId="31">
    <w:abstractNumId w:val="23"/>
  </w:num>
  <w:num w:numId="32">
    <w:abstractNumId w:val="20"/>
  </w:num>
  <w:num w:numId="33">
    <w:abstractNumId w:val="27"/>
  </w:num>
  <w:num w:numId="34">
    <w:abstractNumId w:val="17"/>
  </w:num>
  <w:num w:numId="35">
    <w:abstractNumId w:val="11"/>
  </w:num>
  <w:num w:numId="36">
    <w:abstractNumId w:val="21"/>
  </w:num>
  <w:num w:numId="37">
    <w:abstractNumId w:val="29"/>
  </w:num>
  <w:num w:numId="38">
    <w:abstractNumId w:val="14"/>
  </w:num>
  <w:num w:numId="39">
    <w:abstractNumId w:val="13"/>
  </w:num>
  <w:num w:numId="40">
    <w:abstractNumId w:val="40"/>
  </w:num>
  <w:num w:numId="41">
    <w:abstractNumId w:val="31"/>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7E79"/>
    <w:rsid w:val="000029E3"/>
    <w:rsid w:val="000029E8"/>
    <w:rsid w:val="00004225"/>
    <w:rsid w:val="000066CA"/>
    <w:rsid w:val="00007264"/>
    <w:rsid w:val="000076A9"/>
    <w:rsid w:val="00014FAD"/>
    <w:rsid w:val="00015D2A"/>
    <w:rsid w:val="00017804"/>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637"/>
    <w:rsid w:val="00100B28"/>
    <w:rsid w:val="00117316"/>
    <w:rsid w:val="001209B4"/>
    <w:rsid w:val="001409F7"/>
    <w:rsid w:val="0014469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7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6037"/>
    <w:rsid w:val="004B72B4"/>
    <w:rsid w:val="004C0314"/>
    <w:rsid w:val="004C0D3D"/>
    <w:rsid w:val="004C213E"/>
    <w:rsid w:val="004C376C"/>
    <w:rsid w:val="004C657F"/>
    <w:rsid w:val="004D17D8"/>
    <w:rsid w:val="004D52D8"/>
    <w:rsid w:val="004E155F"/>
    <w:rsid w:val="004E32F9"/>
    <w:rsid w:val="004E355B"/>
    <w:rsid w:val="004F5FED"/>
    <w:rsid w:val="005028E5"/>
    <w:rsid w:val="00503735"/>
    <w:rsid w:val="0050615C"/>
    <w:rsid w:val="00516A88"/>
    <w:rsid w:val="00522065"/>
    <w:rsid w:val="005224F2"/>
    <w:rsid w:val="00530E5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372"/>
    <w:rsid w:val="005F063B"/>
    <w:rsid w:val="005F192D"/>
    <w:rsid w:val="005F24C8"/>
    <w:rsid w:val="005F26AF"/>
    <w:rsid w:val="00607D6C"/>
    <w:rsid w:val="0061383D"/>
    <w:rsid w:val="00614D69"/>
    <w:rsid w:val="0061626A"/>
    <w:rsid w:val="00617030"/>
    <w:rsid w:val="00621301"/>
    <w:rsid w:val="0062173F"/>
    <w:rsid w:val="00622284"/>
    <w:rsid w:val="006235FB"/>
    <w:rsid w:val="00626A15"/>
    <w:rsid w:val="006379E9"/>
    <w:rsid w:val="0064271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D76"/>
    <w:rsid w:val="00A96E24"/>
    <w:rsid w:val="00AA09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B2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1C3"/>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161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8B971"/>
  <w14:defaultImageDpi w14:val="300"/>
  <w15:docId w15:val="{9E4743F9-FCFB-6C42-AC86-8E9FAA75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237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E23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E23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E23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Very Small Text, Ch,TAG,ta,Tag1,No Spacing5,CD - Cite,Heading 2 Char Char Char Char,t,No Spacing1121,No Spacing112,small space,tags,Ta"/>
    <w:basedOn w:val="Normal"/>
    <w:next w:val="Normal"/>
    <w:link w:val="Heading4Char"/>
    <w:uiPriority w:val="9"/>
    <w:unhideWhenUsed/>
    <w:qFormat/>
    <w:rsid w:val="005E237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267E7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E23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2372"/>
  </w:style>
  <w:style w:type="character" w:customStyle="1" w:styleId="Heading1Char">
    <w:name w:val="Heading 1 Char"/>
    <w:aliases w:val="Pocket Char"/>
    <w:basedOn w:val="DefaultParagraphFont"/>
    <w:link w:val="Heading1"/>
    <w:uiPriority w:val="9"/>
    <w:rsid w:val="005E237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E237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5E2372"/>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G Char,ta Char,Tag1 Char,No Spacing5 Char,t Char"/>
    <w:basedOn w:val="DefaultParagraphFont"/>
    <w:link w:val="Heading4"/>
    <w:uiPriority w:val="9"/>
    <w:rsid w:val="005E23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2372"/>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9."/>
    <w:basedOn w:val="DefaultParagraphFont"/>
    <w:uiPriority w:val="1"/>
    <w:qFormat/>
    <w:rsid w:val="005E2372"/>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E237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E237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5E2372"/>
    <w:rPr>
      <w:color w:val="auto"/>
      <w:u w:val="none"/>
    </w:rPr>
  </w:style>
  <w:style w:type="paragraph" w:styleId="DocumentMap">
    <w:name w:val="Document Map"/>
    <w:basedOn w:val="Normal"/>
    <w:link w:val="DocumentMapChar"/>
    <w:uiPriority w:val="99"/>
    <w:semiHidden/>
    <w:unhideWhenUsed/>
    <w:rsid w:val="005E23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2372"/>
    <w:rPr>
      <w:rFonts w:ascii="Lucida Grande" w:hAnsi="Lucida Grande" w:cs="Lucida Grande"/>
    </w:rPr>
  </w:style>
  <w:style w:type="character" w:customStyle="1" w:styleId="Heading5Char">
    <w:name w:val="Heading 5 Char"/>
    <w:basedOn w:val="DefaultParagraphFont"/>
    <w:link w:val="Heading5"/>
    <w:uiPriority w:val="9"/>
    <w:rsid w:val="00267E79"/>
    <w:rPr>
      <w:rFonts w:asciiTheme="majorHAnsi" w:eastAsiaTheme="majorEastAsia" w:hAnsiTheme="majorHAnsi" w:cstheme="majorBidi"/>
      <w:color w:val="365F91" w:themeColor="accent1" w:themeShade="BF"/>
      <w:sz w:val="26"/>
    </w:rPr>
  </w:style>
  <w:style w:type="character" w:styleId="UnresolvedMention">
    <w:name w:val="Unresolved Mention"/>
    <w:basedOn w:val="DefaultParagraphFont"/>
    <w:uiPriority w:val="99"/>
    <w:unhideWhenUsed/>
    <w:rsid w:val="00267E79"/>
    <w:rPr>
      <w:color w:val="605E5C"/>
      <w:shd w:val="clear" w:color="auto" w:fill="E1DFDD"/>
    </w:rPr>
  </w:style>
  <w:style w:type="paragraph" w:styleId="ListParagraph">
    <w:name w:val="List Paragraph"/>
    <w:aliases w:val="6 font"/>
    <w:basedOn w:val="Normal"/>
    <w:uiPriority w:val="34"/>
    <w:qFormat/>
    <w:rsid w:val="00267E79"/>
    <w:pPr>
      <w:ind w:left="720"/>
      <w:contextualSpacing/>
    </w:pPr>
  </w:style>
  <w:style w:type="paragraph" w:customStyle="1" w:styleId="textbold">
    <w:name w:val="text bold"/>
    <w:basedOn w:val="Normal"/>
    <w:link w:val="Emphasis"/>
    <w:uiPriority w:val="20"/>
    <w:qFormat/>
    <w:rsid w:val="00267E7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67E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6"/>
    <w:qFormat/>
    <w:rsid w:val="00267E79"/>
    <w:pPr>
      <w:widowControl w:val="0"/>
      <w:suppressAutoHyphens/>
      <w:spacing w:after="200"/>
      <w:contextualSpacing/>
    </w:pPr>
    <w:rPr>
      <w:rFonts w:asciiTheme="minorHAnsi" w:hAnsiTheme="minorHAnsi" w:cstheme="minorBidi"/>
      <w:b/>
      <w:u w:val="single"/>
    </w:rPr>
  </w:style>
  <w:style w:type="paragraph" w:styleId="Revision">
    <w:name w:val="Revision"/>
    <w:hidden/>
    <w:uiPriority w:val="99"/>
    <w:semiHidden/>
    <w:rsid w:val="00267E79"/>
    <w:rPr>
      <w:rFonts w:ascii="Arial" w:hAnsi="Arial" w:cs="Arial"/>
      <w:sz w:val="26"/>
    </w:rPr>
  </w:style>
  <w:style w:type="character" w:styleId="CommentReference">
    <w:name w:val="annotation reference"/>
    <w:basedOn w:val="DefaultParagraphFont"/>
    <w:uiPriority w:val="99"/>
    <w:semiHidden/>
    <w:unhideWhenUsed/>
    <w:rsid w:val="00267E79"/>
    <w:rPr>
      <w:sz w:val="16"/>
      <w:szCs w:val="16"/>
    </w:rPr>
  </w:style>
  <w:style w:type="paragraph" w:styleId="CommentText">
    <w:name w:val="annotation text"/>
    <w:basedOn w:val="Normal"/>
    <w:link w:val="CommentTextChar"/>
    <w:uiPriority w:val="99"/>
    <w:semiHidden/>
    <w:unhideWhenUsed/>
    <w:rsid w:val="00267E79"/>
    <w:pPr>
      <w:spacing w:line="240" w:lineRule="auto"/>
    </w:pPr>
    <w:rPr>
      <w:sz w:val="20"/>
      <w:szCs w:val="20"/>
    </w:rPr>
  </w:style>
  <w:style w:type="character" w:customStyle="1" w:styleId="CommentTextChar">
    <w:name w:val="Comment Text Char"/>
    <w:basedOn w:val="DefaultParagraphFont"/>
    <w:link w:val="CommentText"/>
    <w:uiPriority w:val="99"/>
    <w:semiHidden/>
    <w:rsid w:val="00267E7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67E79"/>
    <w:rPr>
      <w:b/>
      <w:bCs/>
    </w:rPr>
  </w:style>
  <w:style w:type="character" w:customStyle="1" w:styleId="CommentSubjectChar">
    <w:name w:val="Comment Subject Char"/>
    <w:basedOn w:val="CommentTextChar"/>
    <w:link w:val="CommentSubject"/>
    <w:uiPriority w:val="99"/>
    <w:semiHidden/>
    <w:rsid w:val="00267E79"/>
    <w:rPr>
      <w:rFonts w:ascii="Calibri" w:hAnsi="Calibri" w:cs="Calibri"/>
      <w:b/>
      <w:bCs/>
      <w:sz w:val="20"/>
      <w:szCs w:val="20"/>
    </w:rPr>
  </w:style>
  <w:style w:type="character" w:styleId="Strong">
    <w:name w:val="Strong"/>
    <w:basedOn w:val="DefaultParagraphFont"/>
    <w:uiPriority w:val="22"/>
    <w:qFormat/>
    <w:rsid w:val="00267E79"/>
    <w:rPr>
      <w:b/>
      <w:bCs/>
    </w:rPr>
  </w:style>
  <w:style w:type="paragraph" w:customStyle="1" w:styleId="Emphasis1">
    <w:name w:val="Emphasis1"/>
    <w:basedOn w:val="Normal"/>
    <w:autoRedefine/>
    <w:uiPriority w:val="7"/>
    <w:qFormat/>
    <w:rsid w:val="00267E79"/>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evidencetext">
    <w:name w:val="evidence text"/>
    <w:basedOn w:val="Normal"/>
    <w:link w:val="evidencetextChar1"/>
    <w:qFormat/>
    <w:rsid w:val="00267E79"/>
    <w:pPr>
      <w:ind w:left="432" w:right="432"/>
    </w:pPr>
    <w:rPr>
      <w:rFonts w:eastAsiaTheme="minorHAnsi"/>
      <w:color w:val="000000"/>
      <w:szCs w:val="22"/>
    </w:rPr>
  </w:style>
  <w:style w:type="character" w:customStyle="1" w:styleId="evidencetextChar1">
    <w:name w:val="evidence text Char1"/>
    <w:link w:val="evidencetext"/>
    <w:rsid w:val="00267E79"/>
    <w:rPr>
      <w:rFonts w:ascii="Calibri" w:eastAsiaTheme="minorHAnsi" w:hAnsi="Calibri" w:cs="Calibri"/>
      <w:color w:val="000000"/>
      <w:sz w:val="2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267E79"/>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267E79"/>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267E79"/>
    <w:pPr>
      <w:spacing w:before="100" w:beforeAutospacing="1" w:after="100" w:afterAutospacing="1"/>
    </w:pPr>
    <w:rPr>
      <w:szCs w:val="22"/>
      <w:lang w:eastAsia="ko-KR"/>
    </w:rPr>
  </w:style>
  <w:style w:type="paragraph" w:customStyle="1" w:styleId="css-182kmce">
    <w:name w:val="css-182kmce"/>
    <w:basedOn w:val="Normal"/>
    <w:rsid w:val="00267E79"/>
    <w:pPr>
      <w:spacing w:before="100" w:beforeAutospacing="1" w:after="100" w:afterAutospacing="1"/>
    </w:pPr>
    <w:rPr>
      <w:szCs w:val="22"/>
      <w:lang w:eastAsia="ko-KR"/>
    </w:rPr>
  </w:style>
  <w:style w:type="character" w:customStyle="1" w:styleId="inline-garnett-quote">
    <w:name w:val="inline-garnett-quote"/>
    <w:basedOn w:val="DefaultParagraphFont"/>
    <w:rsid w:val="00267E79"/>
  </w:style>
  <w:style w:type="paragraph" w:customStyle="1" w:styleId="pullquote-paragraph">
    <w:name w:val="pullquote-paragraph"/>
    <w:basedOn w:val="Normal"/>
    <w:rsid w:val="00267E79"/>
    <w:pPr>
      <w:spacing w:before="100" w:beforeAutospacing="1" w:after="100" w:afterAutospacing="1"/>
    </w:pPr>
    <w:rPr>
      <w:szCs w:val="22"/>
      <w:lang w:eastAsia="ko-KR"/>
    </w:rPr>
  </w:style>
  <w:style w:type="character" w:styleId="HTMLCite">
    <w:name w:val="HTML Cite"/>
    <w:basedOn w:val="DefaultParagraphFont"/>
    <w:uiPriority w:val="99"/>
    <w:unhideWhenUsed/>
    <w:rsid w:val="00267E79"/>
    <w:rPr>
      <w:i/>
      <w:iCs/>
    </w:rPr>
  </w:style>
  <w:style w:type="paragraph" w:customStyle="1" w:styleId="font--body">
    <w:name w:val="font--body"/>
    <w:basedOn w:val="Normal"/>
    <w:rsid w:val="00267E79"/>
    <w:pPr>
      <w:spacing w:before="100" w:beforeAutospacing="1" w:after="100" w:afterAutospacing="1"/>
    </w:pPr>
    <w:rPr>
      <w:szCs w:val="22"/>
      <w:lang w:eastAsia="ko-KR"/>
    </w:rPr>
  </w:style>
  <w:style w:type="character" w:customStyle="1" w:styleId="BoldUnderline">
    <w:name w:val="Bold.Underline"/>
    <w:uiPriority w:val="1"/>
    <w:qFormat/>
    <w:rsid w:val="00267E79"/>
    <w:rPr>
      <w:b/>
      <w:u w:val="single"/>
    </w:rPr>
  </w:style>
  <w:style w:type="character" w:customStyle="1" w:styleId="Minimize">
    <w:name w:val="Minimize"/>
    <w:uiPriority w:val="1"/>
    <w:qFormat/>
    <w:rsid w:val="00267E79"/>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267E79"/>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267E79"/>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267E79"/>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267E79"/>
    <w:rPr>
      <w:rFonts w:eastAsiaTheme="minorHAnsi"/>
      <w:b/>
      <w:szCs w:val="22"/>
      <w:u w:val="single"/>
    </w:rPr>
  </w:style>
  <w:style w:type="character" w:customStyle="1" w:styleId="Underline2Char">
    <w:name w:val="Underline2 Char"/>
    <w:basedOn w:val="DefaultParagraphFont"/>
    <w:link w:val="Underline2"/>
    <w:uiPriority w:val="4"/>
    <w:rsid w:val="00267E79"/>
    <w:rPr>
      <w:rFonts w:ascii="Calibri" w:eastAsiaTheme="minorHAnsi" w:hAnsi="Calibri" w:cs="Calibri"/>
      <w:b/>
      <w:sz w:val="26"/>
      <w:szCs w:val="22"/>
      <w:u w:val="single"/>
    </w:rPr>
  </w:style>
  <w:style w:type="character" w:customStyle="1" w:styleId="BoldUnderline0">
    <w:name w:val="BoldUnderline"/>
    <w:basedOn w:val="DefaultParagraphFont"/>
    <w:uiPriority w:val="1"/>
    <w:qFormat/>
    <w:rsid w:val="00267E79"/>
    <w:rPr>
      <w:rFonts w:ascii="Arial" w:hAnsi="Arial"/>
      <w:b/>
      <w:sz w:val="20"/>
      <w:u w:val="single"/>
    </w:rPr>
  </w:style>
  <w:style w:type="paragraph" w:customStyle="1" w:styleId="gntarbp">
    <w:name w:val="gnt_ar_b_p"/>
    <w:basedOn w:val="Normal"/>
    <w:rsid w:val="00267E79"/>
    <w:pPr>
      <w:spacing w:before="100" w:beforeAutospacing="1" w:after="100" w:afterAutospacing="1"/>
    </w:pPr>
    <w:rPr>
      <w:szCs w:val="22"/>
      <w:lang w:eastAsia="ko-KR"/>
    </w:rPr>
  </w:style>
  <w:style w:type="paragraph" w:customStyle="1" w:styleId="slate-paragraph">
    <w:name w:val="slate-paragraph"/>
    <w:basedOn w:val="Normal"/>
    <w:uiPriority w:val="99"/>
    <w:rsid w:val="00267E79"/>
    <w:pPr>
      <w:spacing w:before="100" w:beforeAutospacing="1" w:after="100" w:afterAutospacing="1"/>
    </w:pPr>
    <w:rPr>
      <w:szCs w:val="22"/>
      <w:lang w:eastAsia="ko-KR"/>
    </w:rPr>
  </w:style>
  <w:style w:type="character" w:customStyle="1" w:styleId="numbers">
    <w:name w:val="numbers"/>
    <w:basedOn w:val="DefaultParagraphFont"/>
    <w:rsid w:val="00267E79"/>
  </w:style>
  <w:style w:type="paragraph" w:customStyle="1" w:styleId="endmarkenabled">
    <w:name w:val="endmarkenabled"/>
    <w:basedOn w:val="Normal"/>
    <w:rsid w:val="00267E79"/>
    <w:pPr>
      <w:spacing w:before="100" w:beforeAutospacing="1" w:after="100" w:afterAutospacing="1"/>
    </w:pPr>
    <w:rPr>
      <w:szCs w:val="22"/>
      <w:lang w:eastAsia="ko-KR"/>
    </w:rPr>
  </w:style>
  <w:style w:type="character" w:customStyle="1" w:styleId="link">
    <w:name w:val="link"/>
    <w:basedOn w:val="DefaultParagraphFont"/>
    <w:rsid w:val="00267E79"/>
  </w:style>
  <w:style w:type="paragraph" w:customStyle="1" w:styleId="css-exrw3m">
    <w:name w:val="css-exrw3m"/>
    <w:basedOn w:val="Normal"/>
    <w:rsid w:val="00267E79"/>
    <w:pPr>
      <w:spacing w:before="100" w:beforeAutospacing="1" w:after="100" w:afterAutospacing="1"/>
    </w:pPr>
    <w:rPr>
      <w:szCs w:val="22"/>
    </w:rPr>
  </w:style>
  <w:style w:type="character" w:customStyle="1" w:styleId="css-8l6xbc">
    <w:name w:val="css-8l6xbc"/>
    <w:basedOn w:val="DefaultParagraphFont"/>
    <w:rsid w:val="00267E79"/>
  </w:style>
  <w:style w:type="paragraph" w:customStyle="1" w:styleId="t-body-text">
    <w:name w:val="t-body-text"/>
    <w:basedOn w:val="Normal"/>
    <w:rsid w:val="00267E79"/>
    <w:pPr>
      <w:spacing w:before="100" w:beforeAutospacing="1" w:after="100" w:afterAutospacing="1"/>
    </w:pPr>
    <w:rPr>
      <w:szCs w:val="22"/>
    </w:rPr>
  </w:style>
  <w:style w:type="character" w:customStyle="1" w:styleId="BalloonTextChar">
    <w:name w:val="Balloon Text Char"/>
    <w:basedOn w:val="DefaultParagraphFont"/>
    <w:link w:val="BalloonText"/>
    <w:uiPriority w:val="99"/>
    <w:semiHidden/>
    <w:rsid w:val="00267E79"/>
    <w:rPr>
      <w:rFonts w:ascii="Segoe UI" w:hAnsi="Segoe UI" w:cs="Segoe UI"/>
      <w:sz w:val="18"/>
      <w:szCs w:val="18"/>
    </w:rPr>
  </w:style>
  <w:style w:type="paragraph" w:styleId="BalloonText">
    <w:name w:val="Balloon Text"/>
    <w:basedOn w:val="Normal"/>
    <w:link w:val="BalloonTextChar"/>
    <w:uiPriority w:val="99"/>
    <w:semiHidden/>
    <w:unhideWhenUsed/>
    <w:rsid w:val="00267E79"/>
    <w:rPr>
      <w:rFonts w:ascii="Segoe UI" w:hAnsi="Segoe UI" w:cs="Segoe UI"/>
      <w:sz w:val="18"/>
      <w:szCs w:val="18"/>
    </w:rPr>
  </w:style>
  <w:style w:type="character" w:customStyle="1" w:styleId="BalloonTextChar1">
    <w:name w:val="Balloon Text Char1"/>
    <w:basedOn w:val="DefaultParagraphFont"/>
    <w:uiPriority w:val="99"/>
    <w:semiHidden/>
    <w:rsid w:val="00267E79"/>
    <w:rPr>
      <w:rFonts w:ascii="Times New Roman" w:hAnsi="Times New Roman" w:cs="Times New Roman"/>
      <w:sz w:val="18"/>
      <w:szCs w:val="18"/>
    </w:rPr>
  </w:style>
  <w:style w:type="character" w:customStyle="1" w:styleId="caps">
    <w:name w:val="caps"/>
    <w:basedOn w:val="DefaultParagraphFont"/>
    <w:rsid w:val="00267E79"/>
  </w:style>
  <w:style w:type="paragraph" w:customStyle="1" w:styleId="c-user-cardbio">
    <w:name w:val="c-user-card__bio"/>
    <w:basedOn w:val="Normal"/>
    <w:rsid w:val="00267E79"/>
    <w:pPr>
      <w:spacing w:before="100" w:beforeAutospacing="1" w:after="100" w:afterAutospacing="1"/>
    </w:pPr>
    <w:rPr>
      <w:szCs w:val="22"/>
    </w:rPr>
  </w:style>
  <w:style w:type="paragraph" w:customStyle="1" w:styleId="selectionshareable">
    <w:name w:val="selectionshareable"/>
    <w:basedOn w:val="Normal"/>
    <w:rsid w:val="00267E79"/>
    <w:pPr>
      <w:spacing w:before="100" w:beforeAutospacing="1" w:after="100" w:afterAutospacing="1"/>
    </w:pPr>
    <w:rPr>
      <w:szCs w:val="22"/>
    </w:rPr>
  </w:style>
  <w:style w:type="character" w:customStyle="1" w:styleId="3oh-">
    <w:name w:val="_3oh-"/>
    <w:basedOn w:val="DefaultParagraphFont"/>
    <w:rsid w:val="00267E79"/>
  </w:style>
  <w:style w:type="paragraph" w:customStyle="1" w:styleId="normal1">
    <w:name w:val="normal1"/>
    <w:basedOn w:val="Normal"/>
    <w:rsid w:val="00267E79"/>
    <w:pPr>
      <w:spacing w:before="100" w:beforeAutospacing="1" w:after="100" w:afterAutospacing="1"/>
    </w:pPr>
    <w:rPr>
      <w:szCs w:val="22"/>
    </w:rPr>
  </w:style>
  <w:style w:type="character" w:customStyle="1" w:styleId="c-timestamplabel">
    <w:name w:val="c-timestamp__label"/>
    <w:basedOn w:val="DefaultParagraphFont"/>
    <w:rsid w:val="00267E79"/>
  </w:style>
  <w:style w:type="character" w:customStyle="1" w:styleId="c-messagelistunreaddividerlabel">
    <w:name w:val="c-message_list__unread_divider__label"/>
    <w:basedOn w:val="DefaultParagraphFont"/>
    <w:rsid w:val="00267E79"/>
  </w:style>
  <w:style w:type="character" w:customStyle="1" w:styleId="c-messagesender">
    <w:name w:val="c-message__sender"/>
    <w:basedOn w:val="DefaultParagraphFont"/>
    <w:rsid w:val="00267E79"/>
  </w:style>
  <w:style w:type="character" w:customStyle="1" w:styleId="c-reactioncount">
    <w:name w:val="c-reaction__count"/>
    <w:basedOn w:val="DefaultParagraphFont"/>
    <w:rsid w:val="00267E79"/>
  </w:style>
  <w:style w:type="paragraph" w:customStyle="1" w:styleId="Analytic">
    <w:name w:val="Analytic"/>
    <w:basedOn w:val="Normal"/>
    <w:link w:val="AnalyticChar"/>
    <w:autoRedefine/>
    <w:uiPriority w:val="4"/>
    <w:qFormat/>
    <w:rsid w:val="00267E79"/>
    <w:rPr>
      <w:rFonts w:eastAsiaTheme="minorHAnsi"/>
      <w:color w:val="1F497D" w:themeColor="text2"/>
      <w:szCs w:val="22"/>
    </w:rPr>
  </w:style>
  <w:style w:type="character" w:customStyle="1" w:styleId="AnalyticChar">
    <w:name w:val="Analytic Char"/>
    <w:basedOn w:val="DefaultParagraphFont"/>
    <w:link w:val="Analytic"/>
    <w:uiPriority w:val="4"/>
    <w:rsid w:val="00267E79"/>
    <w:rPr>
      <w:rFonts w:ascii="Calibri" w:eastAsiaTheme="minorHAnsi" w:hAnsi="Calibri" w:cs="Calibri"/>
      <w:color w:val="1F497D" w:themeColor="text2"/>
      <w:sz w:val="26"/>
      <w:szCs w:val="22"/>
    </w:rPr>
  </w:style>
  <w:style w:type="paragraph" w:styleId="Header">
    <w:name w:val="header"/>
    <w:basedOn w:val="Normal"/>
    <w:link w:val="HeaderChar"/>
    <w:uiPriority w:val="99"/>
    <w:unhideWhenUsed/>
    <w:rsid w:val="00267E79"/>
    <w:pPr>
      <w:tabs>
        <w:tab w:val="center" w:pos="4680"/>
        <w:tab w:val="right" w:pos="9360"/>
      </w:tabs>
    </w:pPr>
    <w:rPr>
      <w:rFonts w:eastAsiaTheme="minorHAnsi"/>
      <w:szCs w:val="22"/>
    </w:rPr>
  </w:style>
  <w:style w:type="character" w:customStyle="1" w:styleId="HeaderChar">
    <w:name w:val="Header Char"/>
    <w:basedOn w:val="DefaultParagraphFont"/>
    <w:link w:val="Header"/>
    <w:uiPriority w:val="99"/>
    <w:rsid w:val="00267E79"/>
    <w:rPr>
      <w:rFonts w:ascii="Calibri" w:eastAsiaTheme="minorHAnsi" w:hAnsi="Calibri" w:cs="Calibri"/>
      <w:sz w:val="26"/>
      <w:szCs w:val="22"/>
    </w:rPr>
  </w:style>
  <w:style w:type="paragraph" w:styleId="Footer">
    <w:name w:val="footer"/>
    <w:basedOn w:val="Normal"/>
    <w:link w:val="FooterChar"/>
    <w:uiPriority w:val="99"/>
    <w:unhideWhenUsed/>
    <w:rsid w:val="00267E79"/>
    <w:pPr>
      <w:tabs>
        <w:tab w:val="center" w:pos="4680"/>
        <w:tab w:val="right" w:pos="9360"/>
      </w:tabs>
    </w:pPr>
    <w:rPr>
      <w:rFonts w:eastAsiaTheme="minorHAnsi"/>
      <w:szCs w:val="22"/>
    </w:rPr>
  </w:style>
  <w:style w:type="character" w:customStyle="1" w:styleId="FooterChar">
    <w:name w:val="Footer Char"/>
    <w:basedOn w:val="DefaultParagraphFont"/>
    <w:link w:val="Footer"/>
    <w:uiPriority w:val="99"/>
    <w:rsid w:val="00267E79"/>
    <w:rPr>
      <w:rFonts w:ascii="Calibri" w:eastAsiaTheme="minorHAnsi" w:hAnsi="Calibri" w:cs="Calibri"/>
      <w:sz w:val="26"/>
      <w:szCs w:val="22"/>
    </w:rPr>
  </w:style>
  <w:style w:type="character" w:customStyle="1" w:styleId="z-TopofFormChar">
    <w:name w:val="z-Top of Form Char"/>
    <w:basedOn w:val="DefaultParagraphFont"/>
    <w:link w:val="z-TopofForm"/>
    <w:uiPriority w:val="99"/>
    <w:semiHidden/>
    <w:rsid w:val="00267E79"/>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267E7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267E79"/>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67E7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67E7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267E79"/>
    <w:rPr>
      <w:rFonts w:ascii="Arial" w:hAnsi="Arial" w:cs="Arial"/>
      <w:vanish/>
      <w:sz w:val="16"/>
      <w:szCs w:val="16"/>
    </w:rPr>
  </w:style>
  <w:style w:type="paragraph" w:customStyle="1" w:styleId="Emphasize">
    <w:name w:val="Emphasize"/>
    <w:basedOn w:val="Normal"/>
    <w:uiPriority w:val="7"/>
    <w:qFormat/>
    <w:rsid w:val="00267E7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UnderlineBold">
    <w:name w:val="Underline + Bold"/>
    <w:uiPriority w:val="1"/>
    <w:qFormat/>
    <w:rsid w:val="00267E79"/>
    <w:rPr>
      <w:b/>
      <w:sz w:val="20"/>
      <w:u w:val="single"/>
    </w:rPr>
  </w:style>
  <w:style w:type="paragraph" w:customStyle="1" w:styleId="8MIn">
    <w:name w:val="8 MIn"/>
    <w:basedOn w:val="Normal"/>
    <w:link w:val="8MInChar"/>
    <w:uiPriority w:val="4"/>
    <w:qFormat/>
    <w:rsid w:val="00267E79"/>
    <w:pPr>
      <w:shd w:val="clear" w:color="auto" w:fill="FFFFFF"/>
      <w:spacing w:beforeAutospacing="1" w:afterAutospacing="1"/>
      <w:textAlignment w:val="baseline"/>
    </w:pPr>
    <w:rPr>
      <w:rFonts w:cstheme="minorHAnsi"/>
      <w:color w:val="333333"/>
      <w:szCs w:val="22"/>
    </w:rPr>
  </w:style>
  <w:style w:type="character" w:customStyle="1" w:styleId="8MInChar">
    <w:name w:val="8 MIn Char"/>
    <w:basedOn w:val="DefaultParagraphFont"/>
    <w:link w:val="8MIn"/>
    <w:uiPriority w:val="4"/>
    <w:rsid w:val="00267E79"/>
    <w:rPr>
      <w:rFonts w:ascii="Calibri" w:hAnsi="Calibri" w:cstheme="minorHAnsi"/>
      <w:color w:val="333333"/>
      <w:sz w:val="26"/>
      <w:szCs w:val="22"/>
      <w:shd w:val="clear" w:color="auto" w:fill="FFFFFF"/>
    </w:rPr>
  </w:style>
  <w:style w:type="character" w:customStyle="1" w:styleId="m-2757091861540947080gmail-styleunderline">
    <w:name w:val="m_-2757091861540947080gmail-styleunderline"/>
    <w:basedOn w:val="DefaultParagraphFont"/>
    <w:rsid w:val="00267E79"/>
  </w:style>
  <w:style w:type="character" w:customStyle="1" w:styleId="c-messagekittext">
    <w:name w:val="c-message_kit__text"/>
    <w:basedOn w:val="DefaultParagraphFont"/>
    <w:rsid w:val="00267E79"/>
  </w:style>
  <w:style w:type="character" w:customStyle="1" w:styleId="cardChar">
    <w:name w:val="card Char"/>
    <w:aliases w:val="Bold Cite Char Char,Speed Cite Char"/>
    <w:basedOn w:val="DefaultParagraphFont"/>
    <w:rsid w:val="00267E79"/>
    <w:rPr>
      <w:rFonts w:ascii="Georgia" w:eastAsia="Calibri" w:hAnsi="Georgia" w:cs="Times New Roman"/>
      <w:sz w:val="24"/>
    </w:rPr>
  </w:style>
  <w:style w:type="character" w:customStyle="1" w:styleId="expertise">
    <w:name w:val="expertise"/>
    <w:basedOn w:val="DefaultParagraphFont"/>
    <w:rsid w:val="00267E79"/>
  </w:style>
  <w:style w:type="character" w:customStyle="1" w:styleId="education">
    <w:name w:val="education"/>
    <w:basedOn w:val="DefaultParagraphFont"/>
    <w:rsid w:val="00267E79"/>
  </w:style>
  <w:style w:type="character" w:customStyle="1" w:styleId="rollover-people">
    <w:name w:val="rollover-people"/>
    <w:basedOn w:val="DefaultParagraphFont"/>
    <w:rsid w:val="00267E79"/>
  </w:style>
  <w:style w:type="character" w:customStyle="1" w:styleId="UnresolvedMention2">
    <w:name w:val="Unresolved Mention2"/>
    <w:basedOn w:val="DefaultParagraphFont"/>
    <w:uiPriority w:val="99"/>
    <w:unhideWhenUsed/>
    <w:rsid w:val="00267E79"/>
    <w:rPr>
      <w:color w:val="605E5C"/>
      <w:shd w:val="clear" w:color="auto" w:fill="E1DFDD"/>
    </w:rPr>
  </w:style>
  <w:style w:type="character" w:customStyle="1" w:styleId="UnresolvedMention3">
    <w:name w:val="Unresolved Mention3"/>
    <w:basedOn w:val="DefaultParagraphFont"/>
    <w:uiPriority w:val="99"/>
    <w:rsid w:val="00267E79"/>
    <w:rPr>
      <w:color w:val="605E5C"/>
      <w:shd w:val="clear" w:color="auto" w:fill="E1DFDD"/>
    </w:rPr>
  </w:style>
  <w:style w:type="paragraph" w:customStyle="1" w:styleId="Body">
    <w:name w:val="Body"/>
    <w:link w:val="BodyChar"/>
    <w:autoRedefine/>
    <w:qFormat/>
    <w:rsid w:val="00267E79"/>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267E79"/>
    <w:rPr>
      <w:rFonts w:ascii="Calibri" w:eastAsiaTheme="majorEastAsia" w:hAnsi="Calibri" w:cstheme="majorBidi"/>
      <w:iCs/>
      <w:color w:val="000000" w:themeColor="text1"/>
      <w:sz w:val="8"/>
      <w:szCs w:val="22"/>
    </w:rPr>
  </w:style>
  <w:style w:type="character" w:customStyle="1" w:styleId="url">
    <w:name w:val="url"/>
    <w:basedOn w:val="DefaultParagraphFont"/>
    <w:rsid w:val="00267E79"/>
  </w:style>
  <w:style w:type="character" w:customStyle="1" w:styleId="ellip">
    <w:name w:val="ellip"/>
    <w:basedOn w:val="DefaultParagraphFont"/>
    <w:rsid w:val="00267E79"/>
  </w:style>
  <w:style w:type="character" w:customStyle="1" w:styleId="nowrap">
    <w:name w:val="nowrap"/>
    <w:basedOn w:val="DefaultParagraphFont"/>
    <w:rsid w:val="00267E79"/>
  </w:style>
  <w:style w:type="paragraph" w:customStyle="1" w:styleId="Tag2">
    <w:name w:val="Tag2"/>
    <w:basedOn w:val="Normal"/>
    <w:qFormat/>
    <w:rsid w:val="00267E79"/>
    <w:pPr>
      <w:spacing w:line="256" w:lineRule="auto"/>
    </w:pPr>
    <w:rPr>
      <w:rFonts w:eastAsiaTheme="minorHAnsi"/>
      <w:b/>
      <w:szCs w:val="22"/>
    </w:rPr>
  </w:style>
  <w:style w:type="character" w:customStyle="1" w:styleId="underlinedChar">
    <w:name w:val="underlined Char"/>
    <w:link w:val="underlined"/>
    <w:locked/>
    <w:rsid w:val="00267E7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67E79"/>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267E79"/>
    <w:pPr>
      <w:spacing w:line="256" w:lineRule="auto"/>
    </w:pPr>
    <w:rPr>
      <w:rFonts w:eastAsiaTheme="minorHAnsi"/>
      <w:szCs w:val="22"/>
    </w:rPr>
  </w:style>
  <w:style w:type="character" w:styleId="FootnoteReference">
    <w:name w:val="footnote reference"/>
    <w:aliases w:val="FN Ref,footnote reference,fr,o,FR,(NECG) Footnote Reference"/>
    <w:basedOn w:val="DefaultParagraphFont"/>
    <w:unhideWhenUsed/>
    <w:qFormat/>
    <w:rsid w:val="00267E79"/>
    <w:rPr>
      <w:vertAlign w:val="superscript"/>
    </w:rPr>
  </w:style>
  <w:style w:type="character" w:customStyle="1" w:styleId="Emph">
    <w:name w:val="Emph"/>
    <w:basedOn w:val="DefaultParagraphFont"/>
    <w:uiPriority w:val="1"/>
    <w:qFormat/>
    <w:rsid w:val="00267E7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67E79"/>
    <w:rPr>
      <w:u w:val="single"/>
    </w:rPr>
  </w:style>
  <w:style w:type="character" w:customStyle="1" w:styleId="BoldUnderlineChar">
    <w:name w:val="Bold Underline Char"/>
    <w:basedOn w:val="DefaultParagraphFont"/>
    <w:rsid w:val="00267E79"/>
    <w:rPr>
      <w:rFonts w:ascii="Arial" w:hAnsi="Arial" w:cs="Arial" w:hint="default"/>
      <w:b/>
      <w:bCs w:val="0"/>
      <w:u w:val="single"/>
    </w:rPr>
  </w:style>
  <w:style w:type="character" w:customStyle="1" w:styleId="ReadCard">
    <w:name w:val="ReadCard"/>
    <w:uiPriority w:val="1"/>
    <w:qFormat/>
    <w:rsid w:val="00267E7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267E79"/>
    <w:pPr>
      <w:spacing w:before="60" w:after="60"/>
    </w:pPr>
    <w:rPr>
      <w:rFonts w:eastAsiaTheme="minorHAnsi"/>
      <w:szCs w:val="22"/>
    </w:rPr>
  </w:style>
  <w:style w:type="paragraph" w:styleId="NoSpacing">
    <w:name w:val="No Spacing"/>
    <w:aliases w:val="Tag and Cite,Card Format,ClearFormatting,Clear,DDI Tag,Tag Title,No Spacing6,No Spacing7,No Spacing8,Dont u,No Spacing311,No Spacing51,ca,No Spacing tnr,Hidden Block Title,No Spacing1111111,Note Level 2,Small Text"/>
    <w:uiPriority w:val="99"/>
    <w:unhideWhenUsed/>
    <w:qFormat/>
    <w:rsid w:val="00267E79"/>
    <w:rPr>
      <w:rFonts w:ascii="Times New Roman" w:eastAsiaTheme="minorHAnsi" w:hAnsi="Times New Roman" w:cs="Times New Roman"/>
      <w:sz w:val="16"/>
      <w:szCs w:val="22"/>
    </w:rPr>
  </w:style>
  <w:style w:type="paragraph" w:customStyle="1" w:styleId="Cards">
    <w:name w:val="Cards"/>
    <w:next w:val="Normal"/>
    <w:link w:val="CardsChar"/>
    <w:qFormat/>
    <w:rsid w:val="00267E79"/>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267E79"/>
    <w:rPr>
      <w:rFonts w:ascii="Times New Roman" w:eastAsia="Times New Roman" w:hAnsi="Times New Roman" w:cs="Times New Roman"/>
      <w:sz w:val="20"/>
    </w:rPr>
  </w:style>
  <w:style w:type="character" w:customStyle="1" w:styleId="DebateUnderline">
    <w:name w:val="Debate Underline"/>
    <w:qFormat/>
    <w:rsid w:val="00267E79"/>
    <w:rPr>
      <w:rFonts w:ascii="Times New Roman" w:hAnsi="Times New Roman"/>
      <w:sz w:val="20"/>
      <w:u w:val="thick"/>
    </w:rPr>
  </w:style>
  <w:style w:type="paragraph" w:customStyle="1" w:styleId="Nothing">
    <w:name w:val="Nothing"/>
    <w:link w:val="NothingChar"/>
    <w:qFormat/>
    <w:rsid w:val="00267E79"/>
    <w:rPr>
      <w:rFonts w:ascii="Times New Roman" w:eastAsia="Times New Roman" w:hAnsi="Times New Roman" w:cs="Times New Roman"/>
      <w:sz w:val="20"/>
    </w:rPr>
  </w:style>
  <w:style w:type="character" w:customStyle="1" w:styleId="NothingChar">
    <w:name w:val="Nothing Char"/>
    <w:link w:val="Nothing"/>
    <w:rsid w:val="00267E79"/>
    <w:rPr>
      <w:rFonts w:ascii="Times New Roman" w:eastAsia="Times New Roman" w:hAnsi="Times New Roman" w:cs="Times New Roman"/>
      <w:sz w:val="20"/>
    </w:rPr>
  </w:style>
  <w:style w:type="paragraph" w:customStyle="1" w:styleId="cardtext">
    <w:name w:val="card text"/>
    <w:basedOn w:val="Normal"/>
    <w:link w:val="cardtextChar"/>
    <w:qFormat/>
    <w:rsid w:val="00267E79"/>
    <w:pPr>
      <w:ind w:left="288" w:right="288"/>
    </w:pPr>
    <w:rPr>
      <w:rFonts w:ascii="Book Antiqua" w:eastAsiaTheme="minorHAnsi" w:hAnsi="Book Antiqua" w:cs="Lucida Grande"/>
      <w:szCs w:val="22"/>
    </w:rPr>
  </w:style>
  <w:style w:type="character" w:customStyle="1" w:styleId="cardtextChar">
    <w:name w:val="card text Char"/>
    <w:basedOn w:val="DefaultParagraphFont"/>
    <w:link w:val="cardtext"/>
    <w:rsid w:val="00267E79"/>
    <w:rPr>
      <w:rFonts w:ascii="Book Antiqua" w:eastAsiaTheme="minorHAnsi" w:hAnsi="Book Antiqua" w:cs="Lucida Grande"/>
      <w:sz w:val="26"/>
      <w:szCs w:val="22"/>
    </w:rPr>
  </w:style>
  <w:style w:type="paragraph" w:customStyle="1" w:styleId="TagText">
    <w:name w:val="TagText"/>
    <w:basedOn w:val="Normal"/>
    <w:qFormat/>
    <w:rsid w:val="00267E79"/>
    <w:rPr>
      <w:rFonts w:eastAsia="Calibri"/>
      <w:b/>
      <w:szCs w:val="22"/>
    </w:rPr>
  </w:style>
  <w:style w:type="paragraph" w:customStyle="1" w:styleId="UnderlineEmphasis">
    <w:name w:val="Underline + Emphasis"/>
    <w:basedOn w:val="Normal"/>
    <w:next w:val="Normal"/>
    <w:link w:val="UnderlineEmphasisChar"/>
    <w:autoRedefine/>
    <w:qFormat/>
    <w:rsid w:val="00267E79"/>
    <w:rPr>
      <w:rFonts w:eastAsia="Calibri"/>
      <w:b/>
      <w:color w:val="000000"/>
      <w:szCs w:val="22"/>
      <w:u w:val="single"/>
    </w:rPr>
  </w:style>
  <w:style w:type="character" w:customStyle="1" w:styleId="UnderlineEmphasisChar">
    <w:name w:val="Underline + Emphasis Char"/>
    <w:basedOn w:val="DefaultParagraphFont"/>
    <w:link w:val="UnderlineEmphasis"/>
    <w:rsid w:val="00267E79"/>
    <w:rPr>
      <w:rFonts w:ascii="Calibri" w:eastAsia="Calibri" w:hAnsi="Calibri" w:cs="Calibri"/>
      <w:b/>
      <w:color w:val="000000"/>
      <w:sz w:val="26"/>
      <w:szCs w:val="22"/>
      <w:u w:val="single"/>
    </w:rPr>
  </w:style>
  <w:style w:type="character" w:customStyle="1" w:styleId="BoldUnderlineUNDO">
    <w:name w:val="Bold.Underline.UNDO"/>
    <w:uiPriority w:val="1"/>
    <w:qFormat/>
    <w:rsid w:val="00267E79"/>
    <w:rPr>
      <w:b w:val="0"/>
    </w:rPr>
  </w:style>
  <w:style w:type="paragraph" w:styleId="FootnoteText">
    <w:name w:val="footnote text"/>
    <w:basedOn w:val="Normal"/>
    <w:link w:val="FootnoteTextChar"/>
    <w:uiPriority w:val="99"/>
    <w:unhideWhenUsed/>
    <w:qFormat/>
    <w:rsid w:val="00267E79"/>
    <w:pPr>
      <w:spacing w:line="256" w:lineRule="auto"/>
    </w:pPr>
    <w:rPr>
      <w:rFonts w:eastAsiaTheme="minorHAnsi"/>
      <w:sz w:val="20"/>
      <w:szCs w:val="20"/>
    </w:rPr>
  </w:style>
  <w:style w:type="character" w:customStyle="1" w:styleId="FootnoteTextChar">
    <w:name w:val="Footnote Text Char"/>
    <w:basedOn w:val="DefaultParagraphFont"/>
    <w:link w:val="FootnoteText"/>
    <w:uiPriority w:val="99"/>
    <w:rsid w:val="00267E79"/>
    <w:rPr>
      <w:rFonts w:ascii="Calibri" w:eastAsiaTheme="minorHAnsi" w:hAnsi="Calibri" w:cs="Calibri"/>
      <w:sz w:val="20"/>
      <w:szCs w:val="20"/>
    </w:rPr>
  </w:style>
  <w:style w:type="character" w:customStyle="1" w:styleId="LinedDown">
    <w:name w:val="Lined Down"/>
    <w:qFormat/>
    <w:rsid w:val="00267E79"/>
    <w:rPr>
      <w:rFonts w:ascii="Times New Roman" w:hAnsi="Times New Roman" w:cs="Times New Roman"/>
      <w:b w:val="0"/>
      <w:bCs w:val="0"/>
      <w:i w:val="0"/>
      <w:iCs w:val="0"/>
      <w:color w:val="000000"/>
      <w:sz w:val="12"/>
      <w:szCs w:val="12"/>
      <w:u w:val="none"/>
    </w:rPr>
  </w:style>
  <w:style w:type="character" w:customStyle="1" w:styleId="Carded">
    <w:name w:val="Carded"/>
    <w:qFormat/>
    <w:rsid w:val="00267E79"/>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267E79"/>
    <w:rPr>
      <w:bCs/>
      <w:sz w:val="20"/>
      <w:u w:val="single"/>
    </w:rPr>
  </w:style>
  <w:style w:type="character" w:customStyle="1" w:styleId="LDAnalytics">
    <w:name w:val="LD Analytics"/>
    <w:basedOn w:val="DefaultParagraphFont"/>
    <w:autoRedefine/>
    <w:uiPriority w:val="1"/>
    <w:qFormat/>
    <w:rsid w:val="00267E79"/>
  </w:style>
  <w:style w:type="paragraph" w:styleId="Subtitle">
    <w:name w:val="Subtitle"/>
    <w:basedOn w:val="Normal"/>
    <w:next w:val="Normal"/>
    <w:link w:val="SubtitleChar"/>
    <w:uiPriority w:val="99"/>
    <w:unhideWhenUsed/>
    <w:qFormat/>
    <w:rsid w:val="00267E79"/>
    <w:pPr>
      <w:numPr>
        <w:ilvl w:val="1"/>
      </w:numPr>
    </w:pPr>
    <w:rPr>
      <w:rFonts w:eastAsiaTheme="minorHAnsi"/>
      <w:color w:val="5A5A5A" w:themeColor="text1" w:themeTint="A5"/>
      <w:spacing w:val="15"/>
      <w:szCs w:val="22"/>
    </w:rPr>
  </w:style>
  <w:style w:type="character" w:customStyle="1" w:styleId="SubtitleChar">
    <w:name w:val="Subtitle Char"/>
    <w:basedOn w:val="DefaultParagraphFont"/>
    <w:link w:val="Subtitle"/>
    <w:uiPriority w:val="99"/>
    <w:rsid w:val="00267E79"/>
    <w:rPr>
      <w:rFonts w:ascii="Calibri" w:eastAsiaTheme="minorHAnsi" w:hAnsi="Calibri" w:cs="Calibri"/>
      <w:color w:val="5A5A5A" w:themeColor="text1" w:themeTint="A5"/>
      <w:spacing w:val="15"/>
      <w:sz w:val="26"/>
      <w:szCs w:val="22"/>
    </w:rPr>
  </w:style>
  <w:style w:type="paragraph" w:customStyle="1" w:styleId="Citation">
    <w:name w:val="Citation"/>
    <w:basedOn w:val="Normal"/>
    <w:autoRedefine/>
    <w:uiPriority w:val="1"/>
    <w:qFormat/>
    <w:rsid w:val="00267E79"/>
    <w:rPr>
      <w:rFonts w:cs="Garamond"/>
      <w:bCs/>
      <w:szCs w:val="22"/>
      <w:u w:val="single"/>
    </w:rPr>
  </w:style>
  <w:style w:type="character" w:customStyle="1" w:styleId="BodyTextChar">
    <w:name w:val="Body Text Char"/>
    <w:basedOn w:val="DefaultParagraphFont"/>
    <w:link w:val="BodyText"/>
    <w:uiPriority w:val="99"/>
    <w:semiHidden/>
    <w:rsid w:val="00267E79"/>
    <w:rPr>
      <w:rFonts w:ascii="Calibri" w:hAnsi="Calibri" w:cs="Calibri"/>
      <w:sz w:val="26"/>
    </w:rPr>
  </w:style>
  <w:style w:type="paragraph" w:styleId="BodyText">
    <w:name w:val="Body Text"/>
    <w:basedOn w:val="Normal"/>
    <w:link w:val="BodyTextChar"/>
    <w:uiPriority w:val="99"/>
    <w:semiHidden/>
    <w:unhideWhenUsed/>
    <w:rsid w:val="00267E79"/>
    <w:pPr>
      <w:spacing w:after="120"/>
    </w:pPr>
  </w:style>
  <w:style w:type="character" w:customStyle="1" w:styleId="BodyTextChar1">
    <w:name w:val="Body Text Char1"/>
    <w:basedOn w:val="DefaultParagraphFont"/>
    <w:uiPriority w:val="99"/>
    <w:semiHidden/>
    <w:rsid w:val="00267E79"/>
    <w:rPr>
      <w:rFonts w:ascii="Calibri" w:hAnsi="Calibri" w:cs="Calibri"/>
      <w:sz w:val="26"/>
    </w:rPr>
  </w:style>
  <w:style w:type="paragraph" w:customStyle="1" w:styleId="tiny">
    <w:name w:val="tiny"/>
    <w:next w:val="Normal"/>
    <w:link w:val="tinyChar"/>
    <w:autoRedefine/>
    <w:rsid w:val="00267E79"/>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267E79"/>
    <w:rPr>
      <w:rFonts w:ascii="Times New Roman" w:eastAsia="Malgun Gothic" w:hAnsi="Times New Roman" w:cs="Times New Roman"/>
      <w:sz w:val="12"/>
    </w:rPr>
  </w:style>
  <w:style w:type="character" w:customStyle="1" w:styleId="LDCut">
    <w:name w:val="LD Cut"/>
    <w:basedOn w:val="DefaultParagraphFont"/>
    <w:uiPriority w:val="1"/>
    <w:qFormat/>
    <w:rsid w:val="00267E79"/>
    <w:rPr>
      <w:rFonts w:ascii="Times New Roman" w:hAnsi="Times New Roman"/>
      <w:b w:val="0"/>
      <w:color w:val="auto"/>
      <w:sz w:val="12"/>
    </w:rPr>
  </w:style>
  <w:style w:type="character" w:customStyle="1" w:styleId="LDUnderline">
    <w:name w:val="LD Underline"/>
    <w:basedOn w:val="DefaultParagraphFont"/>
    <w:uiPriority w:val="1"/>
    <w:qFormat/>
    <w:rsid w:val="00267E79"/>
    <w:rPr>
      <w:rFonts w:ascii="Times New Roman" w:hAnsi="Times New Roman" w:cs="Times New Roman"/>
      <w:b/>
      <w:color w:val="auto"/>
      <w:sz w:val="24"/>
      <w:u w:val="single"/>
    </w:rPr>
  </w:style>
  <w:style w:type="character" w:customStyle="1" w:styleId="Style4Char">
    <w:name w:val="Style4 Char"/>
    <w:rsid w:val="00267E79"/>
    <w:rPr>
      <w:rFonts w:ascii="Arial Narrow" w:hAnsi="Arial Narrow"/>
      <w:szCs w:val="24"/>
      <w:u w:val="single"/>
      <w:lang w:val="en-US" w:eastAsia="en-US" w:bidi="ar-SA"/>
    </w:rPr>
  </w:style>
  <w:style w:type="character" w:customStyle="1" w:styleId="Style1Char">
    <w:name w:val="Style1 Char"/>
    <w:locked/>
    <w:rsid w:val="00267E79"/>
    <w:rPr>
      <w:rFonts w:ascii="Times New Roman" w:eastAsia="SimSun" w:hAnsi="Times New Roman"/>
      <w:szCs w:val="24"/>
      <w:u w:val="single"/>
      <w:lang w:eastAsia="zh-CN"/>
    </w:rPr>
  </w:style>
  <w:style w:type="character" w:customStyle="1" w:styleId="Style11pt">
    <w:name w:val="Style 11 pt"/>
    <w:basedOn w:val="DefaultParagraphFont"/>
    <w:rsid w:val="00267E79"/>
    <w:rPr>
      <w:sz w:val="20"/>
    </w:rPr>
  </w:style>
  <w:style w:type="character" w:customStyle="1" w:styleId="DebateHighlighted">
    <w:name w:val="Debate Highlighted"/>
    <w:rsid w:val="00267E79"/>
    <w:rPr>
      <w:rFonts w:ascii="Times New Roman" w:hAnsi="Times New Roman"/>
      <w:sz w:val="20"/>
      <w:u w:val="thick"/>
      <w:bdr w:val="none" w:sz="0" w:space="0" w:color="auto"/>
      <w:shd w:val="clear" w:color="auto" w:fill="00FFFF"/>
    </w:rPr>
  </w:style>
  <w:style w:type="paragraph" w:customStyle="1" w:styleId="Cites">
    <w:name w:val="Cites"/>
    <w:next w:val="Cards"/>
    <w:rsid w:val="00267E79"/>
    <w:pPr>
      <w:widowControl w:val="0"/>
    </w:pPr>
    <w:rPr>
      <w:rFonts w:ascii="Times New Roman" w:eastAsia="Times New Roman" w:hAnsi="Times New Roman" w:cs="Times New Roman"/>
      <w:sz w:val="20"/>
    </w:rPr>
  </w:style>
  <w:style w:type="character" w:customStyle="1" w:styleId="Author-Date">
    <w:name w:val="Author-Date"/>
    <w:rsid w:val="00267E79"/>
    <w:rPr>
      <w:b/>
      <w:sz w:val="24"/>
    </w:rPr>
  </w:style>
  <w:style w:type="character" w:customStyle="1" w:styleId="regtext">
    <w:name w:val="regtext"/>
    <w:uiPriority w:val="99"/>
    <w:rsid w:val="00267E79"/>
  </w:style>
  <w:style w:type="character" w:customStyle="1" w:styleId="Dottedunderline">
    <w:name w:val="Dotted underline"/>
    <w:rsid w:val="00267E79"/>
    <w:rPr>
      <w:u w:val="dotted"/>
    </w:rPr>
  </w:style>
  <w:style w:type="character" w:customStyle="1" w:styleId="slug-pub-date">
    <w:name w:val="slug-pub-date"/>
    <w:rsid w:val="00267E79"/>
  </w:style>
  <w:style w:type="character" w:customStyle="1" w:styleId="slug-vol">
    <w:name w:val="slug-vol"/>
    <w:rsid w:val="00267E79"/>
  </w:style>
  <w:style w:type="character" w:customStyle="1" w:styleId="slug-issue">
    <w:name w:val="slug-issue"/>
    <w:rsid w:val="00267E79"/>
  </w:style>
  <w:style w:type="character" w:customStyle="1" w:styleId="slug-pages">
    <w:name w:val="slug-pages"/>
    <w:rsid w:val="00267E79"/>
  </w:style>
  <w:style w:type="character" w:customStyle="1" w:styleId="DDIUnderline">
    <w:name w:val="DDI Underline"/>
    <w:uiPriority w:val="99"/>
    <w:rsid w:val="00267E79"/>
    <w:rPr>
      <w:sz w:val="20"/>
      <w:u w:val="thick"/>
    </w:rPr>
  </w:style>
  <w:style w:type="character" w:customStyle="1" w:styleId="CardsChar1">
    <w:name w:val="Cards Char1"/>
    <w:locked/>
    <w:rsid w:val="00267E79"/>
    <w:rPr>
      <w:rFonts w:ascii="Times New Roman" w:eastAsia="Times New Roman" w:hAnsi="Times New Roman" w:cs="Times New Roman"/>
    </w:rPr>
  </w:style>
  <w:style w:type="character" w:customStyle="1" w:styleId="apple-converted-space">
    <w:name w:val="apple-converted-space"/>
    <w:basedOn w:val="DefaultParagraphFont"/>
    <w:rsid w:val="00267E79"/>
  </w:style>
  <w:style w:type="character" w:customStyle="1" w:styleId="CardTextChar0">
    <w:name w:val="Card Text Char"/>
    <w:locked/>
    <w:rsid w:val="00267E79"/>
    <w:rPr>
      <w:rFonts w:ascii="Georgia" w:hAnsi="Georgia"/>
      <w:sz w:val="18"/>
      <w:u w:val="single"/>
    </w:rPr>
  </w:style>
  <w:style w:type="character" w:customStyle="1" w:styleId="normaltextrun">
    <w:name w:val="normaltextrun"/>
    <w:basedOn w:val="DefaultParagraphFont"/>
    <w:rsid w:val="00267E79"/>
  </w:style>
  <w:style w:type="character" w:customStyle="1" w:styleId="eop">
    <w:name w:val="eop"/>
    <w:basedOn w:val="DefaultParagraphFont"/>
    <w:rsid w:val="00267E79"/>
  </w:style>
  <w:style w:type="character" w:customStyle="1" w:styleId="spellingerror">
    <w:name w:val="spellingerror"/>
    <w:basedOn w:val="DefaultParagraphFont"/>
    <w:rsid w:val="00267E79"/>
  </w:style>
  <w:style w:type="paragraph" w:customStyle="1" w:styleId="m-2839544472620372085msonospacing">
    <w:name w:val="m_-2839544472620372085msonospacing"/>
    <w:basedOn w:val="Normal"/>
    <w:rsid w:val="00267E79"/>
    <w:pPr>
      <w:spacing w:before="100" w:beforeAutospacing="1" w:after="100" w:afterAutospacing="1"/>
    </w:pPr>
    <w:rPr>
      <w:rFonts w:eastAsiaTheme="minorHAnsi"/>
      <w:szCs w:val="22"/>
    </w:rPr>
  </w:style>
  <w:style w:type="paragraph" w:customStyle="1" w:styleId="franklin-light1">
    <w:name w:val="franklin-light1"/>
    <w:basedOn w:val="Normal"/>
    <w:rsid w:val="00267E79"/>
    <w:pPr>
      <w:spacing w:before="100" w:beforeAutospacing="1" w:after="100" w:afterAutospacing="1"/>
    </w:pPr>
    <w:rPr>
      <w:rFonts w:eastAsiaTheme="minorHAnsi"/>
      <w:szCs w:val="22"/>
    </w:rPr>
  </w:style>
  <w:style w:type="character" w:customStyle="1" w:styleId="powa-tease">
    <w:name w:val="powa-tease"/>
    <w:basedOn w:val="DefaultParagraphFont"/>
    <w:rsid w:val="00267E79"/>
  </w:style>
  <w:style w:type="character" w:customStyle="1" w:styleId="powa-byline">
    <w:name w:val="powa-byline"/>
    <w:basedOn w:val="DefaultParagraphFont"/>
    <w:rsid w:val="00267E79"/>
  </w:style>
  <w:style w:type="character" w:customStyle="1" w:styleId="apple-style-span">
    <w:name w:val="apple-style-span"/>
    <w:basedOn w:val="DefaultParagraphFont"/>
    <w:rsid w:val="00267E79"/>
    <w:rPr>
      <w:rFonts w:cs="Times New Roman"/>
    </w:rPr>
  </w:style>
  <w:style w:type="paragraph" w:customStyle="1" w:styleId="noindent">
    <w:name w:val="noindent"/>
    <w:basedOn w:val="Normal"/>
    <w:rsid w:val="00267E79"/>
    <w:pPr>
      <w:spacing w:before="100" w:beforeAutospacing="1" w:after="100" w:afterAutospacing="1"/>
    </w:pPr>
    <w:rPr>
      <w:szCs w:val="22"/>
    </w:rPr>
  </w:style>
  <w:style w:type="character" w:customStyle="1" w:styleId="st">
    <w:name w:val="st"/>
    <w:rsid w:val="00267E79"/>
  </w:style>
  <w:style w:type="character" w:customStyle="1" w:styleId="highlight2">
    <w:name w:val="highlight2"/>
    <w:basedOn w:val="DefaultParagraphFont"/>
    <w:rsid w:val="00267E79"/>
    <w:rPr>
      <w:rFonts w:ascii="Arial" w:hAnsi="Arial"/>
      <w:b/>
      <w:sz w:val="19"/>
      <w:u w:val="thick"/>
      <w:bdr w:val="none" w:sz="0" w:space="0" w:color="auto"/>
      <w:shd w:val="clear" w:color="auto" w:fill="auto"/>
    </w:rPr>
  </w:style>
  <w:style w:type="character" w:customStyle="1" w:styleId="Emphasis2">
    <w:name w:val="Emphasis2"/>
    <w:basedOn w:val="DefaultParagraphFont"/>
    <w:rsid w:val="00267E79"/>
    <w:rPr>
      <w:rFonts w:ascii="Franklin Gothic Heavy" w:hAnsi="Franklin Gothic Heavy" w:hint="default"/>
      <w:iCs/>
      <w:u w:val="single"/>
    </w:rPr>
  </w:style>
  <w:style w:type="character" w:customStyle="1" w:styleId="EmphasizeThis">
    <w:name w:val="EmphasizeThis"/>
    <w:rsid w:val="00267E79"/>
    <w:rPr>
      <w:rFonts w:ascii="Georgia" w:hAnsi="Georgia" w:hint="default"/>
      <w:b/>
      <w:bCs w:val="0"/>
      <w:iCs/>
      <w:sz w:val="24"/>
      <w:u w:val="thick"/>
    </w:rPr>
  </w:style>
  <w:style w:type="character" w:customStyle="1" w:styleId="Style3Char">
    <w:name w:val="Style3 Char"/>
    <w:rsid w:val="00267E79"/>
    <w:rPr>
      <w:rFonts w:ascii="Arial Narrow" w:hAnsi="Arial Narrow"/>
      <w:b/>
      <w:sz w:val="22"/>
      <w:szCs w:val="24"/>
      <w:lang w:val="en-US" w:eastAsia="en-US" w:bidi="ar-SA"/>
    </w:rPr>
  </w:style>
  <w:style w:type="character" w:customStyle="1" w:styleId="balancedheadline">
    <w:name w:val="balancedheadline"/>
    <w:basedOn w:val="DefaultParagraphFont"/>
    <w:rsid w:val="00267E79"/>
  </w:style>
  <w:style w:type="paragraph" w:customStyle="1" w:styleId="analytic0">
    <w:name w:val="analytic"/>
    <w:basedOn w:val="Analytic"/>
    <w:link w:val="analyticChar0"/>
    <w:autoRedefine/>
    <w:uiPriority w:val="4"/>
    <w:qFormat/>
    <w:rsid w:val="00267E79"/>
    <w:rPr>
      <w:i/>
      <w:color w:val="2D72B1"/>
    </w:rPr>
  </w:style>
  <w:style w:type="character" w:customStyle="1" w:styleId="analyticChar0">
    <w:name w:val="analytic Char"/>
    <w:basedOn w:val="DefaultParagraphFont"/>
    <w:link w:val="analytic0"/>
    <w:uiPriority w:val="4"/>
    <w:rsid w:val="00267E79"/>
    <w:rPr>
      <w:rFonts w:ascii="Calibri" w:eastAsiaTheme="minorHAnsi" w:hAnsi="Calibri" w:cs="Calibri"/>
      <w:i/>
      <w:color w:val="2D72B1"/>
      <w:sz w:val="26"/>
      <w:szCs w:val="22"/>
    </w:rPr>
  </w:style>
  <w:style w:type="paragraph" w:customStyle="1" w:styleId="ColorfulList-Accent11">
    <w:name w:val="Colorful List - Accent 11"/>
    <w:basedOn w:val="Normal"/>
    <w:uiPriority w:val="34"/>
    <w:qFormat/>
    <w:rsid w:val="00267E79"/>
    <w:pPr>
      <w:ind w:left="720"/>
      <w:contextualSpacing/>
    </w:pPr>
    <w:rPr>
      <w:rFonts w:eastAsia="SimSun"/>
      <w:szCs w:val="22"/>
      <w:lang w:eastAsia="zh-CN"/>
    </w:rPr>
  </w:style>
  <w:style w:type="character" w:customStyle="1" w:styleId="m-4339160018974791352style13ptbold">
    <w:name w:val="m_-4339160018974791352style13ptbold"/>
    <w:basedOn w:val="DefaultParagraphFont"/>
    <w:rsid w:val="00267E79"/>
  </w:style>
  <w:style w:type="character" w:customStyle="1" w:styleId="m-4339160018974791352styleunderline">
    <w:name w:val="m_-4339160018974791352styleunderline"/>
    <w:basedOn w:val="DefaultParagraphFont"/>
    <w:rsid w:val="00267E79"/>
  </w:style>
  <w:style w:type="character" w:customStyle="1" w:styleId="m8622195508348221850gmail-msohyperlink">
    <w:name w:val="m_8622195508348221850gmail-msohyperlink"/>
    <w:basedOn w:val="DefaultParagraphFont"/>
    <w:rsid w:val="00267E79"/>
  </w:style>
  <w:style w:type="character" w:customStyle="1" w:styleId="longbio">
    <w:name w:val="long_bio"/>
    <w:basedOn w:val="DefaultParagraphFont"/>
    <w:rsid w:val="00267E79"/>
  </w:style>
  <w:style w:type="paragraph" w:customStyle="1" w:styleId="css-1ygdjhk">
    <w:name w:val="css-1ygdjhk"/>
    <w:basedOn w:val="Normal"/>
    <w:rsid w:val="00267E79"/>
    <w:pPr>
      <w:spacing w:before="100" w:beforeAutospacing="1" w:after="100" w:afterAutospacing="1"/>
    </w:pPr>
    <w:rPr>
      <w:szCs w:val="22"/>
    </w:rPr>
  </w:style>
  <w:style w:type="paragraph" w:customStyle="1" w:styleId="CardText2">
    <w:name w:val="Card Text 2"/>
    <w:basedOn w:val="Normal"/>
    <w:link w:val="CardText2Char"/>
    <w:qFormat/>
    <w:rsid w:val="00267E79"/>
    <w:rPr>
      <w:rFonts w:eastAsia="Calibri"/>
      <w:b/>
      <w:color w:val="000000"/>
      <w:szCs w:val="22"/>
      <w:u w:val="single"/>
      <w:lang w:val="x-none" w:eastAsia="x-none"/>
    </w:rPr>
  </w:style>
  <w:style w:type="character" w:customStyle="1" w:styleId="CardText2Char">
    <w:name w:val="Card Text 2 Char"/>
    <w:link w:val="CardText2"/>
    <w:rsid w:val="00267E79"/>
    <w:rPr>
      <w:rFonts w:ascii="Calibri" w:eastAsia="Calibri" w:hAnsi="Calibri" w:cs="Calibri"/>
      <w:b/>
      <w:color w:val="000000"/>
      <w:sz w:val="26"/>
      <w:szCs w:val="22"/>
      <w:u w:val="single"/>
      <w:lang w:val="x-none" w:eastAsia="x-none"/>
    </w:rPr>
  </w:style>
  <w:style w:type="character" w:customStyle="1" w:styleId="m4841727538114946087gmail-styleunderline">
    <w:name w:val="m_4841727538114946087gmail-styleunderline"/>
    <w:basedOn w:val="DefaultParagraphFont"/>
    <w:rsid w:val="00267E79"/>
  </w:style>
  <w:style w:type="paragraph" w:customStyle="1" w:styleId="m8953919872937919259gmail-msolistparagraphcxspmiddle">
    <w:name w:val="m_8953919872937919259gmail-msolistparagraphcxspmiddle"/>
    <w:basedOn w:val="Normal"/>
    <w:rsid w:val="00267E79"/>
    <w:pPr>
      <w:spacing w:beforeLines="1" w:afterLines="1"/>
    </w:pPr>
    <w:rPr>
      <w:rFonts w:ascii="Times" w:eastAsiaTheme="minorHAnsi" w:hAnsi="Times"/>
      <w:sz w:val="20"/>
      <w:szCs w:val="20"/>
    </w:rPr>
  </w:style>
  <w:style w:type="paragraph" w:customStyle="1" w:styleId="flashline">
    <w:name w:val="flashline"/>
    <w:basedOn w:val="Normal"/>
    <w:rsid w:val="00267E79"/>
    <w:pPr>
      <w:spacing w:before="100" w:beforeAutospacing="1" w:after="100" w:afterAutospacing="1"/>
    </w:pPr>
    <w:rPr>
      <w:szCs w:val="22"/>
    </w:rPr>
  </w:style>
  <w:style w:type="paragraph" w:customStyle="1" w:styleId="lbexhangwithmargin">
    <w:name w:val="lbexhangwithmargin"/>
    <w:basedOn w:val="Normal"/>
    <w:rsid w:val="00267E79"/>
    <w:pPr>
      <w:spacing w:before="100" w:beforeAutospacing="1" w:after="100" w:afterAutospacing="1"/>
    </w:pPr>
    <w:rPr>
      <w:szCs w:val="22"/>
    </w:rPr>
  </w:style>
  <w:style w:type="character" w:customStyle="1" w:styleId="lbexsectionlevelolc">
    <w:name w:val="lbexsectionlevelolc"/>
    <w:basedOn w:val="DefaultParagraphFont"/>
    <w:rsid w:val="00267E79"/>
  </w:style>
  <w:style w:type="character" w:customStyle="1" w:styleId="lbexallcap">
    <w:name w:val="lbexallcap"/>
    <w:basedOn w:val="DefaultParagraphFont"/>
    <w:rsid w:val="00267E79"/>
  </w:style>
  <w:style w:type="paragraph" w:customStyle="1" w:styleId="lbexindent">
    <w:name w:val="lbexindent"/>
    <w:basedOn w:val="Normal"/>
    <w:rsid w:val="00267E79"/>
    <w:pPr>
      <w:spacing w:before="100" w:beforeAutospacing="1" w:after="100" w:afterAutospacing="1"/>
    </w:pPr>
    <w:rPr>
      <w:szCs w:val="22"/>
    </w:rPr>
  </w:style>
  <w:style w:type="paragraph" w:customStyle="1" w:styleId="lbexindentparagraph">
    <w:name w:val="lbexindentparagraph"/>
    <w:basedOn w:val="Normal"/>
    <w:rsid w:val="00267E79"/>
    <w:pPr>
      <w:spacing w:before="100" w:beforeAutospacing="1" w:after="100" w:afterAutospacing="1"/>
    </w:pPr>
    <w:rPr>
      <w:szCs w:val="22"/>
    </w:rPr>
  </w:style>
  <w:style w:type="paragraph" w:customStyle="1" w:styleId="zn-bodyparagraph">
    <w:name w:val="zn-body__paragraph"/>
    <w:basedOn w:val="Normal"/>
    <w:rsid w:val="00267E79"/>
    <w:pPr>
      <w:spacing w:before="100" w:beforeAutospacing="1" w:after="100" w:afterAutospacing="1"/>
    </w:pPr>
    <w:rPr>
      <w:szCs w:val="22"/>
    </w:rPr>
  </w:style>
  <w:style w:type="character" w:customStyle="1" w:styleId="c-messagebody">
    <w:name w:val="c-message__body"/>
    <w:basedOn w:val="DefaultParagraphFont"/>
    <w:rsid w:val="00267E79"/>
  </w:style>
  <w:style w:type="character" w:customStyle="1" w:styleId="m7735155540857680774gmail-style13ptbold">
    <w:name w:val="m_7735155540857680774gmail-style13ptbold"/>
    <w:basedOn w:val="DefaultParagraphFont"/>
    <w:rsid w:val="00267E79"/>
  </w:style>
  <w:style w:type="character" w:customStyle="1" w:styleId="style65">
    <w:name w:val="style65"/>
    <w:basedOn w:val="DefaultParagraphFont"/>
    <w:rsid w:val="00267E79"/>
  </w:style>
  <w:style w:type="character" w:customStyle="1" w:styleId="bodytext0">
    <w:name w:val="body_text"/>
    <w:basedOn w:val="DefaultParagraphFont"/>
    <w:rsid w:val="00267E79"/>
  </w:style>
  <w:style w:type="character" w:customStyle="1" w:styleId="bio">
    <w:name w:val="bio"/>
    <w:basedOn w:val="DefaultParagraphFont"/>
    <w:rsid w:val="00267E79"/>
  </w:style>
  <w:style w:type="character" w:customStyle="1" w:styleId="citesChar">
    <w:name w:val="cites Char"/>
    <w:link w:val="cites0"/>
    <w:rsid w:val="00267E79"/>
    <w:rPr>
      <w:rFonts w:eastAsia="SimSun"/>
      <w:b/>
      <w:lang w:eastAsia="zh-CN"/>
    </w:rPr>
  </w:style>
  <w:style w:type="paragraph" w:customStyle="1" w:styleId="cites0">
    <w:name w:val="cites"/>
    <w:next w:val="Normal"/>
    <w:link w:val="citesChar"/>
    <w:autoRedefine/>
    <w:rsid w:val="00267E79"/>
    <w:pPr>
      <w:contextualSpacing/>
    </w:pPr>
    <w:rPr>
      <w:rFonts w:eastAsia="SimSun"/>
      <w:b/>
      <w:lang w:eastAsia="zh-CN"/>
    </w:rPr>
  </w:style>
  <w:style w:type="character" w:customStyle="1" w:styleId="5yl5">
    <w:name w:val="_5yl5"/>
    <w:basedOn w:val="DefaultParagraphFont"/>
    <w:rsid w:val="00267E79"/>
  </w:style>
  <w:style w:type="character" w:customStyle="1" w:styleId="text">
    <w:name w:val="text"/>
    <w:basedOn w:val="DefaultParagraphFont"/>
    <w:rsid w:val="00267E79"/>
  </w:style>
  <w:style w:type="paragraph" w:customStyle="1" w:styleId="generic-articlebody">
    <w:name w:val="generic-article__body"/>
    <w:basedOn w:val="Normal"/>
    <w:rsid w:val="00267E79"/>
    <w:pPr>
      <w:spacing w:before="100" w:beforeAutospacing="1" w:after="100" w:afterAutospacing="1"/>
    </w:pPr>
    <w:rPr>
      <w:szCs w:val="22"/>
    </w:rPr>
  </w:style>
  <w:style w:type="character" w:customStyle="1" w:styleId="UnresolvedMention12">
    <w:name w:val="Unresolved Mention12"/>
    <w:basedOn w:val="DefaultParagraphFont"/>
    <w:uiPriority w:val="99"/>
    <w:rsid w:val="00267E79"/>
    <w:rPr>
      <w:color w:val="605E5C"/>
      <w:shd w:val="clear" w:color="auto" w:fill="E1DFDD"/>
    </w:rPr>
  </w:style>
  <w:style w:type="paragraph" w:customStyle="1" w:styleId="CardNotUnderlined">
    <w:name w:val="Card Not Underlined"/>
    <w:basedOn w:val="Normal"/>
    <w:autoRedefine/>
    <w:rsid w:val="00267E79"/>
    <w:rPr>
      <w:sz w:val="12"/>
      <w:szCs w:val="20"/>
    </w:rPr>
  </w:style>
  <w:style w:type="character" w:customStyle="1" w:styleId="UnresolvedMention1">
    <w:name w:val="Unresolved Mention1"/>
    <w:basedOn w:val="DefaultParagraphFont"/>
    <w:uiPriority w:val="99"/>
    <w:semiHidden/>
    <w:unhideWhenUsed/>
    <w:rsid w:val="00267E79"/>
    <w:rPr>
      <w:color w:val="605E5C"/>
      <w:shd w:val="clear" w:color="auto" w:fill="E1DFDD"/>
    </w:rPr>
  </w:style>
  <w:style w:type="character" w:styleId="PageNumber">
    <w:name w:val="page number"/>
    <w:basedOn w:val="DefaultParagraphFont"/>
    <w:uiPriority w:val="99"/>
    <w:semiHidden/>
    <w:unhideWhenUsed/>
    <w:rsid w:val="00267E79"/>
  </w:style>
  <w:style w:type="character" w:customStyle="1" w:styleId="UnresolvedMention10">
    <w:name w:val="Unresolved Mention10"/>
    <w:basedOn w:val="DefaultParagraphFont"/>
    <w:uiPriority w:val="99"/>
    <w:semiHidden/>
    <w:unhideWhenUsed/>
    <w:rsid w:val="00267E79"/>
    <w:rPr>
      <w:color w:val="605E5C"/>
      <w:shd w:val="clear" w:color="auto" w:fill="E1DFDD"/>
    </w:rPr>
  </w:style>
  <w:style w:type="paragraph" w:customStyle="1" w:styleId="msonormal0">
    <w:name w:val="msonormal"/>
    <w:basedOn w:val="Normal"/>
    <w:rsid w:val="00267E79"/>
    <w:pPr>
      <w:spacing w:before="100" w:beforeAutospacing="1" w:after="100" w:afterAutospacing="1" w:line="256" w:lineRule="auto"/>
    </w:pPr>
    <w:rPr>
      <w:rFonts w:eastAsiaTheme="minorHAnsi"/>
      <w:szCs w:val="22"/>
    </w:rPr>
  </w:style>
  <w:style w:type="paragraph" w:customStyle="1" w:styleId="megaarticlebodyfirst-p2htdt">
    <w:name w:val="megaarticlebody_first-p_2htdt"/>
    <w:basedOn w:val="Normal"/>
    <w:uiPriority w:val="99"/>
    <w:semiHidden/>
    <w:rsid w:val="00267E79"/>
    <w:pPr>
      <w:spacing w:before="100" w:beforeAutospacing="1" w:after="100" w:afterAutospacing="1" w:line="256" w:lineRule="auto"/>
    </w:pPr>
  </w:style>
  <w:style w:type="paragraph" w:customStyle="1" w:styleId="p1">
    <w:name w:val="p1"/>
    <w:basedOn w:val="Normal"/>
    <w:uiPriority w:val="99"/>
    <w:semiHidden/>
    <w:rsid w:val="00267E79"/>
    <w:pPr>
      <w:spacing w:line="256" w:lineRule="auto"/>
    </w:pPr>
    <w:rPr>
      <w:sz w:val="20"/>
      <w:szCs w:val="20"/>
    </w:rPr>
  </w:style>
  <w:style w:type="paragraph" w:customStyle="1" w:styleId="Shrink6">
    <w:name w:val="Shrink 6"/>
    <w:basedOn w:val="Normal"/>
    <w:uiPriority w:val="99"/>
    <w:semiHidden/>
    <w:qFormat/>
    <w:rsid w:val="00267E79"/>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267E79"/>
    <w:rPr>
      <w:vertAlign w:val="superscript"/>
    </w:rPr>
  </w:style>
  <w:style w:type="character" w:customStyle="1" w:styleId="FooterChar1">
    <w:name w:val="Footer Char1"/>
    <w:basedOn w:val="DefaultParagraphFont"/>
    <w:uiPriority w:val="99"/>
    <w:semiHidden/>
    <w:rsid w:val="00267E79"/>
    <w:rPr>
      <w:rFonts w:ascii="Calibri" w:eastAsiaTheme="minorHAnsi" w:hAnsi="Calibri" w:cs="Calibri"/>
      <w:sz w:val="16"/>
      <w:szCs w:val="22"/>
    </w:rPr>
  </w:style>
  <w:style w:type="character" w:customStyle="1" w:styleId="HeaderChar1">
    <w:name w:val="Header Char1"/>
    <w:basedOn w:val="DefaultParagraphFont"/>
    <w:uiPriority w:val="99"/>
    <w:semiHidden/>
    <w:rsid w:val="00267E79"/>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267E79"/>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267E79"/>
    <w:rPr>
      <w:color w:val="605E5C"/>
      <w:shd w:val="clear" w:color="auto" w:fill="E1DFDD"/>
    </w:rPr>
  </w:style>
  <w:style w:type="character" w:customStyle="1" w:styleId="UnresolvedMention4">
    <w:name w:val="Unresolved Mention4"/>
    <w:basedOn w:val="DefaultParagraphFont"/>
    <w:uiPriority w:val="99"/>
    <w:semiHidden/>
    <w:unhideWhenUsed/>
    <w:rsid w:val="00267E79"/>
    <w:rPr>
      <w:color w:val="605E5C"/>
      <w:shd w:val="clear" w:color="auto" w:fill="E1DFDD"/>
    </w:rPr>
  </w:style>
  <w:style w:type="character" w:customStyle="1" w:styleId="UnresolvedMention5">
    <w:name w:val="Unresolved Mention5"/>
    <w:basedOn w:val="DefaultParagraphFont"/>
    <w:uiPriority w:val="99"/>
    <w:semiHidden/>
    <w:unhideWhenUsed/>
    <w:rsid w:val="00267E79"/>
    <w:rPr>
      <w:color w:val="605E5C"/>
      <w:shd w:val="clear" w:color="auto" w:fill="E1DFDD"/>
    </w:rPr>
  </w:style>
  <w:style w:type="table" w:styleId="TableGrid">
    <w:name w:val="Table Grid"/>
    <w:basedOn w:val="TableNormal"/>
    <w:uiPriority w:val="59"/>
    <w:rsid w:val="00267E7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267E79"/>
    <w:rPr>
      <w:color w:val="605E5C"/>
      <w:shd w:val="clear" w:color="auto" w:fill="E1DFDD"/>
    </w:rPr>
  </w:style>
  <w:style w:type="character" w:customStyle="1" w:styleId="UnresolvedMention7">
    <w:name w:val="Unresolved Mention7"/>
    <w:basedOn w:val="DefaultParagraphFont"/>
    <w:uiPriority w:val="99"/>
    <w:semiHidden/>
    <w:unhideWhenUsed/>
    <w:rsid w:val="00267E79"/>
    <w:rPr>
      <w:color w:val="605E5C"/>
      <w:shd w:val="clear" w:color="auto" w:fill="E1DFDD"/>
    </w:rPr>
  </w:style>
  <w:style w:type="character" w:customStyle="1" w:styleId="UnresolvedMention8">
    <w:name w:val="Unresolved Mention8"/>
    <w:basedOn w:val="DefaultParagraphFont"/>
    <w:uiPriority w:val="99"/>
    <w:semiHidden/>
    <w:unhideWhenUsed/>
    <w:rsid w:val="00267E79"/>
    <w:rPr>
      <w:color w:val="605E5C"/>
      <w:shd w:val="clear" w:color="auto" w:fill="E1DFDD"/>
    </w:rPr>
  </w:style>
  <w:style w:type="character" w:customStyle="1" w:styleId="UnresolvedMention9">
    <w:name w:val="Unresolved Mention9"/>
    <w:basedOn w:val="DefaultParagraphFont"/>
    <w:uiPriority w:val="99"/>
    <w:semiHidden/>
    <w:unhideWhenUsed/>
    <w:rsid w:val="00267E79"/>
    <w:rPr>
      <w:color w:val="605E5C"/>
      <w:shd w:val="clear" w:color="auto" w:fill="E1DFDD"/>
    </w:rPr>
  </w:style>
  <w:style w:type="character" w:customStyle="1" w:styleId="UnresolvedMention100">
    <w:name w:val="Unresolved Mention100"/>
    <w:basedOn w:val="DefaultParagraphFont"/>
    <w:uiPriority w:val="99"/>
    <w:semiHidden/>
    <w:unhideWhenUsed/>
    <w:rsid w:val="00267E79"/>
    <w:rPr>
      <w:color w:val="605E5C"/>
      <w:shd w:val="clear" w:color="auto" w:fill="E1DFDD"/>
    </w:rPr>
  </w:style>
  <w:style w:type="character" w:customStyle="1" w:styleId="UnresolvedMention11">
    <w:name w:val="Unresolved Mention11"/>
    <w:basedOn w:val="DefaultParagraphFont"/>
    <w:uiPriority w:val="99"/>
    <w:semiHidden/>
    <w:unhideWhenUsed/>
    <w:rsid w:val="00267E79"/>
    <w:rPr>
      <w:color w:val="605E5C"/>
      <w:shd w:val="clear" w:color="auto" w:fill="E1DFDD"/>
    </w:rPr>
  </w:style>
  <w:style w:type="paragraph" w:customStyle="1" w:styleId="p4">
    <w:name w:val="p4"/>
    <w:basedOn w:val="Normal"/>
    <w:rsid w:val="00267E79"/>
    <w:pPr>
      <w:spacing w:before="100" w:beforeAutospacing="1" w:after="100" w:afterAutospacing="1"/>
    </w:pPr>
    <w:rPr>
      <w:szCs w:val="22"/>
    </w:rPr>
  </w:style>
  <w:style w:type="paragraph" w:customStyle="1" w:styleId="p6">
    <w:name w:val="p6"/>
    <w:basedOn w:val="Normal"/>
    <w:rsid w:val="00267E79"/>
    <w:pPr>
      <w:spacing w:before="100" w:beforeAutospacing="1" w:after="100" w:afterAutospacing="1"/>
    </w:pPr>
    <w:rPr>
      <w:szCs w:val="22"/>
    </w:rPr>
  </w:style>
  <w:style w:type="paragraph" w:customStyle="1" w:styleId="paragraph-sc-1tqpf5s-0">
    <w:name w:val="paragraph-sc-1tqpf5s-0"/>
    <w:basedOn w:val="Normal"/>
    <w:rsid w:val="00267E79"/>
    <w:pPr>
      <w:spacing w:before="100" w:beforeAutospacing="1" w:after="100" w:afterAutospacing="1"/>
    </w:pPr>
  </w:style>
  <w:style w:type="character" w:customStyle="1" w:styleId="edited-3sfazf">
    <w:name w:val="edited-3sfazf"/>
    <w:basedOn w:val="DefaultParagraphFont"/>
    <w:rsid w:val="00267E79"/>
  </w:style>
  <w:style w:type="character" w:customStyle="1" w:styleId="content-1o0f9g">
    <w:name w:val="content-1o0f9g"/>
    <w:basedOn w:val="DefaultParagraphFont"/>
    <w:rsid w:val="00267E79"/>
  </w:style>
  <w:style w:type="paragraph" w:customStyle="1" w:styleId="mol-para-with-font">
    <w:name w:val="mol-para-with-font"/>
    <w:basedOn w:val="Normal"/>
    <w:rsid w:val="00267E79"/>
    <w:pPr>
      <w:spacing w:before="100" w:beforeAutospacing="1" w:after="100" w:afterAutospacing="1"/>
    </w:pPr>
  </w:style>
  <w:style w:type="character" w:customStyle="1" w:styleId="accordion-tabbedtab-mobile">
    <w:name w:val="accordion-tabbed__tab-mobile"/>
    <w:basedOn w:val="DefaultParagraphFont"/>
    <w:rsid w:val="00267E79"/>
  </w:style>
  <w:style w:type="character" w:customStyle="1" w:styleId="comma-separator">
    <w:name w:val="comma-separator"/>
    <w:basedOn w:val="DefaultParagraphFont"/>
    <w:rsid w:val="00267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ll.com/trends/biotechnology/pdf/S0167-7799(18)30200-2.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policy-and-politics/2018/12/20/18146993/elizabeth-warren-2020-election-drug-prices-bill" TargetMode="External"/><Relationship Id="rId17" Type="http://schemas.openxmlformats.org/officeDocument/2006/relationships/hyperlink" Target="https://www.ibtimes.com/mass-extinction-after-asteroid-strike-earth-inevitable-scientists-reveal-2905584" TargetMode="External"/><Relationship Id="rId2" Type="http://schemas.openxmlformats.org/officeDocument/2006/relationships/customXml" Target="../customXml/item2.xml"/><Relationship Id="rId16" Type="http://schemas.openxmlformats.org/officeDocument/2006/relationships/hyperlink" Target="https://content.iospress.com/articles/data-science/ds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after-a-century-insulin-is-still-expensive-could-diyers-change-that-99822" TargetMode="External"/><Relationship Id="rId5" Type="http://schemas.openxmlformats.org/officeDocument/2006/relationships/numbering" Target="numbering.xml"/><Relationship Id="rId15" Type="http://schemas.openxmlformats.org/officeDocument/2006/relationships/hyperlink" Target="http://www.e-ir.info/2012/07/21/compatibility-or-incommensurability-ir-theory-and-complex-systems-analysis/" TargetMode="External"/><Relationship Id="rId10" Type="http://schemas.openxmlformats.org/officeDocument/2006/relationships/hyperlink" Target="https://www.nejm.org/doi/full/10.1056/NEJMms141139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ell.com/trends/biotechnology/pdf/S0167-7799(18)30200-2.pdf"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34</Pages>
  <Words>11194</Words>
  <Characters>63807</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18</cp:revision>
  <dcterms:created xsi:type="dcterms:W3CDTF">2021-09-26T00:28:00Z</dcterms:created>
  <dcterms:modified xsi:type="dcterms:W3CDTF">2021-09-26T15:21:00Z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