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91CCF" w14:textId="77777777" w:rsidR="000F5C96" w:rsidRPr="0037167D" w:rsidRDefault="000F5C96" w:rsidP="000F5C96">
      <w:pPr>
        <w:pStyle w:val="Heading4"/>
      </w:pPr>
    </w:p>
    <w:p w14:paraId="7B2AC085" w14:textId="77777777" w:rsidR="000F5C96" w:rsidRPr="000F5C96" w:rsidRDefault="000F5C96" w:rsidP="000F5C96"/>
    <w:p w14:paraId="3BF0579C" w14:textId="17033216" w:rsidR="00E42E4C" w:rsidRDefault="00D84ED6" w:rsidP="00D84ED6">
      <w:pPr>
        <w:pStyle w:val="Heading1"/>
      </w:pPr>
      <w:r>
        <w:lastRenderedPageBreak/>
        <w:t>1AC</w:t>
      </w:r>
    </w:p>
    <w:p w14:paraId="73AF896C" w14:textId="2FB41576" w:rsidR="00D84ED6" w:rsidRDefault="00D84ED6" w:rsidP="00D84ED6">
      <w:pPr>
        <w:pStyle w:val="Heading3"/>
      </w:pPr>
      <w:r>
        <w:lastRenderedPageBreak/>
        <w:t>Plan</w:t>
      </w:r>
    </w:p>
    <w:p w14:paraId="62AD6D34" w14:textId="77777777" w:rsidR="00D84ED6" w:rsidRPr="004609F4" w:rsidRDefault="00D84ED6" w:rsidP="00D84ED6">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32435928" w14:textId="77777777" w:rsidR="00D84ED6" w:rsidRPr="004609F4" w:rsidRDefault="00D84ED6" w:rsidP="00D84ED6"/>
    <w:p w14:paraId="5CC01145" w14:textId="77777777" w:rsidR="00D84ED6" w:rsidRPr="004609F4" w:rsidRDefault="00D84ED6" w:rsidP="00D84ED6">
      <w:pPr>
        <w:pStyle w:val="Heading4"/>
        <w:rPr>
          <w:rFonts w:cs="Calibri"/>
        </w:rPr>
      </w:pPr>
      <w:r w:rsidRPr="004609F4">
        <w:rPr>
          <w:rFonts w:cs="Calibri"/>
        </w:rPr>
        <w:t xml:space="preserve">Squo NLRA fails to protect farmer’s rights to strike – plan amends the NLRA to collectively bargain </w:t>
      </w:r>
    </w:p>
    <w:p w14:paraId="4F6377AE" w14:textId="77777777" w:rsidR="00D84ED6" w:rsidRPr="004609F4" w:rsidRDefault="00D84ED6" w:rsidP="00D84ED6">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Masters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35F33277" w14:textId="77777777" w:rsidR="00D84ED6" w:rsidRPr="004609F4" w:rsidRDefault="00D84ED6" w:rsidP="00D84ED6">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4DE3DA6B" w14:textId="77777777" w:rsidR="00D84ED6" w:rsidRPr="004609F4" w:rsidRDefault="00D84ED6" w:rsidP="00D84ED6">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393F16E2" w14:textId="77777777" w:rsidR="00D84ED6" w:rsidRPr="004609F4" w:rsidRDefault="00D84ED6" w:rsidP="00D84ED6">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45DB80A" w14:textId="77777777" w:rsidR="00D84ED6" w:rsidRPr="004609F4" w:rsidRDefault="00D84ED6" w:rsidP="00D84ED6">
      <w:pPr>
        <w:rPr>
          <w:sz w:val="16"/>
          <w:szCs w:val="16"/>
        </w:rPr>
      </w:pPr>
      <w:r w:rsidRPr="004609F4">
        <w:rPr>
          <w:sz w:val="16"/>
          <w:szCs w:val="16"/>
        </w:rPr>
        <w:lastRenderedPageBreak/>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5A6A2C9A" w14:textId="77777777" w:rsidR="00D84ED6" w:rsidRPr="004609F4" w:rsidRDefault="00D84ED6" w:rsidP="00D84ED6">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63DE909" w14:textId="77777777" w:rsidR="00D84ED6" w:rsidRPr="004609F4" w:rsidRDefault="00D84ED6" w:rsidP="00D84ED6">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021D6FD" w14:textId="77777777" w:rsidR="00D84ED6" w:rsidRPr="004609F4" w:rsidRDefault="00D84ED6" w:rsidP="00D84ED6">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2D415DC9" w14:textId="77777777" w:rsidR="00D84ED6" w:rsidRPr="004609F4" w:rsidRDefault="00D84ED6" w:rsidP="00D84ED6">
      <w:pPr>
        <w:rPr>
          <w:sz w:val="16"/>
          <w:szCs w:val="16"/>
        </w:rPr>
      </w:pPr>
      <w:r w:rsidRPr="004609F4">
        <w:rPr>
          <w:sz w:val="16"/>
          <w:szCs w:val="16"/>
        </w:rPr>
        <w:t>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in depth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FB7B280" w14:textId="77777777" w:rsidR="00D84ED6" w:rsidRPr="004609F4" w:rsidRDefault="00D84ED6" w:rsidP="00D84ED6">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w:t>
      </w:r>
      <w:r w:rsidRPr="004609F4">
        <w:rPr>
          <w:rStyle w:val="Emphasis"/>
        </w:rPr>
        <w:lastRenderedPageBreak/>
        <w:t xml:space="preserve">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Agricultural laborers still have a ways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05E083C9" w14:textId="3299304D" w:rsidR="00D84ED6" w:rsidRPr="0029261F" w:rsidRDefault="00D84ED6" w:rsidP="00D84ED6">
      <w:pPr>
        <w:pStyle w:val="Heading3"/>
      </w:pPr>
      <w:r>
        <w:lastRenderedPageBreak/>
        <w:t xml:space="preserve">Advantage </w:t>
      </w:r>
    </w:p>
    <w:p w14:paraId="112C75A3" w14:textId="77777777" w:rsidR="00D84ED6" w:rsidRDefault="00D84ED6" w:rsidP="00D84ED6">
      <w:pPr>
        <w:pStyle w:val="Heading4"/>
      </w:pPr>
      <w:r>
        <w:t>Farmer’s yield is nearing an all-time low – government support doesn’t help the most needy and isn’t a long term solution</w:t>
      </w:r>
    </w:p>
    <w:p w14:paraId="71A9A9DB" w14:textId="77777777" w:rsidR="00D84ED6" w:rsidRPr="00DD1F8B" w:rsidRDefault="00D84ED6" w:rsidP="00D84ED6">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14E626E1" w14:textId="77777777" w:rsidR="00D84ED6" w:rsidRPr="0098435E" w:rsidRDefault="00D84ED6" w:rsidP="00D84ED6">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5C6E4401" w14:textId="77777777" w:rsidR="00D84ED6" w:rsidRPr="00923EDB" w:rsidRDefault="00D84ED6" w:rsidP="00D84ED6">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D33B208" w14:textId="77777777" w:rsidR="00D84ED6" w:rsidRPr="00923EDB" w:rsidRDefault="00D84ED6" w:rsidP="00D84ED6">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1341A451" w14:textId="77777777" w:rsidR="00D84ED6" w:rsidRDefault="00D84ED6" w:rsidP="00D84ED6">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58496EDF" w14:textId="77777777" w:rsidR="00D84ED6" w:rsidRPr="00923EDB" w:rsidRDefault="00D84ED6" w:rsidP="00D84ED6">
      <w:pPr>
        <w:rPr>
          <w:sz w:val="16"/>
          <w:szCs w:val="16"/>
        </w:rPr>
      </w:pPr>
      <w:r w:rsidRPr="00923EDB">
        <w:rPr>
          <w:sz w:val="16"/>
          <w:szCs w:val="16"/>
        </w:rPr>
        <w:t>FARM CREDIT CONDITIONS WEAKEN</w:t>
      </w:r>
    </w:p>
    <w:p w14:paraId="142F4ABD" w14:textId="77777777" w:rsidR="00D84ED6" w:rsidRPr="00923EDB" w:rsidRDefault="00D84ED6" w:rsidP="00D84ED6">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7552F372" w14:textId="77777777" w:rsidR="00D84ED6" w:rsidRPr="00923EDB" w:rsidRDefault="00D84ED6" w:rsidP="00D84ED6">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0A5264DD" w14:textId="77777777" w:rsidR="00D84ED6" w:rsidRPr="00670B99" w:rsidRDefault="00D84ED6" w:rsidP="00D84ED6">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r w:rsidRPr="00670B99">
        <w:rPr>
          <w:rStyle w:val="StyleUnderline"/>
          <w:highlight w:val="green"/>
        </w:rPr>
        <w:t>farmland at risk of liquidation.</w:t>
      </w:r>
      <w:r w:rsidRPr="00670B99">
        <w:rPr>
          <w:rStyle w:val="StyleUnderline"/>
        </w:rPr>
        <w:t>[23]</w:t>
      </w:r>
    </w:p>
    <w:p w14:paraId="15F41CEC" w14:textId="77777777" w:rsidR="00D84ED6" w:rsidRPr="00923EDB" w:rsidRDefault="00D84ED6" w:rsidP="00D84ED6">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 xml:space="preserve">credit, they face </w:t>
      </w:r>
      <w:r w:rsidRPr="000C1725">
        <w:rPr>
          <w:rStyle w:val="StyleUnderline"/>
        </w:rPr>
        <w:t xml:space="preserve">an economic </w:t>
      </w:r>
      <w:r w:rsidRPr="00670B99">
        <w:rPr>
          <w:rStyle w:val="StyleUnderline"/>
          <w:highlight w:val="green"/>
        </w:rPr>
        <w:t xml:space="preserve">uncertainty that threatens </w:t>
      </w:r>
      <w:r w:rsidRPr="000C1725">
        <w:rPr>
          <w:rStyle w:val="StyleUnderline"/>
        </w:rPr>
        <w:t xml:space="preserve">the </w:t>
      </w:r>
      <w:r w:rsidRPr="00670B99">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 w:val="16"/>
          <w:szCs w:val="16"/>
        </w:rPr>
        <w:t>yet significant decreases in both the number and the size of agricultural loans in their portfolios.[24]</w:t>
      </w:r>
    </w:p>
    <w:p w14:paraId="51064AC5" w14:textId="77777777" w:rsidR="00D84ED6" w:rsidRDefault="00D84ED6" w:rsidP="00D84ED6">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796F5AE1" w14:textId="77777777" w:rsidR="00D84ED6" w:rsidRDefault="00D84ED6" w:rsidP="00D84ED6">
      <w:pPr>
        <w:rPr>
          <w:rStyle w:val="StyleUnderline"/>
        </w:rPr>
      </w:pPr>
    </w:p>
    <w:p w14:paraId="3FFE587C" w14:textId="77777777" w:rsidR="00D84ED6" w:rsidRDefault="00D84ED6" w:rsidP="00D84ED6">
      <w:pPr>
        <w:pStyle w:val="Heading4"/>
      </w:pPr>
      <w:r>
        <w:t>The aff is key to increase incentives to farm: it increases wages, sets safe living conditions, AND helps farmers expand products</w:t>
      </w:r>
    </w:p>
    <w:p w14:paraId="1B955282" w14:textId="77777777" w:rsidR="00D84ED6" w:rsidRDefault="00D84ED6" w:rsidP="00D84ED6">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Masters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4A8B0750" w14:textId="77777777" w:rsidR="00D84ED6" w:rsidRPr="00125777" w:rsidRDefault="00D84ED6" w:rsidP="00D84ED6">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w:t>
      </w:r>
      <w:r w:rsidRPr="005F7532">
        <w:rPr>
          <w:rStyle w:val="StyleUnderline"/>
        </w:rPr>
        <w:lastRenderedPageBreak/>
        <w:t xml:space="preserve">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2A469D8" w14:textId="77777777" w:rsidR="00D84ED6" w:rsidRDefault="00D84ED6" w:rsidP="00D84ED6">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87D5EE3" w14:textId="77777777" w:rsidR="00D84ED6" w:rsidRPr="00125777" w:rsidRDefault="00D84ED6" w:rsidP="00D84ED6">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4CADCEA8" w14:textId="77777777" w:rsidR="00D84ED6" w:rsidRPr="00125777" w:rsidRDefault="00D84ED6" w:rsidP="00D84ED6">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2DDD29B" w14:textId="77777777" w:rsidR="00D84ED6" w:rsidRPr="00452791" w:rsidRDefault="00D84ED6" w:rsidP="00D84ED6">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2E55A66" w14:textId="77777777" w:rsidR="00D84ED6" w:rsidRDefault="00D84ED6" w:rsidP="00D84ED6"/>
    <w:p w14:paraId="43C9EFF1" w14:textId="47A08D0C" w:rsidR="00D84ED6" w:rsidRPr="001445A6" w:rsidRDefault="00E238EA" w:rsidP="00D84ED6">
      <w:pPr>
        <w:pStyle w:val="Heading4"/>
      </w:pPr>
      <w:r>
        <w:t>2</w:t>
      </w:r>
      <w:r w:rsidR="00D84ED6" w:rsidRPr="001445A6">
        <w:t xml:space="preserve"> links:</w:t>
      </w:r>
    </w:p>
    <w:p w14:paraId="3506D82D" w14:textId="77777777" w:rsidR="00D84ED6" w:rsidRPr="00DF0306" w:rsidRDefault="00D84ED6" w:rsidP="00D84ED6">
      <w:pPr>
        <w:pStyle w:val="Heading4"/>
      </w:pPr>
      <w:r>
        <w:t>1] Productivity –  Wages don’t destroy consumer spending AND create economic value</w:t>
      </w:r>
    </w:p>
    <w:p w14:paraId="62A01834" w14:textId="77777777" w:rsidR="00D84ED6" w:rsidRDefault="00D84ED6" w:rsidP="00D84ED6">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32CD6546" w14:textId="77777777" w:rsidR="00D84ED6" w:rsidRPr="008C3A50" w:rsidRDefault="00D84ED6" w:rsidP="00D84ED6">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0CB2F4DE" w14:textId="77777777" w:rsidR="00D84ED6" w:rsidRPr="00512BE6" w:rsidRDefault="00D84ED6" w:rsidP="00D84ED6">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4868923C" w14:textId="77777777" w:rsidR="00D84ED6" w:rsidRPr="00512BE6" w:rsidRDefault="00D84ED6" w:rsidP="00D84ED6">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6EBEDA5E" w14:textId="77777777" w:rsidR="00D84ED6" w:rsidRPr="00512BE6" w:rsidRDefault="00D84ED6" w:rsidP="00D84ED6">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2ACC286F" w14:textId="77777777" w:rsidR="00D84ED6" w:rsidRPr="00512BE6" w:rsidRDefault="00D84ED6" w:rsidP="00D84ED6">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7537ED88" w14:textId="77777777" w:rsidR="00D84ED6" w:rsidRPr="00512BE6" w:rsidRDefault="00D84ED6" w:rsidP="00D84ED6">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7DA077FC" w14:textId="77777777" w:rsidR="00D84ED6" w:rsidRPr="00512BE6" w:rsidRDefault="00D84ED6" w:rsidP="00D84ED6">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027E8E0" w14:textId="77777777" w:rsidR="00D84ED6" w:rsidRPr="00512BE6" w:rsidRDefault="00D84ED6" w:rsidP="00D84ED6">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61D8342" w14:textId="77777777" w:rsidR="00D84ED6" w:rsidRPr="00512BE6" w:rsidRDefault="00D84ED6" w:rsidP="00D84ED6">
      <w:pPr>
        <w:rPr>
          <w:sz w:val="16"/>
          <w:szCs w:val="16"/>
        </w:rPr>
      </w:pPr>
      <w:r w:rsidRPr="00512BE6">
        <w:rPr>
          <w:sz w:val="16"/>
          <w:szCs w:val="16"/>
        </w:rPr>
        <w:t>Rivian edges closer to an I.P.O., seeking a valuation above $50 billion.</w:t>
      </w:r>
    </w:p>
    <w:p w14:paraId="1541696C" w14:textId="77777777" w:rsidR="00D84ED6" w:rsidRPr="00512BE6" w:rsidRDefault="00D84ED6" w:rsidP="00D84ED6">
      <w:pPr>
        <w:rPr>
          <w:sz w:val="16"/>
          <w:szCs w:val="16"/>
        </w:rPr>
      </w:pPr>
      <w:r w:rsidRPr="00512BE6">
        <w:rPr>
          <w:sz w:val="16"/>
          <w:szCs w:val="16"/>
        </w:rPr>
        <w:t>PG&amp;E says it faces a federal inquiry and $1.15 billion in losses over the Dixie fire.</w:t>
      </w:r>
    </w:p>
    <w:p w14:paraId="09762409" w14:textId="77777777" w:rsidR="00D84ED6" w:rsidRPr="00512BE6" w:rsidRDefault="00D84ED6" w:rsidP="00D84ED6">
      <w:pPr>
        <w:rPr>
          <w:sz w:val="16"/>
          <w:szCs w:val="16"/>
        </w:rPr>
      </w:pPr>
      <w:r w:rsidRPr="00512BE6">
        <w:rPr>
          <w:sz w:val="16"/>
          <w:szCs w:val="16"/>
        </w:rPr>
        <w:t>The Biden administration will publish vaccine mandate rules ‘in the coming days.’</w:t>
      </w:r>
    </w:p>
    <w:p w14:paraId="145131E8" w14:textId="77777777" w:rsidR="00D84ED6" w:rsidRPr="00512BE6" w:rsidRDefault="00D84ED6" w:rsidP="00D84ED6">
      <w:pPr>
        <w:rPr>
          <w:sz w:val="16"/>
          <w:szCs w:val="16"/>
        </w:rPr>
      </w:pPr>
      <w:r w:rsidRPr="00512BE6">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09F45372" w14:textId="77777777" w:rsidR="00D84ED6" w:rsidRPr="00512BE6" w:rsidRDefault="00D84ED6" w:rsidP="00D84ED6">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7D31FECC" w14:textId="77777777" w:rsidR="00D84ED6" w:rsidRPr="008C3A50" w:rsidRDefault="00D84ED6" w:rsidP="00D84ED6">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0208D5C5" w14:textId="77777777" w:rsidR="00D84ED6" w:rsidRPr="00512BE6" w:rsidRDefault="00D84ED6" w:rsidP="00D84ED6">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27FD8B35" w14:textId="77777777" w:rsidR="00D84ED6" w:rsidRDefault="00D84ED6" w:rsidP="00D84ED6"/>
    <w:p w14:paraId="44D24347" w14:textId="5D035931" w:rsidR="00D84ED6" w:rsidRDefault="00D84ED6" w:rsidP="00D84ED6">
      <w:pPr>
        <w:pStyle w:val="Heading4"/>
      </w:pPr>
      <w:r>
        <w:t xml:space="preserve">Prefer the only empirical study </w:t>
      </w:r>
    </w:p>
    <w:p w14:paraId="516BCF29" w14:textId="77777777" w:rsidR="00D84ED6" w:rsidRDefault="00D84ED6" w:rsidP="00D84ED6">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 w:val="16"/>
          <w:szCs w:val="16"/>
        </w:rPr>
        <w:t xml:space="preserve">1-4/2018, “The relation between labor productivity and wages in Brazil:”, Scielo Brazil, University of Wisconsin-Madison, Madison, Wisconsin, Universidade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2FF745F7" w14:textId="77777777" w:rsidR="00D84ED6" w:rsidRPr="00E31CF3" w:rsidRDefault="00D84ED6" w:rsidP="00D84ED6">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C43E80D" w14:textId="77777777" w:rsidR="00D84ED6" w:rsidRPr="00E31CF3" w:rsidRDefault="00D84ED6" w:rsidP="00D84ED6">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142A13F7" w14:textId="77777777" w:rsidR="00D84ED6" w:rsidRPr="00E31CF3" w:rsidRDefault="00D84ED6" w:rsidP="00D84ED6">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(Chahad; Cacciamali, 2005). These dynamics explain the moderate decline in relative wages for industry and transportation.</w:t>
      </w:r>
    </w:p>
    <w:p w14:paraId="2D4CAB05" w14:textId="77777777" w:rsidR="00D84ED6" w:rsidRPr="00E31CF3" w:rsidRDefault="00D84ED6" w:rsidP="00D84ED6">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7149B2CF" w14:textId="77777777" w:rsidR="00D84ED6" w:rsidRPr="00E31CF3" w:rsidRDefault="00D84ED6" w:rsidP="00D84ED6">
      <w:pPr>
        <w:rPr>
          <w:sz w:val="16"/>
          <w:szCs w:val="16"/>
        </w:rPr>
      </w:pPr>
      <w:r w:rsidRPr="00E31CF3">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335DA0CB" w14:textId="77777777" w:rsidR="00D84ED6" w:rsidRPr="00E31CF3" w:rsidRDefault="00D84ED6" w:rsidP="00D84ED6">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9EE4D4F" w14:textId="77777777" w:rsidR="00D84ED6" w:rsidRDefault="00D84ED6" w:rsidP="00D84ED6">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618A711" w14:textId="77777777" w:rsidR="00D84ED6" w:rsidRPr="00E31CF3" w:rsidRDefault="00D84ED6" w:rsidP="00D84ED6">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6ACE0912" w14:textId="77777777" w:rsidR="00D84ED6" w:rsidRDefault="00D84ED6" w:rsidP="00D84ED6">
      <w:pPr>
        <w:spacing w:after="0" w:line="240" w:lineRule="auto"/>
      </w:pPr>
    </w:p>
    <w:p w14:paraId="7D3EE5D5" w14:textId="77777777" w:rsidR="00D84ED6" w:rsidRDefault="00D84ED6" w:rsidP="00D84ED6">
      <w:pPr>
        <w:pStyle w:val="Heading4"/>
      </w:pPr>
      <w:r>
        <w:t xml:space="preserve">That drives </w:t>
      </w:r>
      <w:r w:rsidRPr="00877C49">
        <w:rPr>
          <w:u w:val="single"/>
        </w:rPr>
        <w:t>economic confidence</w:t>
      </w:r>
      <w:r>
        <w:t xml:space="preserve"> – Increased productivity drives farm growth which creates a chain of investment.</w:t>
      </w:r>
    </w:p>
    <w:p w14:paraId="7104049A" w14:textId="77777777" w:rsidR="00D84ED6" w:rsidRPr="00D23FC3" w:rsidRDefault="00D84ED6" w:rsidP="00D84ED6">
      <w:r w:rsidRPr="00E77CA7">
        <w:rPr>
          <w:rStyle w:val="Heading4Char"/>
        </w:rPr>
        <w:t>Wang et. al, 19</w:t>
      </w:r>
      <w:r w:rsidRPr="00E77CA7">
        <w:rPr>
          <w:sz w:val="16"/>
          <w:szCs w:val="16"/>
        </w:rPr>
        <w:t xml:space="preserve">, “How Farmers Make Investment Decisions: Evidence from a Farmer Survey in China”, Sustainability, Shuangjin Wang 1, Yuan Tian 2,*ORCID, Xiaowei Liu 3 and Maggie Foley 4, 1: School of Management, Tianjin University of Commerce, Tianjin 300134, China, 2: School of Economics and Management, Beijing Jiaotong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42317B43" w14:textId="77777777" w:rsidR="00D84ED6" w:rsidRPr="00D87265" w:rsidRDefault="00D84ED6" w:rsidP="00D84ED6">
      <w:pPr>
        <w:rPr>
          <w:sz w:val="16"/>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 w:val="16"/>
          <w:szCs w:val="16"/>
        </w:rPr>
        <w:t>For example, Factor Analysis [3,7], Multinomial Logit Model [8,10,11], Deterministic Discrete Event Model [9], Mixed Logit Model with Flexible Mixing Distribution [12], Tobit Model [13,14], Probit Model [15–17], and Structural Equation Modeling [18,19].</w:t>
      </w:r>
    </w:p>
    <w:p w14:paraId="7F5281CB" w14:textId="77777777" w:rsidR="00D84ED6" w:rsidRPr="00D87265" w:rsidRDefault="00D84ED6" w:rsidP="00D84ED6">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Adimassu et al. [20] have found that farmers’ investments are limited by their capabilities. Okello et al. [21] have revealed that</w:t>
      </w:r>
      <w:r>
        <w:t xml:space="preserve"> </w:t>
      </w:r>
      <w:r w:rsidRPr="00D87265">
        <w:rPr>
          <w:rStyle w:val="StyleUnderline"/>
          <w:highlight w:val="green"/>
        </w:rPr>
        <w:lastRenderedPageBreak/>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[22,23]. Adimassu et al. [2] finds that farmers’ investment behavior is affected by five major factors: households’ resource endowments, knowledge, and experience of farming, access to information, social capital, and availability of family labor.</w:t>
      </w:r>
    </w:p>
    <w:p w14:paraId="1B4A3B64" w14:textId="77777777" w:rsidR="00D84ED6" w:rsidRPr="00D87265" w:rsidRDefault="00D84ED6" w:rsidP="00D84ED6">
      <w:pPr>
        <w:rPr>
          <w:rStyle w:val="StyleUnderline"/>
        </w:rPr>
      </w:pPr>
      <w:r w:rsidRPr="00D87265">
        <w:rPr>
          <w:sz w:val="16"/>
          <w:szCs w:val="16"/>
        </w:rPr>
        <w:t>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Anad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09D51B83" w14:textId="77777777" w:rsidR="00D84ED6" w:rsidRDefault="00D84ED6" w:rsidP="00D84ED6">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4F8D1C33" w14:textId="77777777" w:rsidR="00D84ED6" w:rsidRDefault="00D84ED6" w:rsidP="00D84ED6">
      <w:pPr>
        <w:spacing w:after="0" w:line="240" w:lineRule="auto"/>
        <w:rPr>
          <w:rFonts w:eastAsiaTheme="majorEastAsia" w:cstheme="majorBidi"/>
          <w:b/>
          <w:bCs/>
          <w:szCs w:val="26"/>
        </w:rPr>
      </w:pPr>
      <w:r>
        <w:br w:type="page"/>
      </w:r>
    </w:p>
    <w:p w14:paraId="737F9F6D" w14:textId="77777777" w:rsidR="00D84ED6" w:rsidRDefault="00D84ED6" w:rsidP="00D84ED6">
      <w:pPr>
        <w:rPr>
          <w:rStyle w:val="StyleUnderline"/>
        </w:rPr>
      </w:pPr>
    </w:p>
    <w:p w14:paraId="0213FCB5" w14:textId="77777777" w:rsidR="00D84ED6" w:rsidRPr="00CE280F" w:rsidRDefault="00D84ED6" w:rsidP="00D84ED6">
      <w:pPr>
        <w:pStyle w:val="Heading4"/>
      </w:pPr>
      <w:r>
        <w:t>2] Capital Investment; Boosting wages creates incentive to invest</w:t>
      </w:r>
    </w:p>
    <w:p w14:paraId="53D252A4" w14:textId="77777777" w:rsidR="00D84ED6" w:rsidRDefault="00D84ED6" w:rsidP="00D84ED6">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nin political science, Associate Director for Economic Policy, Senior Policy Analyst for US Congress Joint Economic Committee, URL: </w:t>
      </w:r>
      <w:hyperlink r:id="rId15"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46B941D6" w14:textId="77777777" w:rsidR="00D84ED6" w:rsidRDefault="00D84ED6" w:rsidP="00D84ED6">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 xml:space="preserve">rising </w:t>
      </w:r>
      <w:r w:rsidRPr="008C6FF6">
        <w:rPr>
          <w:rStyle w:val="StyleUnderline"/>
        </w:rPr>
        <w:t xml:space="preserve">real </w:t>
      </w:r>
      <w:r w:rsidRPr="00AD3B34">
        <w:rPr>
          <w:rStyle w:val="StyleUnderline"/>
          <w:highlight w:val="green"/>
        </w:rPr>
        <w:t xml:space="preserve">wages provided an incentive </w:t>
      </w:r>
      <w:r w:rsidRPr="008C6FF6">
        <w:rPr>
          <w:rStyle w:val="StyleUnderline"/>
        </w:rPr>
        <w:t xml:space="preserve">for firms </w:t>
      </w:r>
      <w:r w:rsidRPr="00AD3B34">
        <w:rPr>
          <w:rStyle w:val="StyleUnderline"/>
          <w:highlight w:val="green"/>
        </w:rPr>
        <w:t xml:space="preserve">to invest </w:t>
      </w:r>
      <w:r w:rsidRPr="008C6FF6">
        <w:rPr>
          <w:rStyle w:val="StyleUnderline"/>
        </w:rPr>
        <w:t>in capital, such</w:t>
      </w:r>
      <w:r w:rsidRPr="00161208">
        <w:rPr>
          <w:rStyle w:val="StyleUnderline"/>
        </w:rPr>
        <w:t xml:space="preserve"> as machinery. </w:t>
      </w:r>
      <w:r w:rsidRPr="007C7583">
        <w:rPr>
          <w:rStyle w:val="StyleUnderline"/>
          <w:highlight w:val="green"/>
        </w:rPr>
        <w:t xml:space="preserve">When </w:t>
      </w:r>
      <w:r w:rsidRPr="008C6FF6">
        <w:rPr>
          <w:rStyle w:val="StyleUnderline"/>
        </w:rPr>
        <w:t xml:space="preserve">labor is </w:t>
      </w:r>
      <w:r w:rsidRPr="007C7583">
        <w:rPr>
          <w:rStyle w:val="StyleUnderline"/>
          <w:highlight w:val="green"/>
        </w:rPr>
        <w:t xml:space="preserve">cheap, businesses have little incentive to invest </w:t>
      </w:r>
      <w:r w:rsidRPr="007C7583">
        <w:rPr>
          <w:rStyle w:val="StyleUnderline"/>
        </w:rPr>
        <w:t>in capital</w:t>
      </w:r>
      <w:r w:rsidRPr="00161208">
        <w:rPr>
          <w:rStyle w:val="StyleUnderline"/>
        </w:rPr>
        <w:t xml:space="preserve"> </w:t>
      </w:r>
      <w:r w:rsidRPr="008C6FF6">
        <w:rPr>
          <w:rStyle w:val="StyleUnderline"/>
        </w:rPr>
        <w:t xml:space="preserve">because </w:t>
      </w:r>
      <w:r w:rsidRPr="007C7583">
        <w:rPr>
          <w:rStyle w:val="StyleUnderline"/>
          <w:highlight w:val="green"/>
        </w:rPr>
        <w:t>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4C1F7A92" w14:textId="77777777" w:rsidR="00D84ED6" w:rsidRPr="00161208" w:rsidRDefault="00D84ED6" w:rsidP="00D84ED6">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6EAE05FB" w14:textId="77777777" w:rsidR="00D84ED6" w:rsidRPr="00161208" w:rsidRDefault="00D84ED6" w:rsidP="00D84ED6">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2528714F" w14:textId="77777777" w:rsidR="00D84ED6" w:rsidRPr="00161208" w:rsidRDefault="00D84ED6" w:rsidP="00D84ED6">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1B8FB8BF" w14:textId="77777777" w:rsidR="00D84ED6" w:rsidRPr="00161208" w:rsidRDefault="00D84ED6" w:rsidP="00D84ED6">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73AF3114" w14:textId="77777777" w:rsidR="00D84ED6" w:rsidRPr="00161208" w:rsidRDefault="00D84ED6" w:rsidP="00D84ED6">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22FAC73A" w14:textId="77777777" w:rsidR="00D84ED6" w:rsidRDefault="00D84ED6" w:rsidP="00D84ED6">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09B9B266" w14:textId="77777777" w:rsidR="00D84ED6" w:rsidRPr="00161208" w:rsidRDefault="00D84ED6" w:rsidP="00D84ED6">
      <w:pPr>
        <w:rPr>
          <w:rStyle w:val="StyleUnderline"/>
        </w:rPr>
      </w:pPr>
      <w:r w:rsidRPr="00161208">
        <w:rPr>
          <w:sz w:val="16"/>
          <w:szCs w:val="16"/>
        </w:rPr>
        <w:lastRenderedPageBreak/>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33FD9A9E" w14:textId="77777777" w:rsidR="00D84ED6" w:rsidRPr="00161208" w:rsidRDefault="00D84ED6" w:rsidP="00D84ED6">
      <w:pPr>
        <w:rPr>
          <w:rStyle w:val="StyleUnderline"/>
        </w:rPr>
      </w:pPr>
      <w:r w:rsidRPr="00161208">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232175A5" w14:textId="77777777" w:rsidR="00D84ED6" w:rsidRDefault="00D84ED6" w:rsidP="00D84ED6">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Fortunately, the Obama administration recently has taken action on the latter and proposed an increase in the overtime threshold to $47,000 per year.</w:t>
      </w:r>
    </w:p>
    <w:p w14:paraId="3ECAB9C1" w14:textId="77777777" w:rsidR="00D84ED6" w:rsidRDefault="00D84ED6" w:rsidP="00D84ED6"/>
    <w:p w14:paraId="0244EB12" w14:textId="77777777" w:rsidR="00D84ED6" w:rsidRDefault="00D84ED6" w:rsidP="00D84ED6"/>
    <w:p w14:paraId="28FACFBB" w14:textId="77777777" w:rsidR="00D84ED6" w:rsidRDefault="00D84ED6" w:rsidP="00D84ED6">
      <w:pPr>
        <w:pStyle w:val="Heading4"/>
      </w:pPr>
      <w:r>
        <w:t>Increasing working conditions key for increased yields and output</w:t>
      </w:r>
    </w:p>
    <w:p w14:paraId="390009A2" w14:textId="77777777" w:rsidR="00D84ED6" w:rsidRDefault="00D84ED6" w:rsidP="00D84ED6">
      <w:r w:rsidRPr="008A79F7">
        <w:rPr>
          <w:rStyle w:val="Heading4Char"/>
        </w:rPr>
        <w:t>Billikopf, 06</w:t>
      </w:r>
      <w:r>
        <w:t xml:space="preserve">, </w:t>
      </w:r>
      <w:r w:rsidRPr="008A79F7">
        <w:rPr>
          <w:sz w:val="16"/>
          <w:szCs w:val="16"/>
        </w:rPr>
        <w:t xml:space="preserve">8/11, UC Berkeley, “Managing People on the Farm”, Gregorio Billikopf worked as a Labor Management Farm Advisor with the University of California from 1981 to 2014 (and is now Emeritus). URL: </w:t>
      </w:r>
      <w:hyperlink r:id="rId16" w:history="1">
        <w:r w:rsidRPr="008A79F7">
          <w:rPr>
            <w:rStyle w:val="Hyperlink"/>
            <w:sz w:val="16"/>
            <w:szCs w:val="16"/>
          </w:rPr>
          <w:t>https://nature.berkeley.edu/ucce50/ag-labor/7labor/01.htm</w:t>
        </w:r>
      </w:hyperlink>
      <w:r w:rsidRPr="008A79F7">
        <w:rPr>
          <w:sz w:val="16"/>
          <w:szCs w:val="16"/>
        </w:rPr>
        <w:t>, KR</w:t>
      </w:r>
    </w:p>
    <w:p w14:paraId="517E6E62" w14:textId="77777777" w:rsidR="00D84ED6" w:rsidRPr="00B43826" w:rsidRDefault="00D84ED6" w:rsidP="00D84ED6">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 w:val="16"/>
          <w:szCs w:val="16"/>
        </w:rPr>
        <w:t xml:space="preserve"> and are part of an effective team.</w:t>
      </w:r>
    </w:p>
    <w:p w14:paraId="7A5D79F8" w14:textId="77777777" w:rsidR="00D84ED6" w:rsidRDefault="00D84ED6" w:rsidP="00D84ED6">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6F1D0D29" w14:textId="77777777" w:rsidR="00D84ED6" w:rsidRPr="00B43826" w:rsidRDefault="00D84ED6" w:rsidP="00D84ED6">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E238EA">
        <w:rPr>
          <w:rStyle w:val="StyleUnderline"/>
        </w:rPr>
        <w:t xml:space="preserve">needs are </w:t>
      </w:r>
      <w:r w:rsidRPr="00B43826">
        <w:rPr>
          <w:rStyle w:val="StyleUnderline"/>
          <w:highlight w:val="green"/>
        </w:rPr>
        <w:t>ignored, worker dissatisfaction</w:t>
      </w:r>
      <w:r w:rsidRPr="00705139">
        <w:rPr>
          <w:rStyle w:val="StyleUnderline"/>
        </w:rPr>
        <w:t xml:space="preserve"> </w:t>
      </w:r>
      <w:r w:rsidRPr="00705139">
        <w:rPr>
          <w:rStyle w:val="StyleUnderline"/>
        </w:rPr>
        <w:lastRenderedPageBreak/>
        <w:t xml:space="preserve">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488ED7A7" w14:textId="77777777" w:rsidR="00D84ED6" w:rsidRPr="00B43826" w:rsidRDefault="00D84ED6" w:rsidP="00D84ED6">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2AF401F4" w14:textId="77777777" w:rsidR="00D84ED6" w:rsidRPr="00B43826" w:rsidRDefault="00D84ED6" w:rsidP="00D84ED6">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6DFBB0C6" w14:textId="77777777" w:rsidR="00D84ED6" w:rsidRPr="00B43826" w:rsidRDefault="00D84ED6" w:rsidP="00D84ED6">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6BB9928A" w14:textId="77777777" w:rsidR="00D84ED6" w:rsidRPr="00B43826" w:rsidRDefault="00D84ED6" w:rsidP="00D84ED6">
      <w:pPr>
        <w:rPr>
          <w:sz w:val="16"/>
          <w:szCs w:val="16"/>
        </w:rPr>
      </w:pPr>
      <w:r w:rsidRPr="00B43826">
        <w:rPr>
          <w:sz w:val="16"/>
          <w:szCs w:val="16"/>
        </w:rPr>
        <w:t>Understanding Labor Management</w:t>
      </w:r>
    </w:p>
    <w:p w14:paraId="4937A6A7" w14:textId="77777777" w:rsidR="00D84ED6" w:rsidRPr="00B43826" w:rsidRDefault="00D84ED6" w:rsidP="00D84ED6">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7012B82" w14:textId="77777777" w:rsidR="00D84ED6" w:rsidRPr="00B43826" w:rsidRDefault="00D84ED6" w:rsidP="00D84ED6">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02EF0813" w14:textId="77777777" w:rsidR="00D84ED6" w:rsidRPr="00B43826" w:rsidRDefault="00D84ED6" w:rsidP="00D84ED6">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27157F78" w14:textId="77777777" w:rsidR="00D84ED6" w:rsidRPr="00B43826" w:rsidRDefault="00D84ED6" w:rsidP="00D84ED6">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7EC7EBC5" w14:textId="77777777" w:rsidR="00D84ED6" w:rsidRPr="00B43826" w:rsidRDefault="00D84ED6" w:rsidP="00D84ED6">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6ACD8DB" w14:textId="77777777" w:rsidR="00D84ED6" w:rsidRPr="00B43826" w:rsidRDefault="00D84ED6" w:rsidP="00D84ED6">
      <w:pPr>
        <w:rPr>
          <w:sz w:val="16"/>
          <w:szCs w:val="16"/>
        </w:rPr>
      </w:pPr>
      <w:r w:rsidRPr="00B43826">
        <w:rPr>
          <w:sz w:val="16"/>
          <w:szCs w:val="16"/>
        </w:rPr>
        <w:t>"Years ago [when] we were planting our vineyard, the Hispanic supervisor (within the farm labor contractor crew) was imparting his wisdom about crew management. He spoke about their last job at another farming community. Apparently the owner had come out to rant and rave and suggest that the men were slow and stupid. This supervisor told me how he gave that grower the expected humble response of sí (i.e., yes) and then quietly fulfilled the angry growers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cuttings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40081FCD" w14:textId="77777777" w:rsidR="00D84ED6" w:rsidRPr="00B43826" w:rsidRDefault="00D84ED6" w:rsidP="00D84ED6">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off he started to feel that the bargain was not so good. He tried to even out matters by asking for yet one more bin per day. The workers, who may </w:t>
      </w:r>
      <w:r w:rsidRPr="00B43826">
        <w:rPr>
          <w:sz w:val="16"/>
          <w:szCs w:val="16"/>
        </w:rPr>
        <w:lastRenderedPageBreak/>
        <w:t>have originally accepted the extra bin as a fair exchange, now instead voted for union representation. Crew workers felt the farmer had broken an oral contract.</w:t>
      </w:r>
    </w:p>
    <w:p w14:paraId="12B8D7F0" w14:textId="77777777" w:rsidR="00D84ED6" w:rsidRPr="00B43826" w:rsidRDefault="00D84ED6" w:rsidP="00D84ED6">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5840CB35" w14:textId="77777777" w:rsidR="00D84ED6" w:rsidRPr="00B43826" w:rsidRDefault="00D84ED6" w:rsidP="00D84ED6">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48C092DC" w14:textId="77777777" w:rsidR="00D84ED6" w:rsidRPr="00B43826" w:rsidRDefault="00D84ED6" w:rsidP="00D84ED6">
      <w:pPr>
        <w:rPr>
          <w:sz w:val="16"/>
          <w:szCs w:val="16"/>
        </w:rPr>
      </w:pPr>
      <w:r w:rsidRPr="00B43826">
        <w:rPr>
          <w:sz w:val="16"/>
          <w:szCs w:val="16"/>
        </w:rPr>
        <w:t>&lt;table cut because of weird formatting issues&gt;</w:t>
      </w:r>
    </w:p>
    <w:p w14:paraId="1ECEDD43" w14:textId="77777777" w:rsidR="00D84ED6" w:rsidRPr="00B43826" w:rsidRDefault="00D84ED6" w:rsidP="00D84ED6">
      <w:pPr>
        <w:rPr>
          <w:sz w:val="16"/>
          <w:szCs w:val="16"/>
        </w:rPr>
      </w:pPr>
      <w:r w:rsidRPr="00B43826">
        <w:rPr>
          <w:sz w:val="16"/>
          <w:szCs w:val="16"/>
        </w:rPr>
        <w:t>I like to think of the tools in the middle column as filters or magnifiers affecting the results column. In the absence of effective human resource management practices (the middle column), external influences may have a pronounced effect on productivity and other sought after results. For instance, an employer might choose to hire the first twenty applicants who show up for a citrus-picking job without testing their skills. By so doing she forgoes the opportunity to use a selection filter to hire more productive workers.</w:t>
      </w:r>
    </w:p>
    <w:p w14:paraId="010B16EE" w14:textId="77777777" w:rsidR="00D84ED6" w:rsidRPr="00B43826" w:rsidRDefault="00D84ED6" w:rsidP="00D84ED6">
      <w:pPr>
        <w:rPr>
          <w:sz w:val="16"/>
          <w:szCs w:val="16"/>
        </w:rPr>
      </w:pPr>
      <w:r w:rsidRPr="00B43826">
        <w:rPr>
          <w:sz w:val="16"/>
          <w:szCs w:val="16"/>
        </w:rPr>
        <w:t>Let’s briefly examine the elements within these three columns before moving on to the importance of purposeful action.</w:t>
      </w:r>
    </w:p>
    <w:p w14:paraId="217B55CB" w14:textId="77777777" w:rsidR="00D84ED6" w:rsidRPr="00B43826" w:rsidRDefault="00D84ED6" w:rsidP="00D84ED6">
      <w:pPr>
        <w:rPr>
          <w:sz w:val="16"/>
          <w:szCs w:val="16"/>
        </w:rPr>
      </w:pPr>
      <w:r w:rsidRPr="00B43826">
        <w:rPr>
          <w:sz w:val="16"/>
          <w:szCs w:val="16"/>
        </w:rPr>
        <w:t>External influences and constraints</w:t>
      </w:r>
    </w:p>
    <w:p w14:paraId="13972278" w14:textId="77777777" w:rsidR="00D84ED6" w:rsidRPr="00B43826" w:rsidRDefault="00D84ED6" w:rsidP="00D84ED6">
      <w:pPr>
        <w:rPr>
          <w:sz w:val="16"/>
          <w:szCs w:val="16"/>
        </w:rPr>
      </w:pPr>
      <w:r w:rsidRPr="00B43826">
        <w:rPr>
          <w:sz w:val="16"/>
          <w:szCs w:val="16"/>
        </w:rPr>
        <w:t>Tradition represents the way things have been done in the past. Some traditions ensure stability. Others may reduce creativity.</w:t>
      </w:r>
    </w:p>
    <w:p w14:paraId="28120CC8" w14:textId="77777777" w:rsidR="00D84ED6" w:rsidRPr="00B43826" w:rsidRDefault="00D84ED6" w:rsidP="00D84ED6">
      <w:pPr>
        <w:rPr>
          <w:sz w:val="16"/>
          <w:szCs w:val="16"/>
        </w:rPr>
      </w:pPr>
      <w:r w:rsidRPr="00B43826">
        <w:rPr>
          <w:sz w:val="16"/>
          <w:szCs w:val="16"/>
        </w:rPr>
        <w:t>Competitors. The techniques used by competitors can influence farm practices. Like tradition, competitors may provide a positive or negative influence.</w:t>
      </w:r>
    </w:p>
    <w:p w14:paraId="578112CF" w14:textId="77777777" w:rsidR="00D84ED6" w:rsidRPr="00B43826" w:rsidRDefault="00D84ED6" w:rsidP="00D84ED6">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DBB6F99" w14:textId="77777777" w:rsidR="00D84ED6" w:rsidRPr="00B43826" w:rsidRDefault="00D84ED6" w:rsidP="00D84ED6">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6AB4FB06" w14:textId="77777777" w:rsidR="00D84ED6" w:rsidRPr="00B43826" w:rsidRDefault="00D84ED6" w:rsidP="00D84ED6">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3C0F0918" w14:textId="77777777" w:rsidR="00D84ED6" w:rsidRPr="00B43826" w:rsidRDefault="00D84ED6" w:rsidP="00D84ED6">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 xml:space="preserve">protect </w:t>
      </w:r>
      <w:r w:rsidRPr="00E238EA">
        <w:rPr>
          <w:rStyle w:val="StyleUnderline"/>
        </w:rPr>
        <w:t xml:space="preserve">worker </w:t>
      </w:r>
      <w:r w:rsidRPr="00B43826">
        <w:rPr>
          <w:rStyle w:val="StyleUnderline"/>
          <w:highlight w:val="green"/>
        </w:rPr>
        <w:t xml:space="preserve">dignity and improve </w:t>
      </w:r>
      <w:r w:rsidRPr="00E238EA">
        <w:rPr>
          <w:rStyle w:val="StyleUnderline"/>
        </w:rPr>
        <w:t xml:space="preserve">working </w:t>
      </w:r>
      <w:r w:rsidRPr="00B43826">
        <w:rPr>
          <w:rStyle w:val="StyleUnderline"/>
          <w:highlight w:val="green"/>
        </w:rPr>
        <w:t>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The opposite can also be true. Perhaps the single most important predictor of unionization is the quality (or lack of) two-way communicatio</w:t>
      </w:r>
      <w:r w:rsidRPr="00B43826">
        <w:rPr>
          <w:sz w:val="16"/>
          <w:szCs w:val="16"/>
        </w:rPr>
        <w:lastRenderedPageBreak/>
        <w:t xml:space="preserve">ns between management and employxsees.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27DCB77C" w14:textId="77777777" w:rsidR="00D84ED6" w:rsidRDefault="00D84ED6" w:rsidP="00D84ED6"/>
    <w:p w14:paraId="5977DAC0" w14:textId="77777777" w:rsidR="00D84ED6" w:rsidRDefault="00D84ED6" w:rsidP="00D84ED6">
      <w:pPr>
        <w:rPr>
          <w:rFonts w:eastAsiaTheme="majorEastAsia" w:cstheme="majorBidi"/>
          <w:szCs w:val="26"/>
        </w:rPr>
      </w:pPr>
    </w:p>
    <w:p w14:paraId="660FD542" w14:textId="77777777" w:rsidR="00D84ED6" w:rsidRDefault="00D84ED6" w:rsidP="00D84ED6"/>
    <w:p w14:paraId="08753932" w14:textId="77777777" w:rsidR="00D84ED6" w:rsidRDefault="00D84ED6" w:rsidP="00D84ED6">
      <w:pPr>
        <w:pStyle w:val="Heading4"/>
      </w:pPr>
      <w:r>
        <w:t>Increasing yield prevents food shortages and nutrient deficiencies</w:t>
      </w:r>
    </w:p>
    <w:p w14:paraId="141FDC14" w14:textId="77777777" w:rsidR="00D84ED6" w:rsidRPr="00555F36" w:rsidRDefault="00D84ED6" w:rsidP="00D84ED6">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254AA57D" w14:textId="77777777" w:rsidR="00D84ED6" w:rsidRDefault="00D84ED6" w:rsidP="00D84ED6"/>
    <w:p w14:paraId="3BBB650E" w14:textId="77777777" w:rsidR="00D84ED6" w:rsidRPr="00E61D90" w:rsidRDefault="00D84ED6" w:rsidP="00D84ED6">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w:t>
      </w:r>
      <w:r w:rsidRPr="004B335A">
        <w:rPr>
          <w:sz w:val="16"/>
        </w:rPr>
        <w:lastRenderedPageBreak/>
        <w:t xml:space="preserve">~20%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1F20B037" w14:textId="77777777" w:rsidR="00D84ED6" w:rsidRDefault="00D84ED6" w:rsidP="00D84ED6">
      <w:pPr>
        <w:rPr>
          <w:rFonts w:eastAsiaTheme="majorEastAsia" w:cstheme="majorBidi"/>
          <w:szCs w:val="26"/>
        </w:rPr>
      </w:pPr>
    </w:p>
    <w:p w14:paraId="4414F78F" w14:textId="77777777" w:rsidR="00D84ED6" w:rsidRDefault="00D84ED6" w:rsidP="00D84ED6">
      <w:pPr>
        <w:pStyle w:val="Heading4"/>
      </w:pPr>
      <w:r>
        <w:t>2 scenarios for extinction:</w:t>
      </w:r>
    </w:p>
    <w:p w14:paraId="736A1106" w14:textId="77777777" w:rsidR="00D84ED6" w:rsidRDefault="00D84ED6" w:rsidP="00D84ED6">
      <w:pPr>
        <w:pStyle w:val="Heading4"/>
      </w:pPr>
      <w:r>
        <w:t>1] Food shortages cause messed up interventions that destroy biodiversity</w:t>
      </w:r>
    </w:p>
    <w:p w14:paraId="471BF87C" w14:textId="77777777" w:rsidR="00D84ED6" w:rsidRPr="00A005DD" w:rsidRDefault="00D84ED6" w:rsidP="00D84ED6">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171876B4" w14:textId="77777777" w:rsidR="00D84ED6" w:rsidRPr="00555F36" w:rsidRDefault="00D84ED6" w:rsidP="00D84ED6">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(Friedlingstein et al., 2010).</w:t>
      </w:r>
    </w:p>
    <w:p w14:paraId="208EA013" w14:textId="77777777" w:rsidR="00D84ED6" w:rsidRDefault="00D84ED6" w:rsidP="00D84ED6"/>
    <w:p w14:paraId="1A9FB3B9" w14:textId="77777777" w:rsidR="00D84ED6" w:rsidRDefault="00D84ED6" w:rsidP="00D84ED6"/>
    <w:p w14:paraId="7BBE8A3C" w14:textId="77777777" w:rsidR="00D84ED6" w:rsidRPr="00D60CAD" w:rsidRDefault="00D84ED6" w:rsidP="00D84ED6"/>
    <w:p w14:paraId="57CA0B51" w14:textId="77777777" w:rsidR="00D84ED6" w:rsidRPr="004609F4" w:rsidRDefault="00D84ED6" w:rsidP="00D84ED6">
      <w:pPr>
        <w:pStyle w:val="Heading4"/>
        <w:rPr>
          <w:rFonts w:cs="Calibri"/>
        </w:rPr>
      </w:pPr>
      <w:r>
        <w:rPr>
          <w:rFonts w:cs="Calibri"/>
        </w:rPr>
        <w:t>Biodiversity loss causes extinction</w:t>
      </w:r>
    </w:p>
    <w:p w14:paraId="7D211570" w14:textId="77777777" w:rsidR="00D84ED6" w:rsidRPr="004609F4" w:rsidRDefault="00D84ED6" w:rsidP="00D84ED6">
      <w:r w:rsidRPr="004609F4">
        <w:rPr>
          <w:b/>
          <w:szCs w:val="26"/>
        </w:rPr>
        <w:t>Torres 16</w:t>
      </w:r>
      <w:r w:rsidRPr="004609F4">
        <w:t xml:space="preserve"> [Phil Biologist, conservationist, science advocate &amp; educator. 2 years based in Amazon rainforest, now exploring science around the world. “</w:t>
      </w:r>
      <w:hyperlink r:id="rId17"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8" w:history="1">
        <w:r w:rsidRPr="004609F4">
          <w:rPr>
            <w:rStyle w:val="Hyperlink"/>
          </w:rPr>
          <w:t>http://futureoflife.org/2016/05/20/biodiversity-loss/</w:t>
        </w:r>
      </w:hyperlink>
      <w:r w:rsidRPr="004609F4">
        <w:t>.]</w:t>
      </w:r>
    </w:p>
    <w:p w14:paraId="794062EB" w14:textId="77777777" w:rsidR="00D84ED6" w:rsidRPr="004609F4" w:rsidRDefault="00D84ED6" w:rsidP="00D84ED6">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history="1">
        <w:r w:rsidRPr="004609F4">
          <w:rPr>
            <w:rStyle w:val="Hyperlink"/>
            <w:sz w:val="12"/>
          </w:rPr>
          <w:t>decided</w:t>
        </w:r>
      </w:hyperlink>
      <w:r w:rsidRPr="004609F4">
        <w:rPr>
          <w:sz w:val="12"/>
        </w:rPr>
        <w:t> to keep the Doomsday Clock set at three minutes before midnight earlier this year.</w:t>
      </w:r>
    </w:p>
    <w:p w14:paraId="361FCDAE" w14:textId="77777777" w:rsidR="00D84ED6" w:rsidRPr="004609F4" w:rsidRDefault="00D84ED6" w:rsidP="00D84ED6">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So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7D224CDF" w14:textId="77777777" w:rsidR="00D84ED6" w:rsidRPr="004609F4" w:rsidRDefault="00D84ED6" w:rsidP="00D84ED6">
      <w:pPr>
        <w:rPr>
          <w:sz w:val="12"/>
        </w:rPr>
      </w:pPr>
      <w:r w:rsidRPr="004609F4">
        <w:rPr>
          <w:sz w:val="12"/>
        </w:rPr>
        <w:t>Furthermore, there are myriad phenomena that are driving biodiversity loss in a</w:t>
      </w:r>
      <w:r w:rsidRPr="004609F4">
        <w:rPr>
          <w:sz w:val="12"/>
        </w:rPr>
        <w:lastRenderedPageBreak/>
        <w:t>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27EBFDDA" w14:textId="77777777" w:rsidR="00D84ED6" w:rsidRPr="004609F4" w:rsidRDefault="00D84ED6" w:rsidP="00D84ED6">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23764AF8" w14:textId="77777777" w:rsidR="00D84ED6" w:rsidRPr="004609F4" w:rsidRDefault="00D84ED6" w:rsidP="00D84ED6">
      <w:pPr>
        <w:rPr>
          <w:sz w:val="12"/>
        </w:rPr>
      </w:pPr>
      <w:r w:rsidRPr="004609F4">
        <w:rPr>
          <w:sz w:val="12"/>
        </w:rPr>
        <w:t>Deforestation of the Amazon rainforest decreases natural mitigation of CO2 and destroys the habitats of many endangered species.</w:t>
      </w:r>
    </w:p>
    <w:p w14:paraId="0C26DD78" w14:textId="77777777" w:rsidR="00D84ED6" w:rsidRPr="004609F4" w:rsidRDefault="00D84ED6" w:rsidP="00D84ED6">
      <w:pPr>
        <w:rPr>
          <w:sz w:val="12"/>
        </w:rPr>
      </w:pPr>
      <w:r w:rsidRPr="004609F4">
        <w:rPr>
          <w:sz w:val="12"/>
        </w:rPr>
        <w:t>The sixth extinction.</w:t>
      </w:r>
    </w:p>
    <w:p w14:paraId="4A0B021C" w14:textId="77777777" w:rsidR="00D84ED6" w:rsidRPr="004609F4" w:rsidRDefault="00D84ED6" w:rsidP="00D84ED6">
      <w:pPr>
        <w:rPr>
          <w:sz w:val="12"/>
        </w:rPr>
      </w:pPr>
      <w:r w:rsidRPr="004609F4">
        <w:t>The repercussions of biodiversity loss are potentially as severe as those anticipated from climate change, or even a nuclear conflict. For example, according to a 2015 </w:t>
      </w:r>
      <w:hyperlink r:id="rId20"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235CCAE2" w14:textId="77777777" w:rsidR="00D84ED6" w:rsidRPr="004609F4" w:rsidRDefault="00D84ED6" w:rsidP="00D84ED6">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9E00A5B" w14:textId="77777777" w:rsidR="00D84ED6" w:rsidRPr="004609F4" w:rsidRDefault="00D84ED6" w:rsidP="00D84ED6">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w:t>
      </w:r>
      <w:r w:rsidRPr="004609F4">
        <w:rPr>
          <w:sz w:val="12"/>
        </w:rPr>
        <w:lastRenderedPageBreak/>
        <w:t>n 1970 and 2006.</w:t>
      </w:r>
    </w:p>
    <w:p w14:paraId="62FA1F1F" w14:textId="77777777" w:rsidR="00D84ED6" w:rsidRPr="004609F4" w:rsidRDefault="00D84ED6" w:rsidP="00D84ED6">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088CED7" w14:textId="77777777" w:rsidR="00D84ED6" w:rsidRPr="004609F4" w:rsidRDefault="00D84ED6" w:rsidP="00D84ED6">
      <w:pPr>
        <w:rPr>
          <w:sz w:val="12"/>
        </w:rPr>
      </w:pPr>
      <w:r w:rsidRPr="004609F4">
        <w:rPr>
          <w:sz w:val="12"/>
        </w:rPr>
        <w:t>Consistent with these data, the 2014 </w:t>
      </w:r>
      <w:hyperlink r:id="rId23"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B73DB23" w14:textId="77777777" w:rsidR="00D84ED6" w:rsidRPr="004609F4" w:rsidRDefault="00D84ED6" w:rsidP="00D84ED6">
      <w:pPr>
        <w:rPr>
          <w:sz w:val="12"/>
        </w:rPr>
      </w:pPr>
      <w:r w:rsidRPr="004609F4">
        <w:rPr>
          <w:sz w:val="12"/>
        </w:rPr>
        <w:lastRenderedPageBreak/>
        <w:t>48% of the world’s primates are threatened with extinction.</w:t>
      </w:r>
    </w:p>
    <w:p w14:paraId="76AA76B3" w14:textId="77777777" w:rsidR="00D84ED6" w:rsidRPr="004609F4" w:rsidRDefault="00D84ED6" w:rsidP="00D84ED6">
      <w:pPr>
        <w:rPr>
          <w:sz w:val="12"/>
        </w:rPr>
      </w:pPr>
      <w:r w:rsidRPr="004609F4">
        <w:rPr>
          <w:sz w:val="12"/>
        </w:rPr>
        <w:t>Catastrophic consequences for civilization.</w:t>
      </w:r>
    </w:p>
    <w:p w14:paraId="04989895" w14:textId="77777777" w:rsidR="00D84ED6" w:rsidRPr="004609F4" w:rsidRDefault="00D84ED6" w:rsidP="00D84ED6">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w:t>
      </w:r>
      <w:r w:rsidRPr="004609F4">
        <w:rPr>
          <w:sz w:val="12"/>
        </w:rPr>
        <w:lastRenderedPageBreak/>
        <w:t>a 2012 </w:t>
      </w:r>
      <w:hyperlink r:id="rId25"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6D2240CD" w14:textId="77777777" w:rsidR="00D84ED6" w:rsidRPr="004609F4" w:rsidRDefault="00D84ED6" w:rsidP="00D84ED6">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561CECE9" w14:textId="77777777" w:rsidR="00D84ED6" w:rsidRPr="004609F4" w:rsidRDefault="00D84ED6" w:rsidP="00D84ED6">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6" w:history="1">
        <w:r w:rsidRPr="004609F4">
          <w:rPr>
            <w:rStyle w:val="Hyperlink"/>
            <w:sz w:val="12"/>
          </w:rPr>
          <w:t>linked</w:t>
        </w:r>
      </w:hyperlink>
      <w:r w:rsidRPr="004609F4">
        <w:rPr>
          <w:sz w:val="12"/>
        </w:rPr>
        <w:t> to the emergence of ISIS in Syria, and multiple high-ranking US officials, such as former US Defense Secretary </w:t>
      </w:r>
      <w:hyperlink r:id="rId27" w:tgtFrame="_blank" w:history="1">
        <w:r w:rsidRPr="004609F4">
          <w:rPr>
            <w:rStyle w:val="Hyperlink"/>
            <w:sz w:val="12"/>
          </w:rPr>
          <w:t>Chuck Hagel</w:t>
        </w:r>
      </w:hyperlink>
      <w:r w:rsidRPr="004609F4">
        <w:rPr>
          <w:sz w:val="12"/>
        </w:rPr>
        <w:t>and CIA director </w:t>
      </w:r>
      <w:hyperlink r:id="rId28" w:tgtFrame="_blank" w:history="1">
        <w:r w:rsidRPr="004609F4">
          <w:rPr>
            <w:rStyle w:val="Hyperlink"/>
            <w:sz w:val="12"/>
          </w:rPr>
          <w:t>John Brennan</w:t>
        </w:r>
      </w:hyperlink>
      <w:r w:rsidRPr="004609F4">
        <w:rPr>
          <w:sz w:val="12"/>
        </w:rPr>
        <w:t>, have affirmed that climate change and terrorism are connected.)</w:t>
      </w:r>
    </w:p>
    <w:p w14:paraId="2EB98AFA" w14:textId="77777777" w:rsidR="00D84ED6" w:rsidRPr="004609F4" w:rsidRDefault="00D84ED6" w:rsidP="00D84ED6">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F15549E" w14:textId="77777777" w:rsidR="00D84ED6" w:rsidRPr="004609F4" w:rsidRDefault="00D84ED6" w:rsidP="00D84ED6">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105BE2EE" w14:textId="77777777" w:rsidR="00D84ED6" w:rsidRDefault="00D84ED6" w:rsidP="00D84ED6"/>
    <w:p w14:paraId="301D7A69" w14:textId="77777777" w:rsidR="00D84ED6" w:rsidRDefault="00D84ED6" w:rsidP="00D84ED6"/>
    <w:p w14:paraId="75EDDF97" w14:textId="77777777" w:rsidR="00D84ED6" w:rsidRPr="006E2CEE" w:rsidRDefault="00D84ED6" w:rsidP="00D84ED6">
      <w:pPr>
        <w:pStyle w:val="Heading4"/>
      </w:pPr>
      <w:r>
        <w:rPr>
          <w:rFonts w:eastAsia="Times New Roman"/>
          <w:iCs/>
          <w:sz w:val="28"/>
          <w:szCs w:val="28"/>
        </w:rPr>
        <w:t xml:space="preserve">2] </w:t>
      </w:r>
      <w:r w:rsidRPr="006E2CEE">
        <w:t>U.S. agricultural colla</w:t>
      </w:r>
      <w:r w:rsidRPr="006E2CEE">
        <w:lastRenderedPageBreak/>
        <w:t>pse and food insecurity trigger great power wars—multiple hotspots.</w:t>
      </w:r>
    </w:p>
    <w:p w14:paraId="41A78EB4" w14:textId="77777777" w:rsidR="00D84ED6" w:rsidRPr="009957C7" w:rsidRDefault="00D84ED6" w:rsidP="00D84ED6">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Farmspace Systems LLC, “Opinion: Food Security Strategy Is Essential to Our National Security,” 5/1/17, </w:t>
      </w:r>
      <w:hyperlink r:id="rId29"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541A6A21" w14:textId="1619316D" w:rsidR="00D84ED6" w:rsidRDefault="00D84ED6" w:rsidP="00D84ED6">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lastRenderedPageBreak/>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reducing the multiple threats impacting our National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w:t>
      </w:r>
      <w:r w:rsidRPr="002D6009">
        <w:rPr>
          <w:rStyle w:val="Emphasis"/>
          <w:rFonts w:asciiTheme="majorHAnsi" w:hAnsiTheme="majorHAnsi" w:cstheme="majorHAnsi"/>
          <w:highlight w:val="cyan"/>
        </w:rPr>
        <w:lastRenderedPageBreak/>
        <w:t>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2D6009">
        <w:rPr>
          <w:rStyle w:val="StyleUnderline"/>
          <w:rFonts w:asciiTheme="majorHAnsi" w:hAnsiTheme="majorHAnsi" w:cstheme="majorHAnsi"/>
          <w:highlight w:val="cyan"/>
        </w:rPr>
        <w:t>exports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w:t>
      </w:r>
      <w:r w:rsidRPr="00205270">
        <w:rPr>
          <w:rFonts w:asciiTheme="majorHAnsi" w:hAnsiTheme="majorHAnsi" w:cstheme="majorHAnsi"/>
          <w:sz w:val="16"/>
        </w:rPr>
        <w:lastRenderedPageBreak/>
        <w:t xml:space="preserve">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5F89E9C7" w14:textId="77777777" w:rsidR="00E74C51" w:rsidRDefault="00E74C51" w:rsidP="00D84ED6">
      <w:pPr>
        <w:rPr>
          <w:rStyle w:val="StyleUnderline"/>
          <w:rFonts w:asciiTheme="majorHAnsi" w:hAnsiTheme="majorHAnsi" w:cstheme="majorHAnsi"/>
        </w:rPr>
      </w:pPr>
    </w:p>
    <w:p w14:paraId="14664C8E" w14:textId="77777777" w:rsidR="00D84ED6" w:rsidRPr="00946BCD" w:rsidRDefault="00D84ED6" w:rsidP="00D84ED6">
      <w:pPr>
        <w:keepNext/>
        <w:keepLines/>
        <w:spacing w:before="40" w:after="0"/>
        <w:outlineLvl w:val="3"/>
        <w:rPr>
          <w:rFonts w:eastAsia="DengXian Light" w:cs="Times New Roman"/>
          <w:b/>
          <w:iCs/>
          <w:sz w:val="28"/>
          <w:szCs w:val="28"/>
        </w:rPr>
      </w:pPr>
      <w:r w:rsidRPr="00946BCD">
        <w:rPr>
          <w:rFonts w:eastAsia="DengXian Light" w:cs="Times New Roman"/>
          <w:b/>
          <w:iCs/>
          <w:sz w:val="28"/>
          <w:szCs w:val="28"/>
        </w:rPr>
        <w:t xml:space="preserve">Extinction </w:t>
      </w:r>
    </w:p>
    <w:p w14:paraId="3393B1E3" w14:textId="77777777" w:rsidR="00D84ED6" w:rsidRPr="00A7233F" w:rsidRDefault="00D84ED6" w:rsidP="00D84ED6">
      <w:pPr>
        <w:rPr>
          <w:rFonts w:eastAsia="Calibri"/>
        </w:rPr>
      </w:pPr>
      <w:r w:rsidRPr="00946BCD">
        <w:rPr>
          <w:rStyle w:val="Style13ptBold"/>
        </w:rPr>
        <w:t>Cribb 19</w:t>
      </w:r>
      <w:r w:rsidRPr="00A7233F">
        <w:rPr>
          <w:rFonts w:eastAsia="Calibri"/>
        </w:rPr>
        <w:t xml:space="preserve"> [Julian Cribb is a distinguished science writer with more than thirty awards for journalism. He was a newspaper editor, founder of the influential ScienceAlert website and author of ei</w:t>
      </w:r>
      <w:r w:rsidRPr="00A7233F">
        <w:rPr>
          <w:rFonts w:eastAsia="Calibri"/>
        </w:rPr>
        <w:lastRenderedPageBreak/>
        <w:t>ght books, including The Coming Famine. Food as Existential Risk. August, 2019. https://www.cambridge.org/core/books/food-or-war/food-as-an-existential-risk/8C45279588CD572FE805B7E240DE7368]</w:t>
      </w:r>
    </w:p>
    <w:p w14:paraId="441C2430" w14:textId="77777777" w:rsidR="00D84ED6" w:rsidRPr="00A7233F" w:rsidRDefault="00D84ED6" w:rsidP="00D84ED6">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self-organisation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06A50D4C" w14:textId="77777777" w:rsidR="00D84ED6" w:rsidRPr="00A7233F" w:rsidRDefault="00D84ED6" w:rsidP="00D84ED6">
      <w:pPr>
        <w:rPr>
          <w:rFonts w:eastAsia="Calibri"/>
          <w:sz w:val="16"/>
        </w:rPr>
      </w:pPr>
      <w:r w:rsidRPr="00A7233F">
        <w:rPr>
          <w:rFonts w:eastAsia="Calibri"/>
          <w:highlight w:val="cyan"/>
          <w:u w:val="single"/>
        </w:rPr>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twentyfirst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failure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04FBD782" w14:textId="77777777" w:rsidR="00D84ED6" w:rsidRPr="00A7233F" w:rsidRDefault="00D84ED6" w:rsidP="00D84ED6">
      <w:pPr>
        <w:rPr>
          <w:rFonts w:eastAsia="Calibri"/>
          <w:sz w:val="16"/>
        </w:rPr>
      </w:pPr>
      <w:r w:rsidRPr="00A7233F">
        <w:rPr>
          <w:rFonts w:eastAsia="Calibri"/>
          <w:sz w:val="16"/>
        </w:rPr>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in an </w:t>
      </w:r>
      <w:r w:rsidRPr="00A7233F">
        <w:rPr>
          <w:rFonts w:eastAsia="Calibri"/>
          <w:u w:val="single"/>
        </w:rPr>
        <w:lastRenderedPageBreak/>
        <w:t xml:space="preserve">attempt </w:t>
      </w:r>
      <w:r w:rsidRPr="00A7233F">
        <w:rPr>
          <w:rFonts w:eastAsia="Calibri"/>
          <w:highlight w:val="cyan"/>
          <w:u w:val="single"/>
        </w:rPr>
        <w:t xml:space="preserve">to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4C8740DC" w14:textId="77777777" w:rsidR="00D84ED6" w:rsidRDefault="00D84ED6" w:rsidP="00D84ED6">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741C78E3" w14:textId="3F210C41" w:rsidR="00B560B7" w:rsidRDefault="00B560B7" w:rsidP="00B560B7">
      <w:pPr>
        <w:pStyle w:val="Heading3"/>
      </w:pPr>
      <w:r>
        <w:lastRenderedPageBreak/>
        <w:t>Framework</w:t>
      </w:r>
    </w:p>
    <w:p w14:paraId="37439E0C" w14:textId="77777777" w:rsidR="00B560B7" w:rsidRPr="006C4666" w:rsidRDefault="00B560B7" w:rsidP="00B560B7">
      <w:pPr>
        <w:pStyle w:val="Heading4"/>
        <w:rPr>
          <w:rFonts w:cstheme="minorHAnsi"/>
        </w:rPr>
      </w:pPr>
      <w:r w:rsidRPr="006C4666">
        <w:rPr>
          <w:rFonts w:cstheme="minorHAnsi"/>
        </w:rPr>
        <w:t xml:space="preserve">The standard is maximizing expected wellbeing. </w:t>
      </w:r>
    </w:p>
    <w:p w14:paraId="3812FFC3" w14:textId="77777777" w:rsidR="00B560B7" w:rsidRPr="006C4666" w:rsidRDefault="00B560B7" w:rsidP="00B560B7">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BEAA7AB" w14:textId="77777777" w:rsidR="00B560B7" w:rsidRPr="006C4666" w:rsidRDefault="00B560B7" w:rsidP="00B560B7">
      <w:pPr>
        <w:pStyle w:val="Heading4"/>
        <w:rPr>
          <w:rFonts w:cstheme="minorHAnsi"/>
        </w:rPr>
      </w:pPr>
      <w:r w:rsidRPr="006C4666">
        <w:rPr>
          <w:rFonts w:cstheme="minorHAnsi"/>
        </w:rPr>
        <w:t>1] Actor specificity:</w:t>
      </w:r>
    </w:p>
    <w:p w14:paraId="042F1E12" w14:textId="77777777" w:rsidR="00B560B7" w:rsidRPr="006C4666" w:rsidRDefault="00B560B7" w:rsidP="00B560B7">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1EA14EF0" w14:textId="77777777" w:rsidR="00B560B7" w:rsidRPr="006C4666" w:rsidRDefault="00B560B7" w:rsidP="00B560B7">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4AA30F96" w14:textId="77777777" w:rsidR="00B560B7" w:rsidRPr="006C4666" w:rsidRDefault="00B560B7" w:rsidP="00B560B7">
      <w:pPr>
        <w:rPr>
          <w:rFonts w:cstheme="minorHAnsi"/>
        </w:rPr>
      </w:pPr>
    </w:p>
    <w:p w14:paraId="6C99C95A" w14:textId="77777777" w:rsidR="00B560B7" w:rsidRPr="006C4666" w:rsidRDefault="00B560B7" w:rsidP="00B560B7">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2CE760F" w14:textId="77777777" w:rsidR="00B560B7" w:rsidRPr="006C4666" w:rsidRDefault="00B560B7" w:rsidP="00B560B7">
      <w:pPr>
        <w:rPr>
          <w:rFonts w:cstheme="minorHAnsi"/>
        </w:rPr>
      </w:pPr>
    </w:p>
    <w:p w14:paraId="47078BA4" w14:textId="4A968D3A" w:rsidR="00B560B7" w:rsidRPr="006C4666" w:rsidRDefault="00232AE5" w:rsidP="00B560B7">
      <w:pPr>
        <w:pStyle w:val="Heading4"/>
        <w:rPr>
          <w:rFonts w:cstheme="minorHAnsi"/>
        </w:rPr>
      </w:pPr>
      <w:r>
        <w:rPr>
          <w:rFonts w:cstheme="minorHAnsi"/>
        </w:rPr>
        <w:t>3</w:t>
      </w:r>
      <w:r w:rsidR="00B560B7">
        <w:rPr>
          <w:rFonts w:cstheme="minorHAnsi"/>
        </w:rPr>
        <w:t xml:space="preserve">] </w:t>
      </w:r>
      <w:r w:rsidR="00B560B7" w:rsidRPr="006C4666">
        <w:rPr>
          <w:rFonts w:cstheme="minorHAnsi"/>
        </w:rPr>
        <w:t>Extinction comes first!</w:t>
      </w:r>
    </w:p>
    <w:p w14:paraId="0784E9B9" w14:textId="77777777" w:rsidR="00B560B7" w:rsidRPr="006C4666" w:rsidRDefault="00B560B7" w:rsidP="00B560B7">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11071B34" w14:textId="77777777" w:rsidR="00B560B7" w:rsidRPr="006C4666" w:rsidRDefault="00B560B7" w:rsidP="00B560B7">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 xml:space="preserve">trillions </w:t>
      </w:r>
      <w:r w:rsidRPr="00961293">
        <w:rPr>
          <w:rStyle w:val="StyleUnderline"/>
          <w:rFonts w:cstheme="minorHAnsi"/>
          <w:highlight w:val="green"/>
        </w:rPr>
        <w:lastRenderedPageBreak/>
        <w:t>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w:t>
      </w:r>
      <w:r w:rsidRPr="006C4666">
        <w:rPr>
          <w:rFonts w:cstheme="minorHAnsi"/>
        </w:rPr>
        <w:lastRenderedPageBreak/>
        <w:t xml:space="preserve">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w:t>
      </w:r>
      <w:r w:rsidRPr="006C4666">
        <w:rPr>
          <w:rFonts w:cstheme="minorHAnsi"/>
        </w:rPr>
        <w:lastRenderedPageBreak/>
        <w:t xml:space="preserve">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71DFF194" w14:textId="77777777" w:rsidR="00B560B7" w:rsidRPr="00B560B7" w:rsidRDefault="00B560B7" w:rsidP="00B560B7"/>
    <w:p w14:paraId="2AA823DD" w14:textId="0459624B" w:rsidR="00D84ED6" w:rsidRDefault="00B560B7" w:rsidP="00B560B7">
      <w:pPr>
        <w:pStyle w:val="Heading3"/>
      </w:pPr>
      <w:r>
        <w:lastRenderedPageBreak/>
        <w:t>Method</w:t>
      </w:r>
    </w:p>
    <w:p w14:paraId="55F6286D" w14:textId="77777777" w:rsidR="00B560B7" w:rsidRPr="006C4666" w:rsidRDefault="00B560B7" w:rsidP="00B560B7">
      <w:pPr>
        <w:pStyle w:val="Heading4"/>
        <w:rPr>
          <w:rFonts w:cstheme="minorHAnsi"/>
        </w:rPr>
      </w:pPr>
      <w:r w:rsidRPr="006C4666">
        <w:rPr>
          <w:rFonts w:cstheme="minorHAnsi"/>
        </w:rPr>
        <w:t>Methodological pluralism is a necessary aspect of critique.</w:t>
      </w:r>
    </w:p>
    <w:p w14:paraId="5F79B0B1" w14:textId="77777777" w:rsidR="00B560B7" w:rsidRPr="006C4666" w:rsidRDefault="00B560B7" w:rsidP="00B560B7">
      <w:pPr>
        <w:spacing w:after="120"/>
        <w:rPr>
          <w:rFonts w:eastAsia="Heiti TC Light" w:cstheme="minorHAnsi"/>
          <w:szCs w:val="16"/>
        </w:rPr>
      </w:pPr>
      <w:r w:rsidRPr="006C4666">
        <w:rPr>
          <w:rStyle w:val="Style13ptBold"/>
          <w:rFonts w:cstheme="minorHAnsi"/>
        </w:rPr>
        <w:t>Bleiker ’14</w:t>
      </w:r>
      <w:r w:rsidRPr="006C4666">
        <w:rPr>
          <w:rFonts w:cstheme="minorHAnsi"/>
          <w:sz w:val="24"/>
        </w:rPr>
        <w:t xml:space="preserve"> </w:t>
      </w:r>
      <w:r w:rsidRPr="006C4666">
        <w:rPr>
          <w:rFonts w:cstheme="minorHAnsi"/>
        </w:rPr>
        <w:t>[Roland, professor of international relations at the university of Queensland. “International Theory Between Reification and Self-Reflective Critique” International Studies Review, Volume 16, Issue 2. June 17, 2014]</w:t>
      </w:r>
    </w:p>
    <w:p w14:paraId="5A7C60FF" w14:textId="77777777" w:rsidR="00B560B7" w:rsidRPr="006C4666" w:rsidRDefault="00B560B7" w:rsidP="00B560B7">
      <w:pPr>
        <w:rPr>
          <w:rFonts w:eastAsia="Heiti TC Light" w:cstheme="minorHAnsi"/>
          <w:sz w:val="14"/>
        </w:rPr>
      </w:pPr>
      <w:r w:rsidRPr="006C4666">
        <w:rPr>
          <w:rFonts w:eastAsia="Heiti TC Light" w:cstheme="minorHAnsi"/>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C4666">
        <w:rPr>
          <w:rStyle w:val="Emphasis"/>
          <w:rFonts w:eastAsia="Heiti TC Light" w:cstheme="minorHAnsi"/>
        </w:rPr>
        <w:t>IR</w:t>
      </w:r>
      <w:r w:rsidRPr="006C4666">
        <w:rPr>
          <w:rFonts w:eastAsia="Heiti TC Light" w:cstheme="minorHAnsi"/>
          <w:sz w:val="14"/>
        </w:rPr>
        <w:t xml:space="preserve">) scholarship </w:t>
      </w:r>
      <w:r w:rsidRPr="006C4666">
        <w:rPr>
          <w:rStyle w:val="Emphasis"/>
          <w:rFonts w:eastAsia="Heiti TC Light" w:cstheme="minorHAnsi"/>
        </w:rPr>
        <w:t>is</w:t>
      </w:r>
      <w:r w:rsidRPr="006C4666">
        <w:rPr>
          <w:rFonts w:eastAsia="Heiti TC Light" w:cstheme="minorHAnsi"/>
          <w:sz w:val="14"/>
        </w:rPr>
        <w:t xml:space="preserve"> what he calls “unchecked reification”: the widespread and</w:t>
      </w:r>
      <w:r w:rsidRPr="006C4666">
        <w:rPr>
          <w:rStyle w:val="StyleUnderline"/>
          <w:rFonts w:eastAsia="Heiti TC Light" w:cstheme="minorHAnsi"/>
        </w:rPr>
        <w:t xml:space="preserve"> </w:t>
      </w:r>
      <w:r w:rsidRPr="006C4666">
        <w:rPr>
          <w:rStyle w:val="Emphasis"/>
          <w:rFonts w:eastAsia="Heiti TC Light" w:cstheme="minorHAnsi"/>
        </w:rPr>
        <w:t>dangerous</w:t>
      </w:r>
      <w:r w:rsidRPr="006C4666">
        <w:rPr>
          <w:rStyle w:val="StyleUnderline"/>
          <w:rFonts w:eastAsia="Heiti TC Light" w:cstheme="minorHAnsi"/>
        </w:rPr>
        <w:t xml:space="preserve"> </w:t>
      </w:r>
      <w:r w:rsidRPr="006C4666">
        <w:rPr>
          <w:rFonts w:eastAsia="Heiti TC Light" w:cstheme="minorHAnsi"/>
          <w:sz w:val="14"/>
        </w:rPr>
        <w:t xml:space="preserve">process of forgetting “the distinction between theoretical concepts and the real-world things they mean to describe or to which they refer” (p. 15). The dangers are real, Levine stresses, </w:t>
      </w:r>
      <w:r w:rsidRPr="006C4666">
        <w:rPr>
          <w:rStyle w:val="Emphasis"/>
          <w:rFonts w:eastAsia="Heiti TC Light" w:cstheme="minorHAnsi"/>
        </w:rPr>
        <w:t>because IR deals with some of the most difficult issues</w:t>
      </w:r>
      <w:r w:rsidRPr="006C4666">
        <w:rPr>
          <w:rFonts w:eastAsia="Heiti TC Light" w:cstheme="minorHAnsi"/>
          <w:sz w:val="14"/>
        </w:rPr>
        <w:t xml:space="preserve">, </w:t>
      </w:r>
      <w:r w:rsidRPr="006C4666">
        <w:rPr>
          <w:rStyle w:val="Emphasis"/>
          <w:rFonts w:eastAsia="Heiti TC Light" w:cstheme="minorHAnsi"/>
        </w:rPr>
        <w:t xml:space="preserve">from genocides to war. </w:t>
      </w:r>
      <w:r w:rsidRPr="00961293">
        <w:rPr>
          <w:rStyle w:val="Emphasis"/>
          <w:rFonts w:eastAsia="Heiti TC Light" w:cstheme="minorHAnsi"/>
          <w:highlight w:val="green"/>
        </w:rPr>
        <w:t>Upholding one subjective position without critical scrutiny can</w:t>
      </w:r>
      <w:r w:rsidRPr="00961293">
        <w:rPr>
          <w:rFonts w:eastAsia="Heiti TC Light" w:cstheme="minorHAnsi"/>
          <w:sz w:val="14"/>
          <w:highlight w:val="green"/>
        </w:rPr>
        <w:t xml:space="preserve"> </w:t>
      </w:r>
      <w:r w:rsidRPr="006C4666">
        <w:rPr>
          <w:rFonts w:eastAsia="Heiti TC Light" w:cstheme="minorHAnsi"/>
          <w:sz w:val="14"/>
        </w:rPr>
        <w:t xml:space="preserve">thus </w:t>
      </w:r>
      <w:r w:rsidRPr="00961293">
        <w:rPr>
          <w:rStyle w:val="Emphasis"/>
          <w:rFonts w:eastAsia="Heiti TC Light" w:cstheme="minorHAnsi"/>
          <w:highlight w:val="green"/>
        </w:rPr>
        <w:t>have far-reaching consequences</w:t>
      </w:r>
      <w:r w:rsidRPr="006C4666">
        <w:rPr>
          <w:rFonts w:eastAsia="Heiti TC Light"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61293">
        <w:rPr>
          <w:rStyle w:val="Emphasis"/>
          <w:rFonts w:eastAsia="Heiti TC Light" w:cstheme="minorHAnsi"/>
          <w:highlight w:val="green"/>
        </w:rPr>
        <w:t xml:space="preserve">Methodological pluralism </w:t>
      </w:r>
      <w:r w:rsidRPr="00961293">
        <w:rPr>
          <w:rStyle w:val="Emphasis"/>
          <w:rFonts w:cstheme="minorHAnsi"/>
          <w:highlight w:val="green"/>
        </w:rPr>
        <w:t>lies at the heart of</w:t>
      </w:r>
      <w:r w:rsidRPr="006C4666">
        <w:rPr>
          <w:rStyle w:val="Emphasis"/>
          <w:rFonts w:cstheme="minorHAnsi"/>
        </w:rPr>
        <w:t xml:space="preserve"> Levine's </w:t>
      </w:r>
      <w:r w:rsidRPr="00961293">
        <w:rPr>
          <w:rStyle w:val="Emphasis"/>
          <w:rFonts w:cstheme="minorHAnsi"/>
          <w:highlight w:val="green"/>
        </w:rPr>
        <w:t>sustainable critique</w:t>
      </w:r>
      <w:r w:rsidRPr="006C4666">
        <w:rPr>
          <w:rFonts w:eastAsia="Heiti TC Light" w:cstheme="minorHAnsi"/>
          <w:sz w:val="14"/>
        </w:rPr>
        <w:t xml:space="preserve">. He borrows from what Adorno calls a “constellation”: an attempt to juxtapose, rather than integrate, different perspectives. It is in this spirit that Levine advocates </w:t>
      </w:r>
      <w:r w:rsidRPr="00961293">
        <w:rPr>
          <w:rStyle w:val="Emphasis"/>
          <w:rFonts w:eastAsia="Heiti TC Light" w:cstheme="minorHAnsi"/>
          <w:highlight w:val="green"/>
        </w:rPr>
        <w:t>multiple methods to understand the same event or phenomena</w:t>
      </w:r>
      <w:r w:rsidRPr="00961293">
        <w:rPr>
          <w:rFonts w:eastAsia="Heiti TC Light" w:cstheme="minorHAnsi"/>
          <w:sz w:val="14"/>
          <w:highlight w:val="green"/>
        </w:rPr>
        <w:t>.</w:t>
      </w:r>
      <w:r w:rsidRPr="006C4666">
        <w:rPr>
          <w:rFonts w:eastAsia="Heiti TC Light" w:cstheme="minorHAnsi"/>
          <w:sz w:val="14"/>
        </w:rPr>
        <w:t xml:space="preserve"> He writes of the need to validate “multiple and mutually incompatible ways of seeing” (p. 63, see also pp. 101–102). In this model, </w:t>
      </w:r>
      <w:r w:rsidRPr="00961293">
        <w:rPr>
          <w:rStyle w:val="Emphasis"/>
          <w:rFonts w:eastAsia="Heiti TC Light" w:cstheme="minorHAnsi"/>
          <w:highlight w:val="green"/>
        </w:rPr>
        <w:t xml:space="preserve">a scholar </w:t>
      </w:r>
      <w:r w:rsidRPr="00961293">
        <w:rPr>
          <w:rStyle w:val="Emphasis"/>
          <w:rFonts w:cstheme="minorHAnsi"/>
          <w:highlight w:val="green"/>
        </w:rPr>
        <w:t>oscillates back and forth between different methods</w:t>
      </w:r>
      <w:r w:rsidRPr="006C4666">
        <w:rPr>
          <w:rStyle w:val="Emphasis"/>
          <w:rFonts w:cstheme="minorHAnsi"/>
        </w:rPr>
        <w:t xml:space="preserve"> and paradigms, trying</w:t>
      </w:r>
      <w:r w:rsidRPr="006C4666">
        <w:rPr>
          <w:rStyle w:val="Emphasis"/>
          <w:rFonts w:eastAsia="Heiti TC Light" w:cstheme="minorHAnsi"/>
        </w:rPr>
        <w:t xml:space="preserve"> to understand the event in question from multiple perspectives. </w:t>
      </w:r>
      <w:r w:rsidRPr="00961293">
        <w:rPr>
          <w:rStyle w:val="Emphasis"/>
          <w:rFonts w:eastAsia="Heiti TC Light" w:cstheme="minorHAnsi"/>
          <w:highlight w:val="green"/>
        </w:rPr>
        <w:t>No single method can</w:t>
      </w:r>
      <w:r w:rsidRPr="006C4666">
        <w:rPr>
          <w:rStyle w:val="Emphasis"/>
          <w:rFonts w:eastAsia="Heiti TC Light" w:cstheme="minorHAnsi"/>
        </w:rPr>
        <w:t xml:space="preserve"> ever adequately represent the event or should </w:t>
      </w:r>
      <w:r w:rsidRPr="00961293">
        <w:rPr>
          <w:rStyle w:val="Emphasis"/>
          <w:rFonts w:eastAsia="Heiti TC Light" w:cstheme="minorHAnsi"/>
          <w:highlight w:val="green"/>
        </w:rPr>
        <w:t>gain the upper hand. But each should</w:t>
      </w:r>
      <w:r w:rsidRPr="006C4666">
        <w:rPr>
          <w:rFonts w:eastAsia="Heiti TC Light" w:cstheme="minorHAnsi"/>
          <w:sz w:val="14"/>
        </w:rPr>
        <w:t xml:space="preserve">, in a </w:t>
      </w:r>
      <w:r w:rsidRPr="006C4666">
        <w:rPr>
          <w:rStyle w:val="Emphasis"/>
          <w:rFonts w:eastAsia="Heiti TC Light" w:cstheme="minorHAnsi"/>
        </w:rPr>
        <w:t xml:space="preserve">way, </w:t>
      </w:r>
      <w:r w:rsidRPr="00961293">
        <w:rPr>
          <w:rStyle w:val="Emphasis"/>
          <w:rFonts w:eastAsia="Heiti TC Light" w:cstheme="minorHAnsi"/>
          <w:highlight w:val="green"/>
        </w:rPr>
        <w:t>recognize and capture details or perspectives that the others cannot</w:t>
      </w:r>
      <w:r w:rsidRPr="006C4666">
        <w:rPr>
          <w:rFonts w:eastAsia="Heiti TC Light" w:cstheme="minorHAnsi"/>
          <w:sz w:val="14"/>
        </w:rPr>
        <w:t xml:space="preserve"> (p. 102). </w:t>
      </w:r>
      <w:r w:rsidRPr="00961293">
        <w:rPr>
          <w:rStyle w:val="Emphasis"/>
          <w:rFonts w:eastAsia="Heiti TC Light" w:cstheme="minorHAnsi"/>
          <w:highlight w:val="green"/>
        </w:rPr>
        <w:t>In practical terms, this means combining</w:t>
      </w:r>
      <w:r w:rsidRPr="006C4666">
        <w:rPr>
          <w:rStyle w:val="Emphasis"/>
          <w:rFonts w:eastAsia="Heiti TC Light" w:cstheme="minorHAnsi"/>
        </w:rPr>
        <w:t xml:space="preserve"> a range of </w:t>
      </w:r>
      <w:r w:rsidRPr="00961293">
        <w:rPr>
          <w:rStyle w:val="Emphasis"/>
          <w:rFonts w:eastAsia="Heiti TC Light" w:cstheme="minorHAnsi"/>
          <w:highlight w:val="green"/>
        </w:rPr>
        <w:t>methods</w:t>
      </w:r>
      <w:r w:rsidRPr="006C4666">
        <w:rPr>
          <w:rStyle w:val="StyleUnderline"/>
          <w:rFonts w:eastAsia="Heiti TC Light" w:cstheme="minorHAnsi"/>
        </w:rPr>
        <w:t xml:space="preserve"> </w:t>
      </w:r>
      <w:r w:rsidRPr="006C4666">
        <w:rPr>
          <w:rFonts w:eastAsia="Heiti TC Light" w:cstheme="minorHAnsi"/>
          <w:sz w:val="14"/>
        </w:rPr>
        <w:t>even when—</w:t>
      </w:r>
      <w:r w:rsidRPr="006C4666">
        <w:rPr>
          <w:rStyle w:val="Emphasis"/>
          <w:rFonts w:eastAsia="Heiti TC Light" w:cstheme="minorHAnsi"/>
        </w:rPr>
        <w:t xml:space="preserve">or, rather, </w:t>
      </w:r>
      <w:r w:rsidRPr="00961293">
        <w:rPr>
          <w:rStyle w:val="Emphasis"/>
          <w:rFonts w:eastAsia="Heiti TC Light" w:cstheme="minorHAnsi"/>
          <w:highlight w:val="green"/>
        </w:rPr>
        <w:t>precisely when</w:t>
      </w:r>
      <w:r w:rsidRPr="006C4666">
        <w:rPr>
          <w:rStyle w:val="Emphasis"/>
          <w:rFonts w:eastAsia="Heiti TC Light" w:cstheme="minorHAnsi"/>
        </w:rPr>
        <w:t>—</w:t>
      </w:r>
      <w:r w:rsidRPr="00961293">
        <w:rPr>
          <w:rStyle w:val="Emphasis"/>
          <w:rFonts w:cstheme="minorHAnsi"/>
          <w:highlight w:val="green"/>
        </w:rPr>
        <w:t>they are deemed incompatible.</w:t>
      </w:r>
      <w:r w:rsidRPr="006C4666">
        <w:rPr>
          <w:rStyle w:val="Emphasis"/>
          <w:rFonts w:cstheme="minorHAnsi"/>
        </w:rPr>
        <w:t xml:space="preserve"> They</w:t>
      </w:r>
      <w:r w:rsidRPr="006C4666">
        <w:rPr>
          <w:rStyle w:val="Emphasis"/>
          <w:rFonts w:eastAsia="Heiti TC Light" w:cstheme="minorHAnsi"/>
        </w:rPr>
        <w:t xml:space="preserve"> can range from poststructual deconstruction to</w:t>
      </w:r>
      <w:r w:rsidRPr="006C4666">
        <w:rPr>
          <w:rStyle w:val="StyleUnderline"/>
          <w:rFonts w:eastAsia="Heiti TC Light" w:cstheme="minorHAnsi"/>
        </w:rPr>
        <w:t xml:space="preserve"> </w:t>
      </w:r>
      <w:r w:rsidRPr="006C4666">
        <w:rPr>
          <w:rFonts w:eastAsia="Heiti TC Light" w:cstheme="minorHAnsi"/>
          <w:sz w:val="14"/>
        </w:rPr>
        <w:t xml:space="preserve">the tools pioneered and championed by </w:t>
      </w:r>
      <w:r w:rsidRPr="006C4666">
        <w:rPr>
          <w:rStyle w:val="Emphasis"/>
          <w:rFonts w:eastAsia="Heiti TC Light" w:cstheme="minorHAnsi"/>
        </w:rPr>
        <w:t>positivist social sciences</w:t>
      </w:r>
      <w:r w:rsidRPr="006C4666">
        <w:rPr>
          <w:rFonts w:eastAsia="Heiti TC Light" w:cstheme="minorHAnsi"/>
          <w:sz w:val="14"/>
        </w:rPr>
        <w:t xml:space="preserve">. </w:t>
      </w:r>
      <w:r w:rsidRPr="006C4666">
        <w:rPr>
          <w:rStyle w:val="Emphasis"/>
          <w:rFonts w:eastAsia="Heiti TC Light" w:cstheme="minorHAnsi"/>
        </w:rPr>
        <w:t>The benefit of</w:t>
      </w:r>
      <w:r w:rsidRPr="006C4666">
        <w:rPr>
          <w:rFonts w:eastAsia="Heiti TC Light" w:cstheme="minorHAnsi"/>
          <w:sz w:val="14"/>
        </w:rPr>
        <w:t xml:space="preserve"> such a </w:t>
      </w:r>
      <w:r w:rsidRPr="006C4666">
        <w:rPr>
          <w:rStyle w:val="Emphasis"/>
          <w:rFonts w:eastAsia="Heiti TC Light" w:cstheme="minorHAnsi"/>
        </w:rPr>
        <w:t xml:space="preserve">methodological polyphony is not </w:t>
      </w:r>
      <w:r w:rsidRPr="006C4666">
        <w:rPr>
          <w:rStyle w:val="Emphasis"/>
          <w:rFonts w:eastAsia="Heiti TC Light" w:cstheme="minorHAnsi"/>
        </w:rPr>
        <w:lastRenderedPageBreak/>
        <w:t>just the opportunity to bring out nuances and new perspectives</w:t>
      </w:r>
      <w:r w:rsidRPr="006C4666">
        <w:rPr>
          <w:rFonts w:eastAsia="Heiti TC Light" w:cstheme="minorHAnsi"/>
          <w:sz w:val="14"/>
        </w:rPr>
        <w:t xml:space="preserve">. Once the false hope of a smooth synthesis has been abandoned, the very incompatibility of the respective perspectives can then be used to identify the reifying tendencies in each of them. For Levine, this is how </w:t>
      </w:r>
      <w:r w:rsidRPr="006C4666">
        <w:rPr>
          <w:rStyle w:val="Emphasis"/>
          <w:rFonts w:eastAsia="Heiti TC Light" w:cstheme="minorHAnsi"/>
        </w:rPr>
        <w:t>reification may be “checked at the source”</w:t>
      </w:r>
      <w:r w:rsidRPr="006C4666">
        <w:rPr>
          <w:rFonts w:eastAsia="Heiti TC Light" w:cstheme="minorHAnsi"/>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62DD6742" w14:textId="77777777" w:rsidR="00C04E71" w:rsidRPr="00211E1C" w:rsidRDefault="00C04E71" w:rsidP="00C04E71">
      <w:pPr>
        <w:pStyle w:val="Heading4"/>
        <w:rPr>
          <w:rFonts w:asciiTheme="majorHAnsi" w:hAnsiTheme="majorHAnsi" w:cstheme="majorHAnsi"/>
        </w:rPr>
      </w:pPr>
      <w:r w:rsidRPr="00211E1C">
        <w:rPr>
          <w:rFonts w:asciiTheme="majorHAnsi" w:hAnsiTheme="majorHAnsi" w:cstheme="majorHAnsi"/>
        </w:rPr>
        <w:t>Capitalism is self-correcting and sustainable – war and environmental destruction are not profitable and innovation solves their impacts</w:t>
      </w:r>
    </w:p>
    <w:p w14:paraId="62CF479C" w14:textId="77777777" w:rsidR="00C04E71" w:rsidRPr="00211E1C" w:rsidRDefault="00C04E71" w:rsidP="00C04E71">
      <w:pPr>
        <w:rPr>
          <w:rFonts w:asciiTheme="majorHAnsi" w:eastAsia="Calibri" w:hAnsiTheme="majorHAnsi" w:cstheme="majorHAnsi"/>
          <w:sz w:val="16"/>
        </w:rPr>
      </w:pPr>
      <w:r w:rsidRPr="00211E1C">
        <w:rPr>
          <w:rStyle w:val="Style13ptBold"/>
          <w:rFonts w:asciiTheme="majorHAnsi" w:hAnsiTheme="majorHAnsi" w:cstheme="majorHAnsi"/>
        </w:rPr>
        <w:t>Kaletsky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44FB1672" w14:textId="77777777" w:rsidR="00C04E71" w:rsidRPr="00211E1C" w:rsidRDefault="00C04E71" w:rsidP="00C04E71">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 xml:space="preserve">encourage </w:t>
      </w:r>
      <w:r w:rsidRPr="00211E1C">
        <w:rPr>
          <w:rStyle w:val="Emphasis"/>
          <w:rFonts w:asciiTheme="majorHAnsi" w:hAnsiTheme="majorHAnsi" w:cstheme="majorHAnsi"/>
          <w:highlight w:val="green"/>
        </w:rPr>
        <w:lastRenderedPageBreak/>
        <w:t>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05E60846" w14:textId="77777777" w:rsidR="00B9045C" w:rsidRPr="006C4666" w:rsidRDefault="00B9045C" w:rsidP="00B9045C">
      <w:pPr>
        <w:pStyle w:val="Heading4"/>
        <w:rPr>
          <w:rFonts w:cstheme="minorHAnsi"/>
        </w:rPr>
      </w:pPr>
      <w:r w:rsidRPr="006C4666">
        <w:rPr>
          <w:rFonts w:cstheme="minorHAnsi"/>
        </w:rPr>
        <w:t>Debating political solutions is an iterative process that uses the academy as a site of movement building that creates a bulwark against Trump’s fascism.</w:t>
      </w:r>
    </w:p>
    <w:p w14:paraId="64D81814" w14:textId="77777777" w:rsidR="00B9045C" w:rsidRPr="006C4666" w:rsidRDefault="00B9045C" w:rsidP="00B9045C">
      <w:pPr>
        <w:rPr>
          <w:rFonts w:cstheme="minorHAnsi"/>
        </w:rPr>
      </w:pPr>
      <w:r w:rsidRPr="006C4666">
        <w:rPr>
          <w:rFonts w:cstheme="minorHAnsi"/>
        </w:rPr>
        <w:t xml:space="preserve">Keeanga-Yamahtta </w:t>
      </w:r>
      <w:r w:rsidRPr="006C4666">
        <w:rPr>
          <w:rStyle w:val="Style13ptBold"/>
          <w:rFonts w:cstheme="minorHAnsi"/>
        </w:rPr>
        <w:t>Taylor 17</w:t>
      </w:r>
      <w:r w:rsidRPr="006C4666">
        <w:rPr>
          <w:rFonts w:cstheme="minorHAnsi"/>
        </w:rPr>
        <w:t xml:space="preserve">, assistant professor of African American studies at Princeton University [“Home Is the Crucible of Struggle,” </w:t>
      </w:r>
      <w:r w:rsidRPr="006C4666">
        <w:rPr>
          <w:rFonts w:cstheme="minorHAnsi"/>
          <w:i/>
        </w:rPr>
        <w:t>American Quarterly</w:t>
      </w:r>
      <w:r w:rsidRPr="006C4666">
        <w:rPr>
          <w:rFonts w:cstheme="minorHAnsi"/>
        </w:rPr>
        <w:t>, Vol. 69, No. 2, June 2017, p. 229-233, Accessed Online through Emory Libraries]</w:t>
      </w:r>
    </w:p>
    <w:p w14:paraId="5CF4E3F0" w14:textId="77777777" w:rsidR="001434F9" w:rsidRDefault="00B9045C" w:rsidP="00B9045C">
      <w:pPr>
        <w:rPr>
          <w:rFonts w:cstheme="minorHAnsi"/>
          <w:szCs w:val="26"/>
        </w:rPr>
      </w:pPr>
      <w:r w:rsidRPr="006C4666">
        <w:rPr>
          <w:rStyle w:val="TitleChar"/>
          <w:rFonts w:ascii="Cambria" w:hAnsi="Cambria" w:cstheme="minorHAnsi"/>
          <w:b/>
          <w:szCs w:val="26"/>
        </w:rPr>
        <w:t>Creating home</w:t>
      </w:r>
      <w:r w:rsidRPr="006C4666">
        <w:rPr>
          <w:rFonts w:cstheme="minorHAnsi"/>
          <w:szCs w:val="26"/>
        </w:rPr>
        <w:t xml:space="preserve">, or what may also be described as a struggle to belong, </w:t>
      </w:r>
      <w:r w:rsidRPr="006C4666">
        <w:rPr>
          <w:rStyle w:val="TitleChar"/>
          <w:rFonts w:ascii="Cambria" w:hAnsi="Cambria" w:cstheme="minorHAnsi"/>
          <w:b/>
          <w:szCs w:val="26"/>
        </w:rPr>
        <w:t>has always been political in the U</w:t>
      </w:r>
      <w:r w:rsidRPr="006C4666">
        <w:rPr>
          <w:rFonts w:cstheme="minorHAnsi"/>
          <w:szCs w:val="26"/>
        </w:rPr>
        <w:t xml:space="preserve">nited </w:t>
      </w:r>
      <w:r w:rsidRPr="006C4666">
        <w:rPr>
          <w:rStyle w:val="TitleChar"/>
          <w:rFonts w:ascii="Cambria" w:hAnsi="Cambria" w:cstheme="minorHAnsi"/>
          <w:b/>
          <w:szCs w:val="26"/>
        </w:rPr>
        <w:t>S</w:t>
      </w:r>
      <w:r w:rsidRPr="006C4666">
        <w:rPr>
          <w:rFonts w:cstheme="minorHAnsi"/>
          <w:szCs w:val="26"/>
        </w:rPr>
        <w:t xml:space="preserve">tates. </w:t>
      </w:r>
      <w:r w:rsidRPr="006C4666">
        <w:rPr>
          <w:rStyle w:val="TitleChar"/>
          <w:rFonts w:ascii="Cambria" w:hAnsi="Cambria" w:cstheme="minorHAnsi"/>
          <w:b/>
          <w:szCs w:val="26"/>
        </w:rPr>
        <w:t>In a country founded on</w:t>
      </w:r>
      <w:r w:rsidRPr="006C4666">
        <w:rPr>
          <w:rFonts w:cstheme="minorHAnsi"/>
          <w:szCs w:val="26"/>
        </w:rPr>
        <w:t xml:space="preserve"> the </w:t>
      </w:r>
      <w:r w:rsidRPr="006C4666">
        <w:rPr>
          <w:rStyle w:val="TitleChar"/>
          <w:rFonts w:ascii="Cambria" w:hAnsi="Cambria" w:cstheme="minorHAnsi"/>
          <w:b/>
          <w:szCs w:val="26"/>
        </w:rPr>
        <w:t>extermination</w:t>
      </w:r>
      <w:r w:rsidRPr="006C4666">
        <w:rPr>
          <w:rFonts w:cstheme="minorHAnsi"/>
          <w:szCs w:val="26"/>
        </w:rPr>
        <w:t xml:space="preserve"> of its indigenous population, </w:t>
      </w:r>
      <w:r w:rsidRPr="006C4666">
        <w:rPr>
          <w:rStyle w:val="TitleChar"/>
          <w:rFonts w:ascii="Cambria" w:hAnsi="Cambria" w:cstheme="minorHAnsi"/>
          <w:b/>
          <w:szCs w:val="26"/>
        </w:rPr>
        <w:t>whose wealth was derived from</w:t>
      </w:r>
      <w:r w:rsidRPr="006C4666">
        <w:rPr>
          <w:rFonts w:cstheme="minorHAnsi"/>
          <w:szCs w:val="26"/>
        </w:rPr>
        <w:t xml:space="preserve"> the forced labor of </w:t>
      </w:r>
      <w:r w:rsidRPr="006C4666">
        <w:rPr>
          <w:rStyle w:val="TitleChar"/>
          <w:rFonts w:ascii="Cambria" w:hAnsi="Cambria" w:cstheme="minorHAnsi"/>
          <w:b/>
          <w:szCs w:val="26"/>
        </w:rPr>
        <w:t>the enslaved</w:t>
      </w:r>
      <w:r w:rsidRPr="006C4666">
        <w:rPr>
          <w:rFonts w:cstheme="minorHAnsi"/>
          <w:szCs w:val="26"/>
        </w:rPr>
        <w:t>, and for whom that wealth was multiplied a trillion times over through the violent expropriation of waves upon waves of immigrant labor—</w:t>
      </w:r>
      <w:r w:rsidRPr="006C4666">
        <w:rPr>
          <w:rStyle w:val="TitleChar"/>
          <w:rFonts w:ascii="Cambria" w:hAnsi="Cambria" w:cstheme="minorHAnsi"/>
          <w:b/>
          <w:szCs w:val="26"/>
        </w:rPr>
        <w:t>to stay or belong has been brutally contested</w:t>
      </w:r>
      <w:r w:rsidRPr="006C4666">
        <w:rPr>
          <w:rFonts w:cstheme="minorHAnsi"/>
          <w:szCs w:val="26"/>
        </w:rPr>
        <w:t xml:space="preserve"> and valiantly fought to achieve. In other words, </w:t>
      </w:r>
      <w:r w:rsidRPr="006C4666">
        <w:rPr>
          <w:rStyle w:val="TitleChar"/>
          <w:rFonts w:ascii="Cambria" w:hAnsi="Cambria" w:cstheme="minorHAnsi"/>
          <w:b/>
          <w:szCs w:val="26"/>
        </w:rPr>
        <w:t>we share a history of repression and resistance in the</w:t>
      </w:r>
      <w:r w:rsidRPr="006C4666">
        <w:rPr>
          <w:rFonts w:cstheme="minorHAnsi"/>
          <w:szCs w:val="26"/>
        </w:rPr>
        <w:t xml:space="preserve"> elemental, human </w:t>
      </w:r>
      <w:r w:rsidRPr="006C4666">
        <w:rPr>
          <w:rStyle w:val="TitleChar"/>
          <w:rFonts w:ascii="Cambria" w:hAnsi="Cambria" w:cstheme="minorHAnsi"/>
          <w:b/>
          <w:szCs w:val="26"/>
        </w:rPr>
        <w:t>struggle</w:t>
      </w:r>
      <w:r w:rsidRPr="006C4666">
        <w:rPr>
          <w:rFonts w:cstheme="minorHAnsi"/>
          <w:szCs w:val="26"/>
        </w:rPr>
        <w:t xml:space="preserve"> to belong, </w:t>
      </w:r>
      <w:r w:rsidRPr="006C4666">
        <w:rPr>
          <w:rStyle w:val="TitleChar"/>
          <w:rFonts w:ascii="Cambria" w:hAnsi="Cambria" w:cstheme="minorHAnsi"/>
          <w:b/>
          <w:szCs w:val="26"/>
        </w:rPr>
        <w:t>to be home. Those various battles over land rights and citizenship; the right to work and housing; the right to vote, speak, and organize have all been in an effort to reshape</w:t>
      </w:r>
      <w:r w:rsidRPr="006C4666">
        <w:rPr>
          <w:rFonts w:cstheme="minorHAnsi"/>
          <w:szCs w:val="26"/>
        </w:rPr>
        <w:t xml:space="preserve"> or reform </w:t>
      </w:r>
      <w:r w:rsidRPr="006C4666">
        <w:rPr>
          <w:rStyle w:val="TitleChar"/>
          <w:rFonts w:ascii="Cambria" w:hAnsi="Cambria" w:cstheme="minorHAnsi"/>
          <w:b/>
          <w:szCs w:val="26"/>
        </w:rPr>
        <w:t>the</w:t>
      </w:r>
      <w:r w:rsidRPr="006C4666">
        <w:rPr>
          <w:rFonts w:cstheme="minorHAnsi"/>
          <w:szCs w:val="26"/>
        </w:rPr>
        <w:t xml:space="preserve"> injustice and </w:t>
      </w:r>
      <w:r w:rsidRPr="006C4666">
        <w:rPr>
          <w:rStyle w:val="TitleChar"/>
          <w:rFonts w:ascii="Cambria" w:hAnsi="Cambria" w:cstheme="minorHAnsi"/>
          <w:b/>
          <w:szCs w:val="26"/>
        </w:rPr>
        <w:t>oppression that shapes the</w:t>
      </w:r>
      <w:r w:rsidRPr="006C4666">
        <w:rPr>
          <w:rFonts w:cstheme="minorHAnsi"/>
          <w:szCs w:val="26"/>
        </w:rPr>
        <w:t xml:space="preserve"> daily </w:t>
      </w:r>
      <w:r w:rsidRPr="006C4666">
        <w:rPr>
          <w:rStyle w:val="TitleChar"/>
          <w:rFonts w:ascii="Cambria" w:hAnsi="Cambria" w:cstheme="minorHAnsi"/>
          <w:b/>
          <w:szCs w:val="26"/>
        </w:rPr>
        <w:t>lives of most people</w:t>
      </w:r>
      <w:r w:rsidRPr="006C4666">
        <w:rPr>
          <w:rFonts w:cstheme="minorHAnsi"/>
          <w:szCs w:val="26"/>
        </w:rPr>
        <w:t xml:space="preserve"> in this country. In this persistent quest, </w:t>
      </w:r>
      <w:r w:rsidRPr="00961293">
        <w:rPr>
          <w:rStyle w:val="TitleChar"/>
          <w:rFonts w:ascii="Cambria" w:hAnsi="Cambria" w:cstheme="minorHAnsi"/>
          <w:b/>
          <w:szCs w:val="26"/>
          <w:highlight w:val="green"/>
        </w:rPr>
        <w:t>we</w:t>
      </w:r>
      <w:r w:rsidRPr="006C4666">
        <w:rPr>
          <w:rStyle w:val="TitleChar"/>
          <w:rFonts w:ascii="Cambria" w:hAnsi="Cambria" w:cstheme="minorHAnsi"/>
          <w:b/>
          <w:szCs w:val="26"/>
        </w:rPr>
        <w:t xml:space="preserve"> now </w:t>
      </w:r>
      <w:r w:rsidRPr="00961293">
        <w:rPr>
          <w:rStyle w:val="TitleChar"/>
          <w:rFonts w:ascii="Cambria" w:hAnsi="Cambria" w:cstheme="minorHAnsi"/>
          <w:b/>
          <w:szCs w:val="26"/>
          <w:highlight w:val="green"/>
        </w:rPr>
        <w:t xml:space="preserve">enter </w:t>
      </w:r>
      <w:r w:rsidRPr="006C4666">
        <w:rPr>
          <w:rStyle w:val="TitleChar"/>
          <w:rFonts w:ascii="Cambria" w:hAnsi="Cambria" w:cstheme="minorHAnsi"/>
          <w:b/>
          <w:szCs w:val="26"/>
        </w:rPr>
        <w:t xml:space="preserve">into </w:t>
      </w:r>
      <w:r w:rsidRPr="00961293">
        <w:rPr>
          <w:rStyle w:val="TitleChar"/>
          <w:rFonts w:ascii="Cambria" w:hAnsi="Cambria" w:cstheme="minorHAnsi"/>
          <w:b/>
          <w:szCs w:val="26"/>
          <w:highlight w:val="green"/>
        </w:rPr>
        <w:t>a period of</w:t>
      </w:r>
      <w:r w:rsidRPr="006C4666">
        <w:rPr>
          <w:rFonts w:cstheme="minorHAnsi"/>
          <w:szCs w:val="26"/>
        </w:rPr>
        <w:t xml:space="preserve"> both certainty and </w:t>
      </w:r>
      <w:r w:rsidRPr="00961293">
        <w:rPr>
          <w:rStyle w:val="TitleChar"/>
          <w:rFonts w:ascii="Cambria" w:hAnsi="Cambria" w:cstheme="minorHAnsi"/>
          <w:b/>
          <w:szCs w:val="26"/>
          <w:highlight w:val="green"/>
        </w:rPr>
        <w:t>uncertainty</w:t>
      </w:r>
      <w:r w:rsidRPr="006C4666">
        <w:rPr>
          <w:rFonts w:cstheme="minorHAnsi"/>
          <w:szCs w:val="26"/>
        </w:rPr>
        <w:t xml:space="preserve">. We can be certain that the administration of Donald </w:t>
      </w:r>
      <w:r w:rsidRPr="00961293">
        <w:rPr>
          <w:rStyle w:val="TitleChar"/>
          <w:rFonts w:ascii="Cambria" w:hAnsi="Cambria" w:cstheme="minorHAnsi"/>
          <w:b/>
          <w:szCs w:val="26"/>
          <w:highlight w:val="green"/>
        </w:rPr>
        <w:t>Trump</w:t>
      </w:r>
      <w:r w:rsidRPr="006C4666">
        <w:rPr>
          <w:rStyle w:val="TitleChar"/>
          <w:rFonts w:ascii="Cambria" w:hAnsi="Cambria" w:cstheme="minorHAnsi"/>
          <w:b/>
          <w:szCs w:val="26"/>
        </w:rPr>
        <w:t xml:space="preserve"> will pursue </w:t>
      </w:r>
      <w:r w:rsidRPr="00961293">
        <w:rPr>
          <w:rStyle w:val="TitleChar"/>
          <w:rFonts w:ascii="Cambria" w:hAnsi="Cambria" w:cstheme="minorHAnsi"/>
          <w:b/>
          <w:szCs w:val="26"/>
          <w:highlight w:val="green"/>
        </w:rPr>
        <w:t>policies</w:t>
      </w:r>
      <w:r w:rsidRPr="006C4666">
        <w:rPr>
          <w:rStyle w:val="TitleChar"/>
          <w:rFonts w:ascii="Cambria" w:hAnsi="Cambria" w:cstheme="minorHAnsi"/>
          <w:b/>
          <w:szCs w:val="26"/>
        </w:rPr>
        <w:t xml:space="preserve"> that </w:t>
      </w:r>
      <w:r w:rsidRPr="00961293">
        <w:rPr>
          <w:rStyle w:val="TitleChar"/>
          <w:rFonts w:ascii="Cambria" w:hAnsi="Cambria" w:cstheme="minorHAnsi"/>
          <w:b/>
          <w:szCs w:val="26"/>
          <w:highlight w:val="green"/>
        </w:rPr>
        <w:t>will make</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lives</w:t>
      </w:r>
      <w:r w:rsidRPr="006C4666">
        <w:rPr>
          <w:rStyle w:val="TitleChar"/>
          <w:rFonts w:ascii="Cambria" w:hAnsi="Cambria" w:cstheme="minorHAnsi"/>
          <w:b/>
          <w:szCs w:val="26"/>
        </w:rPr>
        <w:t xml:space="preserve"> of</w:t>
      </w:r>
      <w:r w:rsidRPr="006C4666">
        <w:rPr>
          <w:rFonts w:cstheme="minorHAnsi"/>
          <w:szCs w:val="26"/>
        </w:rPr>
        <w:t xml:space="preserve"> ordinary </w:t>
      </w:r>
      <w:r w:rsidRPr="006C4666">
        <w:rPr>
          <w:rStyle w:val="TitleChar"/>
          <w:rFonts w:ascii="Cambria" w:hAnsi="Cambria" w:cstheme="minorHAnsi"/>
          <w:b/>
          <w:szCs w:val="26"/>
        </w:rPr>
        <w:t xml:space="preserve">people </w:t>
      </w:r>
      <w:r w:rsidRPr="00961293">
        <w:rPr>
          <w:rStyle w:val="Emphasis"/>
          <w:rFonts w:cstheme="minorHAnsi"/>
          <w:szCs w:val="26"/>
          <w:highlight w:val="green"/>
        </w:rPr>
        <w:t>substantially harder</w:t>
      </w:r>
      <w:r w:rsidRPr="006C4666">
        <w:rPr>
          <w:rFonts w:cstheme="minorHAnsi"/>
          <w:szCs w:val="26"/>
        </w:rPr>
        <w:t xml:space="preserve">. We can be certain that </w:t>
      </w:r>
      <w:r w:rsidRPr="00961293">
        <w:rPr>
          <w:rStyle w:val="TitleChar"/>
          <w:rFonts w:ascii="Cambria" w:hAnsi="Cambria" w:cstheme="minorHAnsi"/>
          <w:b/>
          <w:szCs w:val="26"/>
          <w:highlight w:val="green"/>
        </w:rPr>
        <w:t>his administration will attack immigrants</w:t>
      </w:r>
      <w:r w:rsidRPr="006C4666">
        <w:rPr>
          <w:rStyle w:val="TitleChar"/>
          <w:rFonts w:ascii="Cambria" w:hAnsi="Cambria" w:cstheme="minorHAnsi"/>
          <w:b/>
          <w:szCs w:val="26"/>
        </w:rPr>
        <w:t>. He has promised</w:t>
      </w:r>
      <w:r w:rsidRPr="006C4666">
        <w:rPr>
          <w:rFonts w:cstheme="minorHAnsi"/>
          <w:szCs w:val="26"/>
        </w:rPr>
        <w:t xml:space="preserve"> to restore </w:t>
      </w:r>
      <w:r w:rsidRPr="006C4666">
        <w:rPr>
          <w:rStyle w:val="TitleChar"/>
          <w:rFonts w:ascii="Cambria" w:hAnsi="Cambria" w:cstheme="minorHAnsi"/>
          <w:b/>
          <w:szCs w:val="26"/>
        </w:rPr>
        <w:t xml:space="preserve">law and order, which appears to be an invitation for the police to </w:t>
      </w:r>
      <w:r w:rsidRPr="00961293">
        <w:rPr>
          <w:rStyle w:val="TitleChar"/>
          <w:rFonts w:ascii="Cambria" w:hAnsi="Cambria" w:cstheme="minorHAnsi"/>
          <w:b/>
          <w:szCs w:val="26"/>
          <w:highlight w:val="green"/>
        </w:rPr>
        <w:t xml:space="preserve">continue </w:t>
      </w:r>
      <w:r w:rsidRPr="006C4666">
        <w:rPr>
          <w:rStyle w:val="TitleChar"/>
          <w:rFonts w:ascii="Cambria" w:hAnsi="Cambria" w:cstheme="minorHAnsi"/>
          <w:b/>
          <w:szCs w:val="26"/>
        </w:rPr>
        <w:t xml:space="preserve">their </w:t>
      </w:r>
      <w:r w:rsidRPr="00961293">
        <w:rPr>
          <w:rStyle w:val="TitleChar"/>
          <w:rFonts w:ascii="Cambria" w:hAnsi="Cambria" w:cstheme="minorHAnsi"/>
          <w:b/>
          <w:szCs w:val="26"/>
          <w:highlight w:val="green"/>
        </w:rPr>
        <w:t>assaults on Black and Brown communities</w:t>
      </w:r>
      <w:r w:rsidRPr="006C4666">
        <w:rPr>
          <w:rStyle w:val="TitleChar"/>
          <w:rFonts w:ascii="Cambria" w:hAnsi="Cambria" w:cstheme="minorHAnsi"/>
          <w:b/>
          <w:szCs w:val="26"/>
        </w:rPr>
        <w:t>. Trump has bragged about sexually assaulting women while decrying</w:t>
      </w:r>
      <w:r w:rsidRPr="006C4666">
        <w:rPr>
          <w:rFonts w:cstheme="minorHAnsi"/>
          <w:szCs w:val="26"/>
        </w:rPr>
        <w:t xml:space="preserve"> their rights to </w:t>
      </w:r>
      <w:r w:rsidRPr="006C4666">
        <w:rPr>
          <w:rStyle w:val="TitleChar"/>
          <w:rFonts w:ascii="Cambria" w:hAnsi="Cambria" w:cstheme="minorHAnsi"/>
          <w:b/>
          <w:szCs w:val="26"/>
        </w:rPr>
        <w:t>reproductive freedom</w:t>
      </w:r>
      <w:r w:rsidRPr="006C4666">
        <w:rPr>
          <w:rFonts w:cstheme="minorHAnsi"/>
          <w:szCs w:val="26"/>
        </w:rPr>
        <w:t xml:space="preserve">. Trump and </w:t>
      </w:r>
      <w:r w:rsidRPr="00961293">
        <w:rPr>
          <w:rStyle w:val="TitleChar"/>
          <w:rFonts w:ascii="Cambria" w:hAnsi="Cambria" w:cstheme="minorHAnsi"/>
          <w:b/>
          <w:szCs w:val="26"/>
          <w:highlight w:val="green"/>
        </w:rPr>
        <w:t>his cohort</w:t>
      </w:r>
      <w:r w:rsidRPr="006C4666">
        <w:rPr>
          <w:rStyle w:val="TitleChar"/>
          <w:rFonts w:ascii="Cambria" w:hAnsi="Cambria" w:cstheme="minorHAnsi"/>
          <w:b/>
          <w:szCs w:val="26"/>
        </w:rPr>
        <w:t xml:space="preserve"> have all but </w:t>
      </w:r>
      <w:r w:rsidRPr="00961293">
        <w:rPr>
          <w:rStyle w:val="TitleChar"/>
          <w:rFonts w:ascii="Cambria" w:hAnsi="Cambria" w:cstheme="minorHAnsi"/>
          <w:b/>
          <w:szCs w:val="26"/>
          <w:highlight w:val="green"/>
        </w:rPr>
        <w:t xml:space="preserve">declared war on </w:t>
      </w:r>
      <w:r w:rsidRPr="00961293">
        <w:rPr>
          <w:rStyle w:val="TitleChar"/>
          <w:rFonts w:ascii="Cambria" w:hAnsi="Cambria" w:cstheme="minorHAnsi"/>
          <w:b/>
          <w:szCs w:val="26"/>
          <w:highlight w:val="green"/>
        </w:rPr>
        <w:lastRenderedPageBreak/>
        <w:t>Muslims</w:t>
      </w:r>
      <w:r w:rsidRPr="006C4666">
        <w:rPr>
          <w:rFonts w:cstheme="minorHAnsi"/>
          <w:szCs w:val="26"/>
        </w:rPr>
        <w:t xml:space="preserve"> in the United States and beyond. </w:t>
      </w:r>
      <w:r w:rsidRPr="00961293">
        <w:rPr>
          <w:rStyle w:val="TitleChar"/>
          <w:rFonts w:ascii="Cambria" w:hAnsi="Cambria" w:cstheme="minorHAnsi"/>
          <w:b/>
          <w:szCs w:val="26"/>
          <w:highlight w:val="green"/>
        </w:rPr>
        <w:t>We have seen a revival of the white supremacist Right</w:t>
      </w:r>
      <w:r w:rsidRPr="006C4666">
        <w:rPr>
          <w:rFonts w:cstheme="minorHAnsi"/>
          <w:szCs w:val="26"/>
        </w:rPr>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961293">
        <w:rPr>
          <w:rStyle w:val="TitleChar"/>
          <w:rFonts w:ascii="Cambria" w:hAnsi="Cambria" w:cstheme="minorHAnsi"/>
          <w:b/>
          <w:szCs w:val="26"/>
          <w:highlight w:val="green"/>
        </w:rPr>
        <w:t xml:space="preserve">What is uncertain is the extent to which Trump will </w:t>
      </w:r>
      <w:r w:rsidRPr="006C4666">
        <w:rPr>
          <w:rStyle w:val="TitleChar"/>
          <w:rFonts w:ascii="Cambria" w:hAnsi="Cambria" w:cstheme="minorHAnsi"/>
          <w:b/>
          <w:szCs w:val="26"/>
        </w:rPr>
        <w:t xml:space="preserve">be able to </w:t>
      </w:r>
      <w:r w:rsidRPr="00961293">
        <w:rPr>
          <w:rStyle w:val="TitleChar"/>
          <w:rFonts w:ascii="Cambria" w:hAnsi="Cambria" w:cstheme="minorHAnsi"/>
          <w:b/>
          <w:szCs w:val="26"/>
          <w:highlight w:val="green"/>
        </w:rPr>
        <w:t>follow through</w:t>
      </w:r>
      <w:r w:rsidRPr="006C4666">
        <w:rPr>
          <w:rStyle w:val="TitleChar"/>
          <w:rFonts w:ascii="Cambria" w:hAnsi="Cambria" w:cstheme="minorHAnsi"/>
          <w:b/>
          <w:szCs w:val="26"/>
        </w:rPr>
        <w:t xml:space="preserve"> on his threats</w:t>
      </w:r>
      <w:r w:rsidRPr="006C4666">
        <w:rPr>
          <w:rFonts w:cstheme="minorHAnsi"/>
          <w:szCs w:val="26"/>
        </w:rPr>
        <w:t xml:space="preserve"> against a variety of communities. </w:t>
      </w:r>
      <w:r w:rsidRPr="00961293">
        <w:rPr>
          <w:rStyle w:val="TitleChar"/>
          <w:rFonts w:ascii="Cambria" w:hAnsi="Cambria" w:cstheme="minorHAnsi"/>
          <w:b/>
          <w:szCs w:val="26"/>
          <w:highlight w:val="green"/>
        </w:rPr>
        <w:t>This uncertainty is</w:t>
      </w:r>
      <w:r w:rsidRPr="006C4666">
        <w:rPr>
          <w:rStyle w:val="TitleChar"/>
          <w:rFonts w:ascii="Cambria" w:hAnsi="Cambria" w:cstheme="minorHAnsi"/>
          <w:b/>
          <w:szCs w:val="26"/>
        </w:rPr>
        <w:t xml:space="preserve"> not with Trump's intention</w:t>
      </w:r>
      <w:r w:rsidRPr="006C4666">
        <w:rPr>
          <w:rFonts w:cstheme="minorHAnsi"/>
          <w:szCs w:val="26"/>
        </w:rPr>
        <w:t xml:space="preserve"> to inflict as much pain and harm on the most vulnerable people in the United States; </w:t>
      </w:r>
      <w:r w:rsidRPr="006C4666">
        <w:rPr>
          <w:rStyle w:val="TitleChar"/>
          <w:rFonts w:ascii="Cambria" w:hAnsi="Cambria" w:cstheme="minorHAnsi"/>
          <w:b/>
          <w:szCs w:val="26"/>
        </w:rPr>
        <w:t xml:space="preserve">rather, it is </w:t>
      </w:r>
      <w:r w:rsidRPr="00961293">
        <w:rPr>
          <w:rStyle w:val="TitleChar"/>
          <w:rFonts w:ascii="Cambria" w:hAnsi="Cambria" w:cstheme="minorHAnsi"/>
          <w:b/>
          <w:szCs w:val="26"/>
          <w:highlight w:val="green"/>
        </w:rPr>
        <w:t xml:space="preserve">based on a calculation that </w:t>
      </w:r>
      <w:r w:rsidRPr="00961293">
        <w:rPr>
          <w:rStyle w:val="Emphasis"/>
          <w:rFonts w:cstheme="minorHAnsi"/>
          <w:szCs w:val="26"/>
          <w:highlight w:val="green"/>
        </w:rPr>
        <w:t>our ability to</w:t>
      </w:r>
      <w:r w:rsidRPr="006C4666">
        <w:rPr>
          <w:rStyle w:val="Emphasis"/>
          <w:rFonts w:cstheme="minorHAnsi"/>
          <w:szCs w:val="26"/>
        </w:rPr>
        <w:t xml:space="preserve"> organize and </w:t>
      </w:r>
      <w:r w:rsidRPr="00961293">
        <w:rPr>
          <w:rStyle w:val="Emphasis"/>
          <w:rFonts w:cstheme="minorHAnsi"/>
          <w:szCs w:val="26"/>
          <w:highlight w:val="green"/>
        </w:rPr>
        <w:t>build movements will</w:t>
      </w:r>
      <w:r w:rsidRPr="006C4666">
        <w:rPr>
          <w:rStyle w:val="TitleChar"/>
          <w:rFonts w:ascii="Cambria" w:hAnsi="Cambria" w:cstheme="minorHAnsi"/>
          <w:b/>
          <w:szCs w:val="26"/>
        </w:rPr>
        <w:t xml:space="preserve"> complicate, blunt, and</w:t>
      </w:r>
      <w:r w:rsidRPr="006C4666">
        <w:rPr>
          <w:rFonts w:cstheme="minorHAnsi"/>
          <w:szCs w:val="26"/>
        </w:rPr>
        <w:t xml:space="preserve">, in some cases, </w:t>
      </w:r>
      <w:r w:rsidRPr="00961293">
        <w:rPr>
          <w:rStyle w:val="TitleChar"/>
          <w:rFonts w:ascii="Cambria" w:hAnsi="Cambria" w:cstheme="minorHAnsi"/>
          <w:b/>
          <w:szCs w:val="26"/>
          <w:highlight w:val="green"/>
        </w:rPr>
        <w:t>thwart the</w:t>
      </w:r>
      <w:r w:rsidRPr="006C4666">
        <w:rPr>
          <w:rStyle w:val="TitleChar"/>
          <w:rFonts w:ascii="Cambria" w:hAnsi="Cambria" w:cstheme="minorHAnsi"/>
          <w:b/>
          <w:szCs w:val="26"/>
        </w:rPr>
        <w:t xml:space="preserve"> Trump </w:t>
      </w:r>
      <w:r w:rsidRPr="00961293">
        <w:rPr>
          <w:rStyle w:val="TitleChar"/>
          <w:rFonts w:ascii="Cambria" w:hAnsi="Cambria" w:cstheme="minorHAnsi"/>
          <w:b/>
          <w:szCs w:val="26"/>
          <w:highlight w:val="green"/>
        </w:rPr>
        <w:t>agenda</w:t>
      </w:r>
      <w:r w:rsidRPr="006C4666">
        <w:rPr>
          <w:rFonts w:cstheme="minorHAnsi"/>
          <w:szCs w:val="26"/>
        </w:rPr>
        <w:t xml:space="preserve">. [End Page 229] </w:t>
      </w:r>
      <w:r w:rsidRPr="006C4666">
        <w:rPr>
          <w:rStyle w:val="TitleChar"/>
          <w:rFonts w:ascii="Cambria" w:hAnsi="Cambria" w:cstheme="minorHAnsi"/>
          <w:b/>
          <w:szCs w:val="26"/>
        </w:rPr>
        <w:t>The challenge is</w:t>
      </w:r>
      <w:r w:rsidRPr="006C4666">
        <w:rPr>
          <w:rFonts w:cstheme="minorHAnsi"/>
          <w:szCs w:val="26"/>
        </w:rPr>
        <w:t xml:space="preserve"> in </w:t>
      </w:r>
      <w:r w:rsidRPr="006C4666">
        <w:rPr>
          <w:rStyle w:val="TitleChar"/>
          <w:rFonts w:ascii="Cambria" w:hAnsi="Cambria" w:cstheme="minorHAnsi"/>
          <w:b/>
          <w:szCs w:val="26"/>
        </w:rPr>
        <w:t>using the spaces we occupy in the academy to approach this task</w:t>
      </w:r>
      <w:r w:rsidRPr="006C4666">
        <w:rPr>
          <w:rFonts w:cstheme="minorHAnsi"/>
          <w:szCs w:val="26"/>
        </w:rPr>
        <w:t xml:space="preserve">. There will be many different kinds of organizing spaces developed in the coming years, but </w:t>
      </w:r>
      <w:r w:rsidRPr="006C4666">
        <w:rPr>
          <w:rStyle w:val="TitleChar"/>
          <w:rFonts w:ascii="Cambria" w:hAnsi="Cambria" w:cstheme="minorHAnsi"/>
          <w:b/>
          <w:szCs w:val="26"/>
        </w:rPr>
        <w:t>there is a particular role we can play</w:t>
      </w:r>
      <w:r w:rsidRPr="006C4666">
        <w:rPr>
          <w:rFonts w:cstheme="minorHAnsi"/>
          <w:szCs w:val="26"/>
        </w:rPr>
        <w:t xml:space="preserve"> in this moment. </w:t>
      </w:r>
      <w:r w:rsidRPr="00961293">
        <w:rPr>
          <w:rStyle w:val="TitleChar"/>
          <w:rFonts w:ascii="Cambria" w:hAnsi="Cambria" w:cstheme="minorHAnsi"/>
          <w:b/>
          <w:szCs w:val="26"/>
          <w:highlight w:val="green"/>
        </w:rPr>
        <w:t xml:space="preserve">This </w:t>
      </w:r>
      <w:r w:rsidRPr="006C4666">
        <w:rPr>
          <w:rStyle w:val="TitleChar"/>
          <w:rFonts w:ascii="Cambria" w:hAnsi="Cambria" w:cstheme="minorHAnsi"/>
          <w:b/>
          <w:szCs w:val="26"/>
        </w:rPr>
        <w:t xml:space="preserve">organizing </w:t>
      </w:r>
      <w:r w:rsidRPr="00961293">
        <w:rPr>
          <w:rStyle w:val="TitleChar"/>
          <w:rFonts w:ascii="Cambria" w:hAnsi="Cambria" w:cstheme="minorHAnsi"/>
          <w:b/>
          <w:szCs w:val="26"/>
          <w:highlight w:val="green"/>
        </w:rPr>
        <w:t xml:space="preserve">possibility exists </w:t>
      </w:r>
      <w:r w:rsidRPr="00961293">
        <w:rPr>
          <w:rStyle w:val="Emphasis"/>
          <w:rFonts w:cstheme="minorHAnsi"/>
          <w:szCs w:val="26"/>
          <w:highlight w:val="green"/>
        </w:rPr>
        <w:t>only when we recognize the academy</w:t>
      </w:r>
      <w:r w:rsidRPr="006C4666">
        <w:rPr>
          <w:rFonts w:cstheme="minorHAnsi"/>
          <w:szCs w:val="26"/>
        </w:rPr>
        <w:t xml:space="preserve">, itself, </w:t>
      </w:r>
      <w:r w:rsidRPr="00961293">
        <w:rPr>
          <w:rStyle w:val="TitleChar"/>
          <w:rFonts w:ascii="Cambria" w:hAnsi="Cambria" w:cstheme="minorHAnsi"/>
          <w:b/>
          <w:szCs w:val="26"/>
          <w:highlight w:val="green"/>
        </w:rPr>
        <w:t>as a site of politics and struggle</w:t>
      </w:r>
      <w:r w:rsidRPr="006C4666">
        <w:rPr>
          <w:rStyle w:val="TitleChar"/>
          <w:rFonts w:ascii="Cambria" w:hAnsi="Cambria" w:cstheme="minorHAnsi"/>
          <w:b/>
          <w:szCs w:val="26"/>
        </w:rPr>
        <w:t>. Those who ignore that reality do so because they have the luxury to</w:t>
      </w:r>
      <w:r w:rsidRPr="006C4666">
        <w:rPr>
          <w:rFonts w:cstheme="minorHAnsi"/>
          <w:szCs w:val="26"/>
        </w:rPr>
        <w:t xml:space="preserve"> or because they are so constrained by compartmentalization that they ignore the very world they are living in. </w:t>
      </w:r>
      <w:r w:rsidRPr="006C4666">
        <w:rPr>
          <w:rStyle w:val="TitleChar"/>
          <w:rFonts w:ascii="Cambria" w:hAnsi="Cambria" w:cstheme="minorHAnsi"/>
          <w:b/>
          <w:szCs w:val="26"/>
        </w:rPr>
        <w:t xml:space="preserve">In the last two years we have seen the </w:t>
      </w:r>
      <w:r w:rsidRPr="006C4666">
        <w:rPr>
          <w:rStyle w:val="Emphasis"/>
          <w:rFonts w:cstheme="minorHAnsi"/>
          <w:szCs w:val="26"/>
        </w:rPr>
        <w:t>flowering of campus struggles</w:t>
      </w:r>
      <w:r w:rsidRPr="006C4666">
        <w:rPr>
          <w:rStyle w:val="TitleChar"/>
          <w:rFonts w:ascii="Cambria" w:hAnsi="Cambria" w:cstheme="minorHAnsi"/>
          <w:b/>
          <w:szCs w:val="26"/>
        </w:rPr>
        <w:t xml:space="preserve"> against racism, rape, and sexual violence, amid campaigns for union recognition and the right of faculty to control</w:t>
      </w:r>
      <w:r w:rsidRPr="006C4666">
        <w:rPr>
          <w:rFonts w:cstheme="minorHAnsi"/>
          <w:szCs w:val="26"/>
        </w:rPr>
        <w:t xml:space="preserve"> the atmosphere of </w:t>
      </w:r>
      <w:r w:rsidRPr="006C4666">
        <w:rPr>
          <w:rStyle w:val="TitleChar"/>
          <w:rFonts w:ascii="Cambria" w:hAnsi="Cambria" w:cstheme="minorHAnsi"/>
          <w:b/>
          <w:szCs w:val="26"/>
        </w:rPr>
        <w:t xml:space="preserve">their classrooms. </w:t>
      </w:r>
      <w:r w:rsidRPr="00961293">
        <w:rPr>
          <w:rStyle w:val="TitleChar"/>
          <w:rFonts w:ascii="Cambria" w:hAnsi="Cambria" w:cstheme="minorHAnsi"/>
          <w:b/>
          <w:szCs w:val="26"/>
          <w:highlight w:val="green"/>
        </w:rPr>
        <w:t>Whether or not we</w:t>
      </w:r>
      <w:r w:rsidRPr="006C4666">
        <w:rPr>
          <w:rStyle w:val="TitleChar"/>
          <w:rFonts w:ascii="Cambria" w:hAnsi="Cambria" w:cstheme="minorHAnsi"/>
          <w:b/>
          <w:szCs w:val="26"/>
        </w:rPr>
        <w:t xml:space="preserve"> on campus </w:t>
      </w:r>
      <w:r w:rsidRPr="00961293">
        <w:rPr>
          <w:rStyle w:val="TitleChar"/>
          <w:rFonts w:ascii="Cambria" w:hAnsi="Cambria" w:cstheme="minorHAnsi"/>
          <w:b/>
          <w:szCs w:val="26"/>
          <w:highlight w:val="green"/>
        </w:rPr>
        <w:t xml:space="preserve">see them as political </w:t>
      </w:r>
      <w:r w:rsidRPr="006C4666">
        <w:rPr>
          <w:rStyle w:val="TitleChar"/>
          <w:rFonts w:ascii="Cambria" w:hAnsi="Cambria" w:cstheme="minorHAnsi"/>
          <w:b/>
          <w:szCs w:val="26"/>
        </w:rPr>
        <w:t xml:space="preserve">spaces, </w:t>
      </w:r>
      <w:r w:rsidRPr="00961293">
        <w:rPr>
          <w:rStyle w:val="Emphasis"/>
          <w:rFonts w:cstheme="minorHAnsi"/>
          <w:szCs w:val="26"/>
          <w:highlight w:val="green"/>
        </w:rPr>
        <w:t>the right wing certainly does</w:t>
      </w:r>
      <w:r w:rsidRPr="006C4666">
        <w:rPr>
          <w:rStyle w:val="TitleChar"/>
          <w:rFonts w:ascii="Cambria" w:hAnsi="Cambria" w:cstheme="minorHAnsi"/>
          <w:b/>
          <w:szCs w:val="26"/>
        </w:rPr>
        <w:t>. They have raged against "safe spaces"</w:t>
      </w:r>
      <w:r w:rsidRPr="006C4666">
        <w:rPr>
          <w:rFonts w:cstheme="minorHAnsi"/>
          <w:szCs w:val="26"/>
        </w:rPr>
        <w:t xml:space="preserve"> and what they refer to as "political correctness." </w:t>
      </w:r>
      <w:r w:rsidRPr="006C4666">
        <w:rPr>
          <w:rStyle w:val="TitleChar"/>
          <w:rFonts w:ascii="Cambria" w:hAnsi="Cambria" w:cstheme="minorHAnsi"/>
          <w:b/>
          <w:szCs w:val="26"/>
        </w:rPr>
        <w:t>While reasonable people may debate</w:t>
      </w:r>
      <w:r w:rsidRPr="006C4666">
        <w:rPr>
          <w:rFonts w:cstheme="minorHAnsi"/>
          <w:szCs w:val="26"/>
        </w:rPr>
        <w:t xml:space="preserve"> the merits and meaning of </w:t>
      </w:r>
      <w:r w:rsidRPr="006C4666">
        <w:rPr>
          <w:rStyle w:val="TitleChar"/>
          <w:rFonts w:ascii="Cambria" w:hAnsi="Cambria" w:cstheme="minorHAnsi"/>
          <w:b/>
          <w:szCs w:val="26"/>
        </w:rPr>
        <w:t>concepts like safe spaces, we should not confuse those discussions with an attack from the right</w:t>
      </w:r>
      <w:r w:rsidRPr="006C4666">
        <w:rPr>
          <w:rFonts w:cstheme="minorHAnsi"/>
          <w:szCs w:val="26"/>
        </w:rPr>
        <w:t xml:space="preserve"> that is intended </w:t>
      </w:r>
      <w:r w:rsidRPr="006C4666">
        <w:rPr>
          <w:rStyle w:val="TitleChar"/>
          <w:rFonts w:ascii="Cambria" w:hAnsi="Cambria" w:cstheme="minorHAnsi"/>
          <w:b/>
          <w:szCs w:val="26"/>
        </w:rPr>
        <w:t>to create "unsafe spaces" where racial antagonism, sexual predation, and homophobia are considered rites of passage</w:t>
      </w:r>
      <w:r w:rsidRPr="006C4666">
        <w:rPr>
          <w:rFonts w:cstheme="minorHAnsi"/>
          <w:szCs w:val="26"/>
        </w:rPr>
        <w:t xml:space="preserve"> or, as the new president describes as it, "locker room" behavior. </w:t>
      </w:r>
      <w:r w:rsidRPr="006C4666">
        <w:rPr>
          <w:rStyle w:val="TitleChar"/>
          <w:rFonts w:ascii="Cambria" w:hAnsi="Cambria" w:cstheme="minorHAnsi"/>
          <w:b/>
          <w:szCs w:val="26"/>
        </w:rPr>
        <w:t>These</w:t>
      </w:r>
      <w:r w:rsidRPr="006C4666">
        <w:rPr>
          <w:rFonts w:cstheme="minorHAnsi"/>
          <w:szCs w:val="26"/>
        </w:rPr>
        <w:t xml:space="preserve">, unfortunately, </w:t>
      </w:r>
      <w:r w:rsidRPr="006C4666">
        <w:rPr>
          <w:rStyle w:val="TitleChar"/>
          <w:rFonts w:ascii="Cambria" w:hAnsi="Cambria" w:cstheme="minorHAnsi"/>
          <w:b/>
          <w:szCs w:val="26"/>
        </w:rPr>
        <w:t xml:space="preserve">are only </w:t>
      </w:r>
      <w:r w:rsidRPr="006C4666">
        <w:rPr>
          <w:rStyle w:val="Emphasis"/>
          <w:rFonts w:cstheme="minorHAnsi"/>
          <w:szCs w:val="26"/>
        </w:rPr>
        <w:t>smaller battles</w:t>
      </w:r>
      <w:r w:rsidRPr="006C4666">
        <w:rPr>
          <w:rStyle w:val="TitleChar"/>
          <w:rFonts w:ascii="Cambria" w:hAnsi="Cambria" w:cstheme="minorHAnsi"/>
          <w:b/>
          <w:szCs w:val="26"/>
        </w:rPr>
        <w:t xml:space="preserve"> happening within the larger transformation of colleges and universities into the leading edge of various </w:t>
      </w:r>
      <w:r w:rsidRPr="006C4666">
        <w:rPr>
          <w:rStyle w:val="Emphasis"/>
          <w:rFonts w:cstheme="minorHAnsi"/>
          <w:szCs w:val="26"/>
        </w:rPr>
        <w:t>neoliberal practices</w:t>
      </w:r>
      <w:r w:rsidRPr="006C4666">
        <w:rPr>
          <w:rFonts w:cstheme="minorHAnsi"/>
          <w:szCs w:val="26"/>
        </w:rP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6C4666">
        <w:rPr>
          <w:rStyle w:val="TitleChar"/>
          <w:rFonts w:ascii="Cambria" w:hAnsi="Cambria" w:cstheme="minorHAnsi"/>
          <w:b/>
          <w:szCs w:val="26"/>
        </w:rPr>
        <w:t xml:space="preserve">universities will "never be engines for social transformation," but they are places </w:t>
      </w:r>
      <w:r w:rsidRPr="006C4666">
        <w:rPr>
          <w:rStyle w:val="TitleChar"/>
          <w:rFonts w:ascii="Cambria" w:hAnsi="Cambria" w:cstheme="minorHAnsi"/>
          <w:b/>
          <w:szCs w:val="26"/>
        </w:rPr>
        <w:lastRenderedPageBreak/>
        <w:t>that often reflect, and</w:t>
      </w:r>
      <w:r w:rsidRPr="006C4666">
        <w:rPr>
          <w:rFonts w:cstheme="minorHAnsi"/>
          <w:szCs w:val="26"/>
        </w:rPr>
        <w:t xml:space="preserve"> in some situations </w:t>
      </w:r>
      <w:r w:rsidRPr="006C4666">
        <w:rPr>
          <w:rStyle w:val="TitleChar"/>
          <w:rFonts w:ascii="Cambria" w:hAnsi="Cambria" w:cstheme="minorHAnsi"/>
          <w:b/>
          <w:szCs w:val="26"/>
        </w:rPr>
        <w:t>magnify, the tensions that exist in society</w:t>
      </w:r>
      <w:r w:rsidRPr="006C4666">
        <w:rPr>
          <w:rFonts w:cstheme="minorHAnsi"/>
          <w:szCs w:val="26"/>
        </w:rPr>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bookmarkStart w:id="0" w:name="_Hlk508116886"/>
      <w:r w:rsidRPr="00961293">
        <w:rPr>
          <w:rStyle w:val="TitleChar"/>
          <w:rFonts w:ascii="Cambria" w:hAnsi="Cambria" w:cstheme="minorHAnsi"/>
          <w:b/>
          <w:szCs w:val="26"/>
          <w:highlight w:val="green"/>
        </w:rPr>
        <w:t>Scholarship alone is not politics</w:t>
      </w:r>
      <w:bookmarkEnd w:id="0"/>
      <w:r w:rsidRPr="006C4666">
        <w:rPr>
          <w:rStyle w:val="TitleChar"/>
          <w:rFonts w:ascii="Cambria" w:hAnsi="Cambria" w:cstheme="minorHAnsi"/>
          <w:b/>
          <w:szCs w:val="26"/>
        </w:rPr>
        <w:t xml:space="preserve">, but the study of history, theory, and politics can imbue our political practice with depth and confidence. Today </w:t>
      </w:r>
      <w:r w:rsidRPr="00961293">
        <w:rPr>
          <w:rStyle w:val="TitleChar"/>
          <w:rFonts w:ascii="Cambria" w:hAnsi="Cambria" w:cstheme="minorHAnsi"/>
          <w:b/>
          <w:szCs w:val="26"/>
          <w:highlight w:val="green"/>
        </w:rPr>
        <w:t>there is a</w:t>
      </w:r>
      <w:r w:rsidRPr="006C4666">
        <w:rPr>
          <w:rFonts w:cstheme="minorHAnsi"/>
          <w:szCs w:val="26"/>
        </w:rPr>
        <w:t xml:space="preserve"> [End Page 230] </w:t>
      </w:r>
      <w:r w:rsidRPr="00961293">
        <w:rPr>
          <w:rStyle w:val="TitleChar"/>
          <w:rFonts w:ascii="Cambria" w:hAnsi="Cambria" w:cstheme="minorHAnsi"/>
          <w:b/>
          <w:szCs w:val="26"/>
          <w:highlight w:val="green"/>
        </w:rPr>
        <w:t xml:space="preserve">need to connect </w:t>
      </w:r>
      <w:r w:rsidRPr="006C4666">
        <w:rPr>
          <w:rStyle w:val="TitleChar"/>
          <w:rFonts w:ascii="Cambria" w:hAnsi="Cambria" w:cstheme="minorHAnsi"/>
          <w:b/>
          <w:szCs w:val="26"/>
        </w:rPr>
        <w:t xml:space="preserve">the </w:t>
      </w:r>
      <w:r w:rsidRPr="006C4666">
        <w:rPr>
          <w:rStyle w:val="Emphasis"/>
          <w:rFonts w:cstheme="minorHAnsi"/>
          <w:szCs w:val="26"/>
        </w:rPr>
        <w:t>legacy</w:t>
      </w:r>
      <w:r w:rsidRPr="006C4666">
        <w:rPr>
          <w:rStyle w:val="TitleChar"/>
          <w:rFonts w:ascii="Cambria" w:hAnsi="Cambria" w:cstheme="minorHAnsi"/>
          <w:b/>
          <w:szCs w:val="26"/>
        </w:rPr>
        <w:t xml:space="preserve"> of </w:t>
      </w:r>
      <w:r w:rsidRPr="00961293">
        <w:rPr>
          <w:rStyle w:val="TitleChar"/>
          <w:rFonts w:ascii="Cambria" w:hAnsi="Cambria" w:cstheme="minorHAnsi"/>
          <w:b/>
          <w:szCs w:val="26"/>
          <w:highlight w:val="green"/>
        </w:rPr>
        <w:t xml:space="preserve">resistance, struggle, and transformation with </w:t>
      </w:r>
      <w:r w:rsidRPr="006C4666">
        <w:rPr>
          <w:rStyle w:val="TitleChar"/>
          <w:rFonts w:ascii="Cambria" w:hAnsi="Cambria" w:cstheme="minorHAnsi"/>
          <w:b/>
          <w:szCs w:val="26"/>
        </w:rPr>
        <w:t xml:space="preserve">a </w:t>
      </w:r>
      <w:r w:rsidRPr="006C4666">
        <w:rPr>
          <w:rStyle w:val="Emphasis"/>
          <w:rFonts w:cstheme="minorHAnsi"/>
          <w:szCs w:val="26"/>
        </w:rPr>
        <w:t>new generation</w:t>
      </w:r>
      <w:r w:rsidRPr="006C4666">
        <w:rPr>
          <w:rStyle w:val="TitleChar"/>
          <w:rFonts w:ascii="Cambria" w:hAnsi="Cambria" w:cstheme="minorHAnsi"/>
          <w:b/>
          <w:szCs w:val="26"/>
        </w:rPr>
        <w:t xml:space="preserve"> of </w:t>
      </w:r>
      <w:r w:rsidRPr="00961293">
        <w:rPr>
          <w:rStyle w:val="TitleChar"/>
          <w:rFonts w:ascii="Cambria" w:hAnsi="Cambria" w:cstheme="minorHAnsi"/>
          <w:b/>
          <w:szCs w:val="26"/>
          <w:highlight w:val="green"/>
        </w:rPr>
        <w:t>students</w:t>
      </w:r>
      <w:r w:rsidRPr="006C4666">
        <w:rPr>
          <w:rStyle w:val="TitleChar"/>
          <w:rFonts w:ascii="Cambria" w:hAnsi="Cambria" w:cstheme="minorHAnsi"/>
          <w:b/>
          <w:szCs w:val="26"/>
        </w:rPr>
        <w:t xml:space="preserve"> and activists who are </w:t>
      </w:r>
      <w:r w:rsidRPr="00961293">
        <w:rPr>
          <w:rStyle w:val="Emphasis"/>
          <w:rFonts w:cstheme="minorHAnsi"/>
          <w:szCs w:val="26"/>
          <w:highlight w:val="green"/>
        </w:rPr>
        <w:t>desperately looking for hope</w:t>
      </w:r>
      <w:r w:rsidRPr="006C4666">
        <w:rPr>
          <w:rStyle w:val="TitleChar"/>
          <w:rFonts w:ascii="Cambria" w:hAnsi="Cambria" w:cstheme="minorHAnsi"/>
          <w:b/>
          <w:szCs w:val="26"/>
        </w:rPr>
        <w:t xml:space="preserve"> that their world is not coming to an end</w:t>
      </w:r>
      <w:r w:rsidRPr="006C4666">
        <w:rPr>
          <w:rFonts w:cstheme="minorHAnsi"/>
          <w:szCs w:val="26"/>
        </w:rPr>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6C4666">
        <w:rPr>
          <w:rStyle w:val="TitleChar"/>
          <w:rFonts w:ascii="Cambria" w:hAnsi="Cambria" w:cstheme="minorHAnsi"/>
          <w:b/>
          <w:szCs w:val="26"/>
        </w:rPr>
        <w:t xml:space="preserve">we should not underestimate the obstacles that confront a political Left that is deeply fractured and politically divided. But we should also remember that </w:t>
      </w:r>
      <w:bookmarkStart w:id="1" w:name="_Hlk508116903"/>
      <w:r w:rsidRPr="00961293">
        <w:rPr>
          <w:rStyle w:val="Emphasis"/>
          <w:rFonts w:cstheme="minorHAnsi"/>
          <w:szCs w:val="26"/>
          <w:highlight w:val="green"/>
        </w:rPr>
        <w:t>the future is not already written</w:t>
      </w:r>
      <w:bookmarkEnd w:id="1"/>
      <w:r w:rsidRPr="006C4666">
        <w:rPr>
          <w:rStyle w:val="TitleChar"/>
          <w:rFonts w:ascii="Cambria" w:hAnsi="Cambria" w:cstheme="minorHAnsi"/>
          <w:b/>
          <w:szCs w:val="26"/>
        </w:rPr>
        <w:t>. It has yet to be cast in stone. The stories of our demise have been predicted over and over again</w:t>
      </w:r>
      <w:r w:rsidRPr="006C4666">
        <w:rPr>
          <w:rFonts w:cstheme="minorHAnsi"/>
          <w:szCs w:val="26"/>
        </w:rPr>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961293">
        <w:rPr>
          <w:rStyle w:val="TitleChar"/>
          <w:rFonts w:ascii="Cambria" w:hAnsi="Cambria" w:cstheme="minorHAnsi"/>
          <w:b/>
          <w:szCs w:val="26"/>
          <w:highlight w:val="green"/>
        </w:rPr>
        <w:t>we have already seen</w:t>
      </w:r>
      <w:r w:rsidRPr="006C4666">
        <w:rPr>
          <w:rStyle w:val="TitleChar"/>
          <w:rFonts w:ascii="Cambria" w:hAnsi="Cambria" w:cstheme="minorHAnsi"/>
          <w:b/>
          <w:szCs w:val="26"/>
        </w:rPr>
        <w:t xml:space="preserve"> in the last decade </w:t>
      </w:r>
      <w:r w:rsidRPr="00961293">
        <w:rPr>
          <w:rStyle w:val="TitleChar"/>
          <w:rFonts w:ascii="Cambria" w:hAnsi="Cambria" w:cstheme="minorHAnsi"/>
          <w:b/>
          <w:szCs w:val="26"/>
          <w:highlight w:val="green"/>
        </w:rPr>
        <w:t>the eruption of mass struggle</w:t>
      </w:r>
      <w:r w:rsidRPr="006C4666">
        <w:rPr>
          <w:rStyle w:val="TitleChar"/>
          <w:rFonts w:ascii="Cambria" w:hAnsi="Cambria" w:cstheme="minorHAnsi"/>
          <w:b/>
          <w:szCs w:val="26"/>
        </w:rPr>
        <w:t xml:space="preserve"> embodied </w:t>
      </w:r>
      <w:r w:rsidRPr="00961293">
        <w:rPr>
          <w:rStyle w:val="TitleChar"/>
          <w:rFonts w:ascii="Cambria" w:hAnsi="Cambria" w:cstheme="minorHAnsi"/>
          <w:b/>
          <w:szCs w:val="26"/>
          <w:highlight w:val="green"/>
        </w:rPr>
        <w:t>in</w:t>
      </w:r>
      <w:r w:rsidRPr="006C4666">
        <w:rPr>
          <w:rFonts w:cstheme="minorHAnsi"/>
          <w:szCs w:val="26"/>
        </w:rPr>
        <w:t xml:space="preserve"> the </w:t>
      </w:r>
      <w:r w:rsidRPr="00961293">
        <w:rPr>
          <w:rStyle w:val="TitleChar"/>
          <w:rFonts w:ascii="Cambria" w:hAnsi="Cambria" w:cstheme="minorHAnsi"/>
          <w:b/>
          <w:szCs w:val="26"/>
          <w:highlight w:val="green"/>
        </w:rPr>
        <w:t>Occupy</w:t>
      </w:r>
      <w:r w:rsidRPr="006C4666">
        <w:rPr>
          <w:rFonts w:cstheme="minorHAnsi"/>
          <w:szCs w:val="26"/>
        </w:rPr>
        <w:t xml:space="preserve"> movement </w:t>
      </w:r>
      <w:r w:rsidRPr="00961293">
        <w:rPr>
          <w:rStyle w:val="TitleChar"/>
          <w:rFonts w:ascii="Cambria" w:hAnsi="Cambria" w:cstheme="minorHAnsi"/>
          <w:b/>
          <w:szCs w:val="26"/>
          <w:highlight w:val="green"/>
        </w:rPr>
        <w:t>and</w:t>
      </w:r>
      <w:r w:rsidRPr="006C4666">
        <w:rPr>
          <w:rFonts w:cstheme="minorHAnsi"/>
          <w:szCs w:val="26"/>
        </w:rPr>
        <w:t xml:space="preserve"> most recently the rise of </w:t>
      </w:r>
      <w:r w:rsidRPr="00961293">
        <w:rPr>
          <w:rStyle w:val="TitleChar"/>
          <w:rFonts w:ascii="Cambria" w:hAnsi="Cambria" w:cstheme="minorHAnsi"/>
          <w:b/>
          <w:szCs w:val="26"/>
          <w:highlight w:val="green"/>
          <w:bdr w:val="single" w:sz="4" w:space="0" w:color="auto"/>
        </w:rPr>
        <w:t>B</w:t>
      </w:r>
      <w:r w:rsidRPr="006C4666">
        <w:rPr>
          <w:rStyle w:val="TitleChar"/>
          <w:rFonts w:ascii="Cambria" w:hAnsi="Cambria" w:cstheme="minorHAnsi"/>
          <w:b/>
          <w:szCs w:val="26"/>
        </w:rPr>
        <w:t xml:space="preserve">lack </w:t>
      </w:r>
      <w:r w:rsidRPr="00961293">
        <w:rPr>
          <w:rStyle w:val="TitleChar"/>
          <w:rFonts w:ascii="Cambria" w:hAnsi="Cambria" w:cstheme="minorHAnsi"/>
          <w:b/>
          <w:szCs w:val="26"/>
          <w:highlight w:val="green"/>
          <w:bdr w:val="single" w:sz="4" w:space="0" w:color="auto"/>
        </w:rPr>
        <w:t>L</w:t>
      </w:r>
      <w:r w:rsidRPr="006C4666">
        <w:rPr>
          <w:rStyle w:val="TitleChar"/>
          <w:rFonts w:ascii="Cambria" w:hAnsi="Cambria" w:cstheme="minorHAnsi"/>
          <w:b/>
          <w:szCs w:val="26"/>
        </w:rPr>
        <w:t xml:space="preserve">ives </w:t>
      </w:r>
      <w:r w:rsidRPr="00961293">
        <w:rPr>
          <w:rStyle w:val="TitleChar"/>
          <w:rFonts w:ascii="Cambria" w:hAnsi="Cambria" w:cstheme="minorHAnsi"/>
          <w:b/>
          <w:szCs w:val="26"/>
          <w:highlight w:val="green"/>
          <w:bdr w:val="single" w:sz="4" w:space="0" w:color="auto"/>
        </w:rPr>
        <w:t>M</w:t>
      </w:r>
      <w:r w:rsidRPr="006C4666">
        <w:rPr>
          <w:rStyle w:val="TitleChar"/>
          <w:rFonts w:ascii="Cambria" w:hAnsi="Cambria" w:cstheme="minorHAnsi"/>
          <w:b/>
          <w:szCs w:val="26"/>
        </w:rPr>
        <w:t>atter</w:t>
      </w:r>
      <w:r w:rsidRPr="006C4666">
        <w:rPr>
          <w:rFonts w:cstheme="minorHAnsi"/>
          <w:szCs w:val="26"/>
        </w:rPr>
        <w:t xml:space="preserve">. </w:t>
      </w:r>
      <w:r w:rsidRPr="006C4666">
        <w:rPr>
          <w:rStyle w:val="TitleChar"/>
          <w:rFonts w:ascii="Cambria" w:hAnsi="Cambria" w:cstheme="minorHAnsi"/>
          <w:b/>
          <w:szCs w:val="26"/>
        </w:rPr>
        <w:t xml:space="preserve">The challenge to </w:t>
      </w:r>
      <w:bookmarkStart w:id="2" w:name="_Hlk508116909"/>
      <w:r w:rsidRPr="00961293">
        <w:rPr>
          <w:rStyle w:val="TitleChar"/>
          <w:rFonts w:ascii="Cambria" w:hAnsi="Cambria" w:cstheme="minorHAnsi"/>
          <w:b/>
          <w:szCs w:val="26"/>
          <w:highlight w:val="green"/>
        </w:rPr>
        <w:t>Trump</w:t>
      </w:r>
      <w:r w:rsidRPr="006C4666">
        <w:rPr>
          <w:rFonts w:cstheme="minorHAnsi"/>
          <w:szCs w:val="26"/>
        </w:rPr>
        <w:t xml:space="preserve">, however, </w:t>
      </w:r>
      <w:r w:rsidRPr="00961293">
        <w:rPr>
          <w:rStyle w:val="TitleChar"/>
          <w:rFonts w:ascii="Cambria" w:hAnsi="Cambria" w:cstheme="minorHAnsi"/>
          <w:b/>
          <w:szCs w:val="26"/>
          <w:highlight w:val="green"/>
        </w:rPr>
        <w:t xml:space="preserve">will demand </w:t>
      </w:r>
      <w:r w:rsidRPr="00961293">
        <w:rPr>
          <w:rStyle w:val="Emphasis"/>
          <w:rFonts w:cstheme="minorHAnsi"/>
          <w:szCs w:val="26"/>
          <w:highlight w:val="green"/>
        </w:rPr>
        <w:t xml:space="preserve">more than </w:t>
      </w:r>
      <w:r w:rsidRPr="006C4666">
        <w:rPr>
          <w:rStyle w:val="Emphasis"/>
          <w:rFonts w:cstheme="minorHAnsi"/>
          <w:szCs w:val="26"/>
        </w:rPr>
        <w:t xml:space="preserve">moral </w:t>
      </w:r>
      <w:r w:rsidRPr="00961293">
        <w:rPr>
          <w:rStyle w:val="Emphasis"/>
          <w:rFonts w:cstheme="minorHAnsi"/>
          <w:szCs w:val="26"/>
          <w:highlight w:val="green"/>
        </w:rPr>
        <w:t>outrage</w:t>
      </w:r>
      <w:r w:rsidRPr="006C4666">
        <w:rPr>
          <w:rStyle w:val="TitleChar"/>
          <w:rFonts w:ascii="Cambria" w:hAnsi="Cambria" w:cstheme="minorHAnsi"/>
          <w:b/>
          <w:szCs w:val="26"/>
        </w:rPr>
        <w:t xml:space="preserve">. </w:t>
      </w:r>
      <w:r w:rsidRPr="00961293">
        <w:rPr>
          <w:rStyle w:val="TitleChar"/>
          <w:rFonts w:ascii="Cambria" w:hAnsi="Cambria" w:cstheme="minorHAnsi"/>
          <w:b/>
          <w:szCs w:val="26"/>
          <w:highlight w:val="green"/>
        </w:rPr>
        <w:t xml:space="preserve">It requires a </w:t>
      </w:r>
      <w:r w:rsidRPr="00961293">
        <w:rPr>
          <w:rStyle w:val="Emphasis"/>
          <w:rFonts w:cstheme="minorHAnsi"/>
          <w:szCs w:val="26"/>
          <w:highlight w:val="green"/>
        </w:rPr>
        <w:t>strategy</w:t>
      </w:r>
      <w:bookmarkEnd w:id="2"/>
      <w:r w:rsidRPr="006C4666">
        <w:rPr>
          <w:rStyle w:val="TitleChar"/>
          <w:rFonts w:ascii="Cambria" w:hAnsi="Cambria" w:cstheme="minorHAnsi"/>
          <w:b/>
          <w:szCs w:val="26"/>
        </w:rPr>
        <w:t xml:space="preserve">, and strategy can be developed </w:t>
      </w:r>
      <w:r w:rsidRPr="006C4666">
        <w:rPr>
          <w:rStyle w:val="Emphasis"/>
          <w:rFonts w:cstheme="minorHAnsi"/>
          <w:szCs w:val="26"/>
        </w:rPr>
        <w:t>only</w:t>
      </w:r>
      <w:r w:rsidRPr="006C4666">
        <w:rPr>
          <w:rStyle w:val="TitleChar"/>
          <w:rFonts w:ascii="Cambria" w:hAnsi="Cambria" w:cstheme="minorHAnsi"/>
          <w:b/>
          <w:szCs w:val="26"/>
        </w:rPr>
        <w:t xml:space="preserve"> when we have political clarity on the nature of Trumpism</w:t>
      </w:r>
      <w:r w:rsidRPr="006C4666">
        <w:rPr>
          <w:rFonts w:cstheme="minorHAnsi"/>
          <w:szCs w:val="26"/>
        </w:rPr>
        <w:t xml:space="preserve">. The queer theorist Lisa Duggan made an important observation at the association's annual </w:t>
      </w:r>
      <w:r w:rsidRPr="006C4666">
        <w:rPr>
          <w:rFonts w:cstheme="minorHAnsi"/>
          <w:szCs w:val="26"/>
        </w:rPr>
        <w:lastRenderedPageBreak/>
        <w:t xml:space="preserve">meeting last November in Denver. In an emergency session assessing the US presidential election, there was a sense of urgency that we have talked enough and now is the time to act. But Duggan made the important observation that </w:t>
      </w:r>
      <w:r w:rsidRPr="006C4666">
        <w:rPr>
          <w:rStyle w:val="TitleChar"/>
          <w:rFonts w:ascii="Cambria" w:hAnsi="Cambria" w:cstheme="minorHAnsi"/>
          <w:b/>
          <w:szCs w:val="26"/>
        </w:rPr>
        <w:t xml:space="preserve">while action is always necessary, </w:t>
      </w:r>
      <w:r w:rsidRPr="00961293">
        <w:rPr>
          <w:rStyle w:val="TitleChar"/>
          <w:rFonts w:ascii="Cambria" w:hAnsi="Cambria" w:cstheme="minorHAnsi"/>
          <w:b/>
          <w:szCs w:val="26"/>
          <w:highlight w:val="green"/>
        </w:rPr>
        <w:t>we must</w:t>
      </w:r>
      <w:r w:rsidRPr="006C4666">
        <w:rPr>
          <w:rStyle w:val="TitleChar"/>
          <w:rFonts w:ascii="Cambria" w:hAnsi="Cambria" w:cstheme="minorHAnsi"/>
          <w:b/>
          <w:szCs w:val="26"/>
        </w:rPr>
        <w:t xml:space="preserve"> also </w:t>
      </w:r>
      <w:r w:rsidRPr="00961293">
        <w:rPr>
          <w:rStyle w:val="TitleChar"/>
          <w:rFonts w:ascii="Cambria" w:hAnsi="Cambria" w:cstheme="minorHAnsi"/>
          <w:b/>
          <w:szCs w:val="26"/>
          <w:highlight w:val="green"/>
        </w:rPr>
        <w:t xml:space="preserve">create the </w:t>
      </w:r>
      <w:r w:rsidRPr="006C4666">
        <w:rPr>
          <w:rStyle w:val="Emphasis"/>
          <w:rFonts w:cstheme="minorHAnsi"/>
          <w:szCs w:val="26"/>
        </w:rPr>
        <w:t xml:space="preserve">political and intellectual </w:t>
      </w:r>
      <w:r w:rsidRPr="00961293">
        <w:rPr>
          <w:rStyle w:val="Emphasis"/>
          <w:rFonts w:cstheme="minorHAnsi"/>
          <w:szCs w:val="26"/>
          <w:highlight w:val="green"/>
        </w:rPr>
        <w:t>spaces</w:t>
      </w:r>
      <w:r w:rsidRPr="006C4666">
        <w:rPr>
          <w:rStyle w:val="TitleChar"/>
          <w:rFonts w:ascii="Cambria" w:hAnsi="Cambria" w:cstheme="minorHAnsi"/>
          <w:b/>
          <w:szCs w:val="26"/>
        </w:rPr>
        <w:t xml:space="preserve"> necessary </w:t>
      </w:r>
      <w:r w:rsidRPr="00961293">
        <w:rPr>
          <w:rStyle w:val="TitleChar"/>
          <w:rFonts w:ascii="Cambria" w:hAnsi="Cambria" w:cstheme="minorHAnsi"/>
          <w:b/>
          <w:szCs w:val="26"/>
          <w:highlight w:val="green"/>
        </w:rPr>
        <w:t>for debate</w:t>
      </w:r>
      <w:r w:rsidRPr="006C4666">
        <w:rPr>
          <w:rStyle w:val="TitleChar"/>
          <w:rFonts w:ascii="Cambria" w:hAnsi="Cambria" w:cstheme="minorHAnsi"/>
          <w:b/>
          <w:szCs w:val="26"/>
        </w:rPr>
        <w:t>, argument, and discussion. We cannot act in intelligent ways without understanding why we are acting and what we are acting against</w:t>
      </w:r>
      <w:r w:rsidRPr="006C4666">
        <w:rPr>
          <w:rFonts w:cstheme="minorHAnsi"/>
          <w:szCs w:val="26"/>
        </w:rPr>
        <w:t xml:space="preserve">. In other words, </w:t>
      </w:r>
      <w:r w:rsidRPr="00961293">
        <w:rPr>
          <w:rStyle w:val="Emphasis"/>
          <w:rFonts w:cstheme="minorHAnsi"/>
          <w:szCs w:val="26"/>
          <w:highlight w:val="green"/>
        </w:rPr>
        <w:t xml:space="preserve">politics and ideas matter </w:t>
      </w:r>
      <w:r w:rsidRPr="006C4666">
        <w:rPr>
          <w:rStyle w:val="Emphasis"/>
          <w:rFonts w:cstheme="minorHAnsi"/>
          <w:szCs w:val="26"/>
        </w:rPr>
        <w:t>as much as the action</w:t>
      </w:r>
      <w:r w:rsidRPr="006C4666">
        <w:rPr>
          <w:rStyle w:val="TitleChar"/>
          <w:rFonts w:ascii="Cambria" w:hAnsi="Cambria" w:cstheme="minorHAnsi"/>
          <w:b/>
          <w:szCs w:val="26"/>
        </w:rPr>
        <w:t xml:space="preserve"> necessary to transform conditions we abhor</w:t>
      </w:r>
      <w:r w:rsidRPr="006C4666">
        <w:rPr>
          <w:rFonts w:cstheme="minorHAnsi"/>
          <w:szCs w:val="26"/>
        </w:rPr>
        <w:t xml:space="preserve">. This may seem like a minor or even self-evident point, but </w:t>
      </w:r>
      <w:r w:rsidRPr="006C4666">
        <w:rPr>
          <w:rStyle w:val="TitleChar"/>
          <w:rFonts w:ascii="Cambria" w:hAnsi="Cambria" w:cstheme="minorHAnsi"/>
          <w:b/>
          <w:szCs w:val="26"/>
        </w:rPr>
        <w:t>there is a constant critique that we are often "preaching to the choir"</w:t>
      </w:r>
      <w:r w:rsidRPr="006C4666">
        <w:rPr>
          <w:rFonts w:cstheme="minorHAnsi"/>
          <w:szCs w:val="26"/>
        </w:rPr>
        <w:t xml:space="preserve"> or a question about the usefulness of sitting in yet "another" meeting. But </w:t>
      </w:r>
      <w:r w:rsidRPr="006C4666">
        <w:rPr>
          <w:rStyle w:val="TitleChar"/>
          <w:rFonts w:ascii="Cambria" w:hAnsi="Cambria" w:cstheme="minorHAnsi"/>
          <w:b/>
          <w:szCs w:val="26"/>
        </w:rPr>
        <w:t xml:space="preserve">this most recent electoral season has also shown that the choir has different pitches and cadences. The choir can be off-key. </w:t>
      </w:r>
      <w:r w:rsidRPr="00961293">
        <w:rPr>
          <w:rStyle w:val="TitleChar"/>
          <w:rFonts w:ascii="Cambria" w:hAnsi="Cambria" w:cstheme="minorHAnsi"/>
          <w:b/>
          <w:szCs w:val="26"/>
          <w:highlight w:val="green"/>
        </w:rPr>
        <w:t>This is not to suggest that we should</w:t>
      </w:r>
      <w:r w:rsidRPr="006C4666">
        <w:rPr>
          <w:rStyle w:val="TitleChar"/>
          <w:rFonts w:ascii="Cambria" w:hAnsi="Cambria" w:cstheme="minorHAnsi"/>
          <w:b/>
          <w:szCs w:val="26"/>
        </w:rPr>
        <w:t xml:space="preserve"> all agree or </w:t>
      </w:r>
      <w:r w:rsidRPr="00961293">
        <w:rPr>
          <w:rStyle w:val="TitleChar"/>
          <w:rFonts w:ascii="Cambria" w:hAnsi="Cambria" w:cstheme="minorHAnsi"/>
          <w:b/>
          <w:szCs w:val="26"/>
          <w:highlight w:val="green"/>
        </w:rPr>
        <w:t>mute</w:t>
      </w:r>
      <w:r w:rsidRPr="006C4666">
        <w:rPr>
          <w:rStyle w:val="TitleChar"/>
          <w:rFonts w:ascii="Cambria" w:hAnsi="Cambria" w:cstheme="minorHAnsi"/>
          <w:b/>
          <w:szCs w:val="26"/>
        </w:rPr>
        <w:t xml:space="preserve"> the areas of </w:t>
      </w:r>
      <w:r w:rsidRPr="00961293">
        <w:rPr>
          <w:rStyle w:val="TitleChar"/>
          <w:rFonts w:ascii="Cambria" w:hAnsi="Cambria" w:cstheme="minorHAnsi"/>
          <w:b/>
          <w:szCs w:val="26"/>
          <w:highlight w:val="green"/>
        </w:rPr>
        <w:t>disagreement</w:t>
      </w:r>
      <w:r w:rsidRPr="006C4666">
        <w:rPr>
          <w:rStyle w:val="TitleChar"/>
          <w:rFonts w:ascii="Cambria" w:hAnsi="Cambria" w:cstheme="minorHAnsi"/>
          <w:b/>
          <w:szCs w:val="26"/>
        </w:rPr>
        <w:t xml:space="preserve"> and tension, </w:t>
      </w:r>
      <w:r w:rsidRPr="00961293">
        <w:rPr>
          <w:rStyle w:val="TitleChar"/>
          <w:rFonts w:ascii="Cambria" w:hAnsi="Cambria" w:cstheme="minorHAnsi"/>
          <w:b/>
          <w:szCs w:val="26"/>
          <w:highlight w:val="green"/>
        </w:rPr>
        <w:t>but</w:t>
      </w:r>
      <w:r w:rsidRPr="006C4666">
        <w:rPr>
          <w:rStyle w:val="TitleChar"/>
          <w:rFonts w:ascii="Cambria" w:hAnsi="Cambria" w:cstheme="minorHAnsi"/>
          <w:b/>
          <w:szCs w:val="26"/>
        </w:rPr>
        <w:t xml:space="preserve"> we should </w:t>
      </w:r>
      <w:r w:rsidRPr="00961293">
        <w:rPr>
          <w:rStyle w:val="TitleChar"/>
          <w:rFonts w:ascii="Cambria" w:hAnsi="Cambria" w:cstheme="minorHAnsi"/>
          <w:b/>
          <w:szCs w:val="26"/>
          <w:highlight w:val="green"/>
        </w:rPr>
        <w:t xml:space="preserve">be </w:t>
      </w:r>
      <w:r w:rsidRPr="00961293">
        <w:rPr>
          <w:rStyle w:val="Emphasis"/>
          <w:rFonts w:cstheme="minorHAnsi"/>
          <w:szCs w:val="26"/>
          <w:highlight w:val="green"/>
        </w:rPr>
        <w:t>clear about</w:t>
      </w:r>
      <w:r w:rsidRPr="006C4666">
        <w:rPr>
          <w:rStyle w:val="Emphasis"/>
          <w:rFonts w:cstheme="minorHAnsi"/>
          <w:szCs w:val="26"/>
        </w:rPr>
        <w:t xml:space="preserve"> those </w:t>
      </w:r>
      <w:r w:rsidRPr="00961293">
        <w:rPr>
          <w:rStyle w:val="Emphasis"/>
          <w:rFonts w:cstheme="minorHAnsi"/>
          <w:szCs w:val="26"/>
          <w:highlight w:val="green"/>
        </w:rPr>
        <w:t>differences</w:t>
      </w:r>
      <w:r w:rsidRPr="006C4666">
        <w:rPr>
          <w:rStyle w:val="TitleChar"/>
          <w:rFonts w:ascii="Cambria" w:hAnsi="Cambria" w:cstheme="minorHAnsi"/>
          <w:b/>
          <w:szCs w:val="26"/>
        </w:rPr>
        <w:t xml:space="preserve">. Just as we should be clear on what is agreed on and what are the bases on which we can overcome differences and unite. These various position s cannot be intuited; they are </w:t>
      </w:r>
      <w:r w:rsidRPr="00961293">
        <w:rPr>
          <w:rStyle w:val="Emphasis"/>
          <w:rFonts w:cstheme="minorHAnsi"/>
          <w:szCs w:val="26"/>
          <w:highlight w:val="green"/>
        </w:rPr>
        <w:t>discovered through</w:t>
      </w:r>
      <w:r w:rsidRPr="006C4666">
        <w:rPr>
          <w:rStyle w:val="Emphasis"/>
          <w:rFonts w:cstheme="minorHAnsi"/>
          <w:szCs w:val="26"/>
        </w:rPr>
        <w:t xml:space="preserve"> patient </w:t>
      </w:r>
      <w:r w:rsidRPr="00961293">
        <w:rPr>
          <w:rStyle w:val="Emphasis"/>
          <w:rFonts w:cstheme="minorHAnsi"/>
          <w:szCs w:val="26"/>
          <w:highlight w:val="green"/>
        </w:rPr>
        <w:t>debate</w:t>
      </w:r>
      <w:r w:rsidRPr="006C4666">
        <w:rPr>
          <w:rFonts w:cstheme="minorHAnsi"/>
          <w:szCs w:val="26"/>
        </w:rPr>
        <w:t xml:space="preserve">. </w:t>
      </w:r>
      <w:r w:rsidRPr="006C4666">
        <w:rPr>
          <w:rStyle w:val="TitleChar"/>
          <w:rFonts w:ascii="Cambria" w:hAnsi="Cambria" w:cstheme="minorHAnsi"/>
          <w:b/>
          <w:szCs w:val="26"/>
        </w:rPr>
        <w:t>Beyond the culture of respectful</w:t>
      </w:r>
      <w:r w:rsidRPr="006C4666">
        <w:rPr>
          <w:rFonts w:cstheme="minorHAnsi"/>
          <w:szCs w:val="26"/>
        </w:rPr>
        <w:t xml:space="preserve"> internal </w:t>
      </w:r>
      <w:r w:rsidRPr="006C4666">
        <w:rPr>
          <w:rStyle w:val="TitleChar"/>
          <w:rFonts w:ascii="Cambria" w:hAnsi="Cambria" w:cstheme="minorHAnsi"/>
          <w:b/>
          <w:szCs w:val="26"/>
        </w:rPr>
        <w:t>debate</w:t>
      </w:r>
      <w:r w:rsidRPr="006C4666">
        <w:rPr>
          <w:rFonts w:cstheme="minorHAnsi"/>
          <w:szCs w:val="26"/>
        </w:rPr>
        <w:t xml:space="preserve"> and discussion, </w:t>
      </w:r>
      <w:r w:rsidRPr="006C4666">
        <w:rPr>
          <w:rStyle w:val="TitleChar"/>
          <w:rFonts w:ascii="Cambria" w:hAnsi="Cambria" w:cstheme="minorHAnsi"/>
          <w:b/>
          <w:szCs w:val="26"/>
        </w:rPr>
        <w:t>academics</w:t>
      </w:r>
      <w:r w:rsidRPr="006C4666">
        <w:rPr>
          <w:rFonts w:cstheme="minorHAnsi"/>
          <w:szCs w:val="26"/>
        </w:rPr>
        <w:t xml:space="preserve"> also </w:t>
      </w:r>
      <w:r w:rsidRPr="006C4666">
        <w:rPr>
          <w:rStyle w:val="TitleChar"/>
          <w:rFonts w:ascii="Cambria" w:hAnsi="Cambria" w:cstheme="minorHAnsi"/>
          <w:b/>
          <w:szCs w:val="26"/>
        </w:rPr>
        <w:t>have something to contribute. The confidence necessary to effectively</w:t>
      </w:r>
      <w:r w:rsidRPr="006C4666">
        <w:rPr>
          <w:rFonts w:cstheme="minorHAnsi"/>
          <w:szCs w:val="26"/>
        </w:rPr>
        <w:t xml:space="preserve"> [End Page 231] engage in </w:t>
      </w:r>
      <w:r w:rsidRPr="00961293">
        <w:rPr>
          <w:rStyle w:val="TitleChar"/>
          <w:rFonts w:ascii="Cambria" w:hAnsi="Cambria" w:cstheme="minorHAnsi"/>
          <w:b/>
          <w:szCs w:val="26"/>
          <w:highlight w:val="green"/>
        </w:rPr>
        <w:t xml:space="preserve">struggle is not easily attained in an </w:t>
      </w:r>
      <w:r w:rsidRPr="00961293">
        <w:rPr>
          <w:rStyle w:val="Emphasis"/>
          <w:rFonts w:cstheme="minorHAnsi"/>
          <w:szCs w:val="26"/>
          <w:highlight w:val="green"/>
        </w:rPr>
        <w:t>atmosphere of defeat</w:t>
      </w:r>
      <w:r w:rsidRPr="006C4666">
        <w:rPr>
          <w:rFonts w:cstheme="minorHAnsi"/>
          <w:szCs w:val="26"/>
        </w:rPr>
        <w:t xml:space="preserve"> a</w:t>
      </w:r>
    </w:p>
    <w:p w14:paraId="614253FA" w14:textId="77777777" w:rsidR="001434F9" w:rsidRDefault="001434F9" w:rsidP="00B9045C">
      <w:pPr>
        <w:rPr>
          <w:rFonts w:cstheme="minorHAnsi"/>
          <w:szCs w:val="26"/>
        </w:rPr>
      </w:pPr>
    </w:p>
    <w:p w14:paraId="3A7E4854" w14:textId="77777777" w:rsidR="001434F9" w:rsidRDefault="001434F9" w:rsidP="00B9045C">
      <w:pPr>
        <w:rPr>
          <w:rFonts w:cstheme="minorHAnsi"/>
          <w:szCs w:val="26"/>
        </w:rPr>
      </w:pPr>
    </w:p>
    <w:p w14:paraId="187DA14C" w14:textId="77777777" w:rsidR="001434F9" w:rsidRDefault="001434F9" w:rsidP="00B9045C">
      <w:pPr>
        <w:rPr>
          <w:rFonts w:cstheme="minorHAnsi"/>
          <w:szCs w:val="26"/>
        </w:rPr>
      </w:pPr>
    </w:p>
    <w:p w14:paraId="5120AF60" w14:textId="19A98C72" w:rsidR="00B9045C" w:rsidRPr="006C4666" w:rsidRDefault="00B9045C" w:rsidP="00B9045C">
      <w:pPr>
        <w:rPr>
          <w:rFonts w:cstheme="minorHAnsi"/>
          <w:szCs w:val="26"/>
        </w:rPr>
      </w:pPr>
      <w:r w:rsidRPr="006C4666">
        <w:rPr>
          <w:rFonts w:cstheme="minorHAnsi"/>
          <w:szCs w:val="26"/>
        </w:rPr>
        <w:t xml:space="preserve">nd defensiveness. </w:t>
      </w:r>
      <w:r w:rsidRPr="006C4666">
        <w:rPr>
          <w:rStyle w:val="TitleChar"/>
          <w:rFonts w:ascii="Cambria" w:hAnsi="Cambria" w:cstheme="minorHAnsi"/>
          <w:b/>
          <w:szCs w:val="26"/>
        </w:rPr>
        <w:t>Those are the moments to draw on the history of resistance</w:t>
      </w:r>
      <w:r w:rsidRPr="006C4666">
        <w:rPr>
          <w:rFonts w:cstheme="minorHAnsi"/>
          <w:szCs w:val="26"/>
        </w:rPr>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is a reason sixty-nine-year-old Assata Shakur remains a political exile in Cuba and our government continues to keep a $2 million bounty on her head while shamefully including her on the misnamed terrorist watch list. It is the same reason that the </w:t>
      </w:r>
      <w:r w:rsidRPr="006C4666">
        <w:rPr>
          <w:rFonts w:cstheme="minorHAnsi"/>
          <w:szCs w:val="26"/>
        </w:rPr>
        <w:lastRenderedPageBreak/>
        <w:t xml:space="preserve">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6C4666">
        <w:rPr>
          <w:rStyle w:val="TitleChar"/>
          <w:rFonts w:ascii="Cambria" w:hAnsi="Cambria" w:cstheme="minorHAnsi"/>
          <w:b/>
          <w:szCs w:val="26"/>
        </w:rPr>
        <w:t xml:space="preserve">Not only does </w:t>
      </w:r>
      <w:r w:rsidRPr="00961293">
        <w:rPr>
          <w:rStyle w:val="TitleChar"/>
          <w:rFonts w:ascii="Cambria" w:hAnsi="Cambria" w:cstheme="minorHAnsi"/>
          <w:b/>
          <w:szCs w:val="26"/>
          <w:highlight w:val="green"/>
        </w:rPr>
        <w:t>the political establishment want to punish</w:t>
      </w:r>
      <w:r w:rsidRPr="006C4666">
        <w:rPr>
          <w:rStyle w:val="TitleChar"/>
          <w:rFonts w:ascii="Cambria" w:hAnsi="Cambria" w:cstheme="minorHAnsi"/>
          <w:b/>
          <w:szCs w:val="26"/>
        </w:rPr>
        <w:t xml:space="preserve"> and demonize </w:t>
      </w:r>
      <w:r w:rsidRPr="00961293">
        <w:rPr>
          <w:rStyle w:val="TitleChar"/>
          <w:rFonts w:ascii="Cambria" w:hAnsi="Cambria" w:cstheme="minorHAnsi"/>
          <w:b/>
          <w:szCs w:val="26"/>
          <w:highlight w:val="green"/>
        </w:rPr>
        <w:t>the voices for Black liberation, but</w:t>
      </w:r>
      <w:r w:rsidRPr="006C4666">
        <w:rPr>
          <w:rFonts w:cstheme="minorHAnsi"/>
          <w:szCs w:val="26"/>
        </w:rPr>
        <w:t xml:space="preserve"> more important, </w:t>
      </w:r>
      <w:r w:rsidRPr="00961293">
        <w:rPr>
          <w:rStyle w:val="TitleChar"/>
          <w:rFonts w:ascii="Cambria" w:hAnsi="Cambria" w:cstheme="minorHAnsi"/>
          <w:b/>
          <w:szCs w:val="26"/>
          <w:highlight w:val="green"/>
        </w:rPr>
        <w:t>they want to bury the legacy</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history, and politics of the movement</w:t>
      </w:r>
      <w:r w:rsidRPr="006C4666">
        <w:rPr>
          <w:rStyle w:val="TitleChar"/>
          <w:rFonts w:ascii="Cambria" w:hAnsi="Cambria" w:cstheme="minorHAnsi"/>
          <w:b/>
          <w:szCs w:val="26"/>
        </w:rPr>
        <w:t xml:space="preserve"> itself</w:t>
      </w:r>
      <w:r w:rsidRPr="006C4666">
        <w:rPr>
          <w:rFonts w:cstheme="minorHAnsi"/>
          <w:szCs w:val="26"/>
        </w:rPr>
        <w:t xml:space="preserve">. </w:t>
      </w:r>
      <w:r w:rsidRPr="006C4666">
        <w:rPr>
          <w:rStyle w:val="TitleChar"/>
          <w:rFonts w:ascii="Cambria" w:hAnsi="Cambria" w:cstheme="minorHAnsi"/>
          <w:b/>
          <w:szCs w:val="26"/>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6C4666">
        <w:rPr>
          <w:rFonts w:cstheme="minorHAnsi"/>
          <w:szCs w:val="26"/>
        </w:rPr>
        <w:t xml:space="preserve">. Only a cursory knowledge of Black history—and the history of indigenous people in this land—shatters the United States' obsession with its own self-idealization as an "exceptional" society. In doing so, </w:t>
      </w:r>
      <w:r w:rsidRPr="00961293">
        <w:rPr>
          <w:rStyle w:val="TitleChar"/>
          <w:rFonts w:ascii="Cambria" w:hAnsi="Cambria" w:cstheme="minorHAnsi"/>
          <w:b/>
          <w:szCs w:val="26"/>
          <w:highlight w:val="green"/>
        </w:rPr>
        <w:t xml:space="preserve">Black struggles </w:t>
      </w:r>
      <w:r w:rsidRPr="006C4666">
        <w:rPr>
          <w:rStyle w:val="TitleChar"/>
          <w:rFonts w:ascii="Cambria" w:hAnsi="Cambria" w:cstheme="minorHAnsi"/>
          <w:b/>
          <w:szCs w:val="26"/>
        </w:rPr>
        <w:t xml:space="preserve">are examples of how the "margins" </w:t>
      </w:r>
      <w:r w:rsidRPr="00961293">
        <w:rPr>
          <w:rStyle w:val="TitleChar"/>
          <w:rFonts w:ascii="Cambria" w:hAnsi="Cambria" w:cstheme="minorHAnsi"/>
          <w:b/>
          <w:szCs w:val="26"/>
          <w:highlight w:val="green"/>
        </w:rPr>
        <w:t>can upend and destabilize the supposed center</w:t>
      </w:r>
      <w:r w:rsidRPr="006C4666">
        <w:rPr>
          <w:rFonts w:cstheme="minorHAnsi"/>
          <w:szCs w:val="26"/>
        </w:rPr>
        <w:t xml:space="preserve">. And </w:t>
      </w:r>
      <w:r w:rsidRPr="006C4666">
        <w:rPr>
          <w:rStyle w:val="TitleChar"/>
          <w:rFonts w:ascii="Cambria" w:hAnsi="Cambria" w:cstheme="minorHAnsi"/>
          <w:b/>
          <w:szCs w:val="26"/>
        </w:rPr>
        <w:t xml:space="preserve">perhaps even more important is how those struggles within the various iterations of </w:t>
      </w:r>
      <w:r w:rsidRPr="00961293">
        <w:rPr>
          <w:rStyle w:val="TitleChar"/>
          <w:rFonts w:ascii="Cambria" w:hAnsi="Cambria" w:cstheme="minorHAnsi"/>
          <w:b/>
          <w:szCs w:val="26"/>
          <w:highlight w:val="green"/>
        </w:rPr>
        <w:t>the Black Freedom movement become a platform for other liberation struggles</w:t>
      </w:r>
      <w:r w:rsidRPr="006C4666">
        <w:rPr>
          <w:rStyle w:val="TitleChar"/>
          <w:rFonts w:ascii="Cambria" w:hAnsi="Cambria" w:cstheme="minorHAnsi"/>
          <w:b/>
          <w:szCs w:val="26"/>
        </w:rPr>
        <w:t xml:space="preserve"> to emerge. This was the legacy of the Black insurgency of the 1960s. As a result, the political establishment distorts this history and distorts its radical content</w:t>
      </w:r>
      <w:r w:rsidRPr="006C4666">
        <w:rPr>
          <w:rFonts w:cstheme="minorHAnsi"/>
          <w:szCs w:val="26"/>
        </w:rPr>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This is why,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w:t>
      </w:r>
      <w:r w:rsidRPr="006C4666">
        <w:rPr>
          <w:rFonts w:cstheme="minorHAnsi"/>
          <w:szCs w:val="26"/>
        </w:rPr>
        <w:lastRenderedPageBreak/>
        <w:t xml:space="preserve">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respect and honor connect our searching present with a previous moment of insurgency and struggle. In our lifetimes, </w:t>
      </w:r>
      <w:r w:rsidRPr="006C4666">
        <w:rPr>
          <w:rStyle w:val="TitleChar"/>
          <w:rFonts w:ascii="Cambria" w:hAnsi="Cambria" w:cstheme="minorHAnsi"/>
          <w:b/>
          <w:szCs w:val="26"/>
        </w:rPr>
        <w:t xml:space="preserve">we have never been more in need of the inspiration, the lessons, and the strength of those who have bequeathed to us the certainties and uncertainties of home today. </w:t>
      </w:r>
      <w:bookmarkStart w:id="3" w:name="_Hlk508117003"/>
      <w:r w:rsidRPr="00961293">
        <w:rPr>
          <w:rStyle w:val="TitleChar"/>
          <w:rFonts w:ascii="Cambria" w:hAnsi="Cambria" w:cstheme="minorHAnsi"/>
          <w:b/>
          <w:szCs w:val="26"/>
          <w:highlight w:val="green"/>
        </w:rPr>
        <w:t xml:space="preserve">The challenge continues to lie in our abilities to transcend, </w:t>
      </w:r>
      <w:r w:rsidRPr="00961293">
        <w:rPr>
          <w:rStyle w:val="Emphasis"/>
          <w:rFonts w:cstheme="minorHAnsi"/>
          <w:szCs w:val="26"/>
          <w:highlight w:val="green"/>
        </w:rPr>
        <w:t>through argument, debate, and struggle</w:t>
      </w:r>
      <w:r w:rsidRPr="00961293">
        <w:rPr>
          <w:rStyle w:val="TitleChar"/>
          <w:rFonts w:ascii="Cambria" w:hAnsi="Cambria" w:cstheme="minorHAnsi"/>
          <w:b/>
          <w:szCs w:val="26"/>
          <w:highlight w:val="green"/>
        </w:rPr>
        <w:t>, the</w:t>
      </w:r>
      <w:r w:rsidRPr="006C4666">
        <w:rPr>
          <w:rStyle w:val="TitleChar"/>
          <w:rFonts w:ascii="Cambria" w:hAnsi="Cambria" w:cstheme="minorHAnsi"/>
          <w:b/>
          <w:szCs w:val="26"/>
        </w:rPr>
        <w:t xml:space="preserve"> many </w:t>
      </w:r>
      <w:r w:rsidRPr="00961293">
        <w:rPr>
          <w:rStyle w:val="TitleChar"/>
          <w:rFonts w:ascii="Cambria" w:hAnsi="Cambria" w:cstheme="minorHAnsi"/>
          <w:b/>
          <w:szCs w:val="26"/>
          <w:highlight w:val="green"/>
        </w:rPr>
        <w:t xml:space="preserve">paths that </w:t>
      </w:r>
      <w:r w:rsidRPr="006C4666">
        <w:rPr>
          <w:rStyle w:val="TitleChar"/>
          <w:rFonts w:ascii="Cambria" w:hAnsi="Cambria" w:cstheme="minorHAnsi"/>
          <w:b/>
          <w:szCs w:val="26"/>
        </w:rPr>
        <w:t xml:space="preserve">crisscross and potentially </w:t>
      </w:r>
      <w:r w:rsidRPr="00961293">
        <w:rPr>
          <w:rStyle w:val="TitleChar"/>
          <w:rFonts w:ascii="Cambria" w:hAnsi="Cambria" w:cstheme="minorHAnsi"/>
          <w:b/>
          <w:szCs w:val="26"/>
          <w:highlight w:val="green"/>
        </w:rPr>
        <w:t>divide</w:t>
      </w:r>
      <w:r w:rsidRPr="006C4666">
        <w:rPr>
          <w:rStyle w:val="TitleChar"/>
          <w:rFonts w:ascii="Cambria" w:hAnsi="Cambria" w:cstheme="minorHAnsi"/>
          <w:b/>
          <w:szCs w:val="26"/>
        </w:rPr>
        <w:t xml:space="preserve"> our </w:t>
      </w:r>
      <w:r w:rsidRPr="00961293">
        <w:rPr>
          <w:rStyle w:val="TitleChar"/>
          <w:rFonts w:ascii="Cambria" w:hAnsi="Cambria" w:cstheme="minorHAnsi"/>
          <w:b/>
          <w:szCs w:val="26"/>
          <w:highlight w:val="green"/>
        </w:rPr>
        <w:t>resistance</w:t>
      </w:r>
      <w:r w:rsidRPr="006C4666">
        <w:rPr>
          <w:rStyle w:val="TitleChar"/>
          <w:rFonts w:ascii="Cambria" w:hAnsi="Cambria" w:cstheme="minorHAnsi"/>
          <w:b/>
          <w:szCs w:val="26"/>
        </w:rPr>
        <w:t xml:space="preserve"> </w:t>
      </w:r>
      <w:bookmarkEnd w:id="3"/>
      <w:r w:rsidRPr="006C4666">
        <w:rPr>
          <w:rStyle w:val="TitleChar"/>
          <w:rFonts w:ascii="Cambria" w:hAnsi="Cambria" w:cstheme="minorHAnsi"/>
          <w:b/>
          <w:szCs w:val="26"/>
        </w:rPr>
        <w:t xml:space="preserve">to hatred, bigotry, and oppression. </w:t>
      </w:r>
      <w:r w:rsidRPr="00961293">
        <w:rPr>
          <w:rStyle w:val="TitleChar"/>
          <w:rFonts w:ascii="Cambria" w:hAnsi="Cambria" w:cstheme="minorHAnsi"/>
          <w:b/>
          <w:szCs w:val="26"/>
          <w:highlight w:val="green"/>
        </w:rPr>
        <w:t xml:space="preserve">This is a </w:t>
      </w:r>
      <w:r w:rsidRPr="00961293">
        <w:rPr>
          <w:rStyle w:val="Emphasis"/>
          <w:rFonts w:cstheme="minorHAnsi"/>
          <w:szCs w:val="26"/>
          <w:highlight w:val="green"/>
        </w:rPr>
        <w:t>call for solidarity</w:t>
      </w:r>
      <w:r w:rsidRPr="006C4666">
        <w:rPr>
          <w:rStyle w:val="TitleChar"/>
          <w:rFonts w:ascii="Cambria" w:hAnsi="Cambria" w:cstheme="minorHAnsi"/>
          <w:b/>
          <w:szCs w:val="26"/>
        </w:rPr>
        <w:t xml:space="preserve">, but </w:t>
      </w:r>
      <w:r w:rsidRPr="00961293">
        <w:rPr>
          <w:rStyle w:val="TitleChar"/>
          <w:rFonts w:ascii="Cambria" w:hAnsi="Cambria" w:cstheme="minorHAnsi"/>
          <w:b/>
          <w:szCs w:val="26"/>
          <w:highlight w:val="green"/>
        </w:rPr>
        <w:t>not on the basis of papering over</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different experiences</w:t>
      </w:r>
      <w:r w:rsidRPr="006C4666">
        <w:rPr>
          <w:rStyle w:val="TitleChar"/>
          <w:rFonts w:ascii="Cambria" w:hAnsi="Cambria" w:cstheme="minorHAnsi"/>
          <w:b/>
          <w:szCs w:val="26"/>
        </w:rPr>
        <w:t xml:space="preserve"> that create different levels of consciousness within our society. Solidarity is most palpable when there is recognition that </w:t>
      </w:r>
      <w:r w:rsidRPr="00961293">
        <w:rPr>
          <w:rStyle w:val="TitleChar"/>
          <w:rFonts w:ascii="Cambria" w:hAnsi="Cambria" w:cstheme="minorHAnsi"/>
          <w:b/>
          <w:szCs w:val="26"/>
          <w:highlight w:val="green"/>
        </w:rPr>
        <w:t xml:space="preserve">our fates are </w:t>
      </w:r>
      <w:r w:rsidRPr="00961293">
        <w:rPr>
          <w:rStyle w:val="Emphasis"/>
          <w:rFonts w:cstheme="minorHAnsi"/>
          <w:szCs w:val="26"/>
          <w:highlight w:val="green"/>
        </w:rPr>
        <w:t>connected</w:t>
      </w:r>
      <w:r w:rsidRPr="00961293">
        <w:rPr>
          <w:rStyle w:val="TitleChar"/>
          <w:rFonts w:ascii="Cambria" w:hAnsi="Cambria" w:cstheme="minorHAnsi"/>
          <w:b/>
          <w:szCs w:val="26"/>
          <w:highlight w:val="green"/>
        </w:rPr>
        <w:t xml:space="preserve"> and</w:t>
      </w:r>
      <w:r w:rsidRPr="006C4666">
        <w:rPr>
          <w:rStyle w:val="TitleChar"/>
          <w:rFonts w:ascii="Cambria" w:hAnsi="Cambria" w:cstheme="minorHAnsi"/>
          <w:b/>
          <w:szCs w:val="26"/>
        </w:rPr>
        <w:t xml:space="preserve"> that an </w:t>
      </w:r>
      <w:r w:rsidRPr="00961293">
        <w:rPr>
          <w:rStyle w:val="TitleChar"/>
          <w:rFonts w:ascii="Cambria" w:hAnsi="Cambria" w:cstheme="minorHAnsi"/>
          <w:b/>
          <w:szCs w:val="26"/>
          <w:highlight w:val="green"/>
        </w:rPr>
        <w:t>injury to one is an injury to all</w:t>
      </w:r>
      <w:r w:rsidRPr="006C4666">
        <w:rPr>
          <w:rStyle w:val="TitleChar"/>
          <w:rFonts w:ascii="Cambria" w:hAnsi="Cambria" w:cstheme="minorHAnsi"/>
          <w:b/>
          <w:szCs w:val="26"/>
        </w:rPr>
        <w:t xml:space="preserve">. </w:t>
      </w:r>
      <w:r w:rsidRPr="00961293">
        <w:rPr>
          <w:rStyle w:val="TitleChar"/>
          <w:rFonts w:ascii="Cambria" w:hAnsi="Cambria" w:cstheme="minorHAnsi"/>
          <w:b/>
          <w:szCs w:val="26"/>
          <w:highlight w:val="green"/>
        </w:rPr>
        <w:t>Another world is truly possible</w:t>
      </w:r>
      <w:r w:rsidRPr="006C4666">
        <w:rPr>
          <w:rStyle w:val="TitleChar"/>
          <w:rFonts w:ascii="Cambria" w:hAnsi="Cambria" w:cstheme="minorHAnsi"/>
          <w:b/>
          <w:szCs w:val="26"/>
        </w:rPr>
        <w:t xml:space="preserve">, but </w:t>
      </w:r>
      <w:r w:rsidRPr="00961293">
        <w:rPr>
          <w:rStyle w:val="TitleChar"/>
          <w:rFonts w:ascii="Cambria" w:hAnsi="Cambria" w:cstheme="minorHAnsi"/>
          <w:b/>
          <w:szCs w:val="26"/>
          <w:highlight w:val="green"/>
        </w:rPr>
        <w:t xml:space="preserve">only if we </w:t>
      </w:r>
      <w:r w:rsidRPr="006C4666">
        <w:rPr>
          <w:rStyle w:val="TitleChar"/>
          <w:rFonts w:ascii="Cambria" w:hAnsi="Cambria" w:cstheme="minorHAnsi"/>
          <w:b/>
          <w:szCs w:val="26"/>
        </w:rPr>
        <w:t xml:space="preserve">are willing to </w:t>
      </w:r>
      <w:r w:rsidRPr="00961293">
        <w:rPr>
          <w:rStyle w:val="TitleChar"/>
          <w:rFonts w:ascii="Cambria" w:hAnsi="Cambria" w:cstheme="minorHAnsi"/>
          <w:b/>
          <w:szCs w:val="26"/>
          <w:highlight w:val="green"/>
        </w:rPr>
        <w:t>struggle for it</w:t>
      </w:r>
      <w:r w:rsidRPr="006C4666">
        <w:rPr>
          <w:rFonts w:cstheme="minorHAnsi"/>
          <w:szCs w:val="26"/>
        </w:rPr>
        <w:t>.</w:t>
      </w:r>
    </w:p>
    <w:p w14:paraId="1A032968" w14:textId="77777777" w:rsidR="00B560B7" w:rsidRPr="00B560B7" w:rsidRDefault="00B560B7" w:rsidP="00B560B7"/>
    <w:sectPr w:rsidR="00B560B7" w:rsidRPr="00B560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4ED6"/>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360"/>
    <w:rsid w:val="0006091E"/>
    <w:rsid w:val="000638C1"/>
    <w:rsid w:val="00065FEE"/>
    <w:rsid w:val="00066E3C"/>
    <w:rsid w:val="00072718"/>
    <w:rsid w:val="0007381E"/>
    <w:rsid w:val="00076094"/>
    <w:rsid w:val="0008785F"/>
    <w:rsid w:val="00090CBE"/>
    <w:rsid w:val="00094DEC"/>
    <w:rsid w:val="000A0E88"/>
    <w:rsid w:val="000A2D8A"/>
    <w:rsid w:val="000C1725"/>
    <w:rsid w:val="000D26A6"/>
    <w:rsid w:val="000D2B90"/>
    <w:rsid w:val="000D6ED8"/>
    <w:rsid w:val="000D717B"/>
    <w:rsid w:val="000F5C96"/>
    <w:rsid w:val="00100B28"/>
    <w:rsid w:val="00117316"/>
    <w:rsid w:val="001209B4"/>
    <w:rsid w:val="00126F18"/>
    <w:rsid w:val="001409F7"/>
    <w:rsid w:val="001434F9"/>
    <w:rsid w:val="001733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16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AE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1A"/>
    <w:rsid w:val="002E0643"/>
    <w:rsid w:val="002E392E"/>
    <w:rsid w:val="002E6BBC"/>
    <w:rsid w:val="002F1BA9"/>
    <w:rsid w:val="002F6E74"/>
    <w:rsid w:val="003106B3"/>
    <w:rsid w:val="0031385D"/>
    <w:rsid w:val="003171AB"/>
    <w:rsid w:val="00321B82"/>
    <w:rsid w:val="003223B2"/>
    <w:rsid w:val="00322A67"/>
    <w:rsid w:val="00330E13"/>
    <w:rsid w:val="00335A23"/>
    <w:rsid w:val="003367C1"/>
    <w:rsid w:val="00340707"/>
    <w:rsid w:val="00341C61"/>
    <w:rsid w:val="00351841"/>
    <w:rsid w:val="003529D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492"/>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B8E"/>
    <w:rsid w:val="00457224"/>
    <w:rsid w:val="0047482C"/>
    <w:rsid w:val="00475436"/>
    <w:rsid w:val="004761B9"/>
    <w:rsid w:val="0048047E"/>
    <w:rsid w:val="00482AF9"/>
    <w:rsid w:val="0048560E"/>
    <w:rsid w:val="00496BB2"/>
    <w:rsid w:val="004A23D1"/>
    <w:rsid w:val="004B37B4"/>
    <w:rsid w:val="004B72B4"/>
    <w:rsid w:val="004C0314"/>
    <w:rsid w:val="004C0D3D"/>
    <w:rsid w:val="004C213E"/>
    <w:rsid w:val="004C376C"/>
    <w:rsid w:val="004C657F"/>
    <w:rsid w:val="004D17D8"/>
    <w:rsid w:val="004D52D8"/>
    <w:rsid w:val="004E355B"/>
    <w:rsid w:val="005028E5"/>
    <w:rsid w:val="00503735"/>
    <w:rsid w:val="0050615C"/>
    <w:rsid w:val="0050798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FC0"/>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31C"/>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1A8"/>
    <w:rsid w:val="00803A12"/>
    <w:rsid w:val="00805417"/>
    <w:rsid w:val="008266F9"/>
    <w:rsid w:val="008267E2"/>
    <w:rsid w:val="00826A9B"/>
    <w:rsid w:val="00834842"/>
    <w:rsid w:val="00840E7B"/>
    <w:rsid w:val="008536AF"/>
    <w:rsid w:val="00853D40"/>
    <w:rsid w:val="008564FC"/>
    <w:rsid w:val="00862669"/>
    <w:rsid w:val="00864E76"/>
    <w:rsid w:val="00872581"/>
    <w:rsid w:val="0087459D"/>
    <w:rsid w:val="008746D4"/>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6FF6"/>
    <w:rsid w:val="008C77B6"/>
    <w:rsid w:val="008D1B91"/>
    <w:rsid w:val="008D724A"/>
    <w:rsid w:val="008E7A3E"/>
    <w:rsid w:val="008F41FD"/>
    <w:rsid w:val="008F4479"/>
    <w:rsid w:val="008F4BA0"/>
    <w:rsid w:val="00901726"/>
    <w:rsid w:val="00920E6A"/>
    <w:rsid w:val="00931816"/>
    <w:rsid w:val="00932C71"/>
    <w:rsid w:val="00937D65"/>
    <w:rsid w:val="00946BC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FB7"/>
    <w:rsid w:val="009D4368"/>
    <w:rsid w:val="009D783E"/>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18C1"/>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60B7"/>
    <w:rsid w:val="00B60125"/>
    <w:rsid w:val="00B6656B"/>
    <w:rsid w:val="00B71625"/>
    <w:rsid w:val="00B75C54"/>
    <w:rsid w:val="00B8710E"/>
    <w:rsid w:val="00B9045C"/>
    <w:rsid w:val="00B92A93"/>
    <w:rsid w:val="00BA17A8"/>
    <w:rsid w:val="00BA3C33"/>
    <w:rsid w:val="00BB0878"/>
    <w:rsid w:val="00BB1879"/>
    <w:rsid w:val="00BC0ABE"/>
    <w:rsid w:val="00BC30DB"/>
    <w:rsid w:val="00BC64FF"/>
    <w:rsid w:val="00BC7C37"/>
    <w:rsid w:val="00BD2244"/>
    <w:rsid w:val="00BE6472"/>
    <w:rsid w:val="00BF29B8"/>
    <w:rsid w:val="00BF46EA"/>
    <w:rsid w:val="00C04E71"/>
    <w:rsid w:val="00C07769"/>
    <w:rsid w:val="00C07B85"/>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23A8"/>
    <w:rsid w:val="00CD4C83"/>
    <w:rsid w:val="00D01EDC"/>
    <w:rsid w:val="00D02BC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D6"/>
    <w:rsid w:val="00D90212"/>
    <w:rsid w:val="00D92077"/>
    <w:rsid w:val="00D949A4"/>
    <w:rsid w:val="00D951E2"/>
    <w:rsid w:val="00D9565A"/>
    <w:rsid w:val="00DB2337"/>
    <w:rsid w:val="00DB2503"/>
    <w:rsid w:val="00DB5F87"/>
    <w:rsid w:val="00DB699B"/>
    <w:rsid w:val="00DC0376"/>
    <w:rsid w:val="00DC099B"/>
    <w:rsid w:val="00DC2BE5"/>
    <w:rsid w:val="00DD4CD4"/>
    <w:rsid w:val="00DD65A2"/>
    <w:rsid w:val="00DD6770"/>
    <w:rsid w:val="00DE0749"/>
    <w:rsid w:val="00DE1CE2"/>
    <w:rsid w:val="00DF1210"/>
    <w:rsid w:val="00DF2991"/>
    <w:rsid w:val="00DF31E9"/>
    <w:rsid w:val="00DF400D"/>
    <w:rsid w:val="00DF5C23"/>
    <w:rsid w:val="00E01DAD"/>
    <w:rsid w:val="00E0219A"/>
    <w:rsid w:val="00E021DC"/>
    <w:rsid w:val="00E03F91"/>
    <w:rsid w:val="00E064EF"/>
    <w:rsid w:val="00E064F2"/>
    <w:rsid w:val="00E0717B"/>
    <w:rsid w:val="00E15598"/>
    <w:rsid w:val="00E20D65"/>
    <w:rsid w:val="00E238EA"/>
    <w:rsid w:val="00E353A2"/>
    <w:rsid w:val="00E36881"/>
    <w:rsid w:val="00E42E4C"/>
    <w:rsid w:val="00E47013"/>
    <w:rsid w:val="00E541F9"/>
    <w:rsid w:val="00E57B79"/>
    <w:rsid w:val="00E63419"/>
    <w:rsid w:val="00E64496"/>
    <w:rsid w:val="00E72115"/>
    <w:rsid w:val="00E74C5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521"/>
    <w:rsid w:val="00EF1AD8"/>
    <w:rsid w:val="00EF2B5C"/>
    <w:rsid w:val="00EF7794"/>
    <w:rsid w:val="00F00C22"/>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2C53"/>
    <w:rsid w:val="00F43EA3"/>
    <w:rsid w:val="00F45BE5"/>
    <w:rsid w:val="00F50C55"/>
    <w:rsid w:val="00F57FFB"/>
    <w:rsid w:val="00F601E6"/>
    <w:rsid w:val="00F73954"/>
    <w:rsid w:val="00F94060"/>
    <w:rsid w:val="00FA39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A5E17"/>
  <w14:defaultImageDpi w14:val="300"/>
  <w15:docId w15:val="{E4B563FA-047D-B243-AAAF-6DB0533F8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42C5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F42C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2C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F42C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42C5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F42C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C53"/>
  </w:style>
  <w:style w:type="character" w:customStyle="1" w:styleId="Heading1Char">
    <w:name w:val="Heading 1 Char"/>
    <w:aliases w:val="Pocket Char"/>
    <w:basedOn w:val="DefaultParagraphFont"/>
    <w:link w:val="Heading1"/>
    <w:uiPriority w:val="9"/>
    <w:rsid w:val="00F42C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2C53"/>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F42C5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42C5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42C53"/>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F42C53"/>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s"/>
    <w:basedOn w:val="DefaultParagraphFont"/>
    <w:link w:val="textbold"/>
    <w:uiPriority w:val="20"/>
    <w:qFormat/>
    <w:rsid w:val="00F42C53"/>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F42C5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42C53"/>
    <w:rPr>
      <w:color w:val="auto"/>
      <w:u w:val="none"/>
    </w:rPr>
  </w:style>
  <w:style w:type="paragraph" w:styleId="DocumentMap">
    <w:name w:val="Document Map"/>
    <w:basedOn w:val="Normal"/>
    <w:link w:val="DocumentMapChar"/>
    <w:uiPriority w:val="99"/>
    <w:semiHidden/>
    <w:unhideWhenUsed/>
    <w:rsid w:val="00F42C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2C53"/>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84E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84ED6"/>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styleId="ListParagraph">
    <w:name w:val="List Paragraph"/>
    <w:aliases w:val="6 font"/>
    <w:basedOn w:val="Normal"/>
    <w:uiPriority w:val="34"/>
    <w:qFormat/>
    <w:rsid w:val="00D84ED6"/>
    <w:pPr>
      <w:ind w:left="720"/>
      <w:contextualSpacing/>
    </w:pPr>
  </w:style>
  <w:style w:type="character" w:customStyle="1" w:styleId="TitleChar">
    <w:name w:val="Title Char"/>
    <w:aliases w:val="Cites and Cards Char,UNDERLINE Char,Bold Underlined Char,title Char,Block Heading Char,Read This Char"/>
    <w:link w:val="Title"/>
    <w:uiPriority w:val="99"/>
    <w:qFormat/>
    <w:rsid w:val="00B560B7"/>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B560B7"/>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B560B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B560B7"/>
    <w:pPr>
      <w:widowControl w:val="0"/>
      <w:suppressAutoHyphens/>
      <w:spacing w:after="200"/>
      <w:contextualSpacing/>
    </w:pPr>
    <w:rPr>
      <w:rFonts w:asciiTheme="minorHAnsi" w:hAnsiTheme="minorHAnsi" w:cstheme="minorBidi"/>
      <w:b/>
      <w:u w:val="single"/>
    </w:rPr>
  </w:style>
  <w:style w:type="paragraph" w:customStyle="1" w:styleId="CardNotUnderlined">
    <w:name w:val="Card Not Underlined"/>
    <w:basedOn w:val="Normal"/>
    <w:autoRedefine/>
    <w:rsid w:val="00E0219A"/>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agri-pulse.com/articles/9203-opinion-food-security-strategy-is-essential-to-our-national-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46</Pages>
  <Words>16655</Words>
  <Characters>94938</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51</cp:revision>
  <dcterms:created xsi:type="dcterms:W3CDTF">2021-11-05T20:21:00Z</dcterms:created>
  <dcterms:modified xsi:type="dcterms:W3CDTF">2021-11-21T18:48:00Z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