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A00A5" w14:textId="5409F144" w:rsidR="00D30622" w:rsidRDefault="00F74917" w:rsidP="00F74917">
      <w:pPr>
        <w:pStyle w:val="Heading3"/>
      </w:pPr>
      <w:r>
        <w:t>T</w:t>
      </w:r>
    </w:p>
    <w:p w14:paraId="3D0FC763"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3BA1DEDA" w14:textId="7853AC8E"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sidRPr="00486B93">
        <w:rPr>
          <w:rFonts w:eastAsiaTheme="majorEastAsia" w:cstheme="majorBidi"/>
          <w:b/>
          <w:bCs/>
          <w:sz w:val="26"/>
          <w:szCs w:val="26"/>
        </w:rPr>
        <w:t>I</w:t>
      </w:r>
      <w:r w:rsidRPr="00486B93">
        <w:rPr>
          <w:rFonts w:eastAsiaTheme="majorEastAsia" w:cstheme="majorBidi"/>
          <w:b/>
          <w:bCs/>
          <w:sz w:val="26"/>
          <w:szCs w:val="26"/>
        </w:rPr>
        <w:t>nterpretation</w:t>
      </w:r>
      <w:r>
        <w:rPr>
          <w:rFonts w:ascii="Helvetica" w:hAnsi="Helvetica" w:cs="Helvetica"/>
          <w:sz w:val="24"/>
        </w:rPr>
        <w:t xml:space="preserve">: the affirmative debater must specify a private entity that implements the plan. To clarify, they must specify an actor </w:t>
      </w:r>
    </w:p>
    <w:p w14:paraId="4BEF2AE2"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314D0A34"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738D2828" w14:textId="676FF3DF"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sidRPr="00486B93">
        <w:rPr>
          <w:rFonts w:eastAsiaTheme="majorEastAsia" w:cstheme="majorBidi"/>
          <w:b/>
          <w:bCs/>
          <w:sz w:val="26"/>
          <w:szCs w:val="26"/>
        </w:rPr>
        <w:t>Violation</w:t>
      </w:r>
      <w:r>
        <w:rPr>
          <w:rFonts w:ascii="Helvetica" w:hAnsi="Helvetica" w:cs="Helvetica"/>
          <w:sz w:val="24"/>
        </w:rPr>
        <w:t xml:space="preserve">: </w:t>
      </w:r>
      <w:r w:rsidRPr="00486B93">
        <w:rPr>
          <w:rFonts w:ascii="Helvetica" w:hAnsi="Helvetica" w:cs="Helvetica"/>
          <w:sz w:val="24"/>
        </w:rPr>
        <w:t xml:space="preserve">Plan text: Outer space ought to be recognized as a </w:t>
      </w:r>
      <w:proofErr w:type="gramStart"/>
      <w:r w:rsidRPr="00486B93">
        <w:rPr>
          <w:rFonts w:ascii="Helvetica" w:hAnsi="Helvetica" w:cs="Helvetica"/>
          <w:sz w:val="24"/>
        </w:rPr>
        <w:t>global commons</w:t>
      </w:r>
      <w:proofErr w:type="gramEnd"/>
      <w:r w:rsidRPr="00486B93">
        <w:rPr>
          <w:rFonts w:ascii="Helvetica" w:hAnsi="Helvetica" w:cs="Helvetica"/>
          <w:sz w:val="24"/>
        </w:rPr>
        <w:t xml:space="preserve"> </w:t>
      </w:r>
    </w:p>
    <w:p w14:paraId="094A7A60" w14:textId="2160E7ED"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6ABADC6A" w14:textId="77777777" w:rsidR="00486B93" w:rsidRDefault="00486B93" w:rsidP="00486B93">
      <w:pPr>
        <w:rPr>
          <w:rStyle w:val="Style13ptBold"/>
        </w:rPr>
      </w:pPr>
      <w:r>
        <w:rPr>
          <w:rStyle w:val="Style13ptBold"/>
        </w:rPr>
        <w:t>Tons of companies currently going after space</w:t>
      </w:r>
    </w:p>
    <w:p w14:paraId="07CC057F" w14:textId="763858FD" w:rsidR="00486B93" w:rsidRPr="00486B93" w:rsidRDefault="00486B93" w:rsidP="00486B93">
      <w:pPr>
        <w:rPr>
          <w:b/>
          <w:sz w:val="26"/>
        </w:rPr>
      </w:pPr>
      <w:proofErr w:type="spellStart"/>
      <w:r w:rsidRPr="00486B93">
        <w:rPr>
          <w:rStyle w:val="Style13ptBold"/>
        </w:rPr>
        <w:t>Koetsier</w:t>
      </w:r>
      <w:proofErr w:type="spellEnd"/>
      <w:r w:rsidRPr="00D30622">
        <w:rPr>
          <w:rStyle w:val="Style13ptBold"/>
        </w:rPr>
        <w:t xml:space="preserve"> 21</w:t>
      </w:r>
      <w:r>
        <w:t xml:space="preserve"> [(J</w:t>
      </w:r>
      <w:r w:rsidRPr="00D30622">
        <w:t xml:space="preserve">ohn </w:t>
      </w:r>
      <w:proofErr w:type="spellStart"/>
      <w:r w:rsidRPr="00D30622">
        <w:t>Koetsier</w:t>
      </w:r>
      <w:proofErr w:type="spellEnd"/>
      <w:r w:rsidRPr="00D30622">
        <w:t xml:space="preserve">, 5-22-2021, "Space Inc: 10,000 Companies, $4T Value ... And 52% American," Forbes, </w:t>
      </w:r>
      <w:hyperlink r:id="rId9" w:history="1">
        <w:r w:rsidRPr="00471F89">
          <w:rPr>
            <w:rStyle w:val="Hyperlink"/>
          </w:rPr>
          <w:t>https://www.forbes.com/sites/johnkoetsier/2021/05/22/space-inc-10000-companies-4t-value--and-52-american/?sh=23416a955ac7</w:t>
        </w:r>
      </w:hyperlink>
      <w:r>
        <w:t>) ZS</w:t>
      </w:r>
    </w:p>
    <w:p w14:paraId="38FBA112" w14:textId="77777777" w:rsidR="00486B93" w:rsidRDefault="00486B93" w:rsidP="00486B93">
      <w:r>
        <w:t xml:space="preserve">It’s not just SpaceX. Elon Musk’s SpaceX might get all the headlines, but </w:t>
      </w:r>
      <w:r w:rsidRPr="00D30622">
        <w:rPr>
          <w:rStyle w:val="StyleUnderline"/>
          <w:highlight w:val="yellow"/>
        </w:rPr>
        <w:t>there are</w:t>
      </w:r>
      <w:r w:rsidRPr="00D30622">
        <w:rPr>
          <w:rStyle w:val="StyleUnderline"/>
        </w:rPr>
        <w:t xml:space="preserve"> now </w:t>
      </w:r>
      <w:r w:rsidRPr="00D30622">
        <w:rPr>
          <w:rStyle w:val="StyleUnderline"/>
          <w:highlight w:val="yellow"/>
        </w:rPr>
        <w:t>a huge number of companies</w:t>
      </w:r>
      <w:r w:rsidRPr="00D30622">
        <w:rPr>
          <w:rStyle w:val="StyleUnderline"/>
        </w:rPr>
        <w:t xml:space="preserve"> who </w:t>
      </w:r>
      <w:r w:rsidRPr="00D30622">
        <w:rPr>
          <w:rStyle w:val="StyleUnderline"/>
          <w:highlight w:val="yellow"/>
        </w:rPr>
        <w:t>are competing to</w:t>
      </w:r>
      <w:r w:rsidRPr="00D30622">
        <w:rPr>
          <w:rStyle w:val="StyleUnderline"/>
        </w:rPr>
        <w:t xml:space="preserve"> </w:t>
      </w:r>
      <w:proofErr w:type="gramStart"/>
      <w:r w:rsidRPr="00D30622">
        <w:rPr>
          <w:rStyle w:val="StyleUnderline"/>
        </w:rPr>
        <w:t>open up</w:t>
      </w:r>
      <w:proofErr w:type="gramEnd"/>
      <w:r w:rsidRPr="00D30622">
        <w:rPr>
          <w:rStyle w:val="StyleUnderline"/>
        </w:rPr>
        <w:t xml:space="preserve"> an unprecedented level of human </w:t>
      </w:r>
      <w:r w:rsidRPr="00D30622">
        <w:rPr>
          <w:rStyle w:val="StyleUnderline"/>
          <w:highlight w:val="yellow"/>
        </w:rPr>
        <w:t>access</w:t>
      </w:r>
      <w:r w:rsidRPr="00D30622">
        <w:rPr>
          <w:rStyle w:val="StyleUnderline"/>
        </w:rPr>
        <w:t xml:space="preserve"> to </w:t>
      </w:r>
      <w:r w:rsidRPr="00D30622">
        <w:rPr>
          <w:rStyle w:val="StyleUnderline"/>
          <w:highlight w:val="yellow"/>
        </w:rPr>
        <w:t>space</w:t>
      </w:r>
      <w:r w:rsidRPr="00D30622">
        <w:rPr>
          <w:rStyle w:val="StyleUnderline"/>
        </w:rPr>
        <w:t xml:space="preserve">. </w:t>
      </w:r>
      <w:r w:rsidRPr="00D30622">
        <w:rPr>
          <w:rStyle w:val="StyleUnderline"/>
          <w:highlight w:val="yellow"/>
        </w:rPr>
        <w:t>The U.S.</w:t>
      </w:r>
      <w:r w:rsidRPr="00D30622">
        <w:rPr>
          <w:rStyle w:val="StyleUnderline"/>
        </w:rPr>
        <w:t xml:space="preserve"> now has </w:t>
      </w:r>
      <w:r w:rsidRPr="00D30622">
        <w:rPr>
          <w:rStyle w:val="StyleUnderline"/>
          <w:highlight w:val="yellow"/>
        </w:rPr>
        <w:t>5,582</w:t>
      </w:r>
      <w:r w:rsidRPr="00D30622">
        <w:rPr>
          <w:rStyle w:val="StyleUnderline"/>
        </w:rPr>
        <w:t xml:space="preserve"> space-focused companies, almost ten times more than the next country, </w:t>
      </w:r>
      <w:r w:rsidRPr="00D30622">
        <w:rPr>
          <w:rStyle w:val="StyleUnderline"/>
          <w:highlight w:val="yellow"/>
        </w:rPr>
        <w:t>the UK</w:t>
      </w:r>
      <w:r w:rsidRPr="00D30622">
        <w:rPr>
          <w:rStyle w:val="StyleUnderline"/>
        </w:rPr>
        <w:t xml:space="preserve">, which </w:t>
      </w:r>
      <w:r w:rsidRPr="00D30622">
        <w:rPr>
          <w:rStyle w:val="StyleUnderline"/>
          <w:highlight w:val="yellow"/>
        </w:rPr>
        <w:t>has 615</w:t>
      </w:r>
      <w:r w:rsidRPr="00D30622">
        <w:rPr>
          <w:rStyle w:val="StyleUnderline"/>
        </w:rPr>
        <w:t xml:space="preserve">. And </w:t>
      </w:r>
      <w:r w:rsidRPr="00D30622">
        <w:rPr>
          <w:rStyle w:val="StyleUnderline"/>
          <w:highlight w:val="yellow"/>
        </w:rPr>
        <w:t>there are more than 10,000</w:t>
      </w:r>
      <w:r w:rsidRPr="00D30622">
        <w:rPr>
          <w:rStyle w:val="StyleUnderline"/>
        </w:rPr>
        <w:t xml:space="preserve"> total, </w:t>
      </w:r>
      <w:r w:rsidRPr="00D30622">
        <w:rPr>
          <w:rStyle w:val="StyleUnderline"/>
          <w:highlight w:val="yellow"/>
        </w:rPr>
        <w:t>globally</w:t>
      </w:r>
      <w:r>
        <w:t xml:space="preserve">. Competition between these companies has led the value of space-focused companies to cross the $4 trillion USD mark for the first time </w:t>
      </w:r>
      <w:proofErr w:type="gramStart"/>
      <w:r>
        <w:t>ever, and</w:t>
      </w:r>
      <w:proofErr w:type="gramEnd"/>
      <w:r>
        <w:t xml:space="preserve"> is a key factor in reducing launch to orbit cost by almost two orders of magnitude in the past 20 years. The numbers are impressive: 10,000+ companies 5,000 significant investors 150 research &amp; development hubs 130 governmental organizations 20 business sectors from navigation and mapping to space medicine Most of the 10,000+ companies are clustered in just five sectors, according to a new report from </w:t>
      </w:r>
      <w:proofErr w:type="spellStart"/>
      <w:r>
        <w:t>SpaceTech</w:t>
      </w:r>
      <w:proofErr w:type="spellEnd"/>
      <w:r>
        <w:t xml:space="preserve"> Analytics. Navigation and mapping </w:t>
      </w:r>
      <w:proofErr w:type="gramStart"/>
      <w:r>
        <w:t>is</w:t>
      </w:r>
      <w:proofErr w:type="gramEnd"/>
      <w:r>
        <w:t xml:space="preserve"> the largest, with 2,820 companies, followed by Cloud Solutions at 2,406, and Manufacturing at 1,048.</w:t>
      </w:r>
    </w:p>
    <w:p w14:paraId="41CD8561"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708A560B"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5735DF99"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48CFC2B4" w14:textId="77777777" w:rsidR="00486B93" w:rsidRPr="00486B93" w:rsidRDefault="00486B93" w:rsidP="00486B93">
      <w:pPr>
        <w:pStyle w:val="Heading4"/>
      </w:pPr>
      <w:r w:rsidRPr="00486B93">
        <w:t xml:space="preserve">Standards </w:t>
      </w:r>
    </w:p>
    <w:p w14:paraId="3F487435"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1) </w:t>
      </w:r>
      <w:r>
        <w:rPr>
          <w:rFonts w:ascii="Helvetica" w:hAnsi="Helvetica" w:cs="Helvetica"/>
          <w:sz w:val="24"/>
        </w:rPr>
        <w:t xml:space="preserve">Limits, their </w:t>
      </w:r>
      <w:proofErr w:type="spellStart"/>
      <w:r>
        <w:rPr>
          <w:rFonts w:ascii="Helvetica" w:hAnsi="Helvetica" w:cs="Helvetica"/>
          <w:sz w:val="24"/>
        </w:rPr>
        <w:t>interp</w:t>
      </w:r>
      <w:proofErr w:type="spellEnd"/>
      <w:r>
        <w:rPr>
          <w:rFonts w:ascii="Helvetica" w:hAnsi="Helvetica" w:cs="Helvetica"/>
          <w:sz w:val="24"/>
        </w:rPr>
        <w:t xml:space="preserve"> explodes limits because there </w:t>
      </w:r>
      <w:proofErr w:type="gramStart"/>
      <w:r>
        <w:rPr>
          <w:rFonts w:ascii="Helvetica" w:hAnsi="Helvetica" w:cs="Helvetica"/>
          <w:sz w:val="24"/>
        </w:rPr>
        <w:t>are</w:t>
      </w:r>
      <w:proofErr w:type="gramEnd"/>
      <w:r>
        <w:rPr>
          <w:rFonts w:ascii="Helvetica" w:hAnsi="Helvetica" w:cs="Helvetica"/>
          <w:sz w:val="24"/>
        </w:rPr>
        <w:t xml:space="preserve"> an infinite amount o</w:t>
      </w:r>
      <w:r>
        <w:rPr>
          <w:rFonts w:ascii="Helvetica" w:hAnsi="Helvetica" w:cs="Helvetica"/>
          <w:sz w:val="24"/>
        </w:rPr>
        <w:t>f</w:t>
      </w:r>
      <w:r>
        <w:rPr>
          <w:rFonts w:ascii="Helvetica" w:hAnsi="Helvetica" w:cs="Helvetica"/>
          <w:sz w:val="24"/>
        </w:rPr>
        <w:t xml:space="preserve"> different private entities with different goals in space, means every </w:t>
      </w:r>
      <w:proofErr w:type="spellStart"/>
      <w:r>
        <w:rPr>
          <w:rFonts w:ascii="Helvetica" w:hAnsi="Helvetica" w:cs="Helvetica"/>
          <w:sz w:val="24"/>
        </w:rPr>
        <w:t>aff</w:t>
      </w:r>
      <w:proofErr w:type="spellEnd"/>
      <w:r>
        <w:rPr>
          <w:rFonts w:ascii="Helvetica" w:hAnsi="Helvetica" w:cs="Helvetica"/>
          <w:sz w:val="24"/>
        </w:rPr>
        <w:t xml:space="preserve"> essentially fiats utopian action </w:t>
      </w:r>
    </w:p>
    <w:p w14:paraId="656D503A" w14:textId="76492343"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implications a) Link turns clash and </w:t>
      </w:r>
      <w:proofErr w:type="gramStart"/>
      <w:r>
        <w:rPr>
          <w:rFonts w:ascii="Helvetica" w:hAnsi="Helvetica" w:cs="Helvetica"/>
          <w:sz w:val="24"/>
        </w:rPr>
        <w:t>education based</w:t>
      </w:r>
      <w:proofErr w:type="gramEnd"/>
      <w:r>
        <w:rPr>
          <w:rFonts w:ascii="Helvetica" w:hAnsi="Helvetica" w:cs="Helvetica"/>
          <w:sz w:val="24"/>
        </w:rPr>
        <w:t xml:space="preserve"> standards because without an actor debate devolves to skirting clash b) infinitely abusive shifty advocacy</w:t>
      </w:r>
      <w:r>
        <w:rPr>
          <w:rFonts w:ascii="Helvetica" w:hAnsi="Helvetica" w:cs="Helvetica"/>
          <w:sz w:val="24"/>
        </w:rPr>
        <w:t>,</w:t>
      </w:r>
      <w:r>
        <w:rPr>
          <w:rFonts w:ascii="Helvetica" w:hAnsi="Helvetica" w:cs="Helvetica"/>
          <w:sz w:val="24"/>
        </w:rPr>
        <w:t xml:space="preserve"> </w:t>
      </w:r>
      <w:r>
        <w:rPr>
          <w:rFonts w:ascii="Helvetica" w:hAnsi="Helvetica" w:cs="Helvetica"/>
          <w:sz w:val="24"/>
        </w:rPr>
        <w:t xml:space="preserve">on </w:t>
      </w:r>
      <w:r>
        <w:rPr>
          <w:rFonts w:ascii="Helvetica" w:hAnsi="Helvetica" w:cs="Helvetica"/>
          <w:sz w:val="24"/>
        </w:rPr>
        <w:t xml:space="preserve">any </w:t>
      </w:r>
      <w:proofErr w:type="spellStart"/>
      <w:r>
        <w:rPr>
          <w:rFonts w:ascii="Helvetica" w:hAnsi="Helvetica" w:cs="Helvetica"/>
          <w:sz w:val="24"/>
        </w:rPr>
        <w:t>disad</w:t>
      </w:r>
      <w:proofErr w:type="spellEnd"/>
      <w:r>
        <w:rPr>
          <w:rFonts w:ascii="Helvetica" w:hAnsi="Helvetica" w:cs="Helvetica"/>
          <w:sz w:val="24"/>
        </w:rPr>
        <w:t xml:space="preserve"> I read to any </w:t>
      </w:r>
      <w:r>
        <w:rPr>
          <w:rFonts w:ascii="Helvetica" w:hAnsi="Helvetica" w:cs="Helvetica"/>
          <w:sz w:val="24"/>
        </w:rPr>
        <w:t>individual</w:t>
      </w:r>
      <w:r>
        <w:rPr>
          <w:rFonts w:ascii="Helvetica" w:hAnsi="Helvetica" w:cs="Helvetica"/>
          <w:sz w:val="24"/>
        </w:rPr>
        <w:t xml:space="preserve"> actor they’ll just say “we don’t defend that” and move on, skews negative 2nr strategy </w:t>
      </w:r>
    </w:p>
    <w:p w14:paraId="2DAB9CEF"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2BB04AD3" w14:textId="77777777"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They’ll say spec bad - a) no link turn to limits, specifying super niche stuff isn’t actually grounded in topic literature because no one is writing articles relating macro level space issues with small startups b) not specifying OW because what you say my model would be wouldn’t actually be grounded in topic </w:t>
      </w:r>
      <w:proofErr w:type="gramStart"/>
      <w:r>
        <w:rPr>
          <w:rFonts w:ascii="Helvetica" w:hAnsi="Helvetica" w:cs="Helvetica"/>
          <w:sz w:val="24"/>
        </w:rPr>
        <w:t>literature</w:t>
      </w:r>
      <w:proofErr w:type="gramEnd"/>
      <w:r>
        <w:rPr>
          <w:rFonts w:ascii="Helvetica" w:hAnsi="Helvetica" w:cs="Helvetica"/>
          <w:sz w:val="24"/>
        </w:rPr>
        <w:t xml:space="preserve"> but your model literally defends every instance of the resolution</w:t>
      </w:r>
    </w:p>
    <w:p w14:paraId="2F9A3464" w14:textId="0385F496" w:rsidR="00F74917"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AND </w:t>
      </w:r>
      <w:proofErr w:type="spellStart"/>
      <w:r>
        <w:rPr>
          <w:rFonts w:ascii="Helvetica" w:hAnsi="Helvetica" w:cs="Helvetica"/>
          <w:sz w:val="24"/>
        </w:rPr>
        <w:t>Cx</w:t>
      </w:r>
      <w:proofErr w:type="spellEnd"/>
      <w:r>
        <w:rPr>
          <w:rFonts w:ascii="Helvetica" w:hAnsi="Helvetica" w:cs="Helvetica"/>
          <w:sz w:val="24"/>
        </w:rPr>
        <w:t xml:space="preserve"> checks don’t solve 1) non verifiable </w:t>
      </w:r>
      <w:r>
        <w:rPr>
          <w:rFonts w:ascii="Helvetica" w:hAnsi="Helvetica" w:cs="Helvetica"/>
          <w:sz w:val="24"/>
        </w:rPr>
        <w:t xml:space="preserve">because </w:t>
      </w:r>
      <w:proofErr w:type="gramStart"/>
      <w:r>
        <w:rPr>
          <w:rFonts w:ascii="Helvetica" w:hAnsi="Helvetica" w:cs="Helvetica"/>
          <w:sz w:val="24"/>
        </w:rPr>
        <w:t xml:space="preserve">judge </w:t>
      </w:r>
      <w:r>
        <w:rPr>
          <w:rFonts w:ascii="Helvetica" w:hAnsi="Helvetica" w:cs="Helvetica"/>
          <w:sz w:val="24"/>
        </w:rPr>
        <w:t xml:space="preserve"> </w:t>
      </w:r>
      <w:proofErr w:type="spellStart"/>
      <w:r>
        <w:rPr>
          <w:rFonts w:ascii="Helvetica" w:hAnsi="Helvetica" w:cs="Helvetica"/>
          <w:sz w:val="24"/>
        </w:rPr>
        <w:t>dont</w:t>
      </w:r>
      <w:proofErr w:type="spellEnd"/>
      <w:proofErr w:type="gramEnd"/>
      <w:r>
        <w:rPr>
          <w:rFonts w:ascii="Helvetica" w:hAnsi="Helvetica" w:cs="Helvetica"/>
          <w:sz w:val="24"/>
        </w:rPr>
        <w:t xml:space="preserve"> flow it 2) infinite things I could ask in cx</w:t>
      </w:r>
      <w:r>
        <w:rPr>
          <w:rFonts w:ascii="Helvetica" w:hAnsi="Helvetica" w:cs="Helvetica"/>
          <w:sz w:val="24"/>
        </w:rPr>
        <w:t>, asking</w:t>
      </w:r>
      <w:r>
        <w:rPr>
          <w:rFonts w:ascii="Helvetica" w:hAnsi="Helvetica" w:cs="Helvetica"/>
          <w:sz w:val="24"/>
        </w:rPr>
        <w:t xml:space="preserve"> skews my prep time</w:t>
      </w:r>
    </w:p>
    <w:p w14:paraId="42B56D65" w14:textId="45328772" w:rsidR="00486B93" w:rsidRDefault="00486B93" w:rsidP="00486B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3E82EC64" w14:textId="0607EEB5" w:rsidR="00486B93" w:rsidRDefault="00486B93" w:rsidP="00486B93">
      <w:pPr>
        <w:pStyle w:val="Heading4"/>
      </w:pPr>
      <w:r>
        <w:lastRenderedPageBreak/>
        <w:t>Voters:</w:t>
      </w:r>
    </w:p>
    <w:p w14:paraId="795D5A76" w14:textId="4C91BB62" w:rsidR="00486B93" w:rsidRDefault="00486B93" w:rsidP="00486B93">
      <w:r>
        <w:t>1) Education- only portable impact of debate- schools only fund debate programs because of their educational value</w:t>
      </w:r>
    </w:p>
    <w:p w14:paraId="3E8A0484" w14:textId="6F6AE5A1" w:rsidR="00486B93" w:rsidRPr="00486B93" w:rsidRDefault="00486B93" w:rsidP="00486B93">
      <w:r>
        <w:t xml:space="preserve">2) </w:t>
      </w:r>
      <w:r w:rsidR="00536D61">
        <w:t xml:space="preserve">Fairness- </w:t>
      </w:r>
      <w:r>
        <w:t>debate is fundamentally a game</w:t>
      </w:r>
      <w:r w:rsidR="00536D61">
        <w:t xml:space="preserve"> with one winner and one loser and unfair competitions ruin competitive equity</w:t>
      </w:r>
    </w:p>
    <w:p w14:paraId="1B25ACE4" w14:textId="2EE247CA" w:rsidR="00F74917" w:rsidRDefault="00F74917" w:rsidP="00F74917">
      <w:pPr>
        <w:pStyle w:val="Heading3"/>
      </w:pPr>
      <w:r>
        <w:lastRenderedPageBreak/>
        <w:t>DA</w:t>
      </w:r>
    </w:p>
    <w:p w14:paraId="35DBF07C" w14:textId="77777777" w:rsidR="00F74917" w:rsidRPr="00321205" w:rsidRDefault="00F74917" w:rsidP="00F74917">
      <w:pPr>
        <w:pStyle w:val="Heading4"/>
        <w:rPr>
          <w:rFonts w:cs="Calibri"/>
        </w:rPr>
      </w:pPr>
      <w:r w:rsidRPr="00321205">
        <w:rPr>
          <w:rFonts w:cs="Calibri"/>
        </w:rPr>
        <w:t xml:space="preserve">Space tech advancements and control will produce a qualitative military advantage – REMs, fusion power, AI, lunar base, intelligence, and space weapon platforms. US space privatization maintains a shaky but tenable US lead. </w:t>
      </w:r>
    </w:p>
    <w:p w14:paraId="51A59FEF" w14:textId="77777777" w:rsidR="00F74917" w:rsidRPr="00321205" w:rsidRDefault="00F74917" w:rsidP="00F74917">
      <w:r w:rsidRPr="00321205">
        <w:t xml:space="preserve">Sergeant </w:t>
      </w:r>
      <w:r w:rsidRPr="00321205">
        <w:rPr>
          <w:b/>
          <w:bCs/>
          <w:sz w:val="26"/>
          <w:szCs w:val="26"/>
        </w:rPr>
        <w:t>Duke 20</w:t>
      </w:r>
      <w:r w:rsidRPr="00321205">
        <w:t xml:space="preserve"> served as a US Army intelligence analyst, holds a BA in intelligence studies with a concentration in counterintelligence from American Military University and research national security autonomous weaponry armed conflict, and the space domain, , 9-25-2020, "Conflict and Controversy in the Space Domain: Legalities, </w:t>
      </w:r>
      <w:proofErr w:type="spellStart"/>
      <w:r w:rsidRPr="00321205">
        <w:t>Lethalities</w:t>
      </w:r>
      <w:proofErr w:type="spellEnd"/>
      <w:r w:rsidRPr="00321205">
        <w:t xml:space="preserve">, and Celestial </w:t>
      </w:r>
      <w:proofErr w:type="spellStart"/>
      <w:r w:rsidRPr="00321205">
        <w:t>Secur</w:t>
      </w:r>
      <w:proofErr w:type="spellEnd"/>
      <w:r w:rsidRPr="00321205">
        <w:t xml:space="preserve">," Air University (AU), </w:t>
      </w:r>
      <w:hyperlink r:id="rId10" w:history="1">
        <w:r w:rsidRPr="00321205">
          <w:rPr>
            <w:rStyle w:val="Hyperlink"/>
          </w:rPr>
          <w:t>https://www.airuniversity.af.edu/Wild-Blue-Yonder/Article-Display/Article/2362296/conflict-and-controversy-in-the-space-domain-legalities-lethalities-and-celesti/</w:t>
        </w:r>
      </w:hyperlink>
      <w:r w:rsidRPr="00321205">
        <w:t xml:space="preserve">  </w:t>
      </w:r>
    </w:p>
    <w:p w14:paraId="59F57A53" w14:textId="77777777" w:rsidR="00F74917" w:rsidRPr="00321205" w:rsidRDefault="00F74917" w:rsidP="00F74917">
      <w:r w:rsidRPr="00321205">
        <w:t xml:space="preserve">Advancements in </w:t>
      </w:r>
      <w:r w:rsidRPr="00321205">
        <w:rPr>
          <w:rStyle w:val="StyleUnderline"/>
        </w:rPr>
        <w:t>space tech</w:t>
      </w:r>
      <w:r w:rsidRPr="00321205">
        <w:t xml:space="preserve">nology are </w:t>
      </w:r>
      <w:r w:rsidRPr="00321205">
        <w:rPr>
          <w:rStyle w:val="StyleUnderline"/>
        </w:rPr>
        <w:t>quickly leading to an inevitable conflict over control in space</w:t>
      </w:r>
      <w:r w:rsidRPr="00321205">
        <w:t xml:space="preserve">, which includes control over the Moon through lunar bases and potentially control over the colonization of Mars. The </w:t>
      </w:r>
      <w:r w:rsidRPr="00321205">
        <w:rPr>
          <w:rStyle w:val="StyleUnderline"/>
          <w:highlight w:val="yellow"/>
        </w:rPr>
        <w:t>PRC has</w:t>
      </w:r>
      <w:r w:rsidRPr="00321205">
        <w:t xml:space="preserve"> added </w:t>
      </w:r>
      <w:r w:rsidRPr="00321205">
        <w:rPr>
          <w:rStyle w:val="StyleUnderline"/>
        </w:rPr>
        <w:t>the capability to</w:t>
      </w:r>
      <w:r w:rsidRPr="00321205">
        <w:t xml:space="preserve"> "physically </w:t>
      </w:r>
      <w:r w:rsidRPr="00321205">
        <w:rPr>
          <w:rStyle w:val="StyleUnderline"/>
        </w:rPr>
        <w:t>attack satellites</w:t>
      </w:r>
      <w:r w:rsidRPr="00321205">
        <w:t xml:space="preserve"> using </w:t>
      </w:r>
      <w:r w:rsidRPr="00321205">
        <w:rPr>
          <w:rStyle w:val="StyleUnderline"/>
          <w:highlight w:val="yellow"/>
        </w:rPr>
        <w:t>antisatellite</w:t>
      </w:r>
      <w:r w:rsidRPr="00321205">
        <w:t xml:space="preserve"> [</w:t>
      </w:r>
      <w:r w:rsidRPr="00321205">
        <w:rPr>
          <w:rStyle w:val="StyleUnderline"/>
          <w:highlight w:val="yellow"/>
        </w:rPr>
        <w:t>ASAT</w:t>
      </w:r>
      <w:r w:rsidRPr="00321205">
        <w:t xml:space="preserve">] </w:t>
      </w:r>
      <w:r w:rsidRPr="00321205">
        <w:rPr>
          <w:rStyle w:val="StyleUnderline"/>
          <w:highlight w:val="yellow"/>
        </w:rPr>
        <w:t>interceptors</w:t>
      </w:r>
      <w:r w:rsidRPr="00321205">
        <w:t xml:space="preserve">, miniature </w:t>
      </w:r>
      <w:r w:rsidRPr="00321205">
        <w:rPr>
          <w:rStyle w:val="StyleUnderline"/>
          <w:highlight w:val="yellow"/>
        </w:rPr>
        <w:t>space mines, and</w:t>
      </w:r>
      <w:r w:rsidRPr="00321205">
        <w:t xml:space="preserve"> ground-based </w:t>
      </w:r>
      <w:r w:rsidRPr="00321205">
        <w:rPr>
          <w:rStyle w:val="StyleUnderline"/>
          <w:highlight w:val="yellow"/>
        </w:rPr>
        <w:t>lasers</w:t>
      </w:r>
      <w:r w:rsidRPr="00321205">
        <w:t xml:space="preserve">" into its military space program.1 These capabilities fall under the guise of the Outer Space Treaty’s permission to destroy militarized satellites.2 These </w:t>
      </w:r>
      <w:r w:rsidRPr="00321205">
        <w:rPr>
          <w:rStyle w:val="StyleUnderline"/>
          <w:highlight w:val="yellow"/>
        </w:rPr>
        <w:t>tech</w:t>
      </w:r>
      <w:r w:rsidRPr="00321205">
        <w:t xml:space="preserve">nologies </w:t>
      </w:r>
      <w:r w:rsidRPr="00321205">
        <w:rPr>
          <w:rStyle w:val="StyleUnderline"/>
          <w:highlight w:val="yellow"/>
        </w:rPr>
        <w:t>could easily be used offensively</w:t>
      </w:r>
      <w:r w:rsidRPr="00321205">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3962AE93" w14:textId="77777777" w:rsidR="00F74917" w:rsidRPr="00321205" w:rsidRDefault="00F74917" w:rsidP="00F74917">
      <w:pPr>
        <w:rPr>
          <w:rStyle w:val="StyleUnderline"/>
        </w:rPr>
      </w:pPr>
      <w:r w:rsidRPr="00321205">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321205">
        <w:rPr>
          <w:rStyle w:val="StyleUnderline"/>
          <w:highlight w:val="yellow"/>
        </w:rPr>
        <w:t>it is unlikely</w:t>
      </w:r>
      <w:r w:rsidRPr="00321205">
        <w:t xml:space="preserve"> that </w:t>
      </w:r>
      <w:r w:rsidRPr="00321205">
        <w:rPr>
          <w:rStyle w:val="StyleUnderline"/>
          <w:highlight w:val="yellow"/>
        </w:rPr>
        <w:t>space will remain weapon free</w:t>
      </w:r>
      <w:r w:rsidRPr="00321205">
        <w:t xml:space="preserve"> and likely that it will become the next frontier of global combat. </w:t>
      </w:r>
      <w:r w:rsidRPr="00321205">
        <w:rPr>
          <w:rStyle w:val="Emphasis"/>
        </w:rPr>
        <w:t>Space weapons in development may use robotics, nanotechnology, and directed energy such as microwaves and lasers</w:t>
      </w:r>
      <w:r w:rsidRPr="00321205">
        <w:t>.</w:t>
      </w:r>
      <w:r w:rsidRPr="00321205">
        <w:rPr>
          <w:rStyle w:val="StyleUnderline"/>
        </w:rPr>
        <w:t xml:space="preserve">7 </w:t>
      </w:r>
      <w:r w:rsidRPr="00321205">
        <w:rPr>
          <w:rStyle w:val="StyleUnderline"/>
          <w:highlight w:val="yellow"/>
        </w:rPr>
        <w:t>With</w:t>
      </w:r>
      <w:r w:rsidRPr="00321205">
        <w:rPr>
          <w:rStyle w:val="StyleUnderline"/>
        </w:rPr>
        <w:t xml:space="preserve"> the establishment of </w:t>
      </w:r>
      <w:r w:rsidRPr="00321205">
        <w:rPr>
          <w:rStyle w:val="StyleUnderline"/>
          <w:highlight w:val="yellow"/>
        </w:rPr>
        <w:t>a lunar base</w:t>
      </w:r>
      <w:r w:rsidRPr="00321205">
        <w:rPr>
          <w:rStyle w:val="StyleUnderline"/>
        </w:rPr>
        <w:t xml:space="preserve">, </w:t>
      </w:r>
      <w:r w:rsidRPr="00321205">
        <w:rPr>
          <w:rStyle w:val="StyleUnderline"/>
          <w:highlight w:val="yellow"/>
        </w:rPr>
        <w:t>a nation with</w:t>
      </w:r>
      <w:r w:rsidRPr="00321205">
        <w:rPr>
          <w:rStyle w:val="StyleUnderline"/>
        </w:rPr>
        <w:t xml:space="preserve"> advanced </w:t>
      </w:r>
      <w:r w:rsidRPr="00321205">
        <w:rPr>
          <w:rStyle w:val="StyleUnderline"/>
          <w:highlight w:val="yellow"/>
        </w:rPr>
        <w:t>laser tech</w:t>
      </w:r>
      <w:r w:rsidRPr="00321205">
        <w:rPr>
          <w:rStyle w:val="StyleUnderline"/>
        </w:rPr>
        <w:t xml:space="preserve">nology, advanced </w:t>
      </w:r>
      <w:r w:rsidRPr="00321205">
        <w:rPr>
          <w:rStyle w:val="StyleUnderline"/>
          <w:highlight w:val="yellow"/>
        </w:rPr>
        <w:t>cyber weaponry</w:t>
      </w:r>
      <w:r w:rsidRPr="00321205">
        <w:rPr>
          <w:rStyle w:val="StyleUnderline"/>
        </w:rPr>
        <w:t xml:space="preserve">, maneuverable </w:t>
      </w:r>
      <w:r w:rsidRPr="00321205">
        <w:rPr>
          <w:rStyle w:val="StyleUnderline"/>
          <w:highlight w:val="yellow"/>
        </w:rPr>
        <w:t>space planes</w:t>
      </w:r>
      <w:r w:rsidRPr="00321205">
        <w:rPr>
          <w:rStyle w:val="StyleUnderline"/>
        </w:rPr>
        <w:t xml:space="preserve">, </w:t>
      </w:r>
      <w:r w:rsidRPr="00321205">
        <w:rPr>
          <w:rStyle w:val="StyleUnderline"/>
          <w:highlight w:val="yellow"/>
        </w:rPr>
        <w:t>satellite targeting</w:t>
      </w:r>
      <w:r w:rsidRPr="00321205">
        <w:rPr>
          <w:rStyle w:val="StyleUnderline"/>
        </w:rPr>
        <w:t xml:space="preserve"> capabilities, nano-science stealth technology, </w:t>
      </w:r>
      <w:r w:rsidRPr="00321205">
        <w:rPr>
          <w:rStyle w:val="StyleUnderline"/>
          <w:highlight w:val="yellow"/>
        </w:rPr>
        <w:t>a</w:t>
      </w:r>
      <w:r w:rsidRPr="00321205">
        <w:rPr>
          <w:rStyle w:val="StyleUnderline"/>
        </w:rPr>
        <w:t xml:space="preserve">rtificial </w:t>
      </w:r>
      <w:r w:rsidRPr="00321205">
        <w:rPr>
          <w:rStyle w:val="StyleUnderline"/>
          <w:highlight w:val="yellow"/>
        </w:rPr>
        <w:t>i</w:t>
      </w:r>
      <w:r w:rsidRPr="00321205">
        <w:rPr>
          <w:rStyle w:val="StyleUnderline"/>
        </w:rPr>
        <w:t xml:space="preserve">ntelligence, </w:t>
      </w:r>
      <w:r w:rsidRPr="00321205">
        <w:rPr>
          <w:rStyle w:val="StyleUnderline"/>
          <w:highlight w:val="yellow"/>
        </w:rPr>
        <w:t>and</w:t>
      </w:r>
      <w:r w:rsidRPr="00321205">
        <w:rPr>
          <w:rStyle w:val="StyleUnderline"/>
        </w:rPr>
        <w:t xml:space="preserve"> self-guiding </w:t>
      </w:r>
      <w:r w:rsidRPr="00321205">
        <w:rPr>
          <w:rStyle w:val="StyleUnderline"/>
          <w:highlight w:val="yellow"/>
        </w:rPr>
        <w:t>nanotech</w:t>
      </w:r>
      <w:r w:rsidRPr="00321205">
        <w:rPr>
          <w:rStyle w:val="StyleUnderline"/>
        </w:rPr>
        <w:t xml:space="preserve">nology bullets </w:t>
      </w:r>
      <w:r w:rsidRPr="00321205">
        <w:rPr>
          <w:rStyle w:val="StyleUnderline"/>
          <w:highlight w:val="yellow"/>
        </w:rPr>
        <w:t>would</w:t>
      </w:r>
      <w:r w:rsidRPr="00321205">
        <w:rPr>
          <w:rStyle w:val="StyleUnderline"/>
        </w:rPr>
        <w:t xml:space="preserve"> undoubtedly </w:t>
      </w:r>
      <w:r w:rsidRPr="00321205">
        <w:rPr>
          <w:rStyle w:val="StyleUnderline"/>
          <w:highlight w:val="yellow"/>
        </w:rPr>
        <w:t>have the capacity to rule the Earth as it sees fit</w:t>
      </w:r>
      <w:r w:rsidRPr="00321205">
        <w:rPr>
          <w:rStyle w:val="StyleUnderline"/>
        </w:rPr>
        <w:t xml:space="preserve">. </w:t>
      </w:r>
      <w:proofErr w:type="gramStart"/>
      <w:r w:rsidRPr="00321205">
        <w:rPr>
          <w:rStyle w:val="StyleUnderline"/>
        </w:rPr>
        <w:t>All of</w:t>
      </w:r>
      <w:proofErr w:type="gramEnd"/>
      <w:r w:rsidRPr="00321205">
        <w:rPr>
          <w:rStyle w:val="StyleUnderline"/>
        </w:rPr>
        <w:t xml:space="preserve"> these technologies already exist or are in development phases, and they are the future of intelligence and warfare.8</w:t>
      </w:r>
    </w:p>
    <w:p w14:paraId="19D010E0" w14:textId="77777777" w:rsidR="00F74917" w:rsidRPr="00321205" w:rsidRDefault="00F74917" w:rsidP="00F74917">
      <w:pPr>
        <w:rPr>
          <w:rStyle w:val="StyleUnderline"/>
        </w:rPr>
      </w:pPr>
      <w:r w:rsidRPr="00321205">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321205">
        <w:rPr>
          <w:rStyle w:val="StyleUnderline"/>
          <w:highlight w:val="yellow"/>
        </w:rPr>
        <w:t xml:space="preserve">Commercializing </w:t>
      </w:r>
      <w:r w:rsidRPr="00321205">
        <w:rPr>
          <w:rStyle w:val="StyleUnderline"/>
        </w:rPr>
        <w:t>aspects of standard</w:t>
      </w:r>
      <w:r w:rsidRPr="00321205">
        <w:rPr>
          <w:rStyle w:val="StyleUnderline"/>
          <w:highlight w:val="yellow"/>
        </w:rPr>
        <w:t xml:space="preserve"> space op</w:t>
      </w:r>
      <w:r w:rsidRPr="00321205">
        <w:rPr>
          <w:rStyle w:val="StyleUnderline"/>
        </w:rPr>
        <w:t>eration</w:t>
      </w:r>
      <w:r w:rsidRPr="00321205">
        <w:rPr>
          <w:rStyle w:val="StyleUnderline"/>
          <w:highlight w:val="yellow"/>
        </w:rPr>
        <w:t>s</w:t>
      </w:r>
      <w:r w:rsidRPr="00321205">
        <w:rPr>
          <w:rStyle w:val="StyleUnderline"/>
        </w:rPr>
        <w:t xml:space="preserve">, such as the recent partnership with SpaceX, will also pave the way for space tourism. This </w:t>
      </w:r>
      <w:r w:rsidRPr="00321205">
        <w:rPr>
          <w:rStyle w:val="StyleUnderline"/>
          <w:highlight w:val="yellow"/>
        </w:rPr>
        <w:t>will free up resources for NASA and the</w:t>
      </w:r>
      <w:r w:rsidRPr="00321205">
        <w:rPr>
          <w:rStyle w:val="StyleUnderline"/>
        </w:rPr>
        <w:t xml:space="preserve"> newly minted US </w:t>
      </w:r>
      <w:r w:rsidRPr="00321205">
        <w:rPr>
          <w:rStyle w:val="StyleUnderline"/>
          <w:highlight w:val="yellow"/>
        </w:rPr>
        <w:t>Space Force to pursue</w:t>
      </w:r>
      <w:r w:rsidRPr="00321205">
        <w:rPr>
          <w:rStyle w:val="StyleUnderline"/>
        </w:rPr>
        <w:t xml:space="preserve"> broader goals, such as manned deep space travel, </w:t>
      </w:r>
      <w:r w:rsidRPr="00321205">
        <w:rPr>
          <w:rStyle w:val="StyleUnderline"/>
          <w:highlight w:val="yellow"/>
        </w:rPr>
        <w:t>a lunar base</w:t>
      </w:r>
      <w:r w:rsidRPr="00321205">
        <w:rPr>
          <w:rStyle w:val="StyleUnderline"/>
        </w:rPr>
        <w:t>, and manned missions to Mars.</w:t>
      </w:r>
    </w:p>
    <w:p w14:paraId="5E242230" w14:textId="77777777" w:rsidR="00F74917" w:rsidRPr="00321205" w:rsidRDefault="00F74917" w:rsidP="00F74917">
      <w:r w:rsidRPr="00321205">
        <w:t>Part 2: Lunar Power</w:t>
      </w:r>
    </w:p>
    <w:p w14:paraId="2B4069D9" w14:textId="77777777" w:rsidR="00F74917" w:rsidRPr="00321205" w:rsidRDefault="00F74917" w:rsidP="00F74917">
      <w:r w:rsidRPr="00321205">
        <w:rPr>
          <w:rStyle w:val="StyleUnderline"/>
          <w:highlight w:val="yellow"/>
        </w:rPr>
        <w:t>R</w:t>
      </w:r>
      <w:r w:rsidRPr="00321205">
        <w:rPr>
          <w:rStyle w:val="StyleUnderline"/>
        </w:rPr>
        <w:t xml:space="preserve">are </w:t>
      </w:r>
      <w:r w:rsidRPr="00321205">
        <w:rPr>
          <w:rStyle w:val="StyleUnderline"/>
          <w:highlight w:val="yellow"/>
        </w:rPr>
        <w:t>e</w:t>
      </w:r>
      <w:r w:rsidRPr="00321205">
        <w:rPr>
          <w:rStyle w:val="StyleUnderline"/>
        </w:rPr>
        <w:t xml:space="preserve">arth </w:t>
      </w:r>
      <w:r w:rsidRPr="00321205">
        <w:rPr>
          <w:rStyle w:val="StyleUnderline"/>
          <w:highlight w:val="yellow"/>
        </w:rPr>
        <w:t>m</w:t>
      </w:r>
      <w:r w:rsidRPr="00321205">
        <w:rPr>
          <w:rStyle w:val="StyleUnderline"/>
        </w:rPr>
        <w:t>etal</w:t>
      </w:r>
      <w:r w:rsidRPr="00321205">
        <w:rPr>
          <w:rStyle w:val="StyleUnderline"/>
          <w:highlight w:val="yellow"/>
        </w:rPr>
        <w:t>s</w:t>
      </w:r>
      <w:r w:rsidRPr="00321205">
        <w:rPr>
          <w:rStyle w:val="StyleUnderline"/>
        </w:rPr>
        <w:t xml:space="preserve"> and other minerals </w:t>
      </w:r>
      <w:r w:rsidRPr="00321205">
        <w:rPr>
          <w:rStyle w:val="StyleUnderline"/>
          <w:highlight w:val="yellow"/>
        </w:rPr>
        <w:t>are quickly becoming scarce in the U</w:t>
      </w:r>
      <w:r w:rsidRPr="00321205">
        <w:rPr>
          <w:rStyle w:val="StyleUnderline"/>
        </w:rPr>
        <w:t xml:space="preserve">nited </w:t>
      </w:r>
      <w:r w:rsidRPr="00321205">
        <w:rPr>
          <w:rStyle w:val="StyleUnderline"/>
          <w:highlight w:val="yellow"/>
        </w:rPr>
        <w:t>S</w:t>
      </w:r>
      <w:r w:rsidRPr="00321205">
        <w:rPr>
          <w:rStyle w:val="StyleUnderline"/>
        </w:rPr>
        <w:t xml:space="preserve">tates to the point where the international space race to claim the Moon and Mars has become a top </w:t>
      </w:r>
      <w:r w:rsidRPr="00321205">
        <w:rPr>
          <w:rStyle w:val="StyleUnderline"/>
        </w:rPr>
        <w:lastRenderedPageBreak/>
        <w:t>priority, not just for control over them but for the resources available for exploitatio</w:t>
      </w:r>
      <w:r w:rsidRPr="00321205">
        <w:t xml:space="preserve">n. </w:t>
      </w:r>
      <w:r w:rsidRPr="00321205">
        <w:rPr>
          <w:rStyle w:val="StyleUnderline"/>
          <w:highlight w:val="yellow"/>
        </w:rPr>
        <w:t>Uranium</w:t>
      </w:r>
      <w:r w:rsidRPr="00321205">
        <w:t xml:space="preserve"> has even </w:t>
      </w:r>
      <w:r w:rsidRPr="00321205">
        <w:rPr>
          <w:rStyle w:val="StyleUnderline"/>
          <w:highlight w:val="yellow"/>
        </w:rPr>
        <w:t>entered the economic radar</w:t>
      </w:r>
      <w:r w:rsidRPr="00321205">
        <w:t xml:space="preserve"> as a good idea for boosting the American economy instead of remaining too dangerous to mine due to the associated health risks and environmental hazards. This resource is in abundance </w:t>
      </w:r>
      <w:r w:rsidRPr="00321205">
        <w:rPr>
          <w:rStyle w:val="StyleUnderline"/>
          <w:highlight w:val="yellow"/>
        </w:rPr>
        <w:t>on the Moon</w:t>
      </w:r>
      <w:r w:rsidRPr="00321205">
        <w:t xml:space="preserve">.10 Estimates suggest </w:t>
      </w:r>
      <w:r w:rsidRPr="00321205">
        <w:rPr>
          <w:rStyle w:val="StyleUnderline"/>
          <w:highlight w:val="yellow"/>
        </w:rPr>
        <w:t>there may be up to five million tons of Helium-3</w:t>
      </w:r>
      <w:r w:rsidRPr="00321205">
        <w:t xml:space="preserve"> (3He) contained within the lunar regolith.11 This has </w:t>
      </w:r>
      <w:r w:rsidRPr="00321205">
        <w:rPr>
          <w:rStyle w:val="StyleUnderline"/>
          <w:highlight w:val="yellow"/>
        </w:rPr>
        <w:t>the potential to meet all of [hu]mankind's power needs</w:t>
      </w:r>
      <w:r w:rsidRPr="00321205">
        <w:t xml:space="preserve"> for thousands of years when used </w:t>
      </w:r>
      <w:r w:rsidRPr="00321205">
        <w:rPr>
          <w:rStyle w:val="StyleUnderline"/>
          <w:highlight w:val="yellow"/>
        </w:rPr>
        <w:t>with fusion power</w:t>
      </w:r>
      <w:r w:rsidRPr="00321205">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61297E93" w14:textId="77777777" w:rsidR="00F74917" w:rsidRPr="00321205" w:rsidRDefault="00F74917" w:rsidP="00F74917">
      <w:pPr>
        <w:rPr>
          <w:szCs w:val="18"/>
        </w:rPr>
      </w:pPr>
      <w:r w:rsidRPr="00321205">
        <w:rPr>
          <w:rStyle w:val="StyleUnderline"/>
        </w:rPr>
        <w:t>Uranium has long been a part of the nuclear fission enterprise on Earth</w:t>
      </w:r>
      <w:r w:rsidRPr="00321205">
        <w:t xml:space="preserve"> but comes with high costs, including radioactive waste and extreme health </w:t>
      </w:r>
      <w:r w:rsidRPr="00321205">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321205">
        <w:t xml:space="preserve">and usage rates.14 Alternatively, the element </w:t>
      </w:r>
      <w:r w:rsidRPr="00321205">
        <w:rPr>
          <w:rStyle w:val="StyleUnderline"/>
        </w:rPr>
        <w:t>tritium</w:t>
      </w:r>
      <w:r w:rsidRPr="00321205">
        <w:t xml:space="preserve"> (T), which has a half-life of 12.32 years, naturally </w:t>
      </w:r>
      <w:r w:rsidRPr="00321205">
        <w:rPr>
          <w:rStyle w:val="StyleUnderline"/>
        </w:rPr>
        <w:t>decays into 3He</w:t>
      </w:r>
      <w:r w:rsidRPr="00321205">
        <w:t xml:space="preserve">,15 </w:t>
      </w:r>
      <w:r w:rsidRPr="00321205">
        <w:rPr>
          <w:rStyle w:val="StyleUnderline"/>
        </w:rPr>
        <w:t>which can be used to create</w:t>
      </w:r>
      <w:r w:rsidRPr="00321205">
        <w:t xml:space="preserve"> a new kind of power—fusion power. </w:t>
      </w:r>
      <w:r w:rsidRPr="00321205">
        <w:rPr>
          <w:rStyle w:val="StyleUnderline"/>
        </w:rPr>
        <w:t>Fusion power</w:t>
      </w:r>
      <w:r w:rsidRPr="00321205">
        <w:t xml:space="preserve"> can be generated by </w:t>
      </w:r>
      <w:r w:rsidRPr="00321205">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321205">
        <w:t xml:space="preserve">220,507 tons of 3He available in logical extraction areas, such as the titanium-rich lunar basalt flats.21 Despite his dissent, </w:t>
      </w:r>
      <w:r w:rsidRPr="00321205">
        <w:rPr>
          <w:rStyle w:val="StyleUnderline"/>
        </w:rPr>
        <w:t>Crawford admits even lunar resources that seem impractical and economically inefficient to transport resources to Earth may provide substantial economic benefits for space-based us</w:t>
      </w:r>
      <w:r w:rsidRPr="00321205">
        <w:t xml:space="preserve">es, such as solar power systems and spacecraft fusion engines, for example,22 which would not require transport back to Earth. </w:t>
      </w:r>
      <w:r w:rsidRPr="00321205">
        <w:rPr>
          <w:rStyle w:val="StyleUnderline"/>
        </w:rPr>
        <w:t>Earth's finite resources make lunar and space resource exploitation an inevitability</w:t>
      </w:r>
      <w:r w:rsidRPr="00321205">
        <w:t xml:space="preserve">. The most pertinent factor governing future human resource exploitation in space is the question of </w:t>
      </w:r>
      <w:r w:rsidRPr="00321205">
        <w:rPr>
          <w:rStyle w:val="Emphasis"/>
        </w:rPr>
        <w:t>which nation will achieve a successful and effective industrial supply chain first</w:t>
      </w:r>
      <w:r w:rsidRPr="00321205">
        <w:t xml:space="preserve">. The most probable three nations to achieve this are </w:t>
      </w:r>
      <w:r w:rsidRPr="00321205">
        <w:rPr>
          <w:rStyle w:val="StyleUnderline"/>
        </w:rPr>
        <w:t>the US, the PRC, and the RF,</w:t>
      </w:r>
      <w:r w:rsidRPr="00321205">
        <w:t xml:space="preserve"> and the three areas that need to be navigated to succeed are </w:t>
      </w:r>
      <w:r w:rsidRPr="00321205">
        <w:rPr>
          <w:rStyle w:val="StyleUnderline"/>
        </w:rPr>
        <w:t>facility establishment, production</w:t>
      </w:r>
      <w:r w:rsidRPr="00321205">
        <w:t xml:space="preserve">/refinement, </w:t>
      </w:r>
      <w:r w:rsidRPr="00321205">
        <w:rPr>
          <w:rStyle w:val="StyleUnderline"/>
        </w:rPr>
        <w:t>and transportation</w:t>
      </w:r>
      <w:r w:rsidRPr="00321205">
        <w:t xml:space="preserve">. Establishing lunar facilities is the easiest of these goals, especially when lunar resources that can be used for building are taken into account, which decreases the </w:t>
      </w:r>
      <w:proofErr w:type="gramStart"/>
      <w:r w:rsidRPr="00321205">
        <w:t>amount</w:t>
      </w:r>
      <w:proofErr w:type="gramEnd"/>
      <w:r w:rsidRPr="00321205">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321205">
        <w:rPr>
          <w:rStyle w:val="Emphasis"/>
        </w:rPr>
        <w:t>resource exploitation areas on the Moon are limited</w:t>
      </w:r>
      <w:r w:rsidRPr="00321205">
        <w:t xml:space="preserve">. This will </w:t>
      </w:r>
      <w:r w:rsidRPr="00321205">
        <w:rPr>
          <w:rStyle w:val="StyleUnderline"/>
        </w:rPr>
        <w:t xml:space="preserve">exacerbate the race for prime locations and desirable resources, particularly at the poles, where water ice is </w:t>
      </w:r>
      <w:r w:rsidRPr="00321205">
        <w:rPr>
          <w:rStyle w:val="StyleUnderline"/>
        </w:rPr>
        <w:lastRenderedPageBreak/>
        <w:t>believed to exist in large</w:t>
      </w:r>
      <w:r w:rsidRPr="00321205">
        <w:t xml:space="preserve"> quantities (which can be used to sustain lunar human habitation), and in the titanium- and 3He-rich basalt flats of Mare </w:t>
      </w:r>
      <w:proofErr w:type="spellStart"/>
      <w:r w:rsidRPr="00321205">
        <w:t>Tranquillitatis</w:t>
      </w:r>
      <w:proofErr w:type="spellEnd"/>
      <w:r w:rsidRPr="00321205">
        <w:t xml:space="preserve">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321205">
        <w:rPr>
          <w:rStyle w:val="StyleUnderline"/>
        </w:rPr>
        <w:t>the US has not stated this as a goal but has already shifted its space transportation industry sufficiently toward the private sector</w:t>
      </w:r>
      <w:r w:rsidRPr="00321205">
        <w:t xml:space="preserve">. The private sector will have the most viable opportunity to build the first industrial space transportation system, specifically because of advantages in the American free-market system.30 </w:t>
      </w:r>
      <w:r w:rsidRPr="00321205">
        <w:rPr>
          <w:rStyle w:val="StyleUnderline"/>
        </w:rPr>
        <w:t>By encouraging private sector participation</w:t>
      </w:r>
      <w:r w:rsidRPr="00321205">
        <w:t xml:space="preserve"> in the space industry and commercializing space transportation, the US </w:t>
      </w:r>
      <w:r w:rsidRPr="00321205">
        <w:rPr>
          <w:rStyle w:val="Emphasis"/>
        </w:rPr>
        <w:t>has made production of space technologies competitive with proposals in the National Space Policy</w:t>
      </w:r>
      <w:r w:rsidRPr="00321205">
        <w:t xml:space="preserve">.31 A competitive industry makes substantial investments in research, development, and production of space transports; engine components for space travel; and tools for use in zero gravity. America cannot afford to fall behind in the </w:t>
      </w:r>
      <w:r w:rsidRPr="00321205">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321205">
        <w:rPr>
          <w:sz w:val="6"/>
          <w:szCs w:val="15"/>
        </w:rPr>
        <w:t>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w:t>
      </w:r>
      <w:proofErr w:type="gramStart"/>
      <w:r w:rsidRPr="00321205">
        <w:rPr>
          <w:sz w:val="6"/>
          <w:szCs w:val="15"/>
        </w:rPr>
        <w:t xml:space="preserve">, in </w:t>
      </w:r>
      <w:r w:rsidRPr="00321205">
        <w:rPr>
          <w:sz w:val="11"/>
          <w:szCs w:val="20"/>
        </w:rPr>
        <w:t>particular, protects</w:t>
      </w:r>
      <w:proofErr w:type="gramEnd"/>
      <w:r w:rsidRPr="00321205">
        <w:rPr>
          <w:sz w:val="11"/>
          <w:szCs w:val="20"/>
        </w:rPr>
        <w:t xml:space="preserve">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321205">
        <w:t xml:space="preserve">. </w:t>
      </w:r>
      <w:r w:rsidRPr="00321205">
        <w:rPr>
          <w:rStyle w:val="StyleUnderline"/>
        </w:rPr>
        <w:t>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321205">
        <w:t xml:space="preserve"> </w:t>
      </w:r>
      <w:r w:rsidRPr="00321205">
        <w:rPr>
          <w:rStyle w:val="Emphasis"/>
          <w:highlight w:val="yellow"/>
        </w:rPr>
        <w:t>trends within the PRC and RF</w:t>
      </w:r>
      <w:r w:rsidRPr="00321205">
        <w:rPr>
          <w:rStyle w:val="Emphasis"/>
        </w:rPr>
        <w:t xml:space="preserve"> governments </w:t>
      </w:r>
      <w:r w:rsidRPr="00321205">
        <w:rPr>
          <w:rStyle w:val="Emphasis"/>
          <w:highlight w:val="yellow"/>
        </w:rPr>
        <w:t>suggest</w:t>
      </w:r>
      <w:r w:rsidRPr="00321205">
        <w:rPr>
          <w:rStyle w:val="Emphasis"/>
        </w:rPr>
        <w:t xml:space="preserve"> that </w:t>
      </w:r>
      <w:r w:rsidRPr="00321205">
        <w:rPr>
          <w:rStyle w:val="Emphasis"/>
          <w:highlight w:val="yellow"/>
        </w:rPr>
        <w:t>any established colony</w:t>
      </w:r>
      <w:r w:rsidRPr="00321205">
        <w:rPr>
          <w:rStyle w:val="Emphasis"/>
        </w:rPr>
        <w:t xml:space="preserve"> on Mars </w:t>
      </w:r>
      <w:r w:rsidRPr="00321205">
        <w:rPr>
          <w:rStyle w:val="Emphasis"/>
          <w:highlight w:val="yellow"/>
        </w:rPr>
        <w:t>under their jurisdiction would be authoritarian, weaponized, and secret</w:t>
      </w:r>
      <w:r w:rsidRPr="00321205">
        <w:t xml:space="preserve">. Given the nature of weather on Mars, </w:t>
      </w:r>
      <w:r w:rsidRPr="00321205">
        <w:rPr>
          <w:rStyle w:val="StyleUnderline"/>
        </w:rPr>
        <w:t>fortified structures are easily justified</w:t>
      </w:r>
      <w:r w:rsidRPr="00321205">
        <w:t>, and the lack of a conventional weapons ban on celestial bodies makes weaponization of such a colony both legal and desirable, mainly because of the third inherently desired factor—</w:t>
      </w:r>
      <w:r w:rsidRPr="00321205">
        <w:rPr>
          <w:rStyle w:val="StyleUnderline"/>
        </w:rPr>
        <w:t>secrecy. The inevitability of PRC and RF presence on Mars also suggests that any US developments will also include fortifications and weaponization.</w:t>
      </w:r>
      <w:r w:rsidRPr="00321205">
        <w:t xml:space="preserve"> W</w:t>
      </w:r>
      <w:r w:rsidRPr="00321205">
        <w:rPr>
          <w:rStyle w:val="StyleUnderline"/>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sidRPr="00321205">
        <w:t xml:space="preserve">re. For these reasons, a nation that effectively controls near-Earth space and establishes a security presence on the Moon will effectively be </w:t>
      </w:r>
      <w:proofErr w:type="gramStart"/>
      <w:r w:rsidRPr="00321205">
        <w:t>in a position</w:t>
      </w:r>
      <w:proofErr w:type="gramEnd"/>
      <w:r w:rsidRPr="00321205">
        <w:t xml:space="preserve">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321205">
        <w:rPr>
          <w:rStyle w:val="StyleUnderline"/>
        </w:rPr>
        <w:t>Technological improvements and the proliferation of nation-state and private sector interest and capacity to enter space are causing the acceleration of an inevitability</w:t>
      </w:r>
      <w:r w:rsidRPr="00321205">
        <w:t xml:space="preserve">—usable orbital space around Earth is diminishing.39 Satellites and other spaceborne assets orbiting Earth are quickly filling up </w:t>
      </w:r>
      <w:proofErr w:type="gramStart"/>
      <w:r w:rsidRPr="00321205">
        <w:t>all of</w:t>
      </w:r>
      <w:proofErr w:type="gramEnd"/>
      <w:r w:rsidRPr="00321205">
        <w:t xml:space="preserve">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321205">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321205">
        <w:rPr>
          <w:sz w:val="18"/>
          <w:szCs w:val="20"/>
        </w:rPr>
        <w:t xml:space="preserve">and rail guns, which impact targets in space; </w:t>
      </w:r>
      <w:r w:rsidRPr="00321205">
        <w:rPr>
          <w:sz w:val="11"/>
          <w:szCs w:val="13"/>
        </w:rPr>
        <w:t xml:space="preserve">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w:t>
      </w:r>
      <w:r w:rsidRPr="00321205">
        <w:rPr>
          <w:sz w:val="11"/>
          <w:szCs w:val="13"/>
        </w:rPr>
        <w:lastRenderedPageBreak/>
        <w:t>operation or in developmental phases. Nearly every KE ASAT results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321205">
        <w:rPr>
          <w:sz w:val="18"/>
          <w:szCs w:val="20"/>
        </w:rPr>
        <w:t xml:space="preserve">, but less useful, location.”46 By "interfering" with these NTM verifications mandated by multiple treaties, Koplow suggests that intentional actions creating space debris are already </w:t>
      </w:r>
      <w:r w:rsidRPr="00321205">
        <w:t xml:space="preserve">outlawed by international law, and that the development of debris creating KE ASATs should cease and be banned immediately.47 </w:t>
      </w:r>
      <w:r w:rsidRPr="00321205">
        <w:rPr>
          <w:rStyle w:val="StyleUnderline"/>
        </w:rPr>
        <w:t>Laser weapons, particle beams, and weapons containing depleted uranium are also under debate due to their radioactivity as well as nuclear processes used for some of their operations</w:t>
      </w:r>
      <w:r w:rsidRPr="00321205">
        <w:t xml:space="preserve">. Some posit that nuclear activities or materials within a weapon system should constitute classifying them as nuclear weapons, thereby outlawing them in space per the Outer Space Treaty's nuclear weapons ban.48 </w:t>
      </w:r>
      <w:r w:rsidRPr="00321205">
        <w:rPr>
          <w:rStyle w:val="StyleUnderline"/>
        </w:rPr>
        <w:t>Advocates for these weapons declare that the weapons are not nuclear</w:t>
      </w:r>
      <w:r w:rsidRPr="00321205">
        <w:t xml:space="preserve">. Of the three primary types debated, laser weapons use a nuclear or chemical reaction process to fire a radioactive beam, particle beams rapidly fire atomic charged particles at a target, and hypervelocity rod bundle weapons and railguns use </w:t>
      </w:r>
      <w:r w:rsidRPr="00321205">
        <w:rPr>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sidRPr="00321205">
        <w:rPr>
          <w:szCs w:val="18"/>
        </w:rPr>
        <w:t>Space</w:t>
      </w:r>
      <w:proofErr w:type="spellEnd"/>
      <w:r w:rsidRPr="00321205">
        <w:rPr>
          <w:szCs w:val="18"/>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rsidRPr="00321205">
        <w:t>are contiguously connected, and yet it consists of a legally recognized area of free movement for all persons and nations. Interestingly, Sun Tzu’s The Art of War, written over 2,000 years ago, advocates indirectly for pe</w:t>
      </w:r>
      <w:r w:rsidRPr="00321205">
        <w:rPr>
          <w:rStyle w:val="Emphasis"/>
        </w:rPr>
        <w:t>aceful human expansion into space, where allied nations proceed forth together while intentionally avoiding negative engagements with potential adversaries</w:t>
      </w:r>
      <w:r w:rsidRPr="00321205">
        <w:t xml:space="preserve">. This ancient concept of human cooperation and peaceful coexistence is also consistent with the Department of Defense's (DOD) and intelligence community's (IC) National Security </w:t>
      </w:r>
      <w:r w:rsidRPr="00321205">
        <w:rPr>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321205">
        <w:rPr>
          <w:rStyle w:val="StyleUnderline"/>
          <w:sz w:val="16"/>
          <w:szCs w:val="18"/>
        </w:rPr>
        <w:t>America "does not view [space] as a global commons</w:t>
      </w:r>
      <w:r w:rsidRPr="00321205">
        <w:rPr>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321205">
        <w:rPr>
          <w:sz w:val="13"/>
          <w:szCs w:val="15"/>
        </w:rPr>
        <w:t xml:space="preserve">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sidRPr="00321205">
        <w:rPr>
          <w:sz w:val="13"/>
          <w:szCs w:val="15"/>
        </w:rPr>
        <w:t>principle</w:t>
      </w:r>
      <w:proofErr w:type="gramEnd"/>
      <w:r w:rsidRPr="00321205">
        <w:rPr>
          <w:sz w:val="13"/>
          <w:szCs w:val="15"/>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321205">
        <w:rPr>
          <w:szCs w:val="18"/>
        </w:rPr>
        <w:t xml:space="preserve">,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w:t>
      </w:r>
      <w:proofErr w:type="gramStart"/>
      <w:r w:rsidRPr="00321205">
        <w:rPr>
          <w:szCs w:val="18"/>
        </w:rPr>
        <w:t>impacts</w:t>
      </w:r>
      <w:proofErr w:type="gramEnd"/>
      <w:r w:rsidRPr="00321205">
        <w:rPr>
          <w:szCs w:val="18"/>
        </w:rPr>
        <w:t xml:space="preserve"> from the congestion of near-Earth space consist of primarily radio interference, protecting satellites from becoming compromised, effective deployment and concealment of collection platforms, and ensuring the integrity of protected information in transit.</w:t>
      </w:r>
    </w:p>
    <w:p w14:paraId="0FE9B7F4" w14:textId="77777777" w:rsidR="00F74917" w:rsidRPr="00321205" w:rsidRDefault="00F74917" w:rsidP="00F74917">
      <w:pPr>
        <w:rPr>
          <w:u w:val="single"/>
        </w:rPr>
      </w:pPr>
      <w:r w:rsidRPr="00321205">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 </w:t>
      </w:r>
      <w:r w:rsidRPr="00321205">
        <w:rPr>
          <w:rStyle w:val="StyleUnderline"/>
        </w:rPr>
        <w:t xml:space="preserve">competitiveness is driving both the potential for contestation as well as the congestion in near-Earth space. Commercial and </w:t>
      </w:r>
      <w:r w:rsidRPr="00321205">
        <w:rPr>
          <w:rStyle w:val="StyleUnderline"/>
        </w:rPr>
        <w:lastRenderedPageBreak/>
        <w:t>multi-governmental competition is increasing for space-related research and development</w:t>
      </w:r>
      <w:r w:rsidRPr="00321205">
        <w:t xml:space="preserve">, deployment of assets, and physical space for occupation by those assets. Intelligence agencies in </w:t>
      </w:r>
      <w:r w:rsidRPr="00321205">
        <w:rPr>
          <w:rStyle w:val="StyleUnderline"/>
          <w:highlight w:val="yellow"/>
        </w:rPr>
        <w:t>many nations</w:t>
      </w:r>
      <w:r w:rsidRPr="00321205">
        <w:t xml:space="preserve">, including allies and adversaries of the US, </w:t>
      </w:r>
      <w:r w:rsidRPr="00321205">
        <w:rPr>
          <w:rStyle w:val="StyleUnderline"/>
          <w:highlight w:val="yellow"/>
        </w:rPr>
        <w:t>are</w:t>
      </w:r>
      <w:r w:rsidRPr="00321205">
        <w:rPr>
          <w:rStyle w:val="StyleUnderline"/>
        </w:rPr>
        <w:t xml:space="preserve"> now </w:t>
      </w:r>
      <w:r w:rsidRPr="00321205">
        <w:rPr>
          <w:rStyle w:val="StyleUnderline"/>
          <w:highlight w:val="yellow"/>
        </w:rPr>
        <w:t xml:space="preserve">advancing </w:t>
      </w:r>
      <w:r w:rsidRPr="00321205">
        <w:rPr>
          <w:rStyle w:val="StyleUnderline"/>
        </w:rPr>
        <w:t xml:space="preserve">the deployment, use, and decision advantages of spaceborne intelligence assets, including </w:t>
      </w:r>
      <w:r w:rsidRPr="00321205">
        <w:rPr>
          <w:rStyle w:val="StyleUnderline"/>
          <w:highlight w:val="yellow"/>
        </w:rPr>
        <w:t>space-based</w:t>
      </w:r>
      <w:r w:rsidRPr="00321205">
        <w:rPr>
          <w:rStyle w:val="StyleUnderline"/>
        </w:rPr>
        <w:t xml:space="preserve"> surveillance and </w:t>
      </w:r>
      <w:r w:rsidRPr="00321205">
        <w:rPr>
          <w:rStyle w:val="StyleUnderline"/>
          <w:highlight w:val="yellow"/>
        </w:rPr>
        <w:t>weapons platforms</w:t>
      </w:r>
      <w:r w:rsidRPr="00321205">
        <w:t xml:space="preserve">. Reasserting US superiority over the space environment is vital to the continuation of American leadership on Earth and the effectiveness of IC assurance of national security through space superiority. </w:t>
      </w:r>
      <w:r w:rsidRPr="00321205">
        <w:rPr>
          <w:rStyle w:val="StyleUnderline"/>
        </w:rPr>
        <w:t>American leadership in space exploration is the only way to ensure that humanity's expansion into the stars is undertaken with the ideologies of liberty and free-market economics leading the way.</w:t>
      </w:r>
    </w:p>
    <w:p w14:paraId="1442CA5C" w14:textId="77777777" w:rsidR="00F74917" w:rsidRPr="00321205" w:rsidRDefault="00F74917" w:rsidP="00F74917">
      <w:r w:rsidRPr="00321205">
        <w:rPr>
          <w:rStyle w:val="StyleUnderline"/>
          <w:highlight w:val="yellow"/>
        </w:rPr>
        <w:t>America’s leadership in</w:t>
      </w:r>
      <w:r w:rsidRPr="00321205">
        <w:t xml:space="preserve"> ingenuity and </w:t>
      </w:r>
      <w:r w:rsidRPr="00321205">
        <w:rPr>
          <w:rStyle w:val="StyleUnderline"/>
          <w:highlight w:val="yellow"/>
        </w:rPr>
        <w:t>tech</w:t>
      </w:r>
      <w:r w:rsidRPr="00321205">
        <w:t xml:space="preserve">nological </w:t>
      </w:r>
      <w:r w:rsidRPr="00321205">
        <w:rPr>
          <w:rStyle w:val="StyleUnderline"/>
        </w:rPr>
        <w:t>developments</w:t>
      </w:r>
      <w:r w:rsidRPr="00321205">
        <w:t xml:space="preserve">, combined </w:t>
      </w:r>
      <w:r w:rsidRPr="00321205">
        <w:rPr>
          <w:rStyle w:val="StyleUnderline"/>
          <w:highlight w:val="yellow"/>
        </w:rPr>
        <w:t>with free-market capitalism</w:t>
      </w:r>
      <w:r w:rsidRPr="00321205">
        <w:t xml:space="preserve">, has transformed the face of the world for more than two centuries. Its leadership has created the environment </w:t>
      </w:r>
      <w:r w:rsidRPr="00321205">
        <w:rPr>
          <w:rStyle w:val="StyleUnderline"/>
          <w:highlight w:val="yellow"/>
        </w:rPr>
        <w:t>necessary to explore</w:t>
      </w:r>
      <w:r w:rsidRPr="00321205">
        <w:t xml:space="preserve"> game-changing </w:t>
      </w:r>
      <w:r w:rsidRPr="00321205">
        <w:rPr>
          <w:rStyle w:val="StyleUnderline"/>
          <w:highlight w:val="yellow"/>
        </w:rPr>
        <w:t>space tech</w:t>
      </w:r>
      <w:r w:rsidRPr="00321205">
        <w:t xml:space="preserve">nologies. These technologies will revolutionize the entire space industry. For example, </w:t>
      </w:r>
      <w:r w:rsidRPr="00321205">
        <w:rPr>
          <w:rStyle w:val="StyleUnderline"/>
        </w:rPr>
        <w:t xml:space="preserve">the Variable Specific Impulse </w:t>
      </w:r>
      <w:proofErr w:type="spellStart"/>
      <w:r w:rsidRPr="00321205">
        <w:rPr>
          <w:rStyle w:val="StyleUnderline"/>
        </w:rPr>
        <w:t>Magnetoplasma</w:t>
      </w:r>
      <w:proofErr w:type="spellEnd"/>
      <w:r w:rsidRPr="00321205">
        <w:rPr>
          <w:rStyle w:val="StyleUnderline"/>
        </w:rPr>
        <w:t xml:space="preserve"> Rocket (</w:t>
      </w:r>
      <w:r w:rsidRPr="00321205">
        <w:rPr>
          <w:rStyle w:val="StyleUnderline"/>
          <w:highlight w:val="yellow"/>
        </w:rPr>
        <w:t>VASIMR</w:t>
      </w:r>
      <w:r w:rsidRPr="00321205">
        <w:rPr>
          <w:rStyle w:val="StyleUnderline"/>
        </w:rPr>
        <w:t>) is an experimental electromagnetic thruster</w:t>
      </w:r>
      <w:r w:rsidRPr="00321205">
        <w:t xml:space="preserve"> for spacecraft propulsion that will dramatically reduce travel time to Mars and other destinations.61 Commercial spacecraft like </w:t>
      </w:r>
      <w:r w:rsidRPr="00321205">
        <w:rPr>
          <w:rStyle w:val="StyleUnderline"/>
        </w:rPr>
        <w:t xml:space="preserve">the </w:t>
      </w:r>
      <w:r w:rsidRPr="00321205">
        <w:rPr>
          <w:rStyle w:val="StyleUnderline"/>
          <w:highlight w:val="yellow"/>
        </w:rPr>
        <w:t>Dream Chaser Cargo System</w:t>
      </w:r>
      <w:r w:rsidRPr="00321205">
        <w:rPr>
          <w:rStyle w:val="StyleUnderline"/>
        </w:rPr>
        <w:t xml:space="preserve"> will result in a private sector space travel industry</w:t>
      </w:r>
      <w:r w:rsidRPr="00321205">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321205">
        <w:rPr>
          <w:rStyle w:val="StyleUnderline"/>
        </w:rPr>
        <w:t>Plasma Science and Fusion Center at the Massachusetts Institute of Technology</w:t>
      </w:r>
      <w:r w:rsidRPr="00321205">
        <w:t xml:space="preserve"> with the goal of keeping the United States at the forefront of fusion energy development.64 Another is </w:t>
      </w:r>
      <w:r w:rsidRPr="00321205">
        <w:rPr>
          <w:rStyle w:val="StyleUnderline"/>
          <w:highlight w:val="yellow"/>
        </w:rPr>
        <w:t>the Fusion Tech</w:t>
      </w:r>
      <w:r w:rsidRPr="00321205">
        <w:t xml:space="preserve">nology </w:t>
      </w:r>
      <w:r w:rsidRPr="00321205">
        <w:rPr>
          <w:rStyle w:val="StyleUnderline"/>
          <w:highlight w:val="yellow"/>
        </w:rPr>
        <w:t>Institute</w:t>
      </w:r>
      <w:r w:rsidRPr="00321205">
        <w:t xml:space="preserve"> at the University of Wisconsin, which is </w:t>
      </w:r>
      <w:r w:rsidRPr="00321205">
        <w:rPr>
          <w:rStyle w:val="StyleUnderline"/>
          <w:highlight w:val="yellow"/>
        </w:rPr>
        <w:t>focusing on</w:t>
      </w:r>
      <w:r w:rsidRPr="00321205">
        <w:t xml:space="preserve"> advancing research in the field of </w:t>
      </w:r>
      <w:r w:rsidRPr="00321205">
        <w:rPr>
          <w:rStyle w:val="StyleUnderline"/>
          <w:highlight w:val="yellow"/>
        </w:rPr>
        <w:t>helium</w:t>
      </w:r>
      <w:r w:rsidRPr="00321205">
        <w:t xml:space="preserve">-based </w:t>
      </w:r>
      <w:r w:rsidRPr="00321205">
        <w:rPr>
          <w:rStyle w:val="StyleUnderline"/>
          <w:highlight w:val="yellow"/>
        </w:rPr>
        <w:t>fusion power production</w:t>
      </w:r>
      <w:r w:rsidRPr="00321205">
        <w:t xml:space="preserve"> technologies on Earth.65 This technology will address finite terrestrial energy resources and production of 3He-based electricity from lunar regolith.</w:t>
      </w:r>
    </w:p>
    <w:p w14:paraId="6159E02B" w14:textId="77777777" w:rsidR="00F74917" w:rsidRPr="00321205" w:rsidRDefault="00F74917" w:rsidP="00F74917">
      <w:r w:rsidRPr="00321205">
        <w:t xml:space="preserve">These are just a few examples of the </w:t>
      </w:r>
      <w:r w:rsidRPr="00321205">
        <w:rPr>
          <w:rStyle w:val="StyleUnderline"/>
        </w:rPr>
        <w:t>future</w:t>
      </w:r>
      <w:r w:rsidRPr="00321205">
        <w:t xml:space="preserve"> of </w:t>
      </w:r>
      <w:r w:rsidRPr="00321205">
        <w:rPr>
          <w:rStyle w:val="StyleUnderline"/>
          <w:highlight w:val="yellow"/>
        </w:rPr>
        <w:t>space tech</w:t>
      </w:r>
      <w:r w:rsidRPr="00321205">
        <w:rPr>
          <w:rStyle w:val="StyleUnderline"/>
        </w:rPr>
        <w:t xml:space="preserve">nology </w:t>
      </w:r>
      <w:r w:rsidRPr="00321205">
        <w:rPr>
          <w:rStyle w:val="StyleUnderline"/>
          <w:highlight w:val="yellow"/>
        </w:rPr>
        <w:t>r</w:t>
      </w:r>
      <w:r w:rsidRPr="00321205">
        <w:rPr>
          <w:rStyle w:val="StyleUnderline"/>
        </w:rPr>
        <w:t xml:space="preserve">esearch </w:t>
      </w:r>
      <w:r w:rsidRPr="00321205">
        <w:rPr>
          <w:rStyle w:val="StyleUnderline"/>
          <w:highlight w:val="yellow"/>
        </w:rPr>
        <w:t>and d</w:t>
      </w:r>
      <w:r w:rsidRPr="00321205">
        <w:rPr>
          <w:rStyle w:val="StyleUnderline"/>
        </w:rPr>
        <w:t>evelopment</w:t>
      </w:r>
      <w:r w:rsidRPr="00321205">
        <w:t xml:space="preserve">, and such technologies </w:t>
      </w:r>
      <w:r w:rsidRPr="00321205">
        <w:rPr>
          <w:rStyle w:val="StyleUnderline"/>
          <w:highlight w:val="yellow"/>
        </w:rPr>
        <w:t>were</w:t>
      </w:r>
      <w:r w:rsidRPr="00321205">
        <w:rPr>
          <w:rStyle w:val="StyleUnderline"/>
        </w:rPr>
        <w:t xml:space="preserve"> all </w:t>
      </w:r>
      <w:r w:rsidRPr="00321205">
        <w:rPr>
          <w:rStyle w:val="StyleUnderline"/>
          <w:highlight w:val="yellow"/>
        </w:rPr>
        <w:t>made possible because of the</w:t>
      </w:r>
      <w:r w:rsidRPr="00321205">
        <w:rPr>
          <w:rStyle w:val="StyleUnderline"/>
        </w:rPr>
        <w:t xml:space="preserve"> structure of the American </w:t>
      </w:r>
      <w:r w:rsidRPr="00321205">
        <w:rPr>
          <w:rStyle w:val="StyleUnderline"/>
          <w:highlight w:val="yellow"/>
        </w:rPr>
        <w:t>free-market</w:t>
      </w:r>
      <w:r w:rsidRPr="00321205">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321205">
        <w:rPr>
          <w:rStyle w:val="StyleUnderline"/>
          <w:highlight w:val="yellow"/>
        </w:rPr>
        <w:t>American leaders</w:t>
      </w:r>
      <w:r w:rsidRPr="00321205">
        <w:rPr>
          <w:rStyle w:val="StyleUnderline"/>
        </w:rPr>
        <w:t xml:space="preserve"> participating </w:t>
      </w:r>
      <w:r w:rsidRPr="00321205">
        <w:rPr>
          <w:rStyle w:val="StyleUnderline"/>
          <w:highlight w:val="yellow"/>
        </w:rPr>
        <w:t>in</w:t>
      </w:r>
      <w:r w:rsidRPr="00321205">
        <w:rPr>
          <w:rStyle w:val="StyleUnderline"/>
        </w:rPr>
        <w:t xml:space="preserve"> seizing and </w:t>
      </w:r>
      <w:r w:rsidRPr="00321205">
        <w:rPr>
          <w:rStyle w:val="StyleUnderline"/>
          <w:highlight w:val="yellow"/>
        </w:rPr>
        <w:t>maintaining US space superiority</w:t>
      </w:r>
      <w:r w:rsidRPr="00321205">
        <w:rPr>
          <w:rStyle w:val="StyleUnderline"/>
        </w:rPr>
        <w:t xml:space="preserve"> shoulder this responsibility and </w:t>
      </w:r>
      <w:r w:rsidRPr="00321205">
        <w:rPr>
          <w:rStyle w:val="StyleUnderline"/>
          <w:highlight w:val="yellow"/>
        </w:rPr>
        <w:t>must</w:t>
      </w:r>
      <w:r w:rsidRPr="00321205">
        <w:rPr>
          <w:rStyle w:val="StyleUnderline"/>
        </w:rPr>
        <w:t xml:space="preserve"> forge a new path forward that enhances human life on Earth, </w:t>
      </w:r>
      <w:r w:rsidRPr="00321205">
        <w:rPr>
          <w:rStyle w:val="StyleUnderline"/>
          <w:highlight w:val="yellow"/>
        </w:rPr>
        <w:t>deni</w:t>
      </w:r>
      <w:r w:rsidRPr="00321205">
        <w:rPr>
          <w:rStyle w:val="StyleUnderline"/>
        </w:rPr>
        <w:t xml:space="preserve">es </w:t>
      </w:r>
      <w:r w:rsidRPr="00321205">
        <w:rPr>
          <w:rStyle w:val="StyleUnderline"/>
          <w:highlight w:val="yellow"/>
        </w:rPr>
        <w:t>the possibility of victory to US adversaries</w:t>
      </w:r>
      <w:r w:rsidRPr="00321205">
        <w:t>, and ensures the integrity and security of American assets in the space domain as the world moves forward together into the future.</w:t>
      </w:r>
    </w:p>
    <w:p w14:paraId="4FF9CD07" w14:textId="77777777" w:rsidR="00F74917" w:rsidRPr="00321205" w:rsidRDefault="00F74917" w:rsidP="00F74917">
      <w:pPr>
        <w:pStyle w:val="Heading4"/>
        <w:rPr>
          <w:rFonts w:cs="Calibri"/>
        </w:rPr>
      </w:pPr>
      <w:r w:rsidRPr="00321205">
        <w:rPr>
          <w:rFonts w:cs="Calibri"/>
        </w:rPr>
        <w:t>Private property rights are key to economic investment in space</w:t>
      </w:r>
    </w:p>
    <w:p w14:paraId="3D3B659A" w14:textId="77777777" w:rsidR="00F74917" w:rsidRPr="00321205" w:rsidRDefault="00F74917" w:rsidP="00F74917">
      <w:r w:rsidRPr="00321205">
        <w:t xml:space="preserve">Jose A. Martin del </w:t>
      </w:r>
      <w:r w:rsidRPr="00321205">
        <w:rPr>
          <w:b/>
          <w:bCs/>
          <w:sz w:val="26"/>
          <w:szCs w:val="26"/>
        </w:rPr>
        <w:t>Campo 21</w:t>
      </w:r>
      <w:r w:rsidRPr="00321205">
        <w:t xml:space="preserve">, Research Assistant @ School of Law, Doctor of Law, “Finders Keepers: Who Has Say Over Private Property in Space”, Texas A&amp;M Journal of Property Law (2021) Available at: </w:t>
      </w:r>
      <w:hyperlink r:id="rId11" w:history="1">
        <w:r w:rsidRPr="00321205">
          <w:rPr>
            <w:rStyle w:val="Hyperlink"/>
          </w:rPr>
          <w:t>https://doi.org/10.37419/JPL.V7.I2.3</w:t>
        </w:r>
      </w:hyperlink>
      <w:r w:rsidRPr="00321205">
        <w:t xml:space="preserve"> //</w:t>
      </w:r>
      <w:proofErr w:type="spellStart"/>
      <w:r w:rsidRPr="00321205">
        <w:t>AAli</w:t>
      </w:r>
      <w:proofErr w:type="spellEnd"/>
    </w:p>
    <w:p w14:paraId="2AB5998A" w14:textId="77777777" w:rsidR="00F74917" w:rsidRPr="00321205" w:rsidRDefault="00F74917" w:rsidP="00F74917">
      <w:r w:rsidRPr="00321205">
        <w:rPr>
          <w:rStyle w:val="StyleUnderline"/>
        </w:rPr>
        <w:t>Current space law is unclear as to whether private entities may claim possession of resources extracted from their endeavors in outer space</w:t>
      </w:r>
      <w:r w:rsidRPr="00321205">
        <w:t xml:space="preserve">. </w:t>
      </w:r>
      <w:r w:rsidRPr="00321205">
        <w:rPr>
          <w:rStyle w:val="StyleUnderline"/>
        </w:rPr>
        <w:t>The l</w:t>
      </w:r>
      <w:r w:rsidRPr="00321205">
        <w:rPr>
          <w:rStyle w:val="StyleUnderline"/>
          <w:highlight w:val="yellow"/>
        </w:rPr>
        <w:t>ack of certainty prevents private entities from</w:t>
      </w:r>
      <w:r w:rsidRPr="00321205">
        <w:rPr>
          <w:rStyle w:val="StyleUnderline"/>
        </w:rPr>
        <w:t xml:space="preserve"> entirely </w:t>
      </w:r>
      <w:r w:rsidRPr="00321205">
        <w:rPr>
          <w:rStyle w:val="StyleUnderline"/>
          <w:highlight w:val="yellow"/>
        </w:rPr>
        <w:t xml:space="preserve">investing in infrastructure and capabilities to access </w:t>
      </w:r>
      <w:r w:rsidRPr="00321205">
        <w:rPr>
          <w:rStyle w:val="StyleUnderline"/>
        </w:rPr>
        <w:t xml:space="preserve">new deposits of resources due to the depletion of </w:t>
      </w:r>
      <w:r w:rsidRPr="00321205">
        <w:rPr>
          <w:rStyle w:val="StyleUnderline"/>
          <w:highlight w:val="yellow"/>
        </w:rPr>
        <w:t>minerals and resources</w:t>
      </w:r>
      <w:r w:rsidRPr="00321205">
        <w:rPr>
          <w:rStyle w:val="StyleUnderline"/>
        </w:rPr>
        <w:t xml:space="preserve"> on Earth</w:t>
      </w:r>
      <w:r w:rsidRPr="00321205">
        <w:t xml:space="preserve">. The </w:t>
      </w:r>
      <w:r w:rsidRPr="00321205">
        <w:rPr>
          <w:rStyle w:val="StyleUnderline"/>
        </w:rPr>
        <w:t xml:space="preserve">establishment of </w:t>
      </w:r>
      <w:r w:rsidRPr="00321205">
        <w:rPr>
          <w:rStyle w:val="StyleUnderline"/>
          <w:highlight w:val="yellow"/>
        </w:rPr>
        <w:t>a new space regime devoid of non-appropriation principles</w:t>
      </w:r>
      <w:r w:rsidRPr="00321205">
        <w:rPr>
          <w:rStyle w:val="StyleUnderline"/>
        </w:rPr>
        <w:t xml:space="preserve"> found in international law </w:t>
      </w:r>
      <w:r w:rsidRPr="00321205">
        <w:rPr>
          <w:rStyle w:val="Emphasis"/>
          <w:highlight w:val="yellow"/>
        </w:rPr>
        <w:t>is necessary to motivate private entities to invest the capital in extracting and transporting space resources</w:t>
      </w:r>
      <w:r w:rsidRPr="00321205">
        <w:rPr>
          <w:rStyle w:val="StyleUnderline"/>
        </w:rPr>
        <w:t xml:space="preserve"> back to Earth. </w:t>
      </w:r>
      <w:r w:rsidRPr="00321205">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w:t>
      </w:r>
      <w:r w:rsidRPr="00321205">
        <w:lastRenderedPageBreak/>
        <w:t xml:space="preserve">said resources. With little to no support from the industrialized nations, the structure of any new regime must ensure access for the benefit of humankind. The benefit of allowing these private entities the right to claim mined resources must be weighed against potential drawbacks </w:t>
      </w:r>
      <w:proofErr w:type="gramStart"/>
      <w:r w:rsidRPr="00321205">
        <w:t>in order to</w:t>
      </w:r>
      <w:proofErr w:type="gramEnd"/>
      <w:r w:rsidRPr="00321205">
        <w:t xml:space="preserve"> create a framework that </w:t>
      </w:r>
      <w:r w:rsidRPr="00321205">
        <w:rPr>
          <w:rStyle w:val="StyleUnderline"/>
        </w:rPr>
        <w:t>balances the interest of the free market with that of the common heritage principle</w:t>
      </w:r>
      <w:r w:rsidRPr="00321205">
        <w:t xml:space="preserve">. In determining that a suitable framework fails to guide a new space regime, this Comment proposes that a new governing body comprising a rotation of </w:t>
      </w:r>
      <w:proofErr w:type="gramStart"/>
      <w:r w:rsidRPr="00321205">
        <w:t>space-faring</w:t>
      </w:r>
      <w:proofErr w:type="gramEnd"/>
      <w:r w:rsidRPr="00321205">
        <w:t xml:space="preserve"> and </w:t>
      </w:r>
      <w:proofErr w:type="spellStart"/>
      <w:r w:rsidRPr="00321205">
        <w:t>nonspacefaring</w:t>
      </w:r>
      <w:proofErr w:type="spellEnd"/>
      <w:r w:rsidRPr="00321205">
        <w:t xml:space="preserve"> nations act as a regulatory body for the interest of all of humankind.</w:t>
      </w:r>
    </w:p>
    <w:p w14:paraId="13D01FBF" w14:textId="77777777" w:rsidR="00F74917" w:rsidRPr="00321205" w:rsidRDefault="00F74917" w:rsidP="00F74917">
      <w:r w:rsidRPr="00321205">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w:t>
      </w:r>
      <w:r w:rsidRPr="00321205">
        <w:rPr>
          <w:rStyle w:val="StyleUnderline"/>
        </w:rPr>
        <w:t xml:space="preserve">The push for unlocking low-cost space travel and space industrialization by entrepreneurs, like Elon Musk and Jeff Bezos, propels the search for extraterrestrial materials such as water and minerals.4 </w:t>
      </w:r>
      <w:r w:rsidRPr="00321205">
        <w:t xml:space="preserve">According to NASA, minerals found in the asteroid belt between Mars and Jupiter contain an estimated value of approximately $100 billion for every person on Earth.5 However, </w:t>
      </w:r>
      <w:r w:rsidRPr="00321205">
        <w:rPr>
          <w:rStyle w:val="StyleUnderline"/>
        </w:rPr>
        <w:t xml:space="preserve">uncertainty lingers because </w:t>
      </w:r>
      <w:r w:rsidRPr="00321205">
        <w:rPr>
          <w:rStyle w:val="StyleUnderline"/>
          <w:highlight w:val="yellow"/>
        </w:rPr>
        <w:t xml:space="preserve">private entities are unsure that they </w:t>
      </w:r>
      <w:r w:rsidRPr="00321205">
        <w:rPr>
          <w:rStyle w:val="StyleUnderline"/>
        </w:rPr>
        <w:t xml:space="preserve">will </w:t>
      </w:r>
      <w:r w:rsidRPr="00321205">
        <w:rPr>
          <w:rStyle w:val="StyleUnderline"/>
          <w:highlight w:val="yellow"/>
        </w:rPr>
        <w:t xml:space="preserve">possess property rights to </w:t>
      </w:r>
      <w:r w:rsidRPr="00321205">
        <w:rPr>
          <w:rStyle w:val="StyleUnderline"/>
        </w:rPr>
        <w:t xml:space="preserve">their </w:t>
      </w:r>
      <w:r w:rsidRPr="00321205">
        <w:rPr>
          <w:rStyle w:val="StyleUnderline"/>
          <w:highlight w:val="yellow"/>
        </w:rPr>
        <w:t xml:space="preserve">payload </w:t>
      </w:r>
      <w:r w:rsidRPr="00321205">
        <w:rPr>
          <w:rStyle w:val="StyleUnderline"/>
        </w:rPr>
        <w:t>or the mined celestial body</w:t>
      </w:r>
      <w:r w:rsidRPr="00321205">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325EA958" w14:textId="77777777" w:rsidR="00F74917" w:rsidRPr="00321205" w:rsidRDefault="00F74917" w:rsidP="00F74917">
      <w:r w:rsidRPr="00321205">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321205">
        <w:rPr>
          <w:rStyle w:val="StyleUnderline"/>
        </w:rPr>
        <w:t>Article II of the Outer Space Treaty contains the bane of private property rights in outer space, which forbids the national appropriation of the moon and other celestial bodies</w:t>
      </w:r>
      <w:r w:rsidRPr="00321205">
        <w:t xml:space="preserve">.11 While the Outer Space Treaty explicitly mentions the prohibition of public entities claiming celestial bodies, private enterprises risk failing to have their interest in property rights recognized by the global community. </w:t>
      </w:r>
      <w:r w:rsidRPr="00321205">
        <w:rPr>
          <w:rStyle w:val="StyleUnderline"/>
        </w:rPr>
        <w:t xml:space="preserve">Private entities and investors grapple with the issues pertaining to their rights to mine and extract resources from outer space legally. </w:t>
      </w:r>
      <w:r w:rsidRPr="00321205">
        <w:rPr>
          <w:rStyle w:val="StyleUnderline"/>
          <w:highlight w:val="yellow"/>
        </w:rPr>
        <w:t xml:space="preserve">Without further international recognition of </w:t>
      </w:r>
      <w:r w:rsidRPr="00321205">
        <w:rPr>
          <w:rStyle w:val="StyleUnderline"/>
        </w:rPr>
        <w:t xml:space="preserve">their </w:t>
      </w:r>
      <w:r w:rsidRPr="00321205">
        <w:rPr>
          <w:rStyle w:val="StyleUnderline"/>
          <w:highlight w:val="yellow"/>
        </w:rPr>
        <w:t xml:space="preserve">property rights, private entities </w:t>
      </w:r>
      <w:r w:rsidRPr="00321205">
        <w:rPr>
          <w:rStyle w:val="StyleUnderline"/>
        </w:rPr>
        <w:t xml:space="preserve">may </w:t>
      </w:r>
      <w:r w:rsidRPr="00321205">
        <w:rPr>
          <w:rStyle w:val="StyleUnderline"/>
          <w:highlight w:val="yellow"/>
        </w:rPr>
        <w:t xml:space="preserve">shy away from exploring </w:t>
      </w:r>
      <w:r w:rsidRPr="00321205">
        <w:rPr>
          <w:rStyle w:val="StyleUnderline"/>
        </w:rPr>
        <w:t xml:space="preserve">the concept of </w:t>
      </w:r>
      <w:r w:rsidRPr="00321205">
        <w:rPr>
          <w:rStyle w:val="StyleUnderline"/>
          <w:highlight w:val="yellow"/>
        </w:rPr>
        <w:t>celestial mining</w:t>
      </w:r>
      <w:r w:rsidRPr="00321205">
        <w:rPr>
          <w:rStyle w:val="StyleUnderline"/>
        </w:rPr>
        <w:t>. The issue of not knowing what laws are applicable, or to whom private companies are accountable, impedes the progress private entities make in achieving their goal of harvesting extraterrestrial resources.</w:t>
      </w:r>
      <w:r w:rsidRPr="00321205">
        <w:t xml:space="preserve"> </w:t>
      </w:r>
      <w:r w:rsidRPr="00321205">
        <w:rPr>
          <w:rStyle w:val="Emphasis"/>
          <w:highlight w:val="yellow"/>
        </w:rPr>
        <w:t>Private entities fear that the non-appropriation clause of</w:t>
      </w:r>
      <w:r w:rsidRPr="00321205">
        <w:rPr>
          <w:rStyle w:val="Emphasis"/>
        </w:rPr>
        <w:t xml:space="preserve"> Article II of </w:t>
      </w:r>
      <w:r w:rsidRPr="00321205">
        <w:rPr>
          <w:rStyle w:val="Emphasis"/>
          <w:highlight w:val="yellow"/>
        </w:rPr>
        <w:t>the O</w:t>
      </w:r>
      <w:r w:rsidRPr="00321205">
        <w:rPr>
          <w:rStyle w:val="Emphasis"/>
        </w:rPr>
        <w:t xml:space="preserve">uter </w:t>
      </w:r>
      <w:r w:rsidRPr="00321205">
        <w:rPr>
          <w:rStyle w:val="Emphasis"/>
          <w:highlight w:val="yellow"/>
        </w:rPr>
        <w:t>S</w:t>
      </w:r>
      <w:r w:rsidRPr="00321205">
        <w:rPr>
          <w:rStyle w:val="Emphasis"/>
        </w:rPr>
        <w:t xml:space="preserve">pace </w:t>
      </w:r>
      <w:r w:rsidRPr="00321205">
        <w:rPr>
          <w:rStyle w:val="Emphasis"/>
          <w:highlight w:val="yellow"/>
        </w:rPr>
        <w:t>T</w:t>
      </w:r>
      <w:r w:rsidRPr="00321205">
        <w:rPr>
          <w:rStyle w:val="Emphasis"/>
        </w:rPr>
        <w:t>reaty, the epicenter of the issue, w</w:t>
      </w:r>
      <w:r w:rsidRPr="00321205">
        <w:rPr>
          <w:rStyle w:val="Emphasis"/>
          <w:highlight w:val="yellow"/>
        </w:rPr>
        <w:t>ill strip them of the right to transport</w:t>
      </w:r>
      <w:r w:rsidRPr="00321205">
        <w:rPr>
          <w:rStyle w:val="Emphasis"/>
        </w:rPr>
        <w:t xml:space="preserve"> their </w:t>
      </w:r>
      <w:r w:rsidRPr="00321205">
        <w:rPr>
          <w:rStyle w:val="Emphasis"/>
          <w:highlight w:val="yellow"/>
        </w:rPr>
        <w:t>mined resources</w:t>
      </w:r>
      <w:r w:rsidRPr="00321205">
        <w:rPr>
          <w:rStyle w:val="Emphasis"/>
        </w:rPr>
        <w:t xml:space="preserve"> back to Earth. A new legal regime will likely need to be formed that facilitates the continuation of innovation and promotes </w:t>
      </w:r>
      <w:r w:rsidRPr="00321205">
        <w:t>the exploration of outer space. Whether or not past private and public international doctrines, i.e., the law of the sea, may provide guidance in creating a new doctrine of space law is yet to be determined.</w:t>
      </w:r>
    </w:p>
    <w:p w14:paraId="74936F54" w14:textId="77777777" w:rsidR="00F74917" w:rsidRPr="00321205" w:rsidRDefault="00F74917" w:rsidP="00F74917">
      <w:r w:rsidRPr="00321205">
        <w:rPr>
          <w:rStyle w:val="StyleUnderline"/>
        </w:rPr>
        <w:t>The advancement in modern technology, along with the depletion of natural resources, creates a unique opportunity for private entities to resolve this issue through the exploitation of outer space</w:t>
      </w:r>
      <w:r w:rsidRPr="00321205">
        <w:t xml:space="preserve">. </w:t>
      </w:r>
      <w:r w:rsidRPr="00321205">
        <w:rPr>
          <w:rStyle w:val="StyleUnderline"/>
          <w:highlight w:val="yellow"/>
        </w:rPr>
        <w:t>Space law is</w:t>
      </w:r>
      <w:r w:rsidRPr="00321205">
        <w:rPr>
          <w:rStyle w:val="StyleUnderline"/>
        </w:rPr>
        <w:t xml:space="preserve"> once again relevant due to its </w:t>
      </w:r>
      <w:r w:rsidRPr="00321205">
        <w:rPr>
          <w:rStyle w:val="StyleUnderline"/>
          <w:highlight w:val="yellow"/>
        </w:rPr>
        <w:t>inadequac</w:t>
      </w:r>
      <w:r w:rsidRPr="00321205">
        <w:rPr>
          <w:rStyle w:val="StyleUnderline"/>
        </w:rPr>
        <w:t xml:space="preserve">ies </w:t>
      </w:r>
      <w:r w:rsidRPr="00321205">
        <w:rPr>
          <w:rStyle w:val="StyleUnderline"/>
          <w:highlight w:val="yellow"/>
        </w:rPr>
        <w:t>in protecting</w:t>
      </w:r>
      <w:r w:rsidRPr="00321205">
        <w:rPr>
          <w:rStyle w:val="StyleUnderline"/>
        </w:rPr>
        <w:t xml:space="preserve"> the </w:t>
      </w:r>
      <w:r w:rsidRPr="00321205">
        <w:rPr>
          <w:rStyle w:val="StyleUnderline"/>
          <w:highlight w:val="yellow"/>
        </w:rPr>
        <w:t>property rights</w:t>
      </w:r>
      <w:r w:rsidRPr="00321205">
        <w:rPr>
          <w:rStyle w:val="StyleUnderline"/>
        </w:rPr>
        <w:t xml:space="preserve"> of said entities </w:t>
      </w:r>
      <w:r w:rsidRPr="00321205">
        <w:rPr>
          <w:rStyle w:val="StyleUnderline"/>
          <w:highlight w:val="yellow"/>
        </w:rPr>
        <w:t>in space</w:t>
      </w:r>
      <w:r w:rsidRPr="00321205">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 As the world continues to transform and evolve, lawmakers across the globe must adapt past laws or develop and ratify new laws to address current events and situations. The venture into outer space is </w:t>
      </w:r>
      <w:proofErr w:type="gramStart"/>
      <w:r w:rsidRPr="00321205">
        <w:t>similar to</w:t>
      </w:r>
      <w:proofErr w:type="gramEnd"/>
      <w:r w:rsidRPr="00321205">
        <w:t xml:space="preserve"> that of famous past explorations in which customary laws guided journeys, providing a framework of starting points for the crafting of the present-age space law. </w:t>
      </w:r>
      <w:r w:rsidRPr="00321205">
        <w:rPr>
          <w:rStyle w:val="StyleUnderline"/>
        </w:rPr>
        <w:t xml:space="preserve">Space law must adapt and evolve as </w:t>
      </w:r>
      <w:r w:rsidRPr="00321205">
        <w:rPr>
          <w:rStyle w:val="StyleUnderline"/>
        </w:rPr>
        <w:lastRenderedPageBreak/>
        <w:t>engineers and the science community make discoveries that past generations could only dream about. The United Nations General Assembly (“General Assembly”) maintains the view that “International Law” is not spatially restricted</w:t>
      </w:r>
      <w:r w:rsidRPr="00321205">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321205">
        <w:rPr>
          <w:rStyle w:val="StyleUnderline"/>
        </w:rPr>
        <w:t>However, an understanding of past and current laws is necessary to determine how to proceed in recognizing property rights in space for private entities</w:t>
      </w:r>
      <w:r w:rsidRPr="00321205">
        <w:t>.</w:t>
      </w:r>
    </w:p>
    <w:p w14:paraId="5722EBF7" w14:textId="77777777" w:rsidR="00F74917" w:rsidRPr="00321205" w:rsidRDefault="00F74917" w:rsidP="00F74917">
      <w:r w:rsidRPr="00321205">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outer space activities.18 The Committee on the Peaceful Uses of Outer Space (“COPUOS”) was established in 1958 and was made permanent on December 12, 1959.19 COPUOS is intended to endorse peaceful international collaboration and establish the common interest of humankind in outer space.20 It is the preeminent body regarding the formation of international space law, drafting five international treaties and five sets of principles regarding space-related activities.21 Topics covered by the treaties include </w:t>
      </w:r>
      <w:proofErr w:type="spellStart"/>
      <w:r w:rsidRPr="00321205">
        <w:t>nonappropriation</w:t>
      </w:r>
      <w:proofErr w:type="spellEnd"/>
      <w:r w:rsidRPr="00321205">
        <w:t xml:space="preserve">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w:t>
      </w:r>
      <w:proofErr w:type="spellStart"/>
      <w:r w:rsidRPr="00321205">
        <w:t>tate</w:t>
      </w:r>
      <w:proofErr w:type="spellEnd"/>
      <w:r w:rsidRPr="00321205">
        <w:t xml:space="preserv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321205">
        <w:rPr>
          <w:rStyle w:val="StyleUnderline"/>
        </w:rPr>
        <w:t>The fifth and final treaty by COPUOS was the Agreement Governing the Activities of States on the Moon and Other Celestial Bodies (“Moon Agreement”).</w:t>
      </w:r>
      <w:r w:rsidRPr="00321205">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321205">
        <w:rPr>
          <w:rStyle w:val="StyleUnderline"/>
        </w:rPr>
        <w:t>44 In addition, the Moon and its natural resources are identified as belonging to the common heritage of humankind and, should exploitation of these resources become feasible, an international regime should be created to oversee such progress</w:t>
      </w:r>
      <w:r w:rsidRPr="00321205">
        <w:t xml:space="preserve">.45 Since its inception, the Moon Agreement, containing the resource limitation found within the common heritage principle, </w:t>
      </w:r>
      <w:r w:rsidRPr="00321205">
        <w:rPr>
          <w:rStyle w:val="StyleUnderline"/>
        </w:rPr>
        <w:t>garnered little support internationally, particularly within the United States</w:t>
      </w:r>
      <w:r w:rsidRPr="00321205">
        <w:t xml:space="preserve">.46 </w:t>
      </w:r>
      <w:r w:rsidRPr="00321205">
        <w:rPr>
          <w:rStyle w:val="StyleUnderline"/>
        </w:rPr>
        <w:t xml:space="preserve">With only fourteen signatories, none being spacefaring nations, the Moon Agreement lacks </w:t>
      </w:r>
      <w:r w:rsidRPr="00321205">
        <w:rPr>
          <w:rStyle w:val="StyleUnderline"/>
        </w:rPr>
        <w:lastRenderedPageBreak/>
        <w:t xml:space="preserve">international recognition as law.47 However, </w:t>
      </w:r>
      <w:r w:rsidRPr="00321205">
        <w:rPr>
          <w:rStyle w:val="StyleUnderline"/>
          <w:highlight w:val="yellow"/>
        </w:rPr>
        <w:t>the</w:t>
      </w:r>
      <w:r w:rsidRPr="00321205">
        <w:rPr>
          <w:rStyle w:val="StyleUnderline"/>
        </w:rPr>
        <w:t xml:space="preserve"> provisions of the </w:t>
      </w:r>
      <w:r w:rsidRPr="00321205">
        <w:rPr>
          <w:rStyle w:val="StyleUnderline"/>
          <w:highlight w:val="yellow"/>
        </w:rPr>
        <w:t>Moon Agreement may block the full economic potential and development of space</w:t>
      </w:r>
      <w:r w:rsidRPr="00321205">
        <w:rPr>
          <w:rStyle w:val="StyleUnderline"/>
        </w:rPr>
        <w:t>.48 A comprehension</w:t>
      </w:r>
      <w:r w:rsidRPr="00321205">
        <w:t xml:space="preserve"> of international law aids in understanding the principle of the common heritage of humankind emphasized in the Moon Agreement</w:t>
      </w:r>
    </w:p>
    <w:p w14:paraId="71C345B5" w14:textId="77777777" w:rsidR="00F74917" w:rsidRPr="00321205" w:rsidRDefault="00F74917" w:rsidP="00F74917">
      <w:pPr>
        <w:pStyle w:val="Heading4"/>
        <w:rPr>
          <w:rFonts w:cs="Calibri"/>
        </w:rPr>
      </w:pPr>
      <w:r w:rsidRPr="00321205">
        <w:rPr>
          <w:rFonts w:cs="Calibri"/>
        </w:rPr>
        <w:t>Primacy solves arms races and great power war – unipolarity is sustainable, and prevents power vacuums and global escalation</w:t>
      </w:r>
    </w:p>
    <w:p w14:paraId="6B562EEE" w14:textId="77777777" w:rsidR="00F74917" w:rsidRPr="00321205" w:rsidRDefault="00F74917" w:rsidP="00F74917">
      <w:r w:rsidRPr="00321205">
        <w:rPr>
          <w:rStyle w:val="StyleUnderline"/>
          <w:bCs/>
          <w:sz w:val="26"/>
          <w:szCs w:val="26"/>
          <w:u w:val="none"/>
        </w:rPr>
        <w:t>Brands 18</w:t>
      </w:r>
      <w:r w:rsidRPr="00321205">
        <w:t xml:space="preserve"> [(Hal, Henry Kissinger Distinguished Professor at Johns Hopkins University's School of Advanced International </w:t>
      </w:r>
      <w:proofErr w:type="gramStart"/>
      <w:r w:rsidRPr="00321205">
        <w:t>Studies</w:t>
      </w:r>
      <w:proofErr w:type="gramEnd"/>
      <w:r w:rsidRPr="00321205">
        <w:t xml:space="preserve"> and a senior fellow at the Center for Strategic and Budgetary Assessments) "American Grand Strategy in the Age of Trump," Page 129-133] </w:t>
      </w:r>
    </w:p>
    <w:p w14:paraId="64535C2A" w14:textId="77777777" w:rsidR="00F74917" w:rsidRPr="00321205" w:rsidRDefault="00F74917" w:rsidP="00F74917">
      <w:r w:rsidRPr="00321205">
        <w:rPr>
          <w:rStyle w:val="StyleUnderline"/>
        </w:rPr>
        <w:t xml:space="preserve">Since World War II, the United States has had a military </w:t>
      </w:r>
      <w:r w:rsidRPr="00321205">
        <w:rPr>
          <w:rStyle w:val="Emphasis"/>
        </w:rPr>
        <w:t>second to none</w:t>
      </w:r>
      <w:r w:rsidRPr="00321205">
        <w:t xml:space="preserve">. Since the Cold War, </w:t>
      </w:r>
      <w:r w:rsidRPr="00321205">
        <w:rPr>
          <w:rStyle w:val="StyleUnderline"/>
          <w:highlight w:val="yellow"/>
        </w:rPr>
        <w:t xml:space="preserve">America has </w:t>
      </w:r>
      <w:r w:rsidRPr="00321205">
        <w:rPr>
          <w:rStyle w:val="Emphasis"/>
          <w:highlight w:val="yellow"/>
        </w:rPr>
        <w:t>committed</w:t>
      </w:r>
      <w:r w:rsidRPr="00321205">
        <w:rPr>
          <w:rStyle w:val="StyleUnderline"/>
          <w:highlight w:val="yellow"/>
        </w:rPr>
        <w:t xml:space="preserve"> to</w:t>
      </w:r>
      <w:r w:rsidRPr="00321205">
        <w:rPr>
          <w:rStyle w:val="StyleUnderline"/>
        </w:rPr>
        <w:t xml:space="preserve"> having</w:t>
      </w:r>
      <w:r w:rsidRPr="00321205">
        <w:t xml:space="preserve"> </w:t>
      </w:r>
      <w:r w:rsidRPr="00321205">
        <w:rPr>
          <w:rStyle w:val="Emphasis"/>
          <w:highlight w:val="yellow"/>
        </w:rPr>
        <w:t>overwhelming military primacy</w:t>
      </w:r>
      <w:r w:rsidRPr="00321205">
        <w:t xml:space="preserve">. The idea, as George W. Bush declared in 2002, that America must possess “strengths beyond challenge” has featured in every major U.S. strategy document for a quarter century; it has also been reflected in concrete terms.6 </w:t>
      </w:r>
    </w:p>
    <w:p w14:paraId="6D03B343" w14:textId="77777777" w:rsidR="00F74917" w:rsidRPr="00321205" w:rsidRDefault="00F74917" w:rsidP="00F74917">
      <w:pPr>
        <w:rPr>
          <w:rStyle w:val="Emphasis"/>
        </w:rPr>
      </w:pPr>
      <w:r w:rsidRPr="00321205">
        <w:rPr>
          <w:rStyle w:val="StyleUnderline"/>
          <w:highlight w:val="yellow"/>
        </w:rPr>
        <w:t>From the early</w:t>
      </w:r>
      <w:r w:rsidRPr="00321205">
        <w:rPr>
          <w:rStyle w:val="StyleUnderline"/>
        </w:rPr>
        <w:t xml:space="preserve"> 19</w:t>
      </w:r>
      <w:r w:rsidRPr="00321205">
        <w:rPr>
          <w:rStyle w:val="StyleUnderline"/>
          <w:highlight w:val="yellow"/>
        </w:rPr>
        <w:t>90</w:t>
      </w:r>
      <w:r w:rsidRPr="00321205">
        <w:rPr>
          <w:rStyle w:val="StyleUnderline"/>
        </w:rPr>
        <w:t xml:space="preserve">s, for example, the United </w:t>
      </w:r>
      <w:r w:rsidRPr="00321205">
        <w:rPr>
          <w:rStyle w:val="Emphasis"/>
        </w:rPr>
        <w:t>S</w:t>
      </w:r>
      <w:r w:rsidRPr="00321205">
        <w:rPr>
          <w:rStyle w:val="StyleUnderline"/>
        </w:rPr>
        <w:t xml:space="preserve">tates consistently accounted for around 35 to 45 percent of world defense spending and maintained </w:t>
      </w:r>
      <w:r w:rsidRPr="00321205">
        <w:rPr>
          <w:rStyle w:val="Emphasis"/>
        </w:rPr>
        <w:t>peerless global power-projection capabilities</w:t>
      </w:r>
      <w:r w:rsidRPr="00321205">
        <w:t xml:space="preserve">.7 Perhaps more important, U.S. </w:t>
      </w:r>
      <w:r w:rsidRPr="00321205">
        <w:rPr>
          <w:rStyle w:val="StyleUnderline"/>
          <w:highlight w:val="yellow"/>
        </w:rPr>
        <w:t>primacy was</w:t>
      </w:r>
      <w:r w:rsidRPr="00321205">
        <w:rPr>
          <w:rStyle w:val="StyleUnderline"/>
        </w:rPr>
        <w:t xml:space="preserve"> also </w:t>
      </w:r>
      <w:r w:rsidRPr="00321205">
        <w:rPr>
          <w:rStyle w:val="StyleUnderline"/>
          <w:highlight w:val="yellow"/>
        </w:rPr>
        <w:t xml:space="preserve">unrivaled in key overseas </w:t>
      </w:r>
      <w:r w:rsidRPr="00321205">
        <w:rPr>
          <w:rStyle w:val="Emphasis"/>
          <w:highlight w:val="yellow"/>
        </w:rPr>
        <w:t>strategic regions</w:t>
      </w:r>
      <w:r w:rsidRPr="00321205">
        <w:t>—</w:t>
      </w:r>
      <w:r w:rsidRPr="00321205">
        <w:rPr>
          <w:rStyle w:val="Emphasis"/>
          <w:highlight w:val="yellow"/>
        </w:rPr>
        <w:t>Europe, East Asia, the Middle East</w:t>
      </w:r>
      <w:r w:rsidRPr="00321205">
        <w:t xml:space="preserve">. </w:t>
      </w:r>
      <w:r w:rsidRPr="00321205">
        <w:rPr>
          <w:rStyle w:val="StyleUnderline"/>
        </w:rPr>
        <w:t xml:space="preserve">From </w:t>
      </w:r>
      <w:r w:rsidRPr="00321205">
        <w:rPr>
          <w:rStyle w:val="Emphasis"/>
        </w:rPr>
        <w:t>thrashing Saddam</w:t>
      </w:r>
      <w:r w:rsidRPr="00321205">
        <w:t xml:space="preserve"> Hussein’s million-man Iraqi military </w:t>
      </w:r>
      <w:r w:rsidRPr="00321205">
        <w:rPr>
          <w:rStyle w:val="StyleUnderline"/>
        </w:rPr>
        <w:t xml:space="preserve">during Operation Desert Storm, to deploying—with impunity—two carrier strike groups off Taiwan during the China-Taiwan crisis of 1995– 96, Washington has been able to project military power </w:t>
      </w:r>
      <w:r w:rsidRPr="00321205">
        <w:rPr>
          <w:rStyle w:val="Emphasis"/>
        </w:rPr>
        <w:t>superior</w:t>
      </w:r>
      <w:r w:rsidRPr="00321205">
        <w:rPr>
          <w:rStyle w:val="StyleUnderline"/>
        </w:rPr>
        <w:t xml:space="preserve"> to anything a </w:t>
      </w:r>
      <w:r w:rsidRPr="00321205">
        <w:rPr>
          <w:rStyle w:val="Emphasis"/>
        </w:rPr>
        <w:t xml:space="preserve">regional rival </w:t>
      </w:r>
      <w:r w:rsidRPr="00321205">
        <w:rPr>
          <w:rStyle w:val="StyleUnderline"/>
        </w:rPr>
        <w:t xml:space="preserve">could employ even </w:t>
      </w:r>
      <w:r w:rsidRPr="00321205">
        <w:rPr>
          <w:rStyle w:val="Emphasis"/>
        </w:rPr>
        <w:t>on its own geopolitical doorstep.</w:t>
      </w:r>
    </w:p>
    <w:p w14:paraId="420102C8" w14:textId="77777777" w:rsidR="00F74917" w:rsidRPr="00321205" w:rsidRDefault="00F74917" w:rsidP="00F74917">
      <w:r w:rsidRPr="00321205">
        <w:t xml:space="preserve">This </w:t>
      </w:r>
      <w:r w:rsidRPr="00321205">
        <w:rPr>
          <w:rStyle w:val="Emphasis"/>
        </w:rPr>
        <w:t xml:space="preserve">military </w:t>
      </w:r>
      <w:r w:rsidRPr="00321205">
        <w:rPr>
          <w:rStyle w:val="Emphasis"/>
          <w:highlight w:val="yellow"/>
        </w:rPr>
        <w:t>dominance</w:t>
      </w:r>
      <w:r w:rsidRPr="00321205">
        <w:rPr>
          <w:highlight w:val="yellow"/>
        </w:rPr>
        <w:t xml:space="preserve"> </w:t>
      </w:r>
      <w:r w:rsidRPr="00321205">
        <w:rPr>
          <w:rStyle w:val="StyleUnderline"/>
          <w:highlight w:val="yellow"/>
        </w:rPr>
        <w:t>has constituted the</w:t>
      </w:r>
      <w:r w:rsidRPr="00321205">
        <w:rPr>
          <w:highlight w:val="yellow"/>
        </w:rPr>
        <w:t xml:space="preserve"> </w:t>
      </w:r>
      <w:r w:rsidRPr="00321205">
        <w:rPr>
          <w:rStyle w:val="Emphasis"/>
          <w:highlight w:val="yellow"/>
        </w:rPr>
        <w:t xml:space="preserve">hard-power backbone </w:t>
      </w:r>
      <w:r w:rsidRPr="00321205">
        <w:rPr>
          <w:rStyle w:val="StyleUnderline"/>
          <w:highlight w:val="yellow"/>
        </w:rPr>
        <w:t>of an ambitious global strategy</w:t>
      </w:r>
      <w:r w:rsidRPr="00321205">
        <w:rPr>
          <w:rStyle w:val="StyleUnderline"/>
        </w:rPr>
        <w:t xml:space="preserve">. </w:t>
      </w:r>
      <w:r w:rsidRPr="00321205">
        <w:t>After the Cold War, U.S.</w:t>
      </w:r>
      <w:r w:rsidRPr="00321205">
        <w:rPr>
          <w:rStyle w:val="StyleUnderline"/>
        </w:rPr>
        <w:t xml:space="preserve"> policymakers committed to </w:t>
      </w:r>
      <w:r w:rsidRPr="00321205">
        <w:rPr>
          <w:rStyle w:val="StyleUnderline"/>
          <w:highlight w:val="yellow"/>
        </w:rPr>
        <w:t>averting a return to</w:t>
      </w:r>
      <w:r w:rsidRPr="00321205">
        <w:rPr>
          <w:rStyle w:val="StyleUnderline"/>
        </w:rPr>
        <w:t xml:space="preserve"> the </w:t>
      </w:r>
      <w:r w:rsidRPr="00321205">
        <w:rPr>
          <w:rStyle w:val="Emphasis"/>
          <w:highlight w:val="yellow"/>
        </w:rPr>
        <w:t>unstable multipolarity</w:t>
      </w:r>
      <w:r w:rsidRPr="00321205">
        <w:rPr>
          <w:rStyle w:val="StyleUnderline"/>
          <w:highlight w:val="yellow"/>
        </w:rPr>
        <w:t xml:space="preserve"> of earlier eras</w:t>
      </w:r>
      <w:r w:rsidRPr="00321205">
        <w:rPr>
          <w:rStyle w:val="StyleUnderline"/>
        </w:rPr>
        <w:t>, and to perpetuating the more favorable unipolar order.</w:t>
      </w:r>
      <w:r w:rsidRPr="00321205">
        <w:t xml:space="preserve"> </w:t>
      </w:r>
      <w:r w:rsidRPr="00321205">
        <w:rPr>
          <w:rStyle w:val="StyleUnderline"/>
        </w:rPr>
        <w:t xml:space="preserve">They committed to building on the successes of the postwar era by further </w:t>
      </w:r>
      <w:r w:rsidRPr="00321205">
        <w:rPr>
          <w:rStyle w:val="StyleUnderline"/>
          <w:highlight w:val="yellow"/>
        </w:rPr>
        <w:t xml:space="preserve">advancing </w:t>
      </w:r>
      <w:r w:rsidRPr="00321205">
        <w:rPr>
          <w:rStyle w:val="Emphasis"/>
          <w:highlight w:val="yellow"/>
        </w:rPr>
        <w:t>liberal political values</w:t>
      </w:r>
      <w:r w:rsidRPr="00321205">
        <w:rPr>
          <w:rStyle w:val="StyleUnderline"/>
          <w:highlight w:val="yellow"/>
        </w:rPr>
        <w:t xml:space="preserve"> and an open</w:t>
      </w:r>
      <w:r w:rsidRPr="00321205">
        <w:rPr>
          <w:rStyle w:val="StyleUnderline"/>
        </w:rPr>
        <w:t xml:space="preserve"> international </w:t>
      </w:r>
      <w:r w:rsidRPr="00321205">
        <w:rPr>
          <w:rStyle w:val="Emphasis"/>
          <w:highlight w:val="yellow"/>
        </w:rPr>
        <w:t>economy</w:t>
      </w:r>
      <w:r w:rsidRPr="00321205">
        <w:rPr>
          <w:rStyle w:val="StyleUnderline"/>
          <w:highlight w:val="yellow"/>
        </w:rPr>
        <w:t>,</w:t>
      </w:r>
      <w:r w:rsidRPr="00321205">
        <w:rPr>
          <w:rStyle w:val="StyleUnderline"/>
        </w:rPr>
        <w:t xml:space="preserve"> and to </w:t>
      </w:r>
      <w:r w:rsidRPr="00321205">
        <w:rPr>
          <w:rStyle w:val="Emphasis"/>
          <w:highlight w:val="yellow"/>
        </w:rPr>
        <w:t>suppressing</w:t>
      </w:r>
      <w:r w:rsidRPr="00321205">
        <w:rPr>
          <w:rStyle w:val="StyleUnderline"/>
        </w:rPr>
        <w:t xml:space="preserve"> international scourges such as </w:t>
      </w:r>
      <w:r w:rsidRPr="00321205">
        <w:rPr>
          <w:rStyle w:val="Emphasis"/>
          <w:highlight w:val="yellow"/>
        </w:rPr>
        <w:t>rogue states</w:t>
      </w:r>
      <w:r w:rsidRPr="00321205">
        <w:rPr>
          <w:rStyle w:val="StyleUnderline"/>
          <w:highlight w:val="yellow"/>
        </w:rPr>
        <w:t xml:space="preserve">, </w:t>
      </w:r>
      <w:r w:rsidRPr="00321205">
        <w:rPr>
          <w:rStyle w:val="Emphasis"/>
          <w:highlight w:val="yellow"/>
        </w:rPr>
        <w:t>nuclear proliferation</w:t>
      </w:r>
      <w:r w:rsidRPr="00321205">
        <w:rPr>
          <w:rStyle w:val="StyleUnderline"/>
          <w:highlight w:val="yellow"/>
        </w:rPr>
        <w:t>, and</w:t>
      </w:r>
      <w:r w:rsidRPr="00321205">
        <w:rPr>
          <w:rStyle w:val="StyleUnderline"/>
        </w:rPr>
        <w:t xml:space="preserve"> catastrophic </w:t>
      </w:r>
      <w:r w:rsidRPr="00321205">
        <w:rPr>
          <w:rStyle w:val="Emphasis"/>
          <w:highlight w:val="yellow"/>
        </w:rPr>
        <w:t>terrorism</w:t>
      </w:r>
      <w:r w:rsidRPr="00321205">
        <w:rPr>
          <w:rStyle w:val="StyleUnderline"/>
        </w:rPr>
        <w:t xml:space="preserve">. </w:t>
      </w:r>
      <w:r w:rsidRPr="00321205">
        <w:t xml:space="preserve">And because they recognized that military force remained the ultima ratio </w:t>
      </w:r>
      <w:proofErr w:type="spellStart"/>
      <w:r w:rsidRPr="00321205">
        <w:t>regum</w:t>
      </w:r>
      <w:proofErr w:type="spellEnd"/>
      <w:r w:rsidRPr="00321205">
        <w:t xml:space="preserve">, </w:t>
      </w:r>
      <w:r w:rsidRPr="00321205">
        <w:rPr>
          <w:rStyle w:val="StyleUnderline"/>
        </w:rPr>
        <w:t>they understood the</w:t>
      </w:r>
      <w:r w:rsidRPr="00321205">
        <w:t xml:space="preserve"> </w:t>
      </w:r>
      <w:r w:rsidRPr="00321205">
        <w:rPr>
          <w:rStyle w:val="Emphasis"/>
        </w:rPr>
        <w:t>centrality</w:t>
      </w:r>
      <w:r w:rsidRPr="00321205">
        <w:t xml:space="preserve"> </w:t>
      </w:r>
      <w:r w:rsidRPr="00321205">
        <w:rPr>
          <w:rStyle w:val="StyleUnderline"/>
        </w:rPr>
        <w:t>of military preponderance</w:t>
      </w:r>
      <w:r w:rsidRPr="00321205">
        <w:t xml:space="preserve">. </w:t>
      </w:r>
    </w:p>
    <w:p w14:paraId="3BD48CCC" w14:textId="77777777" w:rsidR="00F74917" w:rsidRPr="00321205" w:rsidRDefault="00F74917" w:rsidP="00F74917">
      <w:pPr>
        <w:rPr>
          <w:rStyle w:val="StyleUnderline"/>
        </w:rPr>
      </w:pPr>
      <w:r w:rsidRPr="00321205">
        <w:rPr>
          <w:rStyle w:val="StyleUnderline"/>
        </w:rPr>
        <w:t xml:space="preserve">Washington would </w:t>
      </w:r>
      <w:r w:rsidRPr="00321205">
        <w:rPr>
          <w:rStyle w:val="Emphasis"/>
        </w:rPr>
        <w:t>need</w:t>
      </w:r>
      <w:r w:rsidRPr="00321205">
        <w:rPr>
          <w:rStyle w:val="StyleUnderline"/>
        </w:rPr>
        <w:t xml:space="preserve"> the </w:t>
      </w:r>
      <w:r w:rsidRPr="00321205">
        <w:rPr>
          <w:rStyle w:val="Emphasis"/>
        </w:rPr>
        <w:t>military power</w:t>
      </w:r>
      <w:r w:rsidRPr="00321205">
        <w:t xml:space="preserve"> </w:t>
      </w:r>
      <w:r w:rsidRPr="00321205">
        <w:rPr>
          <w:rStyle w:val="StyleUnderline"/>
        </w:rPr>
        <w:t xml:space="preserve">necessary to </w:t>
      </w:r>
      <w:r w:rsidRPr="00321205">
        <w:rPr>
          <w:rStyle w:val="Emphasis"/>
        </w:rPr>
        <w:t>underwrite</w:t>
      </w:r>
      <w:r w:rsidRPr="00321205">
        <w:rPr>
          <w:rStyle w:val="StyleUnderline"/>
        </w:rPr>
        <w:t xml:space="preserve"> worldwide </w:t>
      </w:r>
      <w:r w:rsidRPr="00321205">
        <w:rPr>
          <w:rStyle w:val="Emphasis"/>
        </w:rPr>
        <w:t>alliance commitments</w:t>
      </w:r>
      <w:r w:rsidRPr="00321205">
        <w:rPr>
          <w:rStyle w:val="StyleUnderline"/>
        </w:rPr>
        <w:t xml:space="preserve">. It would have to preserve </w:t>
      </w:r>
      <w:r w:rsidRPr="00321205">
        <w:rPr>
          <w:rStyle w:val="Emphasis"/>
        </w:rPr>
        <w:t>substantial overmatch</w:t>
      </w:r>
      <w:r w:rsidRPr="00321205">
        <w:t xml:space="preserve"> </w:t>
      </w:r>
      <w:r w:rsidRPr="00321205">
        <w:rPr>
          <w:rStyle w:val="StyleUnderline"/>
        </w:rPr>
        <w:t>versus any potential</w:t>
      </w:r>
      <w:r w:rsidRPr="00321205">
        <w:t xml:space="preserve"> </w:t>
      </w:r>
      <w:r w:rsidRPr="00321205">
        <w:rPr>
          <w:rStyle w:val="Emphasis"/>
        </w:rPr>
        <w:t xml:space="preserve">great-power rival. </w:t>
      </w:r>
      <w:r w:rsidRPr="00321205">
        <w:t xml:space="preserve">It must be able to answer the sharpest challenges to the international system, such as Saddam’s invasion of Kuwait in 1990 or jihadist extremism after 9/11. Finally, </w:t>
      </w:r>
      <w:r w:rsidRPr="00321205">
        <w:rPr>
          <w:rStyle w:val="StyleUnderline"/>
        </w:rPr>
        <w:t xml:space="preserve">because </w:t>
      </w:r>
      <w:r w:rsidRPr="00321205">
        <w:rPr>
          <w:rStyle w:val="StyleUnderline"/>
          <w:highlight w:val="yellow"/>
        </w:rPr>
        <w:t xml:space="preserve">prevailing global </w:t>
      </w:r>
      <w:r w:rsidRPr="00321205">
        <w:rPr>
          <w:rStyle w:val="Emphasis"/>
          <w:highlight w:val="yellow"/>
        </w:rPr>
        <w:t>norms</w:t>
      </w:r>
      <w:r w:rsidRPr="00321205">
        <w:rPr>
          <w:rStyle w:val="StyleUnderline"/>
        </w:rPr>
        <w:t xml:space="preserve"> generally </w:t>
      </w:r>
      <w:r w:rsidRPr="00321205">
        <w:rPr>
          <w:rStyle w:val="StyleUnderline"/>
          <w:highlight w:val="yellow"/>
        </w:rPr>
        <w:t xml:space="preserve">reflect </w:t>
      </w:r>
      <w:r w:rsidRPr="00321205">
        <w:rPr>
          <w:rStyle w:val="Emphasis"/>
          <w:highlight w:val="yellow"/>
        </w:rPr>
        <w:t>hard-power realities</w:t>
      </w:r>
      <w:r w:rsidRPr="00321205">
        <w:rPr>
          <w:rStyle w:val="StyleUnderline"/>
        </w:rPr>
        <w:t xml:space="preserve">, America would need the superiority to assure that its own </w:t>
      </w:r>
      <w:r w:rsidRPr="00321205">
        <w:rPr>
          <w:rStyle w:val="Emphasis"/>
        </w:rPr>
        <w:t>values remained ascendant</w:t>
      </w:r>
      <w:r w:rsidRPr="00321205">
        <w:rPr>
          <w:rStyle w:val="StyleUnderline"/>
        </w:rPr>
        <w:t xml:space="preserve">. It was impolitic to say that U.S. strategy and </w:t>
      </w:r>
      <w:r w:rsidRPr="00321205">
        <w:rPr>
          <w:rStyle w:val="StyleUnderline"/>
          <w:highlight w:val="yellow"/>
        </w:rPr>
        <w:t>the international order</w:t>
      </w:r>
      <w:r w:rsidRPr="00321205">
        <w:rPr>
          <w:rStyle w:val="StyleUnderline"/>
        </w:rPr>
        <w:t xml:space="preserve"> </w:t>
      </w:r>
      <w:r w:rsidRPr="00321205">
        <w:rPr>
          <w:rStyle w:val="StyleUnderline"/>
          <w:highlight w:val="yellow"/>
        </w:rPr>
        <w:t>required “</w:t>
      </w:r>
      <w:r w:rsidRPr="00321205">
        <w:rPr>
          <w:rStyle w:val="Emphasis"/>
          <w:highlight w:val="yellow"/>
        </w:rPr>
        <w:t>strengths beyond challenge</w:t>
      </w:r>
      <w:r w:rsidRPr="00321205">
        <w:rPr>
          <w:rStyle w:val="StyleUnderline"/>
        </w:rPr>
        <w:t>,” but it was not at all inaccurate.</w:t>
      </w:r>
    </w:p>
    <w:p w14:paraId="642A354A" w14:textId="77777777" w:rsidR="00F74917" w:rsidRPr="00321205" w:rsidRDefault="00F74917" w:rsidP="00F74917">
      <w:r w:rsidRPr="00321205">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24B4727" w14:textId="77777777" w:rsidR="00F74917" w:rsidRPr="00321205" w:rsidRDefault="00F74917" w:rsidP="00F74917">
      <w:pPr>
        <w:rPr>
          <w:rStyle w:val="StyleUnderline"/>
        </w:rPr>
      </w:pPr>
      <w:r w:rsidRPr="00321205">
        <w:t xml:space="preserve">Yet U.S. strategy also heeded, at least until recently, </w:t>
      </w:r>
      <w:r w:rsidRPr="00321205">
        <w:rPr>
          <w:rStyle w:val="StyleUnderline"/>
        </w:rPr>
        <w:t xml:space="preserve">the fact that there was a limit to how cheaply that primacy could be had. The American military did shrink significantly during the 1990s, but U.S. officials understood that </w:t>
      </w:r>
      <w:r w:rsidRPr="00321205">
        <w:rPr>
          <w:rStyle w:val="StyleUnderline"/>
          <w:highlight w:val="yellow"/>
        </w:rPr>
        <w:t>if Washington cut back too far</w:t>
      </w:r>
      <w:r w:rsidRPr="00321205">
        <w:rPr>
          <w:rStyle w:val="StyleUnderline"/>
        </w:rPr>
        <w:t>, its primacy would erode to a point where it ceased to deliver its geopolitical benefits</w:t>
      </w:r>
      <w:r w:rsidRPr="00321205">
        <w:t xml:space="preserve">. </w:t>
      </w:r>
      <w:r w:rsidRPr="00321205">
        <w:rPr>
          <w:rStyle w:val="Emphasis"/>
          <w:highlight w:val="yellow"/>
        </w:rPr>
        <w:t>Alliances</w:t>
      </w:r>
      <w:r w:rsidRPr="00321205">
        <w:t xml:space="preserve"> </w:t>
      </w:r>
      <w:r w:rsidRPr="00321205">
        <w:rPr>
          <w:rStyle w:val="StyleUnderline"/>
        </w:rPr>
        <w:t>would</w:t>
      </w:r>
      <w:r w:rsidRPr="00321205">
        <w:t xml:space="preserve"> </w:t>
      </w:r>
      <w:r w:rsidRPr="00321205">
        <w:rPr>
          <w:rStyle w:val="Emphasis"/>
          <w:highlight w:val="yellow"/>
        </w:rPr>
        <w:t>lose credibility</w:t>
      </w:r>
      <w:r w:rsidRPr="00321205">
        <w:t xml:space="preserve">; </w:t>
      </w:r>
      <w:r w:rsidRPr="00321205">
        <w:rPr>
          <w:rStyle w:val="StyleUnderline"/>
        </w:rPr>
        <w:t>the</w:t>
      </w:r>
      <w:r w:rsidRPr="00321205">
        <w:t xml:space="preserve"> </w:t>
      </w:r>
      <w:r w:rsidRPr="00321205">
        <w:rPr>
          <w:rStyle w:val="StyleUnderline"/>
          <w:highlight w:val="yellow"/>
        </w:rPr>
        <w:t>stability</w:t>
      </w:r>
      <w:r w:rsidRPr="00321205">
        <w:rPr>
          <w:rStyle w:val="StyleUnderline"/>
        </w:rPr>
        <w:t xml:space="preserve"> </w:t>
      </w:r>
      <w:r w:rsidRPr="00321205">
        <w:rPr>
          <w:rStyle w:val="StyleUnderline"/>
        </w:rPr>
        <w:lastRenderedPageBreak/>
        <w:t xml:space="preserve">of key </w:t>
      </w:r>
      <w:r w:rsidRPr="00321205">
        <w:rPr>
          <w:rStyle w:val="Emphasis"/>
        </w:rPr>
        <w:t>regions</w:t>
      </w:r>
      <w:r w:rsidRPr="00321205">
        <w:rPr>
          <w:rStyle w:val="StyleUnderline"/>
        </w:rPr>
        <w:t xml:space="preserve"> </w:t>
      </w:r>
      <w:r w:rsidRPr="00321205">
        <w:rPr>
          <w:rStyle w:val="StyleUnderline"/>
          <w:highlight w:val="yellow"/>
        </w:rPr>
        <w:t>would</w:t>
      </w:r>
      <w:r w:rsidRPr="00321205">
        <w:rPr>
          <w:rStyle w:val="StyleUnderline"/>
        </w:rPr>
        <w:t xml:space="preserve"> be </w:t>
      </w:r>
      <w:r w:rsidRPr="00321205">
        <w:rPr>
          <w:rStyle w:val="Emphasis"/>
          <w:highlight w:val="yellow"/>
        </w:rPr>
        <w:t>erode</w:t>
      </w:r>
      <w:r w:rsidRPr="00321205">
        <w:rPr>
          <w:rStyle w:val="Emphasis"/>
        </w:rPr>
        <w:t>d</w:t>
      </w:r>
      <w:r w:rsidRPr="00321205">
        <w:t xml:space="preserve">; </w:t>
      </w:r>
      <w:r w:rsidRPr="00321205">
        <w:rPr>
          <w:rStyle w:val="Emphasis"/>
        </w:rPr>
        <w:t>rivals would be emboldened</w:t>
      </w:r>
      <w:r w:rsidRPr="00321205">
        <w:t xml:space="preserve">; </w:t>
      </w:r>
      <w:r w:rsidRPr="00321205">
        <w:rPr>
          <w:rStyle w:val="Emphasis"/>
        </w:rPr>
        <w:t xml:space="preserve">international </w:t>
      </w:r>
      <w:r w:rsidRPr="00321205">
        <w:rPr>
          <w:rStyle w:val="Emphasis"/>
          <w:highlight w:val="yellow"/>
        </w:rPr>
        <w:t>crises would go unaddressed</w:t>
      </w:r>
      <w:r w:rsidRPr="00321205">
        <w:t xml:space="preserve">. American </w:t>
      </w:r>
      <w:r w:rsidRPr="00321205">
        <w:rPr>
          <w:rStyle w:val="StyleUnderline"/>
          <w:highlight w:val="yellow"/>
        </w:rPr>
        <w:t>primacy was</w:t>
      </w:r>
      <w:r w:rsidRPr="00321205">
        <w:rPr>
          <w:rStyle w:val="StyleUnderline"/>
        </w:rPr>
        <w:t xml:space="preserve"> thus like </w:t>
      </w:r>
      <w:r w:rsidRPr="00321205">
        <w:rPr>
          <w:rStyle w:val="StyleUnderline"/>
          <w:highlight w:val="yellow"/>
        </w:rPr>
        <w:t xml:space="preserve">a </w:t>
      </w:r>
      <w:r w:rsidRPr="00321205">
        <w:rPr>
          <w:rStyle w:val="Emphasis"/>
          <w:highlight w:val="yellow"/>
        </w:rPr>
        <w:t>reasonably priced insurance policy</w:t>
      </w:r>
      <w:r w:rsidRPr="00321205">
        <w:t xml:space="preserve">. </w:t>
      </w:r>
      <w:r w:rsidRPr="00321205">
        <w:rPr>
          <w:rStyle w:val="StyleUnderline"/>
        </w:rPr>
        <w:t xml:space="preserve">It required nontrivial </w:t>
      </w:r>
      <w:proofErr w:type="gramStart"/>
      <w:r w:rsidRPr="00321205">
        <w:rPr>
          <w:rStyle w:val="StyleUnderline"/>
        </w:rPr>
        <w:t>expenditures, but</w:t>
      </w:r>
      <w:proofErr w:type="gramEnd"/>
      <w:r w:rsidRPr="00321205">
        <w:rPr>
          <w:rStyle w:val="StyleUnderline"/>
        </w:rPr>
        <w:t xml:space="preserve"> protected against far costlier outcomes.</w:t>
      </w:r>
      <w:r w:rsidRPr="00321205">
        <w:t>9 Washington paid its insurance premiums for two decades after the Cold War. But more</w:t>
      </w:r>
      <w:r w:rsidRPr="00321205">
        <w:rPr>
          <w:rStyle w:val="StyleUnderline"/>
        </w:rPr>
        <w:t xml:space="preserve"> recently American primacy and strategic solvency have been imperiled.</w:t>
      </w:r>
    </w:p>
    <w:p w14:paraId="5CF572E4" w14:textId="77777777" w:rsidR="00F74917" w:rsidRPr="00321205" w:rsidRDefault="00F74917" w:rsidP="00F74917">
      <w:r w:rsidRPr="00321205">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21205">
        <w:rPr>
          <w:rStyle w:val="StyleUnderline"/>
        </w:rPr>
        <w:t xml:space="preserve">two decades after the Soviet collapse, the world was characterized by </w:t>
      </w:r>
      <w:r w:rsidRPr="00321205">
        <w:rPr>
          <w:rStyle w:val="Emphasis"/>
        </w:rPr>
        <w:t xml:space="preserve">remarkably low levels of great-power competition, </w:t>
      </w:r>
      <w:r w:rsidRPr="00321205">
        <w:rPr>
          <w:rStyle w:val="StyleUnderline"/>
        </w:rPr>
        <w:t xml:space="preserve">high levels of </w:t>
      </w:r>
      <w:r w:rsidRPr="00321205">
        <w:rPr>
          <w:rStyle w:val="Emphasis"/>
        </w:rPr>
        <w:t>security</w:t>
      </w:r>
      <w:r w:rsidRPr="00321205">
        <w:rPr>
          <w:rStyle w:val="StyleUnderline"/>
        </w:rPr>
        <w:t xml:space="preserve"> in key theaters such as </w:t>
      </w:r>
      <w:r w:rsidRPr="00321205">
        <w:rPr>
          <w:rStyle w:val="Emphasis"/>
        </w:rPr>
        <w:t>Europe</w:t>
      </w:r>
      <w:r w:rsidRPr="00321205">
        <w:rPr>
          <w:rStyle w:val="StyleUnderline"/>
        </w:rPr>
        <w:t xml:space="preserve"> and </w:t>
      </w:r>
      <w:r w:rsidRPr="00321205">
        <w:rPr>
          <w:rStyle w:val="Emphasis"/>
        </w:rPr>
        <w:t>East Asia</w:t>
      </w:r>
      <w:r w:rsidRPr="00321205">
        <w:rPr>
          <w:rStyle w:val="StyleUnderline"/>
        </w:rPr>
        <w:t xml:space="preserve">, and the </w:t>
      </w:r>
      <w:r w:rsidRPr="00321205">
        <w:rPr>
          <w:rStyle w:val="Emphasis"/>
        </w:rPr>
        <w:t>comparative weakness</w:t>
      </w:r>
      <w:r w:rsidRPr="00321205">
        <w:rPr>
          <w:rStyle w:val="StyleUnderline"/>
        </w:rPr>
        <w:t xml:space="preserve"> of those “</w:t>
      </w:r>
      <w:r w:rsidRPr="00321205">
        <w:rPr>
          <w:rStyle w:val="Emphasis"/>
        </w:rPr>
        <w:t>rogue” actors</w:t>
      </w:r>
      <w:r w:rsidRPr="00321205">
        <w:rPr>
          <w:rStyle w:val="StyleUnderline"/>
        </w:rPr>
        <w:t>—Iran, Iraq, North Korea, al-Qaeda—who most aggressively challenged American power.</w:t>
      </w:r>
      <w:r w:rsidRPr="00321205">
        <w:t xml:space="preserve"> During the 1990s, some observers even spoke of a “strategic pause,” the idea being that the end of the Cold War had afforded the United States a respite from normal levels of geopolitical danger and competition. Now, however, </w:t>
      </w:r>
      <w:r w:rsidRPr="00321205">
        <w:rPr>
          <w:rStyle w:val="Emphasis"/>
        </w:rPr>
        <w:t>the strategic horizon is darkening</w:t>
      </w:r>
      <w:r w:rsidRPr="00321205">
        <w:t>, due to four factors.</w:t>
      </w:r>
    </w:p>
    <w:p w14:paraId="4F4578DB" w14:textId="77777777" w:rsidR="00F74917" w:rsidRPr="00321205" w:rsidRDefault="00F74917" w:rsidP="00F74917">
      <w:pPr>
        <w:rPr>
          <w:rStyle w:val="Emphasis"/>
        </w:rPr>
      </w:pPr>
      <w:r w:rsidRPr="00321205">
        <w:t xml:space="preserve">First, </w:t>
      </w:r>
      <w:r w:rsidRPr="00321205">
        <w:rPr>
          <w:rStyle w:val="Emphasis"/>
          <w:highlight w:val="yellow"/>
        </w:rPr>
        <w:t>great-power</w:t>
      </w:r>
      <w:r w:rsidRPr="00321205">
        <w:rPr>
          <w:rStyle w:val="Emphasis"/>
        </w:rPr>
        <w:t xml:space="preserve"> military </w:t>
      </w:r>
      <w:r w:rsidRPr="00321205">
        <w:rPr>
          <w:rStyle w:val="Emphasis"/>
          <w:highlight w:val="yellow"/>
        </w:rPr>
        <w:t>competition is back</w:t>
      </w:r>
      <w:r w:rsidRPr="00321205">
        <w:t xml:space="preserve">. </w:t>
      </w:r>
      <w:r w:rsidRPr="00321205">
        <w:rPr>
          <w:rStyle w:val="StyleUnderline"/>
        </w:rPr>
        <w:t>The world’s two leading authoritarian powers</w:t>
      </w:r>
      <w:r w:rsidRPr="00321205">
        <w:t>—</w:t>
      </w:r>
      <w:r w:rsidRPr="00321205">
        <w:rPr>
          <w:rStyle w:val="Emphasis"/>
          <w:highlight w:val="yellow"/>
        </w:rPr>
        <w:t>China</w:t>
      </w:r>
      <w:r w:rsidRPr="00321205">
        <w:rPr>
          <w:highlight w:val="yellow"/>
        </w:rPr>
        <w:t xml:space="preserve"> </w:t>
      </w:r>
      <w:r w:rsidRPr="00321205">
        <w:rPr>
          <w:rStyle w:val="StyleUnderline"/>
          <w:highlight w:val="yellow"/>
        </w:rPr>
        <w:t>and</w:t>
      </w:r>
      <w:r w:rsidRPr="00321205">
        <w:rPr>
          <w:highlight w:val="yellow"/>
        </w:rPr>
        <w:t xml:space="preserve"> </w:t>
      </w:r>
      <w:r w:rsidRPr="00321205">
        <w:rPr>
          <w:rStyle w:val="Emphasis"/>
          <w:highlight w:val="yellow"/>
        </w:rPr>
        <w:t>Russia</w:t>
      </w:r>
      <w:r w:rsidRPr="00321205">
        <w:t>—</w:t>
      </w:r>
      <w:r w:rsidRPr="00321205">
        <w:rPr>
          <w:rStyle w:val="StyleUnderline"/>
          <w:highlight w:val="yellow"/>
        </w:rPr>
        <w:t xml:space="preserve">are seeking </w:t>
      </w:r>
      <w:r w:rsidRPr="00321205">
        <w:rPr>
          <w:rStyle w:val="Emphasis"/>
          <w:highlight w:val="yellow"/>
        </w:rPr>
        <w:t>regional hegemony</w:t>
      </w:r>
      <w:r w:rsidRPr="00321205">
        <w:t xml:space="preserve">, </w:t>
      </w:r>
      <w:r w:rsidRPr="00321205">
        <w:rPr>
          <w:rStyle w:val="StyleUnderline"/>
          <w:highlight w:val="yellow"/>
        </w:rPr>
        <w:t>contesting</w:t>
      </w:r>
      <w:r w:rsidRPr="00321205">
        <w:rPr>
          <w:rStyle w:val="StyleUnderline"/>
        </w:rPr>
        <w:t xml:space="preserve"> global norms such as nonaggression and </w:t>
      </w:r>
      <w:r w:rsidRPr="00321205">
        <w:rPr>
          <w:rStyle w:val="StyleUnderline"/>
          <w:highlight w:val="yellow"/>
        </w:rPr>
        <w:t>freedom of navigation</w:t>
      </w:r>
      <w:r w:rsidRPr="00321205">
        <w:rPr>
          <w:rStyle w:val="StyleUnderline"/>
        </w:rPr>
        <w:t xml:space="preserve">, and developing the </w:t>
      </w:r>
      <w:r w:rsidRPr="00321205">
        <w:rPr>
          <w:rStyle w:val="Emphasis"/>
        </w:rPr>
        <w:t>military punch</w:t>
      </w:r>
      <w:r w:rsidRPr="00321205">
        <w:rPr>
          <w:rStyle w:val="StyleUnderline"/>
        </w:rPr>
        <w:t xml:space="preserve"> to underwrite these ambitions</w:t>
      </w:r>
      <w:r w:rsidRPr="00321205">
        <w:t>. Notwithstanding severe economic and demographic problems</w:t>
      </w:r>
      <w:r w:rsidRPr="00321205">
        <w:rPr>
          <w:rStyle w:val="StyleUnderline"/>
        </w:rPr>
        <w:t xml:space="preserve">, Russia has conducted </w:t>
      </w:r>
      <w:r w:rsidRPr="00321205">
        <w:rPr>
          <w:rStyle w:val="StyleUnderline"/>
          <w:highlight w:val="yellow"/>
        </w:rPr>
        <w:t xml:space="preserve">a major military </w:t>
      </w:r>
      <w:r w:rsidRPr="00321205">
        <w:rPr>
          <w:rStyle w:val="Emphasis"/>
          <w:highlight w:val="yellow"/>
        </w:rPr>
        <w:t>modernization</w:t>
      </w:r>
      <w:r w:rsidRPr="00321205">
        <w:rPr>
          <w:rStyle w:val="StyleUnderline"/>
          <w:highlight w:val="yellow"/>
        </w:rPr>
        <w:t xml:space="preserve"> emphasizing </w:t>
      </w:r>
      <w:r w:rsidRPr="00321205">
        <w:rPr>
          <w:rStyle w:val="Emphasis"/>
          <w:highlight w:val="yellow"/>
        </w:rPr>
        <w:t>nuclear weapons</w:t>
      </w:r>
      <w:r w:rsidRPr="00321205">
        <w:rPr>
          <w:rStyle w:val="StyleUnderline"/>
        </w:rPr>
        <w:t>, high-end conventional capabilities, and rapid-deployment and special operations forces— and utilized many of these capabilities in conflicts in Ukraine and Syria</w:t>
      </w:r>
      <w:r w:rsidRPr="00321205">
        <w:t xml:space="preserve">.10 </w:t>
      </w:r>
      <w:r w:rsidRPr="00321205">
        <w:rPr>
          <w:rStyle w:val="StyleUnderline"/>
        </w:rPr>
        <w:t>China</w:t>
      </w:r>
      <w:r w:rsidRPr="00321205">
        <w:t xml:space="preserve">, meanwhile, </w:t>
      </w:r>
      <w:r w:rsidRPr="00321205">
        <w:rPr>
          <w:rStyle w:val="StyleUnderline"/>
        </w:rPr>
        <w:t xml:space="preserve">has carried out a </w:t>
      </w:r>
      <w:r w:rsidRPr="00321205">
        <w:rPr>
          <w:rStyle w:val="Emphasis"/>
        </w:rPr>
        <w:t>buildup of historic proportions,</w:t>
      </w:r>
      <w:r w:rsidRPr="00321205">
        <w:t xml:space="preserve"> with constant-dollar defense outlays rising from US$26 billion in 1995 to US$226 billion in 2016.11 Ominously, </w:t>
      </w:r>
      <w:r w:rsidRPr="00321205">
        <w:rPr>
          <w:rStyle w:val="StyleUnderline"/>
        </w:rPr>
        <w:t xml:space="preserve">these expenditures have funded development of </w:t>
      </w:r>
      <w:r w:rsidRPr="00321205">
        <w:rPr>
          <w:rStyle w:val="Emphasis"/>
        </w:rPr>
        <w:t>power-projection</w:t>
      </w:r>
      <w:r w:rsidRPr="00321205">
        <w:rPr>
          <w:rStyle w:val="StyleUnderline"/>
        </w:rPr>
        <w:t xml:space="preserve"> and </w:t>
      </w:r>
      <w:proofErr w:type="spellStart"/>
      <w:r w:rsidRPr="00321205">
        <w:rPr>
          <w:rStyle w:val="StyleUnderline"/>
        </w:rPr>
        <w:t>antiaccess</w:t>
      </w:r>
      <w:proofErr w:type="spellEnd"/>
      <w:r w:rsidRPr="00321205">
        <w:rPr>
          <w:rStyle w:val="StyleUnderline"/>
        </w:rPr>
        <w:t>/area denial (A2/</w:t>
      </w:r>
      <w:r w:rsidRPr="00321205">
        <w:rPr>
          <w:rStyle w:val="Emphasis"/>
        </w:rPr>
        <w:t>AD) tools</w:t>
      </w:r>
      <w:r w:rsidRPr="00321205">
        <w:t xml:space="preserve"> </w:t>
      </w:r>
      <w:r w:rsidRPr="00321205">
        <w:rPr>
          <w:rStyle w:val="StyleUnderline"/>
        </w:rPr>
        <w:t>necessary to threaten China’s neighbors and complicate U.S. intervention on their behalf</w:t>
      </w:r>
      <w:r w:rsidRPr="00321205">
        <w:t xml:space="preserve">. Washington has grown accustomed to having a generational military lead; </w:t>
      </w:r>
      <w:r w:rsidRPr="00321205">
        <w:rPr>
          <w:rStyle w:val="StyleUnderline"/>
        </w:rPr>
        <w:t xml:space="preserve">Russian and Chinese modernization efforts are now creating a </w:t>
      </w:r>
      <w:r w:rsidRPr="00321205">
        <w:rPr>
          <w:rStyle w:val="Emphasis"/>
        </w:rPr>
        <w:t xml:space="preserve">far more competitive environment. </w:t>
      </w:r>
    </w:p>
    <w:p w14:paraId="39E8DFBC" w14:textId="77777777" w:rsidR="00F74917" w:rsidRPr="00F74917" w:rsidRDefault="00F74917" w:rsidP="00F74917"/>
    <w:p w14:paraId="019E6163" w14:textId="370807B8" w:rsidR="00D30622" w:rsidRDefault="00D30622" w:rsidP="00D30622">
      <w:pPr>
        <w:pStyle w:val="Heading3"/>
      </w:pPr>
      <w:r>
        <w:lastRenderedPageBreak/>
        <w:t>Case</w:t>
      </w:r>
    </w:p>
    <w:p w14:paraId="655872DD" w14:textId="5CE96A43" w:rsidR="00EF68A5" w:rsidRPr="00100A2B" w:rsidRDefault="00EF68A5" w:rsidP="00EF68A5">
      <w:pPr>
        <w:pStyle w:val="Heading4"/>
      </w:pPr>
      <w:r w:rsidRPr="00100A2B">
        <w:t xml:space="preserve">Alliances check </w:t>
      </w:r>
      <w:proofErr w:type="spellStart"/>
      <w:r w:rsidRPr="00100A2B">
        <w:t>miscalc</w:t>
      </w:r>
      <w:proofErr w:type="spellEnd"/>
      <w:r w:rsidRPr="00100A2B">
        <w:t xml:space="preserve"> – too costly</w:t>
      </w:r>
    </w:p>
    <w:p w14:paraId="0D3B6DD1" w14:textId="77777777" w:rsidR="00EF68A5" w:rsidRPr="00100A2B" w:rsidRDefault="00EF68A5" w:rsidP="00EF68A5">
      <w:r w:rsidRPr="003F4FBF">
        <w:rPr>
          <w:rStyle w:val="StyleUnderline"/>
          <w:bCs/>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2" w:history="1">
        <w:r w:rsidRPr="00100A2B">
          <w:rPr>
            <w:rStyle w:val="Hyperlink"/>
          </w:rPr>
          <w:t>https://apps.dtic.mil/dtic/tr/fulltext/u2/a587431.pdf</w:t>
        </w:r>
      </w:hyperlink>
      <w:r w:rsidRPr="00100A2B">
        <w:rPr>
          <w:rStyle w:val="Hyperlink"/>
        </w:rPr>
        <w:t>] TDI</w:t>
      </w:r>
    </w:p>
    <w:p w14:paraId="3BF0A31F" w14:textId="77777777" w:rsidR="00EF68A5" w:rsidRDefault="00EF68A5" w:rsidP="00EF68A5">
      <w:pPr>
        <w:rPr>
          <w:rStyle w:val="StyleUnderline"/>
        </w:rPr>
      </w:pPr>
      <w:r w:rsidRPr="00502560">
        <w:rPr>
          <w:rStyle w:val="StyleUnderline"/>
          <w:highlight w:val="yellow"/>
        </w:rPr>
        <w:t>The US alliance structure can promote deterrence and crisis stability in space</w:t>
      </w:r>
      <w:r w:rsidRPr="00100A2B">
        <w:rPr>
          <w:rStyle w:val="StyleUnderline"/>
        </w:rPr>
        <w:t xml:space="preserve">, as with nuclear deterrence. China has no such alliance system. </w:t>
      </w:r>
      <w:r w:rsidRPr="00502560">
        <w:rPr>
          <w:rStyle w:val="StyleUnderline"/>
          <w:highlight w:val="yellow"/>
        </w:rPr>
        <w:t>If China were to engage</w:t>
      </w:r>
      <w:r w:rsidRPr="00100A2B">
        <w:rPr>
          <w:rStyle w:val="StyleUnderline"/>
        </w:rPr>
        <w:t xml:space="preserve"> in large-scale offensive counter-space operations, </w:t>
      </w:r>
      <w:r w:rsidRPr="00502560">
        <w:rPr>
          <w:rStyle w:val="StyleUnderline"/>
          <w:highlight w:val="yellow"/>
        </w:rPr>
        <w:t xml:space="preserve">it would face not only the United States, but also NATO, Japan, South </w:t>
      </w:r>
      <w:proofErr w:type="gramStart"/>
      <w:r w:rsidRPr="00502560">
        <w:rPr>
          <w:rStyle w:val="StyleUnderline"/>
          <w:highlight w:val="yellow"/>
        </w:rPr>
        <w:t>Korea</w:t>
      </w:r>
      <w:proofErr w:type="gramEnd"/>
      <w:r w:rsidRPr="00502560">
        <w:rPr>
          <w:rStyle w:val="StyleUnderline"/>
          <w:highlight w:val="yellow"/>
        </w:rPr>
        <w:t xml:space="preserve"> and other</w:t>
      </w:r>
      <w:r w:rsidRPr="00100A2B">
        <w:rPr>
          <w:rStyle w:val="StyleUnderline"/>
        </w:rPr>
        <w:t xml:space="preserve"> highly aggrieved </w:t>
      </w:r>
      <w:r w:rsidRPr="00502560">
        <w:rPr>
          <w:rStyle w:val="StyleUnderline"/>
          <w:highlight w:val="yellow"/>
        </w:rPr>
        <w:t>parties</w:t>
      </w:r>
      <w:r w:rsidRPr="00100A2B">
        <w:rPr>
          <w:rStyle w:val="StyleUnderline"/>
        </w:rPr>
        <w:t xml:space="preserve">. Given Beijing’s major export dependence on these markets, and its dependence upon them for key raw material and high technology imports, </w:t>
      </w:r>
      <w:r w:rsidRPr="00502560">
        <w:rPr>
          <w:rStyle w:val="StyleUnderline"/>
          <w:highlight w:val="yellow"/>
        </w:rPr>
        <w:t>China would be</w:t>
      </w:r>
      <w:r w:rsidRPr="00100A2B">
        <w:rPr>
          <w:rStyle w:val="StyleUnderline"/>
        </w:rPr>
        <w:t xml:space="preserve"> as </w:t>
      </w:r>
      <w:r w:rsidRPr="00502560">
        <w:rPr>
          <w:rStyle w:val="StyleUnderline"/>
          <w:highlight w:val="yellow"/>
        </w:rPr>
        <w:t>devastated economically if it</w:t>
      </w:r>
      <w:r w:rsidRPr="00100A2B">
        <w:rPr>
          <w:rStyle w:val="StyleUnderline"/>
        </w:rPr>
        <w:t xml:space="preserve"> </w:t>
      </w:r>
      <w:r w:rsidRPr="00502560">
        <w:rPr>
          <w:rStyle w:val="StyleUnderline"/>
          <w:highlight w:val="yellow"/>
        </w:rPr>
        <w:t>initiated</w:t>
      </w:r>
      <w:r w:rsidRPr="00100A2B">
        <w:rPr>
          <w:rStyle w:val="StyleUnderline"/>
        </w:rPr>
        <w:t xml:space="preserve"> strategic </w:t>
      </w:r>
      <w:r w:rsidRPr="00502560">
        <w:rPr>
          <w:rStyle w:val="StyleUnderline"/>
          <w:highlight w:val="yellow"/>
        </w:rPr>
        <w:t>attacks</w:t>
      </w:r>
      <w:r w:rsidRPr="00100A2B">
        <w:rPr>
          <w:rStyle w:val="StyleUnderline"/>
        </w:rPr>
        <w:t xml:space="preserve">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7BBCF7F5" w14:textId="1B81610D" w:rsidR="00344CEF" w:rsidRDefault="00344CEF" w:rsidP="00F601E6"/>
    <w:p w14:paraId="7607EAB6" w14:textId="7FB084BC" w:rsidR="00344CEF" w:rsidRPr="002401A3" w:rsidRDefault="00344CEF" w:rsidP="00344CEF">
      <w:pPr>
        <w:pStyle w:val="Heading4"/>
        <w:rPr>
          <w:rFonts w:cs="Calibri"/>
        </w:rPr>
      </w:pPr>
      <w:proofErr w:type="spellStart"/>
      <w:r>
        <w:rPr>
          <w:rFonts w:cs="Calibri"/>
        </w:rPr>
        <w:t>Squo</w:t>
      </w:r>
      <w:proofErr w:type="spellEnd"/>
      <w:r>
        <w:rPr>
          <w:rFonts w:cs="Calibri"/>
        </w:rPr>
        <w:t xml:space="preserve"> debris thumps</w:t>
      </w:r>
      <w:r w:rsidR="005149A5">
        <w:rPr>
          <w:rFonts w:cs="Calibri"/>
        </w:rPr>
        <w:t xml:space="preserve">- Their own card </w:t>
      </w:r>
      <w:r w:rsidR="005771BC">
        <w:rPr>
          <w:rFonts w:cs="Calibri"/>
        </w:rPr>
        <w:t>says</w:t>
      </w:r>
      <w:r w:rsidR="005149A5">
        <w:rPr>
          <w:rFonts w:cs="Calibri"/>
        </w:rPr>
        <w:t xml:space="preserve"> that the </w:t>
      </w:r>
      <w:proofErr w:type="spellStart"/>
      <w:r w:rsidR="005149A5">
        <w:rPr>
          <w:rFonts w:cs="Calibri"/>
        </w:rPr>
        <w:t>kessler</w:t>
      </w:r>
      <w:proofErr w:type="spellEnd"/>
      <w:r w:rsidR="005149A5">
        <w:rPr>
          <w:rFonts w:cs="Calibri"/>
        </w:rPr>
        <w:t xml:space="preserve"> effect </w:t>
      </w:r>
      <w:r w:rsidR="005771BC">
        <w:rPr>
          <w:rFonts w:cs="Calibri"/>
        </w:rPr>
        <w:t xml:space="preserve">would happen </w:t>
      </w:r>
      <w:r w:rsidR="005149A5">
        <w:rPr>
          <w:rFonts w:cs="Calibri"/>
        </w:rPr>
        <w:t xml:space="preserve">regardless of the </w:t>
      </w:r>
      <w:proofErr w:type="spellStart"/>
      <w:r w:rsidR="005149A5">
        <w:rPr>
          <w:rFonts w:cs="Calibri"/>
        </w:rPr>
        <w:t>aff</w:t>
      </w:r>
      <w:proofErr w:type="spellEnd"/>
      <w:r w:rsidR="005771BC">
        <w:rPr>
          <w:rFonts w:cs="Calibri"/>
        </w:rPr>
        <w:t xml:space="preserve"> because they aren’t removing any debris</w:t>
      </w:r>
      <w:r w:rsidRPr="002401A3">
        <w:rPr>
          <w:rFonts w:cs="Calibri"/>
        </w:rPr>
        <w:t xml:space="preserve">.  </w:t>
      </w:r>
    </w:p>
    <w:p w14:paraId="28C4319E" w14:textId="77777777" w:rsidR="00344CEF" w:rsidRPr="002401A3" w:rsidRDefault="00344CEF" w:rsidP="00344CEF">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FC966BE" w14:textId="0AFCC343" w:rsidR="009E30A4" w:rsidRDefault="00344CEF" w:rsidP="009E30A4">
      <w:pPr>
        <w:rPr>
          <w:sz w:val="10"/>
        </w:rPr>
      </w:pPr>
      <w:r w:rsidRPr="00646EA5">
        <w:t xml:space="preserve">Debris poses a threat to functioning space objects and astronauts in space, and may cause damage to the earth’s surface upon re-entry.29 Much of the small debris cannot be tracked due to its size and the velocity at which it travels, making it impossible to anticipate and maneuver to avoid collisions.30 To remain in orbit, debris must travel at speeds of up to 17,500 miles per hour.31 At this speed even very small pieces of debris can cause serious damage, threatening a spacecraft and causing </w:t>
      </w:r>
      <w:proofErr w:type="spellStart"/>
      <w:r w:rsidRPr="00646EA5">
        <w:t>expensive</w:t>
      </w:r>
      <w:proofErr w:type="spellEnd"/>
      <w:r w:rsidRPr="00646EA5">
        <w:t xml:space="preserve"> damage.32 There are millions of these very small pieces, and thousands of larger ones.33 The small-to-medium pieces of debris “continuously shed fragments like lens caps, booster upper stages, nuts, bolts, paint chips, motor sprays of aluminum particles, glass splinters, waste water, and bits of foil,” and may stay in orbit for decades or even centuries, posing an ongoing risk.34 Debris ten centimeters or larger in diameter creates the likelihood of complete destruction for any functioning satellite with which it collides.35 Large nonfunctional objects remaining in orbit are a collision threat, capable of creating huge amounts of space debris and taking up otherwise useful orbit space.36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commercial space tourism will also increase the number of objects launched into space and thus the amount of debris.42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The Kessler Syndrome is a cascade created when debris hits a space object, creating new debris and setting off a chain reaction of collisions that eventually closes off entire orbits.48 The concern is that this cascade</w:t>
      </w:r>
      <w:r w:rsidRPr="002401A3">
        <w:rPr>
          <w:sz w:val="10"/>
        </w:rPr>
        <w:t xml:space="preserve"> will occur when a tipping point is reached at which the natural removal rate cannot keep up with the amount of new debris added.49 At this point a collision could set off a cascade </w:t>
      </w:r>
      <w:r w:rsidRPr="002401A3">
        <w:rPr>
          <w:sz w:val="10"/>
        </w:rPr>
        <w:lastRenderedPageBreak/>
        <w:t xml:space="preserve">destroying all space objects within the orbit.50 </w:t>
      </w:r>
      <w:r w:rsidRPr="00646EA5">
        <w:rPr>
          <w:highlight w:val="yellow"/>
          <w:u w:val="single"/>
        </w:rPr>
        <w:t xml:space="preserve">In 2011, The National Research Council predicted that the Kessler Syndrome </w:t>
      </w:r>
      <w:r w:rsidRPr="00646EA5">
        <w:rPr>
          <w:rStyle w:val="Emphasis"/>
          <w:highlight w:val="yellow"/>
        </w:rPr>
        <w:t>could happen within ten to twenty years</w:t>
      </w:r>
      <w:r w:rsidRPr="002401A3">
        <w:rPr>
          <w:rStyle w:val="Emphasis"/>
        </w:rPr>
        <w:t>.</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1DDB975E" w14:textId="77777777" w:rsidR="00F562F9" w:rsidRPr="00F562F9" w:rsidRDefault="00F562F9" w:rsidP="009E30A4">
      <w:pPr>
        <w:rPr>
          <w:sz w:val="10"/>
        </w:rPr>
      </w:pPr>
    </w:p>
    <w:p w14:paraId="6AF072C9" w14:textId="77777777" w:rsidR="005945FC" w:rsidRDefault="00F562F9" w:rsidP="00F562F9">
      <w:pPr>
        <w:pStyle w:val="Heading4"/>
      </w:pPr>
      <w:r>
        <w:t>Public Sector thumps-</w:t>
      </w:r>
    </w:p>
    <w:p w14:paraId="3D33D496" w14:textId="11E79946" w:rsidR="00F562F9" w:rsidRDefault="005945FC" w:rsidP="005945FC">
      <w:proofErr w:type="spellStart"/>
      <w:r>
        <w:t>Voosen</w:t>
      </w:r>
      <w:proofErr w:type="spellEnd"/>
      <w:r>
        <w:t xml:space="preserve"> 21 [(</w:t>
      </w:r>
      <w:r w:rsidRPr="005945FC">
        <w:t xml:space="preserve">Paul </w:t>
      </w:r>
      <w:proofErr w:type="spellStart"/>
      <w:r w:rsidRPr="005945FC">
        <w:t>Voosen</w:t>
      </w:r>
      <w:proofErr w:type="spellEnd"/>
      <w:r w:rsidRPr="005945FC">
        <w:t xml:space="preserve">, </w:t>
      </w:r>
      <w:r>
        <w:t>5</w:t>
      </w:r>
      <w:r w:rsidRPr="005945FC">
        <w:t>-</w:t>
      </w:r>
      <w:r>
        <w:t>5</w:t>
      </w:r>
      <w:r w:rsidRPr="005945FC">
        <w:t>-</w:t>
      </w:r>
      <w:r>
        <w:t>2021)</w:t>
      </w:r>
      <w:r w:rsidRPr="005945FC">
        <w:t>, "NASA's new fleet of satellites will offer insights into the wild cards of climate change,"</w:t>
      </w:r>
      <w:r>
        <w:t xml:space="preserve"> Science</w:t>
      </w:r>
      <w:r w:rsidRPr="005945FC">
        <w:t xml:space="preserve">, </w:t>
      </w:r>
      <w:hyperlink r:id="rId13" w:history="1">
        <w:r w:rsidRPr="00471F89">
          <w:rPr>
            <w:rStyle w:val="Hyperlink"/>
          </w:rPr>
          <w:t>https://www.science.org/content/article/nasas-new-fleet-satellites-will-offer-insights-wild-cards-climate-change</w:t>
        </w:r>
      </w:hyperlink>
      <w:r>
        <w:t>] ZS</w:t>
      </w:r>
    </w:p>
    <w:p w14:paraId="2FB0D877" w14:textId="0C4AA334" w:rsidR="009E30A4" w:rsidRDefault="009E30A4" w:rsidP="009E30A4">
      <w:r w:rsidRPr="00F562F9">
        <w:rPr>
          <w:rStyle w:val="StyleUnderline"/>
          <w:highlight w:val="yellow"/>
        </w:rPr>
        <w:t>NASA is about to announce its next generation of</w:t>
      </w:r>
      <w:r w:rsidRPr="009E30A4">
        <w:rPr>
          <w:rStyle w:val="StyleUnderline"/>
        </w:rPr>
        <w:t xml:space="preserve"> Earth-observing </w:t>
      </w:r>
      <w:r w:rsidRPr="00F562F9">
        <w:rPr>
          <w:rStyle w:val="StyleUnderline"/>
          <w:highlight w:val="yellow"/>
        </w:rPr>
        <w:t>satellites</w:t>
      </w:r>
      <w:r w:rsidRPr="009E30A4">
        <w:rPr>
          <w:rStyle w:val="StyleUnderline"/>
        </w:rPr>
        <w:t>.</w:t>
      </w:r>
      <w:r>
        <w:t xml:space="preserve"> As soon as this month, </w:t>
      </w:r>
      <w:r w:rsidRPr="009E30A4">
        <w:rPr>
          <w:rStyle w:val="StyleUnderline"/>
        </w:rPr>
        <w:t xml:space="preserve">it </w:t>
      </w:r>
      <w:r w:rsidRPr="00F562F9">
        <w:rPr>
          <w:rStyle w:val="StyleUnderline"/>
          <w:highlight w:val="yellow"/>
        </w:rPr>
        <w:t>will lay out</w:t>
      </w:r>
      <w:r w:rsidRPr="009E30A4">
        <w:rPr>
          <w:rStyle w:val="StyleUnderline"/>
        </w:rPr>
        <w:t xml:space="preserve"> preliminary </w:t>
      </w:r>
      <w:r w:rsidRPr="00F562F9">
        <w:rPr>
          <w:rStyle w:val="StyleUnderline"/>
          <w:highlight w:val="yellow"/>
        </w:rPr>
        <w:t>plans for a multibillion-dollar set of missions</w:t>
      </w:r>
      <w:r w:rsidRPr="009E30A4">
        <w:rPr>
          <w:rStyle w:val="StyleUnderline"/>
        </w:rPr>
        <w:t xml:space="preserve"> that will launch later this decade. </w:t>
      </w:r>
      <w:r w:rsidRPr="00F562F9">
        <w:t>This "Earth system observatory," as NASA calls it, will offer insights into two long-standing wild cards of climate change—clouds and aerosols—while providing new details about the temperatures and chemistry of the planet's changing surface</w:t>
      </w:r>
      <w:r>
        <w:t>. The satellite fleets also mark a revival for NASA's earth science, which has languished over the past decade compared with exploration of Mars and other planets.</w:t>
      </w:r>
      <w:r>
        <w:t xml:space="preserve"> </w:t>
      </w:r>
      <w:r>
        <w:t xml:space="preserve">Although officials have been planning the missions for several years, the Biden administration is accelerating them as part of its focus on addressing climate </w:t>
      </w:r>
      <w:r w:rsidRPr="00F562F9">
        <w:t>change. "Earth system science is poised to make an enormous difference in our ability to mitigate, adapt to, and plan for changes we're seeing</w:t>
      </w:r>
      <w:r>
        <w:t>," says Karen St. Germain, director of NASA's earth science division. "The pace we're going to have to do that is much higher in the decade in front of us than the decade behind us."</w:t>
      </w:r>
      <w:r>
        <w:t xml:space="preserve"> </w:t>
      </w:r>
      <w:r>
        <w:t xml:space="preserve">Agency spokespeople declined to provide details about the missions because they have not yet been formally approved. But at a workshop last month, Charles Webb, an associate director for flight programs at NASA, said </w:t>
      </w:r>
      <w:r w:rsidRPr="00F562F9">
        <w:rPr>
          <w:rStyle w:val="StyleUnderline"/>
          <w:highlight w:val="yellow"/>
        </w:rPr>
        <w:t>four missions would go ahead, launching as soon as 2028—an acceleration of plans</w:t>
      </w:r>
      <w:r>
        <w:t xml:space="preserve"> under the Trump administration, when only two missions were scheduled to begin development. "It became pretty clear the greatest science return is having all of these in operation close to each other," Webb said. The missions lack official names, but go by the shorthand of ACCP (Aerosol, Cloud, Convection, and Precipitation), which covers two missions; Surface Biology and Geology (SBG), and Mass </w:t>
      </w:r>
      <w:proofErr w:type="gramStart"/>
      <w:r>
        <w:t>Change ,</w:t>
      </w:r>
      <w:proofErr w:type="gramEnd"/>
      <w:r>
        <w:t xml:space="preserve"> which would measure tiny variations in gravity indicating changes in ice and water.</w:t>
      </w:r>
      <w:r>
        <w:t xml:space="preserve"> </w:t>
      </w:r>
      <w:r>
        <w:t xml:space="preserve">The administration's proposed </w:t>
      </w:r>
      <w:r w:rsidRPr="00F562F9">
        <w:rPr>
          <w:rStyle w:val="StyleUnderline"/>
          <w:highlight w:val="yellow"/>
        </w:rPr>
        <w:t>15% bump for NASA's earth science budget for next year, to $2.3 billion, would help fund the accelerated program</w:t>
      </w:r>
      <w:r>
        <w:t xml:space="preserve">. The increase would also be welcome news for NASA's earth science researchers after 2 decades operating under administrations leery of climate. Jeremy </w:t>
      </w:r>
      <w:proofErr w:type="spellStart"/>
      <w:r>
        <w:t>Werdell</w:t>
      </w:r>
      <w:proofErr w:type="spellEnd"/>
      <w:r>
        <w:t xml:space="preserve"> of NASA's Goddard Space Flight Center recalls multiple attempts by the Trump administration to kill Pace, a $900 million ocean-monitoring satellite for which he is principal investigator. "You'd see the chart with all the upcoming missions, and you'd see yours isn't there." (The mission survived and is due to launch in 2023.) However, even President Joe Biden's proposed investment would leave NASA's inflation-adjusted spending on earth science below the levels 20 years ago, says Waleed </w:t>
      </w:r>
      <w:proofErr w:type="spellStart"/>
      <w:r>
        <w:t>Abdalati</w:t>
      </w:r>
      <w:proofErr w:type="spellEnd"/>
      <w:r>
        <w:t>, director of the Cooperative Institute for Research in Environmental Sciences at the University of Colorado, Boulder, and former NASA chief scientist. "We're well behind where we were."</w:t>
      </w:r>
      <w:r>
        <w:t xml:space="preserve"> </w:t>
      </w:r>
    </w:p>
    <w:p w14:paraId="289E0879" w14:textId="2FC03398" w:rsidR="00F74917" w:rsidRPr="00321205" w:rsidRDefault="00F74917" w:rsidP="00F74917">
      <w:pPr>
        <w:keepNext/>
        <w:keepLines/>
        <w:spacing w:before="200"/>
        <w:contextualSpacing/>
        <w:outlineLvl w:val="3"/>
        <w:rPr>
          <w:rFonts w:eastAsia="MS Gothic"/>
          <w:b/>
          <w:iCs/>
          <w:sz w:val="26"/>
          <w:u w:val="single"/>
        </w:rPr>
      </w:pPr>
      <w:bookmarkStart w:id="0" w:name="_Hlk19345098"/>
      <w:bookmarkStart w:id="1" w:name="_Hlk19347301"/>
      <w:r w:rsidRPr="00321205">
        <w:rPr>
          <w:rFonts w:eastAsia="MS Gothic"/>
          <w:b/>
          <w:iCs/>
          <w:sz w:val="26"/>
        </w:rPr>
        <w:t xml:space="preserve">Space debris is hype---there are thousands of satellites and only 15 debris collisions </w:t>
      </w:r>
      <w:r w:rsidRPr="00321205">
        <w:rPr>
          <w:rFonts w:eastAsia="MS Gothic"/>
          <w:b/>
          <w:iCs/>
          <w:sz w:val="26"/>
          <w:u w:val="single"/>
        </w:rPr>
        <w:t>ever</w:t>
      </w:r>
    </w:p>
    <w:p w14:paraId="51B7C5AD" w14:textId="77777777" w:rsidR="00F74917" w:rsidRPr="00321205" w:rsidRDefault="00F74917" w:rsidP="00F74917">
      <w:pPr>
        <w:rPr>
          <w:rFonts w:eastAsia="Cambria"/>
        </w:rPr>
      </w:pPr>
      <w:r w:rsidRPr="00321205">
        <w:rPr>
          <w:rFonts w:eastAsia="Cambria"/>
        </w:rPr>
        <w:t xml:space="preserve">Mark </w:t>
      </w:r>
      <w:r w:rsidRPr="00321205">
        <w:rPr>
          <w:rFonts w:eastAsia="Cambria"/>
          <w:b/>
          <w:bCs/>
          <w:sz w:val="26"/>
          <w:u w:val="single"/>
        </w:rPr>
        <w:t>Albrecht 16</w:t>
      </w:r>
      <w:r w:rsidRPr="00321205">
        <w:rPr>
          <w:rFonts w:eastAsia="Cambria"/>
        </w:rPr>
        <w:t xml:space="preserve">, Chairman of the board of </w:t>
      </w:r>
      <w:proofErr w:type="spellStart"/>
      <w:r w:rsidRPr="00321205">
        <w:rPr>
          <w:rFonts w:eastAsia="Cambria"/>
        </w:rPr>
        <w:t>USSpace</w:t>
      </w:r>
      <w:proofErr w:type="spellEnd"/>
      <w:r w:rsidRPr="00321205">
        <w:rPr>
          <w:rFonts w:eastAsia="Cambria"/>
        </w:rPr>
        <w:t xml:space="preserve"> LLC &amp; </w:t>
      </w:r>
      <w:proofErr w:type="spellStart"/>
      <w:r w:rsidRPr="00321205">
        <w:rPr>
          <w:rFonts w:eastAsia="Cambria"/>
        </w:rPr>
        <w:t>fmr</w:t>
      </w:r>
      <w:proofErr w:type="spellEnd"/>
      <w:r w:rsidRPr="00321205">
        <w:rPr>
          <w:rFonts w:eastAsia="Cambria"/>
        </w:rPr>
        <w:t>. head of the National Space Council, “Congested space is a serious problem solved by hard work, not hysteria, 5/9/16, https://spacenews.com/op-ed-congested-space-is-a-serious-problem-solved-by-hard-work-not-hysteria/</w:t>
      </w:r>
    </w:p>
    <w:p w14:paraId="12274EC6" w14:textId="77777777" w:rsidR="00F74917" w:rsidRPr="00321205" w:rsidRDefault="00F74917" w:rsidP="00F74917">
      <w:pPr>
        <w:rPr>
          <w:rFonts w:eastAsia="Cambria"/>
          <w:bCs/>
          <w:u w:val="single"/>
        </w:rPr>
      </w:pPr>
      <w:r w:rsidRPr="00321205">
        <w:rPr>
          <w:rFonts w:eastAsia="Cambria"/>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321205">
        <w:rPr>
          <w:rFonts w:eastAsia="Cambria"/>
          <w:bCs/>
          <w:u w:val="single"/>
        </w:rPr>
        <w:t>Many in the space community have called the collision hazard caused by space debris a crisis.</w:t>
      </w:r>
    </w:p>
    <w:p w14:paraId="0905BC01" w14:textId="77777777" w:rsidR="00F74917" w:rsidRPr="00321205" w:rsidRDefault="00F74917" w:rsidP="00F74917">
      <w:pPr>
        <w:rPr>
          <w:rFonts w:eastAsia="Cambria"/>
        </w:rPr>
      </w:pPr>
      <w:r w:rsidRPr="00321205">
        <w:rPr>
          <w:rFonts w:eastAsia="Cambria"/>
          <w:bCs/>
          <w:highlight w:val="yellow"/>
          <w:u w:val="single"/>
        </w:rPr>
        <w:t>Popular culture</w:t>
      </w:r>
      <w:r w:rsidRPr="00321205">
        <w:rPr>
          <w:rFonts w:eastAsia="Cambria"/>
          <w:bCs/>
          <w:u w:val="single"/>
        </w:rPr>
        <w:t xml:space="preserve"> has </w:t>
      </w:r>
      <w:r w:rsidRPr="00321205">
        <w:rPr>
          <w:rFonts w:eastAsia="Cambria"/>
          <w:bCs/>
          <w:highlight w:val="yellow"/>
          <w:u w:val="single"/>
        </w:rPr>
        <w:t>embraced</w:t>
      </w:r>
      <w:r w:rsidRPr="00321205">
        <w:rPr>
          <w:rFonts w:eastAsia="Cambria"/>
          <w:bCs/>
          <w:u w:val="single"/>
        </w:rPr>
        <w:t xml:space="preserve"> the risks of </w:t>
      </w:r>
      <w:r w:rsidRPr="00321205">
        <w:rPr>
          <w:rFonts w:eastAsia="Cambria"/>
          <w:bCs/>
          <w:highlight w:val="yellow"/>
          <w:u w:val="single"/>
        </w:rPr>
        <w:t>collisions in space</w:t>
      </w:r>
      <w:r w:rsidRPr="00321205">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321205">
        <w:rPr>
          <w:rFonts w:eastAsia="Cambria"/>
        </w:rPr>
        <w:t xml:space="preserve"> meant to conceptualize space congestion.</w:t>
      </w:r>
    </w:p>
    <w:p w14:paraId="3C0A1D13" w14:textId="77777777" w:rsidR="00F74917" w:rsidRPr="00321205" w:rsidRDefault="00F74917" w:rsidP="00F74917">
      <w:pPr>
        <w:rPr>
          <w:rFonts w:eastAsia="Cambria"/>
          <w:b/>
          <w:iCs/>
          <w:u w:val="single"/>
          <w:bdr w:val="single" w:sz="8" w:space="0" w:color="auto"/>
        </w:rPr>
      </w:pPr>
      <w:r w:rsidRPr="00321205">
        <w:rPr>
          <w:rFonts w:eastAsia="Cambria"/>
        </w:rPr>
        <w:t xml:space="preserve">Unfortunately, for the sake of a good visual, </w:t>
      </w:r>
      <w:r w:rsidRPr="00321205">
        <w:rPr>
          <w:rFonts w:eastAsia="Cambria"/>
          <w:bCs/>
          <w:u w:val="single"/>
        </w:rPr>
        <w:t>satellites are depicted as if they were hundreds of miles wide, like the state of Pennsylvania</w:t>
      </w:r>
      <w:r w:rsidRPr="00321205">
        <w:rPr>
          <w:rFonts w:eastAsia="Cambria"/>
        </w:rPr>
        <w:t xml:space="preserve"> (for the record, there are no space objects the size of Pennsylvania in orbit). </w:t>
      </w:r>
      <w:r w:rsidRPr="00321205">
        <w:rPr>
          <w:rFonts w:eastAsia="Cambria"/>
          <w:bCs/>
          <w:u w:val="single"/>
        </w:rPr>
        <w:t xml:space="preserve">Unfortunately, this is the rule, not the exception, and </w:t>
      </w:r>
      <w:r w:rsidRPr="00321205">
        <w:rPr>
          <w:rFonts w:eastAsia="Cambria"/>
          <w:bCs/>
          <w:highlight w:val="yellow"/>
          <w:u w:val="single"/>
        </w:rPr>
        <w:t xml:space="preserve">almost </w:t>
      </w:r>
      <w:proofErr w:type="gramStart"/>
      <w:r w:rsidRPr="00321205">
        <w:rPr>
          <w:rFonts w:eastAsia="Cambria"/>
          <w:bCs/>
          <w:highlight w:val="yellow"/>
          <w:u w:val="single"/>
        </w:rPr>
        <w:t>all</w:t>
      </w:r>
      <w:r w:rsidRPr="00321205">
        <w:rPr>
          <w:rFonts w:eastAsia="Cambria"/>
          <w:bCs/>
          <w:u w:val="single"/>
        </w:rPr>
        <w:t xml:space="preserve"> of</w:t>
      </w:r>
      <w:proofErr w:type="gramEnd"/>
      <w:r w:rsidRPr="00321205">
        <w:rPr>
          <w:rFonts w:eastAsia="Cambria"/>
          <w:bCs/>
          <w:u w:val="single"/>
        </w:rPr>
        <w:t xml:space="preserve"> these </w:t>
      </w:r>
      <w:r w:rsidRPr="00321205">
        <w:rPr>
          <w:rFonts w:eastAsia="Cambria"/>
          <w:bCs/>
          <w:highlight w:val="yellow"/>
          <w:u w:val="single"/>
        </w:rPr>
        <w:t>articles</w:t>
      </w:r>
      <w:r w:rsidRPr="00321205">
        <w:rPr>
          <w:rFonts w:eastAsia="Cambria"/>
          <w:bCs/>
          <w:u w:val="single"/>
        </w:rPr>
        <w:t xml:space="preserve">, movies, graphics, and simulations </w:t>
      </w:r>
      <w:r w:rsidRPr="00321205">
        <w:rPr>
          <w:rFonts w:eastAsia="Cambria"/>
          <w:bCs/>
          <w:highlight w:val="yellow"/>
          <w:u w:val="single"/>
        </w:rPr>
        <w:t xml:space="preserve">are </w:t>
      </w:r>
      <w:r w:rsidRPr="00321205">
        <w:rPr>
          <w:rFonts w:eastAsia="Cambria"/>
          <w:b/>
          <w:iCs/>
          <w:highlight w:val="yellow"/>
          <w:u w:val="single"/>
          <w:bdr w:val="single" w:sz="8" w:space="0" w:color="auto"/>
        </w:rPr>
        <w:t>exaggerated and misleading</w:t>
      </w:r>
      <w:r w:rsidRPr="00321205">
        <w:rPr>
          <w:rFonts w:eastAsia="Cambria"/>
        </w:rPr>
        <w:t xml:space="preserve">. </w:t>
      </w:r>
      <w:r w:rsidRPr="00321205">
        <w:rPr>
          <w:rFonts w:eastAsia="Cambria"/>
          <w:bCs/>
          <w:u w:val="single"/>
        </w:rPr>
        <w:t xml:space="preserve">Space </w:t>
      </w:r>
      <w:r w:rsidRPr="00321205">
        <w:rPr>
          <w:rFonts w:eastAsia="Cambria"/>
          <w:bCs/>
          <w:highlight w:val="yellow"/>
          <w:u w:val="single"/>
        </w:rPr>
        <w:t>debris</w:t>
      </w:r>
      <w:r w:rsidRPr="00321205">
        <w:rPr>
          <w:rFonts w:eastAsia="Cambria"/>
          <w:bCs/>
          <w:u w:val="single"/>
        </w:rPr>
        <w:t xml:space="preserve"> and collision risk </w:t>
      </w:r>
      <w:r w:rsidRPr="00321205">
        <w:rPr>
          <w:rFonts w:eastAsia="Cambria"/>
          <w:bCs/>
          <w:highlight w:val="yellow"/>
          <w:u w:val="single"/>
        </w:rPr>
        <w:t>is</w:t>
      </w:r>
      <w:r w:rsidRPr="00321205">
        <w:rPr>
          <w:rFonts w:eastAsia="Cambria"/>
        </w:rPr>
        <w:t xml:space="preserve"> real, but it </w:t>
      </w:r>
      <w:r w:rsidRPr="00321205">
        <w:rPr>
          <w:rFonts w:eastAsia="Cambria"/>
          <w:b/>
          <w:iCs/>
          <w:u w:val="single"/>
          <w:bdr w:val="single" w:sz="8" w:space="0" w:color="auto"/>
        </w:rPr>
        <w:t>certainly</w:t>
      </w:r>
      <w:r w:rsidRPr="00321205">
        <w:rPr>
          <w:rFonts w:eastAsia="Cambria"/>
        </w:rPr>
        <w:t xml:space="preserve"> is </w:t>
      </w:r>
      <w:r w:rsidRPr="00321205">
        <w:rPr>
          <w:rFonts w:eastAsia="Cambria"/>
          <w:b/>
          <w:iCs/>
          <w:highlight w:val="yellow"/>
          <w:u w:val="single"/>
          <w:bdr w:val="single" w:sz="8" w:space="0" w:color="auto"/>
        </w:rPr>
        <w:t>not a crisis.</w:t>
      </w:r>
    </w:p>
    <w:p w14:paraId="6B0A29E8" w14:textId="77777777" w:rsidR="00F74917" w:rsidRPr="00321205" w:rsidRDefault="00F74917" w:rsidP="00F74917">
      <w:pPr>
        <w:rPr>
          <w:rFonts w:eastAsia="Cambria"/>
          <w:bCs/>
          <w:u w:val="single"/>
        </w:rPr>
      </w:pPr>
      <w:proofErr w:type="gramStart"/>
      <w:r w:rsidRPr="00321205">
        <w:rPr>
          <w:rFonts w:eastAsia="Cambria"/>
          <w:bCs/>
          <w:u w:val="single"/>
        </w:rPr>
        <w:t>So</w:t>
      </w:r>
      <w:proofErr w:type="gramEnd"/>
      <w:r w:rsidRPr="00321205">
        <w:rPr>
          <w:rFonts w:eastAsia="Cambria"/>
          <w:bCs/>
          <w:u w:val="single"/>
        </w:rPr>
        <w:t xml:space="preserve"> what are </w:t>
      </w:r>
      <w:r w:rsidRPr="00321205">
        <w:rPr>
          <w:rFonts w:eastAsia="Cambria"/>
          <w:u w:val="single"/>
        </w:rPr>
        <w:t>the facts?</w:t>
      </w:r>
    </w:p>
    <w:p w14:paraId="7FF69879" w14:textId="77777777" w:rsidR="00F74917" w:rsidRPr="00321205" w:rsidRDefault="00F74917" w:rsidP="00F74917">
      <w:pPr>
        <w:rPr>
          <w:rFonts w:eastAsia="Cambria"/>
          <w:b/>
          <w:iCs/>
          <w:u w:val="single"/>
          <w:bdr w:val="single" w:sz="8" w:space="0" w:color="auto"/>
        </w:rPr>
      </w:pPr>
      <w:r w:rsidRPr="00321205">
        <w:rPr>
          <w:rFonts w:eastAsia="Cambria"/>
        </w:rPr>
        <w:lastRenderedPageBreak/>
        <w:t xml:space="preserve">On the positive side, </w:t>
      </w:r>
      <w:r w:rsidRPr="00321205">
        <w:rPr>
          <w:rFonts w:eastAsia="Cambria"/>
          <w:bCs/>
          <w:highlight w:val="yellow"/>
          <w:u w:val="single"/>
        </w:rPr>
        <w:t xml:space="preserve">space is </w:t>
      </w:r>
      <w:proofErr w:type="gramStart"/>
      <w:r w:rsidRPr="00321205">
        <w:rPr>
          <w:rFonts w:eastAsia="Cambria"/>
          <w:b/>
          <w:iCs/>
          <w:highlight w:val="yellow"/>
          <w:u w:val="single"/>
          <w:bdr w:val="single" w:sz="8" w:space="0" w:color="auto"/>
        </w:rPr>
        <w:t>empty</w:t>
      </w:r>
      <w:proofErr w:type="gramEnd"/>
      <w:r w:rsidRPr="00321205">
        <w:rPr>
          <w:rFonts w:eastAsia="Cambria"/>
          <w:bCs/>
          <w:highlight w:val="yellow"/>
          <w:u w:val="single"/>
        </w:rPr>
        <w:t xml:space="preserve"> and</w:t>
      </w:r>
      <w:r w:rsidRPr="00321205">
        <w:rPr>
          <w:rFonts w:eastAsia="Cambria"/>
          <w:bCs/>
          <w:u w:val="single"/>
        </w:rPr>
        <w:t xml:space="preserve"> it is </w:t>
      </w:r>
      <w:r w:rsidRPr="00321205">
        <w:rPr>
          <w:rFonts w:eastAsia="Cambria"/>
          <w:b/>
          <w:iCs/>
          <w:highlight w:val="yellow"/>
          <w:u w:val="single"/>
          <w:bdr w:val="single" w:sz="8" w:space="0" w:color="auto"/>
        </w:rPr>
        <w:t>vast</w:t>
      </w:r>
      <w:r w:rsidRPr="00321205">
        <w:rPr>
          <w:rFonts w:eastAsia="Cambria"/>
        </w:rPr>
        <w:t xml:space="preserve">. </w:t>
      </w:r>
      <w:r w:rsidRPr="00321205">
        <w:rPr>
          <w:rFonts w:eastAsia="Cambria"/>
          <w:bCs/>
          <w:u w:val="single"/>
        </w:rPr>
        <w:t xml:space="preserve">At the altitude of the </w:t>
      </w:r>
      <w:r w:rsidRPr="00321205">
        <w:rPr>
          <w:rFonts w:eastAsia="Cambria"/>
          <w:u w:val="single"/>
        </w:rPr>
        <w:t>International Space Station</w:t>
      </w:r>
      <w:r w:rsidRPr="00321205">
        <w:rPr>
          <w:rFonts w:eastAsia="Cambria"/>
          <w:bCs/>
          <w:u w:val="single"/>
        </w:rPr>
        <w:t xml:space="preserve">, </w:t>
      </w:r>
      <w:r w:rsidRPr="00321205">
        <w:rPr>
          <w:rFonts w:eastAsia="Cambria"/>
          <w:b/>
          <w:iCs/>
          <w:highlight w:val="yellow"/>
          <w:u w:val="single"/>
          <w:bdr w:val="single" w:sz="8" w:space="0" w:color="auto"/>
        </w:rPr>
        <w:t>one half a degree</w:t>
      </w:r>
      <w:r w:rsidRPr="00321205">
        <w:rPr>
          <w:rFonts w:eastAsia="Cambria"/>
          <w:bCs/>
          <w:u w:val="single"/>
        </w:rPr>
        <w:t xml:space="preserve"> of Earth longitude </w:t>
      </w:r>
      <w:r w:rsidRPr="00321205">
        <w:rPr>
          <w:rFonts w:eastAsia="Cambria"/>
          <w:bCs/>
          <w:highlight w:val="yellow"/>
          <w:u w:val="single"/>
        </w:rPr>
        <w:t>is</w:t>
      </w:r>
      <w:r w:rsidRPr="00321205">
        <w:rPr>
          <w:rFonts w:eastAsia="Cambria"/>
          <w:bCs/>
          <w:u w:val="single"/>
        </w:rPr>
        <w:t xml:space="preserve"> almost </w:t>
      </w:r>
      <w:r w:rsidRPr="00321205">
        <w:rPr>
          <w:rFonts w:eastAsia="Cambria"/>
          <w:b/>
          <w:iCs/>
          <w:highlight w:val="yellow"/>
          <w:u w:val="single"/>
          <w:bdr w:val="single" w:sz="8" w:space="0" w:color="auto"/>
        </w:rPr>
        <w:t>40 miles long</w:t>
      </w:r>
      <w:r w:rsidRPr="00321205">
        <w:rPr>
          <w:rFonts w:eastAsia="Cambria"/>
        </w:rPr>
        <w:t xml:space="preserve">. That same one half a degree at geostationary orbit, some 22,000 miles up is over 230 miles long. </w:t>
      </w:r>
      <w:r w:rsidRPr="00321205">
        <w:rPr>
          <w:rFonts w:eastAsia="Cambria"/>
          <w:bCs/>
          <w:u w:val="single"/>
        </w:rPr>
        <w:t xml:space="preserve">Generally, </w:t>
      </w:r>
      <w:r w:rsidRPr="00321205">
        <w:rPr>
          <w:rFonts w:eastAsia="Cambria"/>
          <w:highlight w:val="yellow"/>
          <w:u w:val="single"/>
        </w:rPr>
        <w:t>we don’t</w:t>
      </w:r>
      <w:r w:rsidRPr="00321205">
        <w:rPr>
          <w:rFonts w:eastAsia="Cambria"/>
        </w:rPr>
        <w:t xml:space="preserve"> intentionally </w:t>
      </w:r>
      <w:r w:rsidRPr="00321205">
        <w:rPr>
          <w:rFonts w:eastAsia="Cambria"/>
          <w:highlight w:val="yellow"/>
          <w:u w:val="single"/>
        </w:rPr>
        <w:t>put satellites closer together than one-half degree</w:t>
      </w:r>
      <w:r w:rsidRPr="00321205">
        <w:rPr>
          <w:rFonts w:eastAsia="Cambria"/>
        </w:rPr>
        <w:t xml:space="preserve">. That means at geostationary orbit, they are no closer than 11 times as far as the eye can see on flat ground or on the sea: That’s the horizon over the horizon 10 times over. </w:t>
      </w:r>
      <w:r w:rsidRPr="00321205">
        <w:rPr>
          <w:rFonts w:eastAsia="Cambria"/>
          <w:bCs/>
          <w:u w:val="single"/>
        </w:rPr>
        <w:t>In addition, other than minute forces like solar winds and sparse bits of atmosphere</w:t>
      </w:r>
      <w:r w:rsidRPr="00321205">
        <w:rPr>
          <w:rFonts w:eastAsia="Cambria"/>
        </w:rPr>
        <w:t xml:space="preserve"> that still exist 500 miles up, </w:t>
      </w:r>
      <w:r w:rsidRPr="00321205">
        <w:rPr>
          <w:rFonts w:eastAsia="Cambria"/>
          <w:b/>
          <w:iCs/>
          <w:highlight w:val="yellow"/>
          <w:u w:val="single"/>
          <w:bdr w:val="single" w:sz="8" w:space="0" w:color="auto"/>
        </w:rPr>
        <w:t xml:space="preserve">nothing gets in the way of orbiting </w:t>
      </w:r>
      <w:proofErr w:type="gramStart"/>
      <w:r w:rsidRPr="00321205">
        <w:rPr>
          <w:rFonts w:eastAsia="Cambria"/>
          <w:b/>
          <w:iCs/>
          <w:highlight w:val="yellow"/>
          <w:u w:val="single"/>
          <w:bdr w:val="single" w:sz="8" w:space="0" w:color="auto"/>
        </w:rPr>
        <w:t>objects</w:t>
      </w:r>
      <w:proofErr w:type="gramEnd"/>
      <w:r w:rsidRPr="00321205">
        <w:rPr>
          <w:rFonts w:eastAsia="Cambria"/>
          <w:highlight w:val="yellow"/>
        </w:rPr>
        <w:t xml:space="preserve"> </w:t>
      </w:r>
      <w:r w:rsidRPr="00321205">
        <w:rPr>
          <w:rFonts w:eastAsia="Cambria"/>
          <w:bCs/>
          <w:highlight w:val="yellow"/>
          <w:u w:val="single"/>
        </w:rPr>
        <w:t xml:space="preserve">and </w:t>
      </w:r>
      <w:r w:rsidRPr="00321205">
        <w:rPr>
          <w:rFonts w:eastAsia="Cambria"/>
          <w:b/>
          <w:iCs/>
          <w:highlight w:val="yellow"/>
          <w:u w:val="single"/>
          <w:bdr w:val="single" w:sz="8" w:space="0" w:color="auto"/>
        </w:rPr>
        <w:t>they behave</w:t>
      </w:r>
      <w:r w:rsidRPr="00321205">
        <w:rPr>
          <w:rFonts w:eastAsia="Cambria"/>
          <w:b/>
          <w:iCs/>
          <w:u w:val="single"/>
          <w:bdr w:val="single" w:sz="8" w:space="0" w:color="auto"/>
        </w:rPr>
        <w:t xml:space="preserve"> quite </w:t>
      </w:r>
      <w:r w:rsidRPr="00321205">
        <w:rPr>
          <w:rFonts w:eastAsia="Cambria"/>
          <w:b/>
          <w:iCs/>
          <w:highlight w:val="yellow"/>
          <w:u w:val="single"/>
          <w:bdr w:val="single" w:sz="8" w:space="0" w:color="auto"/>
        </w:rPr>
        <w:t>predictably</w:t>
      </w:r>
      <w:r w:rsidRPr="00321205">
        <w:rPr>
          <w:rFonts w:eastAsia="Cambria"/>
        </w:rPr>
        <w:t xml:space="preserve">. </w:t>
      </w:r>
      <w:r w:rsidRPr="00321205">
        <w:rPr>
          <w:rFonts w:eastAsia="Cambria"/>
          <w:bCs/>
          <w:u w:val="single"/>
        </w:rPr>
        <w:t xml:space="preserve">The </w:t>
      </w:r>
      <w:r w:rsidRPr="00321205">
        <w:rPr>
          <w:rFonts w:eastAsia="Cambria"/>
          <w:u w:val="single"/>
        </w:rPr>
        <w:t>location of the smallest spacecraft</w:t>
      </w:r>
      <w:r w:rsidRPr="00321205">
        <w:rPr>
          <w:rFonts w:eastAsia="Cambria"/>
          <w:bCs/>
          <w:u w:val="single"/>
        </w:rPr>
        <w:t xml:space="preserve"> can be </w:t>
      </w:r>
      <w:r w:rsidRPr="00321205">
        <w:rPr>
          <w:rFonts w:eastAsia="Cambria"/>
          <w:u w:val="single"/>
        </w:rPr>
        <w:t xml:space="preserve">predicated within </w:t>
      </w:r>
      <w:proofErr w:type="gramStart"/>
      <w:r w:rsidRPr="00321205">
        <w:rPr>
          <w:rFonts w:eastAsia="Cambria"/>
          <w:u w:val="single"/>
        </w:rPr>
        <w:t>a 1,000 feet</w:t>
      </w:r>
      <w:proofErr w:type="gramEnd"/>
      <w:r w:rsidRPr="00321205">
        <w:rPr>
          <w:rFonts w:eastAsia="Cambria"/>
          <w:u w:val="single"/>
        </w:rPr>
        <w:t>, 24 hours in advance.</w:t>
      </w:r>
    </w:p>
    <w:p w14:paraId="32444914" w14:textId="77777777" w:rsidR="00F74917" w:rsidRPr="00321205" w:rsidRDefault="00F74917" w:rsidP="00F74917">
      <w:pPr>
        <w:rPr>
          <w:rFonts w:eastAsia="Cambria"/>
          <w:b/>
          <w:iCs/>
          <w:u w:val="single"/>
          <w:bdr w:val="single" w:sz="8" w:space="0" w:color="auto"/>
        </w:rPr>
      </w:pPr>
      <w:r w:rsidRPr="00321205">
        <w:rPr>
          <w:rFonts w:eastAsia="Cambria"/>
        </w:rPr>
        <w:t>Since we first started placing objects into space there have been 11 known low Earth orbit collisions, and three known collisions at geostationary orbit.</w:t>
      </w:r>
      <w:r w:rsidRPr="00321205">
        <w:rPr>
          <w:rFonts w:eastAsia="Cambria"/>
          <w:bCs/>
          <w:u w:val="single"/>
        </w:rPr>
        <w:t xml:space="preserve"> Think of it: </w:t>
      </w:r>
      <w:r w:rsidRPr="00321205">
        <w:rPr>
          <w:rFonts w:eastAsia="Cambria"/>
          <w:highlight w:val="yellow"/>
          <w:u w:val="single"/>
        </w:rPr>
        <w:t>135</w:t>
      </w:r>
      <w:r w:rsidRPr="00321205">
        <w:rPr>
          <w:rFonts w:eastAsia="Cambria"/>
          <w:u w:val="single"/>
        </w:rPr>
        <w:t xml:space="preserve"> space </w:t>
      </w:r>
      <w:r w:rsidRPr="00321205">
        <w:rPr>
          <w:rFonts w:eastAsia="Cambria"/>
          <w:highlight w:val="yellow"/>
          <w:u w:val="single"/>
        </w:rPr>
        <w:t>shuttle flights</w:t>
      </w:r>
      <w:r w:rsidRPr="00321205">
        <w:rPr>
          <w:rFonts w:eastAsia="Cambria"/>
        </w:rPr>
        <w:t xml:space="preserve">, </w:t>
      </w:r>
      <w:proofErr w:type="gramStart"/>
      <w:r w:rsidRPr="00321205">
        <w:rPr>
          <w:rFonts w:eastAsia="Cambria"/>
          <w:u w:val="single"/>
        </w:rPr>
        <w:t>all of</w:t>
      </w:r>
      <w:proofErr w:type="gramEnd"/>
      <w:r w:rsidRPr="00321205">
        <w:rPr>
          <w:rFonts w:eastAsia="Cambria"/>
          <w:u w:val="single"/>
        </w:rPr>
        <w:t xml:space="preserve"> the Apollo</w:t>
      </w:r>
      <w:r w:rsidRPr="00321205">
        <w:rPr>
          <w:rFonts w:eastAsia="Cambria"/>
        </w:rPr>
        <w:t xml:space="preserve">, </w:t>
      </w:r>
      <w:r w:rsidRPr="00321205">
        <w:rPr>
          <w:rFonts w:eastAsia="Cambria"/>
          <w:u w:val="single"/>
        </w:rPr>
        <w:t>Gemini and Mercury</w:t>
      </w:r>
      <w:r w:rsidRPr="00321205">
        <w:rPr>
          <w:rFonts w:eastAsia="Cambria"/>
        </w:rPr>
        <w:t xml:space="preserve"> </w:t>
      </w:r>
      <w:r w:rsidRPr="00321205">
        <w:rPr>
          <w:rFonts w:eastAsia="Cambria"/>
          <w:bCs/>
          <w:u w:val="single"/>
        </w:rPr>
        <w:t xml:space="preserve">flights, </w:t>
      </w:r>
      <w:r w:rsidRPr="00321205">
        <w:rPr>
          <w:rFonts w:eastAsia="Cambria"/>
          <w:b/>
          <w:iCs/>
          <w:u w:val="single"/>
          <w:bdr w:val="single" w:sz="8" w:space="0" w:color="auto"/>
        </w:rPr>
        <w:t>hundreds</w:t>
      </w:r>
      <w:r w:rsidRPr="00321205">
        <w:rPr>
          <w:rFonts w:eastAsia="Cambria"/>
          <w:bCs/>
          <w:u w:val="single"/>
        </w:rPr>
        <w:t xml:space="preserve"> of telecommunications satellites, </w:t>
      </w:r>
      <w:r w:rsidRPr="00321205">
        <w:rPr>
          <w:rFonts w:eastAsia="Cambria"/>
          <w:b/>
          <w:iCs/>
          <w:highlight w:val="yellow"/>
          <w:u w:val="single"/>
          <w:bdr w:val="single" w:sz="8" w:space="0" w:color="auto"/>
        </w:rPr>
        <w:t>1,300 functioning satellites</w:t>
      </w:r>
      <w:r w:rsidRPr="00321205">
        <w:rPr>
          <w:rFonts w:eastAsia="Cambria"/>
        </w:rPr>
        <w:t xml:space="preserve"> </w:t>
      </w:r>
      <w:r w:rsidRPr="00321205">
        <w:rPr>
          <w:rFonts w:eastAsia="Cambria"/>
          <w:bCs/>
          <w:u w:val="single"/>
        </w:rPr>
        <w:t xml:space="preserve">on orbit today, </w:t>
      </w:r>
      <w:r w:rsidRPr="00321205">
        <w:rPr>
          <w:rFonts w:eastAsia="Cambria"/>
          <w:b/>
          <w:iCs/>
          <w:highlight w:val="yellow"/>
          <w:u w:val="single"/>
          <w:bdr w:val="single" w:sz="8" w:space="0" w:color="auto"/>
        </w:rPr>
        <w:t>half a million</w:t>
      </w:r>
      <w:r w:rsidRPr="00321205">
        <w:rPr>
          <w:rFonts w:eastAsia="Cambria"/>
          <w:bCs/>
          <w:u w:val="single"/>
        </w:rPr>
        <w:t xml:space="preserve"> total </w:t>
      </w:r>
      <w:r w:rsidRPr="00321205">
        <w:rPr>
          <w:rFonts w:eastAsia="Cambria"/>
          <w:bCs/>
          <w:highlight w:val="yellow"/>
          <w:u w:val="single"/>
        </w:rPr>
        <w:t>objects</w:t>
      </w:r>
      <w:r w:rsidRPr="00321205">
        <w:rPr>
          <w:rFonts w:eastAsia="Cambria"/>
          <w:bCs/>
          <w:u w:val="single"/>
        </w:rPr>
        <w:t xml:space="preserve"> in space larger than a marble, </w:t>
      </w:r>
      <w:r w:rsidRPr="00321205">
        <w:rPr>
          <w:rFonts w:eastAsia="Cambria"/>
          <w:bCs/>
          <w:highlight w:val="yellow"/>
          <w:u w:val="single"/>
        </w:rPr>
        <w:t xml:space="preserve">and </w:t>
      </w:r>
      <w:r w:rsidRPr="00321205">
        <w:rPr>
          <w:rFonts w:eastAsia="Cambria"/>
          <w:b/>
          <w:iCs/>
          <w:highlight w:val="yellow"/>
          <w:u w:val="single"/>
          <w:bdr w:val="single" w:sz="8" w:space="0" w:color="auto"/>
        </w:rPr>
        <w:t>fewer than 15</w:t>
      </w:r>
      <w:r w:rsidRPr="00321205">
        <w:rPr>
          <w:rFonts w:eastAsia="Cambria"/>
          <w:b/>
          <w:iCs/>
          <w:u w:val="single"/>
          <w:bdr w:val="single" w:sz="8" w:space="0" w:color="auto"/>
        </w:rPr>
        <w:t xml:space="preserve"> known </w:t>
      </w:r>
      <w:r w:rsidRPr="00321205">
        <w:rPr>
          <w:rFonts w:eastAsia="Cambria"/>
          <w:b/>
          <w:iCs/>
          <w:highlight w:val="yellow"/>
          <w:u w:val="single"/>
          <w:bdr w:val="single" w:sz="8" w:space="0" w:color="auto"/>
        </w:rPr>
        <w:t>collisions</w:t>
      </w:r>
      <w:r w:rsidRPr="00321205">
        <w:rPr>
          <w:rFonts w:eastAsia="Cambria"/>
        </w:rPr>
        <w:t xml:space="preserve">. </w:t>
      </w:r>
      <w:r w:rsidRPr="00321205">
        <w:rPr>
          <w:rFonts w:eastAsia="Cambria"/>
          <w:b/>
          <w:iCs/>
          <w:highlight w:val="yellow"/>
          <w:u w:val="single"/>
          <w:bdr w:val="single" w:sz="8" w:space="0" w:color="auto"/>
        </w:rPr>
        <w:t>Why</w:t>
      </w:r>
      <w:r w:rsidRPr="00321205">
        <w:rPr>
          <w:rFonts w:eastAsia="Cambria"/>
        </w:rPr>
        <w:t xml:space="preserve"> do people </w:t>
      </w:r>
      <w:r w:rsidRPr="00321205">
        <w:rPr>
          <w:rFonts w:eastAsia="Cambria"/>
          <w:b/>
          <w:iCs/>
          <w:highlight w:val="yellow"/>
          <w:u w:val="single"/>
          <w:bdr w:val="single" w:sz="8" w:space="0" w:color="auto"/>
        </w:rPr>
        <w:t>worry</w:t>
      </w:r>
      <w:r w:rsidRPr="00321205">
        <w:rPr>
          <w:rFonts w:eastAsia="Cambria"/>
          <w:b/>
          <w:iCs/>
          <w:u w:val="single"/>
          <w:bdr w:val="single" w:sz="8" w:space="0" w:color="auto"/>
        </w:rPr>
        <w:t>?</w:t>
      </w:r>
      <w:bookmarkEnd w:id="0"/>
      <w:bookmarkEnd w:id="1"/>
    </w:p>
    <w:p w14:paraId="55757EDF" w14:textId="5387CF8F" w:rsidR="00F562F9" w:rsidRDefault="00F562F9" w:rsidP="009E30A4"/>
    <w:p w14:paraId="1C327027" w14:textId="30FBF08B" w:rsidR="00D30622" w:rsidRDefault="00D30622" w:rsidP="00D30622">
      <w:pPr>
        <w:pStyle w:val="Heading4"/>
      </w:pPr>
      <w:r>
        <w:t>Space colonization impossible</w:t>
      </w:r>
      <w:r w:rsidR="008C5D19">
        <w:t>- deadly conditions, mental health issues, and costs</w:t>
      </w:r>
    </w:p>
    <w:p w14:paraId="7A82B395" w14:textId="1AC76DAD" w:rsidR="00D30622" w:rsidRPr="00D30622" w:rsidRDefault="00D30622" w:rsidP="00D30622">
      <w:r>
        <w:t>Teller 15 {(</w:t>
      </w:r>
      <w:r w:rsidRPr="00D30622">
        <w:t>Danielle Teller</w:t>
      </w:r>
      <w:r>
        <w:t>, 2015)</w:t>
      </w:r>
      <w:r w:rsidRPr="00D30622">
        <w:t xml:space="preserve"> "It’s completely ridiculous to think that humans could live on Mars," Quartz, </w:t>
      </w:r>
      <w:hyperlink r:id="rId14" w:history="1">
        <w:r w:rsidRPr="00471F89">
          <w:rPr>
            <w:rStyle w:val="Hyperlink"/>
          </w:rPr>
          <w:t>https://qz.com/536483/why-its-compeltely-ridiculous-to-think-that-hu</w:t>
        </w:r>
        <w:r w:rsidRPr="00471F89">
          <w:rPr>
            <w:rStyle w:val="Hyperlink"/>
          </w:rPr>
          <w:t>m</w:t>
        </w:r>
        <w:r w:rsidRPr="00471F89">
          <w:rPr>
            <w:rStyle w:val="Hyperlink"/>
          </w:rPr>
          <w:t>ans-could-live-on-mars/</w:t>
        </w:r>
      </w:hyperlink>
      <w:r>
        <w:t>} ZS</w:t>
      </w:r>
    </w:p>
    <w:p w14:paraId="72A43611" w14:textId="6921EDC1" w:rsidR="005945FC" w:rsidRDefault="005945FC" w:rsidP="005945FC">
      <w:r w:rsidRPr="00D30622">
        <w:rPr>
          <w:rStyle w:val="StyleUnderline"/>
          <w:highlight w:val="yellow"/>
        </w:rPr>
        <w:t>Mars has almost no surface water</w:t>
      </w:r>
      <w:r w:rsidRPr="005945FC">
        <w:rPr>
          <w:rStyle w:val="StyleUnderline"/>
        </w:rPr>
        <w:t xml:space="preserve">; </w:t>
      </w:r>
      <w:r w:rsidRPr="00D30622">
        <w:rPr>
          <w:rStyle w:val="StyleUnderline"/>
          <w:highlight w:val="yellow"/>
        </w:rPr>
        <w:t>a toxic atmosphere</w:t>
      </w:r>
      <w:r w:rsidRPr="005945FC">
        <w:rPr>
          <w:rStyle w:val="StyleUnderline"/>
        </w:rPr>
        <w:t xml:space="preserve"> that is too thin for humans to survive without pressure suits; </w:t>
      </w:r>
      <w:r w:rsidRPr="00D30622">
        <w:rPr>
          <w:rStyle w:val="StyleUnderline"/>
          <w:highlight w:val="yellow"/>
        </w:rPr>
        <w:t>deadly solar radiation</w:t>
      </w:r>
      <w:r w:rsidRPr="005945FC">
        <w:rPr>
          <w:rStyle w:val="StyleUnderline"/>
        </w:rPr>
        <w:t xml:space="preserve">; </w:t>
      </w:r>
      <w:r w:rsidRPr="008C5D19">
        <w:rPr>
          <w:rStyle w:val="StyleUnderline"/>
          <w:highlight w:val="yellow"/>
        </w:rPr>
        <w:t>temperatures lower than Antarctica</w:t>
      </w:r>
      <w:r w:rsidRPr="005945FC">
        <w:rPr>
          <w:rStyle w:val="StyleUnderline"/>
        </w:rPr>
        <w:t xml:space="preserve">; and few to </w:t>
      </w:r>
      <w:r w:rsidRPr="008C5D19">
        <w:rPr>
          <w:rStyle w:val="Emphasis"/>
          <w:highlight w:val="yellow"/>
        </w:rPr>
        <w:t>none of the natural resources</w:t>
      </w:r>
      <w:r w:rsidRPr="005945FC">
        <w:rPr>
          <w:rStyle w:val="StyleUnderline"/>
        </w:rPr>
        <w:t xml:space="preserve"> that have been </w:t>
      </w:r>
      <w:r w:rsidRPr="008C5D19">
        <w:rPr>
          <w:rStyle w:val="StyleUnderline"/>
          <w:highlight w:val="yellow"/>
        </w:rPr>
        <w:t>critical to human success on Earth</w:t>
      </w:r>
      <w:r w:rsidRPr="005945FC">
        <w:rPr>
          <w:rStyle w:val="StyleUnderline"/>
        </w:rPr>
        <w:t>.</w:t>
      </w:r>
      <w:r>
        <w:t xml:space="preserve"> Smart people have proposed solutions for those pesky environmental issues, some of which are seriously sci-fi, like melting the polar ice caps with nuclear bombs. </w:t>
      </w:r>
      <w:r w:rsidRPr="008C5D19">
        <w:t>But those aren’t even the real problems.</w:t>
      </w:r>
      <w:r w:rsidRPr="008C5D19">
        <w:t xml:space="preserve"> </w:t>
      </w:r>
      <w:r w:rsidRPr="008C5D19">
        <w:t>The real problems have to do with human nature and economics.</w:t>
      </w:r>
      <w:r>
        <w:t xml:space="preserve"> First, we live on a planet that is perfect for us, and we seem to be unable to prevent ourselves from making it less and less habitable. We’re like a bunch of teenagers destroying our parents’ mansion in one long, crazy party, figuring that our backup plan is to run into the forest and build our own house. We’ll worry about how to get food and a good sound system later. Proponents of Mars colonization talk about “terraforming” Mars to make it more like Earth, but in the meantime, we’re “</w:t>
      </w:r>
      <w:proofErr w:type="spellStart"/>
      <w:r>
        <w:t>marsforming</w:t>
      </w:r>
      <w:proofErr w:type="spellEnd"/>
      <w:r>
        <w:t>” Earth by making our atmosphere poisonous and annihilating our natural resources. We are also well on our way to making Earth one big desert, just like Mars.</w:t>
      </w:r>
      <w:r>
        <w:t xml:space="preserve"> </w:t>
      </w:r>
      <w:r>
        <w:t xml:space="preserve">Maybe a silver lining is that we have already proven ourselves capable of one aspect of terraforming Mars—heating up the planet. We have been warming Earth at a good clip by dumping enormous amounts of carbon dioxide into the atmosphere. On the other hand, </w:t>
      </w:r>
      <w:r w:rsidRPr="008C5D19">
        <w:rPr>
          <w:rStyle w:val="StyleUnderline"/>
          <w:highlight w:val="yellow"/>
        </w:rPr>
        <w:t>the atmosphere of Mars is already 95% carbon dioxide</w:t>
      </w:r>
      <w:r w:rsidRPr="00B82C69">
        <w:rPr>
          <w:rStyle w:val="StyleUnderline"/>
        </w:rPr>
        <w:t xml:space="preserve">, and despite centuries of vigorous efforts to deforest our planet and burn </w:t>
      </w:r>
      <w:proofErr w:type="gramStart"/>
      <w:r w:rsidRPr="00B82C69">
        <w:rPr>
          <w:rStyle w:val="StyleUnderline"/>
        </w:rPr>
        <w:t>all of</w:t>
      </w:r>
      <w:proofErr w:type="gramEnd"/>
      <w:r w:rsidRPr="00B82C69">
        <w:rPr>
          <w:rStyle w:val="StyleUnderline"/>
        </w:rPr>
        <w:t xml:space="preserve"> the fossil fuel we can lay our hands on, humans have raised carbon dioxide levels by a paltry 0.01% on Eart</w:t>
      </w:r>
      <w:r>
        <w:t xml:space="preserve">h. It may be enough to cook us all to </w:t>
      </w:r>
      <w:proofErr w:type="gramStart"/>
      <w:r>
        <w:t>death, but</w:t>
      </w:r>
      <w:proofErr w:type="gramEnd"/>
      <w:r>
        <w:t xml:space="preserve"> </w:t>
      </w:r>
      <w:r w:rsidRPr="00B82C69">
        <w:rPr>
          <w:rStyle w:val="StyleUnderline"/>
        </w:rPr>
        <w:t xml:space="preserve">staging </w:t>
      </w:r>
      <w:r w:rsidRPr="008C5D19">
        <w:rPr>
          <w:rStyle w:val="StyleUnderline"/>
          <w:highlight w:val="yellow"/>
        </w:rPr>
        <w:t>a second industrial revolution on Mars</w:t>
      </w:r>
      <w:r w:rsidRPr="00B82C69">
        <w:rPr>
          <w:rStyle w:val="StyleUnderline"/>
        </w:rPr>
        <w:t>—</w:t>
      </w:r>
      <w:r w:rsidRPr="008C5D19">
        <w:rPr>
          <w:rStyle w:val="StyleUnderline"/>
          <w:highlight w:val="yellow"/>
        </w:rPr>
        <w:t>or exploding</w:t>
      </w:r>
      <w:r w:rsidRPr="00B82C69">
        <w:rPr>
          <w:rStyle w:val="StyleUnderline"/>
        </w:rPr>
        <w:t xml:space="preserve"> a few </w:t>
      </w:r>
      <w:r w:rsidRPr="008C5D19">
        <w:rPr>
          <w:rStyle w:val="StyleUnderline"/>
          <w:highlight w:val="yellow"/>
        </w:rPr>
        <w:t>nuclear bombs</w:t>
      </w:r>
      <w:r w:rsidRPr="00B82C69">
        <w:rPr>
          <w:rStyle w:val="StyleUnderline"/>
        </w:rPr>
        <w:t xml:space="preserve"> (we’ve tried that here)—probably </w:t>
      </w:r>
      <w:r w:rsidRPr="008C5D19">
        <w:rPr>
          <w:rStyle w:val="StyleUnderline"/>
          <w:highlight w:val="yellow"/>
        </w:rPr>
        <w:t>won’t raise</w:t>
      </w:r>
      <w:r w:rsidRPr="00B82C69">
        <w:rPr>
          <w:rStyle w:val="StyleUnderline"/>
        </w:rPr>
        <w:t xml:space="preserve"> those chilly </w:t>
      </w:r>
      <w:r w:rsidRPr="008C5D19">
        <w:rPr>
          <w:rStyle w:val="StyleUnderline"/>
          <w:highlight w:val="yellow"/>
        </w:rPr>
        <w:t>temperatures</w:t>
      </w:r>
      <w:r w:rsidRPr="00B82C69">
        <w:rPr>
          <w:rStyle w:val="StyleUnderline"/>
        </w:rPr>
        <w:t xml:space="preserve"> much</w:t>
      </w:r>
      <w:r>
        <w:t>.</w:t>
      </w:r>
      <w:r>
        <w:t xml:space="preserve"> </w:t>
      </w:r>
      <w:r>
        <w:t>A second problem presented by human nature is that we don’t enjoy prolonged periods of extreme duress, and we don’t function particularly well under those conditions. It seems romantic to grow potatoes in a “</w:t>
      </w:r>
      <w:proofErr w:type="spellStart"/>
      <w:r>
        <w:t>hab</w:t>
      </w:r>
      <w:proofErr w:type="spellEnd"/>
      <w:r>
        <w:t xml:space="preserve">” on Mars, but when you look at harsh environments on Earth, a different picture emerges. </w:t>
      </w:r>
      <w:r w:rsidRPr="00B82C69">
        <w:rPr>
          <w:rStyle w:val="StyleUnderline"/>
        </w:rPr>
        <w:t xml:space="preserve">Antarctica has the closest temperatures to the red planet, an average of -56°F (-49°C) compared to an average of -67°F (-55°C) on Mars. </w:t>
      </w:r>
      <w:r w:rsidRPr="008C5D19">
        <w:rPr>
          <w:rStyle w:val="StyleUnderline"/>
          <w:highlight w:val="yellow"/>
        </w:rPr>
        <w:t>Despite having a</w:t>
      </w:r>
      <w:r w:rsidRPr="00B82C69">
        <w:rPr>
          <w:rStyle w:val="StyleUnderline"/>
        </w:rPr>
        <w:t xml:space="preserve"> completely </w:t>
      </w:r>
      <w:r w:rsidRPr="008C5D19">
        <w:rPr>
          <w:rStyle w:val="StyleUnderline"/>
          <w:highlight w:val="yellow"/>
        </w:rPr>
        <w:t>breathable atmosphere</w:t>
      </w:r>
      <w:r w:rsidRPr="00B82C69">
        <w:rPr>
          <w:rStyle w:val="StyleUnderline"/>
        </w:rPr>
        <w:t xml:space="preserve"> and plenty of </w:t>
      </w:r>
      <w:r w:rsidRPr="008C5D19">
        <w:rPr>
          <w:rStyle w:val="StyleUnderline"/>
          <w:highlight w:val="yellow"/>
        </w:rPr>
        <w:t>fresh water, Antarctica has no permanent residents.</w:t>
      </w:r>
      <w:r w:rsidRPr="00B82C69">
        <w:rPr>
          <w:rStyle w:val="StyleUnderline"/>
        </w:rPr>
        <w:t xml:space="preserve"> Nobody wants to live there</w:t>
      </w:r>
      <w:r w:rsidRPr="008C5D19">
        <w:rPr>
          <w:rStyle w:val="StyleUnderline"/>
        </w:rPr>
        <w:t xml:space="preserve">. </w:t>
      </w:r>
      <w:r w:rsidRPr="008C5D19">
        <w:rPr>
          <w:rStyle w:val="StyleUnderline"/>
          <w:highlight w:val="yellow"/>
        </w:rPr>
        <w:t>Scientists</w:t>
      </w:r>
      <w:r w:rsidRPr="008C5D19">
        <w:rPr>
          <w:rStyle w:val="StyleUnderline"/>
        </w:rPr>
        <w:t xml:space="preserve"> who work at Antarctic bases </w:t>
      </w:r>
      <w:r w:rsidRPr="008C5D19">
        <w:rPr>
          <w:rStyle w:val="StyleUnderline"/>
          <w:highlight w:val="yellow"/>
        </w:rPr>
        <w:t>suffer from</w:t>
      </w:r>
      <w:r w:rsidRPr="008C5D19">
        <w:rPr>
          <w:rStyle w:val="StyleUnderline"/>
        </w:rPr>
        <w:t xml:space="preserve"> a </w:t>
      </w:r>
      <w:r w:rsidRPr="008C5D19">
        <w:rPr>
          <w:rStyle w:val="StyleUnderline"/>
          <w:highlight w:val="yellow"/>
        </w:rPr>
        <w:t>mental health disorder</w:t>
      </w:r>
      <w:r w:rsidRPr="008C5D19">
        <w:rPr>
          <w:rStyle w:val="StyleUnderline"/>
        </w:rPr>
        <w:t xml:space="preserve"> called Winter-Over syndrome, characterized by </w:t>
      </w:r>
      <w:r w:rsidRPr="008C5D19">
        <w:rPr>
          <w:rStyle w:val="StyleUnderline"/>
          <w:highlight w:val="yellow"/>
        </w:rPr>
        <w:t>symptoms such as depression</w:t>
      </w:r>
      <w:r w:rsidRPr="008C5D19">
        <w:rPr>
          <w:rStyle w:val="StyleUnderline"/>
        </w:rPr>
        <w:t>, irritability, aggressive behavior, insomnia, memory deficits, and the occurrence of mild fugue states known as the “</w:t>
      </w:r>
      <w:proofErr w:type="spellStart"/>
      <w:r w:rsidRPr="008C5D19">
        <w:rPr>
          <w:rStyle w:val="StyleUnderline"/>
        </w:rPr>
        <w:t>antarctic</w:t>
      </w:r>
      <w:proofErr w:type="spellEnd"/>
      <w:r w:rsidRPr="008C5D19">
        <w:rPr>
          <w:rStyle w:val="StyleUnderline"/>
        </w:rPr>
        <w:t xml:space="preserve"> stare.” </w:t>
      </w:r>
      <w:r>
        <w:t>Since it must be a bit like living with a colony of zombies, it’s no wonder that they want to stay drunk all winter (pdf). Living on Mars would be way, way more miserable than living in Antarctica. Imagine how much more expensive it would be to stay drunk for your entire life on Mars.</w:t>
      </w:r>
      <w:r>
        <w:t xml:space="preserve"> </w:t>
      </w:r>
      <w:r>
        <w:t>This brings us to the economic problem with colonizing Mars</w:t>
      </w:r>
      <w:r w:rsidRPr="008C5D19">
        <w:rPr>
          <w:rStyle w:val="StyleUnderline"/>
        </w:rPr>
        <w:t xml:space="preserve">. </w:t>
      </w:r>
      <w:r w:rsidRPr="008C5D19">
        <w:rPr>
          <w:rStyle w:val="Emphasis"/>
          <w:highlight w:val="yellow"/>
        </w:rPr>
        <w:t>It is extraordinarily expensive to ship goods to Mars</w:t>
      </w:r>
      <w:r w:rsidRPr="008C5D19">
        <w:rPr>
          <w:rStyle w:val="StyleUnderline"/>
        </w:rPr>
        <w:t>, and at least right now, Mars has nothing to offer in return</w:t>
      </w:r>
      <w:r>
        <w:t xml:space="preserve">. There are no cod, no beavers to make hats from, no gold, no forests, none of the treasures that drew Europeans to colonize new continents. The wealth required to fund the colonies would need to come exclusively from here. We haven’t even colonized the </w:t>
      </w:r>
      <w:proofErr w:type="gramStart"/>
      <w:r>
        <w:t>Sahara desert</w:t>
      </w:r>
      <w:proofErr w:type="gramEnd"/>
      <w:r>
        <w:t xml:space="preserve">, the bottom of the oceans or the moon, because it makes no economic sense. It would be far, far </w:t>
      </w:r>
      <w:proofErr w:type="gramStart"/>
      <w:r>
        <w:t>easier</w:t>
      </w:r>
      <w:proofErr w:type="gramEnd"/>
      <w:r>
        <w:t xml:space="preserve"> and cheaper to “terraform” the deserts on our own planet than to terraform Mars. Yet we can’t afford it. What </w:t>
      </w:r>
      <w:r>
        <w:lastRenderedPageBreak/>
        <w:t xml:space="preserve">makes us think that we could afford to colonize a barren rock 250 million miles (402 million km) away after we have used up </w:t>
      </w:r>
      <w:proofErr w:type="gramStart"/>
      <w:r>
        <w:t>all of</w:t>
      </w:r>
      <w:proofErr w:type="gramEnd"/>
      <w:r>
        <w:t xml:space="preserve"> our local resources?</w:t>
      </w:r>
      <w:r>
        <w:t xml:space="preserve"> </w:t>
      </w:r>
      <w:r>
        <w:t xml:space="preserve">Astro spends his days evaluating audacious ideas at X, Alphabet’s (formerly Google’s) “moonshot factory.” About six months ago, an ex-DARPA (Defense Advanced Research Projects Agency) program manager pitched a moonshot proposal: he wanted to set up a permanent manned colony on Mars. Astro suggested that </w:t>
      </w:r>
      <w:proofErr w:type="gramStart"/>
      <w:r>
        <w:t>for the amount of</w:t>
      </w:r>
      <w:proofErr w:type="gramEnd"/>
      <w:r>
        <w:t xml:space="preserve"> money and creativity necessary to set up a colony on Mars, we could help thousands of times as many people here on Earth. Sadly, this scientist wasn’t interested in projects on Earth. He said that he was a “space cadet,” and that nothing that didn’t have to do with space exploration interested him.</w:t>
      </w:r>
      <w:r>
        <w:t xml:space="preserve"> </w:t>
      </w:r>
      <w:r>
        <w:t xml:space="preserve">There is nothing wrong with being excited about exploring space. There’s nothing wrong with dreaming about setting up colonies in space either. But a colony on Mars would need to be a nearly perfectly self-contained, resource neutral system that harvests energy from the sun and is rarely or never re-supplied. That is currently beyond the reach of science and human ingenuity. Yet we are hurtling through a vast emptiness right now on a giant space station, and we won’t survive unless we learn to live in a resource neutral way. Our space station is way less boring than Mars—it is teeming with fascinating life forms and covered with mind-blowing geographic features. It even comes equipped with snacks that aren’t freeze-dried. The problems our space station faces aren’t boring either. To quote Mark Watney from The Martian, to avoid catastrophe, we’re going to have to science the </w:t>
      </w:r>
      <w:proofErr w:type="gramStart"/>
      <w:r>
        <w:t>shit</w:t>
      </w:r>
      <w:proofErr w:type="gramEnd"/>
      <w:r>
        <w:t xml:space="preserve"> out of this. Maybe if we got excited enough to treat Earth as though it were Mars, some of the energy currently pointed towards the stars could be repurposed to doing something even more audacious—ensure that the space station we already have can take us into the next millennium.</w:t>
      </w:r>
    </w:p>
    <w:p w14:paraId="17261455" w14:textId="480BC85C" w:rsidR="005945FC" w:rsidRDefault="005945FC" w:rsidP="009E30A4"/>
    <w:p w14:paraId="56D3315D" w14:textId="77777777" w:rsidR="00BA4DA8" w:rsidRPr="006B45A1" w:rsidRDefault="00BA4DA8" w:rsidP="00BA4DA8">
      <w:pPr>
        <w:pStyle w:val="Heading4"/>
      </w:pPr>
      <w:r>
        <w:t xml:space="preserve">Statistical evidence shows the capitalism </w:t>
      </w:r>
      <w:r w:rsidRPr="00AF76FE">
        <w:rPr>
          <w:u w:val="single"/>
        </w:rPr>
        <w:t>ends</w:t>
      </w:r>
      <w:r>
        <w:t xml:space="preserve"> poverty.</w:t>
      </w:r>
    </w:p>
    <w:p w14:paraId="7F19B1E5" w14:textId="77777777" w:rsidR="00BA4DA8" w:rsidRPr="002F3B7D" w:rsidRDefault="00BA4DA8" w:rsidP="00BA4DA8">
      <w:r>
        <w:t xml:space="preserve">Jesse </w:t>
      </w:r>
      <w:r w:rsidRPr="002F3B7D">
        <w:rPr>
          <w:rStyle w:val="Style13ptBold"/>
        </w:rPr>
        <w:t>Hathaway 18</w:t>
      </w:r>
      <w:r w:rsidRPr="002F3B7D">
        <w:t>,</w:t>
      </w:r>
      <w:r>
        <w:t xml:space="preserve"> 10/</w:t>
      </w:r>
      <w:r w:rsidRPr="002F3B7D">
        <w:t>2</w:t>
      </w:r>
      <w:r>
        <w:t>8/</w:t>
      </w:r>
      <w:r w:rsidRPr="002F3B7D">
        <w:t>20</w:t>
      </w:r>
      <w:r>
        <w:t>18</w:t>
      </w:r>
      <w:r w:rsidRPr="002F3B7D">
        <w:t xml:space="preserve">, "Want to end poverty? Promote capitalism, not socialism," </w:t>
      </w:r>
      <w:hyperlink r:id="rId15" w:history="1">
        <w:r w:rsidRPr="00F74EBC">
          <w:rPr>
            <w:rStyle w:val="Hyperlink"/>
          </w:rPr>
          <w:t>https://www.washingtonexaminer.com/opinion/op-eds/want-to-</w:t>
        </w:r>
        <w:r w:rsidRPr="00F74EBC">
          <w:rPr>
            <w:rStyle w:val="Hyperlink"/>
          </w:rPr>
          <w:t>e</w:t>
        </w:r>
        <w:r w:rsidRPr="00F74EBC">
          <w:rPr>
            <w:rStyle w:val="Hyperlink"/>
          </w:rPr>
          <w:t>nd-poverty-promote-capitalism-not-socialism</w:t>
        </w:r>
      </w:hyperlink>
      <w:r>
        <w:t>, Marsh</w:t>
      </w:r>
      <w:r w:rsidRPr="002F3B7D">
        <w:rPr>
          <w:rFonts w:ascii="Arial" w:eastAsia="Times New Roman" w:hAnsi="Arial" w:cs="Arial"/>
          <w:vanish/>
          <w:szCs w:val="16"/>
        </w:rPr>
        <w:t>Top of Form</w:t>
      </w:r>
    </w:p>
    <w:p w14:paraId="17CA9ABA" w14:textId="77777777" w:rsidR="00BA4DA8" w:rsidRPr="00AF76FE" w:rsidRDefault="00BA4DA8" w:rsidP="00BA4DA8">
      <w:pPr>
        <w:rPr>
          <w:sz w:val="14"/>
        </w:rPr>
      </w:pPr>
      <w:r w:rsidRPr="00AF76FE">
        <w:rPr>
          <w:sz w:val="14"/>
        </w:rPr>
        <w:t xml:space="preserve">In 1981, </w:t>
      </w:r>
      <w:r w:rsidRPr="00BA4DA8">
        <w:rPr>
          <w:rStyle w:val="StyleUnderline"/>
          <w:highlight w:val="yellow"/>
        </w:rPr>
        <w:t>44 percent of the world</w:t>
      </w:r>
      <w:r w:rsidRPr="00BA4DA8">
        <w:rPr>
          <w:sz w:val="14"/>
          <w:highlight w:val="yellow"/>
        </w:rPr>
        <w:t>'s</w:t>
      </w:r>
      <w:r w:rsidRPr="00AF76FE">
        <w:rPr>
          <w:sz w:val="14"/>
        </w:rPr>
        <w:t xml:space="preserve"> population </w:t>
      </w:r>
      <w:r w:rsidRPr="00BA4DA8">
        <w:rPr>
          <w:rStyle w:val="StyleUnderline"/>
          <w:highlight w:val="yellow"/>
        </w:rPr>
        <w:t>was classified as living in</w:t>
      </w:r>
      <w:r w:rsidRPr="00BA4DA8">
        <w:rPr>
          <w:sz w:val="14"/>
          <w:highlight w:val="yellow"/>
        </w:rPr>
        <w:t xml:space="preserve"> “</w:t>
      </w:r>
      <w:r w:rsidRPr="00BA4DA8">
        <w:rPr>
          <w:rStyle w:val="Emphasis"/>
          <w:highlight w:val="yellow"/>
        </w:rPr>
        <w:t>extreme poverty</w:t>
      </w:r>
      <w:r w:rsidRPr="00AF76FE">
        <w:rPr>
          <w:sz w:val="14"/>
        </w:rPr>
        <w:t xml:space="preserve">,” which means earning $1.90 per day or less in wages, according to the World Bank. </w:t>
      </w:r>
      <w:r w:rsidRPr="00BA4DA8">
        <w:rPr>
          <w:rStyle w:val="StyleUnderline"/>
          <w:highlight w:val="yellow"/>
        </w:rPr>
        <w:t>As of 2013</w:t>
      </w:r>
      <w:r w:rsidRPr="00BA4DA8">
        <w:rPr>
          <w:sz w:val="14"/>
          <w:highlight w:val="yellow"/>
        </w:rPr>
        <w:t xml:space="preserve">, </w:t>
      </w:r>
      <w:r w:rsidRPr="00BA4DA8">
        <w:rPr>
          <w:rStyle w:val="StyleUnderline"/>
          <w:highlight w:val="yellow"/>
        </w:rPr>
        <w:t>that</w:t>
      </w:r>
      <w:r w:rsidRPr="00AF76FE">
        <w:rPr>
          <w:sz w:val="14"/>
        </w:rPr>
        <w:t xml:space="preserve"> number </w:t>
      </w:r>
      <w:r w:rsidRPr="00BA4DA8">
        <w:rPr>
          <w:rStyle w:val="StyleUnderline"/>
          <w:highlight w:val="yellow"/>
        </w:rPr>
        <w:t xml:space="preserve">had declined to just </w:t>
      </w:r>
      <w:r w:rsidRPr="00BA4DA8">
        <w:rPr>
          <w:rStyle w:val="Emphasis"/>
          <w:highlight w:val="yellow"/>
        </w:rPr>
        <w:t>10.7 percent</w:t>
      </w:r>
      <w:r w:rsidRPr="00AF76FE">
        <w:rPr>
          <w:sz w:val="14"/>
        </w:rPr>
        <w:t xml:space="preserve">. </w:t>
      </w:r>
      <w:r w:rsidRPr="00BA4DA8">
        <w:rPr>
          <w:rStyle w:val="StyleUnderline"/>
          <w:highlight w:val="yellow"/>
        </w:rPr>
        <w:t xml:space="preserve">This was the </w:t>
      </w:r>
      <w:r w:rsidRPr="00BA4DA8">
        <w:rPr>
          <w:rStyle w:val="Emphasis"/>
          <w:highlight w:val="yellow"/>
        </w:rPr>
        <w:t>direct result</w:t>
      </w:r>
      <w:r w:rsidRPr="00BA4DA8">
        <w:rPr>
          <w:rStyle w:val="StyleUnderline"/>
          <w:highlight w:val="yellow"/>
        </w:rPr>
        <w:t xml:space="preserve"> of</w:t>
      </w:r>
      <w:r w:rsidRPr="00AF76FE">
        <w:rPr>
          <w:sz w:val="14"/>
        </w:rPr>
        <w:t xml:space="preserve"> the </w:t>
      </w:r>
      <w:r w:rsidRPr="00AF76FE">
        <w:rPr>
          <w:rStyle w:val="StyleUnderline"/>
        </w:rPr>
        <w:t>transition</w:t>
      </w:r>
      <w:r w:rsidRPr="00AF76FE">
        <w:rPr>
          <w:sz w:val="14"/>
        </w:rPr>
        <w:t xml:space="preserve"> by many large countries — including China, India, and Russia — </w:t>
      </w:r>
      <w:r w:rsidRPr="00AF76FE">
        <w:rPr>
          <w:rStyle w:val="StyleUnderline"/>
        </w:rPr>
        <w:t>to</w:t>
      </w:r>
      <w:r w:rsidRPr="00AF76FE">
        <w:rPr>
          <w:sz w:val="14"/>
        </w:rPr>
        <w:t xml:space="preserve"> largely </w:t>
      </w:r>
      <w:r w:rsidRPr="00BA4DA8">
        <w:rPr>
          <w:rStyle w:val="Emphasis"/>
          <w:highlight w:val="yellow"/>
        </w:rPr>
        <w:t>free-market</w:t>
      </w:r>
      <w:r w:rsidRPr="00BA4DA8">
        <w:rPr>
          <w:rStyle w:val="StyleUnderline"/>
          <w:highlight w:val="yellow"/>
        </w:rPr>
        <w:t xml:space="preserve"> economies</w:t>
      </w:r>
      <w:r w:rsidRPr="00AF76FE">
        <w:rPr>
          <w:sz w:val="14"/>
        </w:rPr>
        <w:t xml:space="preserve"> and away from socialism.</w:t>
      </w:r>
    </w:p>
    <w:p w14:paraId="529E80D9" w14:textId="77777777" w:rsidR="00BA4DA8" w:rsidRPr="00AF76FE" w:rsidRDefault="00BA4DA8" w:rsidP="00BA4DA8">
      <w:pPr>
        <w:rPr>
          <w:sz w:val="14"/>
        </w:rPr>
      </w:pPr>
      <w:r w:rsidRPr="00AF76FE">
        <w:rPr>
          <w:sz w:val="14"/>
        </w:rPr>
        <w:t xml:space="preserve">Unfortunately, many </w:t>
      </w:r>
      <w:r w:rsidRPr="00AF76FE">
        <w:rPr>
          <w:rStyle w:val="StyleUnderline"/>
        </w:rPr>
        <w:t>countries</w:t>
      </w:r>
      <w:r w:rsidRPr="00AF76FE">
        <w:rPr>
          <w:sz w:val="14"/>
        </w:rPr>
        <w:t xml:space="preserve">, including the United States, </w:t>
      </w:r>
      <w:r w:rsidRPr="00AF76FE">
        <w:rPr>
          <w:rStyle w:val="StyleUnderline"/>
        </w:rPr>
        <w:t xml:space="preserve">cling to </w:t>
      </w:r>
      <w:r w:rsidRPr="00AF76FE">
        <w:rPr>
          <w:rStyle w:val="Emphasis"/>
        </w:rPr>
        <w:t>suboptimal</w:t>
      </w:r>
      <w:r w:rsidRPr="00AF76FE">
        <w:rPr>
          <w:rStyle w:val="StyleUnderline"/>
        </w:rPr>
        <w:t xml:space="preserve"> big-government</w:t>
      </w:r>
      <w:r w:rsidRPr="00AF76FE">
        <w:rPr>
          <w:sz w:val="14"/>
        </w:rPr>
        <w:t xml:space="preserve"> policies </w:t>
      </w:r>
      <w:r w:rsidRPr="00AF76FE">
        <w:rPr>
          <w:rStyle w:val="StyleUnderline"/>
        </w:rPr>
        <w:t>and</w:t>
      </w:r>
      <w:r w:rsidRPr="00AF76FE">
        <w:rPr>
          <w:sz w:val="14"/>
        </w:rPr>
        <w:t xml:space="preserve"> to policies that </w:t>
      </w:r>
      <w:r w:rsidRPr="00AF76FE">
        <w:rPr>
          <w:rStyle w:val="StyleUnderline"/>
        </w:rPr>
        <w:t xml:space="preserve">subject market forces to </w:t>
      </w:r>
      <w:r w:rsidRPr="00AF76FE">
        <w:rPr>
          <w:rStyle w:val="Emphasis"/>
        </w:rPr>
        <w:t>political considerations</w:t>
      </w:r>
      <w:r w:rsidRPr="00AF76FE">
        <w:rPr>
          <w:sz w:val="14"/>
        </w:rPr>
        <w:t xml:space="preserve">. This is known as "crony capitalism." But although flawed, this is still far better than a full-fledged </w:t>
      </w:r>
      <w:r w:rsidRPr="00BA4DA8">
        <w:rPr>
          <w:rStyle w:val="StyleUnderline"/>
          <w:highlight w:val="yellow"/>
        </w:rPr>
        <w:t>socialist system</w:t>
      </w:r>
      <w:r w:rsidRPr="00AF76FE">
        <w:rPr>
          <w:sz w:val="14"/>
        </w:rPr>
        <w:t xml:space="preserve">, which </w:t>
      </w:r>
      <w:r w:rsidRPr="00BA4DA8">
        <w:rPr>
          <w:rStyle w:val="StyleUnderline"/>
          <w:highlight w:val="yellow"/>
        </w:rPr>
        <w:t xml:space="preserve">would cause poverty to </w:t>
      </w:r>
      <w:r w:rsidRPr="00BA4DA8">
        <w:rPr>
          <w:rStyle w:val="Emphasis"/>
          <w:highlight w:val="yellow"/>
        </w:rPr>
        <w:t>skyrocket</w:t>
      </w:r>
      <w:r w:rsidRPr="00AF76FE">
        <w:rPr>
          <w:sz w:val="14"/>
        </w:rPr>
        <w:t>.</w:t>
      </w:r>
    </w:p>
    <w:p w14:paraId="25C1F646" w14:textId="77777777" w:rsidR="00BA4DA8" w:rsidRPr="00AF76FE" w:rsidRDefault="00BA4DA8" w:rsidP="00BA4DA8">
      <w:pPr>
        <w:rPr>
          <w:sz w:val="14"/>
        </w:rPr>
      </w:pPr>
      <w:r w:rsidRPr="00BA4DA8">
        <w:rPr>
          <w:rStyle w:val="StyleUnderline"/>
        </w:rPr>
        <w:t>If people</w:t>
      </w:r>
      <w:r w:rsidRPr="00BA4DA8">
        <w:rPr>
          <w:sz w:val="14"/>
        </w:rPr>
        <w:t xml:space="preserve"> truly </w:t>
      </w:r>
      <w:r w:rsidRPr="00BA4DA8">
        <w:rPr>
          <w:rStyle w:val="StyleUnderline"/>
        </w:rPr>
        <w:t>want to end poverty</w:t>
      </w:r>
      <w:r w:rsidRPr="00AF76FE">
        <w:rPr>
          <w:sz w:val="14"/>
        </w:rPr>
        <w:t xml:space="preserve"> — and they should — they should choose the only proven way to do that, </w:t>
      </w:r>
      <w:r w:rsidRPr="005E7D28">
        <w:rPr>
          <w:rStyle w:val="StyleUnderline"/>
        </w:rPr>
        <w:t xml:space="preserve">instead of endorsing </w:t>
      </w:r>
      <w:r w:rsidRPr="00AF76FE">
        <w:rPr>
          <w:rStyle w:val="Emphasis"/>
          <w:sz w:val="24"/>
        </w:rPr>
        <w:t>pie-in-the-sky</w:t>
      </w:r>
      <w:r w:rsidRPr="005E7D28">
        <w:rPr>
          <w:rStyle w:val="StyleUnderline"/>
        </w:rPr>
        <w:t xml:space="preserve"> fantasies and long-</w:t>
      </w:r>
      <w:r w:rsidRPr="005E7D28">
        <w:rPr>
          <w:rStyle w:val="Emphasis"/>
        </w:rPr>
        <w:t>discredited</w:t>
      </w:r>
      <w:r w:rsidRPr="005E7D28">
        <w:rPr>
          <w:rStyle w:val="StyleUnderline"/>
        </w:rPr>
        <w:t xml:space="preserve"> ideologies</w:t>
      </w:r>
      <w:r w:rsidRPr="00AF76FE">
        <w:rPr>
          <w:sz w:val="14"/>
        </w:rPr>
        <w:t xml:space="preserve">. </w:t>
      </w:r>
      <w:r w:rsidRPr="00BA4DA8">
        <w:rPr>
          <w:rStyle w:val="StyleUnderline"/>
          <w:highlight w:val="yellow"/>
        </w:rPr>
        <w:t xml:space="preserve">Big government </w:t>
      </w:r>
      <w:r w:rsidRPr="00BA4DA8">
        <w:rPr>
          <w:rStyle w:val="Emphasis"/>
          <w:highlight w:val="yellow"/>
        </w:rPr>
        <w:t>wealth redistribution</w:t>
      </w:r>
      <w:r w:rsidRPr="00BA4DA8">
        <w:rPr>
          <w:rStyle w:val="StyleUnderline"/>
          <w:highlight w:val="yellow"/>
        </w:rPr>
        <w:t xml:space="preserve"> policies </w:t>
      </w:r>
      <w:r w:rsidRPr="00BA4DA8">
        <w:rPr>
          <w:rStyle w:val="StyleUnderline"/>
        </w:rPr>
        <w:t>are</w:t>
      </w:r>
      <w:r w:rsidRPr="00AF76FE">
        <w:rPr>
          <w:sz w:val="14"/>
        </w:rPr>
        <w:t xml:space="preserve"> a main </w:t>
      </w:r>
      <w:r w:rsidRPr="00BA4DA8">
        <w:rPr>
          <w:rStyle w:val="StyleUnderline"/>
          <w:highlight w:val="yellow"/>
        </w:rPr>
        <w:t>cause of poverty</w:t>
      </w:r>
      <w:r w:rsidRPr="00BA4DA8">
        <w:rPr>
          <w:sz w:val="14"/>
          <w:highlight w:val="yellow"/>
        </w:rPr>
        <w:t xml:space="preserve">. </w:t>
      </w:r>
      <w:r w:rsidRPr="00BA4DA8">
        <w:rPr>
          <w:rStyle w:val="StyleUnderline"/>
          <w:highlight w:val="yellow"/>
        </w:rPr>
        <w:t>People who</w:t>
      </w:r>
      <w:r w:rsidRPr="00AF76FE">
        <w:rPr>
          <w:sz w:val="14"/>
        </w:rPr>
        <w:t xml:space="preserve"> create and </w:t>
      </w:r>
      <w:r w:rsidRPr="00BA4DA8">
        <w:rPr>
          <w:rStyle w:val="Emphasis"/>
          <w:highlight w:val="yellow"/>
        </w:rPr>
        <w:t>innovate</w:t>
      </w:r>
      <w:r w:rsidRPr="00AF76FE">
        <w:rPr>
          <w:sz w:val="14"/>
        </w:rPr>
        <w:t xml:space="preserve">, including the bright minds behind drawing readers and advertisers to Teen Vogue, </w:t>
      </w:r>
      <w:r w:rsidRPr="00BA4DA8">
        <w:rPr>
          <w:rStyle w:val="StyleUnderline"/>
          <w:highlight w:val="yellow"/>
        </w:rPr>
        <w:t xml:space="preserve">should be celebrated for </w:t>
      </w:r>
      <w:r w:rsidRPr="00BA4DA8">
        <w:rPr>
          <w:rStyle w:val="Emphasis"/>
          <w:highlight w:val="yellow"/>
        </w:rPr>
        <w:t>providing goods</w:t>
      </w:r>
      <w:r w:rsidRPr="00BA4DA8">
        <w:rPr>
          <w:rStyle w:val="StyleUnderline"/>
          <w:highlight w:val="yellow"/>
        </w:rPr>
        <w:t xml:space="preserve"> and </w:t>
      </w:r>
      <w:r w:rsidRPr="00BA4DA8">
        <w:rPr>
          <w:rStyle w:val="Emphasis"/>
          <w:highlight w:val="yellow"/>
        </w:rPr>
        <w:t>services</w:t>
      </w:r>
      <w:r w:rsidRPr="00AF76FE">
        <w:rPr>
          <w:sz w:val="14"/>
        </w:rPr>
        <w:t xml:space="preserve"> that people want.</w:t>
      </w:r>
    </w:p>
    <w:p w14:paraId="1D11B56C" w14:textId="77777777" w:rsidR="00BA4DA8" w:rsidRPr="00AF76FE" w:rsidRDefault="00BA4DA8" w:rsidP="00BA4DA8">
      <w:pPr>
        <w:rPr>
          <w:sz w:val="14"/>
        </w:rPr>
      </w:pPr>
      <w:r w:rsidRPr="00BA4DA8">
        <w:rPr>
          <w:rStyle w:val="StyleUnderline"/>
          <w:highlight w:val="yellow"/>
        </w:rPr>
        <w:t xml:space="preserve">To </w:t>
      </w:r>
      <w:r w:rsidRPr="00BA4DA8">
        <w:rPr>
          <w:rStyle w:val="Emphasis"/>
          <w:highlight w:val="yellow"/>
        </w:rPr>
        <w:t>end</w:t>
      </w:r>
      <w:r w:rsidRPr="00BA4DA8">
        <w:rPr>
          <w:rStyle w:val="StyleUnderline"/>
          <w:highlight w:val="yellow"/>
        </w:rPr>
        <w:t xml:space="preserve"> poverty</w:t>
      </w:r>
      <w:r w:rsidRPr="00BA4DA8">
        <w:rPr>
          <w:sz w:val="14"/>
          <w:highlight w:val="yellow"/>
        </w:rPr>
        <w:t xml:space="preserve">, </w:t>
      </w:r>
      <w:r w:rsidRPr="00BA4DA8">
        <w:rPr>
          <w:rStyle w:val="StyleUnderline"/>
          <w:highlight w:val="yellow"/>
        </w:rPr>
        <w:t xml:space="preserve">government needs to get </w:t>
      </w:r>
      <w:r w:rsidRPr="00BA4DA8">
        <w:rPr>
          <w:rStyle w:val="Emphasis"/>
          <w:highlight w:val="yellow"/>
        </w:rPr>
        <w:t>out of the way</w:t>
      </w:r>
      <w:r w:rsidRPr="00AF76FE">
        <w:rPr>
          <w:sz w:val="14"/>
        </w:rPr>
        <w:t xml:space="preserve"> of the people, </w:t>
      </w:r>
      <w:r w:rsidRPr="00BA4DA8">
        <w:rPr>
          <w:rStyle w:val="StyleUnderline"/>
          <w:highlight w:val="yellow"/>
        </w:rPr>
        <w:t xml:space="preserve">and let the </w:t>
      </w:r>
      <w:r w:rsidRPr="00BA4DA8">
        <w:rPr>
          <w:rStyle w:val="Emphasis"/>
          <w:highlight w:val="yellow"/>
        </w:rPr>
        <w:t>magic</w:t>
      </w:r>
      <w:r w:rsidRPr="00BA4DA8">
        <w:rPr>
          <w:rStyle w:val="StyleUnderline"/>
          <w:highlight w:val="yellow"/>
        </w:rPr>
        <w:t xml:space="preserve"> of the </w:t>
      </w:r>
      <w:r w:rsidRPr="00BA4DA8">
        <w:rPr>
          <w:rStyle w:val="Emphasis"/>
          <w:highlight w:val="yellow"/>
        </w:rPr>
        <w:t>free market</w:t>
      </w:r>
      <w:r w:rsidRPr="00BA4DA8">
        <w:rPr>
          <w:rStyle w:val="StyleUnderline"/>
          <w:highlight w:val="yellow"/>
        </w:rPr>
        <w:t xml:space="preserve"> work</w:t>
      </w:r>
      <w:r w:rsidRPr="00AF76FE">
        <w:rPr>
          <w:sz w:val="14"/>
        </w:rPr>
        <w:t>, as it has every single time it’s been allowed to do so.</w:t>
      </w:r>
    </w:p>
    <w:p w14:paraId="07125621" w14:textId="77777777" w:rsidR="00F74917" w:rsidRDefault="00F74917" w:rsidP="009E30A4"/>
    <w:p w14:paraId="04D84C4C" w14:textId="4029CE43" w:rsidR="00BA4DA8" w:rsidRPr="003272BF" w:rsidRDefault="00BA4DA8" w:rsidP="00BA4DA8">
      <w:pPr>
        <w:pStyle w:val="Heading4"/>
        <w:rPr>
          <w:rStyle w:val="Emphasis"/>
        </w:rPr>
      </w:pPr>
      <w:r>
        <w:t xml:space="preserve">Capitalism </w:t>
      </w:r>
      <w:r>
        <w:t xml:space="preserve">incentivizes quality of life improvements- a civilization on mars could only ever be successful if </w:t>
      </w:r>
      <w:r w:rsidR="007517C2">
        <w:t>it gave back to humanity</w:t>
      </w:r>
    </w:p>
    <w:p w14:paraId="78F3B0E9" w14:textId="77777777" w:rsidR="00BA4DA8" w:rsidRPr="003272BF" w:rsidRDefault="00BA4DA8" w:rsidP="00BA4DA8">
      <w:r>
        <w:rPr>
          <w:rStyle w:val="Style13ptBold"/>
        </w:rPr>
        <w:t>Allison 12</w:t>
      </w:r>
      <w:r>
        <w:rPr>
          <w:rStyle w:val="Style13ptBold"/>
          <w:b w:val="0"/>
          <w:bCs/>
        </w:rPr>
        <w:t xml:space="preserve"> - </w:t>
      </w:r>
      <w:r w:rsidRPr="003B0FA0">
        <w:t>American businessman</w:t>
      </w:r>
      <w:r>
        <w:t xml:space="preserve">, </w:t>
      </w:r>
      <w:r w:rsidRPr="003B0FA0">
        <w:t>director at Moelis &amp; Company</w:t>
      </w:r>
      <w:r>
        <w:t xml:space="preserve">, </w:t>
      </w:r>
      <w:r w:rsidRPr="003B0FA0">
        <w:t>former CEO and president of the Cato Institute in Washington, D.C</w:t>
      </w:r>
      <w:r>
        <w:t xml:space="preserve">. </w:t>
      </w:r>
      <w:r>
        <w:rPr>
          <w:rStyle w:val="Style13ptBold"/>
          <w:b w:val="0"/>
          <w:bCs/>
        </w:rPr>
        <w:t>(</w:t>
      </w:r>
      <w:r w:rsidRPr="003B0FA0">
        <w:t>John A. Allison IV,</w:t>
      </w:r>
      <w:r w:rsidRPr="00FF6701">
        <w:t xml:space="preserve"> “</w:t>
      </w:r>
      <w:r>
        <w:rPr>
          <w:i/>
          <w:iCs/>
        </w:rPr>
        <w:t>The Financial Crisis and the Free Market Cure: Why Pure Capitalism is the World Economy’s Only Hope</w:t>
      </w:r>
      <w:r w:rsidRPr="00FF6701">
        <w:t xml:space="preserve">”, </w:t>
      </w:r>
      <w:r>
        <w:t xml:space="preserve">Published September 2012, </w:t>
      </w:r>
      <w:r w:rsidRPr="003B0FA0">
        <w:t>https://learning-oreilly-com.proxy.lib.umich.edu/library/view/The+Financial+Crisis+and+the+Free+Market+Cure:+Why+Pure+Capitalism+is+the+World+Economy's+Only+Hope/9780071806787/ch21.html#ch21</w:t>
      </w:r>
      <w:r>
        <w:t>)</w:t>
      </w:r>
      <w:r w:rsidRPr="00FF6701">
        <w:t>//</w:t>
      </w:r>
      <w:r>
        <w:t>IB</w:t>
      </w:r>
    </w:p>
    <w:p w14:paraId="37D6C86A" w14:textId="77777777" w:rsidR="00BA4DA8" w:rsidRPr="00F601E6" w:rsidRDefault="00BA4DA8" w:rsidP="00BA4DA8">
      <w:r w:rsidRPr="00CB30FE">
        <w:t xml:space="preserve">While </w:t>
      </w:r>
      <w:r w:rsidRPr="003272BF">
        <w:rPr>
          <w:rStyle w:val="Emphasis"/>
        </w:rPr>
        <w:t>neither taking advantage</w:t>
      </w:r>
      <w:r w:rsidRPr="007544C7">
        <w:rPr>
          <w:u w:val="single"/>
        </w:rPr>
        <w:t xml:space="preserve"> of others </w:t>
      </w:r>
      <w:r w:rsidRPr="003272BF">
        <w:rPr>
          <w:rStyle w:val="Emphasis"/>
        </w:rPr>
        <w:t>nor self-sacrifice is</w:t>
      </w:r>
      <w:r w:rsidRPr="007544C7">
        <w:rPr>
          <w:u w:val="single"/>
        </w:rPr>
        <w:t xml:space="preserve"> a </w:t>
      </w:r>
      <w:r w:rsidRPr="003272BF">
        <w:rPr>
          <w:rStyle w:val="Emphasis"/>
        </w:rPr>
        <w:t>rational</w:t>
      </w:r>
      <w:r w:rsidRPr="007544C7">
        <w:rPr>
          <w:u w:val="single"/>
        </w:rPr>
        <w:t xml:space="preserve"> alternative</w:t>
      </w:r>
      <w:r w:rsidRPr="00BA4DA8">
        <w:rPr>
          <w:highlight w:val="yellow"/>
          <w:u w:val="single"/>
        </w:rPr>
        <w:t xml:space="preserve">, </w:t>
      </w:r>
      <w:r w:rsidRPr="00BA4DA8">
        <w:rPr>
          <w:rStyle w:val="Emphasis"/>
          <w:highlight w:val="yellow"/>
        </w:rPr>
        <w:t>there is an</w:t>
      </w:r>
      <w:r w:rsidRPr="00BA4DA8">
        <w:rPr>
          <w:highlight w:val="yellow"/>
          <w:u w:val="single"/>
        </w:rPr>
        <w:t xml:space="preserve"> </w:t>
      </w:r>
      <w:r w:rsidRPr="00BA4DA8">
        <w:rPr>
          <w:rStyle w:val="Emphasis"/>
          <w:highlight w:val="yellow"/>
        </w:rPr>
        <w:t>uncompromising moral code that underlies</w:t>
      </w:r>
      <w:r w:rsidRPr="007544C7">
        <w:rPr>
          <w:u w:val="single"/>
        </w:rPr>
        <w:t xml:space="preserve"> a free society and </w:t>
      </w:r>
      <w:r w:rsidRPr="00BA4DA8">
        <w:rPr>
          <w:rStyle w:val="Emphasis"/>
          <w:highlight w:val="yellow"/>
        </w:rPr>
        <w:t>free markets</w:t>
      </w:r>
      <w:r w:rsidRPr="00CB30FE">
        <w:t xml:space="preserve">. This moral code can best be described as the “trader principle.” </w:t>
      </w:r>
      <w:r w:rsidRPr="003272BF">
        <w:rPr>
          <w:rStyle w:val="Emphasis"/>
        </w:rPr>
        <w:t>Successful</w:t>
      </w:r>
      <w:r w:rsidRPr="007544C7">
        <w:rPr>
          <w:u w:val="single"/>
        </w:rPr>
        <w:t xml:space="preserve"> human </w:t>
      </w:r>
      <w:r w:rsidRPr="003272BF">
        <w:rPr>
          <w:rStyle w:val="Emphasis"/>
        </w:rPr>
        <w:t>relationships are about</w:t>
      </w:r>
      <w:r w:rsidRPr="007544C7">
        <w:rPr>
          <w:u w:val="single"/>
        </w:rPr>
        <w:t xml:space="preserve"> trading value for value—</w:t>
      </w:r>
      <w:r w:rsidRPr="003272BF">
        <w:rPr>
          <w:rStyle w:val="Emphasis"/>
        </w:rPr>
        <w:t xml:space="preserve">getting </w:t>
      </w:r>
      <w:r w:rsidRPr="003272BF">
        <w:rPr>
          <w:rStyle w:val="Emphasis"/>
        </w:rPr>
        <w:lastRenderedPageBreak/>
        <w:t>better together</w:t>
      </w:r>
      <w:r w:rsidRPr="007544C7">
        <w:rPr>
          <w:u w:val="single"/>
        </w:rPr>
        <w:t>.</w:t>
      </w:r>
      <w:r w:rsidRPr="00CB30FE">
        <w:t xml:space="preserve"> In our business at BB&amp;T, </w:t>
      </w:r>
      <w:r w:rsidRPr="00BA4DA8">
        <w:rPr>
          <w:rStyle w:val="Emphasis"/>
          <w:highlight w:val="yellow"/>
        </w:rPr>
        <w:t xml:space="preserve">we are morally committed to doing our best to help </w:t>
      </w:r>
      <w:r w:rsidRPr="00BA4DA8">
        <w:rPr>
          <w:rStyle w:val="StyleUnderline"/>
          <w:highlight w:val="yellow"/>
        </w:rPr>
        <w:t>our clients</w:t>
      </w:r>
      <w:r w:rsidRPr="007544C7">
        <w:rPr>
          <w:u w:val="single"/>
        </w:rPr>
        <w:t xml:space="preserve"> achieve economic success and financial security, </w:t>
      </w:r>
      <w:r w:rsidRPr="003272BF">
        <w:rPr>
          <w:rStyle w:val="Emphasis"/>
        </w:rPr>
        <w:t xml:space="preserve">because we expect </w:t>
      </w:r>
      <w:r w:rsidRPr="007544C7">
        <w:rPr>
          <w:u w:val="single"/>
        </w:rPr>
        <w:t xml:space="preserve">to earn </w:t>
      </w:r>
      <w:r w:rsidRPr="003272BF">
        <w:rPr>
          <w:rStyle w:val="Emphasis"/>
        </w:rPr>
        <w:t>a profit</w:t>
      </w:r>
      <w:r w:rsidRPr="007544C7">
        <w:rPr>
          <w:u w:val="single"/>
        </w:rPr>
        <w:t xml:space="preserve"> while achieving this end.</w:t>
      </w:r>
      <w:r w:rsidRPr="00CB30FE">
        <w:t xml:space="preserve"> Of course, there are times when there are difficult trade-offs, and sometimes one of the parties does not keep his agreement. However, </w:t>
      </w:r>
      <w:r w:rsidRPr="00BA4DA8">
        <w:rPr>
          <w:rStyle w:val="Emphasis"/>
          <w:highlight w:val="yellow"/>
        </w:rPr>
        <w:t>the goal is a mutually beneficial relationship</w:t>
      </w:r>
      <w:r w:rsidRPr="007544C7">
        <w:rPr>
          <w:u w:val="single"/>
        </w:rPr>
        <w:t xml:space="preserve"> in which </w:t>
      </w:r>
      <w:r w:rsidRPr="00BA4DA8">
        <w:rPr>
          <w:rStyle w:val="Emphasis"/>
          <w:highlight w:val="yellow"/>
        </w:rPr>
        <w:t>both parties are better off</w:t>
      </w:r>
      <w:r w:rsidRPr="007544C7">
        <w:rPr>
          <w:u w:val="single"/>
        </w:rPr>
        <w:t xml:space="preserve"> because of the value-for-value trade. </w:t>
      </w:r>
      <w:r w:rsidRPr="003272BF">
        <w:rPr>
          <w:rStyle w:val="Emphasis"/>
        </w:rPr>
        <w:t>This</w:t>
      </w:r>
      <w:r w:rsidRPr="007544C7">
        <w:rPr>
          <w:u w:val="single"/>
        </w:rPr>
        <w:t xml:space="preserve"> very fundamental idea </w:t>
      </w:r>
      <w:r w:rsidRPr="003272BF">
        <w:rPr>
          <w:rStyle w:val="Emphasis"/>
        </w:rPr>
        <w:t>is why free markets create a better quality of life</w:t>
      </w:r>
      <w:r w:rsidRPr="007544C7">
        <w:rPr>
          <w:u w:val="single"/>
        </w:rPr>
        <w:t>.</w:t>
      </w:r>
      <w:r w:rsidRPr="00CB30FE">
        <w:t xml:space="preserve"> Through voluntary trade, </w:t>
      </w:r>
      <w:r w:rsidRPr="007544C7">
        <w:rPr>
          <w:u w:val="single"/>
        </w:rPr>
        <w:t>we all benefit</w:t>
      </w:r>
      <w:r w:rsidRPr="00CB30FE">
        <w:t>. When government (or anyone with a “gun”) interferes in these voluntary trades, at least one party and sometimes both parties are worse off.</w:t>
      </w:r>
    </w:p>
    <w:p w14:paraId="57768897" w14:textId="4C19BDC4" w:rsidR="00F74917" w:rsidRDefault="00F74917" w:rsidP="009E30A4"/>
    <w:p w14:paraId="1291F7B3" w14:textId="77777777" w:rsidR="00BA4DA8" w:rsidRDefault="00BA4DA8" w:rsidP="009E30A4"/>
    <w:p w14:paraId="2DFAC095" w14:textId="2570CEA2" w:rsidR="003A47D5" w:rsidRDefault="003A47D5" w:rsidP="00A6412D">
      <w:pPr>
        <w:pStyle w:val="Heading4"/>
      </w:pPr>
      <w:r>
        <w:t>On solvency</w:t>
      </w:r>
    </w:p>
    <w:p w14:paraId="3484E5E9" w14:textId="6A97D589" w:rsidR="00F562F9" w:rsidRDefault="003A47D5" w:rsidP="009E30A4">
      <w:r w:rsidRPr="00A6412D">
        <w:rPr>
          <w:rFonts w:eastAsiaTheme="majorEastAsia" w:cstheme="majorBidi"/>
          <w:b/>
          <w:bCs/>
          <w:sz w:val="26"/>
          <w:szCs w:val="26"/>
        </w:rPr>
        <w:t>1)</w:t>
      </w:r>
      <w:r>
        <w:t xml:space="preserve"> Making</w:t>
      </w:r>
      <w:r w:rsidR="00F562F9">
        <w:t xml:space="preserve"> </w:t>
      </w:r>
      <w:r>
        <w:t>space</w:t>
      </w:r>
      <w:r w:rsidR="00F562F9">
        <w:t xml:space="preserve"> a </w:t>
      </w:r>
      <w:proofErr w:type="gramStart"/>
      <w:r w:rsidR="00F562F9">
        <w:t>commons</w:t>
      </w:r>
      <w:proofErr w:type="gramEnd"/>
      <w:r w:rsidR="00F562F9">
        <w:t xml:space="preserve"> just increases access to </w:t>
      </w:r>
      <w:r>
        <w:t xml:space="preserve">space for everyone, it doesn’t decrease anything. </w:t>
      </w:r>
      <w:r w:rsidR="005771BC">
        <w:t xml:space="preserve">This means that their plan turns their case </w:t>
      </w:r>
      <w:r>
        <w:t xml:space="preserve">because more companies would be able to put up satellites or </w:t>
      </w:r>
      <w:r w:rsidR="005945FC">
        <w:t>start colonies in space</w:t>
      </w:r>
      <w:r w:rsidR="005771BC">
        <w:t xml:space="preserve">- it would be simply expanded to everyone- that’s the tragedy of the commons </w:t>
      </w:r>
    </w:p>
    <w:p w14:paraId="60AC5399" w14:textId="600A9963" w:rsidR="003A47D5" w:rsidRDefault="003A47D5" w:rsidP="009E30A4">
      <w:r w:rsidRPr="00A6412D">
        <w:rPr>
          <w:rFonts w:eastAsiaTheme="majorEastAsia" w:cstheme="majorBidi"/>
          <w:b/>
          <w:bCs/>
          <w:sz w:val="26"/>
          <w:szCs w:val="26"/>
        </w:rPr>
        <w:t>2)</w:t>
      </w:r>
      <w:r>
        <w:t xml:space="preserve"> Their cards just talk about how a commons system is a starting point- they don’t get any solvency because the </w:t>
      </w:r>
      <w:proofErr w:type="spellStart"/>
      <w:r>
        <w:t>aff</w:t>
      </w:r>
      <w:proofErr w:type="spellEnd"/>
      <w:r>
        <w:t xml:space="preserve"> just doesn’t do anything, if you read their evidence </w:t>
      </w:r>
      <w:r w:rsidR="005945FC">
        <w:t xml:space="preserve">it talks about how we can build upon a </w:t>
      </w:r>
      <w:proofErr w:type="gramStart"/>
      <w:r w:rsidR="005945FC">
        <w:t>commons</w:t>
      </w:r>
      <w:proofErr w:type="gramEnd"/>
      <w:r w:rsidR="005945FC">
        <w:t xml:space="preserve">, not that a commons solves anything </w:t>
      </w:r>
    </w:p>
    <w:p w14:paraId="11AB548B" w14:textId="77777777" w:rsidR="005771BC" w:rsidRDefault="005771BC" w:rsidP="009E30A4"/>
    <w:p w14:paraId="1045CF0D" w14:textId="428AB131" w:rsidR="00F562F9" w:rsidRPr="009E30A4" w:rsidRDefault="00F562F9" w:rsidP="009E30A4"/>
    <w:sectPr w:rsidR="00F562F9" w:rsidRPr="009E30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C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44CE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7D5"/>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B93"/>
    <w:rsid w:val="00496BB2"/>
    <w:rsid w:val="004B37B4"/>
    <w:rsid w:val="004B72B4"/>
    <w:rsid w:val="004C0314"/>
    <w:rsid w:val="004C0D3D"/>
    <w:rsid w:val="004C213E"/>
    <w:rsid w:val="004C376C"/>
    <w:rsid w:val="004C657F"/>
    <w:rsid w:val="004D17D8"/>
    <w:rsid w:val="004D52D8"/>
    <w:rsid w:val="004E355B"/>
    <w:rsid w:val="005028E5"/>
    <w:rsid w:val="00503735"/>
    <w:rsid w:val="005149A5"/>
    <w:rsid w:val="00516A88"/>
    <w:rsid w:val="00522065"/>
    <w:rsid w:val="005224F2"/>
    <w:rsid w:val="00533F1C"/>
    <w:rsid w:val="00536D61"/>
    <w:rsid w:val="00536D8B"/>
    <w:rsid w:val="005379C3"/>
    <w:rsid w:val="005519C2"/>
    <w:rsid w:val="005523E0"/>
    <w:rsid w:val="0055320F"/>
    <w:rsid w:val="0055699B"/>
    <w:rsid w:val="0056020A"/>
    <w:rsid w:val="00563D3D"/>
    <w:rsid w:val="005659AA"/>
    <w:rsid w:val="005676E8"/>
    <w:rsid w:val="005771BC"/>
    <w:rsid w:val="00577C12"/>
    <w:rsid w:val="00580BFC"/>
    <w:rsid w:val="00581048"/>
    <w:rsid w:val="00581203"/>
    <w:rsid w:val="0058349C"/>
    <w:rsid w:val="00585FBE"/>
    <w:rsid w:val="005870E8"/>
    <w:rsid w:val="0058789C"/>
    <w:rsid w:val="005945F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17C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D1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0A4"/>
    <w:rsid w:val="009F1CBB"/>
    <w:rsid w:val="009F3305"/>
    <w:rsid w:val="009F6FB2"/>
    <w:rsid w:val="00A071C0"/>
    <w:rsid w:val="00A22670"/>
    <w:rsid w:val="00A24B35"/>
    <w:rsid w:val="00A271BA"/>
    <w:rsid w:val="00A27F86"/>
    <w:rsid w:val="00A431C6"/>
    <w:rsid w:val="00A54315"/>
    <w:rsid w:val="00A60FBC"/>
    <w:rsid w:val="00A6412D"/>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C69"/>
    <w:rsid w:val="00B8710E"/>
    <w:rsid w:val="00B92A93"/>
    <w:rsid w:val="00BA17A8"/>
    <w:rsid w:val="00BA3C33"/>
    <w:rsid w:val="00BA4DA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622"/>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8A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2F9"/>
    <w:rsid w:val="00F57FFB"/>
    <w:rsid w:val="00F601E6"/>
    <w:rsid w:val="00F73954"/>
    <w:rsid w:val="00F7491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7298BC"/>
  <w14:defaultImageDpi w14:val="300"/>
  <w15:docId w15:val="{628804D1-32EF-7E49-864D-2B67F63E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CE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44C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C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4C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344C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C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CEF"/>
  </w:style>
  <w:style w:type="character" w:customStyle="1" w:styleId="Heading1Char">
    <w:name w:val="Heading 1 Char"/>
    <w:aliases w:val="Pocket Char"/>
    <w:basedOn w:val="DefaultParagraphFont"/>
    <w:link w:val="Heading1"/>
    <w:uiPriority w:val="9"/>
    <w:rsid w:val="00344C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C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4CE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344C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4CE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44CEF"/>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344C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44CE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uiPriority w:val="99"/>
    <w:unhideWhenUsed/>
    <w:rsid w:val="00344CEF"/>
    <w:rPr>
      <w:color w:val="auto"/>
      <w:u w:val="none"/>
    </w:rPr>
  </w:style>
  <w:style w:type="paragraph" w:styleId="DocumentMap">
    <w:name w:val="Document Map"/>
    <w:basedOn w:val="Normal"/>
    <w:link w:val="DocumentMapChar"/>
    <w:uiPriority w:val="99"/>
    <w:semiHidden/>
    <w:unhideWhenUsed/>
    <w:rsid w:val="00344C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CEF"/>
    <w:rPr>
      <w:rFonts w:ascii="Lucida Grande" w:hAnsi="Lucida Grande" w:cs="Lucida Grande"/>
    </w:rPr>
  </w:style>
  <w:style w:type="paragraph" w:customStyle="1" w:styleId="Emphasis1">
    <w:name w:val="Emphasis1"/>
    <w:basedOn w:val="Normal"/>
    <w:link w:val="Emphasis"/>
    <w:autoRedefine/>
    <w:uiPriority w:val="20"/>
    <w:qFormat/>
    <w:rsid w:val="00344CEF"/>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UnresolvedMention">
    <w:name w:val="Unresolved Mention"/>
    <w:basedOn w:val="DefaultParagraphFont"/>
    <w:uiPriority w:val="99"/>
    <w:semiHidden/>
    <w:unhideWhenUsed/>
    <w:rsid w:val="005945FC"/>
    <w:rPr>
      <w:color w:val="605E5C"/>
      <w:shd w:val="clear" w:color="auto" w:fill="E1DFDD"/>
    </w:rPr>
  </w:style>
  <w:style w:type="paragraph" w:customStyle="1" w:styleId="textbold">
    <w:name w:val="text bold"/>
    <w:basedOn w:val="Normal"/>
    <w:uiPriority w:val="20"/>
    <w:qFormat/>
    <w:rsid w:val="00F74917"/>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content/article/nasas-new-fleet-satellites-will-offer-insights-wild-cards-climate-chang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dtic/tr/fulltext/u2/a58743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7419/JPL.V7.I2.3" TargetMode="External"/><Relationship Id="rId5" Type="http://schemas.openxmlformats.org/officeDocument/2006/relationships/numbering" Target="numbering.xml"/><Relationship Id="rId15" Type="http://schemas.openxmlformats.org/officeDocument/2006/relationships/hyperlink" Target="https://www.washingtonexaminer.com/opinion/op-eds/want-to-end-poverty-promote-capitalism-not-socialism" TargetMode="External"/><Relationship Id="rId10" Type="http://schemas.openxmlformats.org/officeDocument/2006/relationships/hyperlink" Target="https://www.airuniversity.af.edu/Wild-Blue-Yonder/Article-Display/Article/2362296/conflict-and-controversy-in-the-space-domain-legalities-lethalities-and-celesti/" TargetMode="External"/><Relationship Id="rId4" Type="http://schemas.openxmlformats.org/officeDocument/2006/relationships/customXml" Target="../customXml/item4.xml"/><Relationship Id="rId9" Type="http://schemas.openxmlformats.org/officeDocument/2006/relationships/hyperlink" Target="https://www.forbes.com/sites/johnkoetsier/2021/05/22/space-inc-10000-companies-4t-value--and-52-american/?sh=23416a955ac7" TargetMode="External"/><Relationship Id="rId14" Type="http://schemas.openxmlformats.org/officeDocument/2006/relationships/hyperlink" Target="https://qz.com/536483/why-its-compeltely-ridiculous-to-think-that-humans-could-live-on-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16</Pages>
  <Words>11303</Words>
  <Characters>64432</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3</cp:revision>
  <dcterms:created xsi:type="dcterms:W3CDTF">2022-01-15T15:32:00Z</dcterms:created>
  <dcterms:modified xsi:type="dcterms:W3CDTF">2022-01-15T17:07:00Z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