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D3224" w14:textId="77777777" w:rsidR="00632451" w:rsidRDefault="00632451" w:rsidP="00632451">
      <w:pPr>
        <w:pStyle w:val="Heading3"/>
      </w:pPr>
      <w:r>
        <w:t>1AC --- Innovation</w:t>
      </w:r>
    </w:p>
    <w:p w14:paraId="75C97DE5" w14:textId="77777777" w:rsidR="00632451" w:rsidRDefault="00632451" w:rsidP="00632451">
      <w:pPr>
        <w:pStyle w:val="Heading4"/>
      </w:pPr>
      <w:r>
        <w:t xml:space="preserve">Advantage 1 is Innovation: </w:t>
      </w:r>
    </w:p>
    <w:p w14:paraId="4DEFACD5" w14:textId="77777777" w:rsidR="00632451" w:rsidRDefault="00632451" w:rsidP="0063245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EC63DEB" w14:textId="77777777" w:rsidR="00632451" w:rsidRPr="005B38BB" w:rsidRDefault="00632451" w:rsidP="0063245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64258B5" w14:textId="77777777" w:rsidR="00632451" w:rsidRDefault="00632451" w:rsidP="00632451">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0A51E6CF" w14:textId="77777777" w:rsidR="00632451" w:rsidRDefault="00632451" w:rsidP="00632451">
      <w:pPr>
        <w:pStyle w:val="Heading4"/>
      </w:pPr>
      <w:r>
        <w:t xml:space="preserve">We </w:t>
      </w:r>
      <w:r>
        <w:rPr>
          <w:u w:val="single"/>
        </w:rPr>
        <w:t>control Uniqueness</w:t>
      </w:r>
      <w:r>
        <w:t xml:space="preserve"> – 78% of New Drugs </w:t>
      </w:r>
      <w:r>
        <w:rPr>
          <w:u w:val="single"/>
        </w:rPr>
        <w:t>aren’t innovative</w:t>
      </w:r>
      <w:r>
        <w:t>.</w:t>
      </w:r>
    </w:p>
    <w:p w14:paraId="03103884" w14:textId="77777777" w:rsidR="00632451" w:rsidRPr="008A0F84" w:rsidRDefault="00632451" w:rsidP="0063245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2054E4F7" w14:textId="77777777" w:rsidR="00632451" w:rsidRPr="008A0F84" w:rsidRDefault="00632451" w:rsidP="0063245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are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73E0965F" w14:textId="77777777" w:rsidR="00632451" w:rsidRDefault="00632451" w:rsidP="0063245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9F5A5AA" w14:textId="77777777" w:rsidR="00632451" w:rsidRPr="00791206" w:rsidRDefault="00632451" w:rsidP="0063245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FE114A5" w14:textId="77777777" w:rsidR="00632451" w:rsidRPr="00E974A9" w:rsidRDefault="00632451" w:rsidP="00632451">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D4CF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9D4CF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9D4CF3">
        <w:rPr>
          <w:szCs w:val="24"/>
          <w:highlight w:val="green"/>
          <w:u w:val="single"/>
        </w:rPr>
        <w:t xml:space="preserve">extended </w:t>
      </w:r>
      <w:r w:rsidRPr="00E974A9">
        <w:rPr>
          <w:szCs w:val="24"/>
          <w:u w:val="single"/>
        </w:rPr>
        <w:t xml:space="preserve">the drug’s </w:t>
      </w:r>
      <w:r w:rsidRPr="009D4CF3">
        <w:rPr>
          <w:b/>
          <w:bCs/>
          <w:szCs w:val="24"/>
          <w:highlight w:val="green"/>
          <w:u w:val="single"/>
          <w:bdr w:val="single" w:sz="4" w:space="0" w:color="auto"/>
        </w:rPr>
        <w:t>monopoly</w:t>
      </w:r>
      <w:r w:rsidRPr="009D4CF3">
        <w:rPr>
          <w:szCs w:val="24"/>
          <w:highlight w:val="green"/>
          <w:u w:val="single"/>
          <w:bdr w:val="single" w:sz="4" w:space="0" w:color="auto"/>
        </w:rPr>
        <w:t xml:space="preserve"> </w:t>
      </w:r>
      <w:r w:rsidRPr="009D4CF3">
        <w:rPr>
          <w:b/>
          <w:bCs/>
          <w:szCs w:val="24"/>
          <w:highlight w:val="green"/>
          <w:u w:val="single"/>
          <w:bdr w:val="single" w:sz="4" w:space="0" w:color="auto"/>
        </w:rPr>
        <w:t>period</w:t>
      </w:r>
      <w:r w:rsidRPr="009D4CF3">
        <w:rPr>
          <w:szCs w:val="24"/>
          <w:highlight w:val="green"/>
          <w:u w:val="single"/>
          <w:bdr w:val="single" w:sz="4" w:space="0" w:color="auto"/>
        </w:rPr>
        <w:t xml:space="preserve"> </w:t>
      </w:r>
      <w:r w:rsidRPr="009D4CF3">
        <w:rPr>
          <w:b/>
          <w:bCs/>
          <w:szCs w:val="24"/>
          <w:highlight w:val="green"/>
          <w:u w:val="single"/>
          <w:bdr w:val="single" w:sz="4" w:space="0" w:color="auto"/>
        </w:rPr>
        <w:t>by 18 years</w:t>
      </w:r>
      <w:r w:rsidRPr="009D4CF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9D4CF3">
        <w:rPr>
          <w:szCs w:val="24"/>
          <w:highlight w:val="green"/>
          <w:u w:val="single"/>
        </w:rPr>
        <w:t>evergreening</w:t>
      </w:r>
      <w:r w:rsidRPr="00E974A9">
        <w:rPr>
          <w:szCs w:val="24"/>
          <w:u w:val="single"/>
        </w:rPr>
        <w:t xml:space="preserve">” — </w:t>
      </w:r>
      <w:r w:rsidRPr="009D4CF3">
        <w:rPr>
          <w:szCs w:val="24"/>
          <w:highlight w:val="green"/>
          <w:u w:val="single"/>
        </w:rPr>
        <w:t>artificially sustaining a monopoly for</w:t>
      </w:r>
      <w:r w:rsidRPr="00E974A9">
        <w:rPr>
          <w:szCs w:val="24"/>
          <w:u w:val="single"/>
        </w:rPr>
        <w:t xml:space="preserve"> years and even </w:t>
      </w:r>
      <w:r w:rsidRPr="009D4CF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9D4CF3">
        <w:rPr>
          <w:szCs w:val="24"/>
          <w:highlight w:val="green"/>
          <w:u w:val="single"/>
        </w:rPr>
        <w:t xml:space="preserve">most commonly </w:t>
      </w:r>
      <w:r w:rsidRPr="00E974A9">
        <w:rPr>
          <w:szCs w:val="24"/>
          <w:u w:val="single"/>
        </w:rPr>
        <w:t xml:space="preserve">used </w:t>
      </w:r>
      <w:r w:rsidRPr="009D4CF3">
        <w:rPr>
          <w:szCs w:val="24"/>
          <w:highlight w:val="green"/>
          <w:u w:val="single"/>
        </w:rPr>
        <w:t xml:space="preserve">with blockbuster drugs </w:t>
      </w:r>
      <w:r w:rsidRPr="00E974A9">
        <w:rPr>
          <w:szCs w:val="24"/>
          <w:u w:val="single"/>
        </w:rPr>
        <w:t xml:space="preserve">generating the highest prices and profits. </w:t>
      </w:r>
      <w:r w:rsidRPr="009D4CF3">
        <w:rPr>
          <w:b/>
          <w:bCs/>
          <w:szCs w:val="24"/>
          <w:highlight w:val="green"/>
          <w:u w:val="single"/>
        </w:rPr>
        <w:t xml:space="preserve">Of </w:t>
      </w:r>
      <w:r w:rsidRPr="00E974A9">
        <w:rPr>
          <w:b/>
          <w:bCs/>
          <w:szCs w:val="24"/>
          <w:u w:val="single"/>
        </w:rPr>
        <w:t xml:space="preserve">the roughly </w:t>
      </w:r>
      <w:r w:rsidRPr="009D4CF3">
        <w:rPr>
          <w:b/>
          <w:bCs/>
          <w:szCs w:val="24"/>
          <w:highlight w:val="green"/>
          <w:u w:val="single"/>
        </w:rPr>
        <w:t>100 best-selling drugs</w:t>
      </w:r>
      <w:r w:rsidRPr="00E974A9">
        <w:rPr>
          <w:b/>
          <w:bCs/>
          <w:szCs w:val="24"/>
          <w:u w:val="single"/>
        </w:rPr>
        <w:t xml:space="preserve">, more than </w:t>
      </w:r>
      <w:r w:rsidRPr="009D4CF3">
        <w:rPr>
          <w:b/>
          <w:bCs/>
          <w:szCs w:val="24"/>
          <w:highlight w:val="green"/>
          <w:u w:val="single"/>
        </w:rPr>
        <w:t xml:space="preserve">70 percent have extended </w:t>
      </w:r>
      <w:r w:rsidRPr="00E974A9">
        <w:rPr>
          <w:b/>
          <w:bCs/>
          <w:szCs w:val="24"/>
          <w:u w:val="single"/>
        </w:rPr>
        <w:t xml:space="preserve">their </w:t>
      </w:r>
      <w:r w:rsidRPr="009D4CF3">
        <w:rPr>
          <w:b/>
          <w:bCs/>
          <w:szCs w:val="24"/>
          <w:highlight w:val="green"/>
          <w:u w:val="single"/>
        </w:rPr>
        <w:t>protection</w:t>
      </w:r>
      <w:r w:rsidRPr="009D4CF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szCs w:val="24"/>
          <w:highlight w:val="green"/>
          <w:u w:val="single"/>
        </w:rPr>
        <w:t xml:space="preserve">Drug prices </w:t>
      </w:r>
      <w:r w:rsidRPr="00E974A9">
        <w:rPr>
          <w:szCs w:val="24"/>
          <w:u w:val="single"/>
        </w:rPr>
        <w:t xml:space="preserve">typically </w:t>
      </w:r>
      <w:r w:rsidRPr="009D4CF3">
        <w:rPr>
          <w:szCs w:val="24"/>
          <w:highlight w:val="green"/>
          <w:u w:val="single"/>
        </w:rPr>
        <w:t xml:space="preserve">drop by </w:t>
      </w:r>
      <w:r w:rsidRPr="00E974A9">
        <w:rPr>
          <w:szCs w:val="24"/>
          <w:u w:val="single"/>
        </w:rPr>
        <w:t xml:space="preserve">as much as </w:t>
      </w:r>
      <w:r w:rsidRPr="009D4CF3">
        <w:rPr>
          <w:szCs w:val="24"/>
          <w:highlight w:val="green"/>
          <w:u w:val="single"/>
        </w:rPr>
        <w:t xml:space="preserve">20 percent when </w:t>
      </w:r>
      <w:r w:rsidRPr="00E974A9">
        <w:rPr>
          <w:szCs w:val="24"/>
          <w:u w:val="single"/>
        </w:rPr>
        <w:t xml:space="preserve">the first </w:t>
      </w:r>
      <w:r w:rsidRPr="009D4CF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D4CF3">
        <w:rPr>
          <w:b/>
          <w:sz w:val="26"/>
          <w:szCs w:val="24"/>
          <w:highlight w:val="green"/>
          <w:u w:val="single"/>
        </w:rPr>
        <w:t>database</w:t>
      </w:r>
      <w:r w:rsidRPr="009D4CF3">
        <w:rPr>
          <w:szCs w:val="24"/>
          <w:highlight w:val="green"/>
          <w:u w:val="single"/>
        </w:rPr>
        <w:t xml:space="preserve"> </w:t>
      </w:r>
      <w:r w:rsidRPr="00E974A9">
        <w:rPr>
          <w:szCs w:val="24"/>
          <w:u w:val="single"/>
        </w:rPr>
        <w:t xml:space="preserve">was </w:t>
      </w:r>
      <w:r w:rsidRPr="009D4CF3">
        <w:rPr>
          <w:b/>
          <w:sz w:val="26"/>
          <w:szCs w:val="24"/>
          <w:highlight w:val="green"/>
          <w:u w:val="single"/>
        </w:rPr>
        <w:t>created through</w:t>
      </w:r>
      <w:r w:rsidRPr="009D4CF3">
        <w:rPr>
          <w:szCs w:val="24"/>
          <w:highlight w:val="green"/>
          <w:u w:val="single"/>
        </w:rPr>
        <w:t xml:space="preserve"> </w:t>
      </w:r>
      <w:r w:rsidRPr="00E974A9">
        <w:rPr>
          <w:szCs w:val="24"/>
          <w:u w:val="single"/>
        </w:rPr>
        <w:t xml:space="preserve">a painstaking process of </w:t>
      </w:r>
      <w:r w:rsidRPr="009D4CF3">
        <w:rPr>
          <w:b/>
          <w:sz w:val="26"/>
          <w:szCs w:val="24"/>
          <w:highlight w:val="green"/>
          <w:u w:val="single"/>
        </w:rPr>
        <w:t>combing</w:t>
      </w:r>
      <w:r w:rsidRPr="009D4CF3">
        <w:rPr>
          <w:szCs w:val="24"/>
          <w:highlight w:val="green"/>
          <w:u w:val="single"/>
        </w:rPr>
        <w:t xml:space="preserve"> </w:t>
      </w:r>
      <w:r w:rsidRPr="00E974A9">
        <w:rPr>
          <w:szCs w:val="24"/>
          <w:u w:val="single"/>
        </w:rPr>
        <w:t xml:space="preserve">through </w:t>
      </w:r>
      <w:r w:rsidRPr="009D4CF3">
        <w:rPr>
          <w:b/>
          <w:sz w:val="26"/>
          <w:szCs w:val="24"/>
          <w:highlight w:val="green"/>
          <w:u w:val="single"/>
        </w:rPr>
        <w:t>160,000 data points</w:t>
      </w:r>
      <w:r w:rsidRPr="009D4CF3">
        <w:rPr>
          <w:szCs w:val="24"/>
          <w:highlight w:val="green"/>
          <w:u w:val="single"/>
        </w:rPr>
        <w:t xml:space="preserve"> </w:t>
      </w:r>
      <w:r w:rsidRPr="009D4CF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D4CF3">
        <w:rPr>
          <w:b/>
          <w:sz w:val="26"/>
          <w:szCs w:val="24"/>
          <w:highlight w:val="green"/>
          <w:u w:val="single"/>
        </w:rPr>
        <w:t>We erred on the side of underrepresenting the evergreen gain</w:t>
      </w:r>
      <w:r w:rsidRPr="009D4CF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szCs w:val="24"/>
          <w:highlight w:val="green"/>
          <w:u w:val="single"/>
        </w:rPr>
        <w:t xml:space="preserve">Nexium’s </w:t>
      </w:r>
      <w:r w:rsidRPr="00864080">
        <w:rPr>
          <w:szCs w:val="24"/>
          <w:u w:val="single"/>
        </w:rPr>
        <w:t>exclusivity was then</w:t>
      </w:r>
      <w:r w:rsidRPr="00E974A9">
        <w:rPr>
          <w:szCs w:val="24"/>
          <w:u w:val="single"/>
        </w:rPr>
        <w:t xml:space="preserve"> </w:t>
      </w:r>
      <w:r w:rsidRPr="009D4CF3">
        <w:rPr>
          <w:szCs w:val="24"/>
          <w:highlight w:val="green"/>
          <w:u w:val="single"/>
        </w:rPr>
        <w:t>extended by</w:t>
      </w:r>
      <w:r w:rsidRPr="00E974A9">
        <w:rPr>
          <w:szCs w:val="24"/>
          <w:u w:val="single"/>
        </w:rPr>
        <w:t xml:space="preserve"> more than </w:t>
      </w:r>
      <w:r w:rsidRPr="009D4CF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D4CF3">
        <w:rPr>
          <w:szCs w:val="24"/>
          <w:highlight w:val="green"/>
          <w:u w:val="single"/>
        </w:rPr>
        <w:t>Truvada</w:t>
      </w:r>
      <w:r w:rsidRPr="00E974A9">
        <w:rPr>
          <w:szCs w:val="24"/>
          <w:u w:val="single"/>
        </w:rPr>
        <w:t xml:space="preserve">, commonly referred to as PrEP, was approved in 2004, this HIV-prevention drug was a breakthrough. But </w:t>
      </w:r>
      <w:r w:rsidRPr="009D4CF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D4CF3">
        <w:rPr>
          <w:szCs w:val="24"/>
          <w:highlight w:val="green"/>
          <w:u w:val="single"/>
        </w:rPr>
        <w:t>EpiPen</w:t>
      </w:r>
      <w:r w:rsidRPr="009D4CF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9D4CF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8E1C605" w14:textId="77777777" w:rsidR="00632451" w:rsidRDefault="00632451" w:rsidP="00632451">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876A3FB" w14:textId="77777777" w:rsidR="00632451" w:rsidRDefault="00632451" w:rsidP="00632451">
      <w:pPr>
        <w:pStyle w:val="ListParagraph"/>
        <w:numPr>
          <w:ilvl w:val="0"/>
          <w:numId w:val="16"/>
        </w:numPr>
      </w:pPr>
      <w:r>
        <w:t>AT Advantage CPs to solve Drug Prices</w:t>
      </w:r>
    </w:p>
    <w:p w14:paraId="3A7D98D2" w14:textId="77777777" w:rsidR="00632451" w:rsidRDefault="00632451" w:rsidP="00632451">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F5C7272" w14:textId="77777777" w:rsidR="00632451" w:rsidRDefault="00632451" w:rsidP="00632451">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89F8E88" w14:textId="77777777" w:rsidR="00632451" w:rsidRDefault="00632451" w:rsidP="00632451">
      <w:pPr>
        <w:pStyle w:val="Heading4"/>
      </w:pPr>
      <w:r>
        <w:t xml:space="preserve">Patents incentivize </w:t>
      </w:r>
      <w:r>
        <w:rPr>
          <w:u w:val="single"/>
        </w:rPr>
        <w:t>Negative Innovation</w:t>
      </w:r>
      <w:r>
        <w:t>.</w:t>
      </w:r>
    </w:p>
    <w:p w14:paraId="3C2BA87C" w14:textId="77777777" w:rsidR="00632451" w:rsidRPr="00F80F73" w:rsidRDefault="00632451" w:rsidP="00632451">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71EB75E9" w14:textId="77777777" w:rsidR="00632451" w:rsidRPr="0037420D" w:rsidRDefault="00632451" w:rsidP="00632451">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711755D1" w14:textId="77777777" w:rsidR="00632451" w:rsidRDefault="00632451" w:rsidP="0063245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7441B9A" w14:textId="77777777" w:rsidR="00632451" w:rsidRPr="00E2724F" w:rsidRDefault="00632451" w:rsidP="00632451">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7AE3B357" w14:textId="77777777" w:rsidR="00632451" w:rsidRPr="001948D4" w:rsidRDefault="00505FB4" w:rsidP="00632451">
      <w:pPr>
        <w:rPr>
          <w:sz w:val="16"/>
        </w:rPr>
      </w:pPr>
      <w:hyperlink r:id="rId12" w:tgtFrame="_blank" w:history="1">
        <w:r w:rsidR="00632451" w:rsidRPr="00E2724F">
          <w:rPr>
            <w:rStyle w:val="StyleUnderline"/>
          </w:rPr>
          <w:t>The United Nations</w:t>
        </w:r>
      </w:hyperlink>
      <w:r w:rsidR="00632451">
        <w:t xml:space="preserve"> </w:t>
      </w:r>
      <w:r w:rsidR="00632451" w:rsidRPr="003C32B5">
        <w:rPr>
          <w:sz w:val="16"/>
        </w:rPr>
        <w:t xml:space="preserve">has </w:t>
      </w:r>
      <w:r w:rsidR="00632451" w:rsidRPr="00E2724F">
        <w:rPr>
          <w:rStyle w:val="StyleUnderline"/>
        </w:rPr>
        <w:t xml:space="preserve">called </w:t>
      </w:r>
      <w:r w:rsidR="00632451" w:rsidRPr="003C32B5">
        <w:rPr>
          <w:rStyle w:val="Emphasis"/>
        </w:rPr>
        <w:t>antimicrobial resistance</w:t>
      </w:r>
      <w:r w:rsidR="00632451" w:rsidRPr="00E2724F">
        <w:rPr>
          <w:rStyle w:val="StyleUnderline"/>
        </w:rPr>
        <w:t xml:space="preserve"> a “</w:t>
      </w:r>
      <w:r w:rsidR="00632451" w:rsidRPr="003C32B5">
        <w:rPr>
          <w:rStyle w:val="Emphasis"/>
        </w:rPr>
        <w:t>global crisis</w:t>
      </w:r>
      <w:r w:rsidR="00632451" w:rsidRPr="003C32B5">
        <w:rPr>
          <w:sz w:val="16"/>
        </w:rPr>
        <w:t>.”</w:t>
      </w:r>
      <w:r w:rsidR="00632451">
        <w:rPr>
          <w:sz w:val="16"/>
        </w:rPr>
        <w:t xml:space="preserve"> </w:t>
      </w:r>
      <w:r w:rsidR="00632451" w:rsidRPr="00E2724F">
        <w:rPr>
          <w:rStyle w:val="StyleUnderline"/>
        </w:rPr>
        <w:t xml:space="preserve">With </w:t>
      </w:r>
      <w:r w:rsidR="00632451" w:rsidRPr="009D4CF3">
        <w:rPr>
          <w:rStyle w:val="StyleUnderline"/>
          <w:highlight w:val="green"/>
        </w:rPr>
        <w:t xml:space="preserve">the </w:t>
      </w:r>
      <w:hyperlink r:id="rId13" w:tgtFrame="_blank" w:history="1">
        <w:r w:rsidR="00632451" w:rsidRPr="009D4CF3">
          <w:rPr>
            <w:rStyle w:val="StyleUnderline"/>
            <w:highlight w:val="green"/>
          </w:rPr>
          <w:t>rise in superbugs</w:t>
        </w:r>
      </w:hyperlink>
      <w:r w:rsidR="00632451">
        <w:rPr>
          <w:rStyle w:val="StyleUnderline"/>
        </w:rPr>
        <w:t xml:space="preserve"> </w:t>
      </w:r>
      <w:r w:rsidR="00632451" w:rsidRPr="00E2724F">
        <w:rPr>
          <w:rStyle w:val="StyleUnderline"/>
        </w:rPr>
        <w:t>across the globe</w:t>
      </w:r>
      <w:r w:rsidR="00632451" w:rsidRPr="003C32B5">
        <w:rPr>
          <w:sz w:val="16"/>
        </w:rPr>
        <w:t xml:space="preserve">, common </w:t>
      </w:r>
      <w:r w:rsidR="00632451" w:rsidRPr="00E2724F">
        <w:rPr>
          <w:rStyle w:val="StyleUnderline"/>
        </w:rPr>
        <w:t>infections are becoming harder to treat</w:t>
      </w:r>
      <w:r w:rsidR="00632451" w:rsidRPr="003C32B5">
        <w:rPr>
          <w:sz w:val="16"/>
        </w:rPr>
        <w:t xml:space="preserve">, </w:t>
      </w:r>
      <w:r w:rsidR="00632451" w:rsidRPr="00E2724F">
        <w:rPr>
          <w:rStyle w:val="StyleUnderline"/>
        </w:rPr>
        <w:t>and lifesaving procedures riskier</w:t>
      </w:r>
      <w:r w:rsidR="00632451" w:rsidRPr="003C32B5">
        <w:rPr>
          <w:sz w:val="16"/>
        </w:rPr>
        <w:t xml:space="preserve"> to perform. </w:t>
      </w:r>
      <w:r w:rsidR="00632451" w:rsidRPr="003C32B5">
        <w:rPr>
          <w:rStyle w:val="Emphasis"/>
        </w:rPr>
        <w:t>Drug-resistant infections</w:t>
      </w:r>
      <w:r w:rsidR="00632451" w:rsidRPr="00E2724F">
        <w:rPr>
          <w:rStyle w:val="StyleUnderline"/>
        </w:rPr>
        <w:t xml:space="preserve"> result in</w:t>
      </w:r>
      <w:r w:rsidR="00632451" w:rsidRPr="003C32B5">
        <w:rPr>
          <w:sz w:val="16"/>
        </w:rPr>
        <w:t xml:space="preserve"> about </w:t>
      </w:r>
      <w:r w:rsidR="00632451" w:rsidRPr="00E2724F">
        <w:rPr>
          <w:rStyle w:val="StyleUnderline"/>
        </w:rPr>
        <w:t>700,000 deaths per year</w:t>
      </w:r>
      <w:r w:rsidR="00632451" w:rsidRPr="003C32B5">
        <w:rPr>
          <w:sz w:val="16"/>
        </w:rPr>
        <w:t>, with at least 230,000 of those deaths due to multidrug resistant tuberculosis,</w:t>
      </w:r>
      <w:r w:rsidR="00632451">
        <w:rPr>
          <w:sz w:val="16"/>
        </w:rPr>
        <w:t xml:space="preserve"> </w:t>
      </w:r>
      <w:hyperlink r:id="rId14" w:tgtFrame="_blank" w:history="1">
        <w:r w:rsidR="00632451" w:rsidRPr="00E2724F">
          <w:rPr>
            <w:rStyle w:val="StyleUnderline"/>
          </w:rPr>
          <w:t>according to</w:t>
        </w:r>
        <w:r w:rsidR="00632451" w:rsidRPr="003C32B5">
          <w:rPr>
            <w:rStyle w:val="Hyperlink"/>
            <w:sz w:val="16"/>
          </w:rPr>
          <w:t xml:space="preserve"> a groundbreaking report from </w:t>
        </w:r>
        <w:r w:rsidR="00632451" w:rsidRPr="003C32B5">
          <w:rPr>
            <w:rStyle w:val="StyleUnderline"/>
          </w:rPr>
          <w:t>the World Health Organization (WHO).</w:t>
        </w:r>
      </w:hyperlink>
      <w:r w:rsidR="00632451">
        <w:rPr>
          <w:sz w:val="16"/>
        </w:rPr>
        <w:t xml:space="preserve"> </w:t>
      </w:r>
      <w:r w:rsidR="00632451" w:rsidRPr="003C32B5">
        <w:rPr>
          <w:sz w:val="16"/>
        </w:rPr>
        <w:t xml:space="preserve">Given that antibiotic resistance is present in every country, </w:t>
      </w:r>
      <w:r w:rsidR="00632451" w:rsidRPr="003C32B5">
        <w:rPr>
          <w:rStyle w:val="StyleUnderline"/>
        </w:rPr>
        <w:t>antimicrobial resistance</w:t>
      </w:r>
      <w:r w:rsidR="00632451" w:rsidRPr="003C32B5">
        <w:rPr>
          <w:sz w:val="16"/>
        </w:rPr>
        <w:t xml:space="preserve"> (AMR) now </w:t>
      </w:r>
      <w:r w:rsidR="00632451" w:rsidRPr="009D4CF3">
        <w:rPr>
          <w:rStyle w:val="StyleUnderline"/>
          <w:highlight w:val="green"/>
        </w:rPr>
        <w:t xml:space="preserve">represents a </w:t>
      </w:r>
      <w:r w:rsidR="00632451" w:rsidRPr="009D4CF3">
        <w:rPr>
          <w:rStyle w:val="Emphasis"/>
          <w:highlight w:val="green"/>
        </w:rPr>
        <w:t>global health crisis</w:t>
      </w:r>
      <w:r w:rsidR="00632451" w:rsidRPr="003C32B5">
        <w:rPr>
          <w:sz w:val="16"/>
        </w:rPr>
        <w:t>, according to the UN, which has urged immediate, coordinated and global action to prevent a potentially devastating health and financial crisis.</w:t>
      </w:r>
      <w:r w:rsidR="00632451">
        <w:rPr>
          <w:sz w:val="16"/>
        </w:rPr>
        <w:t xml:space="preserve"> </w:t>
      </w:r>
      <w:r w:rsidR="00632451" w:rsidRPr="003C32B5">
        <w:rPr>
          <w:rStyle w:val="StyleUnderline"/>
        </w:rPr>
        <w:t xml:space="preserve">With the </w:t>
      </w:r>
      <w:r w:rsidR="00632451" w:rsidRPr="009D4CF3">
        <w:rPr>
          <w:rStyle w:val="Emphasis"/>
          <w:highlight w:val="green"/>
        </w:rPr>
        <w:t>rising</w:t>
      </w:r>
      <w:r w:rsidR="00632451" w:rsidRPr="003C32B5">
        <w:rPr>
          <w:rStyle w:val="Emphasis"/>
        </w:rPr>
        <w:t xml:space="preserve"> rates</w:t>
      </w:r>
      <w:r w:rsidR="00632451" w:rsidRPr="003C32B5">
        <w:rPr>
          <w:rStyle w:val="StyleUnderline"/>
        </w:rPr>
        <w:t xml:space="preserve"> of </w:t>
      </w:r>
      <w:r w:rsidR="00632451" w:rsidRPr="009D4CF3">
        <w:rPr>
          <w:rStyle w:val="StyleUnderline"/>
          <w:highlight w:val="green"/>
        </w:rPr>
        <w:t>AMR</w:t>
      </w:r>
      <w:r w:rsidR="00632451" w:rsidRPr="003C32B5">
        <w:rPr>
          <w:sz w:val="16"/>
        </w:rPr>
        <w:t xml:space="preserve"> -- including antivirals, antibiotics, and antifungals -- </w:t>
      </w:r>
      <w:r w:rsidR="00632451" w:rsidRPr="003C32B5">
        <w:rPr>
          <w:rStyle w:val="StyleUnderline"/>
        </w:rPr>
        <w:t xml:space="preserve">estimates from the WHO show that AMR </w:t>
      </w:r>
      <w:r w:rsidR="00632451" w:rsidRPr="009D4CF3">
        <w:rPr>
          <w:rStyle w:val="StyleUnderline"/>
          <w:highlight w:val="green"/>
        </w:rPr>
        <w:t xml:space="preserve">may cause </w:t>
      </w:r>
      <w:r w:rsidR="00632451" w:rsidRPr="009D4CF3">
        <w:rPr>
          <w:rStyle w:val="Emphasis"/>
          <w:highlight w:val="green"/>
        </w:rPr>
        <w:t>10 million deaths every year</w:t>
      </w:r>
      <w:r w:rsidR="00632451" w:rsidRPr="003C32B5">
        <w:rPr>
          <w:sz w:val="16"/>
        </w:rPr>
        <w:t xml:space="preserve"> by 2050, send 24 million people into extreme poverty by 2030, </w:t>
      </w:r>
      <w:r w:rsidR="00632451" w:rsidRPr="003C32B5">
        <w:rPr>
          <w:rStyle w:val="StyleUnderline"/>
        </w:rPr>
        <w:t>and lead to a financial crisis as severe as</w:t>
      </w:r>
      <w:r w:rsidR="00632451" w:rsidRPr="003C32B5">
        <w:rPr>
          <w:sz w:val="16"/>
        </w:rPr>
        <w:t xml:space="preserve"> the on the U.S. experienced in </w:t>
      </w:r>
      <w:r w:rsidR="00632451" w:rsidRPr="003C32B5">
        <w:rPr>
          <w:rStyle w:val="StyleUnderline"/>
        </w:rPr>
        <w:t>2008</w:t>
      </w:r>
      <w:r w:rsidR="00632451" w:rsidRPr="003C32B5">
        <w:rPr>
          <w:sz w:val="16"/>
        </w:rPr>
        <w:t>.</w:t>
      </w:r>
      <w:r w:rsidR="00632451">
        <w:rPr>
          <w:sz w:val="16"/>
        </w:rPr>
        <w:t xml:space="preserve"> </w:t>
      </w:r>
      <w:r w:rsidR="00632451" w:rsidRPr="003C32B5">
        <w:rPr>
          <w:rStyle w:val="StyleUnderline"/>
        </w:rPr>
        <w:t xml:space="preserve">Antimicrobial </w:t>
      </w:r>
      <w:r w:rsidR="00632451" w:rsidRPr="009D4CF3">
        <w:rPr>
          <w:rStyle w:val="StyleUnderline"/>
          <w:highlight w:val="green"/>
        </w:rPr>
        <w:t>resistance develops when germs</w:t>
      </w:r>
      <w:r w:rsidR="00632451" w:rsidRPr="003C32B5">
        <w:rPr>
          <w:sz w:val="16"/>
        </w:rPr>
        <w:t xml:space="preserve"> like bacteria and fungi are able to “</w:t>
      </w:r>
      <w:r w:rsidR="00632451" w:rsidRPr="009D4CF3">
        <w:rPr>
          <w:rStyle w:val="StyleUnderline"/>
          <w:highlight w:val="green"/>
        </w:rPr>
        <w:t>defeat</w:t>
      </w:r>
      <w:r w:rsidR="00632451" w:rsidRPr="003C32B5">
        <w:rPr>
          <w:sz w:val="16"/>
        </w:rPr>
        <w:t xml:space="preserve"> the </w:t>
      </w:r>
      <w:r w:rsidR="00632451" w:rsidRPr="009D4CF3">
        <w:rPr>
          <w:rStyle w:val="StyleUnderline"/>
          <w:highlight w:val="green"/>
        </w:rPr>
        <w:t>drugs</w:t>
      </w:r>
      <w:r w:rsidR="00632451" w:rsidRPr="003C32B5">
        <w:rPr>
          <w:rStyle w:val="StyleUnderline"/>
        </w:rPr>
        <w:t xml:space="preserve"> designed to kill them</w:t>
      </w:r>
      <w:r w:rsidR="00632451" w:rsidRPr="003C32B5">
        <w:rPr>
          <w:sz w:val="16"/>
        </w:rPr>
        <w:t xml:space="preserve">,” according to the Centers for Disease Control and Prevention. Through a biologic “survival of the fittest,” </w:t>
      </w:r>
      <w:r w:rsidR="00632451" w:rsidRPr="003C32B5">
        <w:rPr>
          <w:rStyle w:val="StyleUnderline"/>
        </w:rPr>
        <w:t>germs</w:t>
      </w:r>
      <w:r w:rsidR="00632451" w:rsidRPr="003C32B5">
        <w:rPr>
          <w:sz w:val="16"/>
        </w:rPr>
        <w:t xml:space="preserve"> that are </w:t>
      </w:r>
      <w:r w:rsidR="00632451" w:rsidRPr="003C32B5">
        <w:rPr>
          <w:rStyle w:val="StyleUnderline"/>
        </w:rPr>
        <w:t xml:space="preserve">not killed by antimicrobials and </w:t>
      </w:r>
      <w:r w:rsidR="00632451" w:rsidRPr="003C32B5">
        <w:rPr>
          <w:rStyle w:val="Emphasis"/>
        </w:rPr>
        <w:t>continue to grow</w:t>
      </w:r>
      <w:r w:rsidR="00632451" w:rsidRPr="003C32B5">
        <w:rPr>
          <w:sz w:val="16"/>
        </w:rPr>
        <w:t xml:space="preserve">. WHO explains that “poor infection control, inadequate sanitary conditions and inappropriate food handling encourage the spread” of AMR, </w:t>
      </w:r>
      <w:r w:rsidR="00632451" w:rsidRPr="003C32B5">
        <w:rPr>
          <w:rStyle w:val="StyleUnderline"/>
        </w:rPr>
        <w:t>which can lead to “</w:t>
      </w:r>
      <w:r w:rsidR="00632451" w:rsidRPr="003C32B5">
        <w:rPr>
          <w:rStyle w:val="Emphasis"/>
        </w:rPr>
        <w:t>superbugs.</w:t>
      </w:r>
      <w:r w:rsidR="00632451" w:rsidRPr="003C32B5">
        <w:rPr>
          <w:sz w:val="16"/>
        </w:rPr>
        <w:t>” Those superbugs require powerful and oftentimes more expensive antimicrobials to treat.</w:t>
      </w:r>
      <w:r w:rsidR="00632451">
        <w:rPr>
          <w:sz w:val="16"/>
        </w:rPr>
        <w:t xml:space="preserve"> </w:t>
      </w:r>
      <w:r w:rsidR="00632451" w:rsidRPr="003C32B5">
        <w:rPr>
          <w:sz w:val="16"/>
        </w:rPr>
        <w:t xml:space="preserve">Examples of </w:t>
      </w:r>
      <w:r w:rsidR="00632451" w:rsidRPr="003C32B5">
        <w:rPr>
          <w:rStyle w:val="StyleUnderline"/>
        </w:rPr>
        <w:t>superbugs are far and</w:t>
      </w:r>
      <w:r w:rsidR="00632451" w:rsidRPr="003C32B5">
        <w:rPr>
          <w:sz w:val="16"/>
        </w:rPr>
        <w:t xml:space="preserve"> </w:t>
      </w:r>
      <w:r w:rsidR="00632451" w:rsidRPr="003C32B5">
        <w:rPr>
          <w:rStyle w:val="StyleUnderline"/>
        </w:rPr>
        <w:t>wide</w:t>
      </w:r>
      <w:r w:rsidR="00632451"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632451">
        <w:rPr>
          <w:sz w:val="16"/>
        </w:rPr>
        <w:t xml:space="preserve"> </w:t>
      </w:r>
      <w:r w:rsidR="00632451" w:rsidRPr="003C32B5">
        <w:rPr>
          <w:sz w:val="16"/>
          <w:szCs w:val="18"/>
        </w:rPr>
        <w:t>The people at the</w:t>
      </w:r>
      <w:r w:rsidR="00632451">
        <w:rPr>
          <w:sz w:val="16"/>
          <w:szCs w:val="18"/>
        </w:rPr>
        <w:t xml:space="preserve"> </w:t>
      </w:r>
      <w:hyperlink r:id="rId15" w:tgtFrame="_blank" w:history="1">
        <w:r w:rsidR="00632451" w:rsidRPr="003C32B5">
          <w:rPr>
            <w:rStyle w:val="Hyperlink"/>
            <w:sz w:val="16"/>
            <w:szCs w:val="18"/>
          </w:rPr>
          <w:t>highest risk for AMR</w:t>
        </w:r>
      </w:hyperlink>
      <w:r w:rsidR="00632451">
        <w:rPr>
          <w:sz w:val="16"/>
          <w:szCs w:val="18"/>
        </w:rPr>
        <w:t xml:space="preserve"> </w:t>
      </w:r>
      <w:r w:rsidR="00632451"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632451">
        <w:rPr>
          <w:sz w:val="16"/>
          <w:szCs w:val="18"/>
        </w:rPr>
        <w:t xml:space="preserve"> </w:t>
      </w:r>
      <w:hyperlink r:id="rId16" w:history="1">
        <w:r w:rsidR="00632451" w:rsidRPr="003C32B5">
          <w:rPr>
            <w:rStyle w:val="Hyperlink"/>
            <w:sz w:val="16"/>
            <w:szCs w:val="18"/>
          </w:rPr>
          <w:t>(MORE: Melissa Rivers talks about her father's suicide with Dr. Jennifer Ashton)</w:t>
        </w:r>
      </w:hyperlink>
      <w:r w:rsidR="00632451">
        <w:rPr>
          <w:sz w:val="16"/>
          <w:szCs w:val="18"/>
        </w:rPr>
        <w:t xml:space="preserve"> </w:t>
      </w:r>
      <w:r w:rsidR="00632451"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632451">
        <w:rPr>
          <w:sz w:val="16"/>
          <w:szCs w:val="18"/>
        </w:rPr>
        <w:t xml:space="preserve"> </w:t>
      </w:r>
      <w:r w:rsidR="00632451"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632451">
        <w:rPr>
          <w:sz w:val="16"/>
          <w:szCs w:val="18"/>
        </w:rPr>
        <w:t xml:space="preserve"> </w:t>
      </w:r>
      <w:r w:rsidR="00632451"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632451">
        <w:rPr>
          <w:sz w:val="16"/>
          <w:szCs w:val="18"/>
        </w:rPr>
        <w:t xml:space="preserve"> </w:t>
      </w:r>
      <w:r w:rsidR="00632451" w:rsidRPr="003C32B5">
        <w:rPr>
          <w:sz w:val="16"/>
          <w:szCs w:val="18"/>
        </w:rPr>
        <w:t>WHO has also highlighted that the inappropriate use of antimicrobials in agriculture -- such as on farms and in animals -- may be an underappreciated cause of AMR.</w:t>
      </w:r>
      <w:r w:rsidR="00632451">
        <w:rPr>
          <w:sz w:val="16"/>
          <w:szCs w:val="18"/>
        </w:rPr>
        <w:t xml:space="preserve"> </w:t>
      </w:r>
      <w:r w:rsidR="00632451" w:rsidRPr="003C32B5">
        <w:rPr>
          <w:sz w:val="16"/>
        </w:rPr>
        <w:t xml:space="preserve">Noting these trends, </w:t>
      </w:r>
      <w:r w:rsidR="00632451" w:rsidRPr="009D4CF3">
        <w:rPr>
          <w:rStyle w:val="StyleUnderline"/>
          <w:highlight w:val="green"/>
        </w:rPr>
        <w:t>the WHO has urged</w:t>
      </w:r>
      <w:r w:rsidR="00632451" w:rsidRPr="003C32B5">
        <w:rPr>
          <w:rStyle w:val="StyleUnderline"/>
        </w:rPr>
        <w:t xml:space="preserve"> for</w:t>
      </w:r>
      <w:r w:rsidR="00632451" w:rsidRPr="003C32B5">
        <w:rPr>
          <w:sz w:val="16"/>
        </w:rPr>
        <w:t xml:space="preserve"> “</w:t>
      </w:r>
      <w:r w:rsidR="00632451" w:rsidRPr="003C32B5">
        <w:rPr>
          <w:rStyle w:val="Emphasis"/>
        </w:rPr>
        <w:t>coordinated action</w:t>
      </w:r>
      <w:r w:rsidR="00632451" w:rsidRPr="003C32B5">
        <w:rPr>
          <w:rStyle w:val="StyleUnderline"/>
        </w:rPr>
        <w:t>...to minimize the emergence and spread of antimicrobial resistance</w:t>
      </w:r>
      <w:r w:rsidR="00632451" w:rsidRPr="003C32B5">
        <w:rPr>
          <w:sz w:val="16"/>
        </w:rPr>
        <w:t xml:space="preserve">.” It urges all countries to make national action plans, </w:t>
      </w:r>
      <w:r w:rsidR="00632451" w:rsidRPr="003C32B5">
        <w:rPr>
          <w:rStyle w:val="StyleUnderline"/>
        </w:rPr>
        <w:t xml:space="preserve">with a focus on the </w:t>
      </w:r>
      <w:r w:rsidR="00632451" w:rsidRPr="009D4CF3">
        <w:rPr>
          <w:rStyle w:val="StyleUnderline"/>
          <w:highlight w:val="green"/>
        </w:rPr>
        <w:t xml:space="preserve">development of </w:t>
      </w:r>
      <w:r w:rsidR="00632451" w:rsidRPr="009D4CF3">
        <w:rPr>
          <w:rStyle w:val="Emphasis"/>
          <w:highlight w:val="green"/>
        </w:rPr>
        <w:t>new</w:t>
      </w:r>
      <w:r w:rsidR="00632451" w:rsidRPr="003C32B5">
        <w:rPr>
          <w:rStyle w:val="Emphasis"/>
        </w:rPr>
        <w:t xml:space="preserve"> antimicrobial </w:t>
      </w:r>
      <w:r w:rsidR="00632451" w:rsidRPr="009D4CF3">
        <w:rPr>
          <w:rStyle w:val="Emphasis"/>
          <w:highlight w:val="green"/>
        </w:rPr>
        <w:t>medications</w:t>
      </w:r>
      <w:r w:rsidR="00632451" w:rsidRPr="003C32B5">
        <w:rPr>
          <w:rStyle w:val="StyleUnderline"/>
        </w:rPr>
        <w:t xml:space="preserve">, </w:t>
      </w:r>
      <w:r w:rsidR="00632451" w:rsidRPr="009D4CF3">
        <w:rPr>
          <w:rStyle w:val="Emphasis"/>
          <w:highlight w:val="green"/>
        </w:rPr>
        <w:t>vaccines</w:t>
      </w:r>
      <w:r w:rsidR="00632451" w:rsidRPr="003C32B5">
        <w:rPr>
          <w:rStyle w:val="StyleUnderline"/>
        </w:rPr>
        <w:t xml:space="preserve">, </w:t>
      </w:r>
      <w:r w:rsidR="00632451" w:rsidRPr="009D4CF3">
        <w:rPr>
          <w:rStyle w:val="StyleUnderline"/>
          <w:highlight w:val="green"/>
        </w:rPr>
        <w:t>and</w:t>
      </w:r>
      <w:r w:rsidR="00632451" w:rsidRPr="003C32B5">
        <w:rPr>
          <w:rStyle w:val="StyleUnderline"/>
        </w:rPr>
        <w:t xml:space="preserve"> careful </w:t>
      </w:r>
      <w:r w:rsidR="00632451" w:rsidRPr="009D4CF3">
        <w:rPr>
          <w:rStyle w:val="StyleUnderline"/>
          <w:highlight w:val="green"/>
        </w:rPr>
        <w:t>antimicrobial use</w:t>
      </w:r>
      <w:r w:rsidR="00632451" w:rsidRPr="003C32B5">
        <w:rPr>
          <w:sz w:val="16"/>
        </w:rPr>
        <w:t>.</w:t>
      </w:r>
      <w:r w:rsidR="00632451">
        <w:rPr>
          <w:sz w:val="16"/>
        </w:rPr>
        <w:t xml:space="preserve"> </w:t>
      </w:r>
      <w:r w:rsidR="00632451" w:rsidRPr="003C32B5">
        <w:rPr>
          <w:rStyle w:val="StyleUnderline"/>
        </w:rPr>
        <w:t>Redfield emphasized</w:t>
      </w:r>
      <w:r w:rsidR="00632451" w:rsidRPr="003C32B5">
        <w:rPr>
          <w:sz w:val="16"/>
        </w:rPr>
        <w:t xml:space="preserve"> the importance of </w:t>
      </w:r>
      <w:r w:rsidR="00632451" w:rsidRPr="003C32B5">
        <w:rPr>
          <w:rStyle w:val="StyleUnderline"/>
        </w:rPr>
        <w:t>vaccination during the global superbug crisis</w:t>
      </w:r>
      <w:r w:rsidR="00632451" w:rsidRPr="003C32B5">
        <w:rPr>
          <w:sz w:val="16"/>
        </w:rPr>
        <w:t xml:space="preserve">, </w:t>
      </w:r>
      <w:r w:rsidR="00632451" w:rsidRPr="003C32B5">
        <w:rPr>
          <w:rStyle w:val="StyleUnderline"/>
        </w:rPr>
        <w:t>stating</w:t>
      </w:r>
      <w:r w:rsidR="00632451" w:rsidRPr="003C32B5">
        <w:rPr>
          <w:sz w:val="16"/>
        </w:rPr>
        <w:t xml:space="preserve"> that “</w:t>
      </w:r>
      <w:r w:rsidR="00632451" w:rsidRPr="003C32B5">
        <w:rPr>
          <w:rStyle w:val="StyleUnderline"/>
        </w:rPr>
        <w:t>the only way we have to eliminate an infection is vaccination</w:t>
      </w:r>
      <w:r w:rsidR="00632451" w:rsidRPr="003C32B5">
        <w:rPr>
          <w:sz w:val="16"/>
        </w:rPr>
        <w:t xml:space="preserve">.” He added that </w:t>
      </w:r>
      <w:r w:rsidR="00632451" w:rsidRPr="003C32B5">
        <w:rPr>
          <w:rStyle w:val="StyleUnderline"/>
        </w:rPr>
        <w:t xml:space="preserve">investing in </w:t>
      </w:r>
      <w:r w:rsidR="00632451" w:rsidRPr="009D4CF3">
        <w:rPr>
          <w:rStyle w:val="Emphasis"/>
          <w:highlight w:val="green"/>
        </w:rPr>
        <w:t>innovation is key to solving the crisis</w:t>
      </w:r>
      <w:r w:rsidR="00632451" w:rsidRPr="003C32B5">
        <w:rPr>
          <w:rStyle w:val="Emphasis"/>
        </w:rPr>
        <w:t>.</w:t>
      </w:r>
      <w:r w:rsidR="00632451">
        <w:rPr>
          <w:sz w:val="16"/>
        </w:rPr>
        <w:t xml:space="preserve"> </w:t>
      </w:r>
      <w:r w:rsidR="00632451" w:rsidRPr="003C32B5">
        <w:rPr>
          <w:sz w:val="16"/>
        </w:rPr>
        <w:t xml:space="preserve">While WHO continues to advocate for superbug awareness, they warn that </w:t>
      </w:r>
      <w:r w:rsidR="00632451" w:rsidRPr="003C32B5">
        <w:rPr>
          <w:rStyle w:val="StyleUnderline"/>
        </w:rPr>
        <w:t>AMR has reversed “a century of progress in health.”</w:t>
      </w:r>
      <w:r w:rsidR="00632451">
        <w:rPr>
          <w:rStyle w:val="StyleUnderline"/>
        </w:rPr>
        <w:t xml:space="preserve"> </w:t>
      </w:r>
      <w:r w:rsidR="00632451" w:rsidRPr="003C32B5">
        <w:rPr>
          <w:sz w:val="16"/>
        </w:rPr>
        <w:t>The WHO added that “</w:t>
      </w:r>
      <w:r w:rsidR="00632451" w:rsidRPr="003C32B5">
        <w:rPr>
          <w:rStyle w:val="StyleUnderline"/>
        </w:rPr>
        <w:t xml:space="preserve">the </w:t>
      </w:r>
      <w:r w:rsidR="00632451" w:rsidRPr="009D4CF3">
        <w:rPr>
          <w:rStyle w:val="StyleUnderline"/>
          <w:highlight w:val="green"/>
        </w:rPr>
        <w:t>challenges</w:t>
      </w:r>
      <w:r w:rsidR="00632451" w:rsidRPr="003C32B5">
        <w:rPr>
          <w:rStyle w:val="StyleUnderline"/>
        </w:rPr>
        <w:t xml:space="preserve"> of antimicrobial resistance</w:t>
      </w:r>
      <w:r w:rsidR="00632451" w:rsidRPr="003C32B5">
        <w:rPr>
          <w:sz w:val="16"/>
        </w:rPr>
        <w:t xml:space="preserve">” </w:t>
      </w:r>
      <w:r w:rsidR="00632451" w:rsidRPr="009D4CF3">
        <w:rPr>
          <w:rStyle w:val="StyleUnderline"/>
          <w:highlight w:val="green"/>
        </w:rPr>
        <w:t>are</w:t>
      </w:r>
      <w:r w:rsidR="00632451" w:rsidRPr="003C32B5">
        <w:rPr>
          <w:sz w:val="16"/>
        </w:rPr>
        <w:t xml:space="preserve"> “</w:t>
      </w:r>
      <w:r w:rsidR="00632451" w:rsidRPr="009D4CF3">
        <w:rPr>
          <w:rStyle w:val="Emphasis"/>
          <w:highlight w:val="green"/>
        </w:rPr>
        <w:t>not insurmountable</w:t>
      </w:r>
      <w:r w:rsidR="00632451" w:rsidRPr="003C32B5">
        <w:rPr>
          <w:sz w:val="16"/>
        </w:rPr>
        <w:t xml:space="preserve">,” and that </w:t>
      </w:r>
      <w:r w:rsidR="00632451" w:rsidRPr="003C32B5">
        <w:rPr>
          <w:rStyle w:val="StyleUnderline"/>
        </w:rPr>
        <w:t xml:space="preserve">coordinated </w:t>
      </w:r>
      <w:r w:rsidR="00632451" w:rsidRPr="009D4CF3">
        <w:rPr>
          <w:rStyle w:val="StyleUnderline"/>
          <w:highlight w:val="green"/>
        </w:rPr>
        <w:t>action will</w:t>
      </w:r>
      <w:r w:rsidR="00632451" w:rsidRPr="003C32B5">
        <w:rPr>
          <w:sz w:val="16"/>
        </w:rPr>
        <w:t xml:space="preserve"> “help to </w:t>
      </w:r>
      <w:r w:rsidR="00632451" w:rsidRPr="003C32B5">
        <w:rPr>
          <w:rStyle w:val="StyleUnderline"/>
        </w:rPr>
        <w:t>save millions</w:t>
      </w:r>
      <w:r w:rsidR="00632451" w:rsidRPr="003C32B5">
        <w:rPr>
          <w:sz w:val="16"/>
        </w:rPr>
        <w:t xml:space="preserve"> of lives, </w:t>
      </w:r>
      <w:r w:rsidR="00632451" w:rsidRPr="003C32B5">
        <w:rPr>
          <w:rStyle w:val="StyleUnderline"/>
        </w:rPr>
        <w:t>preserve antimicrobials for generations</w:t>
      </w:r>
      <w:r w:rsidR="00632451" w:rsidRPr="003C32B5">
        <w:rPr>
          <w:sz w:val="16"/>
        </w:rPr>
        <w:t xml:space="preserve"> to come </w:t>
      </w:r>
      <w:r w:rsidR="00632451" w:rsidRPr="003C32B5">
        <w:rPr>
          <w:rStyle w:val="StyleUnderline"/>
        </w:rPr>
        <w:t xml:space="preserve">and </w:t>
      </w:r>
      <w:r w:rsidR="00632451" w:rsidRPr="009D4CF3">
        <w:rPr>
          <w:rStyle w:val="Emphasis"/>
          <w:highlight w:val="green"/>
        </w:rPr>
        <w:t>secure the future</w:t>
      </w:r>
      <w:r w:rsidR="00632451" w:rsidRPr="009D4CF3">
        <w:rPr>
          <w:rStyle w:val="StyleUnderline"/>
          <w:highlight w:val="green"/>
        </w:rPr>
        <w:t xml:space="preserve"> from drug-resistant diseases</w:t>
      </w:r>
      <w:r w:rsidR="00632451" w:rsidRPr="003C32B5">
        <w:rPr>
          <w:sz w:val="16"/>
        </w:rPr>
        <w:t>.”</w:t>
      </w:r>
    </w:p>
    <w:p w14:paraId="0C640CFD" w14:textId="77777777" w:rsidR="00632451" w:rsidRPr="00E2724F" w:rsidRDefault="00632451" w:rsidP="00632451">
      <w:pPr>
        <w:pStyle w:val="Heading4"/>
      </w:pPr>
      <w:r>
        <w:t xml:space="preserve">Extinction - generic defense doesn’t apply. </w:t>
      </w:r>
    </w:p>
    <w:p w14:paraId="75530D77" w14:textId="77777777" w:rsidR="00632451" w:rsidRPr="00A10F89" w:rsidRDefault="00632451" w:rsidP="00632451">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E3879FB" w14:textId="77777777" w:rsidR="00632451" w:rsidRPr="00A10F89" w:rsidRDefault="00632451" w:rsidP="00632451">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27AC4D74" w14:textId="77777777" w:rsidR="00632451" w:rsidRDefault="00632451" w:rsidP="00632451">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1824289F" w14:textId="77777777" w:rsidR="00632451" w:rsidRPr="00BF0E80" w:rsidRDefault="00632451" w:rsidP="00632451">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3E370832" w14:textId="77777777" w:rsidR="00632451" w:rsidRPr="00BF0E80" w:rsidRDefault="00632451" w:rsidP="00632451">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604234FD" w14:textId="77777777" w:rsidR="00632451" w:rsidRDefault="00632451" w:rsidP="00632451">
      <w:pPr>
        <w:pStyle w:val="Heading4"/>
      </w:pPr>
      <w:r>
        <w:t xml:space="preserve">We’re on the Brink – </w:t>
      </w:r>
      <w:r>
        <w:rPr>
          <w:u w:val="single"/>
        </w:rPr>
        <w:t>new diseases</w:t>
      </w:r>
      <w:r>
        <w:t xml:space="preserve"> are </w:t>
      </w:r>
      <w:r>
        <w:rPr>
          <w:u w:val="single"/>
        </w:rPr>
        <w:t>emerging</w:t>
      </w:r>
      <w:r>
        <w:t>.</w:t>
      </w:r>
    </w:p>
    <w:p w14:paraId="66F7AB0B" w14:textId="77777777" w:rsidR="00632451" w:rsidRDefault="00632451" w:rsidP="00632451">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4669BCBB" w14:textId="77777777" w:rsidR="00632451" w:rsidRDefault="00632451" w:rsidP="00632451">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617A35D0" w14:textId="77777777" w:rsidR="00632451" w:rsidRDefault="00632451" w:rsidP="00632451">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86F4B46" w14:textId="77777777" w:rsidR="00632451" w:rsidRPr="00CB1B2A" w:rsidRDefault="00632451" w:rsidP="00632451">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0A786AF" w14:textId="77777777" w:rsidR="00632451" w:rsidRPr="00CB1B2A" w:rsidRDefault="00632451" w:rsidP="00632451">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9D4CF3">
        <w:rPr>
          <w:rStyle w:val="StyleUnderline"/>
          <w:highlight w:val="green"/>
        </w:rPr>
        <w:t>codevelopment</w:t>
      </w:r>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45E6C1A3" w14:textId="77777777" w:rsidR="00632451" w:rsidRDefault="00632451" w:rsidP="00632451">
      <w:pPr>
        <w:pStyle w:val="Heading4"/>
      </w:pPr>
      <w:r>
        <w:t xml:space="preserve">Public Health Diplomacy solves </w:t>
      </w:r>
      <w:r>
        <w:rPr>
          <w:u w:val="single"/>
        </w:rPr>
        <w:t>Existential Threats</w:t>
      </w:r>
      <w:r>
        <w:t>.</w:t>
      </w:r>
    </w:p>
    <w:p w14:paraId="409F70CB" w14:textId="77777777" w:rsidR="00632451" w:rsidRPr="004578B0" w:rsidRDefault="00632451" w:rsidP="00632451">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3FB6E8C6" w14:textId="77777777" w:rsidR="00632451" w:rsidRPr="00864080" w:rsidRDefault="00632451" w:rsidP="00632451">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sz w:val="26"/>
          <w:highlight w:val="green"/>
          <w:u w:val="single"/>
        </w:rPr>
        <w:t>Health</w:t>
      </w:r>
      <w:r w:rsidRPr="004578B0">
        <w:rPr>
          <w:sz w:val="16"/>
        </w:rPr>
        <w:t xml:space="preserve"> security </w:t>
      </w:r>
      <w:r w:rsidRPr="009D4CF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sz w:val="26"/>
          <w:highlight w:val="green"/>
          <w:u w:val="single"/>
        </w:rPr>
        <w:t>Medicine</w:t>
      </w:r>
      <w:r w:rsidRPr="004578B0">
        <w:rPr>
          <w:u w:val="single"/>
        </w:rPr>
        <w:t xml:space="preserve"> is one of the earliest and greatest human achievements because it is a </w:t>
      </w:r>
      <w:r w:rsidRPr="009D4CF3">
        <w:rPr>
          <w:b/>
          <w:sz w:val="26"/>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r w:rsidRPr="009D4CF3">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9D4CF3">
        <w:rPr>
          <w:b/>
          <w:sz w:val="26"/>
          <w:highlight w:val="green"/>
          <w:u w:val="single"/>
          <w:bdr w:val="single" w:sz="12" w:space="0" w:color="auto"/>
        </w:rPr>
        <w:t>civilisation is possible</w:t>
      </w:r>
      <w:r w:rsidRPr="004578B0">
        <w:rPr>
          <w:sz w:val="16"/>
        </w:rPr>
        <w:t xml:space="preserve">. In the age of globalisation, it is </w:t>
      </w:r>
      <w:r w:rsidRPr="009D4CF3">
        <w:rPr>
          <w:b/>
          <w:sz w:val="26"/>
          <w:highlight w:val="green"/>
          <w:u w:val="single"/>
        </w:rPr>
        <w:t>health security</w:t>
      </w:r>
      <w:r w:rsidRPr="004578B0">
        <w:rPr>
          <w:sz w:val="16"/>
        </w:rPr>
        <w:t xml:space="preserve">, a recent Lancet editorial stated, that “is now the </w:t>
      </w:r>
      <w:r w:rsidRPr="009D4CF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sz w:val="26"/>
          <w:highlight w:val="green"/>
          <w:u w:val="single"/>
        </w:rPr>
        <w:t>disease</w:t>
      </w:r>
      <w:r w:rsidRPr="004578B0">
        <w:rPr>
          <w:u w:val="single"/>
        </w:rPr>
        <w:t xml:space="preserve">, of which Zika is the most recent, the slow but steady cumulative acts of nature associated with </w:t>
      </w:r>
      <w:r w:rsidRPr="009D4CF3">
        <w:rPr>
          <w:b/>
          <w:sz w:val="26"/>
          <w:highlight w:val="green"/>
          <w:u w:val="single"/>
        </w:rPr>
        <w:t>climate change</w:t>
      </w:r>
      <w:r w:rsidRPr="004578B0">
        <w:rPr>
          <w:u w:val="single"/>
        </w:rPr>
        <w:t xml:space="preserve">, high-risk </w:t>
      </w:r>
      <w:r w:rsidRPr="009D4CF3">
        <w:rPr>
          <w:b/>
          <w:sz w:val="26"/>
          <w:highlight w:val="green"/>
          <w:u w:val="single"/>
        </w:rPr>
        <w:t>forced migration</w:t>
      </w:r>
      <w:r w:rsidRPr="004578B0">
        <w:rPr>
          <w:u w:val="single"/>
        </w:rPr>
        <w:t xml:space="preserve"> caused by desperation and war, the creeping reality of </w:t>
      </w:r>
      <w:r w:rsidRPr="009D4CF3">
        <w:rPr>
          <w:b/>
          <w:sz w:val="26"/>
          <w:highlight w:val="green"/>
          <w:u w:val="single"/>
        </w:rPr>
        <w:t>biochemical terror and</w:t>
      </w:r>
      <w:r w:rsidRPr="004578B0">
        <w:rPr>
          <w:u w:val="single"/>
        </w:rPr>
        <w:t xml:space="preserve"> the threat of </w:t>
      </w:r>
      <w:r w:rsidRPr="009D4CF3">
        <w:rPr>
          <w:b/>
          <w:sz w:val="26"/>
          <w:highlight w:val="green"/>
          <w:u w:val="single"/>
        </w:rPr>
        <w:t>nuclear war, propel human survival</w:t>
      </w:r>
      <w:r w:rsidRPr="004578B0">
        <w:rPr>
          <w:u w:val="single"/>
        </w:rPr>
        <w:t xml:space="preserve"> and well-being </w:t>
      </w:r>
      <w:r w:rsidRPr="009D4CF3">
        <w:rPr>
          <w:b/>
          <w:sz w:val="26"/>
          <w:highlight w:val="green"/>
          <w:u w:val="single"/>
        </w:rPr>
        <w:t>to the frontline</w:t>
      </w:r>
      <w:r w:rsidRPr="004578B0">
        <w:rPr>
          <w:sz w:val="16"/>
        </w:rPr>
        <w:t xml:space="preserve"> of what today must be everybody’s concern. The field of </w:t>
      </w:r>
      <w:r w:rsidRPr="009D4CF3">
        <w:rPr>
          <w:b/>
          <w:sz w:val="26"/>
          <w:highlight w:val="green"/>
          <w:u w:val="single"/>
        </w:rPr>
        <w:t>health diplomacy provides</w:t>
      </w:r>
      <w:r w:rsidRPr="004578B0">
        <w:rPr>
          <w:sz w:val="16"/>
        </w:rPr>
        <w:t xml:space="preserve"> an </w:t>
      </w:r>
      <w:r w:rsidRPr="009D4CF3">
        <w:rPr>
          <w:b/>
          <w:sz w:val="26"/>
          <w:highlight w:val="green"/>
          <w:u w:val="single"/>
        </w:rPr>
        <w:t>unprecedented opportunity to build</w:t>
      </w:r>
      <w:r w:rsidRPr="004578B0">
        <w:rPr>
          <w:sz w:val="16"/>
        </w:rPr>
        <w:t xml:space="preserve"> human </w:t>
      </w:r>
      <w:r w:rsidRPr="009D4CF3">
        <w:rPr>
          <w:b/>
          <w:sz w:val="26"/>
          <w:highlight w:val="green"/>
          <w:u w:val="single"/>
        </w:rPr>
        <w:t>solidarity</w:t>
      </w:r>
      <w:r w:rsidRPr="004578B0">
        <w:rPr>
          <w:sz w:val="16"/>
        </w:rPr>
        <w:t xml:space="preserve">. </w:t>
      </w:r>
      <w:r w:rsidRPr="004578B0">
        <w:rPr>
          <w:u w:val="single"/>
        </w:rPr>
        <w:t xml:space="preserve">It is an area of human endeavour that </w:t>
      </w:r>
      <w:r w:rsidRPr="009D4CF3">
        <w:rPr>
          <w:b/>
          <w:sz w:val="26"/>
          <w:highlight w:val="green"/>
          <w:u w:val="single"/>
        </w:rPr>
        <w:t>cuts through</w:t>
      </w:r>
      <w:r w:rsidRPr="004578B0">
        <w:rPr>
          <w:u w:val="single"/>
        </w:rPr>
        <w:t xml:space="preserve"> inherited </w:t>
      </w:r>
      <w:r w:rsidRPr="009D4CF3">
        <w:rPr>
          <w:b/>
          <w:sz w:val="26"/>
          <w:highlight w:val="green"/>
          <w:u w:val="single"/>
        </w:rPr>
        <w:t>antagonisms</w:t>
      </w:r>
      <w:r w:rsidRPr="009D4CF3">
        <w:rPr>
          <w:highlight w:val="green"/>
          <w:u w:val="single"/>
        </w:rPr>
        <w:t xml:space="preserve">. </w:t>
      </w:r>
      <w:r w:rsidRPr="004578B0">
        <w:rPr>
          <w:u w:val="single"/>
        </w:rPr>
        <w:t xml:space="preserve">Governments that offer </w:t>
      </w:r>
      <w:r w:rsidRPr="009D4CF3">
        <w:rPr>
          <w:b/>
          <w:sz w:val="26"/>
          <w:highlight w:val="green"/>
          <w:u w:val="single"/>
        </w:rPr>
        <w:t>health improvements</w:t>
      </w:r>
      <w:r w:rsidRPr="004578B0">
        <w:rPr>
          <w:u w:val="single"/>
        </w:rPr>
        <w:t xml:space="preserve"> as part of aid to nations with whom they wish to </w:t>
      </w:r>
      <w:r w:rsidRPr="009D4CF3">
        <w:rPr>
          <w:b/>
          <w:sz w:val="26"/>
          <w:highlight w:val="green"/>
          <w:u w:val="single"/>
        </w:rPr>
        <w:t>develop</w:t>
      </w:r>
      <w:r w:rsidRPr="004578B0">
        <w:rPr>
          <w:u w:val="single"/>
        </w:rPr>
        <w:t xml:space="preserve"> stronger </w:t>
      </w:r>
      <w:r w:rsidRPr="009D4CF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670CC347" w14:textId="77777777" w:rsidR="00632451" w:rsidRDefault="00632451" w:rsidP="00632451">
      <w:pPr>
        <w:pStyle w:val="Heading3"/>
      </w:pPr>
      <w:r>
        <w:t>1AC --- Drug Prices</w:t>
      </w:r>
    </w:p>
    <w:p w14:paraId="6FAC6257" w14:textId="77777777" w:rsidR="00632451" w:rsidRDefault="00632451" w:rsidP="00632451">
      <w:pPr>
        <w:pStyle w:val="Heading4"/>
      </w:pPr>
      <w:r>
        <w:t>Advantage 2 is Drug Prices:</w:t>
      </w:r>
    </w:p>
    <w:p w14:paraId="4345A4DB" w14:textId="77777777" w:rsidR="00632451" w:rsidRDefault="00632451" w:rsidP="00632451">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61D24C22" w14:textId="77777777" w:rsidR="00632451" w:rsidRPr="006F2EBC" w:rsidRDefault="00632451" w:rsidP="00632451">
      <w:r w:rsidRPr="006F2EBC">
        <w:rPr>
          <w:rStyle w:val="Style13ptBold"/>
        </w:rPr>
        <w:t>Vanni 21</w:t>
      </w:r>
      <w:r>
        <w:t xml:space="preserve"> Amaka Vanni 3-23-2021 “</w:t>
      </w:r>
      <w:r w:rsidRPr="00856967">
        <w:t>On Intellectual Property Rights, Access to Medicines and Vaccine Imperialism</w:t>
      </w:r>
      <w:r>
        <w:t xml:space="preserve">” </w:t>
      </w:r>
      <w:hyperlink r:id="rId18"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5BBFA7BD" w14:textId="77777777" w:rsidR="00632451" w:rsidRDefault="00632451" w:rsidP="00632451">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6292F35F" w14:textId="77777777" w:rsidR="00632451" w:rsidRDefault="00632451" w:rsidP="00632451">
      <w:pPr>
        <w:pStyle w:val="Heading4"/>
      </w:pPr>
      <w:r>
        <w:t xml:space="preserve">Pharma’s the </w:t>
      </w:r>
      <w:r>
        <w:rPr>
          <w:u w:val="single"/>
        </w:rPr>
        <w:t>largest drive</w:t>
      </w:r>
      <w:r>
        <w:t xml:space="preserve"> of </w:t>
      </w:r>
      <w:r>
        <w:rPr>
          <w:u w:val="single"/>
        </w:rPr>
        <w:t>healthcare costs</w:t>
      </w:r>
      <w:r>
        <w:t>.</w:t>
      </w:r>
    </w:p>
    <w:p w14:paraId="3A8F6B10" w14:textId="77777777" w:rsidR="00632451" w:rsidRPr="00BF52A6" w:rsidRDefault="00632451" w:rsidP="00632451">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2B0B1FB4" w14:textId="77777777" w:rsidR="00632451" w:rsidRDefault="00632451" w:rsidP="00632451">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64CBFC87" w14:textId="77777777" w:rsidR="00632451" w:rsidRDefault="00632451" w:rsidP="00632451">
      <w:pPr>
        <w:pStyle w:val="Heading4"/>
      </w:pPr>
      <w:r>
        <w:t xml:space="preserve">That </w:t>
      </w:r>
      <w:r>
        <w:rPr>
          <w:u w:val="single"/>
        </w:rPr>
        <w:t>hurts</w:t>
      </w:r>
      <w:r>
        <w:t xml:space="preserve"> the Economy</w:t>
      </w:r>
    </w:p>
    <w:p w14:paraId="00A3B378" w14:textId="77777777" w:rsidR="00632451" w:rsidRPr="00C8037B" w:rsidRDefault="00632451" w:rsidP="00632451">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2328AFB4" w14:textId="77777777" w:rsidR="00632451" w:rsidRPr="00C8037B" w:rsidRDefault="00632451" w:rsidP="00632451">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9D4CF3">
        <w:rPr>
          <w:b/>
          <w:sz w:val="26"/>
          <w:highlight w:val="green"/>
          <w:u w:val="single"/>
        </w:rPr>
        <w:t xml:space="preserve">major economic indicators such </w:t>
      </w:r>
      <w:r w:rsidRPr="00C8037B">
        <w:rPr>
          <w:u w:val="single"/>
        </w:rPr>
        <w:t xml:space="preserve">per capita </w:t>
      </w:r>
      <w:r w:rsidRPr="009D4CF3">
        <w:rPr>
          <w:b/>
          <w:sz w:val="26"/>
          <w:highlight w:val="green"/>
          <w:u w:val="single"/>
          <w:bdr w:val="single" w:sz="18" w:space="0" w:color="auto"/>
        </w:rPr>
        <w:t>GDP, employment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xml:space="preserve">. For example, </w:t>
      </w:r>
      <w:r w:rsidRPr="009D4CF3">
        <w:rPr>
          <w:b/>
          <w:sz w:val="26"/>
          <w:highlight w:val="green"/>
          <w:u w:val="single"/>
        </w:rPr>
        <w:t>faced with rising health care costs</w:t>
      </w:r>
      <w:r w:rsidRPr="009D4CF3">
        <w:rPr>
          <w:highlight w:val="green"/>
          <w:u w:val="single"/>
        </w:rPr>
        <w:t xml:space="preserve"> </w:t>
      </w:r>
      <w:r w:rsidRPr="009D4CF3">
        <w:rPr>
          <w:b/>
          <w:sz w:val="26"/>
          <w:highlight w:val="green"/>
          <w:u w:val="single"/>
        </w:rPr>
        <w:t>governments</w:t>
      </w:r>
      <w:r w:rsidRPr="009D4CF3">
        <w:rPr>
          <w:highlight w:val="green"/>
          <w:u w:val="single"/>
        </w:rPr>
        <w:t xml:space="preserve"> </w:t>
      </w:r>
      <w:r w:rsidRPr="00C8037B">
        <w:rPr>
          <w:u w:val="single"/>
        </w:rPr>
        <w:t xml:space="preserve">might </w:t>
      </w:r>
      <w:r w:rsidRPr="009D4CF3">
        <w:rPr>
          <w:b/>
          <w:sz w:val="26"/>
          <w:highlight w:val="green"/>
          <w:u w:val="single"/>
        </w:rPr>
        <w:t>attempt to 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r w:rsidRPr="009D4CF3">
        <w:rPr>
          <w:b/>
          <w:sz w:val="26"/>
          <w:highlight w:val="green"/>
          <w:u w:val="single"/>
          <w:bdr w:val="single" w:sz="18" w:space="0" w:color="auto"/>
        </w:rPr>
        <w:t>uninsurance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6AE94D34" w14:textId="77777777" w:rsidR="00632451" w:rsidRPr="00042179" w:rsidRDefault="00632451" w:rsidP="00632451">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1343ADCE" w14:textId="77777777" w:rsidR="00632451" w:rsidRPr="002C2351" w:rsidRDefault="00632451" w:rsidP="00632451">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14:paraId="266F74E8" w14:textId="1D872EA7" w:rsidR="00632451" w:rsidRDefault="00632451" w:rsidP="00632451">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r w:rsidRPr="009D4CF3">
        <w:rPr>
          <w:b/>
          <w:sz w:val="26"/>
          <w:szCs w:val="26"/>
          <w:highlight w:val="gree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 w:val="26"/>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 w:val="26"/>
          <w:szCs w:val="26"/>
          <w:highlight w:val="green"/>
          <w:u w:val="single"/>
        </w:rPr>
        <w:t>leave them further stranded</w:t>
      </w:r>
      <w:r w:rsidRPr="00C8037B">
        <w:rPr>
          <w:sz w:val="16"/>
          <w:szCs w:val="26"/>
        </w:rPr>
        <w:t>—</w:t>
      </w:r>
      <w:r w:rsidRPr="009D4CF3">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and lagging progress on shared global challenges such 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9D4CF3">
        <w:rPr>
          <w:b/>
          <w:sz w:val="26"/>
          <w:szCs w:val="26"/>
          <w:highlight w:val="green"/>
          <w:u w:val="single"/>
          <w:bdr w:val="single" w:sz="12" w:space="0" w:color="auto"/>
        </w:rPr>
        <w:t>Nagorno-Karabakh or the Galwan Valley</w:t>
      </w:r>
      <w:r w:rsidRPr="00C8037B">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9D4CF3">
        <w:rPr>
          <w:b/>
          <w:sz w:val="26"/>
          <w:szCs w:val="26"/>
          <w:highlight w:val="gree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66157CA8" w14:textId="615C1784" w:rsidR="00505FB4" w:rsidRDefault="00505FB4" w:rsidP="00632451">
      <w:pPr>
        <w:rPr>
          <w:sz w:val="26"/>
          <w:szCs w:val="26"/>
          <w:u w:val="single"/>
        </w:rPr>
      </w:pPr>
    </w:p>
    <w:p w14:paraId="657CA62F" w14:textId="77777777" w:rsidR="00505FB4" w:rsidRPr="00594ADE" w:rsidRDefault="00505FB4" w:rsidP="00505FB4">
      <w:pPr>
        <w:pStyle w:val="Heading4"/>
      </w:pPr>
      <w:r w:rsidRPr="00594ADE">
        <w:t>Weak states are existential. Err AFF to account for non-linearity and unpredictable cascades.</w:t>
      </w:r>
    </w:p>
    <w:p w14:paraId="7A003E86" w14:textId="77777777" w:rsidR="00505FB4" w:rsidRPr="00594ADE" w:rsidRDefault="00505FB4" w:rsidP="00505FB4">
      <w:pPr>
        <w:pStyle w:val="CiteSpacing"/>
        <w:spacing w:after="0"/>
      </w:pPr>
      <w:r w:rsidRPr="00594ADE">
        <w:t xml:space="preserve">Hanna Samir </w:t>
      </w:r>
      <w:r w:rsidRPr="00594ADE">
        <w:rPr>
          <w:b/>
          <w:bCs/>
          <w:sz w:val="26"/>
          <w:szCs w:val="26"/>
        </w:rPr>
        <w:t>Kassab 17</w:t>
      </w:r>
      <w:r w:rsidRPr="00594ADE">
        <w:t>. Visiting Assistant Professor of Political Science at Northern Michigan University, Prioritization Theory and Defensive Foreign Policy. Springer International Publishing, 2017. CrossRef, doi:10.1007/978-3-319-48018-3.</w:t>
      </w:r>
    </w:p>
    <w:p w14:paraId="766B98A2" w14:textId="77777777" w:rsidR="00505FB4" w:rsidRPr="00594ADE" w:rsidRDefault="00505FB4" w:rsidP="00505FB4">
      <w:pPr>
        <w:rPr>
          <w:sz w:val="16"/>
        </w:rPr>
      </w:pPr>
      <w:r w:rsidRPr="00594ADE">
        <w:rPr>
          <w:rStyle w:val="StyleUnderline"/>
        </w:rPr>
        <w:t xml:space="preserve">Great powers, with all their resources, power and influence, have inherent </w:t>
      </w:r>
      <w:r w:rsidRPr="00371EA9">
        <w:rPr>
          <w:rStyle w:val="Emphasis"/>
          <w:highlight w:val="cyan"/>
        </w:rPr>
        <w:t>weaknesses</w:t>
      </w:r>
      <w:r w:rsidRPr="00594ADE">
        <w:rPr>
          <w:sz w:val="16"/>
        </w:rPr>
        <w:t xml:space="preserve">. </w:t>
      </w:r>
      <w:r w:rsidRPr="00594ADE">
        <w:rPr>
          <w:rStyle w:val="StyleUnderline"/>
        </w:rPr>
        <w:t>These</w:t>
      </w:r>
      <w:r w:rsidRPr="00594ADE">
        <w:rPr>
          <w:sz w:val="16"/>
        </w:rPr>
        <w:t xml:space="preserve"> weaknesses are all part of today’s international system as defined by complex interdependence, but they also </w:t>
      </w:r>
      <w:r w:rsidRPr="00371EA9">
        <w:rPr>
          <w:rStyle w:val="StyleUnderline"/>
          <w:highlight w:val="cyan"/>
        </w:rPr>
        <w:t xml:space="preserve">emanate from </w:t>
      </w:r>
      <w:r w:rsidRPr="00371EA9">
        <w:rPr>
          <w:rStyle w:val="Emphasis"/>
          <w:highlight w:val="cyan"/>
        </w:rPr>
        <w:t>weak states</w:t>
      </w:r>
      <w:r w:rsidRPr="00594ADE">
        <w:rPr>
          <w:sz w:val="16"/>
        </w:rPr>
        <w:t xml:space="preserve">. </w:t>
      </w:r>
      <w:r w:rsidRPr="00594ADE">
        <w:rPr>
          <w:rStyle w:val="StyleUnderline"/>
        </w:rPr>
        <w:t xml:space="preserve">Because </w:t>
      </w:r>
      <w:r w:rsidRPr="00371EA9">
        <w:rPr>
          <w:rStyle w:val="StyleUnderline"/>
          <w:highlight w:val="cyan"/>
        </w:rPr>
        <w:t>weak states are</w:t>
      </w:r>
      <w:r w:rsidRPr="00594ADE">
        <w:rPr>
          <w:sz w:val="16"/>
        </w:rPr>
        <w:t xml:space="preserve"> so </w:t>
      </w:r>
      <w:r w:rsidRPr="00371EA9">
        <w:rPr>
          <w:rStyle w:val="Emphasis"/>
          <w:highlight w:val="cyan"/>
        </w:rPr>
        <w:t>exposed to shock</w:t>
      </w:r>
      <w:r w:rsidRPr="00594ADE">
        <w:rPr>
          <w:sz w:val="16"/>
        </w:rPr>
        <w:t xml:space="preserve">, </w:t>
      </w:r>
      <w:r w:rsidRPr="00371EA9">
        <w:rPr>
          <w:rStyle w:val="StyleUnderline"/>
          <w:highlight w:val="cyan"/>
        </w:rPr>
        <w:t>vulnerabilities</w:t>
      </w:r>
      <w:r w:rsidRPr="00594ADE">
        <w:rPr>
          <w:rStyle w:val="StyleUnderline"/>
        </w:rPr>
        <w:t xml:space="preserve"> have time to</w:t>
      </w:r>
      <w:r w:rsidRPr="00594ADE">
        <w:rPr>
          <w:sz w:val="16"/>
        </w:rPr>
        <w:t xml:space="preserve"> ripen and </w:t>
      </w:r>
      <w:r w:rsidRPr="00371EA9">
        <w:rPr>
          <w:rStyle w:val="StyleUnderline"/>
          <w:highlight w:val="cyan"/>
        </w:rPr>
        <w:t xml:space="preserve">become part of the </w:t>
      </w:r>
      <w:r w:rsidRPr="00371EA9">
        <w:rPr>
          <w:rStyle w:val="Emphasis"/>
          <w:highlight w:val="cyan"/>
        </w:rPr>
        <w:t>international structure</w:t>
      </w:r>
      <w:r w:rsidRPr="00594ADE">
        <w:rPr>
          <w:sz w:val="16"/>
        </w:rPr>
        <w:t xml:space="preserve">, thereby </w:t>
      </w:r>
      <w:r w:rsidRPr="00594ADE">
        <w:rPr>
          <w:rStyle w:val="StyleUnderline"/>
        </w:rPr>
        <w:t>having</w:t>
      </w:r>
      <w:r w:rsidRPr="00594ADE">
        <w:rPr>
          <w:sz w:val="16"/>
        </w:rPr>
        <w:t xml:space="preserve"> what I call </w:t>
      </w:r>
      <w:r w:rsidRPr="00594ADE">
        <w:rPr>
          <w:rStyle w:val="StyleUnderline"/>
        </w:rPr>
        <w:t>systemic reach</w:t>
      </w:r>
      <w:r w:rsidRPr="00594ADE">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594ADE">
        <w:rPr>
          <w:rStyle w:val="StyleUnderline"/>
        </w:rPr>
        <w:t xml:space="preserve">threats </w:t>
      </w:r>
      <w:r w:rsidRPr="00594ADE">
        <w:rPr>
          <w:rStyle w:val="Emphasis"/>
        </w:rPr>
        <w:t>force</w:t>
      </w:r>
      <w:r w:rsidRPr="00594ADE">
        <w:rPr>
          <w:sz w:val="16"/>
        </w:rPr>
        <w:t xml:space="preserve">s </w:t>
      </w:r>
      <w:r w:rsidRPr="00594ADE">
        <w:rPr>
          <w:rStyle w:val="StyleUnderline"/>
        </w:rPr>
        <w:t>states to act to bolster their chances of survival</w:t>
      </w:r>
      <w:r w:rsidRPr="00594ADE">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371EA9">
        <w:rPr>
          <w:rStyle w:val="Emphasis"/>
          <w:highlight w:val="cyan"/>
        </w:rPr>
        <w:t>positive</w:t>
      </w:r>
      <w:r w:rsidRPr="00594ADE">
        <w:rPr>
          <w:rStyle w:val="Emphasis"/>
        </w:rPr>
        <w:t xml:space="preserve">, long-term, </w:t>
      </w:r>
      <w:r w:rsidRPr="00371EA9">
        <w:rPr>
          <w:rStyle w:val="Emphasis"/>
          <w:highlight w:val="cyan"/>
        </w:rPr>
        <w:t>sustainable economic development</w:t>
      </w:r>
      <w:r w:rsidRPr="00594ADE">
        <w:rPr>
          <w:sz w:val="16"/>
        </w:rPr>
        <w:t xml:space="preserve"> for all states </w:t>
      </w:r>
      <w:r w:rsidRPr="00594ADE">
        <w:rPr>
          <w:rStyle w:val="StyleUnderline"/>
        </w:rPr>
        <w:t xml:space="preserve">as </w:t>
      </w:r>
      <w:r w:rsidRPr="00371EA9">
        <w:rPr>
          <w:rStyle w:val="StyleUnderline"/>
          <w:highlight w:val="cyan"/>
        </w:rPr>
        <w:t xml:space="preserve">[is] the </w:t>
      </w:r>
      <w:r w:rsidRPr="00371EA9">
        <w:rPr>
          <w:rStyle w:val="Emphasis"/>
          <w:highlight w:val="cyan"/>
        </w:rPr>
        <w:t>only way</w:t>
      </w:r>
      <w:r w:rsidRPr="00371EA9">
        <w:rPr>
          <w:rStyle w:val="StyleUnderline"/>
          <w:highlight w:val="cyan"/>
        </w:rPr>
        <w:t xml:space="preserve"> to correct vulnerabilities</w:t>
      </w:r>
      <w:r w:rsidRPr="00594ADE">
        <w:rPr>
          <w:rStyle w:val="StyleUnderline"/>
        </w:rPr>
        <w:t>. Creating a</w:t>
      </w:r>
      <w:r w:rsidRPr="00594ADE">
        <w:rPr>
          <w:sz w:val="16"/>
        </w:rPr>
        <w:t xml:space="preserve"> pragmatic, </w:t>
      </w:r>
      <w:r w:rsidRPr="00371EA9">
        <w:rPr>
          <w:rStyle w:val="Emphasis"/>
          <w:highlight w:val="cyan"/>
        </w:rPr>
        <w:t>stable</w:t>
      </w:r>
      <w:r w:rsidRPr="00594ADE">
        <w:rPr>
          <w:sz w:val="16"/>
        </w:rPr>
        <w:t xml:space="preserve"> and sound </w:t>
      </w:r>
      <w:r w:rsidRPr="00371EA9">
        <w:rPr>
          <w:rStyle w:val="Emphasis"/>
          <w:highlight w:val="cyan"/>
        </w:rPr>
        <w:t>economic policy</w:t>
      </w:r>
      <w:r w:rsidRPr="00594ADE">
        <w:rPr>
          <w:sz w:val="16"/>
        </w:rPr>
        <w:t xml:space="preserve"> for all states who are voluntarily open to the system (barring rogue states and peoples who prefer traditional living), </w:t>
      </w:r>
      <w:r w:rsidRPr="00371EA9">
        <w:rPr>
          <w:rStyle w:val="StyleUnderline"/>
          <w:highlight w:val="cyan"/>
        </w:rPr>
        <w:t>is</w:t>
      </w:r>
      <w:r w:rsidRPr="00594ADE">
        <w:rPr>
          <w:rStyle w:val="StyleUnderline"/>
        </w:rPr>
        <w:t xml:space="preserve"> at </w:t>
      </w:r>
      <w:r w:rsidRPr="00371EA9">
        <w:rPr>
          <w:rStyle w:val="StyleUnderline"/>
          <w:highlight w:val="cyan"/>
        </w:rPr>
        <w:t xml:space="preserve">the </w:t>
      </w:r>
      <w:r w:rsidRPr="00371EA9">
        <w:rPr>
          <w:rStyle w:val="Emphasis"/>
          <w:highlight w:val="cyan"/>
        </w:rPr>
        <w:t>backbone</w:t>
      </w:r>
      <w:r w:rsidRPr="00371EA9">
        <w:rPr>
          <w:rStyle w:val="StyleUnderline"/>
          <w:highlight w:val="cyan"/>
        </w:rPr>
        <w:t xml:space="preserve"> of neutralizing</w:t>
      </w:r>
      <w:r w:rsidRPr="00594ADE">
        <w:rPr>
          <w:rStyle w:val="StyleUnderline"/>
        </w:rPr>
        <w:t xml:space="preserve"> vulnerability</w:t>
      </w:r>
      <w:r w:rsidRPr="00594ADE">
        <w:rPr>
          <w:sz w:val="16"/>
        </w:rPr>
        <w:t xml:space="preserve">. </w:t>
      </w:r>
      <w:r w:rsidRPr="00594ADE">
        <w:rPr>
          <w:rStyle w:val="StyleUnderline"/>
        </w:rPr>
        <w:t xml:space="preserve">An economically developed nation is more prepared to </w:t>
      </w:r>
      <w:r w:rsidRPr="00594ADE">
        <w:rPr>
          <w:rStyle w:val="Emphasis"/>
        </w:rPr>
        <w:t xml:space="preserve">deal with </w:t>
      </w:r>
      <w:r w:rsidRPr="00371EA9">
        <w:rPr>
          <w:rStyle w:val="Emphasis"/>
          <w:highlight w:val="cyan"/>
        </w:rPr>
        <w:t>systemic shock</w:t>
      </w:r>
      <w:r w:rsidRPr="00594ADE">
        <w:rPr>
          <w:sz w:val="16"/>
        </w:rPr>
        <w:t xml:space="preserve"> than others </w:t>
      </w:r>
      <w:r w:rsidRPr="00594ADE">
        <w:rPr>
          <w:rStyle w:val="StyleUnderline"/>
        </w:rPr>
        <w:t>because it has</w:t>
      </w:r>
      <w:r w:rsidRPr="00594ADE">
        <w:rPr>
          <w:sz w:val="16"/>
        </w:rPr>
        <w:t xml:space="preserve"> the </w:t>
      </w:r>
      <w:r w:rsidRPr="00371EA9">
        <w:rPr>
          <w:rStyle w:val="Emphasis"/>
          <w:highlight w:val="cyan"/>
        </w:rPr>
        <w:t>resources</w:t>
      </w:r>
      <w:r w:rsidRPr="00594ADE">
        <w:rPr>
          <w:sz w:val="16"/>
        </w:rPr>
        <w:t xml:space="preserve"> to do so. </w:t>
      </w:r>
      <w:r w:rsidRPr="00594ADE">
        <w:rPr>
          <w:rStyle w:val="StyleUnderline"/>
        </w:rPr>
        <w:t>Developed countries are more prepared</w:t>
      </w:r>
      <w:r w:rsidRPr="00594ADE">
        <w:rPr>
          <w:sz w:val="16"/>
        </w:rPr>
        <w:t xml:space="preserve"> than others </w:t>
      </w:r>
      <w:r w:rsidRPr="00594ADE">
        <w:rPr>
          <w:rStyle w:val="StyleUnderline"/>
        </w:rPr>
        <w:t xml:space="preserve">to </w:t>
      </w:r>
      <w:r w:rsidRPr="00371EA9">
        <w:rPr>
          <w:rStyle w:val="StyleUnderline"/>
          <w:highlight w:val="cyan"/>
        </w:rPr>
        <w:t>deal with</w:t>
      </w:r>
      <w:r w:rsidRPr="00594ADE">
        <w:rPr>
          <w:sz w:val="16"/>
        </w:rPr>
        <w:t xml:space="preserve"> outbreaks of </w:t>
      </w:r>
      <w:r w:rsidRPr="00371EA9">
        <w:rPr>
          <w:rStyle w:val="Emphasis"/>
          <w:highlight w:val="cyan"/>
        </w:rPr>
        <w:t>disease</w:t>
      </w:r>
      <w:r w:rsidRPr="00371EA9">
        <w:rPr>
          <w:sz w:val="16"/>
          <w:highlight w:val="cyan"/>
        </w:rPr>
        <w:t xml:space="preserve">, </w:t>
      </w:r>
      <w:r w:rsidRPr="00371EA9">
        <w:rPr>
          <w:rStyle w:val="Emphasis"/>
          <w:highlight w:val="cyan"/>
        </w:rPr>
        <w:t>financial crises</w:t>
      </w:r>
      <w:r w:rsidRPr="00594ADE">
        <w:rPr>
          <w:sz w:val="16"/>
        </w:rPr>
        <w:t xml:space="preserve">, </w:t>
      </w:r>
      <w:r w:rsidRPr="00594ADE">
        <w:rPr>
          <w:rStyle w:val="StyleUnderline"/>
        </w:rPr>
        <w:t>sudden</w:t>
      </w:r>
      <w:r w:rsidRPr="00594ADE">
        <w:rPr>
          <w:sz w:val="16"/>
        </w:rPr>
        <w:t xml:space="preserve"> </w:t>
      </w:r>
      <w:r w:rsidRPr="00371EA9">
        <w:rPr>
          <w:rStyle w:val="Emphasis"/>
          <w:highlight w:val="cyan"/>
        </w:rPr>
        <w:t>environmental disaster</w:t>
      </w:r>
      <w:r w:rsidRPr="00371EA9">
        <w:rPr>
          <w:sz w:val="16"/>
          <w:highlight w:val="cyan"/>
        </w:rPr>
        <w:t xml:space="preserve">, </w:t>
      </w:r>
      <w:r w:rsidRPr="00371EA9">
        <w:rPr>
          <w:rStyle w:val="Emphasis"/>
          <w:highlight w:val="cyan"/>
        </w:rPr>
        <w:t>terrorism</w:t>
      </w:r>
      <w:r w:rsidRPr="00371EA9">
        <w:rPr>
          <w:sz w:val="16"/>
          <w:highlight w:val="cyan"/>
        </w:rPr>
        <w:t xml:space="preserve"> </w:t>
      </w:r>
      <w:r w:rsidRPr="00371EA9">
        <w:rPr>
          <w:rStyle w:val="StyleUnderline"/>
          <w:highlight w:val="cyan"/>
        </w:rPr>
        <w:t>and</w:t>
      </w:r>
      <w:r w:rsidRPr="00371EA9">
        <w:rPr>
          <w:sz w:val="16"/>
          <w:highlight w:val="cyan"/>
        </w:rPr>
        <w:t xml:space="preserve"> </w:t>
      </w:r>
      <w:r w:rsidRPr="00371EA9">
        <w:rPr>
          <w:rStyle w:val="Emphasis"/>
          <w:highlight w:val="cyan"/>
        </w:rPr>
        <w:t>drug trafficking</w:t>
      </w:r>
      <w:r w:rsidRPr="00594ADE">
        <w:rPr>
          <w:sz w:val="16"/>
        </w:rPr>
        <w:t xml:space="preserve"> and so on than weaker states because they have the resources to do so. </w:t>
      </w:r>
      <w:r w:rsidRPr="00594ADE">
        <w:rPr>
          <w:rStyle w:val="StyleUnderline"/>
        </w:rPr>
        <w:t>Weaker</w:t>
      </w:r>
      <w:r w:rsidRPr="00594ADE">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594ADE">
        <w:rPr>
          <w:rStyle w:val="StyleUnderline"/>
        </w:rPr>
        <w:t xml:space="preserve">we are </w:t>
      </w:r>
      <w:r w:rsidRPr="00594ADE">
        <w:rPr>
          <w:rStyle w:val="Emphasis"/>
        </w:rPr>
        <w:t>all in this together</w:t>
      </w:r>
      <w:r w:rsidRPr="00594ADE">
        <w:rPr>
          <w:sz w:val="16"/>
        </w:rPr>
        <w:t xml:space="preserve">. </w:t>
      </w:r>
      <w:r w:rsidRPr="00594ADE">
        <w:rPr>
          <w:rStyle w:val="StyleUnderline"/>
        </w:rPr>
        <w:t>While states tend to pursue interests selfishly</w:t>
      </w:r>
      <w:r w:rsidRPr="00594ADE">
        <w:rPr>
          <w:sz w:val="16"/>
        </w:rPr>
        <w:t xml:space="preserve">, the fact remains that </w:t>
      </w:r>
      <w:r w:rsidRPr="00371EA9">
        <w:rPr>
          <w:rStyle w:val="StyleUnderline"/>
          <w:highlight w:val="cyan"/>
        </w:rPr>
        <w:t xml:space="preserve">one state’s trouble can </w:t>
      </w:r>
      <w:r w:rsidRPr="00371EA9">
        <w:rPr>
          <w:rStyle w:val="Emphasis"/>
          <w:highlight w:val="cyan"/>
        </w:rPr>
        <w:t>spread throughout the globe</w:t>
      </w:r>
      <w:r w:rsidRPr="00594ADE">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18CB65BB" w14:textId="77777777" w:rsidR="00505FB4" w:rsidRPr="00594ADE" w:rsidRDefault="00505FB4" w:rsidP="00505FB4"/>
    <w:p w14:paraId="4E0A798B" w14:textId="77777777" w:rsidR="00505FB4" w:rsidRPr="00371EA9" w:rsidRDefault="00505FB4" w:rsidP="00505FB4">
      <w:pPr>
        <w:pStyle w:val="Heading4"/>
      </w:pPr>
      <w:r w:rsidRPr="00594ADE">
        <w:t xml:space="preserve">Given the preponderance of possible </w:t>
      </w:r>
      <w:r w:rsidRPr="00594ADE">
        <w:rPr>
          <w:u w:val="single"/>
        </w:rPr>
        <w:t>existential events</w:t>
      </w:r>
      <w:r w:rsidRPr="00594ADE">
        <w:t xml:space="preserve">, it is important to focus on creating </w:t>
      </w:r>
      <w:r w:rsidRPr="00594ADE">
        <w:rPr>
          <w:u w:val="single"/>
        </w:rPr>
        <w:t>good governance</w:t>
      </w:r>
      <w:r w:rsidRPr="00594ADE">
        <w:t xml:space="preserve"> strategies broadly that </w:t>
      </w:r>
      <w:r w:rsidRPr="00594ADE">
        <w:rPr>
          <w:u w:val="single"/>
        </w:rPr>
        <w:t>reduce cumulative risk</w:t>
      </w:r>
      <w:r>
        <w:t xml:space="preserve"> over one-shot scenarios.</w:t>
      </w:r>
    </w:p>
    <w:p w14:paraId="02E5B5B2" w14:textId="77777777" w:rsidR="00505FB4" w:rsidRPr="00594ADE" w:rsidRDefault="00505FB4" w:rsidP="00505FB4">
      <w:r w:rsidRPr="00594ADE">
        <w:rPr>
          <w:rStyle w:val="Style13ptBold"/>
        </w:rPr>
        <w:t>hÉigeartaigh 17</w:t>
      </w:r>
      <w:r w:rsidRPr="00594ADE">
        <w:t xml:space="preserve"> – Professor @ Cambridge, PhD in Genomics from Trinity College Dublin (</w:t>
      </w:r>
      <w:r w:rsidRPr="00594ADE">
        <w:rPr>
          <w:szCs w:val="16"/>
        </w:rPr>
        <w:t xml:space="preserve">Sean, “Technological Wild Cards: Existential Risk and a Changing Humanity”, </w:t>
      </w:r>
      <w:hyperlink r:id="rId19" w:history="1">
        <w:r w:rsidRPr="00594ADE">
          <w:rPr>
            <w:rStyle w:val="Hyperlink"/>
            <w:szCs w:val="16"/>
          </w:rPr>
          <w:t>https://www.bbvaopenmind.com/en/articles/technological-wild-cards-existential-risk-and-a-changing-humanity/)//</w:t>
        </w:r>
      </w:hyperlink>
      <w:r w:rsidRPr="00594ADE">
        <w:rPr>
          <w:szCs w:val="16"/>
        </w:rPr>
        <w:t xml:space="preserve"> gcd</w:t>
      </w:r>
    </w:p>
    <w:p w14:paraId="41782C3B" w14:textId="77777777" w:rsidR="00505FB4" w:rsidRDefault="00505FB4" w:rsidP="00505FB4">
      <w:pPr>
        <w:rPr>
          <w:rStyle w:val="StyleUnderline"/>
        </w:rPr>
      </w:pPr>
      <w:r w:rsidRPr="00371EA9">
        <w:rPr>
          <w:rStyle w:val="Emphasis"/>
          <w:highlight w:val="cyan"/>
        </w:rPr>
        <w:t>Confronting</w:t>
      </w:r>
      <w:r w:rsidRPr="00594ADE">
        <w:rPr>
          <w:rStyle w:val="StyleUnderline"/>
        </w:rPr>
        <w:t xml:space="preserve"> the </w:t>
      </w:r>
      <w:r w:rsidRPr="00371EA9">
        <w:rPr>
          <w:rStyle w:val="Emphasis"/>
          <w:highlight w:val="cyan"/>
        </w:rPr>
        <w:t>Limits of Our Knowledge</w:t>
      </w:r>
      <w:r w:rsidRPr="00594ADE">
        <w:rPr>
          <w:rStyle w:val="Emphasis"/>
        </w:rPr>
        <w:t xml:space="preserve"> </w:t>
      </w:r>
      <w:r w:rsidRPr="00594ADE">
        <w:rPr>
          <w:sz w:val="16"/>
        </w:rPr>
        <w:t xml:space="preserve">A common theme across these emerging technologies and emerging risks is that a </w:t>
      </w:r>
      <w:r w:rsidRPr="00371EA9">
        <w:rPr>
          <w:rStyle w:val="StyleUnderline"/>
          <w:highlight w:val="cyan"/>
        </w:rPr>
        <w:t>tremendous level of</w:t>
      </w:r>
      <w:r w:rsidRPr="00594ADE">
        <w:rPr>
          <w:rStyle w:val="StyleUnderline"/>
        </w:rPr>
        <w:t xml:space="preserve"> scientific </w:t>
      </w:r>
      <w:r w:rsidRPr="00371EA9">
        <w:rPr>
          <w:rStyle w:val="StyleUnderline"/>
          <w:highlight w:val="cyan"/>
        </w:rPr>
        <w:t>uncertainty</w:t>
      </w:r>
      <w:r w:rsidRPr="00594ADE">
        <w:rPr>
          <w:rStyle w:val="StyleUnderline"/>
        </w:rPr>
        <w:t xml:space="preserve"> and expert </w:t>
      </w:r>
      <w:r w:rsidRPr="00371EA9">
        <w:rPr>
          <w:rStyle w:val="Emphasis"/>
          <w:highlight w:val="cyan"/>
        </w:rPr>
        <w:t xml:space="preserve">disagreement </w:t>
      </w:r>
      <w:r w:rsidRPr="00594ADE">
        <w:rPr>
          <w:rStyle w:val="Emphasis"/>
        </w:rPr>
        <w:t xml:space="preserve">typically </w:t>
      </w:r>
      <w:r w:rsidRPr="00371EA9">
        <w:rPr>
          <w:rStyle w:val="Emphasis"/>
          <w:highlight w:val="cyan"/>
        </w:rPr>
        <w:t>exists</w:t>
      </w:r>
      <w:r w:rsidRPr="00594ADE">
        <w:rPr>
          <w:sz w:val="16"/>
        </w:rPr>
        <w:t xml:space="preserve">. This is particularly the case </w:t>
      </w:r>
      <w:r w:rsidRPr="00371EA9">
        <w:rPr>
          <w:rStyle w:val="StyleUnderline"/>
          <w:highlight w:val="cyan"/>
        </w:rPr>
        <w:t>for</w:t>
      </w:r>
      <w:r w:rsidRPr="00594ADE">
        <w:rPr>
          <w:sz w:val="16"/>
        </w:rPr>
        <w:t xml:space="preserve"> future </w:t>
      </w:r>
      <w:r w:rsidRPr="00371EA9">
        <w:rPr>
          <w:rStyle w:val="Emphasis"/>
          <w:highlight w:val="cyan"/>
        </w:rPr>
        <w:t>scientific</w:t>
      </w:r>
      <w:r w:rsidRPr="00594ADE">
        <w:rPr>
          <w:sz w:val="16"/>
        </w:rPr>
        <w:t xml:space="preserve"> progress and </w:t>
      </w:r>
      <w:r w:rsidRPr="00371EA9">
        <w:rPr>
          <w:rStyle w:val="StyleUnderline"/>
          <w:highlight w:val="cyan"/>
        </w:rPr>
        <w:t>capabilities</w:t>
      </w:r>
      <w:r w:rsidRPr="00594ADE">
        <w:rPr>
          <w:sz w:val="16"/>
        </w:rPr>
        <w:t xml:space="preserve">, the ways in which advances in one domain may influence progress in others, </w:t>
      </w:r>
      <w:r w:rsidRPr="00371EA9">
        <w:rPr>
          <w:rStyle w:val="StyleUnderline"/>
          <w:highlight w:val="cyan"/>
        </w:rPr>
        <w:t>and</w:t>
      </w:r>
      <w:r w:rsidRPr="00594ADE">
        <w:rPr>
          <w:rStyle w:val="StyleUnderline"/>
        </w:rPr>
        <w:t xml:space="preserve"> the likely </w:t>
      </w:r>
      <w:r w:rsidRPr="00371EA9">
        <w:rPr>
          <w:rStyle w:val="StyleUnderline"/>
          <w:highlight w:val="cyan"/>
        </w:rPr>
        <w:t>global</w:t>
      </w:r>
      <w:r w:rsidRPr="00594ADE">
        <w:rPr>
          <w:rStyle w:val="StyleUnderline"/>
        </w:rPr>
        <w:t xml:space="preserve"> </w:t>
      </w:r>
      <w:r w:rsidRPr="00371EA9">
        <w:rPr>
          <w:rStyle w:val="Emphasis"/>
          <w:highlight w:val="cya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unprecedented event. </w:t>
      </w:r>
      <w:r w:rsidRPr="00371EA9">
        <w:rPr>
          <w:rStyle w:val="Emphasis"/>
          <w:highlight w:val="cyan"/>
        </w:rPr>
        <w:t>This might be a</w:t>
      </w:r>
      <w:r w:rsidRPr="00594ADE">
        <w:rPr>
          <w:rStyle w:val="StyleUnderline"/>
        </w:rPr>
        <w:t xml:space="preserve"> hypothesized ecological </w:t>
      </w:r>
      <w:r w:rsidRPr="00371EA9">
        <w:rPr>
          <w:rStyle w:val="Emphasis"/>
          <w:highlight w:val="cyan"/>
        </w:rPr>
        <w:t>tipping point</w:t>
      </w:r>
      <w:r w:rsidRPr="00594ADE">
        <w:rPr>
          <w:sz w:val="16"/>
        </w:rPr>
        <w:t xml:space="preserve">, which when passed would result in an irreversible march toward the collapse of an entire critical ecosystem. </w:t>
      </w:r>
      <w:r w:rsidRPr="00371EA9">
        <w:rPr>
          <w:rStyle w:val="StyleUnderline"/>
          <w:highlight w:val="cyan"/>
        </w:rPr>
        <w:t>Or it might be a</w:t>
      </w:r>
      <w:r w:rsidRPr="00594ADE">
        <w:rPr>
          <w:sz w:val="16"/>
        </w:rPr>
        <w:t xml:space="preserve"> transformative </w:t>
      </w:r>
      <w:r w:rsidRPr="00594ADE">
        <w:rPr>
          <w:rStyle w:val="StyleUnderline"/>
        </w:rPr>
        <w:t xml:space="preserve">scientific </w:t>
      </w:r>
      <w:r w:rsidRPr="00371EA9">
        <w:rPr>
          <w:rStyle w:val="StyleUnderline"/>
          <w:highlight w:val="cyan"/>
        </w:rPr>
        <w:t>breakthrough</w:t>
      </w:r>
      <w:r w:rsidRPr="00594ADE">
        <w:rPr>
          <w:sz w:val="16"/>
        </w:rPr>
        <w:t xml:space="preserve"> such as the development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371EA9">
        <w:rPr>
          <w:rStyle w:val="Emphasis"/>
          <w:highlight w:val="cyan"/>
        </w:rPr>
        <w:t>unrealistic to expect that we</w:t>
      </w:r>
      <w:r w:rsidRPr="00371EA9">
        <w:rPr>
          <w:rStyle w:val="StyleUnderline"/>
          <w:highlight w:val="cyan"/>
        </w:rPr>
        <w:t xml:space="preserve"> can</w:t>
      </w:r>
      <w:r w:rsidRPr="00594ADE">
        <w:rPr>
          <w:rStyle w:val="StyleUnderline"/>
        </w:rPr>
        <w:t xml:space="preserve"> always, or even for the most part, </w:t>
      </w:r>
      <w:r w:rsidRPr="00371EA9">
        <w:rPr>
          <w:rStyle w:val="StyleUnderline"/>
          <w:highlight w:val="cya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able to </w:t>
      </w:r>
      <w:r w:rsidRPr="00371EA9">
        <w:rPr>
          <w:rStyle w:val="StyleUnderline"/>
          <w:highlight w:val="cyan"/>
        </w:rPr>
        <w:t>identify</w:t>
      </w:r>
      <w:r w:rsidRPr="00594ADE">
        <w:rPr>
          <w:rStyle w:val="StyleUnderline"/>
        </w:rPr>
        <w:t xml:space="preserve"> priority </w:t>
      </w:r>
      <w:r w:rsidRPr="00371EA9">
        <w:rPr>
          <w:rStyle w:val="StyleUnderline"/>
          <w:highlight w:val="cyan"/>
        </w:rPr>
        <w:t>research targets from</w:t>
      </w:r>
      <w:r w:rsidRPr="00594ADE">
        <w:rPr>
          <w:rStyle w:val="StyleUnderline"/>
        </w:rPr>
        <w:t xml:space="preserve"> among many </w:t>
      </w:r>
      <w:r w:rsidRPr="00371EA9">
        <w:rPr>
          <w:rStyle w:val="Emphasis"/>
          <w:highlight w:val="cyan"/>
        </w:rPr>
        <w:t>weak signals.</w:t>
      </w:r>
      <w:r w:rsidRPr="00594ADE">
        <w:rPr>
          <w:rStyle w:val="Emphasis"/>
        </w:rPr>
        <w:t xml:space="preserve"> </w:t>
      </w:r>
      <w:r w:rsidRPr="00371EA9">
        <w:rPr>
          <w:rStyle w:val="StyleUnderline"/>
          <w:highlight w:val="cyan"/>
        </w:rPr>
        <w:t>Recognizing</w:t>
      </w:r>
      <w:r w:rsidRPr="00594ADE">
        <w:rPr>
          <w:sz w:val="16"/>
        </w:rPr>
        <w:t xml:space="preserve"> that there are </w:t>
      </w:r>
      <w:r w:rsidRPr="00371EA9">
        <w:rPr>
          <w:rStyle w:val="StyleUnderline"/>
          <w:highlight w:val="cyan"/>
        </w:rPr>
        <w:t>limits</w:t>
      </w:r>
      <w:r w:rsidRPr="00594ADE">
        <w:rPr>
          <w:sz w:val="16"/>
        </w:rPr>
        <w:t xml:space="preserve"> to the level of detail and certainty that can be achieved</w:t>
      </w:r>
      <w:r w:rsidRPr="00594ADE">
        <w:rPr>
          <w:rStyle w:val="StyleUnderline"/>
        </w:rPr>
        <w:t xml:space="preserve">, this work </w:t>
      </w:r>
      <w:r w:rsidRPr="00371EA9">
        <w:rPr>
          <w:rStyle w:val="StyleUnderline"/>
          <w:highlight w:val="cyan"/>
        </w:rPr>
        <w:t>is</w:t>
      </w:r>
      <w:r w:rsidRPr="00594ADE">
        <w:rPr>
          <w:rStyle w:val="StyleUnderline"/>
        </w:rPr>
        <w:t xml:space="preserve"> often </w:t>
      </w:r>
      <w:r w:rsidRPr="00371EA9">
        <w:rPr>
          <w:rStyle w:val="StyleUnderline"/>
          <w:highlight w:val="cyan"/>
        </w:rPr>
        <w:t>combined with</w:t>
      </w:r>
      <w:r w:rsidRPr="00594ADE">
        <w:rPr>
          <w:rStyle w:val="StyleUnderline"/>
        </w:rPr>
        <w:t xml:space="preserve"> work on </w:t>
      </w:r>
      <w:r w:rsidRPr="00371EA9">
        <w:rPr>
          <w:rStyle w:val="StyleUnderline"/>
          <w:highlight w:val="cyan"/>
        </w:rPr>
        <w:t>general</w:t>
      </w:r>
      <w:r w:rsidRPr="00594ADE">
        <w:rPr>
          <w:rStyle w:val="StyleUnderline"/>
        </w:rPr>
        <w:t xml:space="preserve"> principles of </w:t>
      </w:r>
      <w:r w:rsidRPr="00371EA9">
        <w:rPr>
          <w:rStyle w:val="StyleUnderline"/>
          <w:highlight w:val="cyan"/>
        </w:rPr>
        <w:t>scientific</w:t>
      </w:r>
      <w:r w:rsidRPr="00594ADE">
        <w:rPr>
          <w:rStyle w:val="StyleUnderline"/>
        </w:rPr>
        <w:t xml:space="preserve"> and </w:t>
      </w:r>
      <w:r w:rsidRPr="00371EA9">
        <w:rPr>
          <w:rStyle w:val="Emphasis"/>
          <w:highlight w:val="cyan"/>
        </w:rPr>
        <w:t>technological governance</w:t>
      </w:r>
      <w:r w:rsidRPr="00594ADE">
        <w:rPr>
          <w:sz w:val="16"/>
        </w:rPr>
        <w:t>. For example, work under the heading of “</w:t>
      </w:r>
      <w:r w:rsidRPr="00371EA9">
        <w:rPr>
          <w:rStyle w:val="StyleUnderline"/>
          <w:highlight w:val="cyan"/>
        </w:rPr>
        <w:t>responsible innovation</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371EA9">
        <w:rPr>
          <w:rStyle w:val="StyleUnderline"/>
          <w:highlight w:val="cyan"/>
        </w:rPr>
        <w:t xml:space="preserve">to </w:t>
      </w:r>
      <w:r w:rsidRPr="00371EA9">
        <w:rPr>
          <w:rStyle w:val="Emphasis"/>
          <w:highlight w:val="cyan"/>
        </w:rPr>
        <w:t>achieving good future outcomes</w:t>
      </w:r>
      <w:r w:rsidRPr="00594ADE">
        <w:rPr>
          <w:sz w:val="16"/>
        </w:rPr>
        <w:t xml:space="preserve">.21 This combines scientific foresight with processes to involve the key stakeholders at the appropriate stages of a technology’s development. At different stages these </w:t>
      </w:r>
      <w:r w:rsidRPr="00371EA9">
        <w:rPr>
          <w:rStyle w:val="StyleUnderline"/>
          <w:highlight w:val="cyan"/>
        </w:rPr>
        <w:t>stakeholders</w:t>
      </w:r>
      <w:r w:rsidRPr="00594ADE">
        <w:rPr>
          <w:sz w:val="16"/>
        </w:rPr>
        <w:t xml:space="preserve"> will </w:t>
      </w:r>
      <w:r w:rsidRPr="00371EA9">
        <w:rPr>
          <w:rStyle w:val="StyleUnderline"/>
          <w:highlight w:val="cyan"/>
        </w:rPr>
        <w:t>include</w:t>
      </w:r>
      <w:r w:rsidRPr="00594ADE">
        <w:rPr>
          <w:sz w:val="16"/>
        </w:rPr>
        <w:t xml:space="preserve">: scientists involved in fundamental research and applied research; </w:t>
      </w:r>
      <w:r w:rsidRPr="00371EA9">
        <w:rPr>
          <w:rStyle w:val="StyleUnderline"/>
          <w:highlight w:val="cyan"/>
        </w:rPr>
        <w:t>industry leaders</w:t>
      </w:r>
      <w:r w:rsidRPr="00594ADE">
        <w:rPr>
          <w:sz w:val="16"/>
        </w:rPr>
        <w:t xml:space="preserve">; researchers working on the risks, benefits, and other impacts of a technology; funders; policymakers; regulators; NGOs and focus groups; and </w:t>
      </w:r>
      <w:r w:rsidRPr="00371EA9">
        <w:rPr>
          <w:rStyle w:val="Emphasis"/>
          <w:highlight w:val="cyan"/>
        </w:rPr>
        <w:t>laypeople</w:t>
      </w:r>
      <w:r w:rsidRPr="00594ADE">
        <w:rPr>
          <w:sz w:val="16"/>
        </w:rPr>
        <w:t xml:space="preserve"> who will use or be </w:t>
      </w:r>
      <w:r w:rsidRPr="00371EA9">
        <w:rPr>
          <w:rStyle w:val="StyleUnderline"/>
          <w:highlight w:val="cyan"/>
        </w:rPr>
        <w:t>affected by the</w:t>
      </w:r>
      <w:r w:rsidRPr="00594ADE">
        <w:rPr>
          <w:sz w:val="16"/>
        </w:rPr>
        <w:t xml:space="preserve"> development of a </w:t>
      </w:r>
      <w:r w:rsidRPr="00371EA9">
        <w:rPr>
          <w:rStyle w:val="StyleUnderline"/>
          <w:highlight w:val="cyan"/>
        </w:rPr>
        <w:t>technology</w:t>
      </w:r>
      <w:r w:rsidRPr="00594ADE">
        <w:rPr>
          <w:sz w:val="16"/>
        </w:rPr>
        <w:t xml:space="preserve">. In the case of technologies with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371EA9">
        <w:rPr>
          <w:rStyle w:val="StyleUnderline"/>
          <w:highlight w:val="cyan"/>
        </w:rPr>
        <w:t>very encouraging</w:t>
      </w:r>
      <w:r w:rsidRPr="00594ADE">
        <w:rPr>
          <w:rStyle w:val="StyleUnderline"/>
        </w:rPr>
        <w:t xml:space="preserve"> specific </w:t>
      </w:r>
      <w:r w:rsidRPr="00371EA9">
        <w:rPr>
          <w:rStyle w:val="StyleUnderline"/>
          <w:highlight w:val="cyan"/>
        </w:rPr>
        <w:t>examples of</w:t>
      </w:r>
      <w:r w:rsidRPr="00594ADE">
        <w:rPr>
          <w:rStyle w:val="StyleUnderline"/>
        </w:rPr>
        <w:t xml:space="preserve"> such foresight and </w:t>
      </w:r>
      <w:r w:rsidRPr="00371EA9">
        <w:rPr>
          <w:rStyle w:val="StyleUnderline"/>
          <w:highlight w:val="cya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594ADE">
        <w:rPr>
          <w:rStyle w:val="StyleUnderline"/>
        </w:rPr>
        <w:t xml:space="preserve">This may give us an </w:t>
      </w:r>
      <w:r w:rsidRPr="00371EA9">
        <w:rPr>
          <w:rStyle w:val="Emphasis"/>
          <w:highlight w:val="cyan"/>
        </w:rPr>
        <w:t>advantage in</w:t>
      </w:r>
      <w:r w:rsidRPr="00594ADE">
        <w:rPr>
          <w:rStyle w:val="StyleUnderline"/>
        </w:rPr>
        <w:t xml:space="preserve"> </w:t>
      </w:r>
      <w:r w:rsidRPr="00371EA9">
        <w:rPr>
          <w:rStyle w:val="StyleUnderline"/>
          <w:highlight w:val="cyan"/>
        </w:rPr>
        <w:t xml:space="preserve">preparing for developments </w:t>
      </w:r>
      <w:r w:rsidRPr="00594ADE">
        <w:rPr>
          <w:rStyle w:val="StyleUnderline"/>
        </w:rPr>
        <w:t xml:space="preserve">that are currently </w:t>
      </w:r>
      <w:r w:rsidRPr="00371EA9">
        <w:rPr>
          <w:rStyle w:val="StyleUnderline"/>
          <w:highlight w:val="cyan"/>
        </w:rPr>
        <w:t xml:space="preserve">beyond </w:t>
      </w:r>
      <w:r w:rsidRPr="00594ADE">
        <w:rPr>
          <w:rStyle w:val="StyleUnderline"/>
        </w:rPr>
        <w:t xml:space="preserve">our </w:t>
      </w:r>
      <w:r w:rsidRPr="00371EA9">
        <w:rPr>
          <w:rStyle w:val="StyleUnderline"/>
          <w:highlight w:val="cyan"/>
        </w:rPr>
        <w:t>horizon</w:t>
      </w:r>
      <w:r w:rsidRPr="00594ADE">
        <w:rPr>
          <w:rStyle w:val="StyleUnderline"/>
        </w:rPr>
        <w:t xml:space="preserve"> and </w:t>
      </w:r>
      <w:r w:rsidRPr="00371EA9">
        <w:rPr>
          <w:rStyle w:val="Emphasis"/>
          <w:highlight w:val="cyan"/>
        </w:rPr>
        <w:t>that methodologies</w:t>
      </w:r>
      <w:r w:rsidRPr="00594ADE">
        <w:rPr>
          <w:rStyle w:val="StyleUnderline"/>
        </w:rPr>
        <w:t xml:space="preserve"> too deeply </w:t>
      </w:r>
      <w:r w:rsidRPr="00371EA9">
        <w:rPr>
          <w:rStyle w:val="StyleUnderline"/>
          <w:highlight w:val="cyan"/>
        </w:rPr>
        <w:t>tied to specific</w:t>
      </w:r>
      <w:r w:rsidRPr="00594ADE">
        <w:rPr>
          <w:rStyle w:val="StyleUnderline"/>
        </w:rPr>
        <w:t xml:space="preserve"> technologies and </w:t>
      </w:r>
      <w:r w:rsidRPr="00371EA9">
        <w:rPr>
          <w:rStyle w:val="Emphasis"/>
          <w:highlight w:val="cya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any </w:t>
      </w:r>
      <w:r w:rsidRPr="00371EA9">
        <w:rPr>
          <w:rStyle w:val="StyleUnderline"/>
          <w:highlight w:val="cyan"/>
        </w:rPr>
        <w:t>tools</w:t>
      </w:r>
      <w:r w:rsidRPr="00594ADE">
        <w:rPr>
          <w:rStyle w:val="StyleUnderline"/>
        </w:rPr>
        <w:t xml:space="preserve"> or methodologies </w:t>
      </w:r>
      <w:r w:rsidRPr="00371EA9">
        <w:rPr>
          <w:rStyle w:val="StyleUnderline"/>
          <w:highlight w:val="cyan"/>
        </w:rPr>
        <w:t>that</w:t>
      </w:r>
      <w:r w:rsidRPr="00594ADE">
        <w:rPr>
          <w:rStyle w:val="StyleUnderline"/>
        </w:rPr>
        <w:t xml:space="preserve"> help us to </w:t>
      </w:r>
      <w:r w:rsidRPr="00371EA9">
        <w:rPr>
          <w:rStyle w:val="StyleUnderline"/>
          <w:highlight w:val="cyan"/>
        </w:rPr>
        <w:t>intervene</w:t>
      </w:r>
      <w:r w:rsidRPr="00594ADE">
        <w:rPr>
          <w:rStyle w:val="StyleUnderline"/>
        </w:rPr>
        <w:t xml:space="preserve"> reliably </w:t>
      </w:r>
      <w:r w:rsidRPr="00371EA9">
        <w:rPr>
          <w:rStyle w:val="StyleUnderline"/>
          <w:highlight w:val="cyan"/>
        </w:rPr>
        <w:t>earlier are</w:t>
      </w:r>
      <w:r w:rsidRPr="00594ADE">
        <w:rPr>
          <w:rStyle w:val="StyleUnderline"/>
        </w:rPr>
        <w:t xml:space="preserve"> to be </w:t>
      </w:r>
      <w:r w:rsidRPr="00371EA9">
        <w:rPr>
          <w:rStyle w:val="StyleUnderline"/>
          <w:highlight w:val="cyan"/>
        </w:rPr>
        <w:t>welcomed</w:t>
      </w:r>
      <w:r>
        <w:rPr>
          <w:rStyle w:val="StyleUnderline"/>
        </w:rPr>
        <w:t>//</w:t>
      </w:r>
    </w:p>
    <w:p w14:paraId="3A45A09D" w14:textId="77777777" w:rsidR="00505FB4" w:rsidRDefault="00505FB4" w:rsidP="00505FB4">
      <w:pPr>
        <w:rPr>
          <w:rStyle w:val="StyleUnderline"/>
        </w:rPr>
      </w:pPr>
    </w:p>
    <w:p w14:paraId="1C2F74F7" w14:textId="77777777" w:rsidR="00505FB4" w:rsidRPr="00594ADE" w:rsidRDefault="00505FB4" w:rsidP="00505FB4">
      <w:pPr>
        <w:rPr>
          <w:sz w:val="16"/>
        </w:rPr>
      </w:pPr>
      <w:r w:rsidRPr="00594ADE">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594ADE">
        <w:rPr>
          <w:rStyle w:val="StyleUnderline"/>
        </w:rPr>
        <w:t>Technological progress now offers us a vision of a remarkable future</w:t>
      </w:r>
      <w:r w:rsidRPr="00594ADE">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371EA9">
        <w:rPr>
          <w:rStyle w:val="StyleUnderline"/>
          <w:highlight w:val="cyan"/>
        </w:rPr>
        <w:t>With the right developments</w:t>
      </w:r>
      <w:r w:rsidRPr="00594ADE">
        <w:rPr>
          <w:rStyle w:val="StyleUnderline"/>
        </w:rPr>
        <w:t xml:space="preserve"> and applications of technology, </w:t>
      </w:r>
      <w:r w:rsidRPr="00371EA9">
        <w:rPr>
          <w:rStyle w:val="StyleUnderline"/>
          <w:highlight w:val="cyan"/>
        </w:rPr>
        <w:t>in concert with</w:t>
      </w:r>
      <w:r w:rsidRPr="00594ADE">
        <w:rPr>
          <w:rStyle w:val="StyleUnderline"/>
        </w:rPr>
        <w:t xml:space="preserve"> advances in </w:t>
      </w:r>
      <w:r w:rsidRPr="00371EA9">
        <w:rPr>
          <w:rStyle w:val="Emphasis"/>
          <w:highlight w:val="cyan"/>
        </w:rPr>
        <w:t>social, democratic</w:t>
      </w:r>
      <w:r w:rsidRPr="00594ADE">
        <w:rPr>
          <w:rStyle w:val="StyleUnderline"/>
        </w:rPr>
        <w:t xml:space="preserve">, and distributional </w:t>
      </w:r>
      <w:r w:rsidRPr="00371EA9">
        <w:rPr>
          <w:rStyle w:val="StyleUnderline"/>
          <w:highlight w:val="cyan"/>
        </w:rPr>
        <w:t>processes</w:t>
      </w:r>
      <w:r w:rsidRPr="00594ADE">
        <w:rPr>
          <w:rStyle w:val="StyleUnderline"/>
        </w:rPr>
        <w:t xml:space="preserve"> globally, </w:t>
      </w:r>
      <w:r w:rsidRPr="00371EA9">
        <w:rPr>
          <w:rStyle w:val="StyleUnderline"/>
          <w:highlight w:val="cyan"/>
        </w:rPr>
        <w:t>progress</w:t>
      </w:r>
      <w:r w:rsidRPr="00594ADE">
        <w:rPr>
          <w:rStyle w:val="StyleUnderline"/>
        </w:rPr>
        <w:t xml:space="preserve"> </w:t>
      </w:r>
      <w:r w:rsidRPr="00371EA9">
        <w:rPr>
          <w:rStyle w:val="StyleUnderline"/>
          <w:highlight w:val="cyan"/>
        </w:rPr>
        <w:t>can be ma</w:t>
      </w:r>
      <w:r w:rsidRPr="00371EA9">
        <w:rPr>
          <w:rStyle w:val="Emphasis"/>
          <w:highlight w:val="cyan"/>
        </w:rPr>
        <w:t>de on all</w:t>
      </w:r>
      <w:r w:rsidRPr="00594ADE">
        <w:rPr>
          <w:rStyle w:val="StyleUnderline"/>
        </w:rPr>
        <w:t xml:space="preserve"> of the </w:t>
      </w:r>
      <w:r w:rsidRPr="00371EA9">
        <w:rPr>
          <w:rStyle w:val="StyleUnderline"/>
          <w:highlight w:val="cya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371EA9">
        <w:rPr>
          <w:rStyle w:val="Emphasis"/>
          <w:highlight w:val="cyan"/>
        </w:rPr>
        <w:t>exi</w:t>
      </w:r>
      <w:r w:rsidRPr="00594ADE">
        <w:rPr>
          <w:rStyle w:val="StyleUnderline"/>
        </w:rPr>
        <w:t xml:space="preserve">stential </w:t>
      </w:r>
      <w:r w:rsidRPr="00371EA9">
        <w:rPr>
          <w:rStyle w:val="StyleUnderline"/>
          <w:highlight w:val="cyan"/>
        </w:rPr>
        <w:t>risks</w:t>
      </w:r>
      <w:r w:rsidRPr="00594ADE">
        <w:rPr>
          <w:rStyle w:val="StyleUnderline"/>
        </w:rPr>
        <w:t xml:space="preserve"> that we </w:t>
      </w:r>
      <w:r w:rsidRPr="00371EA9">
        <w:rPr>
          <w:rStyle w:val="StyleUnderline"/>
          <w:highlight w:val="cyan"/>
        </w:rPr>
        <w:t>will</w:t>
      </w:r>
      <w:r w:rsidRPr="00594ADE">
        <w:rPr>
          <w:rStyle w:val="StyleUnderline"/>
        </w:rPr>
        <w:t xml:space="preserve"> simply </w:t>
      </w:r>
      <w:r w:rsidRPr="00371EA9">
        <w:rPr>
          <w:rStyle w:val="StyleUnderline"/>
          <w:highlight w:val="cyan"/>
        </w:rPr>
        <w:t>not be</w:t>
      </w:r>
      <w:r w:rsidRPr="00594ADE">
        <w:rPr>
          <w:rStyle w:val="StyleUnderline"/>
        </w:rPr>
        <w:t xml:space="preserve"> able to </w:t>
      </w:r>
      <w:r w:rsidRPr="00371EA9">
        <w:rPr>
          <w:rStyle w:val="StyleUnderline"/>
          <w:highlight w:val="cyan"/>
        </w:rPr>
        <w:t xml:space="preserve">overcome </w:t>
      </w:r>
      <w:r w:rsidRPr="00371EA9">
        <w:rPr>
          <w:rStyle w:val="Emphasis"/>
          <w:highlight w:val="cyan"/>
        </w:rPr>
        <w:t>without advances</w:t>
      </w:r>
      <w:r w:rsidRPr="00594ADE">
        <w:rPr>
          <w:rStyle w:val="StyleUnderline"/>
        </w:rPr>
        <w:t xml:space="preserve"> in science and technology.</w:t>
      </w:r>
      <w:r w:rsidRPr="00594ADE">
        <w:rPr>
          <w:sz w:val="16"/>
        </w:rPr>
        <w:t xml:space="preserve"> These include possible </w:t>
      </w:r>
      <w:r w:rsidRPr="00594ADE">
        <w:rPr>
          <w:rStyle w:val="Emphasis"/>
        </w:rPr>
        <w:t>pandemic outbreaks</w:t>
      </w:r>
      <w:r w:rsidRPr="00594ADE">
        <w:rPr>
          <w:sz w:val="16"/>
        </w:rPr>
        <w:t xml:space="preserve">, whether natural or engineered. The early identification of </w:t>
      </w:r>
      <w:r w:rsidRPr="00594ADE">
        <w:rPr>
          <w:rStyle w:val="Emphasis"/>
        </w:rPr>
        <w:t>incoming asteroids</w:t>
      </w:r>
      <w:r w:rsidRPr="00594ADE">
        <w:rPr>
          <w:sz w:val="16"/>
        </w:rPr>
        <w:t xml:space="preserve">, and approaches to shift their path, is a topic of active research at NASA and elsewhere. While currently there are no known techniques to prevent or mitigate a </w:t>
      </w:r>
      <w:r w:rsidRPr="00594ADE">
        <w:rPr>
          <w:rStyle w:val="StyleUnderline"/>
        </w:rPr>
        <w:t>supervolcanic eruption, this may not be the case with the tools at our disposal a century from now</w:t>
      </w:r>
      <w:r w:rsidRPr="00594ADE">
        <w:rPr>
          <w:sz w:val="16"/>
        </w:rPr>
        <w:t xml:space="preserve">. And in the longer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371EA9">
        <w:rPr>
          <w:rStyle w:val="StyleUnderline"/>
          <w:highlight w:val="cyan"/>
        </w:rPr>
        <w:t>that</w:t>
      </w:r>
      <w:r w:rsidRPr="00594ADE">
        <w:rPr>
          <w:rStyle w:val="StyleUnderline"/>
        </w:rPr>
        <w:t xml:space="preserve"> would </w:t>
      </w:r>
      <w:r w:rsidRPr="00371EA9">
        <w:rPr>
          <w:rStyle w:val="StyleUnderline"/>
          <w:highlight w:val="cyan"/>
        </w:rPr>
        <w:t>have</w:t>
      </w:r>
      <w:r w:rsidRPr="00594ADE">
        <w:rPr>
          <w:rStyle w:val="StyleUnderline"/>
        </w:rPr>
        <w:t xml:space="preserve"> uniquely </w:t>
      </w:r>
      <w:r w:rsidRPr="00371EA9">
        <w:rPr>
          <w:rStyle w:val="StyleUnderline"/>
          <w:highlight w:val="cyan"/>
        </w:rPr>
        <w:t>unpredictable consequences.</w:t>
      </w:r>
      <w:r w:rsidRPr="00594ADE">
        <w:rPr>
          <w:sz w:val="16"/>
        </w:rPr>
        <w:t xml:space="preserve"> It is reassuring to note that there are relatively </w:t>
      </w:r>
      <w:r w:rsidRPr="00371EA9">
        <w:rPr>
          <w:rStyle w:val="Emphasis"/>
          <w:highlight w:val="cyan"/>
        </w:rPr>
        <w:t>few individual events</w:t>
      </w:r>
      <w:r w:rsidRPr="00594ADE">
        <w:rPr>
          <w:rStyle w:val="Emphasis"/>
        </w:rPr>
        <w:t xml:space="preserve"> that could </w:t>
      </w:r>
      <w:r w:rsidRPr="00371EA9">
        <w:rPr>
          <w:rStyle w:val="Emphasis"/>
          <w:highlight w:val="cyan"/>
        </w:rPr>
        <w:t>cause</w:t>
      </w:r>
      <w:r w:rsidRPr="00594ADE">
        <w:rPr>
          <w:rStyle w:val="Emphasis"/>
        </w:rPr>
        <w:t xml:space="preserve"> an existential </w:t>
      </w:r>
      <w:r w:rsidRPr="00371EA9">
        <w:rPr>
          <w:rStyle w:val="Emphasis"/>
          <w:highlight w:val="cyan"/>
        </w:rPr>
        <w:t>catastrophe</w:t>
      </w:r>
      <w:r w:rsidRPr="00594ADE">
        <w:rPr>
          <w:sz w:val="16"/>
        </w:rPr>
        <w:t xml:space="preserve">—one resulting in 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371EA9">
        <w:rPr>
          <w:rStyle w:val="StyleUnderline"/>
          <w:highlight w:val="cyan"/>
        </w:rPr>
        <w:t>our interconnected world</w:t>
      </w:r>
      <w:r w:rsidRPr="00594ADE">
        <w:rPr>
          <w:rStyle w:val="StyleUnderline"/>
        </w:rPr>
        <w:t xml:space="preserve"> they </w:t>
      </w:r>
      <w:r w:rsidRPr="00371EA9">
        <w:rPr>
          <w:rStyle w:val="StyleUnderline"/>
          <w:highlight w:val="cyan"/>
        </w:rPr>
        <w:t>all 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371EA9">
        <w:rPr>
          <w:rStyle w:val="StyleUnderline"/>
          <w:highlight w:val="cyan"/>
        </w:rPr>
        <w:t>technologies</w:t>
      </w:r>
      <w:r w:rsidRPr="00594ADE">
        <w:rPr>
          <w:rStyle w:val="StyleUnderline"/>
        </w:rPr>
        <w:t xml:space="preserve"> unlike any we have had in our past history will </w:t>
      </w:r>
      <w:r w:rsidRPr="00371EA9">
        <w:rPr>
          <w:rStyle w:val="StyleUnderline"/>
          <w:highlight w:val="cyan"/>
        </w:rPr>
        <w:t>hang over us like</w:t>
      </w:r>
      <w:r w:rsidRPr="00594ADE">
        <w:rPr>
          <w:rStyle w:val="StyleUnderline"/>
        </w:rPr>
        <w:t xml:space="preserve"> multiple </w:t>
      </w:r>
      <w:r w:rsidRPr="00371EA9">
        <w:rPr>
          <w:rStyle w:val="Emphasis"/>
          <w:highlight w:val="cyan"/>
        </w:rPr>
        <w:t>Damocles’ swords.</w:t>
      </w:r>
      <w:r w:rsidRPr="00594ADE">
        <w:rPr>
          <w:sz w:val="16"/>
        </w:rPr>
        <w:t xml:space="preserve"> But it will also be a century in which the technologies we develop, and the </w:t>
      </w:r>
      <w:r w:rsidRPr="00371EA9">
        <w:rPr>
          <w:rStyle w:val="StyleUnderline"/>
          <w:highlight w:val="cyan"/>
        </w:rPr>
        <w:t>institutional structures we develop</w:t>
      </w:r>
      <w:r w:rsidRPr="00594ADE">
        <w:rPr>
          <w:sz w:val="16"/>
        </w:rPr>
        <w:t xml:space="preserve">, may </w:t>
      </w:r>
      <w:r w:rsidRPr="00371EA9">
        <w:rPr>
          <w:rStyle w:val="StyleUnderline"/>
          <w:highlight w:val="cyan"/>
        </w:rPr>
        <w:t>aid</w:t>
      </w:r>
      <w:r w:rsidRPr="00594ADE">
        <w:rPr>
          <w:sz w:val="16"/>
        </w:rPr>
        <w:t xml:space="preserve"> us </w:t>
      </w:r>
      <w:r w:rsidRPr="00371EA9">
        <w:rPr>
          <w:rStyle w:val="StyleUnderline"/>
          <w:highlight w:val="cyan"/>
        </w:rPr>
        <w:t>in solving</w:t>
      </w:r>
      <w:r w:rsidRPr="00594ADE">
        <w:rPr>
          <w:sz w:val="16"/>
        </w:rPr>
        <w:t xml:space="preserve"> many of the </w:t>
      </w:r>
      <w:r w:rsidRPr="00371EA9">
        <w:rPr>
          <w:rStyle w:val="StyleUnderline"/>
          <w:highlight w:val="cyan"/>
        </w:rPr>
        <w:t>problems</w:t>
      </w:r>
      <w:r w:rsidRPr="00594ADE">
        <w:rPr>
          <w:sz w:val="16"/>
        </w:rPr>
        <w:t xml:space="preserve"> we currently face—if we guide their development, and their uses and applications, carefully. </w:t>
      </w:r>
    </w:p>
    <w:p w14:paraId="24FEFEAB" w14:textId="77777777" w:rsidR="00505FB4" w:rsidRDefault="00505FB4" w:rsidP="00632451">
      <w:pPr>
        <w:rPr>
          <w:sz w:val="26"/>
          <w:szCs w:val="26"/>
          <w:u w:val="single"/>
        </w:rPr>
      </w:pPr>
    </w:p>
    <w:p w14:paraId="1CE49D2F" w14:textId="77777777" w:rsidR="00632451" w:rsidRDefault="00632451" w:rsidP="00632451">
      <w:pPr>
        <w:pStyle w:val="Heading3"/>
      </w:pPr>
      <w:r>
        <w:t>1AC --- Plan</w:t>
      </w:r>
    </w:p>
    <w:p w14:paraId="096ED0B2" w14:textId="77777777" w:rsidR="00632451" w:rsidRDefault="00632451" w:rsidP="0063245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7B48EE1D" w14:textId="77777777" w:rsidR="00632451" w:rsidRPr="006C53E1" w:rsidRDefault="00632451" w:rsidP="00632451">
      <w:pPr>
        <w:pStyle w:val="Heading4"/>
      </w:pPr>
      <w:r>
        <w:t xml:space="preserve">The Plan </w:t>
      </w:r>
      <w:r>
        <w:rPr>
          <w:u w:val="single"/>
        </w:rPr>
        <w:t>solves Evergreening</w:t>
      </w:r>
      <w:r>
        <w:t>.</w:t>
      </w:r>
    </w:p>
    <w:p w14:paraId="37E3CA3E" w14:textId="77777777" w:rsidR="00632451" w:rsidRPr="005B38BB" w:rsidRDefault="00632451" w:rsidP="0063245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8D2822B" w14:textId="77777777" w:rsidR="00632451" w:rsidRPr="0072187F" w:rsidRDefault="00632451" w:rsidP="00632451">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ED876B2" w14:textId="77777777" w:rsidR="00632451" w:rsidRDefault="00632451" w:rsidP="00632451">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14E8B04" w14:textId="77777777" w:rsidR="00632451" w:rsidRPr="00791206" w:rsidRDefault="00632451" w:rsidP="00632451">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D37F823" w14:textId="77777777" w:rsidR="00632451" w:rsidRDefault="00632451" w:rsidP="00632451">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defence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7372ED4" w14:textId="77777777" w:rsidR="00632451" w:rsidRDefault="00632451" w:rsidP="00632451">
      <w:pPr>
        <w:pStyle w:val="Heading3"/>
      </w:pPr>
      <w:r>
        <w:t>1AC --- Framework</w:t>
      </w:r>
    </w:p>
    <w:p w14:paraId="1B0C6C3C" w14:textId="77777777" w:rsidR="00632451" w:rsidRPr="00807451" w:rsidRDefault="00632451" w:rsidP="00632451">
      <w:pPr>
        <w:pStyle w:val="Heading4"/>
        <w:rPr>
          <w:bCs/>
        </w:rPr>
      </w:pPr>
      <w:r w:rsidRPr="00807451">
        <w:rPr>
          <w:bCs/>
        </w:rPr>
        <w:t>The standard is maximizing expected wellbeing</w:t>
      </w:r>
      <w:r>
        <w:rPr>
          <w:bCs/>
        </w:rPr>
        <w:t xml:space="preserve"> or act hedonistic util</w:t>
      </w:r>
      <w:r w:rsidRPr="00807451">
        <w:rPr>
          <w:bCs/>
        </w:rPr>
        <w:t>.</w:t>
      </w:r>
    </w:p>
    <w:p w14:paraId="46A0FEF5" w14:textId="77777777" w:rsidR="00632451" w:rsidRPr="00807451" w:rsidRDefault="00632451" w:rsidP="00632451">
      <w:pPr>
        <w:pStyle w:val="Heading4"/>
        <w:rPr>
          <w:bCs/>
        </w:rPr>
      </w:pPr>
      <w:r w:rsidRPr="00807451">
        <w:rPr>
          <w:bCs/>
        </w:rPr>
        <w:t>Prefer:</w:t>
      </w:r>
    </w:p>
    <w:p w14:paraId="2961C995" w14:textId="77777777" w:rsidR="00632451" w:rsidRPr="00807451" w:rsidRDefault="00632451" w:rsidP="00632451">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77F2508" w14:textId="77777777" w:rsidR="00632451" w:rsidRDefault="00632451" w:rsidP="00632451">
      <w:pPr>
        <w:rPr>
          <w:rStyle w:val="Style13ptBold"/>
        </w:rPr>
      </w:pPr>
      <w:r>
        <w:rPr>
          <w:rStyle w:val="Style13ptBold"/>
        </w:rPr>
        <w:t>Blum et al. 18</w:t>
      </w:r>
    </w:p>
    <w:p w14:paraId="53BC7DD2" w14:textId="77777777" w:rsidR="00632451" w:rsidRDefault="00632451" w:rsidP="00632451">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133B9EF" w14:textId="77777777" w:rsidR="00632451" w:rsidRDefault="00632451" w:rsidP="00632451">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3870B4BB"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6D23889" w14:textId="77777777" w:rsidR="00632451" w:rsidRDefault="00632451" w:rsidP="00632451">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9CFB377"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024B1F4"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ACB8952"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D600B06" w14:textId="77777777" w:rsidR="00632451" w:rsidRDefault="00632451" w:rsidP="00632451">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08939EF4"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245ABD8"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5DE2F98"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7D4C7EB"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90632D9"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DD99CAD"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Desire and reward centers </w:t>
      </w:r>
    </w:p>
    <w:p w14:paraId="005C7DA1"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74C48BA"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48EED1A"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A2AC51A"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5D85B4D"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8335F2F"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5D7491E"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F1CE2D5"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236E489"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EEA4FD6" w14:textId="77777777" w:rsidR="00632451" w:rsidRDefault="00632451" w:rsidP="00632451">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E058615" w14:textId="77777777" w:rsidR="00632451" w:rsidRDefault="00632451" w:rsidP="00632451">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54F59617" w14:textId="77777777" w:rsidR="00632451" w:rsidRDefault="00632451" w:rsidP="00632451">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C8BCE9D" w14:textId="77777777" w:rsidR="00632451" w:rsidRPr="00123B0F" w:rsidRDefault="00632451" w:rsidP="00632451">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4A824A35" w14:textId="77777777" w:rsidR="00632451" w:rsidRPr="00991EFF" w:rsidRDefault="00632451" w:rsidP="00632451"/>
    <w:p w14:paraId="03659FC2" w14:textId="77777777" w:rsidR="00632451" w:rsidRPr="00B55AD5" w:rsidRDefault="00632451" w:rsidP="00632451"/>
    <w:p w14:paraId="6CAE9A68" w14:textId="77777777" w:rsidR="00632451" w:rsidRPr="00B55AD5" w:rsidRDefault="00632451" w:rsidP="00632451"/>
    <w:p w14:paraId="01668C2F" w14:textId="77777777" w:rsidR="00632451" w:rsidRPr="00FA6462" w:rsidRDefault="00632451" w:rsidP="00632451"/>
    <w:p w14:paraId="561C990D" w14:textId="77777777" w:rsidR="00632451" w:rsidRPr="007A7EF4" w:rsidRDefault="00632451" w:rsidP="00632451"/>
    <w:p w14:paraId="2228677C" w14:textId="77777777" w:rsidR="00632451" w:rsidRPr="00B55AD5" w:rsidRDefault="00632451" w:rsidP="00632451"/>
    <w:p w14:paraId="0316C43C" w14:textId="77777777" w:rsidR="00632451" w:rsidRPr="00B55AD5" w:rsidRDefault="00632451" w:rsidP="00632451"/>
    <w:p w14:paraId="0220C25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245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5FB4"/>
    <w:rsid w:val="00537BD5"/>
    <w:rsid w:val="0057268A"/>
    <w:rsid w:val="005D2912"/>
    <w:rsid w:val="006065BD"/>
    <w:rsid w:val="0063245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A1182"/>
  <w15:chartTrackingRefBased/>
  <w15:docId w15:val="{A5AD446C-07A0-4582-85EC-9FA2E35C0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5FB4"/>
    <w:pPr>
      <w:spacing w:after="0" w:line="240" w:lineRule="auto"/>
    </w:pPr>
    <w:rPr>
      <w:rFonts w:ascii="Calibri" w:hAnsi="Calibri" w:cs="Calibri"/>
    </w:rPr>
  </w:style>
  <w:style w:type="paragraph" w:styleId="Heading1">
    <w:name w:val="heading 1"/>
    <w:aliases w:val="Pocket"/>
    <w:basedOn w:val="Normal"/>
    <w:next w:val="Normal"/>
    <w:link w:val="Heading1Char"/>
    <w:qFormat/>
    <w:rsid w:val="00505FB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5FB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05FB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505FB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05F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5FB4"/>
  </w:style>
  <w:style w:type="character" w:customStyle="1" w:styleId="Heading1Char">
    <w:name w:val="Heading 1 Char"/>
    <w:aliases w:val="Pocket Char"/>
    <w:basedOn w:val="DefaultParagraphFont"/>
    <w:link w:val="Heading1"/>
    <w:rsid w:val="00505FB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5FB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05FB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505FB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505FB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05FB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505FB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heading 1 (block title),Important,Read,TAG "/>
    <w:basedOn w:val="DefaultParagraphFont"/>
    <w:link w:val="NoSpacing"/>
    <w:uiPriority w:val="99"/>
    <w:unhideWhenUsed/>
    <w:rsid w:val="00505FB4"/>
    <w:rPr>
      <w:color w:val="auto"/>
      <w:u w:val="none"/>
    </w:rPr>
  </w:style>
  <w:style w:type="character" w:styleId="FollowedHyperlink">
    <w:name w:val="FollowedHyperlink"/>
    <w:basedOn w:val="DefaultParagraphFont"/>
    <w:uiPriority w:val="99"/>
    <w:semiHidden/>
    <w:unhideWhenUsed/>
    <w:rsid w:val="00505FB4"/>
    <w:rPr>
      <w:color w:val="auto"/>
      <w:u w:val="none"/>
    </w:rPr>
  </w:style>
  <w:style w:type="character" w:styleId="UnresolvedMention">
    <w:name w:val="Unresolved Mention"/>
    <w:basedOn w:val="DefaultParagraphFont"/>
    <w:uiPriority w:val="99"/>
    <w:semiHidden/>
    <w:unhideWhenUsed/>
    <w:rsid w:val="00632451"/>
    <w:rPr>
      <w:color w:val="605E5C"/>
      <w:shd w:val="clear" w:color="auto" w:fill="E1DFDD"/>
    </w:rPr>
  </w:style>
  <w:style w:type="paragraph" w:customStyle="1" w:styleId="textbold">
    <w:name w:val="text bold"/>
    <w:basedOn w:val="Normal"/>
    <w:link w:val="Emphasis"/>
    <w:uiPriority w:val="7"/>
    <w:qFormat/>
    <w:rsid w:val="00632451"/>
    <w:pPr>
      <w:ind w:left="720"/>
      <w:jc w:val="both"/>
    </w:pPr>
    <w:rPr>
      <w:b/>
      <w:iCs/>
      <w:u w:val="single"/>
    </w:rPr>
  </w:style>
  <w:style w:type="paragraph" w:styleId="ListParagraph">
    <w:name w:val="List Paragraph"/>
    <w:aliases w:val="6 font"/>
    <w:basedOn w:val="Normal"/>
    <w:uiPriority w:val="99"/>
    <w:unhideWhenUsed/>
    <w:qFormat/>
    <w:rsid w:val="00632451"/>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632451"/>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632451"/>
    <w:rPr>
      <w:rFonts w:ascii="Lucida Grande" w:hAnsi="Lucida Grande" w:cs="Lucida Grande"/>
    </w:rPr>
  </w:style>
  <w:style w:type="character" w:customStyle="1" w:styleId="DocumentMapChar">
    <w:name w:val="Document Map Char"/>
    <w:basedOn w:val="DefaultParagraphFont"/>
    <w:link w:val="DocumentMap"/>
    <w:uiPriority w:val="99"/>
    <w:semiHidden/>
    <w:rsid w:val="00632451"/>
    <w:rPr>
      <w:rFonts w:ascii="Lucida Grande" w:hAnsi="Lucida Grande" w:cs="Lucida Grande"/>
    </w:rPr>
  </w:style>
  <w:style w:type="paragraph" w:customStyle="1" w:styleId="Emphasis1">
    <w:name w:val="Emphasis1"/>
    <w:basedOn w:val="Normal"/>
    <w:uiPriority w:val="7"/>
    <w:qFormat/>
    <w:rsid w:val="00632451"/>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632451"/>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632451"/>
    <w:rPr>
      <w:b/>
      <w:bCs/>
    </w:rPr>
  </w:style>
  <w:style w:type="character" w:customStyle="1" w:styleId="wikiexternallink">
    <w:name w:val="wikiexternallink"/>
    <w:basedOn w:val="DefaultParagraphFont"/>
    <w:rsid w:val="00632451"/>
  </w:style>
  <w:style w:type="character" w:customStyle="1" w:styleId="wikigeneratedlinkcontent">
    <w:name w:val="wikigeneratedlinkcontent"/>
    <w:basedOn w:val="DefaultParagraphFont"/>
    <w:rsid w:val="0063245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32451"/>
    <w:pPr>
      <w:spacing w:after="0" w:line="240" w:lineRule="auto"/>
    </w:pPr>
    <w:rPr>
      <w:sz w:val="26"/>
      <w:u w:val="single"/>
    </w:rPr>
  </w:style>
  <w:style w:type="paragraph" w:customStyle="1" w:styleId="Tag2">
    <w:name w:val="Tag2"/>
    <w:basedOn w:val="Normal"/>
    <w:qFormat/>
    <w:rsid w:val="00632451"/>
    <w:rPr>
      <w:rFonts w:ascii="Arial" w:hAnsi="Arial" w:cs="Arial"/>
      <w:b/>
      <w:sz w:val="20"/>
    </w:rPr>
  </w:style>
  <w:style w:type="paragraph" w:customStyle="1" w:styleId="cardtext">
    <w:name w:val="card text"/>
    <w:basedOn w:val="Normal"/>
    <w:link w:val="cardtextChar"/>
    <w:qFormat/>
    <w:rsid w:val="00632451"/>
    <w:pPr>
      <w:ind w:left="288" w:right="288"/>
    </w:pPr>
  </w:style>
  <w:style w:type="character" w:customStyle="1" w:styleId="cardtextChar">
    <w:name w:val="card text Char"/>
    <w:link w:val="cardtext"/>
    <w:rsid w:val="00632451"/>
    <w:rPr>
      <w:rFonts w:ascii="Calibri" w:hAnsi="Calibri" w:cs="Calibri"/>
    </w:rPr>
  </w:style>
  <w:style w:type="character" w:customStyle="1" w:styleId="latin24compacttimestamp-2v7xiq">
    <w:name w:val="latin24compacttimestamp-2v7xiq"/>
    <w:basedOn w:val="DefaultParagraphFont"/>
    <w:rsid w:val="00632451"/>
  </w:style>
  <w:style w:type="paragraph" w:customStyle="1" w:styleId="Emphasize">
    <w:name w:val="Emphasize"/>
    <w:basedOn w:val="Normal"/>
    <w:uiPriority w:val="7"/>
    <w:qFormat/>
    <w:rsid w:val="00632451"/>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63245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iteSpacing">
    <w:name w:val="Cite Spacing"/>
    <w:uiPriority w:val="4"/>
    <w:qFormat/>
    <w:rsid w:val="00505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23" Type="http://schemas.openxmlformats.org/officeDocument/2006/relationships/theme" Target="theme/theme1.xml"/><Relationship Id="rId10" Type="http://schemas.openxmlformats.org/officeDocument/2006/relationships/hyperlink" Target="https://www.nature.com/articles/s41587-021-00999-0.pdf" TargetMode="External"/><Relationship Id="rId19" Type="http://schemas.openxmlformats.org/officeDocument/2006/relationships/hyperlink" Target="https://www.bbvaopenmind.com/en/articles/technological-wild-cards-existential-risk-and-a-changing-humanity/)//"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25269</Words>
  <Characters>144034</Characters>
  <Application>Microsoft Office Word</Application>
  <DocSecurity>0</DocSecurity>
  <Lines>1200</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2021-10-30T18:09:00Z</dcterms:created>
  <dcterms:modified xsi:type="dcterms:W3CDTF">2021-10-30T18:09:00Z</dcterms:modified>
</cp:coreProperties>
</file>