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B6795" w14:textId="77777777" w:rsidR="007C59EF" w:rsidRDefault="007C59EF" w:rsidP="007C59EF">
      <w:pPr>
        <w:pStyle w:val="Heading1"/>
      </w:pPr>
      <w:r>
        <w:t>OFF</w:t>
      </w:r>
    </w:p>
    <w:p w14:paraId="4911A99B" w14:textId="77777777" w:rsidR="007C59EF" w:rsidRPr="00F008D2" w:rsidRDefault="007C59EF" w:rsidP="007C59EF">
      <w:pPr>
        <w:pStyle w:val="Heading3"/>
        <w:rPr>
          <w:rFonts w:cs="Calibri"/>
        </w:rPr>
      </w:pPr>
      <w:r w:rsidRPr="00F008D2">
        <w:rPr>
          <w:rFonts w:cs="Calibri"/>
        </w:rPr>
        <w:lastRenderedPageBreak/>
        <w:t>1NC – New affs bad</w:t>
      </w:r>
    </w:p>
    <w:p w14:paraId="45A46E0F" w14:textId="77777777" w:rsidR="007C59EF" w:rsidRPr="00F008D2" w:rsidRDefault="007C59EF" w:rsidP="007C59EF">
      <w:pPr>
        <w:pStyle w:val="Heading4"/>
        <w:rPr>
          <w:rFonts w:cs="Calibri"/>
        </w:rPr>
      </w:pPr>
      <w:r w:rsidRPr="00F008D2">
        <w:rPr>
          <w:rFonts w:cs="Calibri"/>
        </w:rPr>
        <w:t>Interpretation: Debaters must disclose affirmative frameworks and advocacy text thirty minutes before round if they haven’t read the affirmative before</w:t>
      </w:r>
    </w:p>
    <w:p w14:paraId="501F0B9E" w14:textId="77777777" w:rsidR="007C59EF" w:rsidRPr="00F008D2" w:rsidRDefault="007C59EF" w:rsidP="007C59EF">
      <w:pPr>
        <w:pStyle w:val="Heading4"/>
        <w:rPr>
          <w:rFonts w:cs="Calibri"/>
        </w:rPr>
      </w:pPr>
      <w:r w:rsidRPr="00F008D2">
        <w:rPr>
          <w:rFonts w:cs="Calibri"/>
        </w:rPr>
        <w:t xml:space="preserve">Violation: They didn’t – screenshots in doc </w:t>
      </w:r>
    </w:p>
    <w:p w14:paraId="520D81E4" w14:textId="77777777" w:rsidR="007C59EF" w:rsidRPr="00F008D2" w:rsidRDefault="007C59EF" w:rsidP="007C59EF">
      <w:pPr>
        <w:rPr>
          <w:rFonts w:cs="Calibri"/>
        </w:rPr>
      </w:pPr>
      <w:r w:rsidRPr="00F008D2">
        <w:rPr>
          <w:rFonts w:cs="Calibri"/>
          <w:noProof/>
        </w:rPr>
        <w:drawing>
          <wp:inline distT="0" distB="0" distL="0" distR="0" wp14:anchorId="0E20FD70" wp14:editId="22A77D84">
            <wp:extent cx="5421086" cy="6064651"/>
            <wp:effectExtent l="0" t="0" r="1905" b="635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1"/>
                    <a:stretch>
                      <a:fillRect/>
                    </a:stretch>
                  </pic:blipFill>
                  <pic:spPr>
                    <a:xfrm>
                      <a:off x="0" y="0"/>
                      <a:ext cx="5425887" cy="6070022"/>
                    </a:xfrm>
                    <a:prstGeom prst="rect">
                      <a:avLst/>
                    </a:prstGeom>
                  </pic:spPr>
                </pic:pic>
              </a:graphicData>
            </a:graphic>
          </wp:inline>
        </w:drawing>
      </w:r>
    </w:p>
    <w:p w14:paraId="6B3CEB55" w14:textId="77777777" w:rsidR="007C59EF" w:rsidRPr="00F008D2" w:rsidRDefault="007C59EF" w:rsidP="007C59EF">
      <w:pPr>
        <w:rPr>
          <w:rFonts w:cs="Calibri"/>
        </w:rPr>
      </w:pPr>
    </w:p>
    <w:p w14:paraId="1B1CFE1D" w14:textId="77777777" w:rsidR="007C59EF" w:rsidRPr="00F008D2" w:rsidRDefault="007C59EF" w:rsidP="007C59EF">
      <w:pPr>
        <w:pStyle w:val="Heading4"/>
        <w:rPr>
          <w:rFonts w:cs="Calibri"/>
        </w:rPr>
      </w:pPr>
      <w:r w:rsidRPr="00F008D2">
        <w:rPr>
          <w:rFonts w:cs="Calibri"/>
        </w:rPr>
        <w:lastRenderedPageBreak/>
        <w:t>Standards:</w:t>
      </w:r>
    </w:p>
    <w:p w14:paraId="424D571B" w14:textId="77777777" w:rsidR="007C59EF" w:rsidRPr="00F008D2" w:rsidRDefault="007C59EF" w:rsidP="007C59EF">
      <w:pPr>
        <w:pStyle w:val="Heading4"/>
        <w:rPr>
          <w:rFonts w:cs="Calibri"/>
        </w:rPr>
      </w:pPr>
      <w:r w:rsidRPr="00F008D2">
        <w:rPr>
          <w:rFonts w:cs="Calibri"/>
        </w:rPr>
        <w:t xml:space="preserve">1] </w:t>
      </w:r>
      <w:r w:rsidRPr="00F008D2">
        <w:rPr>
          <w:rFonts w:cs="Calibri"/>
          <w:u w:val="single"/>
        </w:rPr>
        <w:t>Clash</w:t>
      </w:r>
      <w:r w:rsidRPr="00F008D2">
        <w:rPr>
          <w:rFonts w:cs="Calibri"/>
        </w:rP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2C1385F8" w14:textId="77777777" w:rsidR="007C59EF" w:rsidRPr="00F008D2" w:rsidRDefault="007C59EF" w:rsidP="007C59EF">
      <w:pPr>
        <w:rPr>
          <w:rFonts w:cs="Calibri"/>
        </w:rPr>
      </w:pPr>
    </w:p>
    <w:p w14:paraId="040748CC" w14:textId="77777777" w:rsidR="007C59EF" w:rsidRPr="00F008D2" w:rsidRDefault="007C59EF" w:rsidP="007C59EF">
      <w:pPr>
        <w:pStyle w:val="Heading4"/>
        <w:rPr>
          <w:rFonts w:cs="Calibri"/>
        </w:rPr>
      </w:pPr>
      <w:r w:rsidRPr="00F008D2">
        <w:rPr>
          <w:rFonts w:cs="Calibri"/>
        </w:rPr>
        <w:t xml:space="preserve">2] </w:t>
      </w:r>
      <w:r w:rsidRPr="00F008D2">
        <w:rPr>
          <w:rFonts w:cs="Calibri"/>
          <w:u w:val="single"/>
        </w:rPr>
        <w:t>Shiftiness</w:t>
      </w:r>
      <w:r w:rsidRPr="00F008D2">
        <w:rPr>
          <w:rFonts w:cs="Calibri"/>
        </w:rPr>
        <w:t>- Not knowing enough about the affirmative coming into round incentivizes 1ar shiftiness about what the aff is and what their framework/advocacy entails. That means even if we could read generics or find prep, they’d just find ways to recontextualize their obscure advocacy in the 1ar.</w:t>
      </w:r>
    </w:p>
    <w:p w14:paraId="26807B73" w14:textId="77777777" w:rsidR="007C59EF" w:rsidRPr="00F008D2" w:rsidRDefault="007C59EF" w:rsidP="007C59EF">
      <w:pPr>
        <w:rPr>
          <w:rFonts w:cs="Calibri"/>
        </w:rPr>
      </w:pPr>
    </w:p>
    <w:p w14:paraId="2A0CAD3E" w14:textId="77777777" w:rsidR="007C59EF" w:rsidRPr="00F008D2" w:rsidRDefault="007C59EF" w:rsidP="007C59EF">
      <w:pPr>
        <w:pStyle w:val="Heading4"/>
        <w:rPr>
          <w:rFonts w:cs="Calibri"/>
        </w:rPr>
      </w:pPr>
      <w:r w:rsidRPr="00F008D2">
        <w:rPr>
          <w:rFonts w:cs="Calibri"/>
        </w:rPr>
        <w:t>No RVIs because its illogical – you wouldn’t win chess for playing properly – Prefer logic for it’s a litmus test for other arguments</w:t>
      </w:r>
    </w:p>
    <w:p w14:paraId="435EDB6C" w14:textId="77777777" w:rsidR="007C59EF" w:rsidRPr="00F008D2" w:rsidRDefault="007C59EF" w:rsidP="007C59EF">
      <w:pPr>
        <w:pStyle w:val="Heading3"/>
        <w:rPr>
          <w:rFonts w:cs="Calibri"/>
        </w:rPr>
      </w:pPr>
      <w:r w:rsidRPr="00F008D2">
        <w:rPr>
          <w:rFonts w:cs="Calibri"/>
        </w:rPr>
        <w:lastRenderedPageBreak/>
        <w:t>1NC---DA</w:t>
      </w:r>
    </w:p>
    <w:p w14:paraId="2914850B" w14:textId="77777777" w:rsidR="007C59EF" w:rsidRPr="00F008D2" w:rsidRDefault="007C59EF" w:rsidP="007C59EF">
      <w:pPr>
        <w:pStyle w:val="Heading4"/>
        <w:rPr>
          <w:rFonts w:cs="Calibri"/>
        </w:rPr>
      </w:pPr>
      <w:r w:rsidRPr="00F008D2">
        <w:rPr>
          <w:rFonts w:cs="Calibri"/>
        </w:rPr>
        <w:t xml:space="preserve">PC gets BBB across the finish line, but </w:t>
      </w:r>
      <w:r w:rsidRPr="00F008D2">
        <w:rPr>
          <w:rFonts w:cs="Calibri"/>
          <w:u w:val="single"/>
        </w:rPr>
        <w:t>negotiations</w:t>
      </w:r>
      <w:r w:rsidRPr="00F008D2">
        <w:rPr>
          <w:rFonts w:cs="Calibri"/>
        </w:rPr>
        <w:t xml:space="preserve"> are key---interruption must be avoided.</w:t>
      </w:r>
    </w:p>
    <w:p w14:paraId="1340C36D" w14:textId="77777777" w:rsidR="007C59EF" w:rsidRPr="00F008D2" w:rsidRDefault="007C59EF" w:rsidP="007C59EF">
      <w:pPr>
        <w:rPr>
          <w:rFonts w:cs="Calibri"/>
        </w:rPr>
      </w:pPr>
      <w:r w:rsidRPr="00F008D2">
        <w:rPr>
          <w:rStyle w:val="Style13ptBold"/>
          <w:rFonts w:cs="Calibri"/>
        </w:rPr>
        <w:t>Greve 1/8</w:t>
      </w:r>
      <w:r w:rsidRPr="00F008D2">
        <w:rPr>
          <w:rFonts w:cs="Calibri"/>
        </w:rPr>
        <w:t xml:space="preserve"> [Joan; 1/8/22; politics breaking news reporter for Guardian US, based in Washington; “Democrats could still salvage Build Back Better – and perhaps their midterm prospects,” </w:t>
      </w:r>
      <w:hyperlink r:id="rId12" w:history="1">
        <w:r w:rsidRPr="00F008D2">
          <w:rPr>
            <w:rStyle w:val="Hyperlink"/>
            <w:rFonts w:cs="Calibri"/>
          </w:rPr>
          <w:t>https://www.theguardian.com/us-news/2022/jan/08/build-back-better-democrats-midterms</w:t>
        </w:r>
      </w:hyperlink>
      <w:r w:rsidRPr="00F008D2">
        <w:rPr>
          <w:rFonts w:cs="Calibri"/>
        </w:rPr>
        <w:t>] brett</w:t>
      </w:r>
    </w:p>
    <w:p w14:paraId="3695EA90" w14:textId="77777777" w:rsidR="007C59EF" w:rsidRPr="00F008D2" w:rsidRDefault="007C59EF" w:rsidP="007C59EF">
      <w:pPr>
        <w:rPr>
          <w:rFonts w:cs="Calibri"/>
          <w:sz w:val="16"/>
        </w:rPr>
      </w:pPr>
      <w:r w:rsidRPr="00F008D2">
        <w:rPr>
          <w:rStyle w:val="Emphasis"/>
          <w:highlight w:val="green"/>
        </w:rPr>
        <w:t>Manchin</w:t>
      </w:r>
      <w:r w:rsidRPr="00F008D2">
        <w:rPr>
          <w:rStyle w:val="StyleUnderline"/>
        </w:rPr>
        <w:t xml:space="preserve">’s </w:t>
      </w:r>
      <w:r w:rsidRPr="00F008D2">
        <w:rPr>
          <w:rStyle w:val="StyleUnderline"/>
          <w:highlight w:val="green"/>
        </w:rPr>
        <w:t>opposition</w:t>
      </w:r>
      <w:r w:rsidRPr="00F008D2">
        <w:rPr>
          <w:rFonts w:cs="Calibri"/>
          <w:sz w:val="16"/>
        </w:rPr>
        <w:t xml:space="preserve"> to the bill has </w:t>
      </w:r>
      <w:r w:rsidRPr="00F008D2">
        <w:rPr>
          <w:rStyle w:val="StyleUnderline"/>
          <w:highlight w:val="green"/>
        </w:rPr>
        <w:t>intensified concerns among</w:t>
      </w:r>
      <w:r w:rsidRPr="00F008D2">
        <w:rPr>
          <w:rStyle w:val="StyleUnderline"/>
        </w:rPr>
        <w:t xml:space="preserve"> </w:t>
      </w:r>
      <w:r w:rsidRPr="00F008D2">
        <w:rPr>
          <w:rStyle w:val="Emphasis"/>
          <w:highlight w:val="green"/>
        </w:rPr>
        <w:t>Dem</w:t>
      </w:r>
      <w:r w:rsidRPr="00F008D2">
        <w:rPr>
          <w:rStyle w:val="StyleUnderline"/>
        </w:rPr>
        <w:t xml:space="preserve">ocratic </w:t>
      </w:r>
      <w:r w:rsidRPr="00F008D2">
        <w:rPr>
          <w:rStyle w:val="Emphasis"/>
          <w:highlight w:val="green"/>
        </w:rPr>
        <w:t>leaders</w:t>
      </w:r>
      <w:r w:rsidRPr="00F008D2">
        <w:rPr>
          <w:rStyle w:val="StyleUnderline"/>
        </w:rPr>
        <w:t xml:space="preserve"> that</w:t>
      </w:r>
      <w:r w:rsidRPr="00F008D2">
        <w:rPr>
          <w:rFonts w:cs="Calibri"/>
          <w:sz w:val="16"/>
        </w:rPr>
        <w:t xml:space="preserve"> many vulnerable </w:t>
      </w:r>
      <w:r w:rsidRPr="00F008D2">
        <w:rPr>
          <w:rStyle w:val="StyleUnderline"/>
        </w:rPr>
        <w:t>members may lose re-election</w:t>
      </w:r>
      <w:r w:rsidRPr="00F008D2">
        <w:rPr>
          <w:rFonts w:cs="Calibri"/>
          <w:sz w:val="16"/>
        </w:rPr>
        <w:t xml:space="preserve"> this year, as voters blame the party for failing to follow through on their campaign promises despite having full control of the White House and Congress.</w:t>
      </w:r>
    </w:p>
    <w:p w14:paraId="30547878" w14:textId="77777777" w:rsidR="007C59EF" w:rsidRPr="00F008D2" w:rsidRDefault="007C59EF" w:rsidP="007C59EF">
      <w:pPr>
        <w:rPr>
          <w:rFonts w:cs="Calibri"/>
          <w:sz w:val="16"/>
        </w:rPr>
      </w:pPr>
      <w:r w:rsidRPr="00F008D2">
        <w:rPr>
          <w:rFonts w:cs="Calibri"/>
          <w:sz w:val="16"/>
        </w:rPr>
        <w:t>“</w:t>
      </w:r>
      <w:r w:rsidRPr="00F008D2">
        <w:rPr>
          <w:rStyle w:val="StyleUnderline"/>
        </w:rPr>
        <w:t>Voters</w:t>
      </w:r>
      <w:r w:rsidRPr="00F008D2">
        <w:rPr>
          <w:rFonts w:cs="Calibri"/>
          <w:sz w:val="16"/>
        </w:rPr>
        <w:t xml:space="preserve"> have shown time and again that they </w:t>
      </w:r>
      <w:r w:rsidRPr="00F008D2">
        <w:rPr>
          <w:rStyle w:val="StyleUnderline"/>
        </w:rPr>
        <w:t>want a robust economic environment</w:t>
      </w:r>
      <w:r w:rsidRPr="00F008D2">
        <w:rPr>
          <w:rFonts w:cs="Calibri"/>
          <w:sz w:val="16"/>
        </w:rPr>
        <w:t xml:space="preserve"> creating good opportunities to build a better life for themselves and their family,” said Congressman Brad Schneider, chair of the political arm of the centrist New Democrat Coalition, the NewDem Action Fund. “At the end of the day, </w:t>
      </w:r>
      <w:r w:rsidRPr="00F008D2">
        <w:rPr>
          <w:rStyle w:val="Emphasis"/>
        </w:rPr>
        <w:t>we have to show working families we’re responsive</w:t>
      </w:r>
      <w:r w:rsidRPr="00F008D2">
        <w:rPr>
          <w:rFonts w:cs="Calibri"/>
          <w:sz w:val="16"/>
        </w:rPr>
        <w:t xml:space="preserve"> to their kitchen table concerns.”</w:t>
      </w:r>
    </w:p>
    <w:p w14:paraId="339E6B7C" w14:textId="77777777" w:rsidR="007C59EF" w:rsidRPr="00F008D2" w:rsidRDefault="007C59EF" w:rsidP="007C59EF">
      <w:pPr>
        <w:rPr>
          <w:rFonts w:cs="Calibri"/>
          <w:sz w:val="16"/>
        </w:rPr>
      </w:pPr>
      <w:r w:rsidRPr="00F008D2">
        <w:rPr>
          <w:rFonts w:cs="Calibri"/>
          <w:sz w:val="16"/>
        </w:rPr>
        <w:t xml:space="preserve">Some </w:t>
      </w:r>
      <w:r w:rsidRPr="00F008D2">
        <w:rPr>
          <w:rStyle w:val="Emphasis"/>
          <w:highlight w:val="green"/>
        </w:rPr>
        <w:t>Dem</w:t>
      </w:r>
      <w:r w:rsidRPr="00F008D2">
        <w:rPr>
          <w:rFonts w:cs="Calibri"/>
          <w:sz w:val="16"/>
        </w:rPr>
        <w:t xml:space="preserve">ocratic </w:t>
      </w:r>
      <w:r w:rsidRPr="00F008D2">
        <w:rPr>
          <w:rStyle w:val="StyleUnderline"/>
          <w:highlight w:val="green"/>
        </w:rPr>
        <w:t>strategists</w:t>
      </w:r>
      <w:r w:rsidRPr="00F008D2">
        <w:rPr>
          <w:rFonts w:cs="Calibri"/>
          <w:sz w:val="16"/>
        </w:rPr>
        <w:t xml:space="preserve"> have </w:t>
      </w:r>
      <w:r w:rsidRPr="00F008D2">
        <w:rPr>
          <w:rStyle w:val="StyleUnderline"/>
          <w:highlight w:val="green"/>
        </w:rPr>
        <w:t>argued</w:t>
      </w:r>
      <w:r w:rsidRPr="00F008D2">
        <w:rPr>
          <w:rStyle w:val="StyleUnderline"/>
        </w:rPr>
        <w:t xml:space="preserve"> the party’s best option</w:t>
      </w:r>
      <w:r w:rsidRPr="00F008D2">
        <w:rPr>
          <w:rFonts w:cs="Calibri"/>
          <w:sz w:val="16"/>
        </w:rPr>
        <w:t xml:space="preserve"> now </w:t>
      </w:r>
      <w:r w:rsidRPr="00F008D2">
        <w:rPr>
          <w:rStyle w:val="StyleUnderline"/>
        </w:rPr>
        <w:t xml:space="preserve">is </w:t>
      </w:r>
      <w:r w:rsidRPr="00F008D2">
        <w:rPr>
          <w:rStyle w:val="StyleUnderline"/>
          <w:highlight w:val="green"/>
        </w:rPr>
        <w:t xml:space="preserve">to work with </w:t>
      </w:r>
      <w:r w:rsidRPr="00F008D2">
        <w:rPr>
          <w:rStyle w:val="Emphasis"/>
          <w:highlight w:val="green"/>
        </w:rPr>
        <w:t>Manchin</w:t>
      </w:r>
      <w:r w:rsidRPr="00F008D2">
        <w:rPr>
          <w:rStyle w:val="StyleUnderline"/>
        </w:rPr>
        <w:t xml:space="preserve"> </w:t>
      </w:r>
      <w:r w:rsidRPr="00F008D2">
        <w:rPr>
          <w:rStyle w:val="StyleUnderline"/>
          <w:highlight w:val="green"/>
        </w:rPr>
        <w:t>to craft</w:t>
      </w:r>
      <w:r w:rsidRPr="00F008D2">
        <w:rPr>
          <w:rStyle w:val="StyleUnderline"/>
        </w:rPr>
        <w:t xml:space="preserve"> </w:t>
      </w:r>
      <w:r w:rsidRPr="00F008D2">
        <w:rPr>
          <w:rStyle w:val="StyleUnderline"/>
          <w:highlight w:val="green"/>
        </w:rPr>
        <w:t>a version of</w:t>
      </w:r>
      <w:r w:rsidRPr="00F008D2">
        <w:rPr>
          <w:rFonts w:cs="Calibri"/>
          <w:sz w:val="16"/>
        </w:rPr>
        <w:t xml:space="preserve"> the </w:t>
      </w:r>
      <w:r w:rsidRPr="00F008D2">
        <w:rPr>
          <w:rStyle w:val="Emphasis"/>
          <w:highlight w:val="green"/>
        </w:rPr>
        <w:t>B</w:t>
      </w:r>
      <w:r w:rsidRPr="00F008D2">
        <w:rPr>
          <w:rFonts w:cs="Calibri"/>
          <w:sz w:val="16"/>
        </w:rPr>
        <w:t xml:space="preserve">uild </w:t>
      </w:r>
      <w:r w:rsidRPr="00F008D2">
        <w:rPr>
          <w:rStyle w:val="Emphasis"/>
          <w:highlight w:val="green"/>
        </w:rPr>
        <w:t>B</w:t>
      </w:r>
      <w:r w:rsidRPr="00F008D2">
        <w:rPr>
          <w:rFonts w:cs="Calibri"/>
          <w:sz w:val="16"/>
        </w:rPr>
        <w:t xml:space="preserve">ack </w:t>
      </w:r>
      <w:r w:rsidRPr="00F008D2">
        <w:rPr>
          <w:rStyle w:val="Emphasis"/>
          <w:highlight w:val="green"/>
        </w:rPr>
        <w:t>B</w:t>
      </w:r>
      <w:r w:rsidRPr="00F008D2">
        <w:rPr>
          <w:rFonts w:cs="Calibri"/>
          <w:sz w:val="16"/>
        </w:rPr>
        <w:t xml:space="preserve">etter Act </w:t>
      </w:r>
      <w:r w:rsidRPr="00F008D2">
        <w:rPr>
          <w:rStyle w:val="StyleUnderline"/>
          <w:highlight w:val="green"/>
        </w:rPr>
        <w:t>that he can support</w:t>
      </w:r>
      <w:r w:rsidRPr="00F008D2">
        <w:rPr>
          <w:rStyle w:val="StyleUnderline"/>
        </w:rPr>
        <w:t xml:space="preserve"> and</w:t>
      </w:r>
      <w:r w:rsidRPr="00F008D2">
        <w:rPr>
          <w:rFonts w:cs="Calibri"/>
          <w:sz w:val="16"/>
        </w:rPr>
        <w:t xml:space="preserve"> then </w:t>
      </w:r>
      <w:r w:rsidRPr="00F008D2">
        <w:rPr>
          <w:rStyle w:val="StyleUnderline"/>
        </w:rPr>
        <w:t>move forward with that proposal</w:t>
      </w:r>
      <w:r w:rsidRPr="00F008D2">
        <w:rPr>
          <w:rFonts w:cs="Calibri"/>
          <w:sz w:val="16"/>
        </w:rPr>
        <w:t>.</w:t>
      </w:r>
    </w:p>
    <w:p w14:paraId="5F8E505B" w14:textId="77777777" w:rsidR="007C59EF" w:rsidRPr="00F008D2" w:rsidRDefault="007C59EF" w:rsidP="007C59EF">
      <w:pPr>
        <w:rPr>
          <w:rFonts w:cs="Calibri"/>
          <w:sz w:val="16"/>
        </w:rPr>
      </w:pPr>
      <w:r w:rsidRPr="00F008D2">
        <w:rPr>
          <w:rFonts w:cs="Calibri"/>
          <w:sz w:val="16"/>
        </w:rPr>
        <w:t xml:space="preserve">“Mr </w:t>
      </w:r>
      <w:r w:rsidRPr="00F008D2">
        <w:rPr>
          <w:rStyle w:val="StyleUnderline"/>
          <w:highlight w:val="green"/>
        </w:rPr>
        <w:t>Manchin said</w:t>
      </w:r>
      <w:r w:rsidRPr="00F008D2">
        <w:rPr>
          <w:rStyle w:val="StyleUnderline"/>
        </w:rPr>
        <w:t xml:space="preserve"> </w:t>
      </w:r>
      <w:r w:rsidRPr="00F008D2">
        <w:rPr>
          <w:rStyle w:val="Emphasis"/>
        </w:rPr>
        <w:t>at various points</w:t>
      </w:r>
      <w:r w:rsidRPr="00F008D2">
        <w:rPr>
          <w:rStyle w:val="StyleUnderline"/>
        </w:rPr>
        <w:t xml:space="preserve"> that </w:t>
      </w:r>
      <w:r w:rsidRPr="00F008D2">
        <w:rPr>
          <w:rStyle w:val="StyleUnderline"/>
          <w:highlight w:val="green"/>
        </w:rPr>
        <w:t xml:space="preserve">he could support a </w:t>
      </w:r>
      <w:r w:rsidRPr="00F008D2">
        <w:rPr>
          <w:rStyle w:val="Emphasis"/>
          <w:highlight w:val="green"/>
        </w:rPr>
        <w:t>scaled-back bill</w:t>
      </w:r>
      <w:r w:rsidRPr="00F008D2">
        <w:rPr>
          <w:rStyle w:val="StyleUnderline"/>
        </w:rPr>
        <w:t xml:space="preserve"> that made long-term commitments to fewer priorities</w:t>
      </w:r>
      <w:r w:rsidRPr="00F008D2">
        <w:rPr>
          <w:rFonts w:cs="Calibri"/>
          <w:sz w:val="16"/>
        </w:rPr>
        <w:t xml:space="preserve">,” David </w:t>
      </w:r>
      <w:r w:rsidRPr="00F008D2">
        <w:rPr>
          <w:rStyle w:val="StyleUnderline"/>
        </w:rPr>
        <w:t>Axelrod</w:t>
      </w:r>
      <w:r w:rsidRPr="00F008D2">
        <w:rPr>
          <w:rFonts w:cs="Calibri"/>
          <w:sz w:val="16"/>
        </w:rPr>
        <w:t xml:space="preserve">, a former adviser to Barack Obama, </w:t>
      </w:r>
      <w:r w:rsidRPr="00F008D2">
        <w:rPr>
          <w:rStyle w:val="StyleUnderline"/>
        </w:rPr>
        <w:t>said</w:t>
      </w:r>
      <w:r w:rsidRPr="00F008D2">
        <w:rPr>
          <w:rFonts w:cs="Calibri"/>
          <w:sz w:val="16"/>
        </w:rPr>
        <w:t xml:space="preserve"> in a recent New York Times column. “If, </w:t>
      </w:r>
      <w:r w:rsidRPr="00F008D2">
        <w:rPr>
          <w:rStyle w:val="StyleUnderline"/>
        </w:rPr>
        <w:t>through a retooled Build Back Better Act</w:t>
      </w:r>
      <w:r w:rsidRPr="00F008D2">
        <w:rPr>
          <w:rFonts w:cs="Calibri"/>
          <w:sz w:val="16"/>
        </w:rPr>
        <w:t xml:space="preserve">, Mr </w:t>
      </w:r>
      <w:r w:rsidRPr="00F008D2">
        <w:rPr>
          <w:rStyle w:val="Emphasis"/>
          <w:highlight w:val="green"/>
        </w:rPr>
        <w:t>Biden</w:t>
      </w:r>
      <w:r w:rsidRPr="00F008D2">
        <w:rPr>
          <w:rStyle w:val="StyleUnderline"/>
          <w:highlight w:val="green"/>
        </w:rPr>
        <w:t xml:space="preserve"> can achieve significant</w:t>
      </w:r>
      <w:r w:rsidRPr="00F008D2">
        <w:rPr>
          <w:rStyle w:val="StyleUnderline"/>
        </w:rPr>
        <w:t xml:space="preserve"> and durable </w:t>
      </w:r>
      <w:r w:rsidRPr="00F008D2">
        <w:rPr>
          <w:rStyle w:val="StyleUnderline"/>
          <w:highlight w:val="green"/>
        </w:rPr>
        <w:t>progress</w:t>
      </w:r>
      <w:r w:rsidRPr="00F008D2">
        <w:rPr>
          <w:rFonts w:cs="Calibri"/>
          <w:sz w:val="16"/>
        </w:rPr>
        <w:t xml:space="preserve"> on some major priorities that will benefit children and families for generations, Democrats would be wise to celebrate and tout those gains instead of complaining about what wasn’t possible.”</w:t>
      </w:r>
    </w:p>
    <w:p w14:paraId="71ADAADE" w14:textId="77777777" w:rsidR="007C59EF" w:rsidRPr="00F008D2" w:rsidRDefault="007C59EF" w:rsidP="007C59EF">
      <w:pPr>
        <w:rPr>
          <w:rFonts w:cs="Calibri"/>
          <w:sz w:val="16"/>
          <w:szCs w:val="16"/>
        </w:rPr>
      </w:pPr>
      <w:r w:rsidRPr="00F008D2">
        <w:rPr>
          <w:rFonts w:cs="Calibri"/>
          <w:sz w:val="16"/>
          <w:szCs w:val="16"/>
        </w:rPr>
        <w:t>Schneider echoed that argument, telling the Guardian, “Since the start of negotiations, New Dems have been advocating to do a select number of things better for longer, and we still believe that approach is the best path forward.”</w:t>
      </w:r>
    </w:p>
    <w:p w14:paraId="2E80F17F" w14:textId="77777777" w:rsidR="007C59EF" w:rsidRPr="00F008D2" w:rsidRDefault="007C59EF" w:rsidP="007C59EF">
      <w:pPr>
        <w:rPr>
          <w:rFonts w:cs="Calibri"/>
          <w:sz w:val="16"/>
        </w:rPr>
      </w:pPr>
      <w:r w:rsidRPr="00F008D2">
        <w:rPr>
          <w:rFonts w:cs="Calibri"/>
          <w:sz w:val="16"/>
        </w:rPr>
        <w:t xml:space="preserve">But a Manchin-approved version of the Build Back Better Act does not come without potential pitfalls. </w:t>
      </w:r>
      <w:r w:rsidRPr="00F008D2">
        <w:rPr>
          <w:rStyle w:val="StyleUnderline"/>
          <w:highlight w:val="green"/>
        </w:rPr>
        <w:t>Manchin</w:t>
      </w:r>
      <w:r w:rsidRPr="00F008D2">
        <w:rPr>
          <w:rFonts w:cs="Calibri"/>
          <w:sz w:val="16"/>
        </w:rPr>
        <w:t xml:space="preserve"> has </w:t>
      </w:r>
      <w:r w:rsidRPr="00F008D2">
        <w:rPr>
          <w:rStyle w:val="StyleUnderline"/>
        </w:rPr>
        <w:t xml:space="preserve">raised </w:t>
      </w:r>
      <w:r w:rsidRPr="00F008D2">
        <w:rPr>
          <w:rStyle w:val="StyleUnderline"/>
          <w:highlight w:val="green"/>
        </w:rPr>
        <w:t>concerns about</w:t>
      </w:r>
      <w:r w:rsidRPr="00F008D2">
        <w:rPr>
          <w:rFonts w:cs="Calibri"/>
          <w:sz w:val="16"/>
        </w:rPr>
        <w:t xml:space="preserve"> the cost of the legislation and the impact on the national debt if all of its programs are made permanent. (Under the current version of the bill, many of its programs expire after a year or a few years.)</w:t>
      </w:r>
    </w:p>
    <w:p w14:paraId="23BD6FE0" w14:textId="77777777" w:rsidR="007C59EF" w:rsidRPr="00F008D2" w:rsidRDefault="007C59EF" w:rsidP="007C59EF">
      <w:pPr>
        <w:rPr>
          <w:rFonts w:cs="Calibri"/>
          <w:sz w:val="16"/>
        </w:rPr>
      </w:pPr>
      <w:r w:rsidRPr="00F008D2">
        <w:rPr>
          <w:rStyle w:val="StyleUnderline"/>
        </w:rPr>
        <w:t xml:space="preserve">The </w:t>
      </w:r>
      <w:r w:rsidRPr="00F008D2">
        <w:rPr>
          <w:rStyle w:val="Emphasis"/>
          <w:highlight w:val="green"/>
        </w:rPr>
        <w:t>c</w:t>
      </w:r>
      <w:r w:rsidRPr="00F008D2">
        <w:rPr>
          <w:rStyle w:val="StyleUnderline"/>
        </w:rPr>
        <w:t xml:space="preserve">hild </w:t>
      </w:r>
      <w:r w:rsidRPr="00F008D2">
        <w:rPr>
          <w:rStyle w:val="Emphasis"/>
          <w:highlight w:val="green"/>
        </w:rPr>
        <w:t>t</w:t>
      </w:r>
      <w:r w:rsidRPr="00F008D2">
        <w:rPr>
          <w:rStyle w:val="StyleUnderline"/>
        </w:rPr>
        <w:t xml:space="preserve">ax </w:t>
      </w:r>
      <w:r w:rsidRPr="00F008D2">
        <w:rPr>
          <w:rStyle w:val="Emphasis"/>
          <w:highlight w:val="green"/>
        </w:rPr>
        <w:t>c</w:t>
      </w:r>
      <w:r w:rsidRPr="00F008D2">
        <w:rPr>
          <w:rStyle w:val="StyleUnderline"/>
        </w:rPr>
        <w:t>redit</w:t>
      </w:r>
      <w:r w:rsidRPr="00F008D2">
        <w:rPr>
          <w:rFonts w:cs="Calibri"/>
          <w:sz w:val="16"/>
        </w:rPr>
        <w:t xml:space="preserve">, which was expanded under the coronavirus relief package signed by Biden last year, is </w:t>
      </w:r>
      <w:r w:rsidRPr="00F008D2">
        <w:rPr>
          <w:rStyle w:val="StyleUnderline"/>
        </w:rPr>
        <w:t>particularly worrisome for deficit hawks</w:t>
      </w:r>
      <w:r w:rsidRPr="00F008D2">
        <w:rPr>
          <w:rFonts w:cs="Calibri"/>
          <w:sz w:val="16"/>
        </w:rPr>
        <w:t xml:space="preserve">. </w:t>
      </w:r>
      <w:r w:rsidRPr="00F008D2">
        <w:rPr>
          <w:rStyle w:val="StyleUnderline"/>
        </w:rPr>
        <w:t>The current version</w:t>
      </w:r>
      <w:r w:rsidRPr="00F008D2">
        <w:rPr>
          <w:rFonts w:cs="Calibri"/>
          <w:sz w:val="16"/>
        </w:rPr>
        <w:t xml:space="preserve"> of the Build Back Better bill </w:t>
      </w:r>
      <w:r w:rsidRPr="00F008D2">
        <w:rPr>
          <w:rStyle w:val="StyleUnderline"/>
        </w:rPr>
        <w:t>calls for the expanded program to continue through 2022, at a cost of $185bn</w:t>
      </w:r>
      <w:r w:rsidRPr="00F008D2">
        <w:rPr>
          <w:rFonts w:cs="Calibri"/>
          <w:sz w:val="16"/>
        </w:rPr>
        <w:t>. However, if the expanded program is made permanent, as many Democrats would prefer, the 10-year cost of that policy would be $1.6tn, according to the Congressional Budget Office.</w:t>
      </w:r>
    </w:p>
    <w:p w14:paraId="3579BCF1" w14:textId="77777777" w:rsidR="007C59EF" w:rsidRPr="00F008D2" w:rsidRDefault="007C59EF" w:rsidP="007C59EF">
      <w:pPr>
        <w:rPr>
          <w:rFonts w:cs="Calibri"/>
          <w:sz w:val="16"/>
          <w:szCs w:val="16"/>
        </w:rPr>
      </w:pPr>
      <w:r w:rsidRPr="00F008D2">
        <w:rPr>
          <w:rFonts w:cs="Calibri"/>
          <w:sz w:val="16"/>
          <w:szCs w:val="16"/>
        </w:rPr>
        <w:t>Despite the cost of the policy, many Americans have come to rely on the monthly checks from the expanded child tax credit, and failing to extend the program could be disastrous for families’ budgets and Democrats’ electoral prospects.</w:t>
      </w:r>
    </w:p>
    <w:p w14:paraId="1A5237DA" w14:textId="77777777" w:rsidR="007C59EF" w:rsidRPr="00F008D2" w:rsidRDefault="007C59EF" w:rsidP="007C59EF">
      <w:pPr>
        <w:rPr>
          <w:rFonts w:cs="Calibri"/>
          <w:sz w:val="16"/>
          <w:szCs w:val="16"/>
        </w:rPr>
      </w:pPr>
      <w:r w:rsidRPr="00F008D2">
        <w:rPr>
          <w:rFonts w:cs="Calibri"/>
          <w:sz w:val="16"/>
          <w:szCs w:val="16"/>
        </w:rPr>
        <w:t>“If [Manchin] brings down the price tag below $1.75tn, if he cuts really popular things like the child tax credit especially or any of the pharma provisions, then that could be disastrous for Democrats,” said Adam Green, the co-founder of the Progressive Change Campaign Committee.</w:t>
      </w:r>
    </w:p>
    <w:p w14:paraId="5F3578EA" w14:textId="77777777" w:rsidR="007C59EF" w:rsidRPr="00F008D2" w:rsidRDefault="007C59EF" w:rsidP="007C59EF">
      <w:pPr>
        <w:rPr>
          <w:rFonts w:cs="Calibri"/>
          <w:sz w:val="16"/>
        </w:rPr>
      </w:pPr>
      <w:r w:rsidRPr="00F008D2">
        <w:rPr>
          <w:rFonts w:cs="Calibri"/>
          <w:sz w:val="16"/>
        </w:rPr>
        <w:t xml:space="preserve">But Green argued there may be an upside to Manchin’s deficit concerns. If Manchin is determined to lower the national debt, </w:t>
      </w:r>
      <w:r w:rsidRPr="00F008D2">
        <w:rPr>
          <w:rStyle w:val="StyleUnderline"/>
        </w:rPr>
        <w:t>it could provide an opening for progressives to advocate for revenue-raising proposals that they support, such as a tax on billionaires</w:t>
      </w:r>
      <w:r w:rsidRPr="00F008D2">
        <w:rPr>
          <w:rFonts w:cs="Calibri"/>
          <w:sz w:val="16"/>
        </w:rPr>
        <w:t>.</w:t>
      </w:r>
    </w:p>
    <w:p w14:paraId="216C973B" w14:textId="77777777" w:rsidR="007C59EF" w:rsidRPr="00F008D2" w:rsidRDefault="007C59EF" w:rsidP="007C59EF">
      <w:pPr>
        <w:rPr>
          <w:rFonts w:cs="Calibri"/>
          <w:sz w:val="16"/>
          <w:szCs w:val="16"/>
        </w:rPr>
      </w:pPr>
      <w:r w:rsidRPr="00F008D2">
        <w:rPr>
          <w:rFonts w:cs="Calibri"/>
          <w:sz w:val="16"/>
          <w:szCs w:val="16"/>
        </w:rPr>
        <w:t>“There’s actually a scenario where we raise $1.75tn and invest that money, and then on top of that implement a very popular billionaires tax, the majority of which goes toward debt reduction,” Green said. “What that would do is give Democrats this extremely popular talking point that we’re the ones who finally taxed billionaires.”</w:t>
      </w:r>
    </w:p>
    <w:p w14:paraId="5DF26D53" w14:textId="66013BE5" w:rsidR="007C59EF" w:rsidRDefault="007C59EF" w:rsidP="007C59EF">
      <w:pPr>
        <w:rPr>
          <w:rFonts w:cs="Calibri"/>
          <w:sz w:val="16"/>
        </w:rPr>
      </w:pPr>
      <w:r w:rsidRPr="00F008D2">
        <w:rPr>
          <w:rFonts w:cs="Calibri"/>
          <w:sz w:val="16"/>
        </w:rPr>
        <w:lastRenderedPageBreak/>
        <w:t>Of course, that scenario will only be possible if Democrats are successful at bringing Manchin back to the negotiating table and actually getting a bill across the finish line. “</w:t>
      </w:r>
      <w:r w:rsidRPr="00F008D2">
        <w:rPr>
          <w:rStyle w:val="StyleUnderline"/>
        </w:rPr>
        <w:t>Depending on how</w:t>
      </w:r>
      <w:r w:rsidRPr="00F008D2">
        <w:rPr>
          <w:rFonts w:cs="Calibri"/>
          <w:sz w:val="16"/>
        </w:rPr>
        <w:t xml:space="preserve"> the </w:t>
      </w:r>
      <w:r w:rsidRPr="00F008D2">
        <w:rPr>
          <w:rStyle w:val="StyleUnderline"/>
          <w:highlight w:val="green"/>
        </w:rPr>
        <w:t>negotiations</w:t>
      </w:r>
      <w:r w:rsidRPr="00F008D2">
        <w:rPr>
          <w:rStyle w:val="StyleUnderline"/>
        </w:rPr>
        <w:t xml:space="preserve"> go</w:t>
      </w:r>
      <w:r w:rsidRPr="00F008D2">
        <w:rPr>
          <w:rFonts w:cs="Calibri"/>
          <w:sz w:val="16"/>
        </w:rPr>
        <w:t xml:space="preserve">, </w:t>
      </w:r>
      <w:r w:rsidRPr="00F008D2">
        <w:rPr>
          <w:rStyle w:val="StyleUnderline"/>
        </w:rPr>
        <w:t>Manchin’s</w:t>
      </w:r>
      <w:r w:rsidRPr="00F008D2">
        <w:rPr>
          <w:rFonts w:cs="Calibri"/>
          <w:sz w:val="16"/>
        </w:rPr>
        <w:t xml:space="preserve"> current </w:t>
      </w:r>
      <w:r w:rsidRPr="00F008D2">
        <w:rPr>
          <w:rStyle w:val="StyleUnderline"/>
        </w:rPr>
        <w:t xml:space="preserve">involvement </w:t>
      </w:r>
      <w:r w:rsidRPr="00F008D2">
        <w:rPr>
          <w:rStyle w:val="StyleUnderline"/>
          <w:highlight w:val="green"/>
        </w:rPr>
        <w:t>could make things</w:t>
      </w:r>
      <w:r w:rsidRPr="00F008D2">
        <w:rPr>
          <w:rFonts w:cs="Calibri"/>
          <w:sz w:val="16"/>
        </w:rPr>
        <w:t xml:space="preserve"> disastrous or </w:t>
      </w:r>
      <w:r w:rsidRPr="00F008D2">
        <w:rPr>
          <w:rStyle w:val="Emphasis"/>
          <w:highlight w:val="green"/>
        </w:rPr>
        <w:t>very good</w:t>
      </w:r>
      <w:r w:rsidRPr="00F008D2">
        <w:rPr>
          <w:rStyle w:val="StyleUnderline"/>
        </w:rPr>
        <w:t xml:space="preserve"> </w:t>
      </w:r>
      <w:r w:rsidRPr="00F008D2">
        <w:rPr>
          <w:rStyle w:val="StyleUnderline"/>
          <w:highlight w:val="green"/>
        </w:rPr>
        <w:t>for</w:t>
      </w:r>
      <w:r w:rsidRPr="00F008D2">
        <w:rPr>
          <w:rStyle w:val="StyleUnderline"/>
        </w:rPr>
        <w:t xml:space="preserve"> </w:t>
      </w:r>
      <w:r w:rsidRPr="00F008D2">
        <w:rPr>
          <w:rStyle w:val="Emphasis"/>
          <w:highlight w:val="green"/>
        </w:rPr>
        <w:t>Dem</w:t>
      </w:r>
      <w:r w:rsidRPr="00F008D2">
        <w:rPr>
          <w:rStyle w:val="StyleUnderline"/>
        </w:rPr>
        <w:t>ocrat</w:t>
      </w:r>
      <w:r w:rsidRPr="00F008D2">
        <w:rPr>
          <w:rStyle w:val="Emphasis"/>
          <w:highlight w:val="green"/>
        </w:rPr>
        <w:t>s</w:t>
      </w:r>
      <w:r w:rsidRPr="00F008D2">
        <w:rPr>
          <w:rFonts w:cs="Calibri"/>
          <w:sz w:val="16"/>
        </w:rPr>
        <w:t>,” Green said. “It really depends on where things land.”</w:t>
      </w:r>
    </w:p>
    <w:p w14:paraId="03F00A5A" w14:textId="77777777" w:rsidR="00D65CFB" w:rsidRPr="00F008D2" w:rsidRDefault="00D65CFB" w:rsidP="00D65CFB">
      <w:pPr>
        <w:pStyle w:val="Heading4"/>
        <w:rPr>
          <w:rFonts w:cs="Calibri"/>
        </w:rPr>
      </w:pPr>
      <w:r w:rsidRPr="00F008D2">
        <w:rPr>
          <w:rFonts w:cs="Calibri"/>
        </w:rPr>
        <w:t xml:space="preserve">Manchin supports </w:t>
      </w:r>
      <w:r w:rsidRPr="00F008D2">
        <w:rPr>
          <w:rFonts w:cs="Calibri"/>
          <w:u w:val="single"/>
        </w:rPr>
        <w:t>climate provisions</w:t>
      </w:r>
      <w:r w:rsidRPr="00F008D2">
        <w:rPr>
          <w:rFonts w:cs="Calibri"/>
        </w:rPr>
        <w:t xml:space="preserve">, but </w:t>
      </w:r>
      <w:r w:rsidRPr="00F008D2">
        <w:rPr>
          <w:rFonts w:cs="Calibri"/>
          <w:u w:val="single"/>
        </w:rPr>
        <w:t>continued negotiations</w:t>
      </w:r>
      <w:r w:rsidRPr="00F008D2">
        <w:rPr>
          <w:rFonts w:cs="Calibri"/>
        </w:rPr>
        <w:t xml:space="preserve"> and </w:t>
      </w:r>
      <w:r w:rsidRPr="00F008D2">
        <w:rPr>
          <w:rFonts w:cs="Calibri"/>
          <w:u w:val="single"/>
        </w:rPr>
        <w:t>PC</w:t>
      </w:r>
      <w:r w:rsidRPr="00F008D2">
        <w:rPr>
          <w:rFonts w:cs="Calibri"/>
        </w:rPr>
        <w:t xml:space="preserve"> is key.</w:t>
      </w:r>
    </w:p>
    <w:p w14:paraId="2AC9DBC3" w14:textId="77777777" w:rsidR="00D65CFB" w:rsidRPr="00F008D2" w:rsidRDefault="00D65CFB" w:rsidP="00D65CFB">
      <w:pPr>
        <w:rPr>
          <w:rFonts w:cs="Calibri"/>
        </w:rPr>
      </w:pPr>
      <w:r w:rsidRPr="00F008D2">
        <w:rPr>
          <w:rStyle w:val="Style13ptBold"/>
          <w:rFonts w:cs="Calibri"/>
        </w:rPr>
        <w:t>Collins 1/6</w:t>
      </w:r>
      <w:r w:rsidRPr="00F008D2">
        <w:rPr>
          <w:rFonts w:cs="Calibri"/>
        </w:rPr>
        <w:t xml:space="preserve"> [Lois; 1/6/22; covers policy and research that impact families for the Deseret News National team. A University of Utah graduate, she has won numerous national, local and regional journalism awards; “Is the ‘Build Back Better’ Act dead or just drifting?” </w:t>
      </w:r>
      <w:hyperlink r:id="rId13" w:history="1">
        <w:r w:rsidRPr="00F008D2">
          <w:rPr>
            <w:rStyle w:val="Hyperlink"/>
            <w:rFonts w:cs="Calibri"/>
          </w:rPr>
          <w:t>https://www.deseret.com/2022/1/6/22868795/is-bidens-build-back-better-bill-dead-or-just-drifing-social-policy-climate-change-joe-manchin</w:t>
        </w:r>
      </w:hyperlink>
      <w:r w:rsidRPr="00F008D2">
        <w:rPr>
          <w:rFonts w:cs="Calibri"/>
        </w:rPr>
        <w:t>] brett</w:t>
      </w:r>
    </w:p>
    <w:p w14:paraId="1D00A31B" w14:textId="77777777" w:rsidR="00D65CFB" w:rsidRPr="00F008D2" w:rsidRDefault="00D65CFB" w:rsidP="00D65CFB">
      <w:pPr>
        <w:rPr>
          <w:rFonts w:cs="Calibri"/>
          <w:sz w:val="16"/>
        </w:rPr>
      </w:pPr>
      <w:r w:rsidRPr="00F008D2">
        <w:rPr>
          <w:rFonts w:cs="Calibri"/>
          <w:sz w:val="16"/>
        </w:rPr>
        <w:t>Per Politico, “</w:t>
      </w:r>
      <w:r w:rsidRPr="00F008D2">
        <w:rPr>
          <w:rStyle w:val="StyleUnderline"/>
          <w:highlight w:val="green"/>
        </w:rPr>
        <w:t>Manchin</w:t>
      </w:r>
      <w:r w:rsidRPr="00F008D2">
        <w:rPr>
          <w:rStyle w:val="StyleUnderline"/>
        </w:rPr>
        <w:t xml:space="preserve"> called some of the bill ‘well-intended’ but argued other parts are a ‘far reach.’</w:t>
      </w:r>
      <w:r w:rsidRPr="00F008D2">
        <w:rPr>
          <w:rFonts w:cs="Calibri"/>
          <w:sz w:val="16"/>
        </w:rPr>
        <w:t xml:space="preserve"> In the past, </w:t>
      </w:r>
      <w:r w:rsidRPr="00F008D2">
        <w:rPr>
          <w:rStyle w:val="StyleUnderline"/>
        </w:rPr>
        <w:t>he</w:t>
      </w:r>
      <w:r w:rsidRPr="00F008D2">
        <w:rPr>
          <w:rFonts w:cs="Calibri"/>
          <w:sz w:val="16"/>
        </w:rPr>
        <w:t xml:space="preserve"> has </w:t>
      </w:r>
      <w:r w:rsidRPr="00F008D2">
        <w:rPr>
          <w:rStyle w:val="StyleUnderline"/>
          <w:highlight w:val="green"/>
        </w:rPr>
        <w:t>raised questions about the</w:t>
      </w:r>
      <w:r w:rsidRPr="00F008D2">
        <w:rPr>
          <w:rStyle w:val="StyleUnderline"/>
        </w:rPr>
        <w:t xml:space="preserve"> price of the</w:t>
      </w:r>
      <w:r w:rsidRPr="00F008D2">
        <w:rPr>
          <w:rFonts w:cs="Calibri"/>
          <w:sz w:val="16"/>
        </w:rPr>
        <w:t xml:space="preserve"> expanded </w:t>
      </w:r>
      <w:r w:rsidRPr="00F008D2">
        <w:rPr>
          <w:rStyle w:val="Emphasis"/>
          <w:highlight w:val="green"/>
        </w:rPr>
        <w:t>c</w:t>
      </w:r>
      <w:r w:rsidRPr="00F008D2">
        <w:rPr>
          <w:rFonts w:cs="Calibri"/>
          <w:sz w:val="16"/>
        </w:rPr>
        <w:t xml:space="preserve">hild </w:t>
      </w:r>
      <w:r w:rsidRPr="00F008D2">
        <w:rPr>
          <w:rStyle w:val="Emphasis"/>
          <w:highlight w:val="green"/>
        </w:rPr>
        <w:t>t</w:t>
      </w:r>
      <w:r w:rsidRPr="00F008D2">
        <w:rPr>
          <w:rFonts w:cs="Calibri"/>
          <w:sz w:val="16"/>
        </w:rPr>
        <w:t xml:space="preserve">ax </w:t>
      </w:r>
      <w:r w:rsidRPr="00F008D2">
        <w:rPr>
          <w:rStyle w:val="Emphasis"/>
          <w:highlight w:val="green"/>
        </w:rPr>
        <w:t>c</w:t>
      </w:r>
      <w:r w:rsidRPr="00F008D2">
        <w:rPr>
          <w:rFonts w:cs="Calibri"/>
          <w:sz w:val="16"/>
        </w:rPr>
        <w:t xml:space="preserve">redit </w:t>
      </w:r>
      <w:r w:rsidRPr="00F008D2">
        <w:rPr>
          <w:rStyle w:val="StyleUnderline"/>
        </w:rPr>
        <w:t>as well as</w:t>
      </w:r>
      <w:r w:rsidRPr="00F008D2">
        <w:rPr>
          <w:rFonts w:cs="Calibri"/>
          <w:sz w:val="16"/>
        </w:rPr>
        <w:t xml:space="preserve"> the legislation’s </w:t>
      </w:r>
      <w:r w:rsidRPr="00F008D2">
        <w:rPr>
          <w:rStyle w:val="Emphasis"/>
        </w:rPr>
        <w:t>paid leave</w:t>
      </w:r>
      <w:r w:rsidRPr="00F008D2">
        <w:rPr>
          <w:rFonts w:cs="Calibri"/>
          <w:sz w:val="16"/>
        </w:rPr>
        <w:t xml:space="preserve"> provisions. On Tuesday, </w:t>
      </w:r>
      <w:r w:rsidRPr="00F008D2">
        <w:rPr>
          <w:rStyle w:val="StyleUnderline"/>
          <w:highlight w:val="green"/>
        </w:rPr>
        <w:t>Manchin suggested</w:t>
      </w:r>
      <w:r w:rsidRPr="00F008D2">
        <w:rPr>
          <w:rStyle w:val="StyleUnderline"/>
        </w:rPr>
        <w:t xml:space="preserve"> that </w:t>
      </w:r>
      <w:r w:rsidRPr="00F008D2">
        <w:rPr>
          <w:rStyle w:val="StyleUnderline"/>
          <w:highlight w:val="green"/>
        </w:rPr>
        <w:t>focusing</w:t>
      </w:r>
      <w:r w:rsidRPr="00F008D2">
        <w:rPr>
          <w:rFonts w:cs="Calibri"/>
          <w:sz w:val="16"/>
        </w:rPr>
        <w:t xml:space="preserve"> the bill </w:t>
      </w:r>
      <w:r w:rsidRPr="00F008D2">
        <w:rPr>
          <w:rStyle w:val="StyleUnderline"/>
          <w:highlight w:val="green"/>
        </w:rPr>
        <w:t xml:space="preserve">on </w:t>
      </w:r>
      <w:r w:rsidRPr="00F008D2">
        <w:rPr>
          <w:rStyle w:val="Emphasis"/>
          <w:highlight w:val="green"/>
        </w:rPr>
        <w:t>climate</w:t>
      </w:r>
      <w:r w:rsidRPr="00F008D2">
        <w:rPr>
          <w:rStyle w:val="StyleUnderline"/>
        </w:rPr>
        <w:t xml:space="preserve"> might be easier </w:t>
      </w:r>
      <w:r w:rsidRPr="00F008D2">
        <w:rPr>
          <w:rStyle w:val="StyleUnderline"/>
          <w:highlight w:val="green"/>
        </w:rPr>
        <w:t>than</w:t>
      </w:r>
      <w:r w:rsidRPr="00F008D2">
        <w:rPr>
          <w:rFonts w:cs="Calibri"/>
          <w:sz w:val="16"/>
        </w:rPr>
        <w:t xml:space="preserve"> lumping in </w:t>
      </w:r>
      <w:r w:rsidRPr="00F008D2">
        <w:rPr>
          <w:rStyle w:val="StyleUnderline"/>
          <w:highlight w:val="green"/>
        </w:rPr>
        <w:t>a hodgepodge</w:t>
      </w:r>
      <w:r w:rsidRPr="00F008D2">
        <w:rPr>
          <w:rFonts w:cs="Calibri"/>
          <w:sz w:val="16"/>
        </w:rPr>
        <w:t xml:space="preserve"> of provisions that amount to much of his party’s domestic wish list from the past few years.”</w:t>
      </w:r>
    </w:p>
    <w:p w14:paraId="3C7DFF6D" w14:textId="77777777" w:rsidR="00D65CFB" w:rsidRPr="00F008D2" w:rsidRDefault="00D65CFB" w:rsidP="00D65CFB">
      <w:pPr>
        <w:rPr>
          <w:rFonts w:cs="Calibri"/>
          <w:sz w:val="16"/>
        </w:rPr>
      </w:pPr>
      <w:r w:rsidRPr="00F008D2">
        <w:rPr>
          <w:rFonts w:cs="Calibri"/>
          <w:sz w:val="16"/>
        </w:rPr>
        <w:t xml:space="preserve">“The </w:t>
      </w:r>
      <w:r w:rsidRPr="00F008D2">
        <w:rPr>
          <w:rStyle w:val="StyleUnderline"/>
        </w:rPr>
        <w:t>climate</w:t>
      </w:r>
      <w:r w:rsidRPr="00F008D2">
        <w:rPr>
          <w:rFonts w:cs="Calibri"/>
          <w:sz w:val="16"/>
        </w:rPr>
        <w:t xml:space="preserve"> thing </w:t>
      </w:r>
      <w:r w:rsidRPr="00F008D2">
        <w:rPr>
          <w:rStyle w:val="StyleUnderline"/>
        </w:rPr>
        <w:t xml:space="preserve">is one that </w:t>
      </w:r>
      <w:r w:rsidRPr="00F008D2">
        <w:rPr>
          <w:rStyle w:val="StyleUnderline"/>
          <w:highlight w:val="green"/>
        </w:rPr>
        <w:t>we</w:t>
      </w:r>
      <w:r w:rsidRPr="00F008D2">
        <w:rPr>
          <w:rStyle w:val="StyleUnderline"/>
        </w:rPr>
        <w:t xml:space="preserve"> probably </w:t>
      </w:r>
      <w:r w:rsidRPr="00F008D2">
        <w:rPr>
          <w:rStyle w:val="StyleUnderline"/>
          <w:highlight w:val="green"/>
        </w:rPr>
        <w:t>could come to an agreement much easier</w:t>
      </w:r>
      <w:r w:rsidRPr="00F008D2">
        <w:rPr>
          <w:rStyle w:val="StyleUnderline"/>
        </w:rPr>
        <w:t xml:space="preserve"> than anything else</w:t>
      </w:r>
      <w:r w:rsidRPr="00F008D2">
        <w:rPr>
          <w:rFonts w:cs="Calibri"/>
          <w:sz w:val="16"/>
        </w:rPr>
        <w:t xml:space="preserve">,” </w:t>
      </w:r>
      <w:r w:rsidRPr="00F008D2">
        <w:rPr>
          <w:rStyle w:val="Emphasis"/>
        </w:rPr>
        <w:t>Manchin said</w:t>
      </w:r>
      <w:r w:rsidRPr="00F008D2">
        <w:rPr>
          <w:rFonts w:cs="Calibri"/>
          <w:sz w:val="16"/>
        </w:rPr>
        <w:t>.</w:t>
      </w:r>
    </w:p>
    <w:p w14:paraId="48BCD06A" w14:textId="77777777" w:rsidR="00D65CFB" w:rsidRPr="00F008D2" w:rsidRDefault="00D65CFB" w:rsidP="00D65CFB">
      <w:pPr>
        <w:rPr>
          <w:rFonts w:cs="Calibri"/>
          <w:sz w:val="16"/>
        </w:rPr>
      </w:pPr>
      <w:r w:rsidRPr="00F008D2">
        <w:rPr>
          <w:rFonts w:cs="Calibri"/>
          <w:sz w:val="16"/>
        </w:rPr>
        <w:t xml:space="preserve">Senate Majority Leader Chuck </w:t>
      </w:r>
      <w:r w:rsidRPr="00F008D2">
        <w:rPr>
          <w:rStyle w:val="StyleUnderline"/>
        </w:rPr>
        <w:t>Schumer</w:t>
      </w:r>
      <w:r w:rsidRPr="00F008D2">
        <w:rPr>
          <w:rFonts w:cs="Calibri"/>
          <w:sz w:val="16"/>
        </w:rPr>
        <w:t xml:space="preserve"> has </w:t>
      </w:r>
      <w:r w:rsidRPr="00F008D2">
        <w:rPr>
          <w:rStyle w:val="StyleUnderline"/>
        </w:rPr>
        <w:t xml:space="preserve">predicted Manchin will return to the negotiating table and </w:t>
      </w:r>
      <w:r w:rsidRPr="00F008D2">
        <w:rPr>
          <w:rStyle w:val="Emphasis"/>
        </w:rPr>
        <w:t>talks will resume</w:t>
      </w:r>
      <w:r w:rsidRPr="00F008D2">
        <w:rPr>
          <w:rFonts w:cs="Calibri"/>
          <w:sz w:val="16"/>
        </w:rPr>
        <w:t>.</w:t>
      </w:r>
    </w:p>
    <w:p w14:paraId="0E9447DB" w14:textId="77777777" w:rsidR="00D65CFB" w:rsidRPr="00F008D2" w:rsidRDefault="00D65CFB" w:rsidP="00D65CFB">
      <w:pPr>
        <w:rPr>
          <w:rStyle w:val="Emphasis"/>
        </w:rPr>
      </w:pPr>
      <w:r w:rsidRPr="00F008D2">
        <w:rPr>
          <w:rStyle w:val="Emphasis"/>
        </w:rPr>
        <w:t>So what’s next?</w:t>
      </w:r>
    </w:p>
    <w:p w14:paraId="69954BC3" w14:textId="77777777" w:rsidR="00D65CFB" w:rsidRPr="00F008D2" w:rsidRDefault="00D65CFB" w:rsidP="00D65CFB">
      <w:pPr>
        <w:rPr>
          <w:rFonts w:cs="Calibri"/>
          <w:sz w:val="16"/>
        </w:rPr>
      </w:pPr>
      <w:r w:rsidRPr="00F008D2">
        <w:rPr>
          <w:rFonts w:cs="Calibri"/>
          <w:sz w:val="16"/>
        </w:rPr>
        <w:t xml:space="preserve">According to Vox, </w:t>
      </w:r>
      <w:r w:rsidRPr="00F008D2">
        <w:rPr>
          <w:rStyle w:val="StyleUnderline"/>
          <w:highlight w:val="green"/>
        </w:rPr>
        <w:t>Dem</w:t>
      </w:r>
      <w:r w:rsidRPr="00F008D2">
        <w:rPr>
          <w:rFonts w:cs="Calibri"/>
          <w:sz w:val="16"/>
        </w:rPr>
        <w:t>ocrat</w:t>
      </w:r>
      <w:r w:rsidRPr="00F008D2">
        <w:rPr>
          <w:rStyle w:val="StyleUnderline"/>
          <w:highlight w:val="green"/>
        </w:rPr>
        <w:t>s</w:t>
      </w:r>
      <w:r w:rsidRPr="00F008D2">
        <w:rPr>
          <w:rFonts w:cs="Calibri"/>
          <w:sz w:val="16"/>
        </w:rPr>
        <w:t xml:space="preserve"> </w:t>
      </w:r>
      <w:r w:rsidRPr="00F008D2">
        <w:rPr>
          <w:rStyle w:val="StyleUnderline"/>
          <w:highlight w:val="green"/>
        </w:rPr>
        <w:t>must win over Manchin</w:t>
      </w:r>
      <w:r w:rsidRPr="00F008D2">
        <w:rPr>
          <w:rStyle w:val="StyleUnderline"/>
        </w:rPr>
        <w:t>, but</w:t>
      </w:r>
      <w:r w:rsidRPr="00F008D2">
        <w:rPr>
          <w:rFonts w:cs="Calibri"/>
          <w:sz w:val="16"/>
        </w:rPr>
        <w:t xml:space="preserve"> “</w:t>
      </w:r>
      <w:r w:rsidRPr="00F008D2">
        <w:rPr>
          <w:rStyle w:val="StyleUnderline"/>
        </w:rPr>
        <w:t>thus far, they’ve had a hard time proposing a version of the bill that he’s willing to accept</w:t>
      </w:r>
      <w:r w:rsidRPr="00F008D2">
        <w:rPr>
          <w:rFonts w:cs="Calibri"/>
          <w:sz w:val="16"/>
        </w:rPr>
        <w:t>.”</w:t>
      </w:r>
    </w:p>
    <w:p w14:paraId="1F886251" w14:textId="77777777" w:rsidR="00D65CFB" w:rsidRPr="00F008D2" w:rsidRDefault="00D65CFB" w:rsidP="00D65CFB">
      <w:pPr>
        <w:rPr>
          <w:rFonts w:cs="Calibri"/>
          <w:sz w:val="16"/>
        </w:rPr>
      </w:pPr>
      <w:r w:rsidRPr="00F008D2">
        <w:rPr>
          <w:rFonts w:cs="Calibri"/>
          <w:sz w:val="16"/>
        </w:rPr>
        <w:t xml:space="preserve">In December, </w:t>
      </w:r>
      <w:r w:rsidRPr="00F008D2">
        <w:rPr>
          <w:rStyle w:val="StyleUnderline"/>
          <w:highlight w:val="green"/>
        </w:rPr>
        <w:t>Manchin</w:t>
      </w:r>
      <w:r w:rsidRPr="00F008D2">
        <w:rPr>
          <w:rFonts w:cs="Calibri"/>
          <w:sz w:val="16"/>
        </w:rPr>
        <w:t>’s office released a statement on the bill and why he doesn’t support it in its existing form.</w:t>
      </w:r>
    </w:p>
    <w:p w14:paraId="4E30752C" w14:textId="77777777" w:rsidR="00D65CFB" w:rsidRPr="00F008D2" w:rsidRDefault="00D65CFB" w:rsidP="00D65CFB">
      <w:pPr>
        <w:rPr>
          <w:rFonts w:cs="Calibri"/>
          <w:sz w:val="16"/>
          <w:szCs w:val="16"/>
        </w:rPr>
      </w:pPr>
      <w:r w:rsidRPr="00F008D2">
        <w:rPr>
          <w:rFonts w:cs="Calibri"/>
          <w:sz w:val="16"/>
          <w:szCs w:val="16"/>
        </w:rPr>
        <w:t>“I have always said, ‘If I can’t go back home and explain it, I can’t vote for it,’” he said in the news release. “Despite my best efforts, I cannot explain the sweeping Build Back Better Act in West Virginia and I cannot vote to move forward on this mammoth piece of legislation.”</w:t>
      </w:r>
    </w:p>
    <w:p w14:paraId="340BF838" w14:textId="77777777" w:rsidR="00D65CFB" w:rsidRPr="00F008D2" w:rsidRDefault="00D65CFB" w:rsidP="00D65CFB">
      <w:pPr>
        <w:rPr>
          <w:rFonts w:cs="Calibri"/>
          <w:sz w:val="16"/>
        </w:rPr>
      </w:pPr>
      <w:r w:rsidRPr="00F008D2">
        <w:rPr>
          <w:rFonts w:cs="Calibri"/>
          <w:sz w:val="16"/>
        </w:rPr>
        <w:t xml:space="preserve">He </w:t>
      </w:r>
      <w:r w:rsidRPr="00F008D2">
        <w:rPr>
          <w:rStyle w:val="StyleUnderline"/>
          <w:highlight w:val="green"/>
        </w:rPr>
        <w:t>promised</w:t>
      </w:r>
      <w:r w:rsidRPr="00F008D2">
        <w:rPr>
          <w:rFonts w:cs="Calibri"/>
          <w:sz w:val="16"/>
        </w:rPr>
        <w:t xml:space="preserve">, however, </w:t>
      </w:r>
      <w:r w:rsidRPr="00F008D2">
        <w:rPr>
          <w:rStyle w:val="StyleUnderline"/>
          <w:highlight w:val="green"/>
        </w:rPr>
        <w:t>to “continue working</w:t>
      </w:r>
      <w:r w:rsidRPr="00F008D2">
        <w:rPr>
          <w:rStyle w:val="StyleUnderline"/>
        </w:rPr>
        <w:t xml:space="preserve"> with</w:t>
      </w:r>
      <w:r w:rsidRPr="00F008D2">
        <w:rPr>
          <w:rFonts w:cs="Calibri"/>
          <w:sz w:val="16"/>
        </w:rPr>
        <w:t xml:space="preserve"> my </w:t>
      </w:r>
      <w:r w:rsidRPr="00F008D2">
        <w:rPr>
          <w:rStyle w:val="StyleUnderline"/>
        </w:rPr>
        <w:t>colleagues</w:t>
      </w:r>
      <w:r w:rsidRPr="00F008D2">
        <w:rPr>
          <w:rFonts w:cs="Calibri"/>
          <w:sz w:val="16"/>
        </w:rPr>
        <w:t xml:space="preserve"> on both sides of the aisle to address the needs of all Americans and do so in a way that does not risk our nation’s independence, security and way of life.”</w:t>
      </w:r>
    </w:p>
    <w:p w14:paraId="4A3E5103" w14:textId="77777777" w:rsidR="00D65CFB" w:rsidRPr="00F008D2" w:rsidRDefault="00D65CFB" w:rsidP="00D65CFB">
      <w:pPr>
        <w:rPr>
          <w:rFonts w:cs="Calibri"/>
        </w:rPr>
      </w:pPr>
    </w:p>
    <w:p w14:paraId="53B6C3AB" w14:textId="77777777" w:rsidR="00D65CFB" w:rsidRPr="00F008D2" w:rsidRDefault="00D65CFB" w:rsidP="00D65CFB">
      <w:pPr>
        <w:pStyle w:val="Heading4"/>
        <w:rPr>
          <w:rFonts w:cs="Calibri"/>
        </w:rPr>
      </w:pPr>
      <w:r w:rsidRPr="00F008D2">
        <w:rPr>
          <w:rFonts w:cs="Calibri"/>
        </w:rPr>
        <w:t xml:space="preserve">The plan trades off -- ratification requires </w:t>
      </w:r>
      <w:r w:rsidRPr="00F008D2">
        <w:rPr>
          <w:rFonts w:cs="Calibri"/>
          <w:u w:val="single"/>
        </w:rPr>
        <w:t>PC</w:t>
      </w:r>
      <w:r w:rsidRPr="00F008D2">
        <w:rPr>
          <w:rFonts w:cs="Calibri"/>
        </w:rPr>
        <w:t xml:space="preserve"> and </w:t>
      </w:r>
      <w:r w:rsidRPr="00F008D2">
        <w:rPr>
          <w:rFonts w:cs="Calibri"/>
          <w:u w:val="single"/>
        </w:rPr>
        <w:t>floor time</w:t>
      </w:r>
      <w:r w:rsidRPr="00F008D2">
        <w:rPr>
          <w:rFonts w:cs="Calibri"/>
        </w:rPr>
        <w:t>.</w:t>
      </w:r>
    </w:p>
    <w:p w14:paraId="257D6053" w14:textId="77777777" w:rsidR="00D65CFB" w:rsidRPr="00F008D2" w:rsidRDefault="00D65CFB" w:rsidP="00D65CFB">
      <w:pPr>
        <w:rPr>
          <w:rFonts w:cs="Calibri"/>
        </w:rPr>
      </w:pPr>
      <w:r w:rsidRPr="00F008D2">
        <w:rPr>
          <w:rFonts w:cs="Calibri"/>
        </w:rPr>
        <w:t xml:space="preserve">---even if popular, even some opposition ensures immense </w:t>
      </w:r>
      <w:r w:rsidRPr="00F008D2">
        <w:rPr>
          <w:rFonts w:cs="Calibri"/>
          <w:u w:val="single"/>
        </w:rPr>
        <w:t>floor time</w:t>
      </w:r>
      <w:r w:rsidRPr="00F008D2">
        <w:rPr>
          <w:rFonts w:cs="Calibri"/>
        </w:rPr>
        <w:t xml:space="preserve"> due to Senate procedures.</w:t>
      </w:r>
    </w:p>
    <w:p w14:paraId="55E50487" w14:textId="77777777" w:rsidR="00D65CFB" w:rsidRPr="00F008D2" w:rsidRDefault="00D65CFB" w:rsidP="00D65CFB">
      <w:pPr>
        <w:rPr>
          <w:rFonts w:cs="Calibri"/>
        </w:rPr>
      </w:pPr>
      <w:r w:rsidRPr="00F008D2">
        <w:rPr>
          <w:rStyle w:val="Style13ptBold"/>
          <w:rFonts w:cs="Calibri"/>
        </w:rPr>
        <w:t>Kelley &amp; Pevehouse 15</w:t>
      </w:r>
      <w:r w:rsidRPr="00F008D2">
        <w:rPr>
          <w:rFonts w:cs="Calibri"/>
        </w:rPr>
        <w:t xml:space="preserve"> [Judith G.*, Duke Sanford School of Public Policy; AND Jon C.W.**, University of Wisconsin-Madison; International Studies Quarterly (2015); “An Opportunity Cost Theory of US Treaty Behavior,” </w:t>
      </w:r>
      <w:hyperlink r:id="rId14" w:history="1">
        <w:r w:rsidRPr="00F008D2">
          <w:rPr>
            <w:rStyle w:val="Hyperlink"/>
            <w:rFonts w:cs="Calibri"/>
          </w:rPr>
          <w:t>https://dukespace.lib.duke.edu/dspace/bitstream/handle/10161/12521/isqu12185.pdf?sequence=1</w:t>
        </w:r>
      </w:hyperlink>
      <w:r w:rsidRPr="00F008D2">
        <w:rPr>
          <w:rFonts w:cs="Calibri"/>
        </w:rPr>
        <w:t>] brett</w:t>
      </w:r>
    </w:p>
    <w:p w14:paraId="4DEB879C" w14:textId="77777777" w:rsidR="00D65CFB" w:rsidRPr="00F008D2" w:rsidRDefault="00D65CFB" w:rsidP="00D65CFB">
      <w:pPr>
        <w:rPr>
          <w:rStyle w:val="Emphasis"/>
        </w:rPr>
      </w:pPr>
      <w:r w:rsidRPr="00F008D2">
        <w:rPr>
          <w:rStyle w:val="Emphasis"/>
        </w:rPr>
        <w:t>An Opportunity Costs Theory</w:t>
      </w:r>
    </w:p>
    <w:p w14:paraId="5FBE39F8" w14:textId="77777777" w:rsidR="00D65CFB" w:rsidRPr="00F008D2" w:rsidRDefault="00D65CFB" w:rsidP="00D65CFB">
      <w:pPr>
        <w:rPr>
          <w:rFonts w:cs="Calibri"/>
          <w:sz w:val="16"/>
        </w:rPr>
      </w:pPr>
      <w:r w:rsidRPr="00F008D2">
        <w:rPr>
          <w:rFonts w:cs="Calibri"/>
          <w:sz w:val="16"/>
        </w:rPr>
        <w:t xml:space="preserve">Although existing theories about veto players and political ideology explain the fate of some treaties, they leave some questions open. To complement these theories, we draw on </w:t>
      </w:r>
      <w:r w:rsidRPr="00F008D2">
        <w:rPr>
          <w:rStyle w:val="StyleUnderline"/>
        </w:rPr>
        <w:t xml:space="preserve">economic theory to offer an opportunity cost theory of </w:t>
      </w:r>
      <w:r w:rsidRPr="00F008D2">
        <w:rPr>
          <w:rStyle w:val="Emphasis"/>
          <w:highlight w:val="green"/>
        </w:rPr>
        <w:t>treaty ratification</w:t>
      </w:r>
      <w:r w:rsidRPr="00F008D2">
        <w:rPr>
          <w:rFonts w:cs="Calibri"/>
          <w:sz w:val="16"/>
        </w:rPr>
        <w:t xml:space="preserve">. In economics, the </w:t>
      </w:r>
      <w:r w:rsidRPr="00F008D2">
        <w:rPr>
          <w:rStyle w:val="StyleUnderline"/>
        </w:rPr>
        <w:t>opportunity cost of a resource refers to the value of the nexthighest-valued alternative use of that resource</w:t>
      </w:r>
      <w:r w:rsidRPr="00F008D2">
        <w:rPr>
          <w:rFonts w:cs="Calibri"/>
          <w:sz w:val="16"/>
        </w:rPr>
        <w:t xml:space="preserve">. </w:t>
      </w:r>
      <w:r w:rsidRPr="00F008D2">
        <w:rPr>
          <w:rStyle w:val="StyleUnderline"/>
        </w:rPr>
        <w:t>Scholars of domestic legislation</w:t>
      </w:r>
      <w:r w:rsidRPr="00F008D2">
        <w:rPr>
          <w:rFonts w:cs="Calibri"/>
          <w:sz w:val="16"/>
        </w:rPr>
        <w:t xml:space="preserve"> have </w:t>
      </w:r>
      <w:r w:rsidRPr="00F008D2">
        <w:rPr>
          <w:rStyle w:val="StyleUnderline"/>
        </w:rPr>
        <w:t xml:space="preserve">applied this concept to the </w:t>
      </w:r>
      <w:r w:rsidRPr="00F008D2">
        <w:rPr>
          <w:rStyle w:val="Emphasis"/>
        </w:rPr>
        <w:t>time and resources of</w:t>
      </w:r>
      <w:r w:rsidRPr="00F008D2">
        <w:rPr>
          <w:rStyle w:val="StyleUnderline"/>
        </w:rPr>
        <w:t xml:space="preserve"> individual </w:t>
      </w:r>
      <w:r w:rsidRPr="00F008D2">
        <w:rPr>
          <w:rStyle w:val="Emphasis"/>
        </w:rPr>
        <w:t>policymakers</w:t>
      </w:r>
      <w:r w:rsidRPr="00F008D2">
        <w:rPr>
          <w:rFonts w:cs="Calibri"/>
          <w:sz w:val="16"/>
        </w:rPr>
        <w:t xml:space="preserve"> (Schiller 1995) </w:t>
      </w:r>
      <w:r w:rsidRPr="00F008D2">
        <w:rPr>
          <w:rStyle w:val="StyleUnderline"/>
        </w:rPr>
        <w:t xml:space="preserve">but also to the </w:t>
      </w:r>
      <w:r w:rsidRPr="00F008D2">
        <w:rPr>
          <w:rStyle w:val="Emphasis"/>
        </w:rPr>
        <w:t>fixed chamber time</w:t>
      </w:r>
      <w:r w:rsidRPr="00F008D2">
        <w:rPr>
          <w:rFonts w:cs="Calibri"/>
          <w:sz w:val="16"/>
        </w:rPr>
        <w:t xml:space="preserve">. For example, Koger refers to “[T]he foregone uses of the same [chamber] time for legislators as individuals as well as for the chamber collectively” (Koger 2010:22). Indeed, </w:t>
      </w:r>
      <w:r w:rsidRPr="00F008D2">
        <w:rPr>
          <w:rStyle w:val="StyleUnderline"/>
        </w:rPr>
        <w:t>the Senate’s chamber time is not only fixed, but also scarce</w:t>
      </w:r>
      <w:r w:rsidRPr="00F008D2">
        <w:rPr>
          <w:rFonts w:cs="Calibri"/>
          <w:sz w:val="16"/>
        </w:rPr>
        <w:t xml:space="preserve">. </w:t>
      </w:r>
      <w:r w:rsidRPr="00F008D2">
        <w:rPr>
          <w:rStyle w:val="StyleUnderline"/>
        </w:rPr>
        <w:t>A vast portion of its time goes to required routine business. This leaves little opportunity for discretionary activities</w:t>
      </w:r>
      <w:r w:rsidRPr="00F008D2">
        <w:rPr>
          <w:rFonts w:cs="Calibri"/>
          <w:sz w:val="16"/>
        </w:rPr>
        <w:t xml:space="preserve"> (Walker 1977). Given that </w:t>
      </w:r>
      <w:r w:rsidRPr="00F008D2">
        <w:rPr>
          <w:rStyle w:val="Emphasis"/>
        </w:rPr>
        <w:t>international policy</w:t>
      </w:r>
      <w:r w:rsidRPr="00F008D2">
        <w:rPr>
          <w:rStyle w:val="StyleUnderline"/>
        </w:rPr>
        <w:t xml:space="preserve"> matters have to </w:t>
      </w:r>
      <w:r w:rsidRPr="00F008D2">
        <w:rPr>
          <w:rStyle w:val="StyleUnderline"/>
          <w:highlight w:val="green"/>
        </w:rPr>
        <w:t>draw on</w:t>
      </w:r>
      <w:r w:rsidRPr="00F008D2">
        <w:rPr>
          <w:rStyle w:val="StyleUnderline"/>
        </w:rPr>
        <w:t xml:space="preserve"> exactly the same remaining discretionary floor time as </w:t>
      </w:r>
      <w:r w:rsidRPr="00F008D2">
        <w:rPr>
          <w:rStyle w:val="Emphasis"/>
        </w:rPr>
        <w:t>domestic policy</w:t>
      </w:r>
      <w:r w:rsidRPr="00F008D2">
        <w:rPr>
          <w:rFonts w:cs="Calibri"/>
          <w:sz w:val="16"/>
        </w:rPr>
        <w:t xml:space="preserve">, we argue that </w:t>
      </w:r>
      <w:r w:rsidRPr="00F008D2">
        <w:rPr>
          <w:rStyle w:val="StyleUnderline"/>
        </w:rPr>
        <w:t>the</w:t>
      </w:r>
      <w:r w:rsidRPr="00F008D2">
        <w:rPr>
          <w:rFonts w:cs="Calibri"/>
          <w:sz w:val="16"/>
        </w:rPr>
        <w:t xml:space="preserve"> </w:t>
      </w:r>
      <w:r w:rsidRPr="00F008D2">
        <w:rPr>
          <w:rStyle w:val="StyleUnderline"/>
        </w:rPr>
        <w:t>U</w:t>
      </w:r>
      <w:r w:rsidRPr="00F008D2">
        <w:rPr>
          <w:rFonts w:cs="Calibri"/>
          <w:sz w:val="16"/>
        </w:rPr>
        <w:t xml:space="preserve">nited </w:t>
      </w:r>
      <w:r w:rsidRPr="00F008D2">
        <w:rPr>
          <w:rStyle w:val="StyleUnderline"/>
        </w:rPr>
        <w:t>S</w:t>
      </w:r>
      <w:r w:rsidRPr="00F008D2">
        <w:rPr>
          <w:rFonts w:cs="Calibri"/>
          <w:sz w:val="16"/>
        </w:rPr>
        <w:t xml:space="preserve">tates </w:t>
      </w:r>
      <w:r w:rsidRPr="00F008D2">
        <w:rPr>
          <w:rStyle w:val="StyleUnderline"/>
        </w:rPr>
        <w:t>sometimes</w:t>
      </w:r>
      <w:r w:rsidRPr="00F008D2">
        <w:rPr>
          <w:rFonts w:cs="Calibri"/>
          <w:sz w:val="16"/>
        </w:rPr>
        <w:t xml:space="preserve"> delays or </w:t>
      </w:r>
      <w:r w:rsidRPr="00F008D2">
        <w:rPr>
          <w:rStyle w:val="StyleUnderline"/>
        </w:rPr>
        <w:t>derails treaty ratification simply because</w:t>
      </w:r>
      <w:r w:rsidRPr="00F008D2">
        <w:rPr>
          <w:rFonts w:cs="Calibri"/>
          <w:sz w:val="16"/>
        </w:rPr>
        <w:t xml:space="preserve"> </w:t>
      </w:r>
      <w:r w:rsidRPr="00F008D2">
        <w:rPr>
          <w:rStyle w:val="Emphasis"/>
          <w:highlight w:val="green"/>
        </w:rPr>
        <w:t>p</w:t>
      </w:r>
      <w:r w:rsidRPr="00F008D2">
        <w:rPr>
          <w:rFonts w:cs="Calibri"/>
          <w:sz w:val="16"/>
        </w:rPr>
        <w:t xml:space="preserve">olitical </w:t>
      </w:r>
      <w:r w:rsidRPr="00F008D2">
        <w:rPr>
          <w:rStyle w:val="Emphasis"/>
          <w:highlight w:val="green"/>
        </w:rPr>
        <w:t>c</w:t>
      </w:r>
      <w:r w:rsidRPr="00F008D2">
        <w:rPr>
          <w:rFonts w:cs="Calibri"/>
          <w:sz w:val="16"/>
        </w:rPr>
        <w:t xml:space="preserve">apital </w:t>
      </w:r>
      <w:r w:rsidRPr="00F008D2">
        <w:rPr>
          <w:rStyle w:val="StyleUnderline"/>
          <w:highlight w:val="green"/>
        </w:rPr>
        <w:t>and</w:t>
      </w:r>
      <w:r w:rsidRPr="00F008D2">
        <w:rPr>
          <w:rFonts w:cs="Calibri"/>
          <w:sz w:val="16"/>
        </w:rPr>
        <w:t xml:space="preserve"> </w:t>
      </w:r>
      <w:r w:rsidRPr="00F008D2">
        <w:rPr>
          <w:rStyle w:val="Emphasis"/>
        </w:rPr>
        <w:t xml:space="preserve">Senate </w:t>
      </w:r>
      <w:r w:rsidRPr="00F008D2">
        <w:rPr>
          <w:rStyle w:val="Emphasis"/>
          <w:highlight w:val="green"/>
        </w:rPr>
        <w:t>floor time</w:t>
      </w:r>
      <w:r w:rsidRPr="00F008D2">
        <w:rPr>
          <w:rFonts w:cs="Calibri"/>
          <w:sz w:val="16"/>
        </w:rPr>
        <w:t xml:space="preserve"> </w:t>
      </w:r>
      <w:r w:rsidRPr="00F008D2">
        <w:rPr>
          <w:rStyle w:val="StyleUnderline"/>
        </w:rPr>
        <w:t>are fixed and entail opportunity costs</w:t>
      </w:r>
      <w:r w:rsidRPr="00F008D2">
        <w:rPr>
          <w:rFonts w:cs="Calibri"/>
          <w:sz w:val="16"/>
        </w:rPr>
        <w:t xml:space="preserve"> (Heitshusen 2013:4). As Koger (2010:33) argues more generally for legislation, “</w:t>
      </w:r>
      <w:r w:rsidRPr="00F008D2">
        <w:rPr>
          <w:rStyle w:val="StyleUnderline"/>
        </w:rPr>
        <w:t>The expected gains from making a proposal must exceed the time and effort legislators invest in preparing it, organizing and coalition to support it, and taking the time of the chamber to debate and pass it</w:t>
      </w:r>
      <w:r w:rsidRPr="00F008D2">
        <w:rPr>
          <w:rFonts w:cs="Calibri"/>
          <w:sz w:val="16"/>
        </w:rPr>
        <w:t>.”</w:t>
      </w:r>
    </w:p>
    <w:p w14:paraId="1FC2D82E" w14:textId="77777777" w:rsidR="00D65CFB" w:rsidRPr="00F008D2" w:rsidRDefault="00D65CFB" w:rsidP="00D65CFB">
      <w:pPr>
        <w:rPr>
          <w:rFonts w:cs="Calibri"/>
          <w:sz w:val="16"/>
        </w:rPr>
      </w:pPr>
      <w:r w:rsidRPr="00F008D2">
        <w:rPr>
          <w:rStyle w:val="StyleUnderline"/>
          <w:highlight w:val="green"/>
        </w:rPr>
        <w:t>For a treaty to progress</w:t>
      </w:r>
      <w:r w:rsidRPr="00F008D2">
        <w:rPr>
          <w:rFonts w:cs="Calibri"/>
          <w:sz w:val="16"/>
        </w:rPr>
        <w:t xml:space="preserve">, the opportunity cost logic thus would mean that </w:t>
      </w:r>
      <w:r w:rsidRPr="00F008D2">
        <w:rPr>
          <w:rStyle w:val="StyleUnderline"/>
        </w:rPr>
        <w:t>the net gains of the treaty must outweigh the opportunity costs of the advice and consent process</w:t>
      </w:r>
      <w:r w:rsidRPr="00F008D2">
        <w:rPr>
          <w:rFonts w:cs="Calibri"/>
          <w:sz w:val="16"/>
        </w:rPr>
        <w:t xml:space="preserve">. Thus, </w:t>
      </w:r>
      <w:r w:rsidRPr="00F008D2">
        <w:rPr>
          <w:rStyle w:val="StyleUnderline"/>
        </w:rPr>
        <w:t xml:space="preserve">if </w:t>
      </w:r>
      <w:r w:rsidRPr="00F008D2">
        <w:rPr>
          <w:rStyle w:val="StyleUnderline"/>
          <w:highlight w:val="green"/>
        </w:rPr>
        <w:t>the President or</w:t>
      </w:r>
      <w:r w:rsidRPr="00F008D2">
        <w:rPr>
          <w:rStyle w:val="StyleUnderline"/>
        </w:rPr>
        <w:t xml:space="preserve"> some </w:t>
      </w:r>
      <w:r w:rsidRPr="00F008D2">
        <w:rPr>
          <w:rStyle w:val="StyleUnderline"/>
          <w:highlight w:val="green"/>
        </w:rPr>
        <w:t>Senators</w:t>
      </w:r>
      <w:r w:rsidRPr="00F008D2">
        <w:rPr>
          <w:rStyle w:val="StyleUnderline"/>
        </w:rPr>
        <w:t xml:space="preserve"> assign only low political value to a particular treaty or if they believe that passage of the treaty will take a lot of Senate floor time, they may decide that they would rather spend</w:t>
      </w:r>
      <w:r w:rsidRPr="00F008D2">
        <w:rPr>
          <w:rFonts w:cs="Calibri"/>
          <w:sz w:val="16"/>
        </w:rPr>
        <w:t xml:space="preserve"> their </w:t>
      </w:r>
      <w:r w:rsidRPr="00F008D2">
        <w:rPr>
          <w:rStyle w:val="StyleUnderline"/>
        </w:rPr>
        <w:t>p</w:t>
      </w:r>
      <w:r w:rsidRPr="00F008D2">
        <w:rPr>
          <w:rFonts w:cs="Calibri"/>
          <w:sz w:val="16"/>
        </w:rPr>
        <w:t xml:space="preserve">olitical </w:t>
      </w:r>
      <w:r w:rsidRPr="00F008D2">
        <w:rPr>
          <w:rStyle w:val="StyleUnderline"/>
        </w:rPr>
        <w:t>c</w:t>
      </w:r>
      <w:r w:rsidRPr="00F008D2">
        <w:rPr>
          <w:rFonts w:cs="Calibri"/>
          <w:sz w:val="16"/>
        </w:rPr>
        <w:t xml:space="preserve">apital </w:t>
      </w:r>
      <w:r w:rsidRPr="00F008D2">
        <w:rPr>
          <w:rStyle w:val="StyleUnderline"/>
        </w:rPr>
        <w:t>on other matters</w:t>
      </w:r>
      <w:r w:rsidRPr="00F008D2">
        <w:rPr>
          <w:rFonts w:cs="Calibri"/>
          <w:sz w:val="16"/>
        </w:rPr>
        <w:t xml:space="preserve">. If they think they have </w:t>
      </w:r>
      <w:r w:rsidRPr="00F008D2">
        <w:rPr>
          <w:rStyle w:val="StyleUnderline"/>
        </w:rPr>
        <w:t xml:space="preserve">to </w:t>
      </w:r>
      <w:r w:rsidRPr="00F008D2">
        <w:rPr>
          <w:rStyle w:val="StyleUnderline"/>
          <w:highlight w:val="green"/>
        </w:rPr>
        <w:t>fight</w:t>
      </w:r>
      <w:r w:rsidRPr="00F008D2">
        <w:rPr>
          <w:rStyle w:val="StyleUnderline"/>
        </w:rPr>
        <w:t xml:space="preserve"> a war of attrition to overcome </w:t>
      </w:r>
      <w:r w:rsidRPr="00F008D2">
        <w:rPr>
          <w:rStyle w:val="Emphasis"/>
          <w:highlight w:val="green"/>
        </w:rPr>
        <w:t>opposition</w:t>
      </w:r>
      <w:r w:rsidRPr="00F008D2">
        <w:rPr>
          <w:rStyle w:val="StyleUnderline"/>
        </w:rPr>
        <w:t>, this cost in terms of time and resources may tip the scales against moving the treaty forward</w:t>
      </w:r>
      <w:r w:rsidRPr="00F008D2">
        <w:rPr>
          <w:rFonts w:cs="Calibri"/>
          <w:sz w:val="16"/>
        </w:rPr>
        <w:t xml:space="preserve">. Under these conditions, </w:t>
      </w:r>
      <w:r w:rsidRPr="00F008D2">
        <w:rPr>
          <w:rStyle w:val="StyleUnderline"/>
        </w:rPr>
        <w:t xml:space="preserve">the </w:t>
      </w:r>
      <w:r w:rsidRPr="00F008D2">
        <w:rPr>
          <w:rStyle w:val="Emphasis"/>
          <w:highlight w:val="green"/>
        </w:rPr>
        <w:t>opportunity cost</w:t>
      </w:r>
      <w:r w:rsidRPr="00F008D2">
        <w:rPr>
          <w:rFonts w:cs="Calibri"/>
          <w:sz w:val="16"/>
        </w:rPr>
        <w:t xml:space="preserve"> of processing the treaty </w:t>
      </w:r>
      <w:r w:rsidRPr="00F008D2">
        <w:rPr>
          <w:rStyle w:val="StyleUnderline"/>
          <w:highlight w:val="green"/>
        </w:rPr>
        <w:t>may be</w:t>
      </w:r>
      <w:r w:rsidRPr="00F008D2">
        <w:rPr>
          <w:rStyle w:val="StyleUnderline"/>
        </w:rPr>
        <w:t xml:space="preserve"> too </w:t>
      </w:r>
      <w:r w:rsidRPr="00F008D2">
        <w:rPr>
          <w:rStyle w:val="StyleUnderline"/>
          <w:highlight w:val="green"/>
        </w:rPr>
        <w:t>high</w:t>
      </w:r>
      <w:r w:rsidRPr="00F008D2">
        <w:rPr>
          <w:rFonts w:cs="Calibri"/>
          <w:sz w:val="16"/>
        </w:rPr>
        <w:t xml:space="preserve"> for the treaty to gain attention, even if the President or more than the required two-thirds of the Senators think the treaty yields some benefits. As a result, </w:t>
      </w:r>
      <w:r w:rsidRPr="00F008D2">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F008D2">
        <w:rPr>
          <w:rStyle w:val="Emphasis"/>
        </w:rPr>
        <w:t>legislative floor time</w:t>
      </w:r>
      <w:r w:rsidRPr="00F008D2">
        <w:rPr>
          <w:rStyle w:val="StyleUnderline"/>
        </w:rPr>
        <w:t xml:space="preserve"> and </w:t>
      </w:r>
      <w:r w:rsidRPr="00F008D2">
        <w:rPr>
          <w:rStyle w:val="Emphasis"/>
        </w:rPr>
        <w:t>p</w:t>
      </w:r>
      <w:r w:rsidRPr="00F008D2">
        <w:rPr>
          <w:rStyle w:val="StyleUnderline"/>
        </w:rPr>
        <w:t xml:space="preserve">olitical </w:t>
      </w:r>
      <w:r w:rsidRPr="00F008D2">
        <w:rPr>
          <w:rStyle w:val="Emphasis"/>
        </w:rPr>
        <w:t>c</w:t>
      </w:r>
      <w:r w:rsidRPr="00F008D2">
        <w:rPr>
          <w:rStyle w:val="StyleUnderline"/>
        </w:rPr>
        <w:t>apital</w:t>
      </w:r>
      <w:r w:rsidRPr="00F008D2">
        <w:rPr>
          <w:rFonts w:cs="Calibri"/>
          <w:sz w:val="16"/>
        </w:rPr>
        <w:t>.</w:t>
      </w:r>
    </w:p>
    <w:p w14:paraId="10EC2492" w14:textId="77777777" w:rsidR="00D65CFB" w:rsidRPr="00F008D2" w:rsidRDefault="00D65CFB" w:rsidP="00D65CFB">
      <w:pPr>
        <w:rPr>
          <w:rStyle w:val="Emphasis"/>
        </w:rPr>
      </w:pPr>
      <w:r w:rsidRPr="00F008D2">
        <w:rPr>
          <w:rStyle w:val="Emphasis"/>
        </w:rPr>
        <w:t>The Fixed Political Agenda Space and Policy Priorities</w:t>
      </w:r>
    </w:p>
    <w:p w14:paraId="4E43AFEF" w14:textId="77777777" w:rsidR="00D65CFB" w:rsidRPr="00F008D2" w:rsidRDefault="00D65CFB" w:rsidP="00D65CFB">
      <w:pPr>
        <w:rPr>
          <w:rFonts w:cs="Calibri"/>
          <w:sz w:val="16"/>
        </w:rPr>
      </w:pPr>
      <w:r w:rsidRPr="00F008D2">
        <w:rPr>
          <w:rFonts w:cs="Calibri"/>
          <w:sz w:val="16"/>
        </w:rPr>
        <w:t xml:space="preserve">Why do treaties incur these opportunity costs? </w:t>
      </w:r>
      <w:r w:rsidRPr="00F008D2">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F008D2">
        <w:rPr>
          <w:rFonts w:cs="Calibri"/>
          <w:sz w:val="16"/>
        </w:rPr>
        <w:t>. The media will pay attention to only so many issues on the Washington agenda. Both the President and the Senate must protect their legislative opportunities. They each face opportunity costs.</w:t>
      </w:r>
    </w:p>
    <w:p w14:paraId="15C134D3" w14:textId="77777777" w:rsidR="00D65CFB" w:rsidRPr="00F008D2" w:rsidRDefault="00D65CFB" w:rsidP="00D65CFB">
      <w:pPr>
        <w:rPr>
          <w:rFonts w:cs="Calibri"/>
          <w:sz w:val="14"/>
        </w:rPr>
      </w:pPr>
      <w:r w:rsidRPr="00F008D2">
        <w:rPr>
          <w:rStyle w:val="StyleUnderline"/>
          <w:highlight w:val="green"/>
        </w:rPr>
        <w:t xml:space="preserve">For the President, the </w:t>
      </w:r>
      <w:r w:rsidRPr="00F008D2">
        <w:rPr>
          <w:rStyle w:val="Emphasis"/>
          <w:highlight w:val="green"/>
        </w:rPr>
        <w:t>transmittal process</w:t>
      </w:r>
      <w:r w:rsidRPr="00F008D2">
        <w:rPr>
          <w:rFonts w:cs="Calibri"/>
          <w:sz w:val="14"/>
        </w:rPr>
        <w:t xml:space="preserve"> is not simple. If the United States signs an international agreement that falls under Article II of the Constitution, </w:t>
      </w:r>
      <w:r w:rsidRPr="00F008D2">
        <w:rPr>
          <w:rStyle w:val="StyleUnderline"/>
        </w:rPr>
        <w:t>the President must transmit it to the Senate for advice and consent before the</w:t>
      </w:r>
      <w:r w:rsidRPr="00F008D2">
        <w:rPr>
          <w:rFonts w:cs="Calibri"/>
          <w:sz w:val="14"/>
        </w:rPr>
        <w:t xml:space="preserve"> </w:t>
      </w:r>
      <w:r w:rsidRPr="00F008D2">
        <w:rPr>
          <w:rStyle w:val="StyleUnderline"/>
        </w:rPr>
        <w:t>U</w:t>
      </w:r>
      <w:r w:rsidRPr="00F008D2">
        <w:rPr>
          <w:rFonts w:cs="Calibri"/>
          <w:sz w:val="14"/>
        </w:rPr>
        <w:t xml:space="preserve">nited </w:t>
      </w:r>
      <w:r w:rsidRPr="00F008D2">
        <w:rPr>
          <w:rStyle w:val="StyleUnderline"/>
        </w:rPr>
        <w:t>S</w:t>
      </w:r>
      <w:r w:rsidRPr="00F008D2">
        <w:rPr>
          <w:rFonts w:cs="Calibri"/>
          <w:sz w:val="14"/>
        </w:rPr>
        <w:t xml:space="preserve">tates </w:t>
      </w:r>
      <w:r w:rsidRPr="00F008D2">
        <w:rPr>
          <w:rStyle w:val="StyleUnderline"/>
        </w:rPr>
        <w:t>can ratify it</w:t>
      </w:r>
      <w:r w:rsidRPr="00F008D2">
        <w:rPr>
          <w:rFonts w:cs="Calibri"/>
          <w:sz w:val="14"/>
        </w:rPr>
        <w:t xml:space="preserve">. </w:t>
      </w:r>
      <w:r w:rsidRPr="00F008D2">
        <w:rPr>
          <w:rStyle w:val="StyleUnderline"/>
        </w:rPr>
        <w:t>This process entails an analysis of the implications of the treaty including possible implementation legislation required, and the writing of a transmittal letter that serves as a report to the</w:t>
      </w:r>
      <w:r w:rsidRPr="00F008D2">
        <w:rPr>
          <w:rFonts w:cs="Calibri"/>
          <w:sz w:val="14"/>
        </w:rPr>
        <w:t xml:space="preserve"> Senate Foreign Relations Committee (</w:t>
      </w:r>
      <w:r w:rsidRPr="00F008D2">
        <w:rPr>
          <w:rStyle w:val="Emphasis"/>
        </w:rPr>
        <w:t>SFRC</w:t>
      </w:r>
      <w:r w:rsidRPr="00F008D2">
        <w:rPr>
          <w:rFonts w:cs="Calibri"/>
          <w:sz w:val="14"/>
        </w:rPr>
        <w:t xml:space="preserve">). Because of these requirements, usually </w:t>
      </w:r>
      <w:r w:rsidRPr="00F008D2">
        <w:rPr>
          <w:rStyle w:val="StyleUnderline"/>
        </w:rPr>
        <w:t>there has to be some push from the White House</w:t>
      </w:r>
      <w:r w:rsidRPr="00F008D2">
        <w:rPr>
          <w:rFonts w:cs="Calibri"/>
          <w:sz w:val="14"/>
        </w:rPr>
        <w:t xml:space="preserve"> (Halloran 2011), </w:t>
      </w:r>
      <w:r w:rsidRPr="00F008D2">
        <w:rPr>
          <w:rStyle w:val="StyleUnderline"/>
        </w:rPr>
        <w:t xml:space="preserve">and this can </w:t>
      </w:r>
      <w:r w:rsidRPr="00F008D2">
        <w:rPr>
          <w:rStyle w:val="StyleUnderline"/>
          <w:highlight w:val="green"/>
        </w:rPr>
        <w:t xml:space="preserve">take </w:t>
      </w:r>
      <w:r w:rsidRPr="00F008D2">
        <w:rPr>
          <w:rStyle w:val="StyleUnderline"/>
        </w:rPr>
        <w:t xml:space="preserve">precious </w:t>
      </w:r>
      <w:r w:rsidRPr="00F008D2">
        <w:rPr>
          <w:rStyle w:val="StyleUnderline"/>
          <w:highlight w:val="green"/>
        </w:rPr>
        <w:t>time</w:t>
      </w:r>
      <w:r w:rsidRPr="00F008D2">
        <w:rPr>
          <w:rStyle w:val="StyleUnderline"/>
        </w:rPr>
        <w:t xml:space="preserve"> away </w:t>
      </w:r>
      <w:r w:rsidRPr="00F008D2">
        <w:rPr>
          <w:rStyle w:val="StyleUnderline"/>
          <w:highlight w:val="green"/>
        </w:rPr>
        <w:t xml:space="preserve">from </w:t>
      </w:r>
      <w:r w:rsidRPr="00F008D2">
        <w:rPr>
          <w:rStyle w:val="Emphasis"/>
          <w:highlight w:val="green"/>
        </w:rPr>
        <w:t xml:space="preserve">domestic </w:t>
      </w:r>
      <w:r w:rsidRPr="00F008D2">
        <w:rPr>
          <w:rStyle w:val="Emphasis"/>
        </w:rPr>
        <w:t xml:space="preserve">legislative </w:t>
      </w:r>
      <w:r w:rsidRPr="00F008D2">
        <w:rPr>
          <w:rStyle w:val="Emphasis"/>
          <w:highlight w:val="green"/>
        </w:rPr>
        <w:t>priorities</w:t>
      </w:r>
      <w:r w:rsidRPr="00F008D2">
        <w:rPr>
          <w:rFonts w:cs="Calibri"/>
          <w:sz w:val="14"/>
        </w:rPr>
        <w:t xml:space="preserve">. Thus, </w:t>
      </w:r>
      <w:r w:rsidRPr="00F008D2">
        <w:rPr>
          <w:rStyle w:val="StyleUnderline"/>
        </w:rPr>
        <w:t>transmittals can be costly, especially in the face of expected opposition</w:t>
      </w:r>
      <w:r w:rsidRPr="00F008D2">
        <w:rPr>
          <w:rFonts w:cs="Calibri"/>
          <w:sz w:val="14"/>
        </w:rPr>
        <w:t xml:space="preserve">. Indeed, in 1995 </w:t>
      </w:r>
      <w:r w:rsidRPr="00F008D2">
        <w:rPr>
          <w:rStyle w:val="StyleUnderline"/>
        </w:rPr>
        <w:t>when</w:t>
      </w:r>
      <w:r w:rsidRPr="00F008D2">
        <w:rPr>
          <w:rFonts w:cs="Calibri"/>
          <w:sz w:val="14"/>
        </w:rPr>
        <w:t xml:space="preserve"> President </w:t>
      </w:r>
      <w:r w:rsidRPr="00F008D2">
        <w:rPr>
          <w:rStyle w:val="StyleUnderline"/>
        </w:rPr>
        <w:t>Clinton wanted to transmit the UN C</w:t>
      </w:r>
      <w:r w:rsidRPr="00F008D2">
        <w:rPr>
          <w:rFonts w:cs="Calibri"/>
          <w:sz w:val="14"/>
        </w:rPr>
        <w:t xml:space="preserve">onvention on the </w:t>
      </w:r>
      <w:r w:rsidRPr="00F008D2">
        <w:rPr>
          <w:rStyle w:val="StyleUnderline"/>
        </w:rPr>
        <w:t>R</w:t>
      </w:r>
      <w:r w:rsidRPr="00F008D2">
        <w:rPr>
          <w:rFonts w:cs="Calibri"/>
          <w:sz w:val="14"/>
        </w:rPr>
        <w:t xml:space="preserve">ights of the </w:t>
      </w:r>
      <w:r w:rsidRPr="00F008D2">
        <w:rPr>
          <w:rStyle w:val="StyleUnderline"/>
        </w:rPr>
        <w:t>C</w:t>
      </w:r>
      <w:r w:rsidRPr="00F008D2">
        <w:rPr>
          <w:rFonts w:cs="Calibri"/>
          <w:sz w:val="14"/>
        </w:rPr>
        <w:t xml:space="preserve">hild </w:t>
      </w:r>
      <w:r w:rsidRPr="00F008D2">
        <w:rPr>
          <w:rStyle w:val="StyleUnderline"/>
        </w:rPr>
        <w:t>to the Senate, Jessie Helms,</w:t>
      </w:r>
      <w:r w:rsidRPr="00F008D2">
        <w:rPr>
          <w:rFonts w:cs="Calibri"/>
          <w:sz w:val="14"/>
        </w:rPr>
        <w:t xml:space="preserve"> who chaired the SFRC, </w:t>
      </w:r>
      <w:r w:rsidRPr="00F008D2">
        <w:rPr>
          <w:rStyle w:val="StyleUnderline"/>
        </w:rPr>
        <w:t>and 26 cosponsors introduced a resolution urging him to not transmit the Convention</w:t>
      </w:r>
      <w:r w:rsidRPr="00F008D2">
        <w:rPr>
          <w:rFonts w:cs="Calibri"/>
          <w:sz w:val="14"/>
        </w:rPr>
        <w:t xml:space="preserve">. </w:t>
      </w:r>
      <w:r w:rsidRPr="00F008D2">
        <w:rPr>
          <w:rStyle w:val="StyleUnderline"/>
        </w:rPr>
        <w:t xml:space="preserve">Such </w:t>
      </w:r>
      <w:r w:rsidRPr="00F008D2">
        <w:rPr>
          <w:rStyle w:val="StyleUnderline"/>
          <w:highlight w:val="green"/>
        </w:rPr>
        <w:t>opposition can be</w:t>
      </w:r>
      <w:r w:rsidRPr="00F008D2">
        <w:rPr>
          <w:rStyle w:val="StyleUnderline"/>
        </w:rPr>
        <w:t xml:space="preserve"> distracting or politically </w:t>
      </w:r>
      <w:r w:rsidRPr="00F008D2">
        <w:rPr>
          <w:rStyle w:val="StyleUnderline"/>
          <w:highlight w:val="green"/>
        </w:rPr>
        <w:t>harmful</w:t>
      </w:r>
      <w:r w:rsidRPr="00F008D2">
        <w:rPr>
          <w:rStyle w:val="StyleUnderline"/>
        </w:rPr>
        <w:t xml:space="preserve"> for the President</w:t>
      </w:r>
      <w:r w:rsidRPr="00F008D2">
        <w:rPr>
          <w:rFonts w:cs="Calibri"/>
          <w:sz w:val="14"/>
        </w:rPr>
        <w:t xml:space="preserve">. Furthermore, </w:t>
      </w:r>
      <w:r w:rsidRPr="00F008D2">
        <w:rPr>
          <w:rStyle w:val="StyleUnderline"/>
          <w:highlight w:val="green"/>
        </w:rPr>
        <w:t>because</w:t>
      </w:r>
      <w:r w:rsidRPr="00F008D2">
        <w:rPr>
          <w:rStyle w:val="StyleUnderline"/>
        </w:rPr>
        <w:t xml:space="preserve"> the President usually endorses the treaty in the transmittal letter, he may incur a </w:t>
      </w:r>
      <w:r w:rsidRPr="00F008D2">
        <w:rPr>
          <w:rStyle w:val="Emphasis"/>
          <w:highlight w:val="green"/>
        </w:rPr>
        <w:t>reputational cost</w:t>
      </w:r>
      <w:r w:rsidRPr="00F008D2">
        <w:rPr>
          <w:rStyle w:val="StyleUnderline"/>
        </w:rPr>
        <w:t xml:space="preserve"> by transmitting treaties that stall</w:t>
      </w:r>
      <w:r w:rsidRPr="00F008D2">
        <w:rPr>
          <w:rFonts w:cs="Calibri"/>
          <w:sz w:val="14"/>
        </w:rPr>
        <w:t xml:space="preserve"> (Krutz and Peake 2009:140). Dealing with treaties thus involves political costs, and </w:t>
      </w:r>
      <w:r w:rsidRPr="00F008D2">
        <w:rPr>
          <w:rStyle w:val="Emphasis"/>
        </w:rPr>
        <w:t>withholding transmittal</w:t>
      </w:r>
      <w:r w:rsidRPr="00F008D2">
        <w:rPr>
          <w:rStyle w:val="StyleUnderline"/>
        </w:rPr>
        <w:t xml:space="preserve"> can conserve </w:t>
      </w:r>
      <w:r w:rsidRPr="00F008D2">
        <w:rPr>
          <w:rStyle w:val="Emphasis"/>
        </w:rPr>
        <w:t>p</w:t>
      </w:r>
      <w:r w:rsidRPr="00F008D2">
        <w:rPr>
          <w:rStyle w:val="StyleUnderline"/>
        </w:rPr>
        <w:t>olitical capital</w:t>
      </w:r>
      <w:r w:rsidRPr="00F008D2">
        <w:rPr>
          <w:rFonts w:cs="Calibri"/>
          <w:sz w:val="14"/>
        </w:rPr>
        <w:t>.</w:t>
      </w:r>
    </w:p>
    <w:p w14:paraId="301443B1" w14:textId="77777777" w:rsidR="00D65CFB" w:rsidRPr="00F008D2" w:rsidRDefault="00D65CFB" w:rsidP="00D65CFB">
      <w:pPr>
        <w:rPr>
          <w:rFonts w:cs="Calibri"/>
          <w:sz w:val="16"/>
        </w:rPr>
      </w:pPr>
      <w:r w:rsidRPr="00F008D2">
        <w:rPr>
          <w:rStyle w:val="Emphasis"/>
        </w:rPr>
        <w:t>For the Senate, floor time is of the essence</w:t>
      </w:r>
      <w:r w:rsidRPr="00F008D2">
        <w:rPr>
          <w:rFonts w:cs="Calibri"/>
          <w:sz w:val="16"/>
        </w:rPr>
        <w:t xml:space="preserve">. </w:t>
      </w:r>
      <w:r w:rsidRPr="00F008D2">
        <w:rPr>
          <w:rStyle w:val="StyleUnderline"/>
        </w:rPr>
        <w:t>After transmittal</w:t>
      </w:r>
      <w:r w:rsidRPr="00F008D2">
        <w:rPr>
          <w:rFonts w:cs="Calibri"/>
          <w:sz w:val="16"/>
        </w:rPr>
        <w:t xml:space="preserve">, the SFRC must hold a meeting on the treaty, and eventually issue its own analysis and recommendation, and (if it has enough support) pass it out of committee. </w:t>
      </w:r>
      <w:r w:rsidRPr="00F008D2">
        <w:rPr>
          <w:rStyle w:val="StyleUnderline"/>
        </w:rPr>
        <w:t>The treaty then has to be scheduled for debate, possible amendments, and a vote</w:t>
      </w:r>
      <w:r w:rsidRPr="00F008D2">
        <w:rPr>
          <w:rFonts w:cs="Calibri"/>
          <w:sz w:val="16"/>
        </w:rPr>
        <w:t xml:space="preserve">. </w:t>
      </w:r>
      <w:r w:rsidRPr="00F008D2">
        <w:rPr>
          <w:rStyle w:val="StyleUnderline"/>
        </w:rPr>
        <w:t>To gain Senate advice and consent, the treaty must pass with at least a two-thirds majority</w:t>
      </w:r>
      <w:r w:rsidRPr="00F008D2">
        <w:rPr>
          <w:rFonts w:cs="Calibri"/>
          <w:sz w:val="16"/>
        </w:rPr>
        <w:t xml:space="preserve">. Crucial to differentiating the opportunity cost argument from a straight veto player model, </w:t>
      </w:r>
      <w:r w:rsidRPr="00F008D2">
        <w:rPr>
          <w:rStyle w:val="StyleUnderline"/>
        </w:rPr>
        <w:t xml:space="preserve">the </w:t>
      </w:r>
      <w:r w:rsidRPr="00F008D2">
        <w:rPr>
          <w:rStyle w:val="Emphasis"/>
          <w:highlight w:val="green"/>
        </w:rPr>
        <w:t>Senate rules</w:t>
      </w:r>
      <w:r w:rsidRPr="00F008D2">
        <w:rPr>
          <w:rStyle w:val="StyleUnderline"/>
        </w:rPr>
        <w:t xml:space="preserve"> for debate and passage </w:t>
      </w:r>
      <w:r w:rsidRPr="00F008D2">
        <w:rPr>
          <w:rStyle w:val="StyleUnderline"/>
          <w:highlight w:val="green"/>
        </w:rPr>
        <w:t>enable opponents</w:t>
      </w:r>
      <w:r w:rsidRPr="00F008D2">
        <w:rPr>
          <w:rFonts w:cs="Calibri"/>
          <w:sz w:val="16"/>
        </w:rPr>
        <w:t xml:space="preserve"> </w:t>
      </w:r>
      <w:r w:rsidRPr="00F008D2">
        <w:rPr>
          <w:rStyle w:val="StyleUnderline"/>
          <w:highlight w:val="green"/>
        </w:rPr>
        <w:t>to increase</w:t>
      </w:r>
      <w:r w:rsidRPr="00F008D2">
        <w:rPr>
          <w:rStyle w:val="StyleUnderline"/>
        </w:rPr>
        <w:t xml:space="preserve"> the </w:t>
      </w:r>
      <w:r w:rsidRPr="00F008D2">
        <w:rPr>
          <w:rStyle w:val="StyleUnderline"/>
          <w:highlight w:val="green"/>
        </w:rPr>
        <w:t>time expended</w:t>
      </w:r>
      <w:r w:rsidRPr="00F008D2">
        <w:rPr>
          <w:rStyle w:val="StyleUnderline"/>
        </w:rPr>
        <w:t xml:space="preserve"> on a treaty, even if they do not have the ability to vote it down on the floor</w:t>
      </w:r>
      <w:r w:rsidRPr="00F008D2">
        <w:rPr>
          <w:rFonts w:cs="Calibri"/>
          <w:sz w:val="16"/>
        </w:rPr>
        <w:t xml:space="preserve">. Dealing with a treaty thus ties up the SFRC time, but even more importantly, </w:t>
      </w:r>
      <w:r w:rsidRPr="00F008D2">
        <w:rPr>
          <w:rStyle w:val="StyleUnderline"/>
        </w:rPr>
        <w:t>it could potentially take up scarce discretionary time on the Senate floor</w:t>
      </w:r>
      <w:r w:rsidRPr="00F008D2">
        <w:rPr>
          <w:rFonts w:cs="Calibri"/>
          <w:sz w:val="16"/>
        </w:rPr>
        <w:t xml:space="preserve">. Senators seek to maximize their reputational returns from the issues they spend time on, favoring issues that have broad appeal (Walker 1977:430). Before scheduling a treaty for debate and a vote, </w:t>
      </w:r>
      <w:r w:rsidRPr="00F008D2">
        <w:rPr>
          <w:rStyle w:val="StyleUnderline"/>
        </w:rPr>
        <w:t>the relevant actors</w:t>
      </w:r>
      <w:r w:rsidRPr="00F008D2">
        <w:rPr>
          <w:rFonts w:cs="Calibri"/>
          <w:sz w:val="16"/>
        </w:rPr>
        <w:t xml:space="preserve"> therefore </w:t>
      </w:r>
      <w:r w:rsidRPr="00F008D2">
        <w:rPr>
          <w:rStyle w:val="StyleUnderline"/>
        </w:rPr>
        <w:t>have to consider the opportunity co</w:t>
      </w:r>
      <w:r w:rsidRPr="00F008D2">
        <w:rPr>
          <w:rFonts w:cs="Calibri"/>
          <w:sz w:val="16"/>
        </w:rPr>
        <w:t>st of dealing with the treaty: What else could the Senate accomplish with that time? Even if the Senate is not being productive in terms of passing legislation</w:t>
      </w:r>
      <w:r w:rsidRPr="00F008D2">
        <w:rPr>
          <w:rStyle w:val="StyleUnderline"/>
        </w:rPr>
        <w:t>, what else does the Senate want to be seen focusing on at that moment</w:t>
      </w:r>
      <w:r w:rsidRPr="00F008D2">
        <w:rPr>
          <w:rFonts w:cs="Calibri"/>
          <w:sz w:val="16"/>
        </w:rPr>
        <w:t xml:space="preserve">? Even if there is strong support for a treaty, Senators may hold back if they anticipate serious and potentially time consuming opposition—opposition that can result in any number of </w:t>
      </w:r>
      <w:r w:rsidRPr="00F008D2">
        <w:rPr>
          <w:rStyle w:val="Emphasis"/>
        </w:rPr>
        <w:t>procedural maneuvers that could take up costly time in the Senate</w:t>
      </w:r>
      <w:r w:rsidRPr="00F008D2">
        <w:rPr>
          <w:rFonts w:cs="Calibri"/>
          <w:sz w:val="16"/>
        </w:rPr>
        <w:t>. This explains why so few treaties ever take up much floor time for debate. If senators expect them to take time, they do not schedule them.</w:t>
      </w:r>
    </w:p>
    <w:p w14:paraId="1475AA41" w14:textId="77777777" w:rsidR="00D65CFB" w:rsidRPr="00F008D2" w:rsidRDefault="00D65CFB" w:rsidP="00D65CFB">
      <w:pPr>
        <w:rPr>
          <w:rFonts w:cs="Calibri"/>
        </w:rPr>
      </w:pPr>
    </w:p>
    <w:p w14:paraId="01114800" w14:textId="77777777" w:rsidR="00D65CFB" w:rsidRPr="00F008D2" w:rsidRDefault="00D65CFB" w:rsidP="00D65CFB">
      <w:pPr>
        <w:pStyle w:val="Heading4"/>
        <w:rPr>
          <w:rFonts w:cs="Calibri"/>
        </w:rPr>
      </w:pPr>
      <w:r>
        <w:rPr>
          <w:rFonts w:cs="Calibri"/>
        </w:rPr>
        <w:t xml:space="preserve">Oneweb and Boeing </w:t>
      </w:r>
      <w:r w:rsidRPr="00F008D2">
        <w:rPr>
          <w:rFonts w:cs="Calibri"/>
        </w:rPr>
        <w:t xml:space="preserve">companies will </w:t>
      </w:r>
      <w:r w:rsidRPr="00F008D2">
        <w:rPr>
          <w:rFonts w:cs="Calibri"/>
          <w:u w:val="single"/>
        </w:rPr>
        <w:t>lobby for their survival</w:t>
      </w:r>
      <w:r w:rsidRPr="00F008D2">
        <w:rPr>
          <w:rFonts w:cs="Calibri"/>
        </w:rPr>
        <w:t xml:space="preserve"> against the plan.</w:t>
      </w:r>
    </w:p>
    <w:p w14:paraId="0F03C6F3" w14:textId="77777777" w:rsidR="00D65CFB" w:rsidRPr="00F008D2" w:rsidRDefault="00D65CFB" w:rsidP="00D65CFB">
      <w:pPr>
        <w:rPr>
          <w:rFonts w:cs="Calibri"/>
        </w:rPr>
      </w:pPr>
      <w:r w:rsidRPr="00F008D2">
        <w:rPr>
          <w:rStyle w:val="Style13ptBold"/>
          <w:rFonts w:cs="Calibri"/>
        </w:rPr>
        <w:t>GC 17</w:t>
      </w:r>
      <w:r w:rsidRPr="00F008D2">
        <w:rPr>
          <w:rFonts w:cs="Calibri"/>
        </w:rPr>
        <w:t xml:space="preserve"> [GC Magazine; Autumn 2017; Business thinking, In-house management, Published by legal500; “The new space race,” </w:t>
      </w:r>
      <w:hyperlink r:id="rId15" w:history="1">
        <w:r w:rsidRPr="00F008D2">
          <w:rPr>
            <w:rStyle w:val="Hyperlink"/>
            <w:rFonts w:cs="Calibri"/>
          </w:rPr>
          <w:t>https://www.legal500.com/gc-magazine/feature/the-new-space-race/</w:t>
        </w:r>
      </w:hyperlink>
      <w:r w:rsidRPr="00F008D2">
        <w:rPr>
          <w:rFonts w:cs="Calibri"/>
        </w:rPr>
        <w:t>] brett</w:t>
      </w:r>
    </w:p>
    <w:p w14:paraId="1EF40C6E" w14:textId="77777777" w:rsidR="00D65CFB" w:rsidRPr="00F008D2" w:rsidRDefault="00D65CFB" w:rsidP="00D65CFB">
      <w:pPr>
        <w:rPr>
          <w:rFonts w:cs="Calibri"/>
          <w:sz w:val="16"/>
        </w:rPr>
      </w:pPr>
      <w:r w:rsidRPr="00F008D2">
        <w:rPr>
          <w:rFonts w:cs="Calibri"/>
          <w:sz w:val="16"/>
        </w:rPr>
        <w:t xml:space="preserve">The upshot is that </w:t>
      </w:r>
      <w:r w:rsidRPr="00F008D2">
        <w:rPr>
          <w:rStyle w:val="StyleUnderline"/>
          <w:highlight w:val="green"/>
        </w:rPr>
        <w:t>the ability to engage with</w:t>
      </w:r>
      <w:r w:rsidRPr="00F008D2">
        <w:rPr>
          <w:rStyle w:val="StyleUnderline"/>
        </w:rPr>
        <w:t xml:space="preserve"> legislators and </w:t>
      </w:r>
      <w:r w:rsidRPr="00F008D2">
        <w:rPr>
          <w:rStyle w:val="StyleUnderline"/>
          <w:highlight w:val="green"/>
        </w:rPr>
        <w:t>policymakers</w:t>
      </w:r>
      <w:r w:rsidRPr="00F008D2">
        <w:rPr>
          <w:rStyle w:val="StyleUnderline"/>
        </w:rPr>
        <w:t xml:space="preserve"> </w:t>
      </w:r>
      <w:r w:rsidRPr="00F008D2">
        <w:rPr>
          <w:rStyle w:val="StyleUnderline"/>
          <w:highlight w:val="green"/>
        </w:rPr>
        <w:t>will be essential for</w:t>
      </w:r>
      <w:r w:rsidRPr="00F008D2">
        <w:rPr>
          <w:rStyle w:val="StyleUnderline"/>
        </w:rPr>
        <w:t xml:space="preserve"> the long-term viability of </w:t>
      </w:r>
      <w:r w:rsidRPr="00F008D2">
        <w:rPr>
          <w:rStyle w:val="StyleUnderline"/>
          <w:highlight w:val="green"/>
        </w:rPr>
        <w:t>companies</w:t>
      </w:r>
      <w:r w:rsidRPr="00F008D2">
        <w:rPr>
          <w:rStyle w:val="StyleUnderline"/>
        </w:rPr>
        <w:t xml:space="preserve"> like Planetary Resources</w:t>
      </w:r>
      <w:r w:rsidRPr="00F008D2">
        <w:rPr>
          <w:rFonts w:cs="Calibri"/>
          <w:sz w:val="16"/>
        </w:rPr>
        <w:t>.</w:t>
      </w:r>
    </w:p>
    <w:p w14:paraId="138DA720" w14:textId="77777777" w:rsidR="00D65CFB" w:rsidRPr="00F008D2" w:rsidRDefault="00D65CFB" w:rsidP="00D65CFB">
      <w:pPr>
        <w:rPr>
          <w:rFonts w:cs="Calibri"/>
          <w:sz w:val="16"/>
        </w:rPr>
      </w:pPr>
      <w:r w:rsidRPr="00F008D2">
        <w:rPr>
          <w:rFonts w:cs="Calibri"/>
          <w:sz w:val="16"/>
        </w:rPr>
        <w:t xml:space="preserve">‘We’re seeing already that </w:t>
      </w:r>
      <w:r w:rsidRPr="00F008D2">
        <w:rPr>
          <w:rStyle w:val="StyleUnderline"/>
        </w:rPr>
        <w:t>with a regulatory framework</w:t>
      </w:r>
      <w:r w:rsidRPr="00F008D2">
        <w:rPr>
          <w:rFonts w:cs="Calibri"/>
          <w:sz w:val="16"/>
        </w:rPr>
        <w:t xml:space="preserve"> laid out for a very quickly growing and expanding sector, </w:t>
      </w:r>
      <w:r w:rsidRPr="00F008D2">
        <w:rPr>
          <w:rStyle w:val="StyleUnderline"/>
        </w:rPr>
        <w:t>there’s a lot of opportunity for policy engagement</w:t>
      </w:r>
      <w:r w:rsidRPr="00F008D2">
        <w:rPr>
          <w:rFonts w:cs="Calibri"/>
          <w:sz w:val="16"/>
        </w:rPr>
        <w:t>. That’s equally true in other countries too, which are either enacting their first national space laws or overhauling them,’ says Israel.</w:t>
      </w:r>
    </w:p>
    <w:p w14:paraId="3C513993" w14:textId="77777777" w:rsidR="00D65CFB" w:rsidRPr="00F008D2" w:rsidRDefault="00D65CFB" w:rsidP="00D65CFB">
      <w:pPr>
        <w:rPr>
          <w:rFonts w:cs="Calibri"/>
          <w:sz w:val="16"/>
        </w:rPr>
      </w:pPr>
      <w:r w:rsidRPr="00F008D2">
        <w:rPr>
          <w:rFonts w:cs="Calibri"/>
          <w:sz w:val="16"/>
        </w:rPr>
        <w:t xml:space="preserve">Before Israel joined the company, </w:t>
      </w:r>
      <w:r w:rsidRPr="00F008D2">
        <w:rPr>
          <w:rStyle w:val="Emphasis"/>
          <w:highlight w:val="green"/>
        </w:rPr>
        <w:t>Planetary Resources</w:t>
      </w:r>
      <w:r w:rsidRPr="00F008D2">
        <w:rPr>
          <w:rStyle w:val="StyleUnderline"/>
        </w:rPr>
        <w:t xml:space="preserve"> was heavily involved in </w:t>
      </w:r>
      <w:r w:rsidRPr="00F008D2">
        <w:rPr>
          <w:rStyle w:val="StyleUnderline"/>
          <w:highlight w:val="green"/>
        </w:rPr>
        <w:t>lobby</w:t>
      </w:r>
      <w:r w:rsidRPr="00F008D2">
        <w:rPr>
          <w:rStyle w:val="StyleUnderline"/>
        </w:rPr>
        <w:t xml:space="preserve">ing the US </w:t>
      </w:r>
      <w:r w:rsidRPr="00F008D2">
        <w:rPr>
          <w:rStyle w:val="StyleUnderline"/>
          <w:highlight w:val="green"/>
        </w:rPr>
        <w:t>Congress to support</w:t>
      </w:r>
      <w:r w:rsidRPr="00F008D2">
        <w:rPr>
          <w:rStyle w:val="StyleUnderline"/>
        </w:rPr>
        <w:t xml:space="preserve"> the </w:t>
      </w:r>
      <w:r w:rsidRPr="00F008D2">
        <w:rPr>
          <w:rStyle w:val="Emphasis"/>
        </w:rPr>
        <w:t>Spurring Private Aerospace Competitiveness and Entrepreneurship</w:t>
      </w:r>
      <w:r w:rsidRPr="00F008D2">
        <w:rPr>
          <w:rStyle w:val="StyleUnderline"/>
        </w:rPr>
        <w:t xml:space="preserve"> Act – better known as the </w:t>
      </w:r>
      <w:r w:rsidRPr="00F008D2">
        <w:rPr>
          <w:rStyle w:val="Emphasis"/>
        </w:rPr>
        <w:t>SPACE Act</w:t>
      </w:r>
      <w:r w:rsidRPr="00F008D2">
        <w:rPr>
          <w:rFonts w:cs="Calibri"/>
          <w:sz w:val="16"/>
        </w:rPr>
        <w:t>.</w:t>
      </w:r>
    </w:p>
    <w:p w14:paraId="131A8E6A" w14:textId="77777777" w:rsidR="00D65CFB" w:rsidRPr="00F008D2" w:rsidRDefault="00D65CFB" w:rsidP="00D65CFB">
      <w:pPr>
        <w:rPr>
          <w:rFonts w:cs="Calibri"/>
          <w:sz w:val="16"/>
        </w:rPr>
      </w:pPr>
      <w:r w:rsidRPr="00F008D2">
        <w:rPr>
          <w:rStyle w:val="StyleUnderline"/>
        </w:rPr>
        <w:t xml:space="preserve">That piece of legislation </w:t>
      </w:r>
      <w:r w:rsidRPr="00F008D2">
        <w:rPr>
          <w:rStyle w:val="Emphasis"/>
        </w:rPr>
        <w:t>explicitly granted permission</w:t>
      </w:r>
      <w:r w:rsidRPr="00F008D2">
        <w:rPr>
          <w:rStyle w:val="StyleUnderline"/>
        </w:rPr>
        <w:t xml:space="preserve"> to</w:t>
      </w:r>
      <w:r w:rsidRPr="00F008D2">
        <w:rPr>
          <w:rFonts w:cs="Calibri"/>
          <w:sz w:val="16"/>
        </w:rPr>
        <w:t xml:space="preserve"> US entities to ‘</w:t>
      </w:r>
      <w:r w:rsidRPr="00F008D2">
        <w:rPr>
          <w:rStyle w:val="StyleUnderline"/>
        </w:rPr>
        <w:t>engage in the commercial</w:t>
      </w:r>
      <w:r w:rsidRPr="00F008D2">
        <w:rPr>
          <w:rFonts w:cs="Calibri"/>
          <w:sz w:val="16"/>
        </w:rPr>
        <w:t xml:space="preserve"> exploration and </w:t>
      </w:r>
      <w:r w:rsidRPr="00F008D2">
        <w:rPr>
          <w:rStyle w:val="Emphasis"/>
          <w:highlight w:val="green"/>
        </w:rPr>
        <w:t>exploitation of “space resources</w:t>
      </w:r>
      <w:r w:rsidRPr="00F008D2">
        <w:rPr>
          <w:rStyle w:val="Emphasis"/>
        </w:rPr>
        <w:t>”</w:t>
      </w:r>
      <w:r w:rsidRPr="00F008D2">
        <w:rPr>
          <w:rFonts w:cs="Calibri"/>
          <w:sz w:val="16"/>
        </w:rPr>
        <w:t>.’ But the international community remains divided over whether the SPACE Act runs contrary to the obligations imposed on the US under the Outer Space Treaty.</w:t>
      </w:r>
    </w:p>
    <w:p w14:paraId="7CD637BE" w14:textId="77777777" w:rsidR="00D65CFB" w:rsidRPr="00F008D2" w:rsidRDefault="00D65CFB" w:rsidP="00D65CFB">
      <w:pPr>
        <w:rPr>
          <w:rFonts w:cs="Calibri"/>
          <w:sz w:val="16"/>
          <w:szCs w:val="16"/>
        </w:rPr>
      </w:pPr>
      <w:r w:rsidRPr="00F008D2">
        <w:rPr>
          <w:rFonts w:cs="Calibri"/>
          <w:sz w:val="16"/>
          <w:szCs w:val="16"/>
        </w:rPr>
        <w:t>‘The Americans are a sovereign state and according to their international treaty commitments, it’s hard to say that their domestic law is compatible with international law,’ says Smith.</w:t>
      </w:r>
    </w:p>
    <w:p w14:paraId="41257FEA" w14:textId="77777777" w:rsidR="00D65CFB" w:rsidRPr="00F008D2" w:rsidRDefault="00D65CFB" w:rsidP="00D65CFB">
      <w:pPr>
        <w:rPr>
          <w:rFonts w:cs="Calibri"/>
          <w:sz w:val="14"/>
        </w:rPr>
      </w:pPr>
      <w:r w:rsidRPr="00F008D2">
        <w:rPr>
          <w:rStyle w:val="Emphasis"/>
          <w:highlight w:val="green"/>
        </w:rPr>
        <w:t>Lobbying</w:t>
      </w:r>
      <w:r w:rsidRPr="00F008D2">
        <w:rPr>
          <w:rFonts w:cs="Calibri"/>
          <w:sz w:val="14"/>
        </w:rPr>
        <w:t xml:space="preserve">, both </w:t>
      </w:r>
      <w:r w:rsidRPr="00F008D2">
        <w:rPr>
          <w:rStyle w:val="StyleUnderline"/>
        </w:rPr>
        <w:t>at a domestic</w:t>
      </w:r>
      <w:r w:rsidRPr="00F008D2">
        <w:rPr>
          <w:rFonts w:cs="Calibri"/>
          <w:sz w:val="14"/>
        </w:rPr>
        <w:t xml:space="preserve"> and international </w:t>
      </w:r>
      <w:r w:rsidRPr="00F008D2">
        <w:rPr>
          <w:rStyle w:val="StyleUnderline"/>
        </w:rPr>
        <w:t>level</w:t>
      </w:r>
      <w:r w:rsidRPr="00F008D2">
        <w:rPr>
          <w:rFonts w:cs="Calibri"/>
          <w:sz w:val="14"/>
        </w:rPr>
        <w:t xml:space="preserve">, </w:t>
      </w:r>
      <w:r w:rsidRPr="00F008D2">
        <w:rPr>
          <w:rStyle w:val="StyleUnderline"/>
          <w:highlight w:val="green"/>
        </w:rPr>
        <w:t>stands to become</w:t>
      </w:r>
      <w:r w:rsidRPr="00F008D2">
        <w:rPr>
          <w:rStyle w:val="StyleUnderline"/>
        </w:rPr>
        <w:t xml:space="preserve"> increasingly </w:t>
      </w:r>
      <w:r w:rsidRPr="00F008D2">
        <w:rPr>
          <w:rStyle w:val="Emphasis"/>
          <w:highlight w:val="green"/>
        </w:rPr>
        <w:t>critical</w:t>
      </w:r>
      <w:r w:rsidRPr="00F008D2">
        <w:rPr>
          <w:rFonts w:cs="Calibri"/>
          <w:sz w:val="14"/>
        </w:rPr>
        <w:t xml:space="preserve">, particularly </w:t>
      </w:r>
      <w:r w:rsidRPr="00F008D2">
        <w:rPr>
          <w:rStyle w:val="StyleUnderline"/>
        </w:rPr>
        <w:t>as the US is</w:t>
      </w:r>
      <w:r w:rsidRPr="00F008D2">
        <w:rPr>
          <w:rFonts w:cs="Calibri"/>
          <w:sz w:val="14"/>
        </w:rPr>
        <w:t xml:space="preserve"> in the process of </w:t>
      </w:r>
      <w:r w:rsidRPr="00F008D2">
        <w:rPr>
          <w:rStyle w:val="StyleUnderline"/>
        </w:rPr>
        <w:t>crafting a framework for</w:t>
      </w:r>
      <w:r w:rsidRPr="00F008D2">
        <w:rPr>
          <w:rFonts w:cs="Calibri"/>
          <w:sz w:val="14"/>
        </w:rPr>
        <w:t xml:space="preserve"> supervising </w:t>
      </w:r>
      <w:r w:rsidRPr="00F008D2">
        <w:rPr>
          <w:rStyle w:val="Emphasis"/>
        </w:rPr>
        <w:t>non-governmental space activities</w:t>
      </w:r>
      <w:r w:rsidRPr="00F008D2">
        <w:rPr>
          <w:rFonts w:cs="Calibri"/>
          <w:sz w:val="14"/>
        </w:rPr>
        <w:t>, while ensure conformity with the Outer Space Treaty.</w:t>
      </w:r>
    </w:p>
    <w:p w14:paraId="56A912A4" w14:textId="77777777" w:rsidR="00D65CFB" w:rsidRPr="00F008D2" w:rsidRDefault="00D65CFB" w:rsidP="00D65CFB">
      <w:pPr>
        <w:rPr>
          <w:rFonts w:cs="Calibri"/>
          <w:sz w:val="12"/>
          <w:szCs w:val="12"/>
        </w:rPr>
      </w:pPr>
      <w:r w:rsidRPr="00F008D2">
        <w:rPr>
          <w:rFonts w:cs="Calibri"/>
          <w:sz w:val="12"/>
          <w:szCs w:val="12"/>
        </w:rPr>
        <w:t>image of cartoon Mars Rover</w:t>
      </w:r>
    </w:p>
    <w:p w14:paraId="2F3D073A" w14:textId="77777777" w:rsidR="00D65CFB" w:rsidRPr="00F008D2" w:rsidRDefault="00D65CFB" w:rsidP="00D65CFB">
      <w:pPr>
        <w:rPr>
          <w:rFonts w:cs="Calibri"/>
          <w:sz w:val="16"/>
        </w:rPr>
      </w:pPr>
      <w:r w:rsidRPr="00F008D2">
        <w:rPr>
          <w:rFonts w:cs="Calibri"/>
          <w:sz w:val="16"/>
        </w:rPr>
        <w:t>‘</w:t>
      </w:r>
      <w:r w:rsidRPr="00F008D2">
        <w:rPr>
          <w:rStyle w:val="StyleUnderline"/>
          <w:highlight w:val="green"/>
        </w:rPr>
        <w:t xml:space="preserve">It is incumbent on Congress </w:t>
      </w:r>
      <w:r w:rsidRPr="00F008D2">
        <w:rPr>
          <w:rStyle w:val="StyleUnderline"/>
        </w:rPr>
        <w:t>to</w:t>
      </w:r>
      <w:r w:rsidRPr="00F008D2">
        <w:rPr>
          <w:rFonts w:cs="Calibri"/>
          <w:sz w:val="16"/>
        </w:rPr>
        <w:t xml:space="preserve"> use the 50-year anniversary of the Outer Space Treaty to properly determine our actual international obligations, decide if specific articles in the Treaty are self-executing or not, and </w:t>
      </w:r>
      <w:r w:rsidRPr="00F008D2">
        <w:rPr>
          <w:rStyle w:val="StyleUnderline"/>
        </w:rPr>
        <w:t>ensure that our domestic policy</w:t>
      </w:r>
      <w:r w:rsidRPr="00F008D2">
        <w:rPr>
          <w:rFonts w:cs="Calibri"/>
          <w:sz w:val="16"/>
        </w:rPr>
        <w:t xml:space="preserve"> moving forward </w:t>
      </w:r>
      <w:r w:rsidRPr="00F008D2">
        <w:rPr>
          <w:rStyle w:val="StyleUnderline"/>
        </w:rPr>
        <w:t xml:space="preserve">creates an environment that provides </w:t>
      </w:r>
      <w:r w:rsidRPr="00F008D2">
        <w:rPr>
          <w:rStyle w:val="Emphasis"/>
        </w:rPr>
        <w:t>certainty for industry</w:t>
      </w:r>
      <w:r w:rsidRPr="00F008D2">
        <w:rPr>
          <w:rStyle w:val="StyleUnderline"/>
        </w:rPr>
        <w:t xml:space="preserve"> while protecting our national security</w:t>
      </w:r>
      <w:r w:rsidRPr="00F008D2">
        <w:rPr>
          <w:rFonts w:cs="Calibri"/>
          <w:sz w:val="16"/>
        </w:rPr>
        <w:t xml:space="preserve">,’ </w:t>
      </w:r>
      <w:r w:rsidRPr="00F008D2">
        <w:rPr>
          <w:rStyle w:val="StyleUnderline"/>
        </w:rPr>
        <w:t xml:space="preserve">said </w:t>
      </w:r>
      <w:r w:rsidRPr="00F008D2">
        <w:rPr>
          <w:rStyle w:val="Emphasis"/>
        </w:rPr>
        <w:t>Senator</w:t>
      </w:r>
      <w:r w:rsidRPr="00F008D2">
        <w:rPr>
          <w:rStyle w:val="StyleUnderline"/>
        </w:rPr>
        <w:t xml:space="preserve"> Ted </w:t>
      </w:r>
      <w:r w:rsidRPr="00F008D2">
        <w:rPr>
          <w:rStyle w:val="Emphasis"/>
        </w:rPr>
        <w:t>Cruz</w:t>
      </w:r>
      <w:r w:rsidRPr="00F008D2">
        <w:rPr>
          <w:rFonts w:cs="Calibri"/>
          <w:sz w:val="16"/>
        </w:rPr>
        <w:t>, earlier this year.</w:t>
      </w:r>
    </w:p>
    <w:p w14:paraId="534B1A41" w14:textId="77777777" w:rsidR="00D65CFB" w:rsidRPr="00F008D2" w:rsidRDefault="00D65CFB" w:rsidP="00D65CFB">
      <w:pPr>
        <w:rPr>
          <w:rFonts w:cs="Calibri"/>
          <w:sz w:val="16"/>
        </w:rPr>
      </w:pPr>
      <w:r w:rsidRPr="00F008D2">
        <w:rPr>
          <w:rFonts w:cs="Calibri"/>
          <w:sz w:val="16"/>
        </w:rPr>
        <w:t>‘</w:t>
      </w:r>
      <w:r w:rsidRPr="00F008D2">
        <w:rPr>
          <w:rStyle w:val="StyleUnderline"/>
        </w:rPr>
        <w:t>The</w:t>
      </w:r>
      <w:r w:rsidRPr="00F008D2">
        <w:rPr>
          <w:rFonts w:cs="Calibri"/>
          <w:sz w:val="16"/>
        </w:rPr>
        <w:t xml:space="preserve"> design and </w:t>
      </w:r>
      <w:r w:rsidRPr="00F008D2">
        <w:rPr>
          <w:rStyle w:val="StyleUnderline"/>
        </w:rPr>
        <w:t>objectives in doing this must not only be to implement the government’s obligations</w:t>
      </w:r>
      <w:r w:rsidRPr="00F008D2">
        <w:rPr>
          <w:rFonts w:cs="Calibri"/>
          <w:sz w:val="16"/>
        </w:rPr>
        <w:t xml:space="preserve">, </w:t>
      </w:r>
      <w:r w:rsidRPr="00F008D2">
        <w:rPr>
          <w:rStyle w:val="StyleUnderline"/>
        </w:rPr>
        <w:t xml:space="preserve">but to do so in a way that </w:t>
      </w:r>
      <w:r w:rsidRPr="00F008D2">
        <w:rPr>
          <w:rStyle w:val="StyleUnderline"/>
          <w:highlight w:val="green"/>
        </w:rPr>
        <w:t>is not</w:t>
      </w:r>
      <w:r w:rsidRPr="00F008D2">
        <w:rPr>
          <w:rStyle w:val="StyleUnderline"/>
        </w:rPr>
        <w:t xml:space="preserve"> unduly </w:t>
      </w:r>
      <w:r w:rsidRPr="00F008D2">
        <w:rPr>
          <w:rStyle w:val="Emphasis"/>
          <w:highlight w:val="green"/>
        </w:rPr>
        <w:t>burdensome on</w:t>
      </w:r>
      <w:r w:rsidRPr="00F008D2">
        <w:rPr>
          <w:rStyle w:val="Emphasis"/>
        </w:rPr>
        <w:t xml:space="preserve"> emerging </w:t>
      </w:r>
      <w:r w:rsidRPr="00F008D2">
        <w:rPr>
          <w:rStyle w:val="Emphasis"/>
          <w:highlight w:val="green"/>
        </w:rPr>
        <w:t>space activities</w:t>
      </w:r>
      <w:r w:rsidRPr="00F008D2">
        <w:rPr>
          <w:rFonts w:cs="Calibri"/>
          <w:sz w:val="16"/>
        </w:rPr>
        <w:t xml:space="preserve">,’ </w:t>
      </w:r>
      <w:r w:rsidRPr="00F008D2">
        <w:rPr>
          <w:rStyle w:val="StyleUnderline"/>
          <w:highlight w:val="green"/>
        </w:rPr>
        <w:t>adds Israel</w:t>
      </w:r>
      <w:r w:rsidRPr="00F008D2">
        <w:rPr>
          <w:rFonts w:cs="Calibri"/>
          <w:sz w:val="16"/>
        </w:rPr>
        <w:t>.</w:t>
      </w:r>
    </w:p>
    <w:p w14:paraId="033B15D2" w14:textId="77777777" w:rsidR="00D65CFB" w:rsidRPr="00F008D2" w:rsidRDefault="00D65CFB" w:rsidP="00D65CFB">
      <w:pPr>
        <w:rPr>
          <w:rFonts w:cs="Calibri"/>
          <w:sz w:val="16"/>
        </w:rPr>
      </w:pPr>
      <w:r w:rsidRPr="00F008D2">
        <w:rPr>
          <w:rFonts w:cs="Calibri"/>
          <w:sz w:val="16"/>
        </w:rPr>
        <w:t xml:space="preserve">‘This is particularly relevant </w:t>
      </w:r>
      <w:r w:rsidRPr="00F008D2">
        <w:rPr>
          <w:rStyle w:val="StyleUnderline"/>
        </w:rPr>
        <w:t>when the exact contours of how the activity will be carried out are not known</w:t>
      </w:r>
      <w:r w:rsidRPr="00F008D2">
        <w:rPr>
          <w:rFonts w:cs="Calibri"/>
          <w:sz w:val="16"/>
        </w:rPr>
        <w:t xml:space="preserve">, which </w:t>
      </w:r>
      <w:r w:rsidRPr="00F008D2">
        <w:rPr>
          <w:rStyle w:val="StyleUnderline"/>
        </w:rPr>
        <w:t xml:space="preserve">makes it imperative that the </w:t>
      </w:r>
      <w:r w:rsidRPr="00F008D2">
        <w:rPr>
          <w:rStyle w:val="Emphasis"/>
        </w:rPr>
        <w:t>regulators</w:t>
      </w:r>
      <w:r w:rsidRPr="00F008D2">
        <w:rPr>
          <w:rStyle w:val="StyleUnderline"/>
        </w:rPr>
        <w:t xml:space="preserve"> do not get too far ahead of the technology and </w:t>
      </w:r>
      <w:r w:rsidRPr="00F008D2">
        <w:rPr>
          <w:rStyle w:val="Emphasis"/>
        </w:rPr>
        <w:t>make guesses about how it will be done</w:t>
      </w:r>
      <w:r w:rsidRPr="00F008D2">
        <w:rPr>
          <w:rStyle w:val="StyleUnderline"/>
        </w:rPr>
        <w:t xml:space="preserve">, what is feasible, then </w:t>
      </w:r>
      <w:r w:rsidRPr="00F008D2">
        <w:rPr>
          <w:rStyle w:val="Emphasis"/>
        </w:rPr>
        <w:t>lock in standards</w:t>
      </w:r>
      <w:r w:rsidRPr="00F008D2">
        <w:rPr>
          <w:rStyle w:val="StyleUnderline"/>
        </w:rPr>
        <w:t xml:space="preserve"> that are ultimately irrelevant and unworkable</w:t>
      </w:r>
      <w:r w:rsidRPr="00F008D2">
        <w:rPr>
          <w:rFonts w:cs="Calibri"/>
          <w:sz w:val="16"/>
        </w:rPr>
        <w:t>.’</w:t>
      </w:r>
    </w:p>
    <w:p w14:paraId="0CC0C37A" w14:textId="77777777" w:rsidR="00D65CFB" w:rsidRPr="00F008D2" w:rsidRDefault="00D65CFB" w:rsidP="00D65CFB">
      <w:pPr>
        <w:rPr>
          <w:rFonts w:cs="Calibri"/>
        </w:rPr>
      </w:pPr>
    </w:p>
    <w:p w14:paraId="5A17DCEA" w14:textId="77777777" w:rsidR="00D65CFB" w:rsidRPr="00F008D2" w:rsidRDefault="00D65CFB" w:rsidP="00D65CFB">
      <w:pPr>
        <w:pStyle w:val="Heading4"/>
        <w:rPr>
          <w:rFonts w:cs="Calibri"/>
        </w:rPr>
      </w:pPr>
      <w:bookmarkStart w:id="0" w:name="_Hlk89173991"/>
      <w:r w:rsidRPr="00F008D2">
        <w:rPr>
          <w:rFonts w:cs="Calibri"/>
        </w:rPr>
        <w:t>Prevents existential climate disaster.</w:t>
      </w:r>
    </w:p>
    <w:p w14:paraId="6082D350" w14:textId="77777777" w:rsidR="00D65CFB" w:rsidRPr="00F008D2" w:rsidRDefault="00D65CFB" w:rsidP="00D65CFB">
      <w:pPr>
        <w:rPr>
          <w:rFonts w:cs="Calibri"/>
        </w:rPr>
      </w:pPr>
      <w:r w:rsidRPr="00F008D2">
        <w:rPr>
          <w:rStyle w:val="Style13ptBold"/>
          <w:rFonts w:cs="Calibri"/>
        </w:rPr>
        <w:t>Moncrief ’11-11</w:t>
      </w:r>
      <w:r w:rsidRPr="00F008D2">
        <w:rPr>
          <w:rFonts w:cs="Calibri"/>
        </w:rPr>
        <w:t xml:space="preserve"> [Aliki; 2021; executive director of Florida Conservation Voters; Orlando Sentinel, “Build Back Better Act would help in climate crisis,” https://www.orlandosentinel.com/opinion/guest-commentary/os-op-climate-change-congress-act-now-20211111-44u6bgyn5fdvnp3eqievkebqpe-story.html]</w:t>
      </w:r>
    </w:p>
    <w:p w14:paraId="15F19E93" w14:textId="77777777" w:rsidR="00D65CFB" w:rsidRPr="00F008D2" w:rsidRDefault="00D65CFB" w:rsidP="00D65CFB">
      <w:pPr>
        <w:rPr>
          <w:rStyle w:val="StyleUnderline"/>
        </w:rPr>
      </w:pPr>
      <w:r w:rsidRPr="00F008D2">
        <w:rPr>
          <w:rFonts w:cs="Calibri"/>
          <w:sz w:val="16"/>
        </w:rPr>
        <w:t xml:space="preserve">Last week, Congress passed the </w:t>
      </w:r>
      <w:r w:rsidRPr="00F008D2">
        <w:rPr>
          <w:rStyle w:val="StyleUnderline"/>
        </w:rPr>
        <w:t>Infrastructure</w:t>
      </w:r>
      <w:r w:rsidRPr="00F008D2">
        <w:rPr>
          <w:rFonts w:cs="Calibri"/>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F008D2">
        <w:rPr>
          <w:rStyle w:val="StyleUnderline"/>
        </w:rPr>
        <w:t xml:space="preserve">we </w:t>
      </w:r>
      <w:r w:rsidRPr="00F008D2">
        <w:rPr>
          <w:rStyle w:val="Emphasis"/>
        </w:rPr>
        <w:t>know much more</w:t>
      </w:r>
      <w:r w:rsidRPr="00F008D2">
        <w:rPr>
          <w:rStyle w:val="StyleUnderline"/>
        </w:rPr>
        <w:t xml:space="preserve"> is needed</w:t>
      </w:r>
      <w:r w:rsidRPr="00F008D2">
        <w:rPr>
          <w:rFonts w:cs="Calibri"/>
          <w:sz w:val="16"/>
        </w:rPr>
        <w:t>.</w:t>
      </w:r>
    </w:p>
    <w:p w14:paraId="715D2033" w14:textId="77777777" w:rsidR="00D65CFB" w:rsidRPr="00F008D2" w:rsidRDefault="00D65CFB" w:rsidP="00D65CFB">
      <w:pPr>
        <w:rPr>
          <w:rFonts w:cs="Calibri"/>
          <w:sz w:val="16"/>
        </w:rPr>
      </w:pPr>
      <w:r w:rsidRPr="00F008D2">
        <w:rPr>
          <w:rStyle w:val="StyleUnderline"/>
          <w:highlight w:val="green"/>
        </w:rPr>
        <w:t>It’s not enough to</w:t>
      </w:r>
      <w:r w:rsidRPr="00F008D2">
        <w:rPr>
          <w:rStyle w:val="StyleUnderline"/>
        </w:rPr>
        <w:t xml:space="preserve"> </w:t>
      </w:r>
      <w:r w:rsidRPr="00F008D2">
        <w:rPr>
          <w:rStyle w:val="Emphasis"/>
        </w:rPr>
        <w:t xml:space="preserve">just </w:t>
      </w:r>
      <w:r w:rsidRPr="00F008D2">
        <w:rPr>
          <w:rStyle w:val="Emphasis"/>
          <w:highlight w:val="green"/>
        </w:rPr>
        <w:t>respond</w:t>
      </w:r>
      <w:r w:rsidRPr="00F008D2">
        <w:rPr>
          <w:rStyle w:val="StyleUnderline"/>
        </w:rPr>
        <w:t xml:space="preserve"> to extreme weather — </w:t>
      </w:r>
      <w:r w:rsidRPr="00F008D2">
        <w:rPr>
          <w:rStyle w:val="StyleUnderline"/>
          <w:highlight w:val="green"/>
        </w:rPr>
        <w:t xml:space="preserve">we need to </w:t>
      </w:r>
      <w:r w:rsidRPr="00F008D2">
        <w:rPr>
          <w:rStyle w:val="Emphasis"/>
          <w:highlight w:val="green"/>
        </w:rPr>
        <w:t>cut</w:t>
      </w:r>
      <w:r w:rsidRPr="00F008D2">
        <w:rPr>
          <w:rFonts w:cs="Calibri"/>
          <w:sz w:val="16"/>
        </w:rPr>
        <w:t xml:space="preserve"> the </w:t>
      </w:r>
      <w:r w:rsidRPr="00F008D2">
        <w:rPr>
          <w:rStyle w:val="Emphasis"/>
          <w:highlight w:val="green"/>
        </w:rPr>
        <w:t>pollution</w:t>
      </w:r>
      <w:r w:rsidRPr="00F008D2">
        <w:rPr>
          <w:rFonts w:cs="Calibri"/>
          <w:sz w:val="16"/>
        </w:rPr>
        <w:t xml:space="preserve"> driving it in the first place. That’s why </w:t>
      </w:r>
      <w:r w:rsidRPr="00F008D2">
        <w:rPr>
          <w:rStyle w:val="StyleUnderline"/>
        </w:rPr>
        <w:t xml:space="preserve">Congress </w:t>
      </w:r>
      <w:r w:rsidRPr="00F008D2">
        <w:rPr>
          <w:rStyle w:val="Emphasis"/>
        </w:rPr>
        <w:t>must</w:t>
      </w:r>
      <w:r w:rsidRPr="00F008D2">
        <w:rPr>
          <w:rFonts w:cs="Calibri"/>
          <w:sz w:val="16"/>
        </w:rPr>
        <w:t xml:space="preserve"> also </w:t>
      </w:r>
      <w:r w:rsidRPr="00F008D2">
        <w:rPr>
          <w:rStyle w:val="Emphasis"/>
          <w:highlight w:val="green"/>
        </w:rPr>
        <w:t>pass</w:t>
      </w:r>
      <w:r w:rsidRPr="00F008D2">
        <w:rPr>
          <w:rFonts w:cs="Calibri"/>
          <w:sz w:val="16"/>
        </w:rPr>
        <w:t xml:space="preserve"> the </w:t>
      </w:r>
      <w:r w:rsidRPr="00F008D2">
        <w:rPr>
          <w:rStyle w:val="StyleUnderline"/>
          <w:highlight w:val="green"/>
        </w:rPr>
        <w:t>B</w:t>
      </w:r>
      <w:r w:rsidRPr="00F008D2">
        <w:rPr>
          <w:rFonts w:cs="Calibri"/>
          <w:sz w:val="16"/>
        </w:rPr>
        <w:t xml:space="preserve">uild </w:t>
      </w:r>
      <w:r w:rsidRPr="00F008D2">
        <w:rPr>
          <w:rStyle w:val="StyleUnderline"/>
          <w:highlight w:val="green"/>
        </w:rPr>
        <w:t>B</w:t>
      </w:r>
      <w:r w:rsidRPr="00F008D2">
        <w:rPr>
          <w:rFonts w:cs="Calibri"/>
          <w:sz w:val="16"/>
        </w:rPr>
        <w:t xml:space="preserve">ack </w:t>
      </w:r>
      <w:r w:rsidRPr="00F008D2">
        <w:rPr>
          <w:rStyle w:val="StyleUnderline"/>
          <w:highlight w:val="green"/>
        </w:rPr>
        <w:t>B</w:t>
      </w:r>
      <w:r w:rsidRPr="00F008D2">
        <w:rPr>
          <w:rFonts w:cs="Calibri"/>
          <w:sz w:val="16"/>
        </w:rPr>
        <w:t xml:space="preserve">etter Act, </w:t>
      </w:r>
      <w:r w:rsidRPr="00F008D2">
        <w:rPr>
          <w:rStyle w:val="StyleUnderline"/>
          <w:highlight w:val="green"/>
        </w:rPr>
        <w:t xml:space="preserve">the </w:t>
      </w:r>
      <w:r w:rsidRPr="00F008D2">
        <w:rPr>
          <w:rStyle w:val="Emphasis"/>
          <w:highlight w:val="green"/>
        </w:rPr>
        <w:t>most transformational climate</w:t>
      </w:r>
      <w:r w:rsidRPr="00F008D2">
        <w:rPr>
          <w:rStyle w:val="StyleUnderline"/>
        </w:rPr>
        <w:t xml:space="preserve"> and </w:t>
      </w:r>
      <w:r w:rsidRPr="00F008D2">
        <w:rPr>
          <w:rStyle w:val="Emphasis"/>
        </w:rPr>
        <w:t xml:space="preserve">jobs </w:t>
      </w:r>
      <w:r w:rsidRPr="00F008D2">
        <w:rPr>
          <w:rStyle w:val="Emphasis"/>
          <w:highlight w:val="green"/>
        </w:rPr>
        <w:t>legislation</w:t>
      </w:r>
      <w:r w:rsidRPr="00F008D2">
        <w:rPr>
          <w:rStyle w:val="StyleUnderline"/>
          <w:highlight w:val="green"/>
        </w:rPr>
        <w:t xml:space="preserve"> in</w:t>
      </w:r>
      <w:r w:rsidRPr="00F008D2">
        <w:rPr>
          <w:rFonts w:cs="Calibri"/>
          <w:sz w:val="16"/>
        </w:rPr>
        <w:t xml:space="preserve"> our nation’s </w:t>
      </w:r>
      <w:r w:rsidRPr="00F008D2">
        <w:rPr>
          <w:rStyle w:val="Emphasis"/>
          <w:highlight w:val="green"/>
        </w:rPr>
        <w:t>history</w:t>
      </w:r>
      <w:r w:rsidRPr="00F008D2">
        <w:rPr>
          <w:rStyle w:val="StyleUnderline"/>
        </w:rPr>
        <w:t xml:space="preserve">. By investing in </w:t>
      </w:r>
      <w:r w:rsidRPr="00F008D2">
        <w:rPr>
          <w:rStyle w:val="Emphasis"/>
          <w:highlight w:val="green"/>
        </w:rPr>
        <w:t>clea</w:t>
      </w:r>
      <w:r w:rsidRPr="00F008D2">
        <w:rPr>
          <w:rStyle w:val="Emphasis"/>
          <w:highlight w:val="green"/>
        </w:rPr>
        <w:lastRenderedPageBreak/>
        <w:t>n energy</w:t>
      </w:r>
      <w:r w:rsidRPr="00F008D2">
        <w:rPr>
          <w:rStyle w:val="StyleUnderline"/>
        </w:rPr>
        <w:t xml:space="preserve"> and</w:t>
      </w:r>
      <w:r w:rsidRPr="00F008D2">
        <w:rPr>
          <w:rFonts w:cs="Calibri"/>
          <w:sz w:val="16"/>
        </w:rPr>
        <w:t xml:space="preserve"> things like </w:t>
      </w:r>
      <w:r w:rsidRPr="00F008D2">
        <w:rPr>
          <w:rStyle w:val="Emphasis"/>
          <w:highlight w:val="green"/>
        </w:rPr>
        <w:t>e</w:t>
      </w:r>
      <w:r w:rsidRPr="00F008D2">
        <w:rPr>
          <w:rFonts w:cs="Calibri"/>
          <w:sz w:val="16"/>
        </w:rPr>
        <w:t xml:space="preserve">lectric </w:t>
      </w:r>
      <w:r w:rsidRPr="00F008D2">
        <w:rPr>
          <w:rStyle w:val="Emphasis"/>
          <w:highlight w:val="green"/>
        </w:rPr>
        <w:t>v</w:t>
      </w:r>
      <w:r w:rsidRPr="00F008D2">
        <w:rPr>
          <w:rFonts w:cs="Calibri"/>
          <w:sz w:val="16"/>
        </w:rPr>
        <w:t>ehicle</w:t>
      </w:r>
      <w:r w:rsidRPr="00F008D2">
        <w:rPr>
          <w:rStyle w:val="StyleUnderline"/>
          <w:highlight w:val="green"/>
        </w:rPr>
        <w:t>s and</w:t>
      </w:r>
      <w:r w:rsidRPr="00F008D2">
        <w:rPr>
          <w:rStyle w:val="StyleUnderline"/>
        </w:rPr>
        <w:t xml:space="preserve"> more </w:t>
      </w:r>
      <w:r w:rsidRPr="00F008D2">
        <w:rPr>
          <w:rStyle w:val="StyleUnderline"/>
          <w:highlight w:val="green"/>
        </w:rPr>
        <w:t>energy-efficient</w:t>
      </w:r>
      <w:r w:rsidRPr="00F008D2">
        <w:rPr>
          <w:rStyle w:val="StyleUnderline"/>
        </w:rPr>
        <w:t xml:space="preserve"> homes and businesses, we </w:t>
      </w:r>
      <w:r w:rsidRPr="00F008D2">
        <w:rPr>
          <w:rStyle w:val="StyleUnderline"/>
          <w:highlight w:val="green"/>
        </w:rPr>
        <w:t>can stop</w:t>
      </w:r>
      <w:r w:rsidRPr="00F008D2">
        <w:rPr>
          <w:rFonts w:cs="Calibri"/>
          <w:sz w:val="16"/>
        </w:rPr>
        <w:t xml:space="preserve"> making the problem worse and avoid </w:t>
      </w:r>
      <w:r w:rsidRPr="00F008D2">
        <w:rPr>
          <w:rStyle w:val="StyleUnderline"/>
        </w:rPr>
        <w:t xml:space="preserve">a </w:t>
      </w:r>
      <w:r w:rsidRPr="00F008D2">
        <w:rPr>
          <w:rStyle w:val="Emphasis"/>
        </w:rPr>
        <w:t xml:space="preserve">growing </w:t>
      </w:r>
      <w:r w:rsidRPr="00F008D2">
        <w:rPr>
          <w:rStyle w:val="Emphasis"/>
          <w:highlight w:val="green"/>
        </w:rPr>
        <w:t>disaster</w:t>
      </w:r>
      <w:r w:rsidRPr="00F008D2">
        <w:rPr>
          <w:rFonts w:cs="Calibri"/>
          <w:sz w:val="16"/>
        </w:rPr>
        <w:t>. We don’t have time for half measures, and Floridians know it — more than 75% of registered voters in the state support bold congressional action on climate change.</w:t>
      </w:r>
    </w:p>
    <w:p w14:paraId="1CA94A94" w14:textId="77777777" w:rsidR="00D65CFB" w:rsidRPr="00F008D2" w:rsidRDefault="00D65CFB" w:rsidP="00D65CFB">
      <w:pPr>
        <w:rPr>
          <w:rFonts w:cs="Calibri"/>
          <w:sz w:val="16"/>
        </w:rPr>
      </w:pPr>
      <w:r w:rsidRPr="00F008D2">
        <w:rPr>
          <w:rFonts w:cs="Calibri"/>
          <w:sz w:val="16"/>
        </w:rPr>
        <w:t xml:space="preserve">The </w:t>
      </w:r>
      <w:r w:rsidRPr="00F008D2">
        <w:rPr>
          <w:rStyle w:val="StyleUnderline"/>
        </w:rPr>
        <w:t>B</w:t>
      </w:r>
      <w:r w:rsidRPr="00F008D2">
        <w:rPr>
          <w:rFonts w:cs="Calibri"/>
          <w:sz w:val="16"/>
        </w:rPr>
        <w:t xml:space="preserve">uild </w:t>
      </w:r>
      <w:r w:rsidRPr="00F008D2">
        <w:rPr>
          <w:rStyle w:val="StyleUnderline"/>
        </w:rPr>
        <w:t>B</w:t>
      </w:r>
      <w:r w:rsidRPr="00F008D2">
        <w:rPr>
          <w:rFonts w:cs="Calibri"/>
          <w:sz w:val="16"/>
        </w:rPr>
        <w:t xml:space="preserve">ack </w:t>
      </w:r>
      <w:r w:rsidRPr="00F008D2">
        <w:rPr>
          <w:rStyle w:val="StyleUnderline"/>
        </w:rPr>
        <w:t>B</w:t>
      </w:r>
      <w:r w:rsidRPr="00F008D2">
        <w:rPr>
          <w:rFonts w:cs="Calibri"/>
          <w:sz w:val="16"/>
        </w:rPr>
        <w:t xml:space="preserve">etter Act </w:t>
      </w:r>
      <w:r w:rsidRPr="00F008D2">
        <w:rPr>
          <w:rStyle w:val="StyleUnderline"/>
        </w:rPr>
        <w:t xml:space="preserve">takes </w:t>
      </w:r>
      <w:r w:rsidRPr="00F008D2">
        <w:rPr>
          <w:rStyle w:val="Emphasis"/>
        </w:rPr>
        <w:t>bold steps</w:t>
      </w:r>
      <w:r w:rsidRPr="00F008D2">
        <w:rPr>
          <w:rStyle w:val="StyleUnderline"/>
        </w:rPr>
        <w:t xml:space="preserve"> to </w:t>
      </w:r>
      <w:r w:rsidRPr="00F008D2">
        <w:rPr>
          <w:rStyle w:val="Emphasis"/>
        </w:rPr>
        <w:t>dramatically reduce</w:t>
      </w:r>
      <w:r w:rsidRPr="00F008D2">
        <w:rPr>
          <w:rStyle w:val="StyleUnderline"/>
        </w:rPr>
        <w:t xml:space="preserve"> climate pollution</w:t>
      </w:r>
      <w:r w:rsidRPr="00F008D2">
        <w:rPr>
          <w:rFonts w:cs="Calibri"/>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259EC198" w14:textId="77777777" w:rsidR="00D65CFB" w:rsidRPr="00F008D2" w:rsidRDefault="00D65CFB" w:rsidP="00D65CFB">
      <w:pPr>
        <w:rPr>
          <w:rFonts w:cs="Calibri"/>
          <w:sz w:val="16"/>
        </w:rPr>
      </w:pPr>
      <w:r w:rsidRPr="00F008D2">
        <w:rPr>
          <w:rFonts w:cs="Calibri"/>
          <w:sz w:val="16"/>
        </w:rPr>
        <w:t xml:space="preserve">Building a clean energy economy is an investment that will pay dividends for families today and for generations to come. </w:t>
      </w:r>
      <w:r w:rsidRPr="00F008D2">
        <w:rPr>
          <w:rStyle w:val="StyleUnderline"/>
          <w:highlight w:val="green"/>
        </w:rPr>
        <w:t>Preventing</w:t>
      </w:r>
      <w:r w:rsidRPr="00F008D2">
        <w:rPr>
          <w:rStyle w:val="StyleUnderline"/>
        </w:rPr>
        <w:t xml:space="preserve"> the </w:t>
      </w:r>
      <w:r w:rsidRPr="00F008D2">
        <w:rPr>
          <w:rStyle w:val="Emphasis"/>
        </w:rPr>
        <w:t xml:space="preserve">most </w:t>
      </w:r>
      <w:r w:rsidRPr="00F008D2">
        <w:rPr>
          <w:rStyle w:val="Emphasis"/>
          <w:highlight w:val="green"/>
        </w:rPr>
        <w:t>catastrophic</w:t>
      </w:r>
      <w:r w:rsidRPr="00F008D2">
        <w:rPr>
          <w:rFonts w:cs="Calibri"/>
          <w:sz w:val="16"/>
        </w:rPr>
        <w:t xml:space="preserve"> hurricanes, floods and heat </w:t>
      </w:r>
      <w:r w:rsidRPr="00F008D2">
        <w:rPr>
          <w:rStyle w:val="Emphasis"/>
          <w:highlight w:val="green"/>
        </w:rPr>
        <w:t>waves</w:t>
      </w:r>
      <w:r w:rsidRPr="00F008D2">
        <w:rPr>
          <w:rFonts w:cs="Calibri"/>
          <w:sz w:val="16"/>
        </w:rPr>
        <w:t xml:space="preserve"> will help ensure that we still bring people from all over the world to our beaches, the Everglades, and every amazing destination across our state that supports our multi-billion dollar tourism industry.</w:t>
      </w:r>
    </w:p>
    <w:p w14:paraId="5675B60A" w14:textId="77777777" w:rsidR="00D65CFB" w:rsidRPr="00F008D2" w:rsidRDefault="00D65CFB" w:rsidP="00D65CFB">
      <w:pPr>
        <w:rPr>
          <w:rFonts w:cs="Calibri"/>
          <w:sz w:val="16"/>
        </w:rPr>
      </w:pPr>
      <w:r w:rsidRPr="00F008D2">
        <w:rPr>
          <w:rFonts w:cs="Calibri"/>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7CD584F5" w14:textId="77777777" w:rsidR="00D65CFB" w:rsidRPr="00F008D2" w:rsidRDefault="00D65CFB" w:rsidP="00D65CFB">
      <w:pPr>
        <w:rPr>
          <w:rFonts w:cs="Calibri"/>
          <w:sz w:val="16"/>
        </w:rPr>
      </w:pPr>
      <w:r w:rsidRPr="00F008D2">
        <w:rPr>
          <w:rFonts w:cs="Calibri"/>
          <w:sz w:val="16"/>
        </w:rPr>
        <w:t xml:space="preserve">Orlando has some great members of Congress who understand that </w:t>
      </w:r>
      <w:r w:rsidRPr="00F008D2">
        <w:rPr>
          <w:rStyle w:val="StyleUnderline"/>
          <w:highlight w:val="green"/>
        </w:rPr>
        <w:t xml:space="preserve">climate change is an </w:t>
      </w:r>
      <w:r w:rsidRPr="00F008D2">
        <w:rPr>
          <w:rStyle w:val="Emphasis"/>
          <w:highlight w:val="green"/>
        </w:rPr>
        <w:t>existential threat</w:t>
      </w:r>
      <w:r w:rsidRPr="00F008D2">
        <w:rPr>
          <w:rFonts w:cs="Calibri"/>
          <w:sz w:val="16"/>
        </w:rPr>
        <w:t xml:space="preserve"> to our state and they ran on being a part of the solution to this crisis. Now, we are counting on them to take bold action and pass the Build Back Better Act. </w:t>
      </w:r>
      <w:r w:rsidRPr="00F008D2">
        <w:rPr>
          <w:rStyle w:val="StyleUnderline"/>
        </w:rPr>
        <w:t xml:space="preserve">This is a </w:t>
      </w:r>
      <w:r w:rsidRPr="00F008D2">
        <w:rPr>
          <w:rStyle w:val="Emphasis"/>
        </w:rPr>
        <w:t>win-win-win</w:t>
      </w:r>
      <w:r w:rsidRPr="00F008D2">
        <w:rPr>
          <w:rStyle w:val="StyleUnderline"/>
        </w:rPr>
        <w:t xml:space="preserve"> that creates jobs</w:t>
      </w:r>
      <w:r w:rsidRPr="00F008D2">
        <w:rPr>
          <w:rFonts w:cs="Calibri"/>
          <w:sz w:val="16"/>
        </w:rPr>
        <w:t xml:space="preserve">, lowers energy bills for Floridians, </w:t>
      </w:r>
      <w:r w:rsidRPr="00F008D2">
        <w:rPr>
          <w:rStyle w:val="StyleUnderline"/>
        </w:rPr>
        <w:t>and</w:t>
      </w:r>
      <w:r w:rsidRPr="00F008D2">
        <w:rPr>
          <w:rFonts w:cs="Calibri"/>
          <w:sz w:val="16"/>
        </w:rPr>
        <w:t xml:space="preserve"> begins to </w:t>
      </w:r>
      <w:r w:rsidRPr="00F008D2">
        <w:rPr>
          <w:rStyle w:val="StyleUnderline"/>
        </w:rPr>
        <w:t>address the climate crisis at the same time</w:t>
      </w:r>
      <w:r w:rsidRPr="00F008D2">
        <w:rPr>
          <w:rFonts w:cs="Calibri"/>
          <w:sz w:val="16"/>
        </w:rPr>
        <w:t>.</w:t>
      </w:r>
    </w:p>
    <w:bookmarkEnd w:id="0"/>
    <w:p w14:paraId="265A975A" w14:textId="77777777" w:rsidR="00D65CFB" w:rsidRPr="00F008D2" w:rsidRDefault="00D65CFB" w:rsidP="00D65CFB">
      <w:pPr>
        <w:pStyle w:val="Heading4"/>
        <w:rPr>
          <w:rFonts w:cs="Calibri"/>
        </w:rPr>
      </w:pPr>
      <w:r w:rsidRPr="00F008D2">
        <w:rPr>
          <w:rFonts w:cs="Calibri"/>
        </w:rPr>
        <w:t xml:space="preserve">Warming is a </w:t>
      </w:r>
      <w:r w:rsidRPr="00F008D2">
        <w:rPr>
          <w:rFonts w:cs="Calibri"/>
          <w:u w:val="single"/>
        </w:rPr>
        <w:t>threat multiplier</w:t>
      </w:r>
      <w:r w:rsidRPr="00F008D2">
        <w:rPr>
          <w:rFonts w:cs="Calibri"/>
        </w:rPr>
        <w:t xml:space="preserve"> that encompasses all impacts.</w:t>
      </w:r>
    </w:p>
    <w:p w14:paraId="7C6D2458" w14:textId="77777777" w:rsidR="00D65CFB" w:rsidRPr="00F008D2" w:rsidRDefault="00D65CFB" w:rsidP="00D65CFB">
      <w:pPr>
        <w:widowControl w:val="0"/>
        <w:rPr>
          <w:rFonts w:cs="Calibri"/>
        </w:rPr>
      </w:pPr>
      <w:r w:rsidRPr="00F008D2">
        <w:rPr>
          <w:rFonts w:cs="Calibri"/>
        </w:rPr>
        <w:t xml:space="preserve">Dr. Michael T. </w:t>
      </w:r>
      <w:r w:rsidRPr="00F008D2">
        <w:rPr>
          <w:rStyle w:val="Style13ptBold"/>
          <w:rFonts w:cs="Calibri"/>
        </w:rPr>
        <w:t>Klare 20</w:t>
      </w:r>
      <w:r w:rsidRPr="00F008D2">
        <w:rPr>
          <w:rFonts w:cs="Calibri"/>
        </w:rPr>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02183D35" w14:textId="77777777" w:rsidR="00D65CFB" w:rsidRPr="00F008D2" w:rsidRDefault="00D65CFB" w:rsidP="00D65CFB">
      <w:pPr>
        <w:rPr>
          <w:rFonts w:cs="Calibri"/>
          <w:sz w:val="16"/>
        </w:rPr>
      </w:pPr>
      <w:r w:rsidRPr="00F008D2">
        <w:rPr>
          <w:rStyle w:val="StyleUnderline"/>
        </w:rPr>
        <w:t>Climbing</w:t>
      </w:r>
      <w:r w:rsidRPr="00F008D2">
        <w:rPr>
          <w:rFonts w:cs="Calibri"/>
          <w:sz w:val="16"/>
        </w:rPr>
        <w:t xml:space="preserve"> world </w:t>
      </w:r>
      <w:r w:rsidRPr="00F008D2">
        <w:rPr>
          <w:rStyle w:val="Emphasis"/>
        </w:rPr>
        <w:t>temperatures</w:t>
      </w:r>
      <w:r w:rsidRPr="00F008D2">
        <w:rPr>
          <w:rFonts w:cs="Calibri"/>
          <w:sz w:val="16"/>
        </w:rPr>
        <w:t xml:space="preserve"> </w:t>
      </w:r>
      <w:r w:rsidRPr="00F008D2">
        <w:rPr>
          <w:rStyle w:val="StyleUnderline"/>
        </w:rPr>
        <w:t>and</w:t>
      </w:r>
      <w:r w:rsidRPr="00F008D2">
        <w:rPr>
          <w:rFonts w:cs="Calibri"/>
          <w:sz w:val="16"/>
        </w:rPr>
        <w:t xml:space="preserve"> rising </w:t>
      </w:r>
      <w:r w:rsidRPr="00F008D2">
        <w:rPr>
          <w:rStyle w:val="Emphasis"/>
          <w:highlight w:val="green"/>
        </w:rPr>
        <w:t>sea</w:t>
      </w:r>
      <w:r w:rsidRPr="00F008D2">
        <w:rPr>
          <w:rStyle w:val="Emphasis"/>
        </w:rPr>
        <w:t xml:space="preserve"> levels</w:t>
      </w:r>
      <w:r w:rsidRPr="00F008D2">
        <w:rPr>
          <w:rFonts w:cs="Calibri"/>
          <w:sz w:val="16"/>
        </w:rPr>
        <w:t xml:space="preserve"> </w:t>
      </w:r>
      <w:r w:rsidRPr="00F008D2">
        <w:rPr>
          <w:rStyle w:val="StyleUnderline"/>
          <w:highlight w:val="green"/>
        </w:rPr>
        <w:t>will diminish</w:t>
      </w:r>
      <w:r w:rsidRPr="00F008D2">
        <w:rPr>
          <w:rFonts w:cs="Calibri"/>
          <w:sz w:val="16"/>
        </w:rPr>
        <w:t xml:space="preserve"> the supply of </w:t>
      </w:r>
      <w:r w:rsidRPr="00F008D2">
        <w:rPr>
          <w:rStyle w:val="Emphasis"/>
          <w:highlight w:val="green"/>
        </w:rPr>
        <w:t>food</w:t>
      </w:r>
      <w:r w:rsidRPr="00F008D2">
        <w:rPr>
          <w:rFonts w:cs="Calibri"/>
          <w:sz w:val="16"/>
          <w:highlight w:val="green"/>
        </w:rPr>
        <w:t xml:space="preserve"> </w:t>
      </w:r>
      <w:r w:rsidRPr="00F008D2">
        <w:rPr>
          <w:rStyle w:val="StyleUnderline"/>
          <w:highlight w:val="green"/>
        </w:rPr>
        <w:t>and</w:t>
      </w:r>
      <w:r w:rsidRPr="00F008D2">
        <w:rPr>
          <w:rFonts w:cs="Calibri"/>
          <w:sz w:val="16"/>
          <w:highlight w:val="green"/>
        </w:rPr>
        <w:t xml:space="preserve"> </w:t>
      </w:r>
      <w:r w:rsidRPr="00F008D2">
        <w:rPr>
          <w:rStyle w:val="Emphasis"/>
          <w:highlight w:val="green"/>
        </w:rPr>
        <w:t>water</w:t>
      </w:r>
      <w:r w:rsidRPr="00F008D2">
        <w:rPr>
          <w:rFonts w:cs="Calibri"/>
          <w:sz w:val="16"/>
        </w:rPr>
        <w:t xml:space="preserve"> </w:t>
      </w:r>
      <w:r w:rsidRPr="00F008D2">
        <w:rPr>
          <w:rStyle w:val="StyleUnderline"/>
        </w:rPr>
        <w:t>in</w:t>
      </w:r>
      <w:r w:rsidRPr="00F008D2">
        <w:rPr>
          <w:rFonts w:cs="Calibri"/>
          <w:sz w:val="16"/>
        </w:rPr>
        <w:t xml:space="preserve"> many </w:t>
      </w:r>
      <w:r w:rsidRPr="00F008D2">
        <w:rPr>
          <w:rStyle w:val="Emphasis"/>
        </w:rPr>
        <w:t>resource-deprived areas</w:t>
      </w:r>
      <w:r w:rsidRPr="00F008D2">
        <w:rPr>
          <w:rStyle w:val="StyleUnderline"/>
        </w:rPr>
        <w:t xml:space="preserve">, increasing the risk of widespread </w:t>
      </w:r>
      <w:r w:rsidRPr="00F008D2">
        <w:rPr>
          <w:rStyle w:val="Emphasis"/>
        </w:rPr>
        <w:t>starvation</w:t>
      </w:r>
      <w:r w:rsidRPr="00F008D2">
        <w:rPr>
          <w:rStyle w:val="StyleUnderline"/>
        </w:rPr>
        <w:t>, social</w:t>
      </w:r>
      <w:r w:rsidRPr="00F008D2">
        <w:rPr>
          <w:rFonts w:cs="Calibri"/>
          <w:sz w:val="16"/>
        </w:rPr>
        <w:t xml:space="preserve"> </w:t>
      </w:r>
      <w:r w:rsidRPr="00F008D2">
        <w:rPr>
          <w:rStyle w:val="Emphasis"/>
        </w:rPr>
        <w:t>unrest</w:t>
      </w:r>
      <w:r w:rsidRPr="00F008D2">
        <w:rPr>
          <w:rStyle w:val="StyleUnderline"/>
        </w:rPr>
        <w:t>, and</w:t>
      </w:r>
      <w:r w:rsidRPr="00F008D2">
        <w:rPr>
          <w:rFonts w:cs="Calibri"/>
          <w:sz w:val="16"/>
        </w:rPr>
        <w:t xml:space="preserve"> </w:t>
      </w:r>
      <w:r w:rsidRPr="00F008D2">
        <w:rPr>
          <w:rStyle w:val="Emphasis"/>
        </w:rPr>
        <w:t>human flight</w:t>
      </w:r>
      <w:r w:rsidRPr="00F008D2">
        <w:rPr>
          <w:rStyle w:val="StyleUnderline"/>
        </w:rPr>
        <w:t>. Global</w:t>
      </w:r>
      <w:r w:rsidRPr="00F008D2">
        <w:rPr>
          <w:rFonts w:cs="Calibri"/>
          <w:sz w:val="16"/>
        </w:rPr>
        <w:t xml:space="preserve"> </w:t>
      </w:r>
      <w:r w:rsidRPr="00F008D2">
        <w:rPr>
          <w:rStyle w:val="Emphasis"/>
        </w:rPr>
        <w:t>corn production</w:t>
      </w:r>
      <w:r w:rsidRPr="00F008D2">
        <w:rPr>
          <w:rFonts w:cs="Calibri"/>
          <w:sz w:val="16"/>
        </w:rPr>
        <w:t xml:space="preserve">, for example, </w:t>
      </w:r>
      <w:r w:rsidRPr="00F008D2">
        <w:rPr>
          <w:rStyle w:val="StyleUnderline"/>
        </w:rPr>
        <w:t>is projected to fall by</w:t>
      </w:r>
      <w:r w:rsidRPr="00F008D2">
        <w:rPr>
          <w:rFonts w:cs="Calibri"/>
          <w:sz w:val="16"/>
        </w:rPr>
        <w:t xml:space="preserve"> as much as </w:t>
      </w:r>
      <w:r w:rsidRPr="00F008D2">
        <w:rPr>
          <w:rStyle w:val="Emphasis"/>
        </w:rPr>
        <w:t>14 percent</w:t>
      </w:r>
      <w:r w:rsidRPr="00F008D2">
        <w:rPr>
          <w:rFonts w:cs="Calibri"/>
          <w:sz w:val="16"/>
        </w:rPr>
        <w:t xml:space="preserve"> in a 2°C warmer world, according to research cited in a 2018 special report by the UN’s Intergovernmental Panel on Climate Change (IPCC). </w:t>
      </w:r>
      <w:r w:rsidRPr="00F008D2">
        <w:rPr>
          <w:rStyle w:val="Emphasis"/>
        </w:rPr>
        <w:t>Food scarcity</w:t>
      </w:r>
      <w:r w:rsidRPr="00F008D2">
        <w:rPr>
          <w:rFonts w:cs="Calibri"/>
          <w:sz w:val="16"/>
        </w:rPr>
        <w:t xml:space="preserve"> </w:t>
      </w:r>
      <w:r w:rsidRPr="00F008D2">
        <w:rPr>
          <w:rStyle w:val="StyleUnderline"/>
        </w:rPr>
        <w:t>and</w:t>
      </w:r>
      <w:r w:rsidRPr="00F008D2">
        <w:rPr>
          <w:rFonts w:cs="Calibri"/>
          <w:sz w:val="16"/>
        </w:rPr>
        <w:t xml:space="preserve"> </w:t>
      </w:r>
      <w:r w:rsidRPr="00F008D2">
        <w:rPr>
          <w:rStyle w:val="Emphasis"/>
        </w:rPr>
        <w:t>crop failures</w:t>
      </w:r>
      <w:r w:rsidRPr="00F008D2">
        <w:rPr>
          <w:rFonts w:cs="Calibri"/>
          <w:sz w:val="16"/>
        </w:rPr>
        <w:t xml:space="preserve"> risk </w:t>
      </w:r>
      <w:r w:rsidRPr="00F008D2">
        <w:rPr>
          <w:rStyle w:val="Emphasis"/>
          <w:highlight w:val="green"/>
        </w:rPr>
        <w:t>pushing</w:t>
      </w:r>
      <w:r w:rsidRPr="00F008D2">
        <w:rPr>
          <w:rStyle w:val="Emphasis"/>
        </w:rPr>
        <w:t xml:space="preserve"> hundreds of </w:t>
      </w:r>
      <w:r w:rsidRPr="00F008D2">
        <w:rPr>
          <w:rStyle w:val="Emphasis"/>
          <w:highlight w:val="green"/>
        </w:rPr>
        <w:t>millions</w:t>
      </w:r>
      <w:r w:rsidRPr="00F008D2">
        <w:rPr>
          <w:rFonts w:cs="Calibri"/>
          <w:sz w:val="16"/>
        </w:rPr>
        <w:t xml:space="preserve"> </w:t>
      </w:r>
      <w:r w:rsidRPr="00F008D2">
        <w:rPr>
          <w:rStyle w:val="StyleUnderline"/>
        </w:rPr>
        <w:t xml:space="preserve">of people </w:t>
      </w:r>
      <w:r w:rsidRPr="00F008D2">
        <w:rPr>
          <w:rStyle w:val="StyleUnderline"/>
          <w:highlight w:val="green"/>
        </w:rPr>
        <w:t>into</w:t>
      </w:r>
      <w:r w:rsidRPr="00F008D2">
        <w:rPr>
          <w:rFonts w:cs="Calibri"/>
          <w:sz w:val="16"/>
          <w:highlight w:val="green"/>
        </w:rPr>
        <w:t xml:space="preserve"> </w:t>
      </w:r>
      <w:r w:rsidRPr="00F008D2">
        <w:rPr>
          <w:rStyle w:val="Emphasis"/>
          <w:highlight w:val="green"/>
        </w:rPr>
        <w:t>overcrowded cities</w:t>
      </w:r>
      <w:r w:rsidRPr="00F008D2">
        <w:rPr>
          <w:rStyle w:val="StyleUnderline"/>
          <w:highlight w:val="green"/>
        </w:rPr>
        <w:t>, where</w:t>
      </w:r>
      <w:r w:rsidRPr="00F008D2">
        <w:rPr>
          <w:rFonts w:cs="Calibri"/>
          <w:sz w:val="16"/>
        </w:rPr>
        <w:t xml:space="preserve"> the likelihood of </w:t>
      </w:r>
      <w:r w:rsidRPr="00F008D2">
        <w:rPr>
          <w:rStyle w:val="Emphasis"/>
          <w:highlight w:val="green"/>
        </w:rPr>
        <w:t>pandemics</w:t>
      </w:r>
      <w:r w:rsidRPr="00F008D2">
        <w:rPr>
          <w:rStyle w:val="StyleUnderline"/>
        </w:rPr>
        <w:t>, ethnic</w:t>
      </w:r>
      <w:r w:rsidRPr="00F008D2">
        <w:rPr>
          <w:rFonts w:cs="Calibri"/>
          <w:sz w:val="16"/>
        </w:rPr>
        <w:t xml:space="preserve"> </w:t>
      </w:r>
      <w:r w:rsidRPr="00F008D2">
        <w:rPr>
          <w:rStyle w:val="Emphasis"/>
          <w:highlight w:val="green"/>
        </w:rPr>
        <w:t>strife</w:t>
      </w:r>
      <w:r w:rsidRPr="00F008D2">
        <w:rPr>
          <w:rStyle w:val="StyleUnderline"/>
        </w:rPr>
        <w:t>, and</w:t>
      </w:r>
      <w:r w:rsidRPr="00F008D2">
        <w:rPr>
          <w:rFonts w:cs="Calibri"/>
          <w:sz w:val="16"/>
        </w:rPr>
        <w:t xml:space="preserve"> severe </w:t>
      </w:r>
      <w:r w:rsidRPr="00F008D2">
        <w:rPr>
          <w:rStyle w:val="Emphasis"/>
        </w:rPr>
        <w:t>storm damage</w:t>
      </w:r>
      <w:r w:rsidRPr="00F008D2">
        <w:rPr>
          <w:rFonts w:cs="Calibri"/>
          <w:sz w:val="16"/>
        </w:rPr>
        <w:t xml:space="preserve"> </w:t>
      </w:r>
      <w:r w:rsidRPr="00F008D2">
        <w:rPr>
          <w:rStyle w:val="StyleUnderline"/>
        </w:rPr>
        <w:t xml:space="preserve">is bound to </w:t>
      </w:r>
      <w:r w:rsidRPr="00F008D2">
        <w:rPr>
          <w:rStyle w:val="StyleUnderline"/>
          <w:highlight w:val="green"/>
        </w:rPr>
        <w:t>increase</w:t>
      </w:r>
      <w:r w:rsidRPr="00F008D2">
        <w:rPr>
          <w:rStyle w:val="StyleUnderline"/>
        </w:rPr>
        <w:t>. All</w:t>
      </w:r>
      <w:r w:rsidRPr="00F008D2">
        <w:rPr>
          <w:rFonts w:cs="Calibri"/>
          <w:sz w:val="16"/>
        </w:rPr>
        <w:t xml:space="preserve"> of this </w:t>
      </w:r>
      <w:r w:rsidRPr="00F008D2">
        <w:rPr>
          <w:rStyle w:val="StyleUnderline"/>
        </w:rPr>
        <w:t>will impose an immense burden on human institutions</w:t>
      </w:r>
      <w:r w:rsidRPr="00F008D2">
        <w:rPr>
          <w:rFonts w:cs="Calibri"/>
          <w:sz w:val="16"/>
        </w:rPr>
        <w:t xml:space="preserve">. Some </w:t>
      </w:r>
      <w:r w:rsidRPr="00F008D2">
        <w:rPr>
          <w:rStyle w:val="Emphasis"/>
          <w:highlight w:val="green"/>
        </w:rPr>
        <w:t xml:space="preserve">states </w:t>
      </w:r>
      <w:r w:rsidRPr="00F008D2">
        <w:rPr>
          <w:rStyle w:val="Emphasis"/>
        </w:rPr>
        <w:t xml:space="preserve">may </w:t>
      </w:r>
      <w:r w:rsidRPr="00F008D2">
        <w:rPr>
          <w:rStyle w:val="Emphasis"/>
          <w:highlight w:val="green"/>
        </w:rPr>
        <w:t>collapse</w:t>
      </w:r>
      <w:r w:rsidRPr="00F008D2">
        <w:rPr>
          <w:rFonts w:cs="Calibri"/>
          <w:sz w:val="16"/>
        </w:rPr>
        <w:t xml:space="preserve"> or break up </w:t>
      </w:r>
      <w:r w:rsidRPr="00F008D2">
        <w:rPr>
          <w:rStyle w:val="StyleUnderline"/>
        </w:rPr>
        <w:t xml:space="preserve">into a </w:t>
      </w:r>
      <w:r w:rsidRPr="00F008D2">
        <w:rPr>
          <w:rStyle w:val="Emphasis"/>
        </w:rPr>
        <w:t>collection of warring chiefdoms</w:t>
      </w:r>
      <w:r w:rsidRPr="00F008D2">
        <w:rPr>
          <w:rFonts w:cs="Calibri"/>
          <w:sz w:val="16"/>
        </w:rPr>
        <w:t xml:space="preserve">—all </w:t>
      </w:r>
      <w:r w:rsidRPr="00F008D2">
        <w:rPr>
          <w:rStyle w:val="StyleUnderline"/>
          <w:highlight w:val="green"/>
        </w:rPr>
        <w:t>fighting over</w:t>
      </w:r>
      <w:r w:rsidRPr="00F008D2">
        <w:rPr>
          <w:rStyle w:val="StyleUnderline"/>
        </w:rPr>
        <w:t xml:space="preserve"> sources of water and other vital </w:t>
      </w:r>
      <w:r w:rsidRPr="00F008D2">
        <w:rPr>
          <w:rStyle w:val="StyleUnderline"/>
          <w:highlight w:val="green"/>
        </w:rPr>
        <w:t>resources</w:t>
      </w:r>
      <w:r w:rsidRPr="00F008D2">
        <w:rPr>
          <w:rFonts w:cs="Calibri"/>
          <w:sz w:val="16"/>
        </w:rPr>
        <w:t>.</w:t>
      </w:r>
    </w:p>
    <w:p w14:paraId="76F0C9D5" w14:textId="77777777" w:rsidR="00D65CFB" w:rsidRPr="00F008D2" w:rsidRDefault="00D65CFB" w:rsidP="00D65CFB">
      <w:pPr>
        <w:rPr>
          <w:rFonts w:cs="Calibri"/>
          <w:sz w:val="16"/>
        </w:rPr>
      </w:pPr>
      <w:r w:rsidRPr="00F008D2">
        <w:rPr>
          <w:rStyle w:val="StyleUnderline"/>
        </w:rPr>
        <w:t>A</w:t>
      </w:r>
      <w:r w:rsidRPr="00F008D2">
        <w:rPr>
          <w:rFonts w:cs="Calibri"/>
          <w:sz w:val="16"/>
        </w:rPr>
        <w:t xml:space="preserve"> </w:t>
      </w:r>
      <w:r w:rsidRPr="00F008D2">
        <w:rPr>
          <w:rStyle w:val="Emphasis"/>
        </w:rPr>
        <w:t>similar momentum</w:t>
      </w:r>
      <w:r w:rsidRPr="00F008D2">
        <w:rPr>
          <w:rFonts w:cs="Calibri"/>
          <w:sz w:val="16"/>
        </w:rPr>
        <w:t xml:space="preserve"> </w:t>
      </w:r>
      <w:r w:rsidRPr="00F008D2">
        <w:rPr>
          <w:rStyle w:val="StyleUnderline"/>
        </w:rPr>
        <w:t>is</w:t>
      </w:r>
      <w:r w:rsidRPr="00F008D2">
        <w:rPr>
          <w:rFonts w:cs="Calibri"/>
          <w:sz w:val="16"/>
        </w:rPr>
        <w:t xml:space="preserve"> now </w:t>
      </w:r>
      <w:r w:rsidRPr="00F008D2">
        <w:rPr>
          <w:rStyle w:val="StyleUnderline"/>
        </w:rPr>
        <w:t>evident in the</w:t>
      </w:r>
      <w:r w:rsidRPr="00F008D2">
        <w:rPr>
          <w:rFonts w:cs="Calibri"/>
          <w:sz w:val="16"/>
        </w:rPr>
        <w:t xml:space="preserve"> emerging </w:t>
      </w:r>
      <w:r w:rsidRPr="00F008D2">
        <w:rPr>
          <w:rStyle w:val="Emphasis"/>
        </w:rPr>
        <w:t>nuclear arms race</w:t>
      </w:r>
      <w:r w:rsidRPr="00F008D2">
        <w:rPr>
          <w:rStyle w:val="StyleUnderline"/>
        </w:rPr>
        <w:t>, with</w:t>
      </w:r>
      <w:r w:rsidRPr="00F008D2">
        <w:rPr>
          <w:rFonts w:cs="Calibri"/>
          <w:sz w:val="16"/>
        </w:rPr>
        <w:t xml:space="preserve"> all three major powers—</w:t>
      </w:r>
      <w:r w:rsidRPr="00F008D2">
        <w:rPr>
          <w:rStyle w:val="Emphasis"/>
        </w:rPr>
        <w:t>China, Russia, and the U</w:t>
      </w:r>
      <w:r w:rsidRPr="00F008D2">
        <w:rPr>
          <w:rFonts w:cs="Calibri"/>
          <w:sz w:val="16"/>
        </w:rPr>
        <w:t xml:space="preserve">nited </w:t>
      </w:r>
      <w:r w:rsidRPr="00F008D2">
        <w:rPr>
          <w:rStyle w:val="Emphasis"/>
        </w:rPr>
        <w:t>S</w:t>
      </w:r>
      <w:r w:rsidRPr="00F008D2">
        <w:rPr>
          <w:rFonts w:cs="Calibri"/>
          <w:sz w:val="16"/>
        </w:rPr>
        <w:t>tates—</w:t>
      </w:r>
      <w:r w:rsidRPr="00F008D2">
        <w:rPr>
          <w:rStyle w:val="StyleUnderline"/>
        </w:rPr>
        <w:t>rushing to deploy a</w:t>
      </w:r>
      <w:r w:rsidRPr="00F008D2">
        <w:rPr>
          <w:rFonts w:cs="Calibri"/>
          <w:sz w:val="16"/>
        </w:rPr>
        <w:t xml:space="preserve"> </w:t>
      </w:r>
      <w:r w:rsidRPr="00F008D2">
        <w:rPr>
          <w:rStyle w:val="Emphasis"/>
        </w:rPr>
        <w:t>host of new munitions</w:t>
      </w:r>
      <w:r w:rsidRPr="00F008D2">
        <w:rPr>
          <w:rFonts w:cs="Calibri"/>
          <w:sz w:val="16"/>
        </w:rPr>
        <w:t>.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w:t>
      </w:r>
      <w:r w:rsidRPr="00F008D2">
        <w:rPr>
          <w:rFonts w:cs="Calibri"/>
          <w:sz w:val="16"/>
        </w:rPr>
        <w:lastRenderedPageBreak/>
        <w:t>ith their full-scale production, at an estimated initial installment of $500 billion over 10 years.</w:t>
      </w:r>
    </w:p>
    <w:p w14:paraId="0E7BD756" w14:textId="77777777" w:rsidR="00D65CFB" w:rsidRPr="00F008D2" w:rsidRDefault="00D65CFB" w:rsidP="00D65CFB">
      <w:pPr>
        <w:rPr>
          <w:rFonts w:cs="Calibri"/>
          <w:sz w:val="16"/>
        </w:rPr>
      </w:pPr>
      <w:r w:rsidRPr="00F008D2">
        <w:rPr>
          <w:rFonts w:cs="Calibri"/>
          <w:sz w:val="16"/>
        </w:rPr>
        <w:t xml:space="preserve">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 their stockpiles as well. Moreover, with Trump’s recent decision to  abandon the Intermediate-Range Nuclear Forces (INF) Treaty, all major powers are developing missile delivery systems for a regional </w:t>
      </w:r>
      <w:r w:rsidRPr="00F008D2">
        <w:rPr>
          <w:rStyle w:val="Emphasis"/>
          <w:highlight w:val="green"/>
        </w:rPr>
        <w:t>nuclear war</w:t>
      </w:r>
      <w:r w:rsidRPr="00F008D2">
        <w:rPr>
          <w:rFonts w:cs="Calibri"/>
          <w:sz w:val="16"/>
        </w:rPr>
        <w:t xml:space="preserve"> such as </w:t>
      </w:r>
      <w:r w:rsidRPr="00F008D2">
        <w:rPr>
          <w:rStyle w:val="StyleUnderline"/>
        </w:rPr>
        <w:t xml:space="preserve">might </w:t>
      </w:r>
      <w:r w:rsidRPr="00F008D2">
        <w:rPr>
          <w:rStyle w:val="StyleUnderline"/>
          <w:highlight w:val="green"/>
        </w:rPr>
        <w:t xml:space="preserve">erupt in </w:t>
      </w:r>
      <w:r w:rsidRPr="00F008D2">
        <w:rPr>
          <w:rStyle w:val="Emphasis"/>
          <w:highlight w:val="green"/>
        </w:rPr>
        <w:t>Europe</w:t>
      </w:r>
      <w:r w:rsidRPr="00F008D2">
        <w:rPr>
          <w:rStyle w:val="StyleUnderline"/>
        </w:rPr>
        <w:t xml:space="preserve">, </w:t>
      </w:r>
      <w:r w:rsidRPr="00F008D2">
        <w:rPr>
          <w:rStyle w:val="Emphasis"/>
        </w:rPr>
        <w:t>South Asia</w:t>
      </w:r>
      <w:r w:rsidRPr="00F008D2">
        <w:rPr>
          <w:rStyle w:val="StyleUnderline"/>
        </w:rPr>
        <w:t xml:space="preserve">, </w:t>
      </w:r>
      <w:r w:rsidRPr="00F008D2">
        <w:rPr>
          <w:rStyle w:val="StyleUnderline"/>
          <w:highlight w:val="green"/>
        </w:rPr>
        <w:t>or the</w:t>
      </w:r>
      <w:r w:rsidRPr="00F008D2">
        <w:rPr>
          <w:rFonts w:cs="Calibri"/>
          <w:sz w:val="16"/>
        </w:rPr>
        <w:t xml:space="preserve"> </w:t>
      </w:r>
      <w:r w:rsidRPr="00F008D2">
        <w:rPr>
          <w:rStyle w:val="Emphasis"/>
        </w:rPr>
        <w:t xml:space="preserve">western </w:t>
      </w:r>
      <w:r w:rsidRPr="00F008D2">
        <w:rPr>
          <w:rStyle w:val="Emphasis"/>
          <w:highlight w:val="green"/>
        </w:rPr>
        <w:t>Pacific</w:t>
      </w:r>
      <w:r w:rsidRPr="00F008D2">
        <w:rPr>
          <w:rFonts w:cs="Calibri"/>
          <w:sz w:val="16"/>
        </w:rPr>
        <w:t>.</w:t>
      </w:r>
    </w:p>
    <w:p w14:paraId="5863B3A8" w14:textId="77777777" w:rsidR="00D65CFB" w:rsidRPr="00F008D2" w:rsidRDefault="00D65CFB" w:rsidP="007C59EF">
      <w:pPr>
        <w:rPr>
          <w:rFonts w:cs="Calibri"/>
          <w:sz w:val="16"/>
        </w:rPr>
      </w:pPr>
      <w:bookmarkStart w:id="1" w:name="_GoBack"/>
      <w:bookmarkEnd w:id="1"/>
    </w:p>
    <w:p w14:paraId="1AE73830" w14:textId="77777777" w:rsidR="00F5253B" w:rsidRDefault="00F5253B" w:rsidP="00F5253B">
      <w:pPr>
        <w:pStyle w:val="Heading3"/>
      </w:pPr>
      <w:r>
        <w:lastRenderedPageBreak/>
        <w:t>1NC---CP</w:t>
      </w:r>
    </w:p>
    <w:p w14:paraId="33634096" w14:textId="77777777" w:rsidR="00F5253B" w:rsidRPr="00006A41" w:rsidRDefault="00F5253B" w:rsidP="00F5253B">
      <w:pPr>
        <w:pStyle w:val="Heading4"/>
      </w:pPr>
      <w:r>
        <w:t xml:space="preserve">CP text: States should implement an Orbit Tax </w:t>
      </w:r>
    </w:p>
    <w:p w14:paraId="01B18859" w14:textId="77777777" w:rsidR="00F5253B" w:rsidRDefault="00F5253B" w:rsidP="00F5253B">
      <w:r w:rsidRPr="008756A5">
        <w:rPr>
          <w:rStyle w:val="Style13ptBold"/>
        </w:rPr>
        <w:t>Kesharwani and Chaturvedi 20</w:t>
      </w:r>
      <w:r>
        <w:t xml:space="preserve"> Urvisha Kesharwani, Atika Chaturvedi, students at National University of Study and Research in Law, Ranchi., 3-8-2020, "Orbit tax – mitigating space debris or aggravating economic disparity?," No Publication, </w:t>
      </w:r>
      <w:hyperlink r:id="rId16" w:history="1">
        <w:r w:rsidRPr="0048443E">
          <w:rPr>
            <w:rStyle w:val="Hyperlink"/>
          </w:rPr>
          <w:t>https://voelkerrechtsblog.org/orbit-tax-mitigating-space-debris-or-aggravating-economic-disparity/</w:t>
        </w:r>
      </w:hyperlink>
      <w:r>
        <w:t xml:space="preserve"> // ella</w:t>
      </w:r>
    </w:p>
    <w:p w14:paraId="12C8673F" w14:textId="77777777" w:rsidR="00F5253B" w:rsidRPr="003A14C6" w:rsidRDefault="00F5253B" w:rsidP="00F5253B">
      <w:pPr>
        <w:rPr>
          <w:sz w:val="16"/>
        </w:rPr>
      </w:pPr>
      <w:r w:rsidRPr="003A14C6">
        <w:rPr>
          <w:sz w:val="16"/>
        </w:rPr>
        <w:t xml:space="preserve">Since the launch of Russian satellite Sputnik-1 in 1957, the space industry has never looked back. </w:t>
      </w:r>
      <w:r w:rsidRPr="00B53451">
        <w:rPr>
          <w:rStyle w:val="Emphasis"/>
        </w:rPr>
        <w:t>Currently, there are about 20,000 satellites orbiting the earth, and with the private players like SpaceX and OneWeb in the market</w:t>
      </w:r>
      <w:r w:rsidRPr="003A14C6">
        <w:rPr>
          <w:sz w:val="16"/>
        </w:rPr>
        <w:t xml:space="preserve">, it is estimated that </w:t>
      </w:r>
      <w:r w:rsidRPr="00B53451">
        <w:rPr>
          <w:rStyle w:val="Emphasis"/>
        </w:rPr>
        <w:t>by 2025 the space industry will be launching about 1,100 satellites per yea</w:t>
      </w:r>
      <w:r w:rsidRPr="003A14C6">
        <w:rPr>
          <w:sz w:val="16"/>
        </w:rPr>
        <w:t xml:space="preserve">r. As mankind moves forward in the era of hyper-dependency on satellite supported technologies, the pollution known as space debris, caused due to congestion of satellites cannot be overlooked. The problem of space debris is growing with each passing second, creating risk of collisions in orbits around Earth. With the current technological advancements, the satellite operators are able to track space debris and manoeuvre operational satellites out of harm’s way. However, with increasing risks of collisions, such technologies are getting more and more expensive. In a report recently published by the Organisation for Economic Co-operation and Development (OECD), it has been estimated that, if such a trend continues, then the tracking and manoeuvring costs could go about 5%-10% or even higher of the total mission’s cost for satellites. Despite several discussions on the international level regarding the issue of space debris, until now the solutions have mostly been scientific. </w:t>
      </w:r>
      <w:r w:rsidRPr="00DB3892">
        <w:rPr>
          <w:rStyle w:val="StyleUnderline"/>
        </w:rPr>
        <w:t>A study</w:t>
      </w:r>
      <w:r w:rsidRPr="003A14C6">
        <w:rPr>
          <w:sz w:val="16"/>
        </w:rPr>
        <w:t xml:space="preserve"> (“Study”) </w:t>
      </w:r>
      <w:r w:rsidRPr="00DB3892">
        <w:rPr>
          <w:rStyle w:val="StyleUnderline"/>
        </w:rPr>
        <w:t>published earlier this year in the Proceedings of the National Academy of Sciences by Akhil Rao, Matthew G. Burgees, and Daniel Kaffine claims that</w:t>
      </w:r>
      <w:r w:rsidRPr="003A14C6">
        <w:rPr>
          <w:sz w:val="16"/>
        </w:rPr>
        <w:t xml:space="preserve"> </w:t>
      </w:r>
      <w:r w:rsidRPr="00DB3892">
        <w:rPr>
          <w:rStyle w:val="Emphasis"/>
        </w:rPr>
        <w:t xml:space="preserve">the </w:t>
      </w:r>
      <w:r w:rsidRPr="00B53451">
        <w:rPr>
          <w:rStyle w:val="Emphasis"/>
          <w:highlight w:val="green"/>
        </w:rPr>
        <w:t>problem of space debris</w:t>
      </w:r>
      <w:r w:rsidRPr="00DB3892">
        <w:rPr>
          <w:rStyle w:val="Emphasis"/>
        </w:rPr>
        <w:t xml:space="preserve"> can be </w:t>
      </w:r>
      <w:r w:rsidRPr="00B53451">
        <w:rPr>
          <w:rStyle w:val="Emphasis"/>
          <w:highlight w:val="green"/>
        </w:rPr>
        <w:t>effectively tackled by levying ‘Orbit Tax’ on orbiting satellites</w:t>
      </w:r>
      <w:r w:rsidRPr="003A14C6">
        <w:rPr>
          <w:sz w:val="16"/>
        </w:rPr>
        <w:t>. This article seeks to critically analyse the concept of orbit tax and highlight its adverse implications on the budding space industries around the globe</w:t>
      </w:r>
      <w:r w:rsidRPr="003A14C6">
        <w:rPr>
          <w:sz w:val="16"/>
        </w:rPr>
        <w:lastRenderedPageBreak/>
        <w:t xml:space="preserve">. ­­Space debris majorly comprises of dead satellites orbiting the earth, components of rockets used to launch satellites, and even flecks of paint chipped off from wear and tear of satellites and their launching rockets. These pieces of debris move at about 30,000 kilometres per hour, releasing vast amounts of energy. Even a small piece of debris, as tiny as 1 millimetre, can cause an inoperable damage to a satellite. Congestion of such debris in the orbit increases the risk of collision and hence can be catastrophic. In 1978 Donald J. Kessler, a NASA scientist, pointed out that an increase in the number of space objects in the earth’s orbit can create an environment where collisions among the space objects will become inevitable and will lead to a cascading effect. This phenomenon known as Kessler syndrome could render the lower orbit of the earth economically unviable and other orbits difficult to access. Based on this, a research was published in 2006 which predicted that with the current trend, the number of objects measuring 10 cm or larger in the lower earth orbit (LEO) will triple in 200 years, leading to 10 times increase in collisional probabilities among objects in this region. Until now there has been little to no focus on developing legal regulations for mitigating the problem of space debris. </w:t>
      </w:r>
      <w:r w:rsidRPr="00C722EC">
        <w:rPr>
          <w:rStyle w:val="StyleUnderline"/>
        </w:rPr>
        <w:t>The</w:t>
      </w:r>
      <w:r w:rsidRPr="003A14C6">
        <w:rPr>
          <w:sz w:val="16"/>
        </w:rPr>
        <w:t xml:space="preserve"> Outer Space Treaty (</w:t>
      </w:r>
      <w:r w:rsidRPr="00C722EC">
        <w:rPr>
          <w:rStyle w:val="StyleUnderline"/>
        </w:rPr>
        <w:t>OST</w:t>
      </w:r>
      <w:r w:rsidRPr="003A14C6">
        <w:rPr>
          <w:sz w:val="16"/>
        </w:rPr>
        <w:t xml:space="preserve">), that is considered to be the ‘Magna Carta’ of space law, </w:t>
      </w:r>
      <w:r w:rsidRPr="00C722EC">
        <w:rPr>
          <w:rStyle w:val="StyleUnderline"/>
        </w:rPr>
        <w:t>is too generic to deal with the problem of space debris</w:t>
      </w:r>
      <w:r w:rsidRPr="003A14C6">
        <w:rPr>
          <w:sz w:val="16"/>
        </w:rPr>
        <w:t xml:space="preserve">, though one clause of Article IX of the OST does obligate the states to inform and consult other states that can be affected by foreseeable potentially harmful consequences of space activities undertaken by the former state. Further, Article VII and Article VI of the OST provide jurisdictional power to the states over the space object registered in their national registry and binds them to bear international responsibility for national activities in outer space. However, this </w:t>
      </w:r>
      <w:r w:rsidRPr="00C722EC">
        <w:rPr>
          <w:rStyle w:val="StyleUnderline"/>
        </w:rPr>
        <w:t>does not prohibit a state from generating space debris nor does it obligate them to remove such debris once it is created.</w:t>
      </w:r>
      <w:r>
        <w:rPr>
          <w:rStyle w:val="StyleUnderline"/>
        </w:rPr>
        <w:t xml:space="preserve"> </w:t>
      </w:r>
      <w:r w:rsidRPr="003A14C6">
        <w:rPr>
          <w:sz w:val="16"/>
        </w:rPr>
        <w:t xml:space="preserve">On the other hand, the Convention on International Liability for Damage Caused by Space Objects (“Liability Convention”) sets up a regime of liability for damage caused by space objects. However, the Liability Convention only focuses on causation and damage rather than prevention or mitigation of space debris. Space Debris Mitigation Guidelines (“Guidelines”), adopted by UN in 2007, is the only international instrument solely dealing with the problem of space debris. But the non-binding nature of the Guidelines renders its compliance arduous. Despite of the guidelines and various technological solutions, the growing problem of the space debris persists. The Study highlights that the core of the current problem is the dearth of incentives. </w:t>
      </w:r>
      <w:r w:rsidRPr="00B53451">
        <w:rPr>
          <w:rStyle w:val="StyleUnderline"/>
          <w:highlight w:val="green"/>
        </w:rPr>
        <w:t>Currently</w:t>
      </w:r>
      <w:r w:rsidRPr="001C366A">
        <w:rPr>
          <w:rStyle w:val="StyleUnderline"/>
        </w:rPr>
        <w:t xml:space="preserve">, the </w:t>
      </w:r>
      <w:r w:rsidRPr="00B53451">
        <w:rPr>
          <w:rStyle w:val="StyleUnderline"/>
          <w:highlight w:val="green"/>
        </w:rPr>
        <w:t>satellites are</w:t>
      </w:r>
      <w:r w:rsidRPr="001C366A">
        <w:rPr>
          <w:rStyle w:val="StyleUnderline"/>
        </w:rPr>
        <w:t xml:space="preserve"> being </w:t>
      </w:r>
      <w:r w:rsidRPr="00B53451">
        <w:rPr>
          <w:rStyle w:val="StyleUnderline"/>
          <w:highlight w:val="green"/>
        </w:rPr>
        <w:t>launched without consideration of</w:t>
      </w:r>
      <w:r w:rsidRPr="001C366A">
        <w:rPr>
          <w:rStyle w:val="StyleUnderline"/>
        </w:rPr>
        <w:t xml:space="preserve"> the </w:t>
      </w:r>
      <w:r w:rsidRPr="00B53451">
        <w:rPr>
          <w:rStyle w:val="StyleUnderline"/>
          <w:highlight w:val="green"/>
        </w:rPr>
        <w:t>collision</w:t>
      </w:r>
      <w:r w:rsidRPr="001C366A">
        <w:rPr>
          <w:rStyle w:val="StyleUnderline"/>
        </w:rPr>
        <w:t xml:space="preserve"> risks they impose on other operators</w:t>
      </w:r>
      <w:r w:rsidRPr="003A14C6">
        <w:rPr>
          <w:sz w:val="16"/>
        </w:rPr>
        <w:t xml:space="preserve">. Satellite operators are unable to secure exclusive property rights to their orbital paths or recover collision-related costs imposed by others. </w:t>
      </w:r>
      <w:r w:rsidRPr="00B53451">
        <w:rPr>
          <w:rStyle w:val="Emphasis"/>
          <w:highlight w:val="green"/>
        </w:rPr>
        <w:t>Hence</w:t>
      </w:r>
      <w:r w:rsidRPr="001C366A">
        <w:rPr>
          <w:rStyle w:val="Emphasis"/>
        </w:rPr>
        <w:t xml:space="preserve">, the </w:t>
      </w:r>
      <w:r w:rsidRPr="00B53451">
        <w:rPr>
          <w:rStyle w:val="Emphasis"/>
          <w:highlight w:val="green"/>
        </w:rPr>
        <w:t>operators</w:t>
      </w:r>
      <w:r w:rsidRPr="001C366A">
        <w:rPr>
          <w:rStyle w:val="Emphasis"/>
        </w:rPr>
        <w:t xml:space="preserve"> end up </w:t>
      </w:r>
      <w:r w:rsidRPr="00B53451">
        <w:rPr>
          <w:rStyle w:val="Emphasis"/>
          <w:highlight w:val="green"/>
        </w:rPr>
        <w:t>fac</w:t>
      </w:r>
      <w:r w:rsidRPr="001C366A">
        <w:rPr>
          <w:rStyle w:val="Emphasis"/>
        </w:rPr>
        <w:t xml:space="preserve">ing two </w:t>
      </w:r>
      <w:r w:rsidRPr="00B53451">
        <w:rPr>
          <w:rStyle w:val="Emphasis"/>
          <w:highlight w:val="green"/>
        </w:rPr>
        <w:t>choices</w:t>
      </w:r>
      <w:r w:rsidRPr="001C366A">
        <w:rPr>
          <w:rStyle w:val="Emphasis"/>
        </w:rPr>
        <w:t xml:space="preserve"> – either </w:t>
      </w:r>
      <w:r w:rsidRPr="00B53451">
        <w:rPr>
          <w:rStyle w:val="Emphasis"/>
          <w:highlight w:val="green"/>
        </w:rPr>
        <w:t>launching a profitable sat</w:t>
      </w:r>
      <w:r w:rsidRPr="003A14C6">
        <w:rPr>
          <w:rStyle w:val="Emphasis"/>
        </w:rPr>
        <w:t>ellite</w:t>
      </w:r>
      <w:r w:rsidRPr="00B53451">
        <w:rPr>
          <w:rStyle w:val="Emphasis"/>
          <w:highlight w:val="green"/>
        </w:rPr>
        <w:t xml:space="preserve"> and risk</w:t>
      </w:r>
      <w:r w:rsidRPr="001C366A">
        <w:rPr>
          <w:rStyle w:val="Emphasis"/>
        </w:rPr>
        <w:t xml:space="preserve"> the </w:t>
      </w:r>
      <w:r w:rsidRPr="00B53451">
        <w:rPr>
          <w:rStyle w:val="Emphasis"/>
        </w:rPr>
        <w:t xml:space="preserve">future cost of </w:t>
      </w:r>
      <w:r w:rsidRPr="00B53451">
        <w:rPr>
          <w:rStyle w:val="Emphasis"/>
          <w:highlight w:val="green"/>
        </w:rPr>
        <w:t>collision or</w:t>
      </w:r>
      <w:r w:rsidRPr="001C366A">
        <w:rPr>
          <w:rStyle w:val="Emphasis"/>
        </w:rPr>
        <w:t xml:space="preserve"> not launching the satellite and </w:t>
      </w:r>
      <w:r w:rsidRPr="00B53451">
        <w:rPr>
          <w:rStyle w:val="Emphasis"/>
          <w:highlight w:val="green"/>
        </w:rPr>
        <w:t>leave</w:t>
      </w:r>
      <w:r w:rsidRPr="001C366A">
        <w:rPr>
          <w:rStyle w:val="Emphasis"/>
        </w:rPr>
        <w:t xml:space="preserve"> these </w:t>
      </w:r>
      <w:r w:rsidRPr="00B53451">
        <w:rPr>
          <w:rStyle w:val="Emphasis"/>
          <w:highlight w:val="green"/>
        </w:rPr>
        <w:t>profits</w:t>
      </w:r>
      <w:r w:rsidRPr="001C366A">
        <w:rPr>
          <w:rStyle w:val="Emphasis"/>
        </w:rPr>
        <w:t xml:space="preserve"> </w:t>
      </w:r>
      <w:r w:rsidRPr="00B53451">
        <w:rPr>
          <w:rStyle w:val="Emphasis"/>
          <w:highlight w:val="green"/>
        </w:rPr>
        <w:t>to</w:t>
      </w:r>
      <w:r w:rsidRPr="001C366A">
        <w:rPr>
          <w:rStyle w:val="Emphasis"/>
        </w:rPr>
        <w:t xml:space="preserve"> their </w:t>
      </w:r>
      <w:r w:rsidRPr="00B53451">
        <w:rPr>
          <w:rStyle w:val="Emphasis"/>
          <w:highlight w:val="green"/>
        </w:rPr>
        <w:t>competitors</w:t>
      </w:r>
      <w:r w:rsidRPr="003A14C6">
        <w:rPr>
          <w:sz w:val="16"/>
        </w:rPr>
        <w:t xml:space="preserve">. This has led to what economists call the ‘Tragedy of Commons’, where the individuals acting in their own self-interest destroy a commonly shared resource. The Study suggests </w:t>
      </w:r>
      <w:r w:rsidRPr="00242C09">
        <w:rPr>
          <w:rStyle w:val="Emphasis"/>
        </w:rPr>
        <w:t xml:space="preserve">that </w:t>
      </w:r>
      <w:r w:rsidRPr="003A14C6">
        <w:rPr>
          <w:rStyle w:val="Emphasis"/>
          <w:highlight w:val="green"/>
        </w:rPr>
        <w:t>this</w:t>
      </w:r>
      <w:r w:rsidRPr="00242C09">
        <w:rPr>
          <w:rStyle w:val="Emphasis"/>
        </w:rPr>
        <w:t xml:space="preserve"> problem </w:t>
      </w:r>
      <w:r w:rsidRPr="003A14C6">
        <w:rPr>
          <w:rStyle w:val="Emphasis"/>
          <w:highlight w:val="green"/>
        </w:rPr>
        <w:t>can be curbed by</w:t>
      </w:r>
      <w:r w:rsidRPr="00242C09">
        <w:rPr>
          <w:rStyle w:val="Emphasis"/>
        </w:rPr>
        <w:t xml:space="preserve"> incentive-based solutions</w:t>
      </w:r>
      <w:r w:rsidRPr="003A14C6">
        <w:rPr>
          <w:sz w:val="16"/>
        </w:rPr>
        <w:t xml:space="preserve">, such as fees or tradable permits per year </w:t>
      </w:r>
      <w:r w:rsidRPr="003A14C6">
        <w:rPr>
          <w:sz w:val="16"/>
        </w:rPr>
        <w:lastRenderedPageBreak/>
        <w:t>in orbit (</w:t>
      </w:r>
      <w:r w:rsidRPr="003A14C6">
        <w:rPr>
          <w:rStyle w:val="Emphasis"/>
          <w:highlight w:val="green"/>
        </w:rPr>
        <w:t>orbit tax</w:t>
      </w:r>
      <w:r w:rsidRPr="003A14C6">
        <w:rPr>
          <w:sz w:val="16"/>
        </w:rPr>
        <w:t xml:space="preserve">). </w:t>
      </w:r>
      <w:r w:rsidRPr="00242C09">
        <w:rPr>
          <w:rStyle w:val="StyleUnderline"/>
        </w:rPr>
        <w:t>This orbit tax will help to quantify the economic benefits of implementing de-orbiting technologies by the satellite operators with their respective satellites.</w:t>
      </w:r>
      <w:r w:rsidRPr="003A14C6">
        <w:rPr>
          <w:sz w:val="16"/>
        </w:rPr>
        <w:t xml:space="preserve"> Further, </w:t>
      </w:r>
      <w:r w:rsidRPr="00242C09">
        <w:rPr>
          <w:rStyle w:val="StyleUnderline"/>
        </w:rPr>
        <w:t xml:space="preserve">the </w:t>
      </w:r>
      <w:r w:rsidRPr="003A14C6">
        <w:rPr>
          <w:rStyle w:val="Emphasis"/>
          <w:highlight w:val="green"/>
        </w:rPr>
        <w:t>added costs of operating satellites will influence</w:t>
      </w:r>
      <w:r w:rsidRPr="00242C09">
        <w:rPr>
          <w:rStyle w:val="Emphasis"/>
        </w:rPr>
        <w:t xml:space="preserve"> the </w:t>
      </w:r>
      <w:r w:rsidRPr="003A14C6">
        <w:rPr>
          <w:rStyle w:val="Emphasis"/>
          <w:highlight w:val="green"/>
        </w:rPr>
        <w:t>decisions</w:t>
      </w:r>
      <w:r w:rsidRPr="00242C09">
        <w:rPr>
          <w:rStyle w:val="Emphasis"/>
        </w:rPr>
        <w:t xml:space="preserve"> </w:t>
      </w:r>
      <w:r w:rsidRPr="003A14C6">
        <w:rPr>
          <w:rStyle w:val="Emphasis"/>
          <w:highlight w:val="green"/>
        </w:rPr>
        <w:t>of launching satellites</w:t>
      </w:r>
      <w:r w:rsidRPr="00242C09">
        <w:rPr>
          <w:rStyle w:val="Emphasis"/>
        </w:rPr>
        <w:t xml:space="preserve"> in the orbit</w:t>
      </w:r>
      <w:r w:rsidRPr="003A14C6">
        <w:rPr>
          <w:sz w:val="16"/>
        </w:rPr>
        <w:t xml:space="preserve">. </w:t>
      </w:r>
      <w:r w:rsidRPr="003A14C6">
        <w:rPr>
          <w:rStyle w:val="StyleUnderline"/>
          <w:highlight w:val="green"/>
        </w:rPr>
        <w:t>The</w:t>
      </w:r>
      <w:r w:rsidRPr="00242C09">
        <w:rPr>
          <w:rStyle w:val="StyleUnderline"/>
        </w:rPr>
        <w:t xml:space="preserve"> proposed </w:t>
      </w:r>
      <w:r w:rsidRPr="003A14C6">
        <w:rPr>
          <w:rStyle w:val="StyleUnderline"/>
          <w:highlight w:val="green"/>
        </w:rPr>
        <w:t>tax</w:t>
      </w:r>
      <w:r w:rsidRPr="00242C09">
        <w:rPr>
          <w:rStyle w:val="StyleUnderline"/>
        </w:rPr>
        <w:t xml:space="preserve"> or fees, as estimated by the Study, </w:t>
      </w:r>
      <w:r w:rsidRPr="003A14C6">
        <w:rPr>
          <w:rStyle w:val="StyleUnderline"/>
          <w:highlight w:val="green"/>
        </w:rPr>
        <w:t>will quadruple the</w:t>
      </w:r>
      <w:r w:rsidRPr="00242C09">
        <w:rPr>
          <w:rStyle w:val="StyleUnderline"/>
        </w:rPr>
        <w:t xml:space="preserve"> value of the satellite </w:t>
      </w:r>
      <w:r w:rsidRPr="003A14C6">
        <w:rPr>
          <w:rStyle w:val="StyleUnderline"/>
          <w:highlight w:val="green"/>
        </w:rPr>
        <w:t>industry</w:t>
      </w:r>
      <w:r w:rsidRPr="00242C09">
        <w:rPr>
          <w:rStyle w:val="StyleUnderline"/>
        </w:rPr>
        <w:t xml:space="preserve"> by 2040 making it a 3 trillion-dollar industry.</w:t>
      </w:r>
      <w:r>
        <w:rPr>
          <w:rStyle w:val="StyleUnderline"/>
        </w:rPr>
        <w:t xml:space="preserve"> </w:t>
      </w:r>
      <w:r w:rsidRPr="003A14C6">
        <w:rPr>
          <w:sz w:val="16"/>
        </w:rPr>
        <w:t xml:space="preserve">What is an Orbit Tax? </w:t>
      </w:r>
      <w:r w:rsidRPr="00242C09">
        <w:rPr>
          <w:rStyle w:val="StyleUnderline"/>
        </w:rPr>
        <w:t>The proposed orbit tax is an internationally coordinated “orbital use fee” (“OUF”) designed to sway the satellite launch decisions</w:t>
      </w:r>
      <w:r w:rsidRPr="003A14C6">
        <w:rPr>
          <w:sz w:val="16"/>
        </w:rPr>
        <w:t xml:space="preserve">. </w:t>
      </w:r>
      <w:r w:rsidRPr="00242C09">
        <w:rPr>
          <w:rStyle w:val="StyleUnderline"/>
        </w:rPr>
        <w:t xml:space="preserve">This tax shall be </w:t>
      </w:r>
      <w:r w:rsidRPr="003A14C6">
        <w:rPr>
          <w:rStyle w:val="Emphasis"/>
          <w:highlight w:val="green"/>
        </w:rPr>
        <w:t>collected annually</w:t>
      </w:r>
      <w:r w:rsidRPr="00242C09">
        <w:rPr>
          <w:rStyle w:val="Emphasis"/>
        </w:rPr>
        <w:t xml:space="preserve"> </w:t>
      </w:r>
      <w:r w:rsidRPr="003A14C6">
        <w:rPr>
          <w:rStyle w:val="Emphasis"/>
          <w:highlight w:val="green"/>
        </w:rPr>
        <w:t>on the</w:t>
      </w:r>
      <w:r w:rsidRPr="00242C09">
        <w:rPr>
          <w:rStyle w:val="Emphasis"/>
        </w:rPr>
        <w:t xml:space="preserve"> orbiting </w:t>
      </w:r>
      <w:r w:rsidRPr="003A14C6">
        <w:rPr>
          <w:rStyle w:val="Emphasis"/>
          <w:highlight w:val="green"/>
        </w:rPr>
        <w:t>sat</w:t>
      </w:r>
      <w:r w:rsidRPr="00242C09">
        <w:rPr>
          <w:rStyle w:val="Emphasis"/>
        </w:rPr>
        <w:t xml:space="preserve">ellite </w:t>
      </w:r>
      <w:r w:rsidRPr="003A14C6">
        <w:rPr>
          <w:rStyle w:val="Emphasis"/>
        </w:rPr>
        <w:t>as</w:t>
      </w:r>
      <w:r w:rsidRPr="00242C09">
        <w:rPr>
          <w:rStyle w:val="Emphasis"/>
        </w:rPr>
        <w:t xml:space="preserve"> it is the orbiting objects </w:t>
      </w:r>
      <w:r w:rsidRPr="003A14C6">
        <w:rPr>
          <w:rStyle w:val="Emphasis"/>
          <w:highlight w:val="green"/>
        </w:rPr>
        <w:t>that directly impose collision risk</w:t>
      </w:r>
      <w:r w:rsidRPr="00242C09">
        <w:rPr>
          <w:rStyle w:val="Emphasis"/>
        </w:rPr>
        <w:t xml:space="preserve"> on other satellites,</w:t>
      </w:r>
      <w:r w:rsidRPr="00242C09">
        <w:rPr>
          <w:rStyle w:val="StyleUnderline"/>
        </w:rPr>
        <w:t xml:space="preserve"> as opposed to launching fees that are levied on satellites before launching.</w:t>
      </w:r>
      <w:r w:rsidRPr="003A14C6">
        <w:rPr>
          <w:sz w:val="16"/>
        </w:rPr>
        <w:t xml:space="preserve"> Such OUF shall be collected by the respective government under which the satellite is registered. </w:t>
      </w:r>
      <w:r w:rsidRPr="00242C09">
        <w:rPr>
          <w:rStyle w:val="StyleUnderline"/>
        </w:rPr>
        <w:t>OUF will act as a Pigouv</w:t>
      </w:r>
      <w:r w:rsidRPr="00242C09">
        <w:rPr>
          <w:rStyle w:val="StyleUnderline"/>
        </w:rPr>
        <w:lastRenderedPageBreak/>
        <w:t>ian tax that is imposed to generate negative externalities by taxing the product correlated to externality</w:t>
      </w:r>
      <w:r w:rsidRPr="003A14C6">
        <w:rPr>
          <w:sz w:val="16"/>
        </w:rPr>
        <w:t xml:space="preserve">. </w:t>
      </w:r>
      <w:r w:rsidRPr="00242C09">
        <w:rPr>
          <w:rStyle w:val="StyleUnderline"/>
        </w:rPr>
        <w:t xml:space="preserve">An example of such tax would be tax on carbon emissions, or plastic bags. </w:t>
      </w:r>
      <w:r w:rsidRPr="003A14C6">
        <w:rPr>
          <w:sz w:val="16"/>
        </w:rPr>
        <w:t>Through this mechanism the cost of the externalities is borne by the producer that generates such externality. The OUFs might vary depending upon the factors that determine the collision risk of one satellite with another. Such factors include the orbital path and altitude of the satellite, its structure and the ownership design.</w:t>
      </w:r>
    </w:p>
    <w:p w14:paraId="38590084" w14:textId="77777777" w:rsidR="007C59EF" w:rsidRPr="00F008D2" w:rsidRDefault="007C59EF" w:rsidP="007C59EF">
      <w:pPr>
        <w:rPr>
          <w:rFonts w:cs="Calibri"/>
        </w:rPr>
      </w:pPr>
    </w:p>
    <w:p w14:paraId="497588FE" w14:textId="77777777" w:rsidR="007C59EF" w:rsidRPr="00F008D2" w:rsidRDefault="007C59EF" w:rsidP="007C59EF">
      <w:pPr>
        <w:rPr>
          <w:rFonts w:cs="Calibri"/>
        </w:rPr>
      </w:pPr>
    </w:p>
    <w:p w14:paraId="6021D32E" w14:textId="77777777" w:rsidR="007C59EF" w:rsidRPr="00F008D2" w:rsidRDefault="007C59EF" w:rsidP="007C59EF">
      <w:pPr>
        <w:rPr>
          <w:rFonts w:cs="Calibri"/>
          <w:sz w:val="16"/>
        </w:rPr>
      </w:pPr>
    </w:p>
    <w:p w14:paraId="0CAF7D15" w14:textId="2C624EBF" w:rsidR="007C59EF" w:rsidRDefault="007C59EF" w:rsidP="007C59EF">
      <w:pPr>
        <w:pStyle w:val="Heading1"/>
      </w:pPr>
      <w:r>
        <w:lastRenderedPageBreak/>
        <w:t>Case</w:t>
      </w:r>
    </w:p>
    <w:p w14:paraId="5273BA9F" w14:textId="3942AAC3" w:rsidR="00F5253B" w:rsidRDefault="00F5253B" w:rsidP="00F5253B">
      <w:pPr>
        <w:pStyle w:val="Heading3"/>
      </w:pPr>
      <w:r>
        <w:lastRenderedPageBreak/>
        <w:t xml:space="preserve">Underview </w:t>
      </w:r>
    </w:p>
    <w:p w14:paraId="0CDEBE9A" w14:textId="77777777" w:rsidR="00F5253B" w:rsidRPr="00F5253B" w:rsidRDefault="00F5253B" w:rsidP="00F5253B">
      <w:pPr>
        <w:pStyle w:val="Heading4"/>
      </w:pPr>
      <w:r w:rsidRPr="00F5253B">
        <w:t>Presumption and permissibility negate – a) more often false than true since I can prove something false in infinite ways which outweighs on probability b) real world policies require positive justification before being adopted which outweighs on empirics c) ought means the aff has to prove an obligation if that definition is legitimate which means lack of that obligation negates.</w:t>
      </w:r>
    </w:p>
    <w:p w14:paraId="4D9DDB46" w14:textId="77777777" w:rsidR="00F5253B" w:rsidRPr="00F5253B" w:rsidRDefault="00F5253B" w:rsidP="00F5253B"/>
    <w:p w14:paraId="435E3B49" w14:textId="77777777" w:rsidR="007C59EF" w:rsidRDefault="007C59EF" w:rsidP="007C59EF">
      <w:pPr>
        <w:pStyle w:val="Heading3"/>
        <w:rPr>
          <w:rFonts w:cs="Calibri"/>
        </w:rPr>
      </w:pPr>
      <w:r>
        <w:rPr>
          <w:rFonts w:cs="Calibri"/>
        </w:rPr>
        <w:lastRenderedPageBreak/>
        <w:t>1NC -- Alt Causes</w:t>
      </w:r>
    </w:p>
    <w:p w14:paraId="11154341" w14:textId="77777777" w:rsidR="007C59EF" w:rsidRDefault="007C59EF" w:rsidP="007C59EF">
      <w:pPr>
        <w:pStyle w:val="Heading4"/>
        <w:rPr>
          <w:rFonts w:cs="Calibri"/>
        </w:rPr>
      </w:pPr>
      <w:r>
        <w:rPr>
          <w:rFonts w:cs="Calibri"/>
        </w:rPr>
        <w:t>Alt causes:</w:t>
      </w:r>
    </w:p>
    <w:p w14:paraId="77C1BF05" w14:textId="77777777" w:rsidR="007C59EF" w:rsidRPr="005B1D5B" w:rsidRDefault="007C59EF" w:rsidP="007C59EF">
      <w:pPr>
        <w:pStyle w:val="Heading4"/>
      </w:pPr>
      <w:r>
        <w:t xml:space="preserve">1] Tons of other megaconstellations are alt causes. SpaceX alone </w:t>
      </w:r>
      <w:r>
        <w:rPr>
          <w:u w:val="single"/>
        </w:rPr>
        <w:t>dwarfs</w:t>
      </w:r>
      <w:r>
        <w:t xml:space="preserve"> boeing and oneweb.</w:t>
      </w:r>
    </w:p>
    <w:p w14:paraId="5ECA1BAD" w14:textId="77777777" w:rsidR="007C59EF" w:rsidRPr="009F0990" w:rsidRDefault="007C59EF" w:rsidP="007C59EF">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7" w:history="1">
        <w:r w:rsidRPr="00D63099">
          <w:rPr>
            <w:rStyle w:val="Hyperlink"/>
          </w:rPr>
          <w:t>https://www.nature.com/articles/s41598-021-89909-7</w:t>
        </w:r>
      </w:hyperlink>
      <w:r>
        <w:t>] brett</w:t>
      </w:r>
    </w:p>
    <w:p w14:paraId="0A94953E" w14:textId="77777777" w:rsidR="007C59EF" w:rsidRPr="005B1D5B" w:rsidRDefault="007C59EF" w:rsidP="007C59EF">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5B1D5B">
        <w:rPr>
          <w:rStyle w:val="Emphasis"/>
          <w:highlight w:val="green"/>
        </w:rPr>
        <w:t>alone</w:t>
      </w:r>
      <w:r w:rsidRPr="005B1D5B">
        <w:rPr>
          <w:sz w:val="16"/>
          <w:highlight w:val="green"/>
        </w:rPr>
        <w:t xml:space="preserve"> </w:t>
      </w:r>
      <w:r w:rsidRPr="005B1D5B">
        <w:rPr>
          <w:rStyle w:val="StyleUnderline"/>
          <w:highlight w:val="green"/>
        </w:rPr>
        <w:t>is on track to add 11,000</w:t>
      </w:r>
      <w:r w:rsidRPr="006A32EE">
        <w:rPr>
          <w:sz w:val="16"/>
        </w:rPr>
        <w:t xml:space="preserve"> more as it builds its Starlink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w:t>
      </w:r>
      <w:r w:rsidRPr="005B1D5B">
        <w:rPr>
          <w:rStyle w:val="StyleUnderline"/>
        </w:rPr>
        <w:t xml:space="preserve">equipped to handle </w:t>
      </w:r>
      <w:r w:rsidRPr="005B1D5B">
        <w:rPr>
          <w:rStyle w:val="Emphasis"/>
        </w:rPr>
        <w:t>large satellite systems</w:t>
      </w:r>
      <w:r w:rsidRPr="005B1D5B">
        <w:rPr>
          <w:sz w:val="16"/>
        </w:rPr>
        <w:t xml:space="preserve">. Here, we outline how applying the consumer electronic model to </w:t>
      </w:r>
      <w:r w:rsidRPr="005B1D5B">
        <w:rPr>
          <w:rStyle w:val="StyleUnderline"/>
        </w:rPr>
        <w:t xml:space="preserve">satellites could lead to </w:t>
      </w:r>
      <w:r w:rsidRPr="005B1D5B">
        <w:rPr>
          <w:rStyle w:val="Emphasis"/>
        </w:rPr>
        <w:t>multiple tragedies of the commons</w:t>
      </w:r>
      <w:r w:rsidRPr="005B1D5B">
        <w:rPr>
          <w:sz w:val="16"/>
        </w:rPr>
        <w:t xml:space="preserve">. Some of these are well known, such as </w:t>
      </w:r>
      <w:r w:rsidRPr="005B1D5B">
        <w:rPr>
          <w:rStyle w:val="StyleUnderline"/>
        </w:rPr>
        <w:t xml:space="preserve">impediments to </w:t>
      </w:r>
      <w:r w:rsidRPr="005B1D5B">
        <w:rPr>
          <w:rStyle w:val="Emphasis"/>
        </w:rPr>
        <w:t>astronomy</w:t>
      </w:r>
      <w:r w:rsidRPr="005B1D5B">
        <w:rPr>
          <w:sz w:val="16"/>
        </w:rPr>
        <w:t xml:space="preserve"> and an </w:t>
      </w:r>
      <w:r w:rsidRPr="005B1D5B">
        <w:rPr>
          <w:rStyle w:val="StyleUnderline"/>
        </w:rPr>
        <w:t xml:space="preserve">increased risk of </w:t>
      </w:r>
      <w:r w:rsidRPr="005B1D5B">
        <w:rPr>
          <w:rStyle w:val="Emphasis"/>
        </w:rPr>
        <w:t>space debris</w:t>
      </w:r>
      <w:r w:rsidRPr="005B1D5B">
        <w:rPr>
          <w:sz w:val="16"/>
        </w:rPr>
        <w:t xml:space="preserve">, while others have received insufficient attention, including </w:t>
      </w:r>
      <w:r w:rsidRPr="005B1D5B">
        <w:rPr>
          <w:rStyle w:val="StyleUnderline"/>
        </w:rPr>
        <w:t xml:space="preserve">changes to the </w:t>
      </w:r>
      <w:r w:rsidRPr="005B1D5B">
        <w:rPr>
          <w:rStyle w:val="Emphasis"/>
        </w:rPr>
        <w:t>chemistry</w:t>
      </w:r>
      <w:r w:rsidRPr="005B1D5B">
        <w:rPr>
          <w:rStyle w:val="StyleUnderline"/>
        </w:rPr>
        <w:t xml:space="preserve"> of Earth’s </w:t>
      </w:r>
      <w:r w:rsidRPr="005B1D5B">
        <w:rPr>
          <w:rStyle w:val="Emphasis"/>
        </w:rPr>
        <w:t>upper atmosphere</w:t>
      </w:r>
      <w:r w:rsidRPr="005B1D5B">
        <w:rPr>
          <w:sz w:val="16"/>
        </w:rPr>
        <w:t xml:space="preserve"> </w:t>
      </w:r>
      <w:r w:rsidRPr="005B1D5B">
        <w:rPr>
          <w:rStyle w:val="StyleUnderline"/>
        </w:rPr>
        <w:t>and</w:t>
      </w:r>
      <w:r w:rsidRPr="005B1D5B">
        <w:rPr>
          <w:sz w:val="16"/>
        </w:rPr>
        <w:t xml:space="preserve"> </w:t>
      </w:r>
      <w:r w:rsidRPr="005B1D5B">
        <w:rPr>
          <w:rStyle w:val="Emphasis"/>
        </w:rPr>
        <w:t>increased dangers</w:t>
      </w:r>
      <w:r w:rsidRPr="005B1D5B">
        <w:rPr>
          <w:rStyle w:val="StyleUnderline"/>
        </w:rPr>
        <w:t xml:space="preserve"> on Earth’s surface from </w:t>
      </w:r>
      <w:r w:rsidRPr="005B1D5B">
        <w:rPr>
          <w:rStyle w:val="Emphasis"/>
        </w:rPr>
        <w:t>re-entered debris</w:t>
      </w:r>
      <w:r w:rsidRPr="005B1D5B">
        <w:rPr>
          <w:sz w:val="16"/>
        </w:rPr>
        <w:t xml:space="preserve">. </w:t>
      </w:r>
      <w:r w:rsidRPr="005B1D5B">
        <w:rPr>
          <w:rStyle w:val="StyleUnderline"/>
        </w:rPr>
        <w:t>The heavy use of certain orbital regions</w:t>
      </w:r>
      <w:r w:rsidRPr="005B1D5B">
        <w:rPr>
          <w:sz w:val="16"/>
        </w:rPr>
        <w:t xml:space="preserve"> might also </w:t>
      </w:r>
      <w:r w:rsidRPr="005B1D5B">
        <w:rPr>
          <w:rStyle w:val="StyleUnderline"/>
        </w:rPr>
        <w:t>result in</w:t>
      </w:r>
      <w:r w:rsidRPr="005B1D5B">
        <w:rPr>
          <w:sz w:val="16"/>
        </w:rPr>
        <w:t xml:space="preserve"> a </w:t>
      </w:r>
      <w:r w:rsidRPr="005B1D5B">
        <w:rPr>
          <w:rStyle w:val="StyleUnderline"/>
        </w:rPr>
        <w:t>de facto exclusion of other actors from them</w:t>
      </w:r>
      <w:r w:rsidRPr="005B1D5B">
        <w:rPr>
          <w:sz w:val="16"/>
        </w:rPr>
        <w:t xml:space="preserve">, </w:t>
      </w:r>
      <w:r w:rsidRPr="005B1D5B">
        <w:rPr>
          <w:rStyle w:val="StyleUnderline"/>
        </w:rPr>
        <w:t>violating the</w:t>
      </w:r>
      <w:r w:rsidRPr="005B1D5B">
        <w:rPr>
          <w:sz w:val="16"/>
        </w:rPr>
        <w:t xml:space="preserve"> 1967 </w:t>
      </w:r>
      <w:r w:rsidRPr="005B1D5B">
        <w:rPr>
          <w:rStyle w:val="Emphasis"/>
        </w:rPr>
        <w:t>O</w:t>
      </w:r>
      <w:r w:rsidRPr="005B1D5B">
        <w:rPr>
          <w:sz w:val="16"/>
        </w:rPr>
        <w:t xml:space="preserve">uter </w:t>
      </w:r>
      <w:r w:rsidRPr="005B1D5B">
        <w:rPr>
          <w:rStyle w:val="Emphasis"/>
        </w:rPr>
        <w:t>S</w:t>
      </w:r>
      <w:r w:rsidRPr="005B1D5B">
        <w:rPr>
          <w:sz w:val="16"/>
        </w:rPr>
        <w:t xml:space="preserve">pace </w:t>
      </w:r>
      <w:r w:rsidRPr="005B1D5B">
        <w:rPr>
          <w:rStyle w:val="Emphasis"/>
        </w:rPr>
        <w:t>T</w:t>
      </w:r>
      <w:r w:rsidRPr="005B1D5B">
        <w:rPr>
          <w:sz w:val="16"/>
        </w:rPr>
        <w:t xml:space="preserve">reaty. </w:t>
      </w:r>
      <w:r w:rsidRPr="005B1D5B">
        <w:rPr>
          <w:rStyle w:val="StyleUnderline"/>
        </w:rPr>
        <w:t>All of these challenges could be addressed</w:t>
      </w:r>
      <w:r w:rsidRPr="005B1D5B">
        <w:rPr>
          <w:sz w:val="16"/>
        </w:rPr>
        <w:t xml:space="preserve"> in a coordinated manner </w:t>
      </w:r>
      <w:r w:rsidRPr="005B1D5B">
        <w:rPr>
          <w:rStyle w:val="StyleUnderline"/>
        </w:rPr>
        <w:t>through multilateral law-making</w:t>
      </w:r>
      <w:r w:rsidRPr="005B1D5B">
        <w:rPr>
          <w:sz w:val="16"/>
        </w:rPr>
        <w:t xml:space="preserve">, whether in the United Nations, the Inter-Agency Debris Committee (IADC), or an ad hoc process, rather than in an uncoordinated manner through different national laws. Regardless of the law-making forum, </w:t>
      </w:r>
      <w:r w:rsidRPr="005B1D5B">
        <w:rPr>
          <w:rStyle w:val="Emphasis"/>
        </w:rPr>
        <w:t>mega-constellations</w:t>
      </w:r>
      <w:r w:rsidRPr="005B1D5B">
        <w:rPr>
          <w:sz w:val="16"/>
        </w:rPr>
        <w:t xml:space="preserve"> </w:t>
      </w:r>
      <w:r w:rsidRPr="005B1D5B">
        <w:rPr>
          <w:rStyle w:val="StyleUnderline"/>
        </w:rPr>
        <w:t>require a shift in</w:t>
      </w:r>
      <w:r w:rsidRPr="005B1D5B">
        <w:rPr>
          <w:sz w:val="16"/>
        </w:rPr>
        <w:t xml:space="preserve"> perspectives and </w:t>
      </w:r>
      <w:r w:rsidRPr="005B1D5B">
        <w:rPr>
          <w:rStyle w:val="StyleUnderline"/>
        </w:rPr>
        <w:t>policies</w:t>
      </w:r>
      <w:r w:rsidRPr="005B1D5B">
        <w:rPr>
          <w:sz w:val="16"/>
        </w:rPr>
        <w:t>: from looking at single satellites, to evaluating systems of thousands of satellites, and doing so within an understanding of the limitations of Earth’s environment, including its orbits.</w:t>
      </w:r>
    </w:p>
    <w:p w14:paraId="012E1364" w14:textId="77777777" w:rsidR="007C59EF" w:rsidRPr="005B1D5B" w:rsidRDefault="007C59EF" w:rsidP="007C59EF">
      <w:pPr>
        <w:rPr>
          <w:sz w:val="16"/>
        </w:rPr>
      </w:pPr>
      <w:r w:rsidRPr="005B1D5B">
        <w:rPr>
          <w:rStyle w:val="StyleUnderline"/>
        </w:rPr>
        <w:t xml:space="preserve">Thousands of </w:t>
      </w:r>
      <w:r w:rsidRPr="005B1D5B">
        <w:rPr>
          <w:rStyle w:val="Emphasis"/>
        </w:rPr>
        <w:t>satellites</w:t>
      </w:r>
      <w:r w:rsidRPr="005B1D5B">
        <w:rPr>
          <w:sz w:val="16"/>
        </w:rPr>
        <w:t xml:space="preserve"> and 1500 rocket</w:t>
      </w:r>
      <w:r w:rsidRPr="00CB6F13">
        <w:rPr>
          <w:sz w:val="16"/>
        </w:rPr>
        <w:t xml:space="preserve">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w:t>
      </w:r>
      <w:r w:rsidRPr="005B1D5B">
        <w:rPr>
          <w:rStyle w:val="StyleUnderline"/>
        </w:rPr>
        <w:t>LEO</w:t>
      </w:r>
      <w:r w:rsidRPr="005B1D5B">
        <w:rPr>
          <w:sz w:val="16"/>
        </w:rPr>
        <w:t xml:space="preserve">, </w:t>
      </w:r>
      <w:r w:rsidRPr="005B1D5B">
        <w:rPr>
          <w:rStyle w:val="StyleUnderline"/>
        </w:rPr>
        <w:t xml:space="preserve">which can break into debris upon </w:t>
      </w:r>
      <w:r w:rsidRPr="005B1D5B">
        <w:rPr>
          <w:rStyle w:val="Emphasis"/>
        </w:rPr>
        <w:t>collisions</w:t>
      </w:r>
      <w:r w:rsidRPr="005B1D5B">
        <w:rPr>
          <w:rStyle w:val="StyleUnderline"/>
        </w:rPr>
        <w:t xml:space="preserve">, explosions, or </w:t>
      </w:r>
      <w:r w:rsidRPr="005B1D5B">
        <w:rPr>
          <w:rStyle w:val="Emphasis"/>
        </w:rPr>
        <w:t>degradation</w:t>
      </w:r>
      <w:r w:rsidRPr="005B1D5B">
        <w:rPr>
          <w:rStyle w:val="StyleUnderline"/>
        </w:rPr>
        <w:t xml:space="preserve"> in the </w:t>
      </w:r>
      <w:r w:rsidRPr="005B1D5B">
        <w:rPr>
          <w:rStyle w:val="Emphasis"/>
        </w:rPr>
        <w:t>harsh space environment</w:t>
      </w:r>
      <w:r w:rsidRPr="005B1D5B">
        <w:rPr>
          <w:sz w:val="16"/>
        </w:rPr>
        <w:t xml:space="preserve">. </w:t>
      </w:r>
      <w:r w:rsidRPr="005B1D5B">
        <w:rPr>
          <w:rStyle w:val="Emphasis"/>
        </w:rPr>
        <w:t>Fragmentations</w:t>
      </w:r>
      <w:r w:rsidRPr="005B1D5B">
        <w:rPr>
          <w:rStyle w:val="StyleUnderline"/>
        </w:rPr>
        <w:t xml:space="preserve"> increase</w:t>
      </w:r>
      <w:r w:rsidRPr="005B1D5B">
        <w:rPr>
          <w:sz w:val="16"/>
        </w:rPr>
        <w:t xml:space="preserve"> the </w:t>
      </w:r>
      <w:r w:rsidRPr="005B1D5B">
        <w:rPr>
          <w:rStyle w:val="Emphasis"/>
        </w:rPr>
        <w:t>cross-section of orbiting material</w:t>
      </w:r>
      <w:r w:rsidRPr="005B1D5B">
        <w:rPr>
          <w:rStyle w:val="StyleUnderline"/>
        </w:rPr>
        <w:t xml:space="preserve">, and with it, the </w:t>
      </w:r>
      <w:r w:rsidRPr="005B1D5B">
        <w:rPr>
          <w:rStyle w:val="Emphasis"/>
        </w:rPr>
        <w:t>collision probability</w:t>
      </w:r>
      <w:r w:rsidRPr="005B1D5B">
        <w:rPr>
          <w:rStyle w:val="StyleUnderline"/>
        </w:rPr>
        <w:t xml:space="preserve"> per time</w:t>
      </w:r>
      <w:r w:rsidRPr="005B1D5B">
        <w:rPr>
          <w:sz w:val="16"/>
        </w:rPr>
        <w:t xml:space="preserve">. </w:t>
      </w:r>
      <w:r w:rsidRPr="005B1D5B">
        <w:rPr>
          <w:rStyle w:val="StyleUnderline"/>
        </w:rPr>
        <w:t xml:space="preserve">Eventually, collisions could dominate on-orbit evolution, a situation called the </w:t>
      </w:r>
      <w:r w:rsidRPr="005B1D5B">
        <w:rPr>
          <w:rStyle w:val="Emphasis"/>
        </w:rPr>
        <w:t>Kessler Syndrome</w:t>
      </w:r>
      <w:r w:rsidRPr="005B1D5B">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5B1D5B">
        <w:rPr>
          <w:rStyle w:val="StyleUnderline"/>
        </w:rPr>
        <w:t xml:space="preserve">Simulations of the </w:t>
      </w:r>
      <w:r w:rsidRPr="005B1D5B">
        <w:rPr>
          <w:rStyle w:val="Emphasis"/>
        </w:rPr>
        <w:t>long-term evolution</w:t>
      </w:r>
      <w:r w:rsidRPr="005B1D5B">
        <w:rPr>
          <w:rStyle w:val="StyleUnderline"/>
        </w:rPr>
        <w:t xml:space="preserve"> of debris suggest that LEO is already in the</w:t>
      </w:r>
      <w:r w:rsidRPr="005B1D5B">
        <w:rPr>
          <w:sz w:val="16"/>
        </w:rPr>
        <w:t xml:space="preserve"> protracted </w:t>
      </w:r>
      <w:r w:rsidRPr="005B1D5B">
        <w:rPr>
          <w:rStyle w:val="Emphasis"/>
        </w:rPr>
        <w:t>initial stages of the Kessler Syndrome</w:t>
      </w:r>
      <w:r w:rsidRPr="005B1D5B">
        <w:rPr>
          <w:sz w:val="16"/>
        </w:rPr>
        <w:t xml:space="preserve">, </w:t>
      </w:r>
      <w:r w:rsidRPr="005B1D5B">
        <w:rPr>
          <w:rStyle w:val="StyleUnderline"/>
        </w:rPr>
        <w:t>but that this could be managed</w:t>
      </w:r>
      <w:r w:rsidRPr="005B1D5B">
        <w:rPr>
          <w:sz w:val="16"/>
        </w:rPr>
        <w:t xml:space="preserve"> </w:t>
      </w:r>
      <w:r w:rsidRPr="005B1D5B">
        <w:rPr>
          <w:rStyle w:val="StyleUnderline"/>
        </w:rPr>
        <w:t>through</w:t>
      </w:r>
      <w:r w:rsidRPr="005B1D5B">
        <w:rPr>
          <w:sz w:val="16"/>
        </w:rPr>
        <w:t xml:space="preserve"> </w:t>
      </w:r>
      <w:r w:rsidRPr="005B1D5B">
        <w:rPr>
          <w:rStyle w:val="Emphasis"/>
        </w:rPr>
        <w:t>a</w:t>
      </w:r>
      <w:r w:rsidRPr="005B1D5B">
        <w:rPr>
          <w:sz w:val="16"/>
        </w:rPr>
        <w:t xml:space="preserve">ctive </w:t>
      </w:r>
      <w:r w:rsidRPr="005B1D5B">
        <w:rPr>
          <w:rStyle w:val="Emphasis"/>
        </w:rPr>
        <w:t>d</w:t>
      </w:r>
      <w:r w:rsidRPr="005B1D5B">
        <w:rPr>
          <w:sz w:val="16"/>
        </w:rPr>
        <w:t xml:space="preserve">ebris </w:t>
      </w:r>
      <w:r w:rsidRPr="005B1D5B">
        <w:rPr>
          <w:rStyle w:val="Emphasis"/>
        </w:rPr>
        <w:t>r</w:t>
      </w:r>
      <w:r w:rsidRPr="005B1D5B">
        <w:rPr>
          <w:sz w:val="16"/>
        </w:rPr>
        <w:t xml:space="preserve">emoval4. </w:t>
      </w:r>
      <w:r w:rsidRPr="005B1D5B">
        <w:rPr>
          <w:rStyle w:val="StyleUnderline"/>
        </w:rPr>
        <w:t xml:space="preserve">The addition of satellite </w:t>
      </w:r>
      <w:r w:rsidRPr="005B1D5B">
        <w:rPr>
          <w:rStyle w:val="Emphasis"/>
        </w:rPr>
        <w:t>mega-constellations</w:t>
      </w:r>
      <w:r w:rsidRPr="005B1D5B">
        <w:rPr>
          <w:rStyle w:val="StyleUnderline"/>
        </w:rPr>
        <w:t xml:space="preserve"> and the general proliferation of low-cost satellites in LEO </w:t>
      </w:r>
      <w:r w:rsidRPr="005B1D5B">
        <w:rPr>
          <w:rStyle w:val="Emphasis"/>
        </w:rPr>
        <w:t>stresses the environment further</w:t>
      </w:r>
      <w:r w:rsidRPr="005B1D5B">
        <w:rPr>
          <w:sz w:val="16"/>
        </w:rPr>
        <w:t>5,6,7,8.</w:t>
      </w:r>
    </w:p>
    <w:p w14:paraId="5FAA88B7" w14:textId="77777777" w:rsidR="007C59EF" w:rsidRPr="00FD2E13" w:rsidRDefault="007C59EF" w:rsidP="007C59EF">
      <w:pPr>
        <w:rPr>
          <w:sz w:val="8"/>
          <w:szCs w:val="8"/>
        </w:rPr>
      </w:pPr>
      <w:r w:rsidRPr="005B1D5B">
        <w:rPr>
          <w:sz w:val="8"/>
          <w:szCs w:val="8"/>
        </w:rPr>
        <w:t>Results</w:t>
      </w:r>
    </w:p>
    <w:p w14:paraId="2C4BC6D3" w14:textId="77777777" w:rsidR="007C59EF" w:rsidRPr="00FD2E13" w:rsidRDefault="007C59EF" w:rsidP="007C59EF">
      <w:pPr>
        <w:rPr>
          <w:sz w:val="8"/>
          <w:szCs w:val="8"/>
        </w:rPr>
      </w:pPr>
      <w:r w:rsidRPr="00FD2E13">
        <w:rPr>
          <w:sz w:val="8"/>
          <w:szCs w:val="8"/>
        </w:rPr>
        <w:t>The overall setting</w:t>
      </w:r>
    </w:p>
    <w:p w14:paraId="721752A2" w14:textId="77777777" w:rsidR="007C59EF" w:rsidRPr="00FD2E13" w:rsidRDefault="007C59EF" w:rsidP="007C59EF">
      <w:pPr>
        <w:rPr>
          <w:sz w:val="8"/>
          <w:szCs w:val="8"/>
        </w:rPr>
      </w:pP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03CA03B8" w14:textId="77777777" w:rsidR="007C59EF" w:rsidRPr="00FD2E13" w:rsidRDefault="007C59EF" w:rsidP="007C59EF">
      <w:pPr>
        <w:rPr>
          <w:sz w:val="8"/>
          <w:szCs w:val="8"/>
        </w:rPr>
      </w:pPr>
      <w:r w:rsidRPr="00FD2E13">
        <w:rPr>
          <w:sz w:val="8"/>
          <w:szCs w:val="8"/>
        </w:rPr>
        <w:t>Figure 1</w:t>
      </w:r>
    </w:p>
    <w:p w14:paraId="77FD6EDA" w14:textId="77777777" w:rsidR="007C59EF" w:rsidRPr="00FD2E13" w:rsidRDefault="007C59EF" w:rsidP="007C59EF">
      <w:pPr>
        <w:rPr>
          <w:sz w:val="8"/>
          <w:szCs w:val="8"/>
        </w:rPr>
      </w:pPr>
      <w:r w:rsidRPr="00FD2E13">
        <w:rPr>
          <w:sz w:val="8"/>
          <w:szCs w:val="8"/>
        </w:rPr>
        <w:lastRenderedPageBreak/>
        <w:t>[Figure 1 omitted]</w:t>
      </w:r>
      <w:r>
        <w:rPr>
          <w:sz w:val="8"/>
          <w:szCs w:val="8"/>
        </w:rPr>
        <w:tab/>
      </w:r>
    </w:p>
    <w:p w14:paraId="50928633" w14:textId="77777777" w:rsidR="007C59EF" w:rsidRPr="00FD2E13" w:rsidRDefault="007C59EF" w:rsidP="007C59EF">
      <w:pPr>
        <w:rPr>
          <w:sz w:val="8"/>
          <w:szCs w:val="8"/>
        </w:rPr>
      </w:pP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203326AD" w14:textId="77777777" w:rsidR="007C59EF" w:rsidRPr="00FD2E13" w:rsidRDefault="007C59EF" w:rsidP="007C59EF">
      <w:pPr>
        <w:rPr>
          <w:sz w:val="8"/>
          <w:szCs w:val="8"/>
        </w:rPr>
      </w:pPr>
      <w:r w:rsidRPr="00FD2E13">
        <w:rPr>
          <w:sz w:val="8"/>
          <w:szCs w:val="8"/>
        </w:rPr>
        <w:t>Full size image</w:t>
      </w:r>
    </w:p>
    <w:p w14:paraId="655F6DA6" w14:textId="77777777" w:rsidR="007C59EF" w:rsidRPr="00FD2E13" w:rsidRDefault="007C59EF" w:rsidP="007C59EF">
      <w:pPr>
        <w:rPr>
          <w:sz w:val="8"/>
          <w:szCs w:val="8"/>
        </w:rPr>
      </w:pP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8FE58FE" w14:textId="77777777" w:rsidR="007C59EF" w:rsidRPr="00FD2E13" w:rsidRDefault="007C59EF" w:rsidP="007C59EF">
      <w:pPr>
        <w:rPr>
          <w:sz w:val="8"/>
          <w:szCs w:val="8"/>
        </w:rPr>
      </w:pPr>
      <w:r w:rsidRPr="00FD2E13">
        <w:rPr>
          <w:sz w:val="8"/>
          <w:szCs w:val="8"/>
        </w:rPr>
        <w:t>Figure 2</w:t>
      </w:r>
    </w:p>
    <w:p w14:paraId="70A8BA06" w14:textId="77777777" w:rsidR="007C59EF" w:rsidRPr="00FD2E13" w:rsidRDefault="007C59EF" w:rsidP="007C59EF">
      <w:pPr>
        <w:rPr>
          <w:sz w:val="8"/>
          <w:szCs w:val="8"/>
        </w:rPr>
      </w:pPr>
      <w:r w:rsidRPr="00FD2E13">
        <w:rPr>
          <w:sz w:val="8"/>
          <w:szCs w:val="8"/>
        </w:rPr>
        <w:t>[Figure 2 omitted]</w:t>
      </w:r>
    </w:p>
    <w:p w14:paraId="13F56966" w14:textId="77777777" w:rsidR="007C59EF" w:rsidRPr="00FD2E13" w:rsidRDefault="007C59EF" w:rsidP="007C59EF">
      <w:pPr>
        <w:rPr>
          <w:sz w:val="8"/>
          <w:szCs w:val="8"/>
        </w:rPr>
      </w:pPr>
      <w:r w:rsidRPr="00FD2E13">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48D93337" w14:textId="77777777" w:rsidR="007C59EF" w:rsidRPr="00FD2E13" w:rsidRDefault="007C59EF" w:rsidP="007C59EF">
      <w:pPr>
        <w:rPr>
          <w:sz w:val="8"/>
          <w:szCs w:val="8"/>
        </w:rPr>
      </w:pPr>
      <w:r w:rsidRPr="00FD2E13">
        <w:rPr>
          <w:sz w:val="8"/>
          <w:szCs w:val="8"/>
        </w:rPr>
        <w:t>Full size image</w:t>
      </w:r>
    </w:p>
    <w:p w14:paraId="4F8E918E" w14:textId="77777777" w:rsidR="007C59EF" w:rsidRPr="00977410" w:rsidRDefault="007C59EF" w:rsidP="007C59EF">
      <w:pPr>
        <w:rPr>
          <w:sz w:val="16"/>
        </w:rPr>
      </w:pPr>
      <w:r w:rsidRPr="00977410">
        <w:rPr>
          <w:sz w:val="16"/>
        </w:rPr>
        <w:t xml:space="preserve">When completed, </w:t>
      </w:r>
      <w:r w:rsidRPr="00A033F0">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r w:rsidRPr="005B1D5B">
        <w:rPr>
          <w:rStyle w:val="Emphasis"/>
          <w:highlight w:val="green"/>
        </w:rPr>
        <w:t>OneWeb</w:t>
      </w:r>
      <w:r w:rsidRPr="00977410">
        <w:rPr>
          <w:sz w:val="16"/>
        </w:rPr>
        <w:t xml:space="preserve"> </w:t>
      </w:r>
      <w:r w:rsidRPr="00977410">
        <w:rPr>
          <w:rStyle w:val="StyleUnderline"/>
        </w:rPr>
        <w:t>has</w:t>
      </w:r>
      <w:r w:rsidRPr="00D2438F">
        <w:rPr>
          <w:rStyle w:val="StyleUnderline"/>
        </w:rPr>
        <w:t xml:space="preserve"> already placed an </w:t>
      </w:r>
      <w:r w:rsidRPr="005B1D5B">
        <w:rPr>
          <w:rStyle w:val="StyleUnderline"/>
        </w:rPr>
        <w:t>initial 146 satellites</w:t>
      </w:r>
      <w:r w:rsidRPr="005B1D5B">
        <w:rPr>
          <w:sz w:val="16"/>
        </w:rPr>
        <w:t xml:space="preserve">, </w:t>
      </w:r>
      <w:r w:rsidRPr="005B1D5B">
        <w:rPr>
          <w:rStyle w:val="StyleUnderline"/>
        </w:rPr>
        <w:t>and</w:t>
      </w:r>
      <w:r w:rsidRPr="005B1D5B">
        <w:rPr>
          <w:sz w:val="16"/>
        </w:rPr>
        <w:t xml:space="preserve"> </w:t>
      </w:r>
      <w:r w:rsidRPr="005B1D5B">
        <w:rPr>
          <w:rStyle w:val="Emphasis"/>
          <w:highlight w:val="green"/>
        </w:rPr>
        <w:t>Amazon,</w:t>
      </w:r>
      <w:r w:rsidRPr="005B1D5B">
        <w:rPr>
          <w:sz w:val="16"/>
          <w:highlight w:val="green"/>
        </w:rPr>
        <w:t xml:space="preserve"> </w:t>
      </w:r>
      <w:r w:rsidRPr="005B1D5B">
        <w:rPr>
          <w:rStyle w:val="Emphasis"/>
          <w:highlight w:val="green"/>
        </w:rPr>
        <w:t>Telesat,</w:t>
      </w:r>
      <w:r w:rsidRPr="005B1D5B">
        <w:rPr>
          <w:sz w:val="16"/>
          <w:highlight w:val="green"/>
        </w:rPr>
        <w:t xml:space="preserve"> </w:t>
      </w:r>
      <w:r w:rsidRPr="005B1D5B">
        <w:rPr>
          <w:rStyle w:val="Emphasis"/>
          <w:highlight w:val="green"/>
        </w:rPr>
        <w:t>GW</w:t>
      </w:r>
      <w:r w:rsidRPr="005B1D5B">
        <w:rPr>
          <w:sz w:val="16"/>
          <w:highlight w:val="green"/>
        </w:rPr>
        <w:t xml:space="preserve"> </w:t>
      </w:r>
      <w:r w:rsidRPr="005B1D5B">
        <w:rPr>
          <w:rStyle w:val="StyleUnderline"/>
          <w:highlight w:val="green"/>
        </w:rPr>
        <w:t xml:space="preserve">and </w:t>
      </w:r>
      <w:r w:rsidRPr="005B1D5B">
        <w:rPr>
          <w:rStyle w:val="Emphasis"/>
          <w:highlight w:val="green"/>
        </w:rPr>
        <w:t>other companies</w:t>
      </w:r>
      <w:r w:rsidRPr="005B1D5B">
        <w:rPr>
          <w:rStyle w:val="Emphasis"/>
        </w:rPr>
        <w:t>,</w:t>
      </w:r>
      <w:r w:rsidRPr="005B1D5B">
        <w:rPr>
          <w:sz w:val="16"/>
        </w:rPr>
        <w:t xml:space="preserve"> operating under different national regulatory regimes, </w:t>
      </w:r>
      <w:r w:rsidRPr="005B1D5B">
        <w:rPr>
          <w:rStyle w:val="StyleUnderline"/>
          <w:highlight w:val="green"/>
        </w:rPr>
        <w:t>are soon</w:t>
      </w:r>
      <w:r w:rsidRPr="005B1D5B">
        <w:rPr>
          <w:sz w:val="16"/>
        </w:rPr>
        <w:t xml:space="preserve"> likely </w:t>
      </w:r>
      <w:r w:rsidRPr="005B1D5B">
        <w:rPr>
          <w:rStyle w:val="StyleUnderline"/>
          <w:highlight w:val="green"/>
        </w:rPr>
        <w:t>to follow</w:t>
      </w:r>
      <w:r w:rsidRPr="005B1D5B">
        <w:rPr>
          <w:sz w:val="16"/>
        </w:rPr>
        <w:t>.</w:t>
      </w:r>
    </w:p>
    <w:p w14:paraId="2B72E6DA" w14:textId="77777777" w:rsidR="007C59EF" w:rsidRPr="00977410" w:rsidRDefault="007C59EF" w:rsidP="007C59EF">
      <w:pPr>
        <w:rPr>
          <w:rStyle w:val="Emphasis"/>
        </w:rPr>
      </w:pPr>
      <w:r w:rsidRPr="00977410">
        <w:rPr>
          <w:rStyle w:val="Emphasis"/>
        </w:rPr>
        <w:t>Enhanced collision risk</w:t>
      </w:r>
    </w:p>
    <w:p w14:paraId="720F131B" w14:textId="77777777" w:rsidR="007C59EF" w:rsidRPr="00977410" w:rsidRDefault="007C59EF" w:rsidP="007C59EF">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475CF1D0" w14:textId="77777777" w:rsidR="007C59EF" w:rsidRPr="00F20EA6" w:rsidRDefault="007C59EF" w:rsidP="007C59EF">
      <w:pPr>
        <w:rPr>
          <w:sz w:val="8"/>
          <w:szCs w:val="8"/>
        </w:rPr>
      </w:pPr>
      <w:r w:rsidRPr="00F20EA6">
        <w:rPr>
          <w:sz w:val="8"/>
          <w:szCs w:val="8"/>
        </w:rPr>
        <w:t>Figure 3</w:t>
      </w:r>
    </w:p>
    <w:p w14:paraId="53B58DE8" w14:textId="77777777" w:rsidR="007C59EF" w:rsidRPr="00F20EA6" w:rsidRDefault="007C59EF" w:rsidP="007C59EF">
      <w:pPr>
        <w:rPr>
          <w:sz w:val="8"/>
          <w:szCs w:val="8"/>
        </w:rPr>
      </w:pPr>
      <w:r w:rsidRPr="00F20EA6">
        <w:rPr>
          <w:sz w:val="8"/>
          <w:szCs w:val="8"/>
        </w:rPr>
        <w:t>[Figure 3 omitted]</w:t>
      </w:r>
    </w:p>
    <w:p w14:paraId="7711D2D9" w14:textId="77777777" w:rsidR="007C59EF" w:rsidRPr="00F20EA6" w:rsidRDefault="007C59EF" w:rsidP="007C59EF">
      <w:pPr>
        <w:rPr>
          <w:sz w:val="8"/>
          <w:szCs w:val="8"/>
        </w:rPr>
      </w:pP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01D2B94F" w14:textId="77777777" w:rsidR="007C59EF" w:rsidRPr="00F20EA6" w:rsidRDefault="007C59EF" w:rsidP="007C59EF">
      <w:pPr>
        <w:rPr>
          <w:sz w:val="8"/>
          <w:szCs w:val="8"/>
        </w:rPr>
      </w:pPr>
      <w:r w:rsidRPr="00F20EA6">
        <w:rPr>
          <w:sz w:val="8"/>
          <w:szCs w:val="8"/>
        </w:rPr>
        <w:t>Full size image</w:t>
      </w:r>
    </w:p>
    <w:p w14:paraId="0C1BC386" w14:textId="77777777" w:rsidR="007C59EF" w:rsidRPr="00CA2C4F" w:rsidRDefault="007C59EF" w:rsidP="007C59EF">
      <w:pPr>
        <w:rPr>
          <w:sz w:val="16"/>
        </w:rPr>
      </w:pP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w:t>
      </w:r>
      <w:r w:rsidRPr="005B1D5B">
        <w:rPr>
          <w:rStyle w:val="Emphasis"/>
          <w:highlight w:val="green"/>
        </w:rPr>
        <w:t>SpaceX</w:t>
      </w:r>
      <w:r w:rsidRPr="00CA2C4F">
        <w:rPr>
          <w:sz w:val="16"/>
        </w:rPr>
        <w:t xml:space="preserve"> suggests that some </w:t>
      </w:r>
      <w:r w:rsidRPr="00CA2C4F">
        <w:rPr>
          <w:rStyle w:val="Emphasis"/>
        </w:rPr>
        <w:t xml:space="preserve">companies might be </w:t>
      </w:r>
      <w:r w:rsidRPr="005B1D5B">
        <w:rPr>
          <w:rStyle w:val="Emphasis"/>
          <w:highlight w:val="green"/>
        </w:rPr>
        <w:t>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2028AB86" w14:textId="77777777" w:rsidR="007C59EF" w:rsidRPr="00F20EA6" w:rsidRDefault="007C59EF" w:rsidP="007C59EF">
      <w:pPr>
        <w:rPr>
          <w:sz w:val="16"/>
        </w:rPr>
      </w:pPr>
      <w:r w:rsidRPr="00CA2C4F">
        <w:rPr>
          <w:sz w:val="16"/>
        </w:rPr>
        <w:t xml:space="preserve">Despite the congestion and traffic management challenges, FCC filings by </w:t>
      </w:r>
      <w:r w:rsidRPr="005B1D5B">
        <w:rPr>
          <w:rStyle w:val="Emphasis"/>
          <w:highlight w:val="green"/>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5B1D5B">
        <w:rPr>
          <w:rStyle w:val="Emphasis"/>
          <w:highlight w:val="green"/>
        </w:rPr>
        <w:t>filings do not account for untracked debris</w:t>
      </w:r>
      <w:r w:rsidRPr="005B1D5B">
        <w:rPr>
          <w:sz w:val="16"/>
          <w:highlight w:val="green"/>
        </w:rPr>
        <w:t>6</w:t>
      </w:r>
      <w:r w:rsidRPr="00F20EA6">
        <w:rPr>
          <w:sz w:val="16"/>
        </w:rPr>
        <w:t xml:space="preserve">,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w:t>
      </w:r>
      <w:r w:rsidRPr="00977410">
        <w:rPr>
          <w:rStyle w:val="StyleUnderline"/>
        </w:rPr>
        <w:lastRenderedPageBreak/>
        <w:t>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5348F4DB" w14:textId="77777777" w:rsidR="007C59EF" w:rsidRPr="00977410" w:rsidRDefault="007C59EF" w:rsidP="007C59EF">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30E66790" w14:textId="77777777" w:rsidR="007C59EF" w:rsidRPr="00977410" w:rsidRDefault="007C59EF" w:rsidP="007C59EF">
      <w:pPr>
        <w:rPr>
          <w:sz w:val="16"/>
          <w:szCs w:val="16"/>
        </w:rPr>
      </w:pPr>
      <w:r w:rsidRPr="00977410">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121FD3FC" w14:textId="77777777" w:rsidR="007C59EF" w:rsidRDefault="007C59EF" w:rsidP="007C59EF">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A1427C3" w14:textId="77777777" w:rsidR="007C59EF" w:rsidRPr="00977410" w:rsidRDefault="007C59EF" w:rsidP="007C59EF">
      <w:pPr>
        <w:rPr>
          <w:sz w:val="16"/>
          <w:szCs w:val="16"/>
        </w:rPr>
      </w:pPr>
    </w:p>
    <w:p w14:paraId="22464D0B" w14:textId="77777777" w:rsidR="007C59EF" w:rsidRPr="005B1D5B" w:rsidRDefault="007C59EF" w:rsidP="007C59EF"/>
    <w:p w14:paraId="7E06535E" w14:textId="77777777" w:rsidR="007C59EF" w:rsidRPr="002E520A" w:rsidRDefault="007C59EF" w:rsidP="007C59EF">
      <w:pPr>
        <w:pStyle w:val="Heading4"/>
        <w:rPr>
          <w:rFonts w:cs="Calibri"/>
        </w:rPr>
      </w:pPr>
      <w:r>
        <w:rPr>
          <w:rFonts w:cs="Calibri"/>
        </w:rPr>
        <w:t>2</w:t>
      </w:r>
      <w:r w:rsidRPr="002E520A">
        <w:rPr>
          <w:rFonts w:cs="Calibri"/>
        </w:rPr>
        <w:t>] Chin</w:t>
      </w:r>
      <w:r>
        <w:rPr>
          <w:rFonts w:cs="Calibri"/>
        </w:rPr>
        <w:t>a.</w:t>
      </w:r>
    </w:p>
    <w:p w14:paraId="53B93C13" w14:textId="77777777" w:rsidR="007C59EF" w:rsidRPr="002E520A" w:rsidRDefault="007C59EF" w:rsidP="007C59EF">
      <w:r w:rsidRPr="002E520A">
        <w:rPr>
          <w:rFonts w:eastAsiaTheme="majorEastAsia"/>
          <w:b/>
          <w:iCs/>
          <w:sz w:val="28"/>
          <w:szCs w:val="28"/>
        </w:rPr>
        <w:t>Jones</w:t>
      </w:r>
      <w:r w:rsidRPr="002E520A">
        <w:t xml:space="preserve">, Andrew. </w:t>
      </w:r>
      <w:r w:rsidRPr="002E520A">
        <w:rPr>
          <w:rFonts w:eastAsiaTheme="majorEastAsia"/>
          <w:b/>
          <w:iCs/>
          <w:sz w:val="28"/>
          <w:szCs w:val="28"/>
        </w:rPr>
        <w:t>2021</w:t>
      </w:r>
      <w:r w:rsidRPr="002E520A">
        <w:rPr>
          <w:sz w:val="28"/>
          <w:szCs w:val="28"/>
        </w:rPr>
        <w:t xml:space="preserve"> </w:t>
      </w:r>
      <w:r w:rsidRPr="002E520A">
        <w:t>https://spacenews.com/china-is-developing-plans-for-a-13000-satellite-communications-megaconstellation/</w:t>
      </w:r>
    </w:p>
    <w:p w14:paraId="044299B8" w14:textId="77777777" w:rsidR="007C59EF" w:rsidRPr="002E520A" w:rsidRDefault="007C59EF" w:rsidP="007C59EF">
      <w:pPr>
        <w:rPr>
          <w:sz w:val="14"/>
        </w:rPr>
      </w:pPr>
      <w:r w:rsidRPr="002E520A">
        <w:rPr>
          <w:rStyle w:val="StyleUnderline"/>
          <w:highlight w:val="green"/>
        </w:rPr>
        <w:t>China</w:t>
      </w:r>
      <w:r w:rsidRPr="002E520A">
        <w:rPr>
          <w:sz w:val="14"/>
        </w:rPr>
        <w:t xml:space="preserve"> is to </w:t>
      </w:r>
      <w:r w:rsidRPr="002E520A">
        <w:rPr>
          <w:rStyle w:val="StyleUnderline"/>
          <w:highlight w:val="green"/>
        </w:rPr>
        <w:t>oversee</w:t>
      </w:r>
      <w:r w:rsidRPr="002E520A">
        <w:rPr>
          <w:sz w:val="14"/>
        </w:rPr>
        <w:t xml:space="preserve"> the </w:t>
      </w:r>
      <w:r w:rsidRPr="002E520A">
        <w:rPr>
          <w:rStyle w:val="StyleUnderline"/>
          <w:highlight w:val="green"/>
        </w:rPr>
        <w:t>construction</w:t>
      </w:r>
      <w:r w:rsidRPr="002E520A">
        <w:rPr>
          <w:sz w:val="14"/>
        </w:rPr>
        <w:t xml:space="preserve"> and operation </w:t>
      </w:r>
      <w:r w:rsidRPr="002E520A">
        <w:rPr>
          <w:rStyle w:val="StyleUnderline"/>
          <w:highlight w:val="green"/>
        </w:rPr>
        <w:t>of a national satellite internet megaconstellation</w:t>
      </w:r>
      <w:r w:rsidRPr="002E520A">
        <w:rPr>
          <w:sz w:val="14"/>
        </w:rPr>
        <w:t xml:space="preserve"> through coordinating the country’s major space actors. </w:t>
      </w:r>
    </w:p>
    <w:p w14:paraId="0A0FE224" w14:textId="77777777" w:rsidR="007C59EF" w:rsidRPr="002E520A" w:rsidRDefault="007C59EF" w:rsidP="007C59EF">
      <w:pPr>
        <w:rPr>
          <w:sz w:val="12"/>
          <w:szCs w:val="12"/>
        </w:rPr>
      </w:pPr>
      <w:r w:rsidRPr="002E520A">
        <w:rPr>
          <w:sz w:val="12"/>
          <w:szCs w:val="12"/>
        </w:rPr>
        <w:t>Recent comments by senior officials indicate that plans are moving ahead to alter earlier constellation plans by space sector state-owned enterprises and possibly make these part of a larger “Guowang” or “national network” satellite internet project. </w:t>
      </w:r>
    </w:p>
    <w:p w14:paraId="1E633EB2" w14:textId="77777777" w:rsidR="007C59EF" w:rsidRPr="002E520A" w:rsidRDefault="007C59EF" w:rsidP="007C59EF">
      <w:pPr>
        <w:rPr>
          <w:sz w:val="14"/>
        </w:rPr>
      </w:pPr>
      <w:r w:rsidRPr="002E520A">
        <w:rPr>
          <w:sz w:val="14"/>
        </w:rPr>
        <w:t xml:space="preserve">Spectrum allocation filings submitted to the International Telecommunication Union (ITU) by China in September last year revealed plans to construct two similarly named “GW” low Earth orbit constellations </w:t>
      </w:r>
      <w:r w:rsidRPr="002E520A">
        <w:rPr>
          <w:rStyle w:val="StyleUnderline"/>
          <w:highlight w:val="green"/>
        </w:rPr>
        <w:t>totaling 12,992 satellites.</w:t>
      </w:r>
      <w:r w:rsidRPr="002E520A">
        <w:rPr>
          <w:sz w:val="14"/>
        </w:rPr>
        <w:t> </w:t>
      </w:r>
    </w:p>
    <w:p w14:paraId="6068EE4E" w14:textId="77777777" w:rsidR="007C59EF" w:rsidRDefault="007C59EF" w:rsidP="007C59EF">
      <w:pPr>
        <w:pStyle w:val="Heading4"/>
        <w:rPr>
          <w:rFonts w:cs="Calibri"/>
        </w:rPr>
      </w:pPr>
      <w:r>
        <w:rPr>
          <w:rFonts w:cs="Calibri"/>
        </w:rPr>
        <w:t>3</w:t>
      </w:r>
      <w:r w:rsidRPr="002E520A">
        <w:rPr>
          <w:rFonts w:cs="Calibri"/>
        </w:rPr>
        <w:t>] Russia</w:t>
      </w:r>
      <w:r>
        <w:rPr>
          <w:rFonts w:cs="Calibri"/>
        </w:rPr>
        <w:t>.</w:t>
      </w:r>
    </w:p>
    <w:p w14:paraId="348B16A8" w14:textId="77777777" w:rsidR="007C59EF" w:rsidRPr="00AE4AE2" w:rsidRDefault="007C59EF" w:rsidP="007C59EF">
      <w:r>
        <w:t>---Roscosmos is stated owned.</w:t>
      </w:r>
    </w:p>
    <w:p w14:paraId="56F0E938" w14:textId="77777777" w:rsidR="007C59EF" w:rsidRPr="002E520A" w:rsidRDefault="007C59EF" w:rsidP="007C59EF">
      <w:r w:rsidRPr="002E520A">
        <w:rPr>
          <w:rFonts w:eastAsiaTheme="majorEastAsia"/>
          <w:b/>
          <w:iCs/>
          <w:sz w:val="26"/>
        </w:rPr>
        <w:t>Forrester</w:t>
      </w:r>
      <w:r w:rsidRPr="002E520A">
        <w:t xml:space="preserve">, Chris </w:t>
      </w:r>
      <w:r w:rsidRPr="002E520A">
        <w:rPr>
          <w:rFonts w:eastAsiaTheme="majorEastAsia"/>
          <w:b/>
          <w:iCs/>
          <w:sz w:val="26"/>
        </w:rPr>
        <w:t xml:space="preserve">2018 </w:t>
      </w:r>
      <w:r w:rsidRPr="002E520A">
        <w:t>https://advanced-television.com/2018/05/25/russia-wants-288-satellite-mega-constellation/</w:t>
      </w:r>
    </w:p>
    <w:p w14:paraId="73300067" w14:textId="77777777" w:rsidR="007C59EF" w:rsidRPr="002E520A" w:rsidRDefault="007C59EF" w:rsidP="007C59EF">
      <w:pPr>
        <w:rPr>
          <w:sz w:val="16"/>
        </w:rPr>
      </w:pPr>
      <w:r w:rsidRPr="002E520A">
        <w:rPr>
          <w:rStyle w:val="StyleUnderline"/>
          <w:highlight w:val="green"/>
        </w:rPr>
        <w:t xml:space="preserve">Russia </w:t>
      </w:r>
      <w:r w:rsidRPr="002E520A">
        <w:rPr>
          <w:rStyle w:val="StyleUnderline"/>
        </w:rPr>
        <w:t xml:space="preserve">has </w:t>
      </w:r>
      <w:r w:rsidRPr="002E520A">
        <w:rPr>
          <w:rStyle w:val="StyleUnderline"/>
          <w:highlight w:val="green"/>
        </w:rPr>
        <w:t>plans</w:t>
      </w:r>
      <w:r w:rsidRPr="002E520A">
        <w:rPr>
          <w:sz w:val="16"/>
        </w:rPr>
        <w:t xml:space="preserve"> to join the club of major players with </w:t>
      </w:r>
      <w:r w:rsidRPr="002E520A">
        <w:rPr>
          <w:rStyle w:val="StyleUnderline"/>
          <w:highlight w:val="green"/>
        </w:rPr>
        <w:t>massive satellite constellations</w:t>
      </w:r>
      <w:r w:rsidRPr="002E520A">
        <w:rPr>
          <w:sz w:val="16"/>
        </w:rPr>
        <w:t>.</w:t>
      </w:r>
    </w:p>
    <w:p w14:paraId="138C6150" w14:textId="77777777" w:rsidR="007C59EF" w:rsidRPr="002E520A" w:rsidRDefault="007C59EF" w:rsidP="007C59EF">
      <w:pPr>
        <w:rPr>
          <w:sz w:val="14"/>
        </w:rPr>
      </w:pPr>
      <w:r w:rsidRPr="002E520A">
        <w:rPr>
          <w:sz w:val="14"/>
        </w:rPr>
        <w:t xml:space="preserve">Russian news agency TASS says that Russian Space Systems Company (Roscosmos) wants to create a </w:t>
      </w:r>
      <w:r w:rsidRPr="002E520A">
        <w:rPr>
          <w:rStyle w:val="StyleUnderline"/>
          <w:highlight w:val="green"/>
        </w:rPr>
        <w:t>global constellation of 288 satellites</w:t>
      </w:r>
      <w:r w:rsidRPr="002E520A">
        <w:rPr>
          <w:sz w:val="14"/>
        </w:rPr>
        <w:t>, operating from 870 kms above the ground.</w:t>
      </w:r>
      <w:r w:rsidRPr="002E520A">
        <w:rPr>
          <w:noProof/>
          <w:sz w:val="14"/>
        </w:rPr>
        <w:drawing>
          <wp:inline distT="0" distB="0" distL="0" distR="0" wp14:anchorId="0E8703E7" wp14:editId="6CAD6B50">
            <wp:extent cx="8890" cy="88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2E520A">
        <w:rPr>
          <w:sz w:val="14"/>
        </w:rPr>
        <w:t xml:space="preserve">The constellation, called Efir, would </w:t>
      </w:r>
      <w:r w:rsidRPr="002E520A">
        <w:rPr>
          <w:rStyle w:val="StyleUnderline"/>
          <w:highlight w:val="green"/>
        </w:rPr>
        <w:t>start operating in 2025</w:t>
      </w:r>
      <w:r w:rsidRPr="002E520A">
        <w:rPr>
          <w:sz w:val="14"/>
        </w:rPr>
        <w:t>, says the report quoting project chief Yuri Mishin.</w:t>
      </w:r>
    </w:p>
    <w:p w14:paraId="0B7DF123" w14:textId="77777777" w:rsidR="007C59EF" w:rsidRPr="00CF1DF2" w:rsidRDefault="007C59EF" w:rsidP="007C59EF">
      <w:pPr>
        <w:pStyle w:val="Heading4"/>
      </w:pPr>
      <w:r>
        <w:t>4] Solar storms.</w:t>
      </w:r>
    </w:p>
    <w:p w14:paraId="79989298" w14:textId="77777777" w:rsidR="007C59EF" w:rsidRPr="00104F04" w:rsidRDefault="007C59EF" w:rsidP="007C59EF">
      <w:pPr>
        <w:rPr>
          <w:sz w:val="16"/>
        </w:rPr>
      </w:pPr>
      <w:r w:rsidRPr="00104F04">
        <w:rPr>
          <w:b/>
          <w:bCs/>
        </w:rPr>
        <w:t>Wild 15</w:t>
      </w:r>
      <w:r w:rsidRPr="00104F04">
        <w:rPr>
          <w:sz w:val="16"/>
        </w:rPr>
        <w:t xml:space="preserve"> (Jim Wild, Professor of Space Physics at Lancaster University, “With So Much Vested In Satellites, </w:t>
      </w:r>
      <w:r w:rsidRPr="007D4BD8">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6D3CCAFA" w14:textId="77777777" w:rsidR="007C59EF" w:rsidRPr="00CF1DF2" w:rsidRDefault="007C59EF" w:rsidP="007C59EF">
      <w:pPr>
        <w:rPr>
          <w:sz w:val="16"/>
        </w:rPr>
      </w:pPr>
      <w:r w:rsidRPr="00CF1DF2">
        <w:rPr>
          <w:rStyle w:val="StyleUnderline"/>
        </w:rPr>
        <w:t xml:space="preserve">These </w:t>
      </w:r>
      <w:r w:rsidRPr="00104F04">
        <w:rPr>
          <w:rStyle w:val="StyleUnderline"/>
        </w:rPr>
        <w:t xml:space="preserve">can </w:t>
      </w:r>
      <w:r w:rsidRPr="007D4BD8">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commands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w:t>
      </w:r>
      <w:r w:rsidRPr="00CF1DF2">
        <w:rPr>
          <w:sz w:val="16"/>
        </w:rPr>
        <w:lastRenderedPageBreak/>
        <w:t xml:space="preserve">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7D4BD8">
        <w:rPr>
          <w:rStyle w:val="Emphasis"/>
          <w:highlight w:val="green"/>
        </w:rPr>
        <w:t>rendering them unusable</w:t>
      </w:r>
      <w:r w:rsidRPr="007D4BD8">
        <w:rPr>
          <w:sz w:val="16"/>
          <w:highlight w:val="green"/>
        </w:rPr>
        <w:t>.</w:t>
      </w:r>
    </w:p>
    <w:p w14:paraId="5043B91A" w14:textId="77777777" w:rsidR="007C59EF" w:rsidRPr="00CF1DF2" w:rsidRDefault="007C59EF" w:rsidP="007C59EF">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7D4BD8">
        <w:rPr>
          <w:rStyle w:val="StyleUnderline"/>
          <w:highlight w:val="green"/>
        </w:rPr>
        <w:t>outages for</w:t>
      </w:r>
      <w:r w:rsidRPr="000D6568">
        <w:rPr>
          <w:rStyle w:val="StyleUnderline"/>
        </w:rPr>
        <w:t xml:space="preserve"> a number of </w:t>
      </w:r>
      <w:r w:rsidRPr="007D4BD8">
        <w:rPr>
          <w:rStyle w:val="StyleUnderline"/>
          <w:highlight w:val="green"/>
        </w:rPr>
        <w:t>satellites</w:t>
      </w:r>
      <w:r w:rsidRPr="00CF1DF2">
        <w:rPr>
          <w:sz w:val="16"/>
        </w:rPr>
        <w:t xml:space="preserve"> services – and a handful of satellites have been lost altogether. These </w:t>
      </w:r>
      <w:r w:rsidRPr="007D4BD8">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51210405" w14:textId="77777777" w:rsidR="007C59EF" w:rsidRPr="00CF1DF2" w:rsidRDefault="007C59EF" w:rsidP="007C59EF">
      <w:r w:rsidRPr="00CF1DF2">
        <w:t>When Space Weather Becomes A Hurricane</w:t>
      </w:r>
    </w:p>
    <w:p w14:paraId="7AA40B08" w14:textId="77777777" w:rsidR="007C59EF" w:rsidRPr="00CF1DF2" w:rsidRDefault="007C59EF" w:rsidP="007C59EF">
      <w:pPr>
        <w:rPr>
          <w:sz w:val="16"/>
          <w:szCs w:val="16"/>
        </w:rPr>
      </w:pPr>
      <w:r w:rsidRPr="00CF1DF2">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02481C3C" w14:textId="77777777" w:rsidR="007C59EF" w:rsidRPr="00A747DA" w:rsidRDefault="007C59EF" w:rsidP="007C59EF">
      <w:pPr>
        <w:rPr>
          <w:sz w:val="16"/>
        </w:rPr>
      </w:pPr>
      <w:r w:rsidRPr="00CF1DF2">
        <w:rPr>
          <w:sz w:val="16"/>
        </w:rPr>
        <w:t xml:space="preserve">Statistical analysis of this and other severe solar storms suggests that </w:t>
      </w:r>
      <w:r w:rsidRPr="000D6568">
        <w:rPr>
          <w:rStyle w:val="StyleUnderline"/>
        </w:rPr>
        <w:t xml:space="preserve">we can </w:t>
      </w:r>
      <w:r w:rsidRPr="007D4BD8">
        <w:rPr>
          <w:rStyle w:val="StyleUnderline"/>
          <w:highlight w:val="green"/>
        </w:rPr>
        <w:t>expect</w:t>
      </w:r>
      <w:r w:rsidRPr="00CF1DF2">
        <w:rPr>
          <w:rStyle w:val="StyleUnderline"/>
        </w:rPr>
        <w:t xml:space="preserve"> an event of </w:t>
      </w:r>
      <w:r w:rsidRPr="000D6568">
        <w:rPr>
          <w:rStyle w:val="StyleUnderline"/>
        </w:rPr>
        <w:t xml:space="preserve">this </w:t>
      </w:r>
      <w:r w:rsidRPr="007D4BD8">
        <w:rPr>
          <w:rStyle w:val="StyleUnderline"/>
          <w:highlight w:val="green"/>
        </w:rPr>
        <w:t>magnitude once every few hundred years</w:t>
      </w:r>
      <w:r w:rsidRPr="00CF1DF2">
        <w:rPr>
          <w:sz w:val="16"/>
        </w:rPr>
        <w:t xml:space="preserve"> – </w:t>
      </w:r>
      <w:r w:rsidRPr="007D4BD8">
        <w:rPr>
          <w:rStyle w:val="StyleUnderline"/>
          <w:highlight w:val="green"/>
        </w:rPr>
        <w:t>it’s a question of “</w:t>
      </w:r>
      <w:r w:rsidRPr="007D4BD8">
        <w:rPr>
          <w:rStyle w:val="Emphasis"/>
          <w:highlight w:val="green"/>
        </w:rPr>
        <w:t>when</w:t>
      </w:r>
      <w:r w:rsidRPr="007D4BD8">
        <w:rPr>
          <w:rStyle w:val="StyleUnderline"/>
          <w:highlight w:val="green"/>
        </w:rPr>
        <w:t xml:space="preserve">” </w:t>
      </w:r>
      <w:r w:rsidRPr="007D4BD8">
        <w:rPr>
          <w:rStyle w:val="Emphasis"/>
          <w:highlight w:val="green"/>
        </w:rPr>
        <w:t>rather than “if”</w:t>
      </w:r>
      <w:r w:rsidRPr="007D4BD8">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programme.</w:t>
      </w:r>
    </w:p>
    <w:p w14:paraId="236FD3AF" w14:textId="77777777" w:rsidR="007C59EF" w:rsidRPr="004240D1" w:rsidRDefault="007C59EF" w:rsidP="007C59EF">
      <w:pPr>
        <w:pStyle w:val="Heading4"/>
      </w:pPr>
      <w:r>
        <w:t>5] EMP attacks are coming and wreck satellites</w:t>
      </w:r>
    </w:p>
    <w:p w14:paraId="1418A8A9" w14:textId="77777777" w:rsidR="007C59EF" w:rsidRPr="00412408" w:rsidRDefault="007C59EF" w:rsidP="007C59EF">
      <w:r w:rsidRPr="00412408">
        <w:rPr>
          <w:rStyle w:val="Style13ptBold"/>
        </w:rPr>
        <w:t>Graham 19</w:t>
      </w:r>
      <w:r w:rsidRPr="00412408">
        <w:t xml:space="preserve"> (William Graham, Chairman of the Congressional EMP Commission, White House Science Advisor to President Reagan, Ambassador R. James Woolsey, CIA Director and Senior Advisor to the Congressional EMP Commission, and Peter Vincent Pry, Chief of Staff of the Congressional EMP Commission, Served on the Staffs of the House Armed Services Committee and the CIA, “The EMP Executive Order — Where Were Bush and Obama?</w:t>
      </w:r>
      <w:r>
        <w:t xml:space="preserve">” The National Review. May 3, 2019. </w:t>
      </w:r>
      <w:hyperlink r:id="rId19" w:history="1">
        <w:r w:rsidRPr="00412408">
          <w:rPr>
            <w:rStyle w:val="Hyperlink"/>
          </w:rPr>
          <w:t>https://www.nationalreview.com/2019/05/emp-executive-order-trump-administration-takes-threat-seriously/</w:t>
        </w:r>
      </w:hyperlink>
      <w:r w:rsidRPr="00412408">
        <w:t>) [language modified]</w:t>
      </w:r>
    </w:p>
    <w:p w14:paraId="110B1BD6" w14:textId="77777777" w:rsidR="007C59EF" w:rsidRPr="00412408" w:rsidRDefault="007C59EF" w:rsidP="007C59EF">
      <w:pPr>
        <w:rPr>
          <w:sz w:val="16"/>
          <w:szCs w:val="16"/>
        </w:rPr>
      </w:pPr>
      <w:r w:rsidRPr="00412408">
        <w:rPr>
          <w:sz w:val="16"/>
          <w:szCs w:val="16"/>
        </w:rPr>
        <w:t>A threat that could literally mean the end of civilization is finally getting the attention it needs under Trump.</w:t>
      </w:r>
    </w:p>
    <w:p w14:paraId="72379C4F" w14:textId="77777777" w:rsidR="007C59EF" w:rsidRPr="00412408" w:rsidRDefault="007C59EF" w:rsidP="007C59EF">
      <w:pPr>
        <w:rPr>
          <w:sz w:val="16"/>
          <w:szCs w:val="16"/>
        </w:rPr>
      </w:pPr>
      <w:r w:rsidRPr="00412408">
        <w:rPr>
          <w:sz w:val="16"/>
          <w:szCs w:val="16"/>
        </w:rPr>
        <w:t>Washington and the press call almost everything an “existential threat” these days. But the threat from a natural or man-made electromagnetic pulse (EMP) really is one, as our congressional commission reported in 2017:</w:t>
      </w:r>
    </w:p>
    <w:p w14:paraId="5A746C0C" w14:textId="77777777" w:rsidR="007C59EF" w:rsidRPr="00412408" w:rsidRDefault="007C59EF" w:rsidP="007C59EF">
      <w:pPr>
        <w:ind w:left="720"/>
        <w:rPr>
          <w:sz w:val="16"/>
        </w:rPr>
      </w:pPr>
      <w:r w:rsidRPr="00932801">
        <w:rPr>
          <w:sz w:val="16"/>
          <w:szCs w:val="16"/>
        </w:rPr>
        <w:t>The critical national infrastructure in the United States faces a present and continuing existential threat from combined-arms warfare, including cyber and manmade electromagnetic pulse (EMP) attack, as</w:t>
      </w:r>
      <w:r w:rsidRPr="00412408">
        <w:rPr>
          <w:sz w:val="16"/>
        </w:rPr>
        <w:t xml:space="preserve"> well as EMP from a solar superstorm. During the Cold War, the U.S. was primarily concerned about an EMP attack generated by a high-altitude nuclear weapon as a tactic by which the Soviet Union could suppress the U.S. national command authority and the ability to respond to a nuclear attack — and thus negate the deterrence value of assured nuclear retaliation. </w:t>
      </w:r>
      <w:r w:rsidRPr="00DF4CF0">
        <w:rPr>
          <w:rStyle w:val="StyleUnderline"/>
        </w:rPr>
        <w:t xml:space="preserve">Within the </w:t>
      </w:r>
      <w:r w:rsidRPr="00DF4CF0">
        <w:rPr>
          <w:rStyle w:val="Emphasis"/>
        </w:rPr>
        <w:t>last decade</w:t>
      </w:r>
      <w:r w:rsidRPr="004240D1">
        <w:rPr>
          <w:rStyle w:val="StyleUnderline"/>
        </w:rPr>
        <w:t xml:space="preserve">, newly-armed </w:t>
      </w:r>
      <w:r w:rsidRPr="007D4BD8">
        <w:rPr>
          <w:rStyle w:val="StyleUnderline"/>
          <w:highlight w:val="green"/>
        </w:rPr>
        <w:t>adversaries</w:t>
      </w:r>
      <w:r w:rsidRPr="00DF4CF0">
        <w:rPr>
          <w:rStyle w:val="StyleUnderline"/>
        </w:rPr>
        <w:t xml:space="preserve">, including North Korea, </w:t>
      </w:r>
      <w:r w:rsidRPr="007D4BD8">
        <w:rPr>
          <w:rStyle w:val="StyleUnderline"/>
          <w:highlight w:val="green"/>
        </w:rPr>
        <w:t>have been developing</w:t>
      </w:r>
      <w:r w:rsidRPr="004240D1">
        <w:rPr>
          <w:rStyle w:val="StyleUnderline"/>
        </w:rPr>
        <w:t xml:space="preserve"> the </w:t>
      </w:r>
      <w:r w:rsidRPr="00DF4CF0">
        <w:rPr>
          <w:rStyle w:val="StyleUnderline"/>
        </w:rPr>
        <w:t>ability</w:t>
      </w:r>
      <w:r w:rsidRPr="004240D1">
        <w:rPr>
          <w:rStyle w:val="StyleUnderline"/>
        </w:rPr>
        <w:t xml:space="preserve"> and threatening </w:t>
      </w:r>
      <w:r w:rsidRPr="00DF4CF0">
        <w:rPr>
          <w:rStyle w:val="StyleUnderline"/>
        </w:rPr>
        <w:t>to carry out</w:t>
      </w:r>
      <w:r w:rsidRPr="004240D1">
        <w:rPr>
          <w:rStyle w:val="StyleUnderline"/>
        </w:rPr>
        <w:t xml:space="preserve"> an </w:t>
      </w:r>
      <w:r w:rsidRPr="007D4BD8">
        <w:rPr>
          <w:rStyle w:val="StyleUnderline"/>
          <w:highlight w:val="green"/>
        </w:rPr>
        <w:t>EMP</w:t>
      </w:r>
      <w:r w:rsidRPr="004240D1">
        <w:rPr>
          <w:rStyle w:val="StyleUnderline"/>
        </w:rPr>
        <w:t xml:space="preserve"> attack against the </w:t>
      </w:r>
      <w:r w:rsidRPr="004240D1">
        <w:rPr>
          <w:rStyle w:val="Emphasis"/>
        </w:rPr>
        <w:t>U</w:t>
      </w:r>
      <w:r w:rsidRPr="00412408">
        <w:rPr>
          <w:sz w:val="16"/>
        </w:rPr>
        <w:t xml:space="preserve">nited </w:t>
      </w:r>
      <w:r w:rsidRPr="004240D1">
        <w:rPr>
          <w:rStyle w:val="Emphasis"/>
        </w:rPr>
        <w:t>S</w:t>
      </w:r>
      <w:r w:rsidRPr="00412408">
        <w:rPr>
          <w:sz w:val="16"/>
        </w:rPr>
        <w:t>tates.</w:t>
      </w:r>
    </w:p>
    <w:p w14:paraId="3F61F12F" w14:textId="77777777" w:rsidR="007C59EF" w:rsidRPr="00412408" w:rsidRDefault="007C59EF" w:rsidP="007C59EF">
      <w:pPr>
        <w:rPr>
          <w:sz w:val="16"/>
          <w:szCs w:val="16"/>
        </w:rPr>
      </w:pPr>
      <w:r w:rsidRPr="00412408">
        <w:rPr>
          <w:sz w:val="16"/>
          <w:szCs w:val="16"/>
        </w:rPr>
        <w:t>The bottom line:</w:t>
      </w:r>
    </w:p>
    <w:p w14:paraId="2B6E7656" w14:textId="77777777" w:rsidR="007C59EF" w:rsidRPr="00412408" w:rsidRDefault="007C59EF" w:rsidP="007C59EF">
      <w:pPr>
        <w:ind w:left="720"/>
        <w:rPr>
          <w:sz w:val="16"/>
          <w:szCs w:val="16"/>
        </w:rPr>
      </w:pPr>
      <w:r w:rsidRPr="00412408">
        <w:rPr>
          <w:sz w:val="16"/>
          <w:szCs w:val="16"/>
        </w:rPr>
        <w:t>Such an attack would give countries that have only a small number of nuclear weapons the ability to cause widespread, long-lasting damage to critical national infrastructures, to the United States itself as a viable country, and to the survival of a majority of its population.</w:t>
      </w:r>
    </w:p>
    <w:p w14:paraId="47BE880D" w14:textId="77777777" w:rsidR="007C59EF" w:rsidRPr="00412408" w:rsidRDefault="007C59EF" w:rsidP="007C59EF">
      <w:pPr>
        <w:ind w:left="720"/>
        <w:rPr>
          <w:sz w:val="16"/>
        </w:rPr>
      </w:pPr>
      <w:r w:rsidRPr="00412408">
        <w:rPr>
          <w:sz w:val="16"/>
        </w:rPr>
        <w:t xml:space="preserve">The EMP Commission warns that potential </w:t>
      </w:r>
      <w:r w:rsidRPr="004240D1">
        <w:rPr>
          <w:rStyle w:val="StyleUnderline"/>
        </w:rPr>
        <w:t>adversaries are developing a revolutionary new way of warfare combining cyber-attacks, sabotage, and nuclear EMP attack</w:t>
      </w:r>
      <w:r w:rsidRPr="00412408">
        <w:rPr>
          <w:sz w:val="16"/>
        </w:rPr>
        <w:t xml:space="preserve"> against national electric grids and other critical infrastructures to achieve quick and decisive victory:</w:t>
      </w:r>
    </w:p>
    <w:p w14:paraId="73762726" w14:textId="77777777" w:rsidR="007C59EF" w:rsidRPr="00412408" w:rsidRDefault="007C59EF" w:rsidP="007C59EF">
      <w:pPr>
        <w:ind w:left="720"/>
        <w:rPr>
          <w:sz w:val="16"/>
        </w:rPr>
      </w:pPr>
      <w:r w:rsidRPr="00412408">
        <w:rPr>
          <w:sz w:val="16"/>
        </w:rPr>
        <w:lastRenderedPageBreak/>
        <w:t xml:space="preserve">Combined-Arms Cyber Warfare, as </w:t>
      </w:r>
      <w:r w:rsidRPr="00C12B56">
        <w:rPr>
          <w:rStyle w:val="StyleUnderline"/>
        </w:rPr>
        <w:t xml:space="preserve">planned by </w:t>
      </w:r>
      <w:r w:rsidRPr="007D4BD8">
        <w:rPr>
          <w:rStyle w:val="Emphasis"/>
          <w:highlight w:val="green"/>
        </w:rPr>
        <w:t>Russia</w:t>
      </w:r>
      <w:r w:rsidRPr="007D4BD8">
        <w:rPr>
          <w:rStyle w:val="StyleUnderline"/>
          <w:highlight w:val="green"/>
        </w:rPr>
        <w:t xml:space="preserve">, </w:t>
      </w:r>
      <w:r w:rsidRPr="007D4BD8">
        <w:rPr>
          <w:rStyle w:val="Emphasis"/>
          <w:highlight w:val="green"/>
        </w:rPr>
        <w:t>China</w:t>
      </w:r>
      <w:r w:rsidRPr="00C12B56">
        <w:rPr>
          <w:rStyle w:val="StyleUnderline"/>
        </w:rPr>
        <w:t xml:space="preserve">, </w:t>
      </w:r>
      <w:r w:rsidRPr="00C12B56">
        <w:rPr>
          <w:rStyle w:val="Emphasis"/>
        </w:rPr>
        <w:t xml:space="preserve">North </w:t>
      </w:r>
      <w:r w:rsidRPr="007D4BD8">
        <w:rPr>
          <w:rStyle w:val="Emphasis"/>
          <w:highlight w:val="green"/>
        </w:rPr>
        <w:t>Korea</w:t>
      </w:r>
      <w:r w:rsidRPr="007D4BD8">
        <w:rPr>
          <w:rStyle w:val="StyleUnderline"/>
          <w:highlight w:val="green"/>
        </w:rPr>
        <w:t xml:space="preserve">, and </w:t>
      </w:r>
      <w:r w:rsidRPr="007D4BD8">
        <w:rPr>
          <w:rStyle w:val="Emphasis"/>
          <w:highlight w:val="green"/>
        </w:rPr>
        <w:t>Iran</w:t>
      </w:r>
      <w:r w:rsidRPr="007D4BD8">
        <w:rPr>
          <w:rStyle w:val="StyleUnderline"/>
          <w:highlight w:val="green"/>
        </w:rPr>
        <w:t>, may</w:t>
      </w:r>
      <w:r w:rsidRPr="004240D1">
        <w:rPr>
          <w:rStyle w:val="StyleUnderline"/>
        </w:rPr>
        <w:t xml:space="preserve"> use</w:t>
      </w:r>
      <w:r w:rsidRPr="00412408">
        <w:rPr>
          <w:sz w:val="16"/>
        </w:rPr>
        <w:t xml:space="preserve"> combinations of cyber-, sabotage-, and ultimately nuclear </w:t>
      </w:r>
      <w:r w:rsidRPr="004240D1">
        <w:rPr>
          <w:rStyle w:val="StyleUnderline"/>
        </w:rPr>
        <w:t>EMP</w:t>
      </w:r>
      <w:r w:rsidRPr="00412408">
        <w:rPr>
          <w:sz w:val="16"/>
        </w:rPr>
        <w:t xml:space="preserve">-attack to impair the United States quickly and decisively by </w:t>
      </w:r>
      <w:r w:rsidRPr="007D4BD8">
        <w:rPr>
          <w:rStyle w:val="StyleUnderline"/>
          <w:highlight w:val="green"/>
        </w:rPr>
        <w:t>black</w:t>
      </w:r>
      <w:r w:rsidRPr="00DF4CF0">
        <w:rPr>
          <w:rStyle w:val="StyleUnderline"/>
          <w:sz w:val="16"/>
          <w:szCs w:val="16"/>
          <w:u w:val="none"/>
        </w:rPr>
        <w:t>ing-</w:t>
      </w:r>
      <w:r w:rsidRPr="007D4BD8">
        <w:rPr>
          <w:rStyle w:val="StyleUnderline"/>
          <w:highlight w:val="green"/>
        </w:rPr>
        <w:t>out</w:t>
      </w:r>
      <w:r w:rsidRPr="004240D1">
        <w:rPr>
          <w:rStyle w:val="StyleUnderline"/>
        </w:rPr>
        <w:t xml:space="preserve"> large portions of </w:t>
      </w:r>
      <w:r w:rsidRPr="00612250">
        <w:rPr>
          <w:rStyle w:val="StyleUnderline"/>
        </w:rPr>
        <w:t>its</w:t>
      </w:r>
      <w:r w:rsidRPr="004240D1">
        <w:rPr>
          <w:rStyle w:val="StyleUnderline"/>
        </w:rPr>
        <w:t xml:space="preserve"> electric </w:t>
      </w:r>
      <w:r w:rsidRPr="007D4BD8">
        <w:rPr>
          <w:rStyle w:val="StyleUnderline"/>
          <w:highlight w:val="green"/>
        </w:rPr>
        <w:t>grid</w:t>
      </w:r>
      <w:r w:rsidRPr="004240D1">
        <w:rPr>
          <w:rStyle w:val="StyleUnderline"/>
        </w:rPr>
        <w:t xml:space="preserve"> and</w:t>
      </w:r>
      <w:r w:rsidRPr="00412408">
        <w:rPr>
          <w:sz w:val="16"/>
        </w:rPr>
        <w:t xml:space="preserve"> other </w:t>
      </w:r>
      <w:r w:rsidRPr="004240D1">
        <w:rPr>
          <w:rStyle w:val="StyleUnderline"/>
        </w:rPr>
        <w:t>critical infrastructures. Foreign adversaries</w:t>
      </w:r>
      <w:r w:rsidRPr="00412408">
        <w:rPr>
          <w:sz w:val="16"/>
        </w:rPr>
        <w:t xml:space="preserve"> may also </w:t>
      </w:r>
      <w:r w:rsidRPr="004240D1">
        <w:rPr>
          <w:rStyle w:val="StyleUnderline"/>
        </w:rPr>
        <w:t>consider</w:t>
      </w:r>
      <w:r w:rsidRPr="00412408">
        <w:rPr>
          <w:sz w:val="16"/>
        </w:rPr>
        <w:t xml:space="preserve"> nuclear </w:t>
      </w:r>
      <w:r w:rsidRPr="004240D1">
        <w:rPr>
          <w:rStyle w:val="StyleUnderline"/>
        </w:rPr>
        <w:t>EMP</w:t>
      </w:r>
      <w:r w:rsidRPr="00412408">
        <w:rPr>
          <w:sz w:val="16"/>
        </w:rPr>
        <w:t xml:space="preserve"> attack </w:t>
      </w:r>
      <w:r w:rsidRPr="00223018">
        <w:rPr>
          <w:rStyle w:val="StyleUnderline"/>
        </w:rPr>
        <w:t>as the ultimate</w:t>
      </w:r>
      <w:r w:rsidRPr="00223018">
        <w:rPr>
          <w:sz w:val="16"/>
        </w:rPr>
        <w:t xml:space="preserve"> cyber </w:t>
      </w:r>
      <w:r w:rsidRPr="00223018">
        <w:rPr>
          <w:rStyle w:val="StyleUnderline"/>
        </w:rPr>
        <w:t>“denial of service” weapon</w:t>
      </w:r>
      <w:r w:rsidRPr="00223018">
        <w:rPr>
          <w:sz w:val="16"/>
        </w:rPr>
        <w:t xml:space="preserve">, one which can gravely damage the U.S. by </w:t>
      </w:r>
      <w:r w:rsidRPr="00223018">
        <w:rPr>
          <w:rStyle w:val="StyleUnderline"/>
        </w:rPr>
        <w:t>striking at its</w:t>
      </w:r>
      <w:r w:rsidRPr="00223018">
        <w:rPr>
          <w:sz w:val="16"/>
        </w:rPr>
        <w:t xml:space="preserve"> technological </w:t>
      </w:r>
      <w:r w:rsidRPr="00223018">
        <w:rPr>
          <w:rStyle w:val="Emphasis"/>
        </w:rPr>
        <w:t>Achilles’ heel</w:t>
      </w:r>
      <w:r w:rsidRPr="00412408">
        <w:rPr>
          <w:sz w:val="16"/>
        </w:rPr>
        <w:t>, without having to engage the U.S. military. . . .</w:t>
      </w:r>
    </w:p>
    <w:p w14:paraId="16C8C123" w14:textId="77777777" w:rsidR="007C59EF" w:rsidRPr="00412408" w:rsidRDefault="007C59EF" w:rsidP="007C59EF">
      <w:pPr>
        <w:ind w:left="720"/>
        <w:rPr>
          <w:sz w:val="16"/>
          <w:szCs w:val="16"/>
        </w:rPr>
      </w:pPr>
      <w:r w:rsidRPr="00412408">
        <w:rPr>
          <w:sz w:val="16"/>
          <w:szCs w:val="16"/>
        </w:rPr>
        <w:t>The synergism of such combined-arms is described in the military doctrines of all these potential adversaries as the greatest Revolution in Military Affairs (RMA) in history — one which anticipates rendering obsolete many, if not all, traditional instruments of military power.</w:t>
      </w:r>
    </w:p>
    <w:p w14:paraId="2EA61795" w14:textId="77777777" w:rsidR="007C59EF" w:rsidRPr="00412408" w:rsidRDefault="007C59EF" w:rsidP="007C59EF">
      <w:pPr>
        <w:rPr>
          <w:sz w:val="16"/>
          <w:szCs w:val="16"/>
        </w:rPr>
      </w:pPr>
      <w:r w:rsidRPr="00412408">
        <w:rPr>
          <w:sz w:val="16"/>
          <w:szCs w:val="16"/>
        </w:rPr>
        <w:t>Alarmingly, in the military doctrines of potential adversaries, nuclear EMP attack is considered a dimension of cyber warfare, because EMP is not directly injurious to people, only to electronics. High-altitude EMP attack entails exo-atmospheric detonation (30 to 500 kilometers high), so none of the blast, fire, radiation, radioactive fallout, or other effects associated with a nuclear attack on a city would occur — only the EMP.</w:t>
      </w:r>
    </w:p>
    <w:p w14:paraId="34E38DFD" w14:textId="77777777" w:rsidR="007C59EF" w:rsidRPr="00412408" w:rsidRDefault="007C59EF" w:rsidP="007C59EF">
      <w:pPr>
        <w:rPr>
          <w:sz w:val="16"/>
        </w:rPr>
      </w:pPr>
      <w:r w:rsidRPr="00412408">
        <w:rPr>
          <w:sz w:val="16"/>
        </w:rPr>
        <w:t xml:space="preserve">Yet </w:t>
      </w:r>
      <w:r w:rsidRPr="004240D1">
        <w:rPr>
          <w:rStyle w:val="StyleUnderline"/>
        </w:rPr>
        <w:t>EMP</w:t>
      </w:r>
      <w:r w:rsidRPr="00412408">
        <w:rPr>
          <w:sz w:val="16"/>
        </w:rPr>
        <w:t xml:space="preserve">, like a super-energetic radio wave that </w:t>
      </w:r>
      <w:r w:rsidRPr="004240D1">
        <w:rPr>
          <w:rStyle w:val="StyleUnderline"/>
        </w:rPr>
        <w:t xml:space="preserve">can destroy all kinds of electronics across a region as vast as North America with a </w:t>
      </w:r>
      <w:r w:rsidRPr="004240D1">
        <w:rPr>
          <w:rStyle w:val="Emphasis"/>
        </w:rPr>
        <w:t>single weapon</w:t>
      </w:r>
      <w:r w:rsidRPr="00412408">
        <w:rPr>
          <w:sz w:val="16"/>
        </w:rPr>
        <w:t>, could in the long run kill far more Americans through its indirect effects than nuclear bombing of a city. Fatalities estimated from a protracted nationwide blackout lasting one year range from 67 to 90 percent of the U.S. population, due to starvation, disease, and societal collapse.</w:t>
      </w:r>
    </w:p>
    <w:p w14:paraId="18CAFB1A" w14:textId="77777777" w:rsidR="007C59EF" w:rsidRPr="00412408" w:rsidRDefault="007C59EF" w:rsidP="007C59EF">
      <w:pPr>
        <w:rPr>
          <w:sz w:val="16"/>
          <w:szCs w:val="16"/>
        </w:rPr>
      </w:pPr>
      <w:r w:rsidRPr="00412408">
        <w:rPr>
          <w:sz w:val="16"/>
          <w:szCs w:val="16"/>
        </w:rPr>
        <w:t>The EMP Commission tried, but could not figure out a way to keep 328 million Americans alive for a year without food and water. In 1880, just before the invention of the first electric grid in 1882, and long before the advent of our high-tech electronic civilization, the U.S. population was about 50 million, sustained by horse-drawn, coal-fired, and mechanical critical infrastructures that no longer exist.</w:t>
      </w:r>
    </w:p>
    <w:p w14:paraId="3E0FE644" w14:textId="77777777" w:rsidR="007C59EF" w:rsidRPr="00820C1D" w:rsidRDefault="007C59EF" w:rsidP="007C59EF">
      <w:pPr>
        <w:rPr>
          <w:sz w:val="16"/>
        </w:rPr>
      </w:pPr>
      <w:r w:rsidRPr="00820C1D">
        <w:rPr>
          <w:sz w:val="16"/>
        </w:rPr>
        <w:t xml:space="preserve">Nuclear </w:t>
      </w:r>
      <w:r w:rsidRPr="007D4BD8">
        <w:rPr>
          <w:rStyle w:val="StyleUnderline"/>
          <w:highlight w:val="green"/>
        </w:rPr>
        <w:t xml:space="preserve">deterrence may </w:t>
      </w:r>
      <w:r w:rsidRPr="007D4BD8">
        <w:rPr>
          <w:rStyle w:val="Emphasis"/>
          <w:highlight w:val="green"/>
        </w:rPr>
        <w:t>not prevent</w:t>
      </w:r>
      <w:r w:rsidRPr="004240D1">
        <w:rPr>
          <w:rStyle w:val="StyleUnderline"/>
        </w:rPr>
        <w:t xml:space="preserve"> an EMP </w:t>
      </w:r>
      <w:r w:rsidRPr="007D4BD8">
        <w:rPr>
          <w:rStyle w:val="StyleUnderline"/>
          <w:highlight w:val="green"/>
        </w:rPr>
        <w:t>attack, which can be</w:t>
      </w:r>
      <w:r w:rsidRPr="004240D1">
        <w:rPr>
          <w:rStyle w:val="StyleUnderline"/>
        </w:rPr>
        <w:t xml:space="preserve"> executed </w:t>
      </w:r>
      <w:r w:rsidRPr="007D4BD8">
        <w:rPr>
          <w:rStyle w:val="StyleUnderline"/>
          <w:highlight w:val="green"/>
        </w:rPr>
        <w:t>anonymous</w:t>
      </w:r>
      <w:r w:rsidRPr="00820C1D">
        <w:rPr>
          <w:sz w:val="16"/>
          <w:szCs w:val="16"/>
        </w:rPr>
        <w:t xml:space="preserve">ly </w:t>
      </w:r>
      <w:r w:rsidRPr="004240D1">
        <w:rPr>
          <w:rStyle w:val="StyleUnderline"/>
        </w:rPr>
        <w:t>using a balloon or a private jet or by doing a zoom-climb, with a short-range missile launched off a freighter</w:t>
      </w:r>
      <w:r w:rsidRPr="00820C1D">
        <w:rPr>
          <w:sz w:val="16"/>
        </w:rPr>
        <w:t xml:space="preserve"> (as practiced by Iran), </w:t>
      </w:r>
      <w:r w:rsidRPr="004240D1">
        <w:rPr>
          <w:rStyle w:val="StyleUnderline"/>
        </w:rPr>
        <w:t>or by satellite</w:t>
      </w:r>
      <w:r w:rsidRPr="00820C1D">
        <w:rPr>
          <w:sz w:val="16"/>
        </w:rPr>
        <w:t xml:space="preserve"> (as practiced by North Korea). Retaliatory threats are credible only if you know who attacked.</w:t>
      </w:r>
    </w:p>
    <w:p w14:paraId="0301A609" w14:textId="77777777" w:rsidR="007C59EF" w:rsidRDefault="007C59EF" w:rsidP="007C59EF">
      <w:pPr>
        <w:rPr>
          <w:sz w:val="16"/>
        </w:rPr>
      </w:pPr>
      <w:r w:rsidRPr="007D4BD8">
        <w:rPr>
          <w:rStyle w:val="Emphasis"/>
          <w:highlight w:val="green"/>
        </w:rPr>
        <w:t>EMP</w:t>
      </w:r>
      <w:r w:rsidRPr="004240D1">
        <w:rPr>
          <w:rStyle w:val="Emphasis"/>
        </w:rPr>
        <w:t xml:space="preserve"> also </w:t>
      </w:r>
      <w:r w:rsidRPr="007D4BD8">
        <w:rPr>
          <w:rStyle w:val="Emphasis"/>
          <w:highlight w:val="green"/>
        </w:rPr>
        <w:t>[destroys]</w:t>
      </w:r>
      <w:r w:rsidRPr="00412408">
        <w:rPr>
          <w:sz w:val="16"/>
        </w:rPr>
        <w:t xml:space="preserve"> </w:t>
      </w:r>
      <w:r w:rsidRPr="00412408">
        <w:rPr>
          <w:strike/>
          <w:sz w:val="16"/>
        </w:rPr>
        <w:t>blinds</w:t>
      </w:r>
      <w:r w:rsidRPr="00412408">
        <w:rPr>
          <w:sz w:val="16"/>
        </w:rPr>
        <w:t xml:space="preserve">, </w:t>
      </w:r>
      <w:r w:rsidRPr="004240D1">
        <w:rPr>
          <w:rStyle w:val="Emphasis"/>
        </w:rPr>
        <w:t xml:space="preserve">at the speed of light, </w:t>
      </w:r>
      <w:r w:rsidRPr="007D4BD8">
        <w:rPr>
          <w:rStyle w:val="Emphasis"/>
          <w:highlight w:val="green"/>
        </w:rPr>
        <w:t>satellites</w:t>
      </w:r>
      <w:r w:rsidRPr="00412408">
        <w:rPr>
          <w:sz w:val="16"/>
        </w:rPr>
        <w:t xml:space="preserve">, radars, and other National Technical Means used for threat assessment and identifying attackers. </w:t>
      </w:r>
      <w:r w:rsidRPr="00820C1D">
        <w:rPr>
          <w:rStyle w:val="StyleUnderline"/>
        </w:rPr>
        <w:t>Super</w:t>
      </w:r>
      <w:r w:rsidRPr="004240D1">
        <w:rPr>
          <w:rStyle w:val="StyleUnderline"/>
        </w:rPr>
        <w:t xml:space="preserve">-EMP </w:t>
      </w:r>
      <w:r w:rsidRPr="00820C1D">
        <w:rPr>
          <w:rStyle w:val="StyleUnderline"/>
        </w:rPr>
        <w:t>weapons now possessed</w:t>
      </w:r>
      <w:r w:rsidRPr="004240D1">
        <w:rPr>
          <w:rStyle w:val="StyleUnderline"/>
        </w:rPr>
        <w:t xml:space="preserve"> by Russia, China, and</w:t>
      </w:r>
      <w:r w:rsidRPr="00412408">
        <w:rPr>
          <w:sz w:val="16"/>
        </w:rPr>
        <w:t xml:space="preserve"> probably </w:t>
      </w:r>
      <w:r w:rsidRPr="004240D1">
        <w:rPr>
          <w:rStyle w:val="StyleUnderline"/>
        </w:rPr>
        <w:t xml:space="preserve">North Korea could </w:t>
      </w:r>
      <w:r w:rsidRPr="007D4BD8">
        <w:rPr>
          <w:rStyle w:val="StyleUnderline"/>
          <w:highlight w:val="green"/>
        </w:rPr>
        <w:t xml:space="preserve">generate </w:t>
      </w:r>
      <w:r w:rsidRPr="007D4BD8">
        <w:rPr>
          <w:rStyle w:val="StyleUnderline"/>
          <w:bCs/>
          <w:highlight w:val="green"/>
        </w:rPr>
        <w:t>100,000 volts</w:t>
      </w:r>
      <w:r w:rsidRPr="0042655B">
        <w:rPr>
          <w:rStyle w:val="StyleUnderline"/>
        </w:rPr>
        <w:t>/meter</w:t>
      </w:r>
      <w:r w:rsidRPr="004240D1">
        <w:rPr>
          <w:rStyle w:val="StyleUnderline"/>
        </w:rPr>
        <w:t xml:space="preserve"> or more, </w:t>
      </w:r>
      <w:r w:rsidRPr="007D4BD8">
        <w:rPr>
          <w:rStyle w:val="Emphasis"/>
          <w:highlight w:val="green"/>
        </w:rPr>
        <w:t>greatly exceeding</w:t>
      </w:r>
      <w:r w:rsidRPr="004240D1">
        <w:rPr>
          <w:rStyle w:val="StyleUnderline"/>
        </w:rPr>
        <w:t xml:space="preserve"> the U.S. </w:t>
      </w:r>
      <w:r w:rsidRPr="007D4BD8">
        <w:rPr>
          <w:rStyle w:val="StyleUnderline"/>
          <w:highlight w:val="green"/>
        </w:rPr>
        <w:t xml:space="preserve">military </w:t>
      </w:r>
      <w:r w:rsidRPr="007D4BD8">
        <w:rPr>
          <w:rStyle w:val="Emphasis"/>
          <w:highlight w:val="green"/>
        </w:rPr>
        <w:t>hardening</w:t>
      </w:r>
      <w:r w:rsidRPr="004240D1">
        <w:rPr>
          <w:rStyle w:val="Emphasis"/>
        </w:rPr>
        <w:t xml:space="preserve"> standard</w:t>
      </w:r>
      <w:r w:rsidRPr="00412408">
        <w:rPr>
          <w:sz w:val="16"/>
        </w:rPr>
        <w:t xml:space="preserve"> (50,000 volts/meter) </w:t>
      </w:r>
      <w:r w:rsidRPr="004240D1">
        <w:rPr>
          <w:rStyle w:val="StyleUnderline"/>
        </w:rPr>
        <w:t>and</w:t>
      </w:r>
      <w:r w:rsidRPr="00412408">
        <w:rPr>
          <w:sz w:val="16"/>
        </w:rPr>
        <w:t xml:space="preserve"> potentially [</w:t>
      </w:r>
      <w:r w:rsidRPr="004240D1">
        <w:rPr>
          <w:rStyle w:val="StyleUnderline"/>
        </w:rPr>
        <w:t>undermining</w:t>
      </w:r>
      <w:r w:rsidRPr="00412408">
        <w:rPr>
          <w:sz w:val="16"/>
        </w:rPr>
        <w:t xml:space="preserve">] </w:t>
      </w:r>
      <w:r w:rsidRPr="00412408">
        <w:rPr>
          <w:strike/>
          <w:sz w:val="16"/>
        </w:rPr>
        <w:t>paralyzing</w:t>
      </w:r>
      <w:r w:rsidRPr="00412408">
        <w:rPr>
          <w:sz w:val="16"/>
        </w:rPr>
        <w:t xml:space="preserve"> U.S. nuclear and conventional </w:t>
      </w:r>
      <w:r w:rsidRPr="004240D1">
        <w:rPr>
          <w:rStyle w:val="StyleUnderline"/>
        </w:rPr>
        <w:t>retaliatory capabilities</w:t>
      </w:r>
      <w:r w:rsidRPr="00412408">
        <w:rPr>
          <w:sz w:val="16"/>
        </w:rPr>
        <w:t>.</w:t>
      </w:r>
    </w:p>
    <w:p w14:paraId="714B46E3" w14:textId="77777777" w:rsidR="007C59EF" w:rsidRDefault="007C59EF" w:rsidP="007C59EF">
      <w:pPr>
        <w:rPr>
          <w:sz w:val="16"/>
        </w:rPr>
      </w:pPr>
    </w:p>
    <w:p w14:paraId="6FEB6554" w14:textId="77777777" w:rsidR="007C59EF" w:rsidRPr="00F008D2" w:rsidRDefault="007C59EF" w:rsidP="007C59EF">
      <w:pPr>
        <w:pStyle w:val="Heading3"/>
        <w:rPr>
          <w:rFonts w:cs="Calibri"/>
        </w:rPr>
      </w:pPr>
      <w:r w:rsidRPr="00F008D2">
        <w:rPr>
          <w:rFonts w:cs="Calibri"/>
        </w:rPr>
        <w:lastRenderedPageBreak/>
        <w:t>1NC -- AT: Space War</w:t>
      </w:r>
    </w:p>
    <w:p w14:paraId="349B49D1" w14:textId="77777777" w:rsidR="007C59EF" w:rsidRPr="00F008D2" w:rsidRDefault="007C59EF" w:rsidP="007C59EF">
      <w:pPr>
        <w:pStyle w:val="Heading4"/>
        <w:rPr>
          <w:rFonts w:cs="Calibri"/>
        </w:rPr>
      </w:pPr>
      <w:r w:rsidRPr="00F008D2">
        <w:rPr>
          <w:rFonts w:cs="Calibri"/>
          <w:u w:val="single"/>
        </w:rPr>
        <w:t>No space war -- Official statements</w:t>
      </w:r>
      <w:r w:rsidRPr="00F008D2">
        <w:rPr>
          <w:rFonts w:cs="Calibri"/>
        </w:rPr>
        <w:t xml:space="preserve"> prove</w:t>
      </w:r>
    </w:p>
    <w:p w14:paraId="446BABF8" w14:textId="77777777" w:rsidR="007C59EF" w:rsidRPr="00F008D2" w:rsidRDefault="007C59EF" w:rsidP="007C59EF">
      <w:pPr>
        <w:rPr>
          <w:rStyle w:val="Style13ptBold"/>
          <w:rFonts w:cs="Calibri"/>
          <w:b w:val="0"/>
          <w:bCs/>
          <w:sz w:val="18"/>
          <w:szCs w:val="18"/>
        </w:rPr>
      </w:pPr>
      <w:r w:rsidRPr="00F008D2">
        <w:rPr>
          <w:rStyle w:val="Style13ptBold"/>
          <w:rFonts w:cs="Calibri"/>
        </w:rPr>
        <w:t xml:space="preserve">Colby 16 </w:t>
      </w:r>
      <w:r w:rsidRPr="00F008D2">
        <w:rPr>
          <w:rFonts w:cs="Calibri"/>
        </w:rPr>
        <w:t>(Elbridge, Senior Fellow at the Center for a New American Security, “From Sanctuary to Battlefield: A Framework for a U.S. Defense and Deterrence Strategy for Space”)SLAIR</w:t>
      </w:r>
    </w:p>
    <w:p w14:paraId="71B12926" w14:textId="77777777" w:rsidR="007C59EF" w:rsidRPr="00F008D2" w:rsidRDefault="007C59EF" w:rsidP="007C59EF">
      <w:pPr>
        <w:rPr>
          <w:rFonts w:cs="Calibri"/>
          <w:sz w:val="16"/>
        </w:rPr>
      </w:pPr>
      <w:r w:rsidRPr="00F008D2">
        <w:rPr>
          <w:rFonts w:cs="Calibri"/>
          <w:sz w:val="16"/>
        </w:rPr>
        <w:t xml:space="preserve">But such a threat is of substantially decreasing credibility. In today’s much different context, </w:t>
      </w:r>
      <w:r w:rsidRPr="00F008D2">
        <w:rPr>
          <w:rFonts w:cs="Calibri"/>
          <w:highlight w:val="green"/>
          <w:u w:val="single"/>
        </w:rPr>
        <w:t>no one</w:t>
      </w:r>
      <w:r w:rsidRPr="00F008D2">
        <w:rPr>
          <w:rFonts w:cs="Calibri"/>
          <w:u w:val="single"/>
        </w:rPr>
        <w:t xml:space="preserve"> really </w:t>
      </w:r>
      <w:r w:rsidRPr="00F008D2">
        <w:rPr>
          <w:rFonts w:cs="Calibri"/>
          <w:highlight w:val="green"/>
          <w:u w:val="single"/>
        </w:rPr>
        <w:t>believes</w:t>
      </w:r>
      <w:r w:rsidRPr="00F008D2">
        <w:rPr>
          <w:rFonts w:cs="Calibri"/>
          <w:u w:val="single"/>
        </w:rPr>
        <w:t xml:space="preserve"> that a </w:t>
      </w:r>
      <w:r w:rsidRPr="00F008D2">
        <w:rPr>
          <w:rFonts w:cs="Calibri"/>
          <w:highlight w:val="green"/>
          <w:u w:val="single"/>
        </w:rPr>
        <w:t>limited space attack would</w:t>
      </w:r>
      <w:r w:rsidRPr="00F008D2">
        <w:rPr>
          <w:rFonts w:cs="Calibri"/>
          <w:u w:val="single"/>
        </w:rPr>
        <w:t xml:space="preserve"> necessarily or even plausibly </w:t>
      </w:r>
      <w:r w:rsidRPr="00F008D2">
        <w:rPr>
          <w:rFonts w:cs="Calibri"/>
          <w:highlight w:val="green"/>
          <w:u w:val="single"/>
        </w:rPr>
        <w:t>be</w:t>
      </w:r>
      <w:r w:rsidRPr="00F008D2">
        <w:rPr>
          <w:rFonts w:cs="Calibri"/>
          <w:u w:val="single"/>
        </w:rPr>
        <w:t xml:space="preserve"> a prelude to </w:t>
      </w:r>
      <w:r w:rsidRPr="00F008D2">
        <w:rPr>
          <w:rStyle w:val="Emphasis"/>
        </w:rPr>
        <w:t xml:space="preserve">total </w:t>
      </w:r>
      <w:r w:rsidRPr="00F008D2">
        <w:rPr>
          <w:rStyle w:val="Emphasis"/>
          <w:highlight w:val="green"/>
        </w:rPr>
        <w:t>nuclear war</w:t>
      </w:r>
      <w:r w:rsidRPr="00F008D2">
        <w:rPr>
          <w:rFonts w:cs="Calibri"/>
          <w:sz w:val="16"/>
        </w:rPr>
        <w:t xml:space="preserve">. </w:t>
      </w:r>
      <w:r w:rsidRPr="00F008D2">
        <w:rPr>
          <w:rFonts w:cs="Calibri"/>
          <w:sz w:val="16"/>
          <w:szCs w:val="16"/>
        </w:rPr>
        <w:t>Would the United States respond with a major strategic strike if China or Russia, in the context of a regional conflict with the United States, struck discriminately at implicated U.S. space assets in the attempt to defang U.S. power projection, all while leaving the broader U.S. space architecture alone? Not only does such a massive response seem unlikely – it would be positively foolish and irresponsible</w:t>
      </w:r>
      <w:r w:rsidRPr="00F008D2">
        <w:rPr>
          <w:rFonts w:cs="Calibri"/>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F008D2">
        <w:rPr>
          <w:rStyle w:val="Emphasis"/>
          <w:highlight w:val="green"/>
        </w:rPr>
        <w:t>official</w:t>
      </w:r>
      <w:r w:rsidRPr="00F008D2">
        <w:rPr>
          <w:rFonts w:cs="Calibri"/>
          <w:u w:val="single"/>
        </w:rPr>
        <w:t xml:space="preserve"> U.S. </w:t>
      </w:r>
      <w:r w:rsidRPr="00F008D2">
        <w:rPr>
          <w:rStyle w:val="Emphasis"/>
          <w:highlight w:val="green"/>
        </w:rPr>
        <w:t>statements</w:t>
      </w:r>
      <w:r w:rsidRPr="00F008D2">
        <w:rPr>
          <w:rFonts w:cs="Calibri"/>
          <w:u w:val="single"/>
        </w:rPr>
        <w:t xml:space="preserve"> on how the United States would respond to attacks on its space assets – to the limited extent such statements exist and the degree to which those given are clear – </w:t>
      </w:r>
      <w:r w:rsidRPr="00F008D2">
        <w:rPr>
          <w:rFonts w:cs="Calibri"/>
          <w:highlight w:val="green"/>
          <w:u w:val="single"/>
        </w:rPr>
        <w:t xml:space="preserve">offer </w:t>
      </w:r>
      <w:r w:rsidRPr="00F008D2">
        <w:rPr>
          <w:rStyle w:val="Emphasis"/>
          <w:highlight w:val="green"/>
        </w:rPr>
        <w:t>no indication</w:t>
      </w:r>
      <w:r w:rsidRPr="00F008D2">
        <w:rPr>
          <w:rFonts w:cs="Calibri"/>
          <w:u w:val="single"/>
        </w:rPr>
        <w:t xml:space="preserve"> it would respond massively </w:t>
      </w:r>
      <w:r w:rsidRPr="00F008D2">
        <w:rPr>
          <w:rFonts w:cs="Calibri"/>
          <w:highlight w:val="green"/>
          <w:u w:val="single"/>
        </w:rPr>
        <w:t>to</w:t>
      </w:r>
      <w:r w:rsidRPr="00F008D2">
        <w:rPr>
          <w:rFonts w:cs="Calibri"/>
          <w:u w:val="single"/>
        </w:rPr>
        <w:t xml:space="preserve"> such </w:t>
      </w:r>
      <w:r w:rsidRPr="00F008D2">
        <w:rPr>
          <w:rStyle w:val="Emphasis"/>
          <w:highlight w:val="green"/>
        </w:rPr>
        <w:t>strikes</w:t>
      </w:r>
      <w:r w:rsidRPr="00F008D2">
        <w:rPr>
          <w:rFonts w:cs="Calibri"/>
          <w:sz w:val="16"/>
        </w:rPr>
        <w:t xml:space="preserve">.53 Perhaps more to the point, </w:t>
      </w:r>
      <w:r w:rsidRPr="00F008D2">
        <w:rPr>
          <w:rStyle w:val="Emphasis"/>
          <w:highlight w:val="green"/>
        </w:rPr>
        <w:t>senior</w:t>
      </w:r>
      <w:r w:rsidRPr="00F008D2">
        <w:rPr>
          <w:rFonts w:cs="Calibri"/>
          <w:sz w:val="16"/>
        </w:rPr>
        <w:t xml:space="preserve"> responsible U.S. </w:t>
      </w:r>
      <w:r w:rsidRPr="00F008D2">
        <w:rPr>
          <w:rStyle w:val="Emphasis"/>
          <w:highlight w:val="green"/>
        </w:rPr>
        <w:t>officials</w:t>
      </w:r>
      <w:r w:rsidRPr="00F008D2">
        <w:rPr>
          <w:rFonts w:cs="Calibri"/>
          <w:u w:val="single"/>
        </w:rPr>
        <w:t xml:space="preserve"> have </w:t>
      </w:r>
      <w:r w:rsidRPr="00F008D2">
        <w:rPr>
          <w:rFonts w:cs="Calibri"/>
          <w:highlight w:val="green"/>
          <w:u w:val="single"/>
        </w:rPr>
        <w:t>telegraphed</w:t>
      </w:r>
      <w:r w:rsidRPr="00F008D2">
        <w:rPr>
          <w:rFonts w:cs="Calibri"/>
          <w:u w:val="single"/>
        </w:rPr>
        <w:t xml:space="preserve"> that the United States would indeed not necessarily respond massively to attacks against its space assets</w:t>
      </w:r>
      <w:r w:rsidRPr="00F008D2">
        <w:rPr>
          <w:rFonts w:cs="Calibri"/>
          <w:sz w:val="16"/>
        </w:rPr>
        <w:t xml:space="preserve">.54 In light of these factors, any U.S. space </w:t>
      </w:r>
      <w:r w:rsidRPr="00F008D2">
        <w:rPr>
          <w:rStyle w:val="Emphasis"/>
          <w:highlight w:val="green"/>
        </w:rPr>
        <w:t>deterrence</w:t>
      </w:r>
      <w:r w:rsidRPr="00F008D2">
        <w:rPr>
          <w:rStyle w:val="Emphasis"/>
        </w:rPr>
        <w:t xml:space="preserve"> strategy</w:t>
      </w:r>
      <w:r w:rsidRPr="00F008D2">
        <w:rPr>
          <w:rFonts w:cs="Calibri"/>
          <w:sz w:val="16"/>
        </w:rPr>
        <w:t xml:space="preserve"> that is predicated on an all-or-nothing retaliation to space attacks will become increasingly incredible and thus decreasingly effective – and indeed might even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348491C3" w14:textId="77777777" w:rsidR="007C59EF" w:rsidRPr="00F008D2" w:rsidRDefault="007C59EF" w:rsidP="007C59EF">
      <w:pPr>
        <w:rPr>
          <w:rFonts w:cs="Calibri"/>
        </w:rPr>
      </w:pPr>
    </w:p>
    <w:p w14:paraId="5CD8C286" w14:textId="77777777" w:rsidR="007C59EF" w:rsidRPr="00F008D2" w:rsidRDefault="007C59EF" w:rsidP="007C59EF">
      <w:pPr>
        <w:pStyle w:val="Heading4"/>
        <w:rPr>
          <w:rFonts w:cs="Calibri"/>
        </w:rPr>
      </w:pPr>
      <w:r w:rsidRPr="00F008D2">
        <w:rPr>
          <w:rFonts w:cs="Calibri"/>
        </w:rPr>
        <w:t xml:space="preserve">Outer space has </w:t>
      </w:r>
      <w:r w:rsidRPr="00F008D2">
        <w:rPr>
          <w:rFonts w:cs="Calibri"/>
          <w:u w:val="single"/>
        </w:rPr>
        <w:t>existential deterrence</w:t>
      </w:r>
      <w:r w:rsidRPr="00F008D2">
        <w:rPr>
          <w:rFonts w:cs="Calibri"/>
        </w:rPr>
        <w:t>.</w:t>
      </w:r>
    </w:p>
    <w:p w14:paraId="02AB82F9" w14:textId="77777777" w:rsidR="007C59EF" w:rsidRPr="00F008D2" w:rsidRDefault="007C59EF" w:rsidP="007C59EF">
      <w:pPr>
        <w:rPr>
          <w:rFonts w:cs="Calibri"/>
        </w:rPr>
      </w:pPr>
      <w:r w:rsidRPr="00F008D2">
        <w:rPr>
          <w:rStyle w:val="Style13ptBold"/>
          <w:rFonts w:cs="Calibri"/>
        </w:rPr>
        <w:t>Bowen 18</w:t>
      </w:r>
      <w:r w:rsidRPr="00F008D2">
        <w:rPr>
          <w:rFonts w:cs="Calibri"/>
        </w:rPr>
        <w:t xml:space="preserve"> [Bleddyn, Lecturer in International Relations at the University of Leicester; ELN; 20 Februrary 2018; “The Art of Space Deterrence,” </w:t>
      </w:r>
      <w:hyperlink r:id="rId20" w:history="1">
        <w:r w:rsidRPr="00F008D2">
          <w:rPr>
            <w:rStyle w:val="Hyperlink"/>
            <w:rFonts w:cs="Calibri"/>
          </w:rPr>
          <w:t>https://www.europeanleadershipnetwork.org/commentary/the-art-of-space-deterrence/</w:t>
        </w:r>
      </w:hyperlink>
      <w:r w:rsidRPr="00F008D2">
        <w:rPr>
          <w:rFonts w:cs="Calibri"/>
        </w:rPr>
        <w:t>] brett</w:t>
      </w:r>
    </w:p>
    <w:p w14:paraId="08CC3A57" w14:textId="77777777" w:rsidR="007C59EF" w:rsidRPr="00F008D2" w:rsidRDefault="007C59EF" w:rsidP="007C59EF">
      <w:pPr>
        <w:rPr>
          <w:rStyle w:val="StyleUnderline"/>
        </w:rPr>
      </w:pPr>
      <w:r w:rsidRPr="00F008D2">
        <w:rPr>
          <w:rFonts w:cs="Calibri"/>
          <w:sz w:val="16"/>
        </w:rPr>
        <w:t xml:space="preserve">Fourth, </w:t>
      </w:r>
      <w:r w:rsidRPr="00F008D2">
        <w:rPr>
          <w:rStyle w:val="StyleUnderline"/>
        </w:rPr>
        <w:t xml:space="preserve">the </w:t>
      </w:r>
      <w:r w:rsidRPr="00F008D2">
        <w:rPr>
          <w:rStyle w:val="Emphasis"/>
          <w:highlight w:val="green"/>
        </w:rPr>
        <w:t>ubiquity</w:t>
      </w:r>
      <w:r w:rsidRPr="00F008D2">
        <w:rPr>
          <w:rStyle w:val="StyleUnderline"/>
        </w:rPr>
        <w:t xml:space="preserve"> of space infrastructure </w:t>
      </w:r>
      <w:r w:rsidRPr="00F008D2">
        <w:rPr>
          <w:rStyle w:val="StyleUnderline"/>
          <w:highlight w:val="green"/>
        </w:rPr>
        <w:t>and</w:t>
      </w:r>
      <w:r w:rsidRPr="00F008D2">
        <w:rPr>
          <w:rStyle w:val="StyleUnderline"/>
        </w:rPr>
        <w:t xml:space="preserve"> the </w:t>
      </w:r>
      <w:r w:rsidRPr="00F008D2">
        <w:rPr>
          <w:rStyle w:val="Emphasis"/>
          <w:highlight w:val="green"/>
        </w:rPr>
        <w:t>fragility</w:t>
      </w:r>
      <w:r w:rsidRPr="00F008D2">
        <w:rPr>
          <w:rStyle w:val="StyleUnderline"/>
        </w:rPr>
        <w:t xml:space="preserve"> of the space environment may </w:t>
      </w:r>
      <w:r w:rsidRPr="00F008D2">
        <w:rPr>
          <w:rStyle w:val="StyleUnderline"/>
          <w:highlight w:val="green"/>
        </w:rPr>
        <w:t>create</w:t>
      </w:r>
      <w:r w:rsidRPr="00F008D2">
        <w:rPr>
          <w:rStyle w:val="StyleUnderline"/>
        </w:rPr>
        <w:t xml:space="preserve"> a degree of </w:t>
      </w:r>
      <w:r w:rsidRPr="00F008D2">
        <w:rPr>
          <w:rStyle w:val="Emphasis"/>
          <w:highlight w:val="green"/>
        </w:rPr>
        <w:t>existential deterrence</w:t>
      </w:r>
      <w:r w:rsidRPr="00F008D2">
        <w:rPr>
          <w:rFonts w:cs="Calibri"/>
          <w:sz w:val="16"/>
        </w:rPr>
        <w:t xml:space="preserve">. </w:t>
      </w:r>
      <w:r w:rsidRPr="00F008D2">
        <w:rPr>
          <w:rStyle w:val="StyleUnderline"/>
        </w:rPr>
        <w:t xml:space="preserve">As space is so useful to modern economies and military forces, a large-scale </w:t>
      </w:r>
      <w:r w:rsidRPr="00F008D2">
        <w:rPr>
          <w:rStyle w:val="StyleUnderline"/>
          <w:highlight w:val="green"/>
        </w:rPr>
        <w:t>disruption of space infrastructure</w:t>
      </w:r>
      <w:r w:rsidRPr="00F008D2">
        <w:rPr>
          <w:rStyle w:val="StyleUnderline"/>
        </w:rPr>
        <w:t xml:space="preserve"> may be </w:t>
      </w:r>
      <w:r w:rsidRPr="00F008D2">
        <w:rPr>
          <w:rStyle w:val="Emphasis"/>
        </w:rPr>
        <w:t>so intuitively escalatory</w:t>
      </w:r>
      <w:r w:rsidRPr="00F008D2">
        <w:rPr>
          <w:rStyle w:val="StyleUnderline"/>
        </w:rPr>
        <w:t xml:space="preserve"> to decision-makers that there may be a natural </w:t>
      </w:r>
      <w:r w:rsidRPr="00F008D2">
        <w:rPr>
          <w:rStyle w:val="StyleUnderline"/>
          <w:highlight w:val="green"/>
        </w:rPr>
        <w:t>caution</w:t>
      </w:r>
      <w:r w:rsidRPr="00F008D2">
        <w:rPr>
          <w:rStyle w:val="StyleUnderline"/>
        </w:rPr>
        <w:t xml:space="preserve"> against a </w:t>
      </w:r>
      <w:r w:rsidRPr="00F008D2">
        <w:rPr>
          <w:rStyle w:val="Emphasis"/>
          <w:highlight w:val="green"/>
        </w:rPr>
        <w:t>wholesale assault</w:t>
      </w:r>
      <w:r w:rsidRPr="00F008D2">
        <w:rPr>
          <w:rStyle w:val="StyleUnderline"/>
        </w:rPr>
        <w:t xml:space="preserve"> on a state’s entire space capabilities </w:t>
      </w:r>
      <w:r w:rsidRPr="00F008D2">
        <w:rPr>
          <w:rStyle w:val="StyleUnderline"/>
          <w:highlight w:val="green"/>
        </w:rPr>
        <w:t>because</w:t>
      </w:r>
      <w:r w:rsidRPr="00F008D2">
        <w:rPr>
          <w:rStyle w:val="StyleUnderline"/>
        </w:rPr>
        <w:t xml:space="preserve"> the </w:t>
      </w:r>
      <w:r w:rsidRPr="00F008D2">
        <w:rPr>
          <w:rStyle w:val="StyleUnderline"/>
          <w:highlight w:val="green"/>
        </w:rPr>
        <w:t>consequences</w:t>
      </w:r>
      <w:r w:rsidRPr="00F008D2">
        <w:rPr>
          <w:rStyle w:val="StyleUnderline"/>
        </w:rPr>
        <w:t xml:space="preserve"> of doing so </w:t>
      </w:r>
      <w:r w:rsidRPr="00F008D2">
        <w:rPr>
          <w:rStyle w:val="StyleUnderline"/>
          <w:highlight w:val="green"/>
        </w:rPr>
        <w:t>approach</w:t>
      </w:r>
      <w:r w:rsidRPr="00F008D2">
        <w:rPr>
          <w:rStyle w:val="StyleUnderline"/>
        </w:rPr>
        <w:t xml:space="preserve"> the mentalities of total war, or </w:t>
      </w:r>
      <w:r w:rsidRPr="00F008D2">
        <w:rPr>
          <w:rStyle w:val="Emphasis"/>
          <w:highlight w:val="green"/>
        </w:rPr>
        <w:t>nuclear responses</w:t>
      </w:r>
      <w:r w:rsidRPr="00F008D2">
        <w:rPr>
          <w:rStyle w:val="StyleUnderline"/>
        </w:rPr>
        <w:t xml:space="preserve"> if a society begins tearing itself apart </w:t>
      </w:r>
      <w:r w:rsidRPr="00F008D2">
        <w:rPr>
          <w:rStyle w:val="StyleUnderline"/>
          <w:highlight w:val="green"/>
        </w:rPr>
        <w:t>because of the collapse of</w:t>
      </w:r>
      <w:r w:rsidRPr="00F008D2">
        <w:rPr>
          <w:rStyle w:val="StyleUnderline"/>
        </w:rPr>
        <w:t xml:space="preserve"> optimised energy </w:t>
      </w:r>
      <w:r w:rsidRPr="00F008D2">
        <w:rPr>
          <w:rStyle w:val="StyleUnderline"/>
          <w:highlight w:val="green"/>
        </w:rPr>
        <w:t>grids and</w:t>
      </w:r>
      <w:r w:rsidRPr="00F008D2">
        <w:rPr>
          <w:rStyle w:val="StyleUnderline"/>
        </w:rPr>
        <w:t xml:space="preserve"> just-in-time </w:t>
      </w:r>
      <w:r w:rsidRPr="00F008D2">
        <w:rPr>
          <w:rStyle w:val="StyleUnderline"/>
          <w:highlight w:val="green"/>
        </w:rPr>
        <w:t>supply chains</w:t>
      </w:r>
      <w:r w:rsidRPr="00F008D2">
        <w:rPr>
          <w:rFonts w:cs="Calibri"/>
          <w:sz w:val="16"/>
        </w:rPr>
        <w:t xml:space="preserve">. In addition, the problem of space debris and the political-legal hurdles to conducting debris clean-up operations mean that even a handful of explosive events in space can render a region of Earth orbit unusable for everyone. </w:t>
      </w:r>
      <w:r w:rsidRPr="00F008D2">
        <w:rPr>
          <w:rStyle w:val="StyleUnderline"/>
        </w:rPr>
        <w:t>This could caution</w:t>
      </w:r>
      <w:r w:rsidRPr="00F008D2">
        <w:rPr>
          <w:rFonts w:cs="Calibri"/>
          <w:sz w:val="16"/>
        </w:rPr>
        <w:t xml:space="preserve"> a country like </w:t>
      </w:r>
      <w:r w:rsidRPr="00F008D2">
        <w:rPr>
          <w:rStyle w:val="StyleUnderline"/>
        </w:rPr>
        <w:t>China from excessive kinetic intercept missions because its own military and economy is increasingly reliant on outer space</w:t>
      </w:r>
      <w:r w:rsidRPr="00F008D2">
        <w:rPr>
          <w:rFonts w:cs="Calibri"/>
          <w:sz w:val="16"/>
        </w:rPr>
        <w:t xml:space="preserve">, but perhaps not a country like North Korea which does not rely on space. The usefulness, sensitivity, and </w:t>
      </w:r>
      <w:r w:rsidRPr="00F008D2">
        <w:rPr>
          <w:rFonts w:cs="Calibri"/>
          <w:sz w:val="16"/>
        </w:rPr>
        <w:lastRenderedPageBreak/>
        <w:t xml:space="preserve">fragility of space may have some existential deterrent effect. </w:t>
      </w:r>
      <w:r w:rsidRPr="00F008D2">
        <w:rPr>
          <w:rStyle w:val="StyleUnderline"/>
        </w:rPr>
        <w:t>China’s catastrophic</w:t>
      </w:r>
      <w:r w:rsidRPr="00F008D2">
        <w:rPr>
          <w:rFonts w:cs="Calibri"/>
          <w:sz w:val="16"/>
        </w:rPr>
        <w:t xml:space="preserve"> </w:t>
      </w:r>
      <w:r w:rsidRPr="00F008D2">
        <w:rPr>
          <w:rStyle w:val="Emphasis"/>
        </w:rPr>
        <w:t>a</w:t>
      </w:r>
      <w:r w:rsidRPr="00F008D2">
        <w:rPr>
          <w:rFonts w:cs="Calibri"/>
          <w:sz w:val="16"/>
        </w:rPr>
        <w:t>nti-</w:t>
      </w:r>
      <w:r w:rsidRPr="00F008D2">
        <w:rPr>
          <w:rStyle w:val="Emphasis"/>
        </w:rPr>
        <w:t>sat</w:t>
      </w:r>
      <w:r w:rsidRPr="00F008D2">
        <w:rPr>
          <w:rFonts w:cs="Calibri"/>
          <w:sz w:val="16"/>
        </w:rPr>
        <w:t xml:space="preserve">ellite weapons </w:t>
      </w:r>
      <w:r w:rsidRPr="00F008D2">
        <w:rPr>
          <w:rStyle w:val="StyleUnderline"/>
        </w:rPr>
        <w:t>test</w:t>
      </w:r>
      <w:r w:rsidRPr="00F008D2">
        <w:rPr>
          <w:rFonts w:cs="Calibri"/>
          <w:sz w:val="16"/>
        </w:rPr>
        <w:t xml:space="preserve"> </w:t>
      </w:r>
      <w:r w:rsidRPr="00F008D2">
        <w:rPr>
          <w:rStyle w:val="StyleUnderline"/>
        </w:rPr>
        <w:t>in 2007</w:t>
      </w:r>
      <w:r w:rsidRPr="00F008D2">
        <w:rPr>
          <w:rFonts w:cs="Calibri"/>
          <w:sz w:val="16"/>
        </w:rPr>
        <w:t xml:space="preserve"> </w:t>
      </w:r>
      <w:r w:rsidRPr="00F008D2">
        <w:rPr>
          <w:rStyle w:val="StyleUnderline"/>
        </w:rPr>
        <w:t>is a valuable lesson for all on the potentially devastating effect of kinetic warfare in orbit.</w:t>
      </w:r>
    </w:p>
    <w:p w14:paraId="1DE6D1B5" w14:textId="77777777" w:rsidR="007C59EF" w:rsidRPr="00F008D2" w:rsidRDefault="007C59EF" w:rsidP="007C59EF">
      <w:pPr>
        <w:rPr>
          <w:rFonts w:cs="Calibri"/>
        </w:rPr>
      </w:pPr>
    </w:p>
    <w:p w14:paraId="3B07DCC5" w14:textId="77777777" w:rsidR="007C59EF" w:rsidRPr="00F008D2" w:rsidRDefault="007C59EF" w:rsidP="007C59EF">
      <w:pPr>
        <w:pStyle w:val="Heading4"/>
        <w:rPr>
          <w:rFonts w:cs="Calibri"/>
        </w:rPr>
      </w:pPr>
      <w:r w:rsidRPr="00F008D2">
        <w:rPr>
          <w:rFonts w:cs="Calibri"/>
        </w:rPr>
        <w:t xml:space="preserve">Even absent treaty cred, no </w:t>
      </w:r>
      <w:r w:rsidRPr="00F008D2">
        <w:rPr>
          <w:rFonts w:cs="Calibri"/>
          <w:u w:val="single"/>
        </w:rPr>
        <w:t>space war</w:t>
      </w:r>
      <w:r w:rsidRPr="00F008D2">
        <w:rPr>
          <w:rFonts w:cs="Calibri"/>
        </w:rPr>
        <w:t>—</w:t>
      </w:r>
      <w:r w:rsidRPr="00F008D2">
        <w:rPr>
          <w:rFonts w:cs="Calibri"/>
          <w:u w:val="single"/>
        </w:rPr>
        <w:t>interdependence</w:t>
      </w:r>
      <w:r w:rsidRPr="00F008D2">
        <w:rPr>
          <w:rFonts w:cs="Calibri"/>
        </w:rPr>
        <w:t xml:space="preserve"> checks.</w:t>
      </w:r>
    </w:p>
    <w:p w14:paraId="37AD3BDC" w14:textId="77777777" w:rsidR="007C59EF" w:rsidRPr="00F008D2" w:rsidRDefault="007C59EF" w:rsidP="007C59EF">
      <w:pPr>
        <w:rPr>
          <w:rFonts w:cs="Calibri"/>
        </w:rPr>
      </w:pPr>
      <w:r w:rsidRPr="00F008D2">
        <w:rPr>
          <w:rStyle w:val="Style13ptBold"/>
          <w:rFonts w:cs="Calibri"/>
        </w:rPr>
        <w:t>Bragg et al 18</w:t>
      </w:r>
      <w:r w:rsidRPr="00F008D2">
        <w:rPr>
          <w:rFonts w:cs="Calibri"/>
        </w:rPr>
        <w:t xml:space="preserve">—(principle research scientist at NSI, Inc. Lecturer in polisci @ Texas A&amp;M). , July 2018.. Allison Astorino-Courtois. Robert Elder. Belinda Bragg. “Contested Space Operations, Space Defense, Deterrence, and Warfighting: Summary Findings and Integration Report,” NSI, </w:t>
      </w:r>
      <w:hyperlink r:id="rId21" w:history="1">
        <w:r w:rsidRPr="00F008D2">
          <w:rPr>
            <w:rStyle w:val="Hyperlink"/>
            <w:rFonts w:cs="Calibri"/>
          </w:rPr>
          <w:t>https://nsiteam.com/social/wp-content/uploads/2018/11/Space-SMA-Integration-Report-Space-FINAL.pdf</w:t>
        </w:r>
      </w:hyperlink>
    </w:p>
    <w:p w14:paraId="0BDE3141" w14:textId="77777777" w:rsidR="007C59EF" w:rsidRPr="00F008D2" w:rsidRDefault="007C59EF" w:rsidP="007C59EF">
      <w:pPr>
        <w:rPr>
          <w:rFonts w:cs="Calibri"/>
          <w:sz w:val="12"/>
        </w:rPr>
      </w:pPr>
      <w:r w:rsidRPr="00F008D2">
        <w:rPr>
          <w:rStyle w:val="Emphasis"/>
        </w:rPr>
        <w:t>Everyone needs space</w:t>
      </w:r>
      <w:r w:rsidRPr="00F008D2">
        <w:rPr>
          <w:rStyle w:val="StyleUnderline"/>
        </w:rPr>
        <w:t xml:space="preserve"> While </w:t>
      </w:r>
      <w:r w:rsidRPr="00F008D2">
        <w:rPr>
          <w:rStyle w:val="StyleUnderline"/>
          <w:highlight w:val="green"/>
        </w:rPr>
        <w:t>the US</w:t>
      </w:r>
      <w:r w:rsidRPr="00F008D2">
        <w:rPr>
          <w:rStyle w:val="StyleUnderline"/>
        </w:rPr>
        <w:t xml:space="preserve"> may be relatively more dependent on space for national security than are other states</w:t>
      </w:r>
      <w:r w:rsidRPr="00F008D2">
        <w:rPr>
          <w:rFonts w:cs="Calibri"/>
          <w:sz w:val="12"/>
        </w:rPr>
        <w:t xml:space="preserve">, </w:t>
      </w:r>
      <w:r w:rsidRPr="00F008D2">
        <w:rPr>
          <w:rStyle w:val="Emphasis"/>
        </w:rPr>
        <w:t xml:space="preserve">it </w:t>
      </w:r>
      <w:r w:rsidRPr="00F008D2">
        <w:rPr>
          <w:rStyle w:val="Emphasis"/>
          <w:highlight w:val="green"/>
        </w:rPr>
        <w:t>is far from alone</w:t>
      </w:r>
      <w:r w:rsidRPr="00F008D2">
        <w:rPr>
          <w:rFonts w:cs="Calibri"/>
          <w:sz w:val="12"/>
          <w:highlight w:val="green"/>
        </w:rPr>
        <w:t xml:space="preserve"> </w:t>
      </w:r>
      <w:r w:rsidRPr="00F008D2">
        <w:rPr>
          <w:rStyle w:val="StyleUnderline"/>
          <w:highlight w:val="green"/>
        </w:rPr>
        <w:t>in relying on space</w:t>
      </w:r>
      <w:r w:rsidRPr="00F008D2">
        <w:rPr>
          <w:rFonts w:cs="Calibri"/>
          <w:sz w:val="12"/>
        </w:rPr>
        <w:t xml:space="preserve">. </w:t>
      </w:r>
      <w:r w:rsidRPr="00F008D2">
        <w:rPr>
          <w:rStyle w:val="StyleUnderline"/>
          <w:highlight w:val="green"/>
        </w:rPr>
        <w:t>Nuclear</w:t>
      </w:r>
      <w:r w:rsidRPr="00F008D2">
        <w:rPr>
          <w:rStyle w:val="StyleUnderline"/>
        </w:rPr>
        <w:t xml:space="preserve"> armed </w:t>
      </w:r>
      <w:r w:rsidRPr="00F008D2">
        <w:rPr>
          <w:rStyle w:val="StyleUnderline"/>
          <w:highlight w:val="green"/>
        </w:rPr>
        <w:t xml:space="preserve">states are </w:t>
      </w:r>
      <w:r w:rsidRPr="00F008D2">
        <w:rPr>
          <w:rStyle w:val="Emphasis"/>
          <w:highlight w:val="green"/>
        </w:rPr>
        <w:t>dependent</w:t>
      </w:r>
      <w:r w:rsidRPr="00F008D2">
        <w:rPr>
          <w:rFonts w:cs="Calibri"/>
          <w:sz w:val="12"/>
        </w:rPr>
        <w:t xml:space="preserve"> </w:t>
      </w:r>
      <w:r w:rsidRPr="00F008D2">
        <w:rPr>
          <w:rStyle w:val="StyleUnderline"/>
        </w:rPr>
        <w:t>on space for important command and control functions</w:t>
      </w:r>
      <w:r w:rsidRPr="00F008D2">
        <w:rPr>
          <w:rFonts w:cs="Calibri"/>
          <w:sz w:val="12"/>
        </w:rPr>
        <w:t xml:space="preserve">, </w:t>
      </w:r>
      <w:r w:rsidRPr="00F008D2">
        <w:rPr>
          <w:rStyle w:val="StyleUnderline"/>
        </w:rPr>
        <w:t xml:space="preserve">and major powers are </w:t>
      </w:r>
      <w:r w:rsidRPr="00F008D2">
        <w:rPr>
          <w:rStyle w:val="Emphasis"/>
        </w:rPr>
        <w:t>increasingly using space</w:t>
      </w:r>
      <w:r w:rsidRPr="00F008D2">
        <w:rPr>
          <w:rFonts w:cs="Calibri"/>
          <w:sz w:val="12"/>
        </w:rPr>
        <w:t xml:space="preserve"> </w:t>
      </w:r>
      <w:r w:rsidRPr="00F008D2">
        <w:rPr>
          <w:rStyle w:val="StyleUnderline"/>
        </w:rPr>
        <w:t>for battlefield situational awareness and communications</w:t>
      </w:r>
      <w:r w:rsidRPr="00F008D2">
        <w:rPr>
          <w:rFonts w:cs="Calibri"/>
          <w:sz w:val="12"/>
        </w:rPr>
        <w:t xml:space="preserve">. </w:t>
      </w:r>
      <w:r w:rsidRPr="00F008D2">
        <w:rPr>
          <w:rStyle w:val="Emphasis"/>
          <w:highlight w:val="green"/>
        </w:rPr>
        <w:t>China and Russia</w:t>
      </w:r>
      <w:r w:rsidRPr="00F008D2">
        <w:rPr>
          <w:rFonts w:cs="Calibri"/>
          <w:sz w:val="12"/>
        </w:rPr>
        <w:t xml:space="preserve"> were identified as </w:t>
      </w:r>
      <w:r w:rsidRPr="00F008D2">
        <w:rPr>
          <w:rStyle w:val="StyleUnderline"/>
          <w:highlight w:val="green"/>
        </w:rPr>
        <w:t>hav</w:t>
      </w:r>
      <w:r w:rsidRPr="00F008D2">
        <w:rPr>
          <w:rFonts w:cs="Calibri"/>
          <w:sz w:val="12"/>
        </w:rPr>
        <w:t xml:space="preserve">ing </w:t>
      </w:r>
      <w:r w:rsidRPr="00F008D2">
        <w:rPr>
          <w:rStyle w:val="Emphasis"/>
          <w:highlight w:val="green"/>
        </w:rPr>
        <w:t>significant</w:t>
      </w:r>
      <w:r w:rsidRPr="00F008D2">
        <w:rPr>
          <w:rFonts w:cs="Calibri"/>
          <w:sz w:val="12"/>
        </w:rPr>
        <w:t xml:space="preserve"> (and fairly equal) </w:t>
      </w:r>
      <w:r w:rsidRPr="00F008D2">
        <w:rPr>
          <w:rStyle w:val="Emphasis"/>
          <w:highlight w:val="green"/>
        </w:rPr>
        <w:t>levels of strategic risk</w:t>
      </w:r>
      <w:r w:rsidRPr="00F008D2">
        <w:rPr>
          <w:rStyle w:val="Emphasis"/>
        </w:rPr>
        <w:t xml:space="preserve"> in space</w:t>
      </w:r>
      <w:r w:rsidRPr="00F008D2">
        <w:rPr>
          <w:rFonts w:cs="Calibri"/>
          <w:sz w:val="12"/>
        </w:rPr>
        <w:t xml:space="preserve"> (ViTTa Q16), although their regional security priorities and (to date) less spacedependent economies place them at an advantage to the US. </w:t>
      </w:r>
      <w:r w:rsidRPr="00F008D2">
        <w:rPr>
          <w:rStyle w:val="StyleUnderline"/>
        </w:rPr>
        <w:t>They may</w:t>
      </w:r>
      <w:r w:rsidRPr="00F008D2">
        <w:rPr>
          <w:rFonts w:cs="Calibri"/>
          <w:sz w:val="12"/>
        </w:rPr>
        <w:t xml:space="preserve">, therefore, </w:t>
      </w:r>
      <w:r w:rsidRPr="00F008D2">
        <w:rPr>
          <w:rStyle w:val="StyleUnderline"/>
        </w:rPr>
        <w:t xml:space="preserve">see the strategic risk of conflict is space </w:t>
      </w:r>
      <w:r w:rsidRPr="00F008D2">
        <w:rPr>
          <w:rStyle w:val="Emphasis"/>
        </w:rPr>
        <w:t>as lower than does the US</w:t>
      </w:r>
      <w:r w:rsidRPr="00F008D2">
        <w:rPr>
          <w:rFonts w:cs="Calibri"/>
          <w:sz w:val="12"/>
        </w:rPr>
        <w:t xml:space="preserve">. Still, </w:t>
      </w:r>
      <w:r w:rsidRPr="00F008D2">
        <w:rPr>
          <w:rStyle w:val="StyleUnderline"/>
          <w:highlight w:val="green"/>
        </w:rPr>
        <w:t xml:space="preserve">space capabilities remain a source of </w:t>
      </w:r>
      <w:r w:rsidRPr="00F008D2">
        <w:rPr>
          <w:rStyle w:val="Emphasis"/>
          <w:highlight w:val="green"/>
        </w:rPr>
        <w:t>economic expansion</w:t>
      </w:r>
      <w:r w:rsidRPr="00F008D2">
        <w:rPr>
          <w:rStyle w:val="StyleUnderline"/>
          <w:highlight w:val="green"/>
        </w:rPr>
        <w:t xml:space="preserve"> and </w:t>
      </w:r>
      <w:r w:rsidRPr="00F008D2">
        <w:rPr>
          <w:rStyle w:val="Emphasis"/>
          <w:highlight w:val="green"/>
        </w:rPr>
        <w:t>national pride</w:t>
      </w:r>
      <w:r w:rsidRPr="00F008D2">
        <w:rPr>
          <w:rStyle w:val="StyleUnderline"/>
        </w:rPr>
        <w:t xml:space="preserve"> for both</w:t>
      </w:r>
      <w:r w:rsidRPr="00F008D2">
        <w:rPr>
          <w:rFonts w:cs="Calibri"/>
          <w:sz w:val="12"/>
        </w:rPr>
        <w:t xml:space="preserve">, </w:t>
      </w:r>
      <w:r w:rsidRPr="00F008D2">
        <w:rPr>
          <w:rStyle w:val="StyleUnderline"/>
        </w:rPr>
        <w:t>and their calculations of the cost of conflict involving space may include consideration of these factors</w:t>
      </w:r>
      <w:r w:rsidRPr="00F008D2">
        <w:rPr>
          <w:rFonts w:cs="Calibri"/>
          <w:sz w:val="12"/>
        </w:rPr>
        <w:t xml:space="preserve">. Even now, </w:t>
      </w:r>
      <w:r w:rsidRPr="00F008D2">
        <w:rPr>
          <w:rStyle w:val="StyleUnderline"/>
        </w:rPr>
        <w:t xml:space="preserve">there is a </w:t>
      </w:r>
      <w:r w:rsidRPr="00F008D2">
        <w:rPr>
          <w:rStyle w:val="Emphasis"/>
        </w:rPr>
        <w:t>general consensus</w:t>
      </w:r>
      <w:r w:rsidRPr="00F008D2">
        <w:rPr>
          <w:rFonts w:cs="Calibri"/>
          <w:sz w:val="12"/>
        </w:rPr>
        <w:t xml:space="preserve"> that </w:t>
      </w:r>
      <w:r w:rsidRPr="00F008D2">
        <w:rPr>
          <w:rStyle w:val="StyleUnderline"/>
        </w:rPr>
        <w:t>the US and other actors have more to gain from space than they have from the loss of space-based capabilities</w:t>
      </w:r>
      <w:r w:rsidRPr="00F008D2">
        <w:rPr>
          <w:rFonts w:cs="Calibri"/>
          <w:sz w:val="12"/>
        </w:rPr>
        <w:t xml:space="preserve"> (ViTTa Q3). </w:t>
      </w:r>
      <w:r w:rsidRPr="00F008D2">
        <w:rPr>
          <w:rStyle w:val="StyleUnderline"/>
        </w:rPr>
        <w:t>This suggests</w:t>
      </w:r>
      <w:r w:rsidRPr="00F008D2">
        <w:rPr>
          <w:rFonts w:cs="Calibri"/>
          <w:sz w:val="12"/>
        </w:rPr>
        <w:t xml:space="preserve"> that, although the US is more vulnerable in the space domain than are other states, </w:t>
      </w:r>
      <w:r w:rsidRPr="00F008D2">
        <w:rPr>
          <w:rStyle w:val="StyleUnderline"/>
        </w:rPr>
        <w:t xml:space="preserve">the </w:t>
      </w:r>
      <w:r w:rsidRPr="00F008D2">
        <w:rPr>
          <w:rStyle w:val="Emphasis"/>
          <w:highlight w:val="green"/>
        </w:rPr>
        <w:t>likelihood</w:t>
      </w:r>
      <w:r w:rsidRPr="00F008D2">
        <w:rPr>
          <w:rStyle w:val="StyleUnderline"/>
        </w:rPr>
        <w:t xml:space="preserve"> that </w:t>
      </w:r>
      <w:r w:rsidRPr="00F008D2">
        <w:rPr>
          <w:rStyle w:val="StyleUnderline"/>
          <w:highlight w:val="green"/>
        </w:rPr>
        <w:t>aggressive action</w:t>
      </w:r>
      <w:r w:rsidRPr="00F008D2">
        <w:rPr>
          <w:rStyle w:val="StyleUnderline"/>
        </w:rPr>
        <w:t xml:space="preserve"> against an adversary’s space assets </w:t>
      </w:r>
      <w:r w:rsidRPr="00F008D2">
        <w:rPr>
          <w:rStyle w:val="Emphasis"/>
          <w:highlight w:val="green"/>
        </w:rPr>
        <w:t>would be reciprocated</w:t>
      </w:r>
      <w:r w:rsidRPr="00F008D2">
        <w:rPr>
          <w:rStyle w:val="StyleUnderline"/>
        </w:rPr>
        <w:t xml:space="preserve"> </w:t>
      </w:r>
      <w:r w:rsidRPr="00F008D2">
        <w:rPr>
          <w:rStyle w:val="StyleUnderline"/>
          <w:highlight w:val="green"/>
        </w:rPr>
        <w:t xml:space="preserve">may provide a </w:t>
      </w:r>
      <w:r w:rsidRPr="00F008D2">
        <w:rPr>
          <w:rStyle w:val="Emphasis"/>
          <w:highlight w:val="green"/>
        </w:rPr>
        <w:t>degree of security</w:t>
      </w:r>
      <w:r w:rsidRPr="00F008D2">
        <w:rPr>
          <w:rFonts w:cs="Calibri"/>
          <w:sz w:val="12"/>
        </w:rPr>
        <w:t xml:space="preserve">. </w:t>
      </w:r>
      <w:r w:rsidRPr="00F008D2">
        <w:rPr>
          <w:rStyle w:val="StyleUnderline"/>
          <w:highlight w:val="green"/>
        </w:rPr>
        <w:t>It</w:t>
      </w:r>
      <w:r w:rsidRPr="00F008D2">
        <w:rPr>
          <w:rFonts w:cs="Calibri"/>
          <w:sz w:val="12"/>
        </w:rPr>
        <w:t xml:space="preserve"> also </w:t>
      </w:r>
      <w:r w:rsidRPr="00F008D2">
        <w:rPr>
          <w:rStyle w:val="StyleUnderline"/>
          <w:highlight w:val="green"/>
        </w:rPr>
        <w:t xml:space="preserve">creates </w:t>
      </w:r>
      <w:r w:rsidRPr="00F008D2">
        <w:rPr>
          <w:rStyle w:val="Emphasis"/>
          <w:highlight w:val="green"/>
        </w:rPr>
        <w:t>another incentive</w:t>
      </w:r>
      <w:r w:rsidRPr="00F008D2">
        <w:rPr>
          <w:rStyle w:val="StyleUnderline"/>
        </w:rPr>
        <w:t xml:space="preserve"> for actors </w:t>
      </w:r>
      <w:r w:rsidRPr="00F008D2">
        <w:rPr>
          <w:rStyle w:val="StyleUnderline"/>
          <w:highlight w:val="green"/>
        </w:rPr>
        <w:t xml:space="preserve">to use </w:t>
      </w:r>
      <w:r w:rsidRPr="00F008D2">
        <w:rPr>
          <w:rStyle w:val="Emphasis"/>
          <w:highlight w:val="green"/>
        </w:rPr>
        <w:t>diplomacy</w:t>
      </w:r>
      <w:r w:rsidRPr="00F008D2">
        <w:rPr>
          <w:rFonts w:cs="Calibri"/>
          <w:sz w:val="12"/>
          <w:highlight w:val="green"/>
        </w:rPr>
        <w:t xml:space="preserve"> </w:t>
      </w:r>
      <w:r w:rsidRPr="00F008D2">
        <w:rPr>
          <w:rStyle w:val="StyleUnderline"/>
          <w:highlight w:val="green"/>
        </w:rPr>
        <w:t>and</w:t>
      </w:r>
      <w:r w:rsidRPr="00F008D2">
        <w:rPr>
          <w:rFonts w:cs="Calibri"/>
          <w:sz w:val="12"/>
          <w:highlight w:val="green"/>
        </w:rPr>
        <w:t xml:space="preserve"> </w:t>
      </w:r>
      <w:r w:rsidRPr="00F008D2">
        <w:rPr>
          <w:rStyle w:val="Emphasis"/>
          <w:highlight w:val="green"/>
        </w:rPr>
        <w:t>international law</w:t>
      </w:r>
      <w:r w:rsidRPr="00F008D2">
        <w:rPr>
          <w:rFonts w:cs="Calibri"/>
          <w:sz w:val="12"/>
          <w:highlight w:val="green"/>
        </w:rPr>
        <w:t xml:space="preserve"> </w:t>
      </w:r>
      <w:r w:rsidRPr="00F008D2">
        <w:rPr>
          <w:rStyle w:val="StyleUnderline"/>
          <w:highlight w:val="green"/>
        </w:rPr>
        <w:t xml:space="preserve">to </w:t>
      </w:r>
      <w:r w:rsidRPr="00F008D2">
        <w:rPr>
          <w:rStyle w:val="Emphasis"/>
          <w:highlight w:val="green"/>
        </w:rPr>
        <w:t>reduce risk and increase transparency</w:t>
      </w:r>
      <w:r w:rsidRPr="00F008D2">
        <w:rPr>
          <w:rStyle w:val="StyleUnderline"/>
        </w:rPr>
        <w:t xml:space="preserve"> in the space domain</w:t>
      </w:r>
      <w:r w:rsidRPr="00F008D2">
        <w:rPr>
          <w:rFonts w:cs="Calibri"/>
          <w:sz w:val="12"/>
        </w:rPr>
        <w:t>.</w:t>
      </w:r>
    </w:p>
    <w:p w14:paraId="66144548" w14:textId="77777777" w:rsidR="007C59EF" w:rsidRPr="00F008D2" w:rsidRDefault="007C59EF" w:rsidP="007C59EF">
      <w:pPr>
        <w:rPr>
          <w:rFonts w:cs="Calibri"/>
          <w:sz w:val="12"/>
        </w:rPr>
      </w:pPr>
    </w:p>
    <w:p w14:paraId="32B2BD9D" w14:textId="0E8DC1C3" w:rsidR="007C59EF" w:rsidRDefault="00F5253B" w:rsidP="00F5253B">
      <w:pPr>
        <w:pStyle w:val="Heading3"/>
      </w:pPr>
      <w:r>
        <w:lastRenderedPageBreak/>
        <w:t>1NC – China</w:t>
      </w:r>
    </w:p>
    <w:p w14:paraId="012D427C" w14:textId="77777777" w:rsidR="00F5253B" w:rsidRPr="00A002EA" w:rsidRDefault="00F5253B" w:rsidP="00F5253B">
      <w:pPr>
        <w:pStyle w:val="Heading4"/>
        <w:rPr>
          <w:rFonts w:asciiTheme="majorHAnsi" w:hAnsiTheme="majorHAnsi" w:cstheme="majorHAnsi"/>
        </w:rPr>
      </w:pPr>
      <w:r w:rsidRPr="00A002EA">
        <w:rPr>
          <w:rFonts w:asciiTheme="majorHAnsi" w:hAnsiTheme="majorHAnsi" w:cstheme="majorHAnsi"/>
        </w:rPr>
        <w:t>Multiple checks on US China conflict</w:t>
      </w:r>
    </w:p>
    <w:p w14:paraId="405C3243" w14:textId="77777777" w:rsidR="00F5253B" w:rsidRPr="00A002EA" w:rsidRDefault="00F5253B" w:rsidP="00F5253B">
      <w:pPr>
        <w:rPr>
          <w:rFonts w:asciiTheme="majorHAnsi" w:hAnsiTheme="majorHAnsi" w:cstheme="majorHAnsi"/>
          <w:sz w:val="16"/>
          <w:szCs w:val="16"/>
        </w:rPr>
      </w:pPr>
      <w:r w:rsidRPr="00A002EA">
        <w:rPr>
          <w:rFonts w:asciiTheme="majorHAnsi" w:hAnsiTheme="majorHAnsi" w:cstheme="majorHAnsi"/>
          <w:b/>
        </w:rPr>
        <w:t>Leon, 17</w:t>
      </w:r>
      <w:r w:rsidRPr="00A002EA">
        <w:rPr>
          <w:rFonts w:asciiTheme="majorHAnsi" w:hAnsiTheme="majorHAnsi" w:cstheme="majorHAnsi"/>
          <w:b/>
          <w:sz w:val="16"/>
          <w:szCs w:val="16"/>
        </w:rPr>
        <w:t xml:space="preserve"> </w:t>
      </w:r>
      <w:r w:rsidRPr="00A002EA">
        <w:rPr>
          <w:rFonts w:asciiTheme="majorHAnsi" w:hAnsiTheme="majorHAnsi" w:cstheme="majorHAnsi"/>
          <w:sz w:val="16"/>
          <w:szCs w:val="16"/>
        </w:rPr>
        <w:t>– David Pak Yue, Assistant Professor Department of Political Science &amp; History, Keuka College (“Economic Interdependence and International Conflict: Situating China's Economic and Military Rise,” Asian Politics &amp; Policy, vol 9, is 1, January 2017, Wiley //Red)</w:t>
      </w:r>
    </w:p>
    <w:p w14:paraId="2C011C6B" w14:textId="77777777" w:rsidR="00F5253B" w:rsidRPr="00A002EA" w:rsidRDefault="00F5253B" w:rsidP="00F5253B">
      <w:pPr>
        <w:rPr>
          <w:rStyle w:val="StyleUnderline"/>
          <w:rFonts w:asciiTheme="majorHAnsi" w:hAnsiTheme="majorHAnsi" w:cstheme="majorHAnsi"/>
        </w:rPr>
      </w:pPr>
      <w:r w:rsidRPr="00A002EA">
        <w:rPr>
          <w:rStyle w:val="StyleUnderline"/>
          <w:rFonts w:asciiTheme="majorHAnsi" w:hAnsiTheme="majorHAnsi" w:cstheme="majorHAnsi"/>
        </w:rPr>
        <w:t>China has</w:t>
      </w:r>
      <w:r w:rsidRPr="00A002EA">
        <w:rPr>
          <w:rFonts w:asciiTheme="majorHAnsi" w:hAnsiTheme="majorHAnsi" w:cstheme="majorHAnsi"/>
          <w:sz w:val="16"/>
        </w:rPr>
        <w:t xml:space="preserve">, in the past 30 years, </w:t>
      </w:r>
      <w:r w:rsidRPr="00A002EA">
        <w:rPr>
          <w:rStyle w:val="StyleUnderline"/>
          <w:rFonts w:asciiTheme="majorHAnsi" w:hAnsiTheme="majorHAnsi" w:cstheme="majorHAnsi"/>
        </w:rPr>
        <w:t>experienced</w:t>
      </w:r>
      <w:r w:rsidRPr="00A002EA">
        <w:rPr>
          <w:rFonts w:asciiTheme="majorHAnsi" w:hAnsiTheme="majorHAnsi" w:cstheme="majorHAnsi"/>
          <w:sz w:val="16"/>
        </w:rPr>
        <w:t xml:space="preserve"> economic </w:t>
      </w:r>
      <w:r w:rsidRPr="00A002EA">
        <w:rPr>
          <w:rStyle w:val="StyleUnderline"/>
          <w:rFonts w:asciiTheme="majorHAnsi" w:hAnsiTheme="majorHAnsi" w:cstheme="majorHAnsi"/>
        </w:rPr>
        <w:t>growth</w:t>
      </w:r>
      <w:r w:rsidRPr="00A002EA">
        <w:rPr>
          <w:rFonts w:asciiTheme="majorHAnsi" w:hAnsiTheme="majorHAnsi" w:cstheme="majorHAnsi"/>
          <w:sz w:val="16"/>
        </w:rPr>
        <w:t xml:space="preserve"> and military modernization to such an extent as </w:t>
      </w:r>
      <w:r w:rsidRPr="00A002EA">
        <w:rPr>
          <w:rStyle w:val="StyleUnderline"/>
          <w:rFonts w:asciiTheme="majorHAnsi" w:hAnsiTheme="majorHAnsi" w:cstheme="majorHAnsi"/>
        </w:rPr>
        <w:t>to position itself as a power capable of shaping the Asian regional order</w:t>
      </w:r>
      <w:r w:rsidRPr="00A002EA">
        <w:rPr>
          <w:rFonts w:asciiTheme="majorHAnsi" w:hAnsiTheme="majorHAnsi" w:cstheme="majorHAnsi"/>
          <w:sz w:val="16"/>
        </w:rPr>
        <w:t xml:space="preserve"> and, </w:t>
      </w:r>
      <w:r w:rsidRPr="00A002EA">
        <w:rPr>
          <w:rStyle w:val="StyleUnderline"/>
          <w:rFonts w:asciiTheme="majorHAnsi" w:hAnsiTheme="majorHAnsi" w:cstheme="majorHAnsi"/>
        </w:rPr>
        <w:t>potentially</w:t>
      </w:r>
      <w:r w:rsidRPr="00A002EA">
        <w:rPr>
          <w:rFonts w:asciiTheme="majorHAnsi" w:hAnsiTheme="majorHAnsi" w:cstheme="majorHAnsi"/>
          <w:sz w:val="16"/>
        </w:rPr>
        <w:t xml:space="preserve">, the rules and institutions governing </w:t>
      </w:r>
      <w:r w:rsidRPr="00A002EA">
        <w:rPr>
          <w:rStyle w:val="StyleUnderline"/>
          <w:rFonts w:asciiTheme="majorHAnsi" w:hAnsiTheme="majorHAnsi" w:cstheme="majorHAnsi"/>
        </w:rPr>
        <w:t>the international system</w:t>
      </w:r>
      <w:r w:rsidRPr="00A002EA">
        <w:rPr>
          <w:rFonts w:asciiTheme="majorHAnsi" w:hAnsiTheme="majorHAnsi" w:cstheme="majorHAnsi"/>
          <w:sz w:val="16"/>
        </w:rPr>
        <w:t xml:space="preserve">.1 In the existing literature, various policy analysts and international relations scholars have argued that, </w:t>
      </w:r>
      <w:r w:rsidRPr="00A002EA">
        <w:rPr>
          <w:rStyle w:val="StyleUnderline"/>
          <w:rFonts w:asciiTheme="majorHAnsi" w:hAnsiTheme="majorHAnsi" w:cstheme="majorHAnsi"/>
        </w:rPr>
        <w:t>historically</w:t>
      </w:r>
      <w:r w:rsidRPr="00A002EA">
        <w:rPr>
          <w:rFonts w:asciiTheme="majorHAnsi" w:hAnsiTheme="majorHAnsi" w:cstheme="majorHAnsi"/>
          <w:sz w:val="16"/>
        </w:rPr>
        <w:t xml:space="preserve">, systemic </w:t>
      </w:r>
      <w:r w:rsidRPr="00A002EA">
        <w:rPr>
          <w:rStyle w:val="StyleUnderline"/>
          <w:rFonts w:asciiTheme="majorHAnsi" w:hAnsiTheme="majorHAnsi" w:cstheme="majorHAnsi"/>
        </w:rPr>
        <w:t>risks of conflicts tend to increase at critical junctures of power transitions</w:t>
      </w:r>
      <w:r w:rsidRPr="00A002EA">
        <w:rPr>
          <w:rFonts w:asciiTheme="majorHAnsi" w:hAnsiTheme="majorHAnsi" w:cstheme="majorHAnsi"/>
          <w:sz w:val="16"/>
        </w:rPr>
        <w:t xml:space="preserve"> or major power shifts when the power gap narrows between a hegemon and a rising challenger, especially a revisionist one committed to overturning the established set of institutional arrangements (see Copeland, 2000; Gilpin, 1983; Kugler &amp; Lemke, 1996; Organski, 1958; see also Chan, 2008; Harris, 2014). An increasingly powerful </w:t>
      </w:r>
      <w:r w:rsidRPr="00A002EA">
        <w:rPr>
          <w:rStyle w:val="StyleUnderline"/>
          <w:rFonts w:asciiTheme="majorHAnsi" w:hAnsiTheme="majorHAnsi" w:cstheme="majorHAnsi"/>
        </w:rPr>
        <w:t>China in the context of the</w:t>
      </w:r>
      <w:r w:rsidRPr="00A002EA">
        <w:rPr>
          <w:rFonts w:asciiTheme="majorHAnsi" w:hAnsiTheme="majorHAnsi" w:cstheme="majorHAnsi"/>
          <w:sz w:val="16"/>
        </w:rPr>
        <w:t xml:space="preserve"> relative </w:t>
      </w:r>
      <w:r w:rsidRPr="00A002EA">
        <w:rPr>
          <w:rStyle w:val="StyleUnderline"/>
          <w:rFonts w:asciiTheme="majorHAnsi" w:hAnsiTheme="majorHAnsi" w:cstheme="majorHAnsi"/>
        </w:rPr>
        <w:t>decline of the U</w:t>
      </w:r>
      <w:r w:rsidRPr="00A002EA">
        <w:rPr>
          <w:rFonts w:asciiTheme="majorHAnsi" w:hAnsiTheme="majorHAnsi" w:cstheme="majorHAnsi"/>
          <w:sz w:val="16"/>
        </w:rPr>
        <w:t xml:space="preserve">nited </w:t>
      </w:r>
      <w:r w:rsidRPr="00A002EA">
        <w:rPr>
          <w:rStyle w:val="StyleUnderline"/>
          <w:rFonts w:asciiTheme="majorHAnsi" w:hAnsiTheme="majorHAnsi" w:cstheme="majorHAnsi"/>
        </w:rPr>
        <w:t>S</w:t>
      </w:r>
      <w:r w:rsidRPr="00A002EA">
        <w:rPr>
          <w:rFonts w:asciiTheme="majorHAnsi" w:hAnsiTheme="majorHAnsi" w:cstheme="majorHAnsi"/>
          <w:sz w:val="16"/>
        </w:rPr>
        <w:t xml:space="preserve">tates (Layne, 2012; Zakaria, 2008; although see Beckley, 2011) </w:t>
      </w:r>
      <w:r w:rsidRPr="00A002EA">
        <w:rPr>
          <w:rStyle w:val="StyleUnderline"/>
          <w:rFonts w:asciiTheme="majorHAnsi" w:hAnsiTheme="majorHAnsi" w:cstheme="majorHAnsi"/>
        </w:rPr>
        <w:t>has brought these debates into sharper relief</w:t>
      </w:r>
      <w:r w:rsidRPr="00A002EA">
        <w:rPr>
          <w:rFonts w:asciiTheme="majorHAnsi" w:hAnsiTheme="majorHAnsi" w:cstheme="majorHAnsi"/>
          <w:sz w:val="16"/>
        </w:rPr>
        <w:t xml:space="preserve"> because whether or not China can rise peacefully and whether or not it will challenge the United States in its dual role as the premier global power and traditional underwriter of global governance institutions will have major implications for both theory and policy as analytical apparatuses are reexamined and reworked, and policy prescriptions developed and dispensed. This article first suggests that neither theoretical nor policy questions pertaining to China's rise can be properly addressed without examining the nature and meaning of any power shifts that are said to be in process, or the balance of economic and military forces within the intersecting global and East Asian regional systems. </w:t>
      </w:r>
      <w:r w:rsidRPr="00A002EA">
        <w:rPr>
          <w:rStyle w:val="StyleUnderline"/>
          <w:rFonts w:asciiTheme="majorHAnsi" w:hAnsiTheme="majorHAnsi" w:cstheme="majorHAnsi"/>
        </w:rPr>
        <w:t>Clarifying these issues</w:t>
      </w:r>
      <w:r w:rsidRPr="00A002EA">
        <w:rPr>
          <w:rFonts w:asciiTheme="majorHAnsi" w:hAnsiTheme="majorHAnsi" w:cstheme="majorHAnsi"/>
          <w:sz w:val="16"/>
        </w:rPr>
        <w:t xml:space="preserve"> in turn </w:t>
      </w:r>
      <w:r w:rsidRPr="00A002EA">
        <w:rPr>
          <w:rStyle w:val="StyleUnderline"/>
          <w:rFonts w:asciiTheme="majorHAnsi" w:hAnsiTheme="majorHAnsi" w:cstheme="majorHAnsi"/>
        </w:rPr>
        <w:t>requires an analysis of</w:t>
      </w:r>
      <w:r w:rsidRPr="00A002EA">
        <w:rPr>
          <w:rFonts w:asciiTheme="majorHAnsi" w:hAnsiTheme="majorHAnsi" w:cstheme="majorHAnsi"/>
          <w:sz w:val="16"/>
        </w:rPr>
        <w:t xml:space="preserve"> such factors as the trajectories, reversibility, and distributional consequences of differential growth; the possibilities and </w:t>
      </w:r>
      <w:r w:rsidRPr="0068160D">
        <w:rPr>
          <w:rStyle w:val="Emphasis"/>
          <w:rFonts w:asciiTheme="majorHAnsi" w:hAnsiTheme="majorHAnsi" w:cstheme="majorHAnsi"/>
          <w:highlight w:val="green"/>
        </w:rPr>
        <w:t>constraints of China's</w:t>
      </w:r>
      <w:r w:rsidRPr="00A002EA">
        <w:rPr>
          <w:rStyle w:val="Emphasis"/>
          <w:rFonts w:asciiTheme="majorHAnsi" w:hAnsiTheme="majorHAnsi" w:cstheme="majorHAnsi"/>
        </w:rPr>
        <w:t xml:space="preserve"> current and expected </w:t>
      </w:r>
      <w:r w:rsidRPr="0068160D">
        <w:rPr>
          <w:rStyle w:val="Emphasis"/>
          <w:rFonts w:asciiTheme="majorHAnsi" w:hAnsiTheme="majorHAnsi" w:cstheme="majorHAnsi"/>
          <w:highlight w:val="green"/>
        </w:rPr>
        <w:t>military capabilities</w:t>
      </w:r>
      <w:r w:rsidRPr="00A002EA">
        <w:rPr>
          <w:rFonts w:asciiTheme="majorHAnsi" w:hAnsiTheme="majorHAnsi" w:cstheme="majorHAnsi"/>
          <w:sz w:val="16"/>
        </w:rPr>
        <w:t xml:space="preserve">, especially in relation to power projection and strategic means of coercion (i.e., naval and air forces capable of long-range operations, as well as nuclear forces and the capabilities and ranges of delivery vehicles); </w:t>
      </w:r>
      <w:r w:rsidRPr="0068160D">
        <w:rPr>
          <w:rStyle w:val="Emphasis"/>
          <w:rFonts w:asciiTheme="majorHAnsi" w:hAnsiTheme="majorHAnsi" w:cstheme="majorHAnsi"/>
          <w:highlight w:val="green"/>
        </w:rPr>
        <w:t>economic</w:t>
      </w:r>
      <w:r w:rsidRPr="00A002EA">
        <w:rPr>
          <w:rStyle w:val="Emphasis"/>
          <w:rFonts w:asciiTheme="majorHAnsi" w:hAnsiTheme="majorHAnsi" w:cstheme="majorHAnsi"/>
        </w:rPr>
        <w:t xml:space="preserve"> </w:t>
      </w:r>
      <w:r w:rsidRPr="0068160D">
        <w:rPr>
          <w:rStyle w:val="Emphasis"/>
          <w:rFonts w:asciiTheme="majorHAnsi" w:hAnsiTheme="majorHAnsi" w:cstheme="majorHAnsi"/>
          <w:highlight w:val="green"/>
        </w:rPr>
        <w:t>interdependence</w:t>
      </w:r>
      <w:r w:rsidRPr="00A002EA">
        <w:rPr>
          <w:rStyle w:val="Emphasis"/>
          <w:rFonts w:asciiTheme="majorHAnsi" w:hAnsiTheme="majorHAnsi" w:cstheme="majorHAnsi"/>
        </w:rPr>
        <w:t xml:space="preserve">; and China's </w:t>
      </w:r>
      <w:r w:rsidRPr="0068160D">
        <w:rPr>
          <w:rStyle w:val="Emphasis"/>
          <w:rFonts w:asciiTheme="majorHAnsi" w:hAnsiTheme="majorHAnsi" w:cstheme="majorHAnsi"/>
          <w:highlight w:val="green"/>
        </w:rPr>
        <w:t>dispositions toward</w:t>
      </w:r>
      <w:r w:rsidRPr="00A002EA">
        <w:rPr>
          <w:rStyle w:val="Emphasis"/>
          <w:rFonts w:asciiTheme="majorHAnsi" w:hAnsiTheme="majorHAnsi" w:cstheme="majorHAnsi"/>
        </w:rPr>
        <w:t xml:space="preserve"> rule-based </w:t>
      </w:r>
      <w:r w:rsidRPr="0068160D">
        <w:rPr>
          <w:rStyle w:val="Emphasis"/>
          <w:rFonts w:asciiTheme="majorHAnsi" w:hAnsiTheme="majorHAnsi" w:cstheme="majorHAnsi"/>
          <w:highlight w:val="green"/>
        </w:rPr>
        <w:t>international institution</w:t>
      </w:r>
      <w:r w:rsidRPr="00A002EA">
        <w:rPr>
          <w:rStyle w:val="Emphasis"/>
          <w:rFonts w:asciiTheme="majorHAnsi" w:hAnsiTheme="majorHAnsi" w:cstheme="majorHAnsi"/>
        </w:rPr>
        <w:t>al complexes</w:t>
      </w:r>
      <w:r w:rsidRPr="00A002EA">
        <w:rPr>
          <w:rFonts w:asciiTheme="majorHAnsi" w:hAnsiTheme="majorHAnsi" w:cstheme="majorHAnsi"/>
          <w:sz w:val="16"/>
        </w:rPr>
        <w:t xml:space="preserve">. This article argues that </w:t>
      </w:r>
      <w:r w:rsidRPr="00A002EA">
        <w:rPr>
          <w:rStyle w:val="StyleUnderline"/>
          <w:rFonts w:asciiTheme="majorHAnsi" w:hAnsiTheme="majorHAnsi" w:cstheme="majorHAnsi"/>
        </w:rPr>
        <w:t>while China has seen tremendous economic growth</w:t>
      </w:r>
      <w:r w:rsidRPr="00A002EA">
        <w:rPr>
          <w:rFonts w:asciiTheme="majorHAnsi" w:hAnsiTheme="majorHAnsi" w:cstheme="majorHAnsi"/>
          <w:sz w:val="16"/>
        </w:rPr>
        <w:t xml:space="preserve"> and substantial military modernization, </w:t>
      </w:r>
      <w:r w:rsidRPr="0068160D">
        <w:rPr>
          <w:rStyle w:val="Emphasis"/>
          <w:rFonts w:asciiTheme="majorHAnsi" w:hAnsiTheme="majorHAnsi" w:cstheme="majorHAnsi"/>
          <w:highlight w:val="green"/>
        </w:rPr>
        <w:t>sustaining</w:t>
      </w:r>
      <w:r w:rsidRPr="00A002EA">
        <w:rPr>
          <w:rStyle w:val="Emphasis"/>
          <w:rFonts w:asciiTheme="majorHAnsi" w:hAnsiTheme="majorHAnsi" w:cstheme="majorHAnsi"/>
        </w:rPr>
        <w:t xml:space="preserve"> its </w:t>
      </w:r>
      <w:r w:rsidRPr="0068160D">
        <w:rPr>
          <w:rStyle w:val="Emphasis"/>
          <w:rFonts w:asciiTheme="majorHAnsi" w:hAnsiTheme="majorHAnsi" w:cstheme="majorHAnsi"/>
          <w:highlight w:val="green"/>
        </w:rPr>
        <w:t>economic prosperity depends</w:t>
      </w:r>
      <w:r w:rsidRPr="00A002EA">
        <w:rPr>
          <w:rStyle w:val="Emphasis"/>
          <w:rFonts w:asciiTheme="majorHAnsi" w:hAnsiTheme="majorHAnsi" w:cstheme="majorHAnsi"/>
        </w:rPr>
        <w:t xml:space="preserve"> to a large extent </w:t>
      </w:r>
      <w:r w:rsidRPr="0068160D">
        <w:rPr>
          <w:rStyle w:val="Emphasis"/>
          <w:rFonts w:asciiTheme="majorHAnsi" w:hAnsiTheme="majorHAnsi" w:cstheme="majorHAnsi"/>
          <w:highlight w:val="green"/>
        </w:rPr>
        <w:t>on</w:t>
      </w:r>
      <w:r w:rsidRPr="00A002EA">
        <w:rPr>
          <w:rStyle w:val="Emphasis"/>
          <w:rFonts w:asciiTheme="majorHAnsi" w:hAnsiTheme="majorHAnsi" w:cstheme="majorHAnsi"/>
        </w:rPr>
        <w:t xml:space="preserve"> global </w:t>
      </w:r>
      <w:r w:rsidRPr="0068160D">
        <w:rPr>
          <w:rStyle w:val="Emphasis"/>
          <w:rFonts w:asciiTheme="majorHAnsi" w:hAnsiTheme="majorHAnsi" w:cstheme="majorHAnsi"/>
          <w:highlight w:val="green"/>
        </w:rPr>
        <w:t>trade</w:t>
      </w:r>
      <w:r w:rsidRPr="00A002EA">
        <w:rPr>
          <w:rStyle w:val="Emphasis"/>
          <w:rFonts w:asciiTheme="majorHAnsi" w:hAnsiTheme="majorHAnsi" w:cstheme="majorHAnsi"/>
        </w:rPr>
        <w:t xml:space="preserve">, </w:t>
      </w:r>
      <w:r w:rsidRPr="0068160D">
        <w:rPr>
          <w:rStyle w:val="Emphasis"/>
          <w:rFonts w:asciiTheme="majorHAnsi" w:hAnsiTheme="majorHAnsi" w:cstheme="majorHAnsi"/>
          <w:highlight w:val="green"/>
        </w:rPr>
        <w:t>internal and external</w:t>
      </w:r>
      <w:r w:rsidRPr="00A002EA">
        <w:rPr>
          <w:rStyle w:val="Emphasis"/>
          <w:rFonts w:asciiTheme="majorHAnsi" w:hAnsiTheme="majorHAnsi" w:cstheme="majorHAnsi"/>
        </w:rPr>
        <w:t xml:space="preserve"> stability, and the </w:t>
      </w:r>
      <w:r w:rsidRPr="0068160D">
        <w:rPr>
          <w:rStyle w:val="Emphasis"/>
          <w:rFonts w:asciiTheme="majorHAnsi" w:hAnsiTheme="majorHAnsi" w:cstheme="majorHAnsi"/>
          <w:highlight w:val="green"/>
        </w:rPr>
        <w:t>ability to access</w:t>
      </w:r>
      <w:r w:rsidRPr="00A002EA">
        <w:rPr>
          <w:rStyle w:val="Emphasis"/>
          <w:rFonts w:asciiTheme="majorHAnsi" w:hAnsiTheme="majorHAnsi" w:cstheme="majorHAnsi"/>
        </w:rPr>
        <w:t xml:space="preserve"> natural </w:t>
      </w:r>
      <w:r w:rsidRPr="0068160D">
        <w:rPr>
          <w:rStyle w:val="Emphasis"/>
          <w:rFonts w:asciiTheme="majorHAnsi" w:hAnsiTheme="majorHAnsi" w:cstheme="majorHAnsi"/>
          <w:highlight w:val="green"/>
        </w:rPr>
        <w:t>resources</w:t>
      </w:r>
      <w:r w:rsidRPr="00A002EA">
        <w:rPr>
          <w:rStyle w:val="Emphasis"/>
          <w:rFonts w:asciiTheme="majorHAnsi" w:hAnsiTheme="majorHAnsi" w:cstheme="majorHAnsi"/>
        </w:rPr>
        <w:t xml:space="preserve">. A </w:t>
      </w:r>
      <w:r w:rsidRPr="0068160D">
        <w:rPr>
          <w:rStyle w:val="Emphasis"/>
          <w:rFonts w:asciiTheme="majorHAnsi" w:hAnsiTheme="majorHAnsi" w:cstheme="majorHAnsi"/>
          <w:highlight w:val="green"/>
        </w:rPr>
        <w:t>deep</w:t>
      </w:r>
      <w:r w:rsidRPr="00A002EA">
        <w:rPr>
          <w:rStyle w:val="Emphasis"/>
          <w:rFonts w:asciiTheme="majorHAnsi" w:hAnsiTheme="majorHAnsi" w:cstheme="majorHAnsi"/>
        </w:rPr>
        <w:t xml:space="preserve"> level of international </w:t>
      </w:r>
      <w:r w:rsidRPr="0068160D">
        <w:rPr>
          <w:rStyle w:val="Emphasis"/>
          <w:rFonts w:asciiTheme="majorHAnsi" w:hAnsiTheme="majorHAnsi" w:cstheme="majorHAnsi"/>
          <w:highlight w:val="green"/>
        </w:rPr>
        <w:t>institutional engagement</w:t>
      </w:r>
      <w:r w:rsidRPr="00A002EA">
        <w:rPr>
          <w:rStyle w:val="Emphasis"/>
          <w:rFonts w:asciiTheme="majorHAnsi" w:hAnsiTheme="majorHAnsi" w:cstheme="majorHAnsi"/>
        </w:rPr>
        <w:t xml:space="preserve"> that </w:t>
      </w:r>
      <w:r w:rsidRPr="0068160D">
        <w:rPr>
          <w:rStyle w:val="Emphasis"/>
          <w:rFonts w:asciiTheme="majorHAnsi" w:hAnsiTheme="majorHAnsi" w:cstheme="majorHAnsi"/>
          <w:highlight w:val="green"/>
        </w:rPr>
        <w:t>it has exhibited</w:t>
      </w:r>
      <w:r w:rsidRPr="00A002EA">
        <w:rPr>
          <w:rStyle w:val="Emphasis"/>
          <w:rFonts w:asciiTheme="majorHAnsi" w:hAnsiTheme="majorHAnsi" w:cstheme="majorHAnsi"/>
        </w:rPr>
        <w:t xml:space="preserve"> while rising in wealth and power </w:t>
      </w:r>
      <w:r w:rsidRPr="0068160D">
        <w:rPr>
          <w:rStyle w:val="Emphasis"/>
          <w:rFonts w:asciiTheme="majorHAnsi" w:hAnsiTheme="majorHAnsi" w:cstheme="majorHAnsi"/>
          <w:highlight w:val="green"/>
        </w:rPr>
        <w:t>is</w:t>
      </w:r>
      <w:r w:rsidRPr="00A002EA">
        <w:rPr>
          <w:rStyle w:val="Emphasis"/>
          <w:rFonts w:asciiTheme="majorHAnsi" w:hAnsiTheme="majorHAnsi" w:cstheme="majorHAnsi"/>
        </w:rPr>
        <w:t xml:space="preserve"> quite </w:t>
      </w:r>
      <w:r w:rsidRPr="0068160D">
        <w:rPr>
          <w:rStyle w:val="Emphasis"/>
          <w:rFonts w:asciiTheme="majorHAnsi" w:hAnsiTheme="majorHAnsi" w:cstheme="majorHAnsi"/>
          <w:highlight w:val="green"/>
        </w:rPr>
        <w:t>dissimilar to</w:t>
      </w:r>
      <w:r w:rsidRPr="00A002EA">
        <w:rPr>
          <w:rStyle w:val="Emphasis"/>
          <w:rFonts w:asciiTheme="majorHAnsi" w:hAnsiTheme="majorHAnsi" w:cstheme="majorHAnsi"/>
        </w:rPr>
        <w:t xml:space="preserve"> aggressive </w:t>
      </w:r>
      <w:r w:rsidRPr="0068160D">
        <w:rPr>
          <w:rStyle w:val="Emphasis"/>
          <w:rFonts w:asciiTheme="majorHAnsi" w:hAnsiTheme="majorHAnsi" w:cstheme="majorHAnsi"/>
          <w:highlight w:val="green"/>
        </w:rPr>
        <w:t>rising challengers in the</w:t>
      </w:r>
      <w:r w:rsidRPr="00A002EA">
        <w:rPr>
          <w:rStyle w:val="Emphasis"/>
          <w:rFonts w:asciiTheme="majorHAnsi" w:hAnsiTheme="majorHAnsi" w:cstheme="majorHAnsi"/>
        </w:rPr>
        <w:t xml:space="preserve"> </w:t>
      </w:r>
      <w:r w:rsidRPr="0068160D">
        <w:rPr>
          <w:rStyle w:val="Emphasis"/>
          <w:rFonts w:asciiTheme="majorHAnsi" w:hAnsiTheme="majorHAnsi" w:cstheme="majorHAnsi"/>
          <w:highlight w:val="green"/>
        </w:rPr>
        <w:t>past</w:t>
      </w:r>
      <w:r w:rsidRPr="00A002EA">
        <w:rPr>
          <w:rFonts w:asciiTheme="majorHAnsi" w:hAnsiTheme="majorHAnsi" w:cstheme="majorHAnsi"/>
          <w:sz w:val="16"/>
        </w:rPr>
        <w:t xml:space="preserve"> (e.g., Imperial Japan and Nazi Germany) </w:t>
      </w:r>
      <w:r w:rsidRPr="00A002EA">
        <w:rPr>
          <w:rStyle w:val="StyleUnderline"/>
          <w:rFonts w:asciiTheme="majorHAnsi" w:hAnsiTheme="majorHAnsi" w:cstheme="majorHAnsi"/>
        </w:rPr>
        <w:t>where autarky or economic self-sufficiency and aloofness from rule-based institutions tended to mark their behavior</w:t>
      </w:r>
      <w:r w:rsidRPr="00A002EA">
        <w:rPr>
          <w:rFonts w:asciiTheme="majorHAnsi" w:hAnsiTheme="majorHAnsi" w:cstheme="majorHAnsi"/>
          <w:sz w:val="16"/>
        </w:rPr>
        <w:t xml:space="preserve">. Inasmuch as engagement and enmeshment continue to be prioritized in Chinese foreign policy, </w:t>
      </w:r>
      <w:r w:rsidRPr="0068160D">
        <w:rPr>
          <w:rStyle w:val="Emphasis"/>
          <w:rFonts w:asciiTheme="majorHAnsi" w:hAnsiTheme="majorHAnsi" w:cstheme="majorHAnsi"/>
          <w:highlight w:val="green"/>
        </w:rPr>
        <w:t>China</w:t>
      </w:r>
      <w:r w:rsidRPr="00A002EA">
        <w:rPr>
          <w:rStyle w:val="Emphasis"/>
          <w:rFonts w:asciiTheme="majorHAnsi" w:hAnsiTheme="majorHAnsi" w:cstheme="majorHAnsi"/>
        </w:rPr>
        <w:t xml:space="preserve"> will</w:t>
      </w:r>
      <w:r w:rsidRPr="00A002EA">
        <w:rPr>
          <w:rFonts w:asciiTheme="majorHAnsi" w:hAnsiTheme="majorHAnsi" w:cstheme="majorHAnsi"/>
          <w:sz w:val="16"/>
        </w:rPr>
        <w:t xml:space="preserve"> likely </w:t>
      </w:r>
      <w:r w:rsidRPr="0068160D">
        <w:rPr>
          <w:rStyle w:val="Emphasis"/>
          <w:rFonts w:asciiTheme="majorHAnsi" w:hAnsiTheme="majorHAnsi" w:cstheme="majorHAnsi"/>
          <w:highlight w:val="green"/>
        </w:rPr>
        <w:t>have strong disincentives to initiate conflicts</w:t>
      </w:r>
      <w:r w:rsidRPr="00A002EA">
        <w:rPr>
          <w:rStyle w:val="StyleUnderline"/>
          <w:rFonts w:asciiTheme="majorHAnsi" w:hAnsiTheme="majorHAnsi" w:cstheme="majorHAnsi"/>
        </w:rPr>
        <w:t xml:space="preserve"> that may disrupt trade and resource flows and essentially slow its own rise</w:t>
      </w:r>
      <w:r w:rsidRPr="00A002EA">
        <w:rPr>
          <w:rFonts w:asciiTheme="majorHAnsi" w:hAnsiTheme="majorHAnsi" w:cstheme="majorHAnsi"/>
          <w:sz w:val="16"/>
        </w:rPr>
        <w:t xml:space="preserve">. For the foreseeable future, </w:t>
      </w:r>
      <w:r w:rsidRPr="0068160D">
        <w:rPr>
          <w:rStyle w:val="Emphasis"/>
          <w:rFonts w:asciiTheme="majorHAnsi" w:hAnsiTheme="majorHAnsi" w:cstheme="majorHAnsi"/>
          <w:highlight w:val="green"/>
        </w:rPr>
        <w:t>its military also does not</w:t>
      </w:r>
      <w:r w:rsidRPr="00A002EA">
        <w:rPr>
          <w:rStyle w:val="Emphasis"/>
          <w:rFonts w:asciiTheme="majorHAnsi" w:hAnsiTheme="majorHAnsi" w:cstheme="majorHAnsi"/>
        </w:rPr>
        <w:t xml:space="preserve"> have the kind of </w:t>
      </w:r>
      <w:r w:rsidRPr="0068160D">
        <w:rPr>
          <w:rStyle w:val="Emphasis"/>
          <w:rFonts w:asciiTheme="majorHAnsi" w:hAnsiTheme="majorHAnsi" w:cstheme="majorHAnsi"/>
          <w:highlight w:val="green"/>
        </w:rPr>
        <w:t>power projection</w:t>
      </w:r>
      <w:r w:rsidRPr="00A002EA">
        <w:rPr>
          <w:rStyle w:val="Emphasis"/>
          <w:rFonts w:asciiTheme="majorHAnsi" w:hAnsiTheme="majorHAnsi" w:cstheme="majorHAnsi"/>
        </w:rPr>
        <w:t xml:space="preserve"> capability</w:t>
      </w:r>
      <w:r w:rsidRPr="00A002EA">
        <w:rPr>
          <w:rFonts w:asciiTheme="majorHAnsi" w:hAnsiTheme="majorHAnsi" w:cstheme="majorHAnsi"/>
          <w:sz w:val="16"/>
        </w:rPr>
        <w:t xml:space="preserve"> and its foundational sources—or what can be called the command of the commons (Pose, 2003)—</w:t>
      </w:r>
      <w:r w:rsidRPr="0068160D">
        <w:rPr>
          <w:rStyle w:val="Emphasis"/>
          <w:rFonts w:asciiTheme="majorHAnsi" w:hAnsiTheme="majorHAnsi" w:cstheme="majorHAnsi"/>
          <w:highlight w:val="green"/>
        </w:rPr>
        <w:t>that would allow</w:t>
      </w:r>
      <w:r w:rsidRPr="00A002EA">
        <w:rPr>
          <w:rStyle w:val="Emphasis"/>
          <w:rFonts w:asciiTheme="majorHAnsi" w:hAnsiTheme="majorHAnsi" w:cstheme="majorHAnsi"/>
        </w:rPr>
        <w:t xml:space="preserve"> it to mount </w:t>
      </w:r>
      <w:r w:rsidRPr="0068160D">
        <w:rPr>
          <w:rStyle w:val="Emphasis"/>
          <w:rFonts w:asciiTheme="majorHAnsi" w:hAnsiTheme="majorHAnsi" w:cstheme="majorHAnsi"/>
          <w:highlight w:val="green"/>
        </w:rPr>
        <w:t>a serious challenge</w:t>
      </w:r>
      <w:r w:rsidRPr="0068160D">
        <w:rPr>
          <w:rFonts w:asciiTheme="majorHAnsi" w:hAnsiTheme="majorHAnsi" w:cstheme="majorHAnsi"/>
          <w:sz w:val="16"/>
          <w:highlight w:val="green"/>
        </w:rPr>
        <w:t xml:space="preserve"> </w:t>
      </w:r>
      <w:r w:rsidRPr="0068160D">
        <w:rPr>
          <w:rStyle w:val="StyleUnderline"/>
          <w:rFonts w:asciiTheme="majorHAnsi" w:hAnsiTheme="majorHAnsi" w:cstheme="majorHAnsi"/>
          <w:highlight w:val="green"/>
        </w:rPr>
        <w:t>to U.S.</w:t>
      </w:r>
      <w:r w:rsidRPr="00A002EA">
        <w:rPr>
          <w:rStyle w:val="StyleUnderline"/>
          <w:rFonts w:asciiTheme="majorHAnsi" w:hAnsiTheme="majorHAnsi" w:cstheme="majorHAnsi"/>
        </w:rPr>
        <w:t xml:space="preserve"> military primacy in the Western Pacific</w:t>
      </w:r>
      <w:r w:rsidRPr="00A002EA">
        <w:rPr>
          <w:rFonts w:asciiTheme="majorHAnsi" w:hAnsiTheme="majorHAnsi" w:cstheme="majorHAnsi"/>
          <w:sz w:val="16"/>
        </w:rPr>
        <w:t xml:space="preserve">, </w:t>
      </w:r>
      <w:r w:rsidRPr="0068160D">
        <w:rPr>
          <w:rStyle w:val="Emphasis"/>
          <w:rFonts w:asciiTheme="majorHAnsi" w:hAnsiTheme="majorHAnsi" w:cstheme="majorHAnsi"/>
          <w:highlight w:val="green"/>
        </w:rPr>
        <w:t>much less</w:t>
      </w:r>
      <w:r w:rsidRPr="00A002EA">
        <w:rPr>
          <w:rStyle w:val="Emphasis"/>
          <w:rFonts w:asciiTheme="majorHAnsi" w:hAnsiTheme="majorHAnsi" w:cstheme="majorHAnsi"/>
        </w:rPr>
        <w:t xml:space="preserve"> to initiate </w:t>
      </w:r>
      <w:r w:rsidRPr="0068160D">
        <w:rPr>
          <w:rStyle w:val="Emphasis"/>
          <w:rFonts w:asciiTheme="majorHAnsi" w:hAnsiTheme="majorHAnsi" w:cstheme="majorHAnsi"/>
          <w:highlight w:val="green"/>
        </w:rPr>
        <w:t xml:space="preserve">a </w:t>
      </w:r>
      <w:r w:rsidRPr="00A002EA">
        <w:rPr>
          <w:rStyle w:val="Emphasis"/>
          <w:rFonts w:asciiTheme="majorHAnsi" w:hAnsiTheme="majorHAnsi" w:cstheme="majorHAnsi"/>
        </w:rPr>
        <w:t xml:space="preserve">revisionist </w:t>
      </w:r>
      <w:r w:rsidRPr="0068160D">
        <w:rPr>
          <w:rStyle w:val="Emphasis"/>
          <w:rFonts w:asciiTheme="majorHAnsi" w:hAnsiTheme="majorHAnsi" w:cstheme="majorHAnsi"/>
          <w:highlight w:val="green"/>
        </w:rPr>
        <w:t>war</w:t>
      </w:r>
      <w:r w:rsidRPr="00A002EA">
        <w:rPr>
          <w:rStyle w:val="StyleUnderline"/>
          <w:rFonts w:asciiTheme="majorHAnsi" w:hAnsiTheme="majorHAnsi" w:cstheme="majorHAnsi"/>
        </w:rPr>
        <w:t xml:space="preserve"> to reorder the core systemic arrangements</w:t>
      </w:r>
      <w:r w:rsidRPr="00A002EA">
        <w:rPr>
          <w:rFonts w:asciiTheme="majorHAnsi" w:hAnsiTheme="majorHAnsi" w:cstheme="majorHAnsi"/>
          <w:sz w:val="16"/>
        </w:rPr>
        <w:t xml:space="preserve">; on the contrary, </w:t>
      </w:r>
      <w:r w:rsidRPr="00A002EA">
        <w:rPr>
          <w:rStyle w:val="StyleUnderline"/>
          <w:rFonts w:asciiTheme="majorHAnsi" w:hAnsiTheme="majorHAnsi" w:cstheme="majorHAnsi"/>
        </w:rPr>
        <w:t>it has seldom been more involved and engaged in such arrangements in modern times</w:t>
      </w:r>
      <w:r w:rsidRPr="00A002EA">
        <w:rPr>
          <w:rFonts w:asciiTheme="majorHAnsi" w:hAnsiTheme="majorHAnsi" w:cstheme="majorHAnsi"/>
          <w:sz w:val="16"/>
        </w:rPr>
        <w:t xml:space="preserve">. This relatively benign conclusion, however, is conditional on China's continued access to the resources necessary for further development and growth by means of trade or acquisition, which also serves as a linchpin of domestic regime stability. This can be attributed to Deng Xiaoping's admonition for China to “hide its capabilities and bide its time” in international politics, a concept traceable to Sun Tzu's classic notion that high strategic virtue lies in winning without a fight (see Sun, 2009; see also Friedberg, 2011; Kissinger, 2011). It is still too early to tell if tensions in China's geographical periphery and China's more recent assertiveness in international affairs indicate a fundamental reorientation or an adjustment in policy, but in any case, such tensions and the possibility of escalation should not be taken lightly. In short, </w:t>
      </w:r>
      <w:r w:rsidRPr="00A002EA">
        <w:rPr>
          <w:rStyle w:val="Emphasis"/>
          <w:rFonts w:asciiTheme="majorHAnsi" w:hAnsiTheme="majorHAnsi" w:cstheme="majorHAnsi"/>
        </w:rPr>
        <w:t>China has been rising within a rule-based system</w:t>
      </w:r>
      <w:r w:rsidRPr="00A002EA">
        <w:rPr>
          <w:rFonts w:asciiTheme="majorHAnsi" w:hAnsiTheme="majorHAnsi" w:cstheme="majorHAnsi"/>
          <w:sz w:val="16"/>
        </w:rPr>
        <w:t xml:space="preserve"> characterized by the institutionalization of world trade and politics (Baviera, 2016; Ikenberry, 2011), conceived initially as U.S.-led institutional design, and more broadly intensified in the closing decades of the 20th century and the beginning of the 21st century. </w:t>
      </w:r>
      <w:r w:rsidRPr="00A002EA">
        <w:rPr>
          <w:rStyle w:val="StyleUnderline"/>
          <w:rFonts w:asciiTheme="majorHAnsi" w:hAnsiTheme="majorHAnsi" w:cstheme="majorHAnsi"/>
        </w:rPr>
        <w:t xml:space="preserve">If this institutional architecture proves not to be robust and resilient enough to ensure reasonably </w:t>
      </w:r>
      <w:r w:rsidRPr="00A002EA">
        <w:rPr>
          <w:rStyle w:val="StyleUnderline"/>
          <w:rFonts w:asciiTheme="majorHAnsi" w:hAnsiTheme="majorHAnsi" w:cstheme="majorHAnsi"/>
        </w:rPr>
        <w:lastRenderedPageBreak/>
        <w:t>unhindered access to the lifeblood of growth, dangers may still loom</w:t>
      </w:r>
      <w:r w:rsidRPr="00A002EA">
        <w:rPr>
          <w:rFonts w:asciiTheme="majorHAnsi" w:hAnsiTheme="majorHAnsi" w:cstheme="majorHAnsi"/>
          <w:sz w:val="16"/>
        </w:rPr>
        <w:t xml:space="preserve"> for a concerted drive for autarky that in earlier times had emanated from great power anxieties and heralded international conflicts. </w:t>
      </w:r>
      <w:r w:rsidRPr="0068160D">
        <w:rPr>
          <w:rStyle w:val="Emphasis"/>
          <w:rFonts w:asciiTheme="majorHAnsi" w:hAnsiTheme="majorHAnsi" w:cstheme="majorHAnsi"/>
          <w:highlight w:val="green"/>
        </w:rPr>
        <w:t>The</w:t>
      </w:r>
      <w:r w:rsidRPr="00A002EA">
        <w:rPr>
          <w:rStyle w:val="Emphasis"/>
          <w:rFonts w:asciiTheme="majorHAnsi" w:hAnsiTheme="majorHAnsi" w:cstheme="majorHAnsi"/>
        </w:rPr>
        <w:t xml:space="preserve"> very existence and </w:t>
      </w:r>
      <w:r w:rsidRPr="0068160D">
        <w:rPr>
          <w:rStyle w:val="Emphasis"/>
          <w:rFonts w:asciiTheme="majorHAnsi" w:hAnsiTheme="majorHAnsi" w:cstheme="majorHAnsi"/>
          <w:highlight w:val="green"/>
        </w:rPr>
        <w:t>pervasiveness of</w:t>
      </w:r>
      <w:r w:rsidRPr="00A002EA">
        <w:rPr>
          <w:rStyle w:val="Emphasis"/>
          <w:rFonts w:asciiTheme="majorHAnsi" w:hAnsiTheme="majorHAnsi" w:cstheme="majorHAnsi"/>
        </w:rPr>
        <w:t xml:space="preserve"> contemporary </w:t>
      </w:r>
      <w:r w:rsidRPr="0068160D">
        <w:rPr>
          <w:rStyle w:val="Emphasis"/>
          <w:rFonts w:asciiTheme="majorHAnsi" w:hAnsiTheme="majorHAnsi" w:cstheme="majorHAnsi"/>
          <w:highlight w:val="green"/>
        </w:rPr>
        <w:t>global institutions</w:t>
      </w:r>
      <w:r w:rsidRPr="00A002EA">
        <w:rPr>
          <w:rStyle w:val="Emphasis"/>
          <w:rFonts w:asciiTheme="majorHAnsi" w:hAnsiTheme="majorHAnsi" w:cstheme="majorHAnsi"/>
        </w:rPr>
        <w:t>, however</w:t>
      </w:r>
      <w:r w:rsidRPr="00A002EA">
        <w:rPr>
          <w:rFonts w:asciiTheme="majorHAnsi" w:hAnsiTheme="majorHAnsi" w:cstheme="majorHAnsi"/>
          <w:sz w:val="16"/>
        </w:rPr>
        <w:t xml:space="preserve">, do </w:t>
      </w:r>
      <w:r w:rsidRPr="0068160D">
        <w:rPr>
          <w:rStyle w:val="Emphasis"/>
          <w:rFonts w:asciiTheme="majorHAnsi" w:hAnsiTheme="majorHAnsi" w:cstheme="majorHAnsi"/>
          <w:highlight w:val="green"/>
        </w:rPr>
        <w:t>present</w:t>
      </w:r>
      <w:r w:rsidRPr="00A002EA">
        <w:rPr>
          <w:rStyle w:val="Emphasis"/>
          <w:rFonts w:asciiTheme="majorHAnsi" w:hAnsiTheme="majorHAnsi" w:cstheme="majorHAnsi"/>
        </w:rPr>
        <w:t xml:space="preserve"> China with the </w:t>
      </w:r>
      <w:r w:rsidRPr="0068160D">
        <w:rPr>
          <w:rStyle w:val="Emphasis"/>
          <w:rFonts w:asciiTheme="majorHAnsi" w:hAnsiTheme="majorHAnsi" w:cstheme="majorHAnsi"/>
          <w:highlight w:val="green"/>
        </w:rPr>
        <w:t>possibility to rewrite</w:t>
      </w:r>
      <w:r w:rsidRPr="00A002EA">
        <w:rPr>
          <w:rStyle w:val="Emphasis"/>
          <w:rFonts w:asciiTheme="majorHAnsi" w:hAnsiTheme="majorHAnsi" w:cstheme="majorHAnsi"/>
        </w:rPr>
        <w:t xml:space="preserve"> or create its own set of global </w:t>
      </w:r>
      <w:r w:rsidRPr="0068160D">
        <w:rPr>
          <w:rStyle w:val="Emphasis"/>
          <w:rFonts w:asciiTheme="majorHAnsi" w:hAnsiTheme="majorHAnsi" w:cstheme="majorHAnsi"/>
          <w:highlight w:val="green"/>
        </w:rPr>
        <w:t>institutions</w:t>
      </w:r>
      <w:r w:rsidRPr="0068160D">
        <w:rPr>
          <w:rFonts w:asciiTheme="majorHAnsi" w:hAnsiTheme="majorHAnsi" w:cstheme="majorHAnsi"/>
          <w:sz w:val="16"/>
          <w:highlight w:val="green"/>
        </w:rPr>
        <w:t xml:space="preserve">, </w:t>
      </w:r>
      <w:r w:rsidRPr="0068160D">
        <w:rPr>
          <w:rStyle w:val="StyleUnderline"/>
          <w:rFonts w:asciiTheme="majorHAnsi" w:hAnsiTheme="majorHAnsi" w:cstheme="majorHAnsi"/>
          <w:highlight w:val="green"/>
        </w:rPr>
        <w:t>something</w:t>
      </w:r>
      <w:r w:rsidRPr="00A002EA">
        <w:rPr>
          <w:rFonts w:asciiTheme="majorHAnsi" w:hAnsiTheme="majorHAnsi" w:cstheme="majorHAnsi"/>
          <w:sz w:val="16"/>
        </w:rPr>
        <w:t xml:space="preserve"> that </w:t>
      </w:r>
      <w:r w:rsidRPr="00A002EA">
        <w:rPr>
          <w:rStyle w:val="StyleUnderline"/>
          <w:rFonts w:asciiTheme="majorHAnsi" w:hAnsiTheme="majorHAnsi" w:cstheme="majorHAnsi"/>
        </w:rPr>
        <w:t xml:space="preserve">totalitarian </w:t>
      </w:r>
      <w:r w:rsidRPr="0068160D">
        <w:rPr>
          <w:rStyle w:val="StyleUnderline"/>
          <w:rFonts w:asciiTheme="majorHAnsi" w:hAnsiTheme="majorHAnsi" w:cstheme="majorHAnsi"/>
          <w:highlight w:val="green"/>
        </w:rPr>
        <w:t>rising powers in the</w:t>
      </w:r>
      <w:r w:rsidRPr="00A002EA">
        <w:rPr>
          <w:rStyle w:val="StyleUnderline"/>
          <w:rFonts w:asciiTheme="majorHAnsi" w:hAnsiTheme="majorHAnsi" w:cstheme="majorHAnsi"/>
        </w:rPr>
        <w:t xml:space="preserve"> first half of the </w:t>
      </w:r>
      <w:r w:rsidRPr="0068160D">
        <w:rPr>
          <w:rStyle w:val="StyleUnderline"/>
          <w:rFonts w:asciiTheme="majorHAnsi" w:hAnsiTheme="majorHAnsi" w:cstheme="majorHAnsi"/>
          <w:highlight w:val="green"/>
        </w:rPr>
        <w:t xml:space="preserve">20th century did not </w:t>
      </w:r>
      <w:r w:rsidRPr="00A002EA">
        <w:rPr>
          <w:rStyle w:val="StyleUnderline"/>
          <w:rFonts w:asciiTheme="majorHAnsi" w:hAnsiTheme="majorHAnsi" w:cstheme="majorHAnsi"/>
        </w:rPr>
        <w:t xml:space="preserve">seriously </w:t>
      </w:r>
      <w:r w:rsidRPr="0068160D">
        <w:rPr>
          <w:rStyle w:val="StyleUnderline"/>
          <w:rFonts w:asciiTheme="majorHAnsi" w:hAnsiTheme="majorHAnsi" w:cstheme="majorHAnsi"/>
          <w:highlight w:val="green"/>
        </w:rPr>
        <w:t xml:space="preserve">attempt </w:t>
      </w:r>
      <w:r w:rsidRPr="00A002EA">
        <w:rPr>
          <w:rStyle w:val="StyleUnderline"/>
          <w:rFonts w:asciiTheme="majorHAnsi" w:hAnsiTheme="majorHAnsi" w:cstheme="majorHAnsi"/>
        </w:rPr>
        <w:t>to do.</w:t>
      </w:r>
    </w:p>
    <w:p w14:paraId="41ABFF46" w14:textId="77777777" w:rsidR="00F5253B" w:rsidRPr="00B55AD5" w:rsidRDefault="00F5253B" w:rsidP="00F5253B"/>
    <w:p w14:paraId="36DCB3B5" w14:textId="77777777" w:rsidR="00F5253B" w:rsidRPr="00F5253B" w:rsidRDefault="00F5253B" w:rsidP="00F5253B"/>
    <w:p w14:paraId="2CE1AF9B" w14:textId="07EE3587" w:rsidR="00E313E1" w:rsidRDefault="00F5253B" w:rsidP="00F5253B">
      <w:pPr>
        <w:pStyle w:val="Heading2"/>
      </w:pPr>
      <w:r>
        <w:lastRenderedPageBreak/>
        <w:t xml:space="preserve">1NC – </w:t>
      </w:r>
    </w:p>
    <w:p w14:paraId="7B1DF84A" w14:textId="77777777" w:rsidR="00D65CFB" w:rsidRDefault="00D65CFB" w:rsidP="00D65CFB">
      <w:pPr>
        <w:pStyle w:val="Heading4"/>
      </w:pPr>
      <w:r>
        <w:t>Tracking debris exists now and solves collisions.</w:t>
      </w:r>
    </w:p>
    <w:p w14:paraId="47CB17C8" w14:textId="77777777" w:rsidR="00D65CFB" w:rsidRPr="000B0023" w:rsidRDefault="00D65CFB" w:rsidP="00D65CFB">
      <w:r w:rsidRPr="000B0023">
        <w:rPr>
          <w:b/>
          <w:bCs/>
          <w:sz w:val="26"/>
          <w:szCs w:val="26"/>
        </w:rPr>
        <w:t xml:space="preserve">Mosher </w:t>
      </w:r>
      <w:bookmarkStart w:id="2" w:name="_Hlk18851013"/>
      <w:r w:rsidRPr="000B0023">
        <w:rPr>
          <w:b/>
          <w:bCs/>
          <w:sz w:val="26"/>
          <w:szCs w:val="26"/>
        </w:rPr>
        <w:t>’</w:t>
      </w:r>
      <w:bookmarkEnd w:id="2"/>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22" w:history="1">
        <w:r w:rsidRPr="000B0023">
          <w:rPr>
            <w:rStyle w:val="Hyperlink"/>
          </w:rPr>
          <w:t>https://www.usafa.edu/app/uploads/Space_and_Defense_2_3.pdf</w:t>
        </w:r>
      </w:hyperlink>
      <w:r w:rsidRPr="000B0023">
        <w:t>; GR]</w:t>
      </w:r>
    </w:p>
    <w:p w14:paraId="555C38E2" w14:textId="77777777" w:rsidR="00D65CFB" w:rsidRPr="00A242D3" w:rsidRDefault="00D65CFB" w:rsidP="00D65CFB">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014915">
        <w:rPr>
          <w:rStyle w:val="StyleUnderline"/>
          <w:highlight w:val="green"/>
        </w:rPr>
        <w:t>of</w:t>
      </w:r>
      <w:r w:rsidRPr="00F93D27">
        <w:rPr>
          <w:rStyle w:val="StyleUnderline"/>
        </w:rPr>
        <w:t xml:space="preserve">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now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 xml:space="preserve">Our current plan is to manage the problem and not let it get </w:t>
      </w:r>
      <w:r w:rsidRPr="00F93D27">
        <w:rPr>
          <w:rStyle w:val="StyleUnderline"/>
        </w:rPr>
        <w:t>that far</w:t>
      </w:r>
      <w:r w:rsidRPr="00F93D27">
        <w:rPr>
          <w:sz w:val="16"/>
        </w:rPr>
        <w:t>," Gossner said. "</w:t>
      </w:r>
      <w:r w:rsidRPr="00F93D27">
        <w:rPr>
          <w:rStyle w:val="StyleUnderline"/>
        </w:rPr>
        <w:t xml:space="preserve">I don't think that we're even close to needing to </w:t>
      </w:r>
      <w:r w:rsidRPr="00F93D27">
        <w:rPr>
          <w:rStyle w:val="Emphasis"/>
        </w:rPr>
        <w:t>actively remove</w:t>
      </w:r>
      <w:r w:rsidRPr="00F93D27">
        <w:rPr>
          <w:rStyle w:val="StyleUnderline"/>
        </w:rPr>
        <w:t xml:space="preserve"> stuff</w:t>
      </w:r>
      <w:r w:rsidRPr="00F93D27">
        <w:rPr>
          <w:sz w:val="16"/>
        </w:rPr>
        <w:t xml:space="preserve">. There's lots of research being done on that, and maybe some day that will happen, but I think that — </w:t>
      </w:r>
      <w:r w:rsidRPr="00F93D27">
        <w:rPr>
          <w:rStyle w:val="StyleUnderline"/>
        </w:rPr>
        <w:t>at this point</w:t>
      </w:r>
      <w:r w:rsidRPr="00F93D27">
        <w:rPr>
          <w:sz w:val="16"/>
        </w:rPr>
        <w:t xml:space="preserve">, and in my humble opinion — </w:t>
      </w:r>
      <w:r w:rsidRPr="00F93D27">
        <w:rPr>
          <w:rStyle w:val="StyleUnderline"/>
        </w:rPr>
        <w:t>an unnecessary expense</w:t>
      </w:r>
      <w:r w:rsidRPr="00F93D27">
        <w:rPr>
          <w:sz w:val="16"/>
        </w:rPr>
        <w:t xml:space="preserve">." A major part of the effort to prevent a Kessler event is </w:t>
      </w:r>
      <w:r w:rsidRPr="00F93D27">
        <w:rPr>
          <w:rStyle w:val="StyleUnderline"/>
        </w:rPr>
        <w:t xml:space="preserve">the </w:t>
      </w:r>
      <w:r w:rsidRPr="00F93D27">
        <w:rPr>
          <w:rStyle w:val="Emphasis"/>
        </w:rPr>
        <w:t>S</w:t>
      </w:r>
      <w:r w:rsidRPr="00F93D27">
        <w:rPr>
          <w:rStyle w:val="StyleUnderline"/>
        </w:rPr>
        <w:t xml:space="preserve">pace </w:t>
      </w:r>
      <w:r w:rsidRPr="00F93D27">
        <w:rPr>
          <w:rStyle w:val="Emphasis"/>
        </w:rPr>
        <w:t>S</w:t>
      </w:r>
      <w:r w:rsidRPr="00F93D27">
        <w:rPr>
          <w:rStyle w:val="StyleUnderline"/>
        </w:rPr>
        <w:t xml:space="preserve">urveillance </w:t>
      </w:r>
      <w:r w:rsidRPr="00F93D27">
        <w:rPr>
          <w:rStyle w:val="Emphasis"/>
        </w:rPr>
        <w:t>N</w:t>
      </w:r>
      <w:r w:rsidRPr="00F93D27">
        <w:rPr>
          <w:rStyle w:val="StyleUnderline"/>
        </w:rPr>
        <w:t>etwork</w:t>
      </w:r>
      <w:r w:rsidRPr="00F93D27">
        <w:rPr>
          <w:sz w:val="16"/>
        </w:rPr>
        <w:t xml:space="preserve"> (SSN). The project, </w:t>
      </w:r>
      <w:r w:rsidRPr="00F93D27">
        <w:rPr>
          <w:rStyle w:val="StyleUnderline"/>
        </w:rPr>
        <w:t xml:space="preserve">led by the </w:t>
      </w:r>
      <w:r w:rsidRPr="00F93D27">
        <w:rPr>
          <w:rStyle w:val="Emphasis"/>
        </w:rPr>
        <w:t>US military</w:t>
      </w:r>
      <w:r w:rsidRPr="00F93D27">
        <w:rPr>
          <w:sz w:val="16"/>
        </w:rPr>
        <w:t xml:space="preserve">, </w:t>
      </w:r>
      <w:r w:rsidRPr="00F93D27">
        <w:rPr>
          <w:rStyle w:val="StyleUnderline"/>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w:t>
      </w:r>
      <w:r w:rsidRPr="00F93D27">
        <w:rPr>
          <w:rStyle w:val="StyleUnderline"/>
        </w:rPr>
        <w:t xml:space="preserve">around the </w:t>
      </w:r>
      <w:r w:rsidRPr="00F93D27">
        <w:rPr>
          <w:rStyle w:val="Emphasis"/>
        </w:rPr>
        <w:t>world</w:t>
      </w:r>
      <w:r w:rsidRPr="00F93D27">
        <w:rPr>
          <w:rStyle w:val="StyleUnderline"/>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w:t>
      </w:r>
      <w:r w:rsidRPr="00F93D27">
        <w:rPr>
          <w:sz w:val="16"/>
        </w:rPr>
        <w:t xml:space="preserve">Many </w:t>
      </w:r>
      <w:r w:rsidRPr="00F93D27">
        <w:rPr>
          <w:rStyle w:val="StyleUnderline"/>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w:t>
      </w:r>
      <w:r w:rsidRPr="00F93D27">
        <w:rPr>
          <w:sz w:val="16"/>
        </w:rPr>
        <w:t xml:space="preserve">called </w:t>
      </w:r>
      <w:r w:rsidRPr="00F93D27">
        <w:rPr>
          <w:rStyle w:val="Emphasis"/>
        </w:rPr>
        <w:t>Exoanalytic</w:t>
      </w:r>
      <w:r w:rsidRPr="00F93D27">
        <w:rPr>
          <w:sz w:val="16"/>
        </w:rPr>
        <w:t xml:space="preserve">. It </w:t>
      </w:r>
      <w:r w:rsidRPr="00F93D27">
        <w:rPr>
          <w:rStyle w:val="StyleUnderline"/>
        </w:rPr>
        <w:t>uses about 150 small telescopes</w:t>
      </w:r>
      <w:r w:rsidRPr="00F93D27">
        <w:rPr>
          <w:sz w:val="16"/>
        </w:rPr>
        <w:t xml:space="preserve"> set up </w:t>
      </w:r>
      <w:r w:rsidRPr="00F93D27">
        <w:rPr>
          <w:rStyle w:val="StyleUnderline"/>
        </w:rPr>
        <w:t xml:space="preserve">around the globe to </w:t>
      </w:r>
      <w:r w:rsidRPr="00F93D27">
        <w:rPr>
          <w:rStyle w:val="Emphasis"/>
        </w:rPr>
        <w:t>detect</w:t>
      </w:r>
      <w:r w:rsidRPr="00F93D27">
        <w:rPr>
          <w:rStyle w:val="StyleUnderline"/>
        </w:rPr>
        <w:t xml:space="preserve">, </w:t>
      </w:r>
      <w:r w:rsidRPr="00F93D27">
        <w:rPr>
          <w:rStyle w:val="Emphasis"/>
        </w:rPr>
        <w:t>track</w:t>
      </w:r>
      <w:r w:rsidRPr="00F93D27">
        <w:rPr>
          <w:rStyle w:val="StyleUnderline"/>
        </w:rPr>
        <w:t xml:space="preserve">, and </w:t>
      </w:r>
      <w:r w:rsidRPr="00F93D27">
        <w:rPr>
          <w:rStyle w:val="Emphasis"/>
        </w:rPr>
        <w:t>report</w:t>
      </w:r>
      <w:r w:rsidRPr="00F93D27">
        <w:rPr>
          <w:rStyle w:val="StyleUnderline"/>
        </w:rPr>
        <w:t xml:space="preserve"> space debris to the SSN</w:t>
      </w:r>
      <w:r w:rsidRPr="00F93D27">
        <w:rPr>
          <w:sz w:val="16"/>
        </w:rPr>
        <w:t xml:space="preserve">. </w:t>
      </w:r>
      <w:r w:rsidRPr="00F93D27">
        <w:rPr>
          <w:rStyle w:val="StyleUnderline"/>
        </w:rPr>
        <w:t>Telescopes in space track debris</w:t>
      </w:r>
      <w:r w:rsidRPr="00F93D27">
        <w:rPr>
          <w:sz w:val="16"/>
        </w:rPr>
        <w:t xml:space="preserve">, too. </w:t>
      </w:r>
      <w:r w:rsidRPr="00F93D27">
        <w:rPr>
          <w:rStyle w:val="StyleUnderline"/>
        </w:rPr>
        <w:t>Far less is known about them</w:t>
      </w:r>
      <w:r w:rsidRPr="00F93D27">
        <w:rPr>
          <w:sz w:val="16"/>
        </w:rPr>
        <w:t xml:space="preserve"> because </w:t>
      </w:r>
      <w:r w:rsidRPr="00F93D27">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14915">
        <w:rPr>
          <w:rStyle w:val="StyleUnderline"/>
          <w:highlight w:val="green"/>
        </w:rPr>
        <w:t xml:space="preserve">report to the </w:t>
      </w:r>
      <w:r w:rsidRPr="00014915">
        <w:rPr>
          <w:rStyle w:val="Emphasis"/>
          <w:sz w:val="28"/>
          <w:szCs w:val="24"/>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16B1D">
        <w:rPr>
          <w:rStyle w:val="StyleUnderline"/>
        </w:rPr>
        <w:t xml:space="preserve">It </w:t>
      </w:r>
      <w:r w:rsidRPr="00014915">
        <w:rPr>
          <w:rStyle w:val="StyleUnderline"/>
          <w:highlight w:val="green"/>
        </w:rPr>
        <w:t xml:space="preserve">then provides </w:t>
      </w:r>
      <w:r w:rsidRPr="00A242D3">
        <w:rPr>
          <w:rStyle w:val="Emphasis"/>
        </w:rPr>
        <w:t xml:space="preserve">multiple </w:t>
      </w:r>
      <w:r w:rsidRPr="00014915">
        <w:rPr>
          <w:rStyle w:val="Emphasis"/>
          <w:highlight w:val="green"/>
        </w:rPr>
        <w:t>updates</w:t>
      </w:r>
      <w:r w:rsidRPr="00A242D3">
        <w:rPr>
          <w:sz w:val="16"/>
        </w:rPr>
        <w:t xml:space="preserve"> per day </w:t>
      </w:r>
      <w:r w:rsidRPr="00014915">
        <w:rPr>
          <w:rStyle w:val="StyleUnderline"/>
          <w:highlight w:val="green"/>
        </w:rPr>
        <w:t>until</w:t>
      </w:r>
      <w:r w:rsidRPr="00A16B1D">
        <w:rPr>
          <w:rStyle w:val="StyleUnderline"/>
        </w:rPr>
        <w:t xml:space="preserve"> the </w:t>
      </w:r>
      <w:r w:rsidRPr="00014915">
        <w:rPr>
          <w:rStyle w:val="StyleUnderline"/>
          <w:highlight w:val="green"/>
        </w:rPr>
        <w:t>risk</w:t>
      </w:r>
      <w:r w:rsidRPr="00A16B1D">
        <w:rPr>
          <w:rStyle w:val="StyleUnderline"/>
        </w:rPr>
        <w:t xml:space="preserve"> of a collision </w:t>
      </w:r>
      <w:r w:rsidRPr="0001491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014915">
        <w:rPr>
          <w:rStyle w:val="Emphasis"/>
          <w:highlight w:val="green"/>
        </w:rPr>
        <w:t>2017</w:t>
      </w:r>
      <w:r w:rsidRPr="00014915">
        <w:rPr>
          <w:rStyle w:val="StyleUnderline"/>
          <w:highlight w:val="green"/>
        </w:rPr>
        <w:t xml:space="preserve">, we provided </w:t>
      </w:r>
      <w:r w:rsidRPr="00014915">
        <w:rPr>
          <w:rStyle w:val="Emphasis"/>
          <w:highlight w:val="green"/>
        </w:rPr>
        <w:t>data</w:t>
      </w:r>
      <w:r w:rsidRPr="00014915">
        <w:rPr>
          <w:rStyle w:val="StyleUnderline"/>
          <w:highlight w:val="green"/>
        </w:rPr>
        <w:t xml:space="preserve"> for </w:t>
      </w:r>
      <w:r w:rsidRPr="00014915">
        <w:rPr>
          <w:rStyle w:val="Emphasis"/>
          <w:highlight w:val="green"/>
        </w:rPr>
        <w:t>308,984 events</w:t>
      </w:r>
      <w:r w:rsidRPr="00A242D3">
        <w:rPr>
          <w:sz w:val="16"/>
        </w:rPr>
        <w:t xml:space="preserve">, </w:t>
      </w:r>
      <w:r w:rsidRPr="00A16B1D">
        <w:rPr>
          <w:rStyle w:val="StyleUnderline"/>
        </w:rPr>
        <w:t xml:space="preserve">of which </w:t>
      </w:r>
      <w:r w:rsidRPr="00014915">
        <w:rPr>
          <w:rStyle w:val="StyleUnderline"/>
          <w:highlight w:val="green"/>
        </w:rPr>
        <w:t xml:space="preserve">only </w:t>
      </w:r>
      <w:r w:rsidRPr="00014915">
        <w:rPr>
          <w:rStyle w:val="Emphasis"/>
          <w:highlight w:val="green"/>
        </w:rPr>
        <w:t>655</w:t>
      </w:r>
      <w:r w:rsidRPr="00014915">
        <w:rPr>
          <w:rStyle w:val="StyleUnderline"/>
          <w:highlight w:val="green"/>
        </w:rPr>
        <w:t xml:space="preserve"> were </w:t>
      </w:r>
      <w:r w:rsidRPr="00014915">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4DFF1F27" w14:textId="77777777" w:rsidR="00D65CFB" w:rsidRPr="00AF4659" w:rsidRDefault="00D65CFB" w:rsidP="00D65CFB"/>
    <w:p w14:paraId="4F5AE7F8" w14:textId="77777777" w:rsidR="00D65CFB" w:rsidRPr="008F014E" w:rsidRDefault="00D65CFB" w:rsidP="00D65CFB">
      <w:pPr>
        <w:pStyle w:val="Heading4"/>
      </w:pPr>
      <w:r>
        <w:t xml:space="preserve">The debris propagation model is a </w:t>
      </w:r>
      <w:r>
        <w:rPr>
          <w:u w:val="single"/>
        </w:rPr>
        <w:t>process</w:t>
      </w:r>
      <w:r>
        <w:t xml:space="preserve"> not an </w:t>
      </w:r>
      <w:r>
        <w:rPr>
          <w:u w:val="single"/>
        </w:rPr>
        <w:t>event</w:t>
      </w:r>
      <w:r>
        <w:t xml:space="preserve">---timeframe is </w:t>
      </w:r>
      <w:r>
        <w:rPr>
          <w:u w:val="single"/>
        </w:rPr>
        <w:t>decades</w:t>
      </w:r>
      <w:r>
        <w:t xml:space="preserve"> and </w:t>
      </w:r>
      <w:r>
        <w:rPr>
          <w:u w:val="single"/>
        </w:rPr>
        <w:t>intervening actors</w:t>
      </w:r>
      <w:r>
        <w:t xml:space="preserve"> check. Err neg -- this is Kessler, whose research their models is </w:t>
      </w:r>
      <w:r>
        <w:rPr>
          <w:u w:val="single"/>
        </w:rPr>
        <w:t>based on</w:t>
      </w:r>
    </w:p>
    <w:p w14:paraId="6D81F5E6" w14:textId="77777777" w:rsidR="00D65CFB" w:rsidRPr="00D60D71" w:rsidRDefault="00D65CFB" w:rsidP="00D65CFB">
      <w:r w:rsidRPr="00D60D71">
        <w:rPr>
          <w:rStyle w:val="Style13ptBold"/>
        </w:rPr>
        <w:t xml:space="preserve">Burns Interviewing Kessler </w:t>
      </w:r>
      <w:r w:rsidRPr="007758E0">
        <w:rPr>
          <w:b/>
          <w:sz w:val="26"/>
          <w:szCs w:val="26"/>
        </w:rPr>
        <w:t>’</w:t>
      </w:r>
      <w:r w:rsidRPr="00D60D71">
        <w:rPr>
          <w:rStyle w:val="Style13ptBold"/>
        </w:rPr>
        <w:t>13</w:t>
      </w:r>
      <w:r>
        <w:t xml:space="preserve"> Corrinne Burns, interviewing Donald Kessler, who made up the concept. [Space junk apocalypse: just like Gravity? 11-15-2013, https://www.theguardian.com/science/blog/2013/nov/15/space-junk-apocalypse-gravity]//BPS</w:t>
      </w:r>
    </w:p>
    <w:p w14:paraId="2DC36C78" w14:textId="77777777" w:rsidR="00D65CFB" w:rsidRPr="00F43C0F" w:rsidRDefault="00D65CFB" w:rsidP="00D65CFB">
      <w:pPr>
        <w:rPr>
          <w:sz w:val="16"/>
        </w:rPr>
      </w:pPr>
      <w:r w:rsidRPr="00D60D71">
        <w:rPr>
          <w:rStyle w:val="StyleUnderline"/>
        </w:rPr>
        <w:t>Now? Are we in trouble?</w:t>
      </w:r>
      <w:r>
        <w:rPr>
          <w:rStyle w:val="StyleUnderline"/>
        </w:rPr>
        <w:t xml:space="preserve"> </w:t>
      </w:r>
      <w:r w:rsidRPr="00D60D71">
        <w:rPr>
          <w:sz w:val="16"/>
        </w:rPr>
        <w:t xml:space="preserve">Not yet. </w:t>
      </w:r>
      <w:r w:rsidRPr="00F2395B">
        <w:rPr>
          <w:rStyle w:val="StyleUnderline"/>
          <w:highlight w:val="green"/>
        </w:rPr>
        <w:t>Kessler syndrome isn't</w:t>
      </w:r>
      <w:r w:rsidRPr="002C0E15">
        <w:rPr>
          <w:rStyle w:val="StyleUnderline"/>
        </w:rPr>
        <w:t xml:space="preserve"> </w:t>
      </w:r>
      <w:r w:rsidRPr="002C0E15">
        <w:rPr>
          <w:rStyle w:val="Emphasis"/>
        </w:rPr>
        <w:t xml:space="preserve">an </w:t>
      </w:r>
      <w:r w:rsidRPr="00F2395B">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F2395B">
        <w:rPr>
          <w:rStyle w:val="StyleUnderline"/>
          <w:highlight w:val="green"/>
        </w:rPr>
        <w:t>it's</w:t>
      </w:r>
      <w:r w:rsidRPr="002C0E15">
        <w:rPr>
          <w:rStyle w:val="StyleUnderline"/>
        </w:rPr>
        <w:t xml:space="preserve"> </w:t>
      </w:r>
      <w:r w:rsidRPr="002C0E15">
        <w:rPr>
          <w:rStyle w:val="Emphasis"/>
        </w:rPr>
        <w:t xml:space="preserve">a </w:t>
      </w:r>
      <w:r w:rsidRPr="00F2395B">
        <w:rPr>
          <w:rStyle w:val="Emphasis"/>
          <w:highlight w:val="green"/>
        </w:rPr>
        <w:t>slow, decades-long process</w:t>
      </w:r>
      <w:r w:rsidRPr="00F2395B">
        <w:rPr>
          <w:rStyle w:val="StyleUnderline"/>
          <w:highlight w:val="green"/>
        </w:rPr>
        <w:t>. "It'll happen through</w:t>
      </w:r>
      <w:r w:rsidRPr="002C0E15">
        <w:rPr>
          <w:rStyle w:val="StyleUnderline"/>
        </w:rPr>
        <w:t xml:space="preserve">out </w:t>
      </w:r>
      <w:r w:rsidRPr="002C0E15">
        <w:rPr>
          <w:rStyle w:val="Emphasis"/>
        </w:rPr>
        <w:t xml:space="preserve">the next </w:t>
      </w:r>
      <w:r w:rsidRPr="00F2395B">
        <w:rPr>
          <w:rStyle w:val="Emphasis"/>
          <w:highlight w:val="green"/>
        </w:rPr>
        <w:t>100 years</w:t>
      </w:r>
      <w:r w:rsidRPr="00F2395B">
        <w:rPr>
          <w:rStyle w:val="StyleUnderline"/>
          <w:highlight w:val="green"/>
        </w:rPr>
        <w:t xml:space="preserve"> – we have time to deal with it,"</w:t>
      </w:r>
      <w:r w:rsidRPr="00D60D71">
        <w:rPr>
          <w:rStyle w:val="StyleUnderline"/>
        </w:rPr>
        <w:t xml:space="preserve"> Kessler says. "The </w:t>
      </w:r>
      <w:r w:rsidRPr="00F2395B">
        <w:rPr>
          <w:rStyle w:val="StyleUnderline"/>
          <w:highlight w:val="green"/>
        </w:rPr>
        <w:t>time between collisions</w:t>
      </w:r>
      <w:r w:rsidRPr="00D60D71">
        <w:rPr>
          <w:sz w:val="16"/>
        </w:rPr>
        <w:t xml:space="preserve"> will become shorter – </w:t>
      </w:r>
      <w:r w:rsidRPr="00D60D71">
        <w:rPr>
          <w:rStyle w:val="StyleUnderline"/>
        </w:rPr>
        <w:t>it</w:t>
      </w:r>
      <w:r w:rsidRPr="00F2395B">
        <w:rPr>
          <w:rStyle w:val="StyleUnderline"/>
          <w:highlight w:val="green"/>
        </w:rPr>
        <w:t>'s around 10 years</w:t>
      </w:r>
      <w:r w:rsidRPr="00D60D71">
        <w:rPr>
          <w:rStyle w:val="StyleUnderline"/>
        </w:rPr>
        <w:t xml:space="preserve"> at the moment</w:t>
      </w:r>
      <w:r w:rsidRPr="00D60D71">
        <w:rPr>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F2395B">
        <w:rPr>
          <w:rStyle w:val="StyleUnderline"/>
          <w:highlight w:val="green"/>
        </w:rPr>
        <w:t>We're in no</w:t>
      </w:r>
      <w:r w:rsidRPr="00D60D71">
        <w:rPr>
          <w:rStyle w:val="StyleUnderline"/>
        </w:rPr>
        <w:t xml:space="preserve"> </w:t>
      </w:r>
      <w:r w:rsidRPr="00D60D71">
        <w:rPr>
          <w:rStyle w:val="Emphasis"/>
        </w:rPr>
        <w:t xml:space="preserve">immediate </w:t>
      </w:r>
      <w:r w:rsidRPr="00F2395B">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F2395B">
        <w:rPr>
          <w:rStyle w:val="StyleUnderline"/>
          <w:highlight w:val="green"/>
        </w:rPr>
        <w:t>It is</w:t>
      </w:r>
      <w:r w:rsidRPr="00D60D71">
        <w:rPr>
          <w:rStyle w:val="StyleUnderline"/>
        </w:rPr>
        <w:t xml:space="preserve"> </w:t>
      </w:r>
      <w:r w:rsidRPr="00D60D71">
        <w:rPr>
          <w:rStyle w:val="Emphasis"/>
        </w:rPr>
        <w:t xml:space="preserve">very </w:t>
      </w:r>
      <w:r w:rsidRPr="00F2395B">
        <w:rPr>
          <w:rStyle w:val="Emphasis"/>
          <w:highlight w:val="green"/>
        </w:rPr>
        <w:t>improbable</w:t>
      </w:r>
      <w:r w:rsidRPr="00D60D71">
        <w:rPr>
          <w:rStyle w:val="StyleUnderline"/>
        </w:rPr>
        <w:t xml:space="preserve"> that </w:t>
      </w:r>
      <w:r w:rsidRPr="00F2395B">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58882C72" w14:textId="77777777" w:rsidR="00D65CFB" w:rsidRPr="00D65CFB" w:rsidRDefault="00D65CFB" w:rsidP="00D65CFB"/>
    <w:p w14:paraId="7AAFDFE0" w14:textId="77777777" w:rsidR="00F5253B" w:rsidRPr="00F5253B" w:rsidRDefault="00F5253B" w:rsidP="00F5253B"/>
    <w:sectPr w:rsidR="00F5253B" w:rsidRPr="00F525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ACEC7" w14:textId="77777777" w:rsidR="00F405CD" w:rsidRDefault="00F405CD" w:rsidP="00AE2FE8">
      <w:pPr>
        <w:spacing w:after="0" w:line="240" w:lineRule="auto"/>
      </w:pPr>
      <w:r>
        <w:separator/>
      </w:r>
    </w:p>
  </w:endnote>
  <w:endnote w:type="continuationSeparator" w:id="0">
    <w:p w14:paraId="42ADE3E1" w14:textId="77777777" w:rsidR="00F405CD" w:rsidRDefault="00F405CD" w:rsidP="00AE2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79C152" w14:textId="77777777" w:rsidR="00F405CD" w:rsidRDefault="00F405CD" w:rsidP="00AE2FE8">
      <w:pPr>
        <w:spacing w:after="0" w:line="240" w:lineRule="auto"/>
      </w:pPr>
      <w:r>
        <w:separator/>
      </w:r>
    </w:p>
  </w:footnote>
  <w:footnote w:type="continuationSeparator" w:id="0">
    <w:p w14:paraId="2E74D5DB" w14:textId="77777777" w:rsidR="00F405CD" w:rsidRDefault="00F405CD" w:rsidP="00AE2F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0F02CA"/>
    <w:multiLevelType w:val="multilevel"/>
    <w:tmpl w:val="8028E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444D"/>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4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C59EF"/>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2FE8"/>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CFB"/>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13E1"/>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5CD"/>
    <w:rsid w:val="00F43EA3"/>
    <w:rsid w:val="00F50C55"/>
    <w:rsid w:val="00F5253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CC4683"/>
  <w14:defaultImageDpi w14:val="300"/>
  <w15:docId w15:val="{6557AFEB-C194-EF45-AFEE-7C1257B16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2FE8"/>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5D44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5D44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5D44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5D44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44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444D"/>
  </w:style>
  <w:style w:type="character" w:customStyle="1" w:styleId="Heading1Char">
    <w:name w:val="Heading 1 Char"/>
    <w:aliases w:val="Pocket Char"/>
    <w:basedOn w:val="DefaultParagraphFont"/>
    <w:link w:val="Heading1"/>
    <w:rsid w:val="005D44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5D444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5D444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5D44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444D"/>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8."/>
    <w:basedOn w:val="DefaultParagraphFont"/>
    <w:uiPriority w:val="6"/>
    <w:qFormat/>
    <w:rsid w:val="005D444D"/>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5D444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D444D"/>
    <w:rPr>
      <w:color w:val="auto"/>
      <w:u w:val="none"/>
    </w:rPr>
  </w:style>
  <w:style w:type="character" w:styleId="Hyperlink">
    <w:name w:val="Hyperlink"/>
    <w:aliases w:val="heading 1 (block title),Read,Important,Card Text,Internet Link,Analytic Text,Char Char1,Internet link,Underline Char Char Char Char1,Heading 3 Char Char Char Char Char Char Char Char Char Char1,Heading 1 Char1,Pocket Char1,F2 - Heading 1 Char1,T"/>
    <w:basedOn w:val="DefaultParagraphFont"/>
    <w:link w:val="Card"/>
    <w:uiPriority w:val="99"/>
    <w:unhideWhenUsed/>
    <w:rsid w:val="005D444D"/>
    <w:rPr>
      <w:color w:val="auto"/>
      <w:u w:val="none"/>
    </w:rPr>
  </w:style>
  <w:style w:type="paragraph" w:styleId="DocumentMap">
    <w:name w:val="Document Map"/>
    <w:basedOn w:val="Normal"/>
    <w:link w:val="DocumentMapChar"/>
    <w:uiPriority w:val="99"/>
    <w:semiHidden/>
    <w:unhideWhenUsed/>
    <w:rsid w:val="005D44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444D"/>
    <w:rPr>
      <w:rFonts w:ascii="Lucida Grande" w:hAnsi="Lucida Grande" w:cs="Lucida Grande"/>
    </w:rPr>
  </w:style>
  <w:style w:type="paragraph" w:customStyle="1" w:styleId="Card">
    <w:name w:val="Card"/>
    <w:aliases w:val="No Spacing22,No Spacing3,Very Small Text,No Spacing41,No Spacing111112,Note Level 2,card,Debate Text,No Spacing11,No Spacing111,No Spacing2,Read stuff,tag,Tag and Cite,nonunderlined,No Spacing1111,No Spacing1,No Spacing112,Dont use,No Spacing1121,ca"/>
    <w:basedOn w:val="Heading1"/>
    <w:link w:val="Hyperlink"/>
    <w:autoRedefine/>
    <w:uiPriority w:val="99"/>
    <w:qFormat/>
    <w:rsid w:val="00AE2FE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AE2FE8"/>
    <w:rPr>
      <w:vertAlign w:val="superscript"/>
    </w:rPr>
  </w:style>
  <w:style w:type="paragraph" w:styleId="FootnoteText">
    <w:name w:val="footnote text"/>
    <w:basedOn w:val="Normal"/>
    <w:link w:val="FootnoteTextChar"/>
    <w:uiPriority w:val="99"/>
    <w:unhideWhenUsed/>
    <w:qFormat/>
    <w:rsid w:val="00AE2FE8"/>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AE2FE8"/>
    <w:rPr>
      <w:rFonts w:eastAsiaTheme="minorHAnsi"/>
      <w:szCs w:val="22"/>
    </w:rPr>
  </w:style>
  <w:style w:type="paragraph" w:customStyle="1" w:styleId="Emphasis1">
    <w:name w:val="Emphasis1"/>
    <w:basedOn w:val="Normal"/>
    <w:link w:val="Emphasis"/>
    <w:uiPriority w:val="7"/>
    <w:qFormat/>
    <w:rsid w:val="00E313E1"/>
    <w:pPr>
      <w:pBdr>
        <w:top w:val="single" w:sz="4" w:space="1" w:color="auto"/>
        <w:left w:val="single" w:sz="4" w:space="4" w:color="auto"/>
        <w:bottom w:val="single" w:sz="4" w:space="1" w:color="auto"/>
        <w:right w:val="single" w:sz="4" w:space="4" w:color="auto"/>
      </w:pBdr>
      <w:ind w:left="720"/>
      <w:jc w:val="both"/>
    </w:pPr>
    <w:rPr>
      <w:rFonts w:eastAsiaTheme="minorEastAsia" w:cs="Calibri"/>
      <w:b/>
      <w:iCs/>
      <w:sz w:val="26"/>
      <w:szCs w:val="24"/>
      <w:u w:val="single"/>
    </w:rPr>
  </w:style>
  <w:style w:type="character" w:styleId="UnresolvedMention">
    <w:name w:val="Unresolved Mention"/>
    <w:basedOn w:val="DefaultParagraphFont"/>
    <w:uiPriority w:val="99"/>
    <w:semiHidden/>
    <w:unhideWhenUsed/>
    <w:rsid w:val="007C59EF"/>
    <w:rPr>
      <w:color w:val="605E5C"/>
      <w:shd w:val="clear" w:color="auto" w:fill="E1DFDD"/>
    </w:rPr>
  </w:style>
  <w:style w:type="paragraph" w:customStyle="1" w:styleId="textbold">
    <w:name w:val="text bold"/>
    <w:basedOn w:val="Normal"/>
    <w:autoRedefine/>
    <w:uiPriority w:val="7"/>
    <w:qFormat/>
    <w:rsid w:val="007C59E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semiHidden/>
    <w:unhideWhenUsed/>
    <w:rsid w:val="007C59E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C59EF"/>
    <w:rPr>
      <w:b/>
      <w:bCs/>
    </w:rPr>
  </w:style>
  <w:style w:type="paragraph" w:styleId="NoSpacing">
    <w:name w:val="No Spacing"/>
    <w:aliases w:val="Card Format,DDI Tag,Tag Title,No Spacing6,No Spacing tnr,ClearFormatting,Hidden Block Title,No Spacing311,No Spacing51,No Spacing8,Dont u,No Spacing1111111,Small Text,Clear,Note Level 21,No Spacing11211"/>
    <w:basedOn w:val="Heading1"/>
    <w:autoRedefine/>
    <w:uiPriority w:val="99"/>
    <w:qFormat/>
    <w:rsid w:val="007C59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messagelistitem-1-jvgy">
    <w:name w:val="messagelistitem-1-jvgy"/>
    <w:basedOn w:val="Normal"/>
    <w:rsid w:val="00F5253B"/>
    <w:pPr>
      <w:spacing w:before="100" w:beforeAutospacing="1" w:after="100" w:afterAutospacing="1" w:line="240" w:lineRule="auto"/>
    </w:pPr>
    <w:rPr>
      <w:rFonts w:ascii="Times New Roman" w:eastAsia="Times New Roman" w:hAnsi="Times New Roman" w:cs="Times New Roman"/>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4837006">
      <w:bodyDiv w:val="1"/>
      <w:marLeft w:val="0"/>
      <w:marRight w:val="0"/>
      <w:marTop w:val="0"/>
      <w:marBottom w:val="0"/>
      <w:divBdr>
        <w:top w:val="none" w:sz="0" w:space="0" w:color="auto"/>
        <w:left w:val="none" w:sz="0" w:space="0" w:color="auto"/>
        <w:bottom w:val="none" w:sz="0" w:space="0" w:color="auto"/>
        <w:right w:val="none" w:sz="0" w:space="0" w:color="auto"/>
      </w:divBdr>
      <w:divsChild>
        <w:div w:id="375587946">
          <w:marLeft w:val="0"/>
          <w:marRight w:val="0"/>
          <w:marTop w:val="0"/>
          <w:marBottom w:val="0"/>
          <w:divBdr>
            <w:top w:val="none" w:sz="0" w:space="0" w:color="auto"/>
            <w:left w:val="none" w:sz="0" w:space="0" w:color="auto"/>
            <w:bottom w:val="none" w:sz="0" w:space="0" w:color="auto"/>
            <w:right w:val="none" w:sz="0" w:space="0" w:color="auto"/>
          </w:divBdr>
          <w:divsChild>
            <w:div w:id="1081215237">
              <w:marLeft w:val="0"/>
              <w:marRight w:val="0"/>
              <w:marTop w:val="0"/>
              <w:marBottom w:val="0"/>
              <w:divBdr>
                <w:top w:val="none" w:sz="0" w:space="0" w:color="auto"/>
                <w:left w:val="none" w:sz="0" w:space="0" w:color="auto"/>
                <w:bottom w:val="none" w:sz="0" w:space="0" w:color="auto"/>
                <w:right w:val="none" w:sz="0" w:space="0" w:color="auto"/>
              </w:divBdr>
              <w:divsChild>
                <w:div w:id="186058742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eseret.com/2022/1/6/22868795/is-bidens-build-back-better-bill-dead-or-just-drifing-social-policy-climate-change-joe-manchin" TargetMode="External"/><Relationship Id="rId18" Type="http://schemas.openxmlformats.org/officeDocument/2006/relationships/image" Target="media/image2.gif"/><Relationship Id="rId3" Type="http://schemas.openxmlformats.org/officeDocument/2006/relationships/customXml" Target="../customXml/item3.xml"/><Relationship Id="rId21" Type="http://schemas.openxmlformats.org/officeDocument/2006/relationships/hyperlink" Target="https://nsiteam.com/social/wp-content/uploads/2018/11/Space-SMA-Integration-Report-Space-FINAL.pdf" TargetMode="External"/><Relationship Id="rId7" Type="http://schemas.openxmlformats.org/officeDocument/2006/relationships/settings" Target="settings.xml"/><Relationship Id="rId12" Type="http://schemas.openxmlformats.org/officeDocument/2006/relationships/hyperlink" Target="https://www.theguardian.com/us-news/2022/jan/08/build-back-better-democrats-midterms" TargetMode="External"/><Relationship Id="rId17" Type="http://schemas.openxmlformats.org/officeDocument/2006/relationships/hyperlink" Target="https://www.nature.com/articles/s41598-021-89909-7" TargetMode="External"/><Relationship Id="rId2" Type="http://schemas.openxmlformats.org/officeDocument/2006/relationships/customXml" Target="../customXml/item2.xml"/><Relationship Id="rId16" Type="http://schemas.openxmlformats.org/officeDocument/2006/relationships/hyperlink" Target="https://voelkerrechtsblog.org/orbit-tax-mitigating-space-debris-or-aggravating-economic-disparity/" TargetMode="External"/><Relationship Id="rId20"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al500.com/gc-magazine/feature/the-new-space-rac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ationalreview.com/2019/05/emp-executive-order-trump-administration-takes-threat-seriousl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ukespace.lib.duke.edu/dspace/bitstream/handle/10161/12521/isqu12185.pdf?sequence=1" TargetMode="External"/><Relationship Id="rId22" Type="http://schemas.openxmlformats.org/officeDocument/2006/relationships/hyperlink" Target="https://www.usafa.edu/app/uploads/Space_and_Defense_2_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83A75C1-4CF1-C84A-9A8B-5897B7E8D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24</Pages>
  <Words>10559</Words>
  <Characters>60191</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6</cp:revision>
  <dcterms:created xsi:type="dcterms:W3CDTF">2022-01-08T20:46:00Z</dcterms:created>
  <dcterms:modified xsi:type="dcterms:W3CDTF">2022-01-08T21:06:00Z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