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ED2F1" w14:textId="15A75794" w:rsidR="00A95652" w:rsidRDefault="001F3AAE" w:rsidP="001F3AAE">
      <w:pPr>
        <w:pStyle w:val="Heading1"/>
      </w:pPr>
      <w:r>
        <w:t>TOC Finals Neg vs Harker AR</w:t>
      </w:r>
    </w:p>
    <w:p w14:paraId="4FD772F3" w14:textId="71FAC148" w:rsidR="001F3AAE" w:rsidRDefault="001F3AAE" w:rsidP="001F3AAE">
      <w:pPr>
        <w:pStyle w:val="Heading1"/>
      </w:pPr>
      <w:r>
        <w:t>1NC</w:t>
      </w:r>
    </w:p>
    <w:p w14:paraId="187B41C6" w14:textId="019A5C0E" w:rsidR="006719A2" w:rsidRDefault="006719A2" w:rsidP="006719A2">
      <w:pPr>
        <w:pStyle w:val="Heading3"/>
      </w:pPr>
      <w:r>
        <w:t>1</w:t>
      </w:r>
    </w:p>
    <w:p w14:paraId="4B971043" w14:textId="77777777" w:rsidR="006719A2" w:rsidRDefault="006719A2" w:rsidP="006719A2">
      <w:pPr>
        <w:pStyle w:val="Heading4"/>
      </w:pPr>
      <w:r>
        <w:t>Interpretation and violation: Topical affirmatives may not defend satellites as a form of appropriation.</w:t>
      </w:r>
    </w:p>
    <w:p w14:paraId="7D57B12E" w14:textId="77777777" w:rsidR="006719A2" w:rsidRPr="007C49C1" w:rsidRDefault="006719A2" w:rsidP="006719A2">
      <w:pPr>
        <w:pStyle w:val="Heading4"/>
        <w:rPr>
          <w:rFonts w:asciiTheme="minorHAnsi" w:hAnsiTheme="minorHAnsi" w:cstheme="minorHAnsi"/>
        </w:rPr>
      </w:pPr>
      <w:r>
        <w:rPr>
          <w:rFonts w:asciiTheme="minorHAnsi" w:hAnsiTheme="minorHAnsi" w:cstheme="minorHAnsi"/>
        </w:rPr>
        <w:t>A</w:t>
      </w:r>
      <w:r w:rsidRPr="007C49C1">
        <w:rPr>
          <w:rFonts w:asciiTheme="minorHAnsi" w:hAnsiTheme="minorHAnsi" w:cstheme="minorHAnsi"/>
        </w:rPr>
        <w:t xml:space="preserve">ppropriation requires the exclusive use of property with a sense of permanence - satellites don’t meet </w:t>
      </w:r>
      <w:proofErr w:type="gramStart"/>
      <w:r w:rsidRPr="007C49C1">
        <w:rPr>
          <w:rFonts w:asciiTheme="minorHAnsi" w:hAnsiTheme="minorHAnsi" w:cstheme="minorHAnsi"/>
        </w:rPr>
        <w:t>that criteria</w:t>
      </w:r>
      <w:proofErr w:type="gramEnd"/>
      <w:r>
        <w:rPr>
          <w:rFonts w:asciiTheme="minorHAnsi" w:hAnsiTheme="minorHAnsi" w:cstheme="minorHAnsi"/>
        </w:rPr>
        <w:t>.</w:t>
      </w:r>
    </w:p>
    <w:p w14:paraId="28351F8F" w14:textId="77777777" w:rsidR="006719A2" w:rsidRPr="007C49C1" w:rsidRDefault="006719A2" w:rsidP="006719A2">
      <w:pPr>
        <w:rPr>
          <w:rFonts w:asciiTheme="minorHAnsi" w:hAnsiTheme="minorHAnsi" w:cstheme="minorHAnsi"/>
        </w:rPr>
      </w:pPr>
      <w:proofErr w:type="spellStart"/>
      <w:r w:rsidRPr="007C49C1">
        <w:rPr>
          <w:rStyle w:val="Style13ptBold"/>
          <w:rFonts w:asciiTheme="minorHAnsi" w:hAnsiTheme="minorHAnsi" w:cstheme="minorHAnsi"/>
        </w:rPr>
        <w:t>Gorove</w:t>
      </w:r>
      <w:proofErr w:type="spellEnd"/>
      <w:r w:rsidRPr="007C49C1">
        <w:rPr>
          <w:rStyle w:val="Style13ptBold"/>
          <w:rFonts w:asciiTheme="minorHAnsi" w:hAnsiTheme="minorHAnsi" w:cstheme="minorHAnsi"/>
        </w:rPr>
        <w:t xml:space="preserve"> 84 </w:t>
      </w:r>
      <w:r w:rsidRPr="007C49C1">
        <w:rPr>
          <w:rFonts w:asciiTheme="minorHAnsi" w:hAnsiTheme="minorHAnsi" w:cstheme="minorHAnsi"/>
        </w:rPr>
        <w:t xml:space="preserve">Stephen </w:t>
      </w:r>
      <w:proofErr w:type="spellStart"/>
      <w:r w:rsidRPr="007C49C1">
        <w:rPr>
          <w:rFonts w:asciiTheme="minorHAnsi" w:hAnsiTheme="minorHAnsi" w:cstheme="minorHAnsi"/>
        </w:rPr>
        <w:t>Gorove</w:t>
      </w:r>
      <w:proofErr w:type="spellEnd"/>
      <w:r w:rsidRPr="007C49C1">
        <w:rPr>
          <w:rFonts w:asciiTheme="minorHAnsi" w:hAnsiTheme="minorHAnsi" w:cstheme="minorHAnsi"/>
        </w:rPr>
        <w:t xml:space="preserve">, Major Legal Issues Arising from the Use of the Geostationary Orbit, 5 MICH. J. INT'L L. 3 (1984). Available at: </w:t>
      </w:r>
      <w:hyperlink r:id="rId6" w:history="1">
        <w:r w:rsidRPr="007C49C1">
          <w:rPr>
            <w:rStyle w:val="Hyperlink"/>
            <w:rFonts w:asciiTheme="minorHAnsi" w:hAnsiTheme="minorHAnsi" w:cstheme="minorHAnsi"/>
          </w:rPr>
          <w:t>https://repository.law.umich.edu/mjil/vol5/iss1/1</w:t>
        </w:r>
      </w:hyperlink>
      <w:r w:rsidRPr="007C49C1">
        <w:rPr>
          <w:rFonts w:asciiTheme="minorHAnsi" w:hAnsiTheme="minorHAnsi" w:cstheme="minorHAnsi"/>
        </w:rPr>
        <w:t xml:space="preserve"> //RD </w:t>
      </w:r>
      <w:proofErr w:type="spellStart"/>
      <w:r w:rsidRPr="007C49C1">
        <w:rPr>
          <w:rFonts w:asciiTheme="minorHAnsi" w:hAnsiTheme="minorHAnsi" w:cstheme="minorHAnsi"/>
        </w:rPr>
        <w:t>Debatedrills</w:t>
      </w:r>
      <w:proofErr w:type="spellEnd"/>
    </w:p>
    <w:p w14:paraId="19086F84" w14:textId="77777777" w:rsidR="006719A2" w:rsidRDefault="006719A2" w:rsidP="006719A2">
      <w:pPr>
        <w:rPr>
          <w:rStyle w:val="StyleUnderline"/>
          <w:rFonts w:asciiTheme="minorHAnsi" w:hAnsiTheme="minorHAnsi" w:cstheme="minorHAnsi"/>
        </w:rPr>
      </w:pPr>
      <w:r w:rsidRPr="007C49C1">
        <w:rPr>
          <w:rStyle w:val="Emphasis"/>
          <w:rFonts w:asciiTheme="minorHAnsi" w:hAnsiTheme="minorHAnsi" w:cstheme="minorHAnsi"/>
        </w:rPr>
        <w:t xml:space="preserve">Crucial to a proper analysis of this issue is an understanding of </w:t>
      </w:r>
      <w:r w:rsidRPr="007C49C1">
        <w:rPr>
          <w:rStyle w:val="Emphasis"/>
          <w:rFonts w:asciiTheme="minorHAnsi" w:hAnsiTheme="minorHAnsi" w:cstheme="minorHAnsi"/>
          <w:highlight w:val="green"/>
        </w:rPr>
        <w:t>the concept</w:t>
      </w:r>
      <w:r w:rsidRPr="007C49C1">
        <w:rPr>
          <w:rStyle w:val="Emphasis"/>
          <w:rFonts w:asciiTheme="minorHAnsi" w:hAnsiTheme="minorHAnsi" w:cstheme="minorHAnsi"/>
        </w:rPr>
        <w:t xml:space="preserve"> of "</w:t>
      </w:r>
      <w:r w:rsidRPr="007C49C1">
        <w:rPr>
          <w:rStyle w:val="Emphasis"/>
          <w:rFonts w:asciiTheme="minorHAnsi" w:hAnsiTheme="minorHAnsi" w:cstheme="minorHAnsi"/>
          <w:highlight w:val="green"/>
        </w:rPr>
        <w:t>appropriation</w:t>
      </w:r>
      <w:r w:rsidRPr="007C49C1">
        <w:rPr>
          <w:rFonts w:asciiTheme="minorHAnsi" w:hAnsiTheme="minorHAnsi" w:cstheme="minorHAnsi"/>
        </w:rPr>
        <w:t>." The term "</w:t>
      </w:r>
      <w:r w:rsidRPr="007C49C1">
        <w:rPr>
          <w:rStyle w:val="Emphasis"/>
          <w:rFonts w:asciiTheme="minorHAnsi" w:hAnsiTheme="minorHAnsi" w:cstheme="minorHAnsi"/>
        </w:rPr>
        <w:t xml:space="preserve">appropriation" </w:t>
      </w:r>
      <w:r w:rsidRPr="00106456">
        <w:rPr>
          <w:rStyle w:val="Emphasis"/>
          <w:rFonts w:asciiTheme="minorHAnsi" w:hAnsiTheme="minorHAnsi" w:cstheme="minorHAnsi"/>
        </w:rPr>
        <w:t xml:space="preserve">in law is used most frequently to </w:t>
      </w:r>
      <w:r w:rsidRPr="007C49C1">
        <w:rPr>
          <w:rStyle w:val="Emphasis"/>
          <w:rFonts w:asciiTheme="minorHAnsi" w:hAnsiTheme="minorHAnsi" w:cstheme="minorHAnsi"/>
          <w:highlight w:val="green"/>
        </w:rPr>
        <w:t>signify "the taking of property for one's own or exclusive use with a sense of permanenc</w:t>
      </w:r>
      <w:r w:rsidRPr="007C49C1">
        <w:rPr>
          <w:rStyle w:val="Emphasis"/>
          <w:rFonts w:asciiTheme="minorHAnsi" w:hAnsiTheme="minorHAnsi" w:cstheme="minorHAnsi"/>
        </w:rPr>
        <w:t>e</w:t>
      </w:r>
      <w:r w:rsidRPr="007C49C1">
        <w:rPr>
          <w:rFonts w:asciiTheme="minorHAnsi" w:hAnsiTheme="minorHAnsi" w:cstheme="minorHAnsi"/>
        </w:rPr>
        <w:t xml:space="preserve">." 12 </w:t>
      </w:r>
      <w:r w:rsidRPr="007C49C1">
        <w:rPr>
          <w:rStyle w:val="Emphasis"/>
          <w:rFonts w:asciiTheme="minorHAnsi" w:hAnsiTheme="minorHAnsi" w:cstheme="minorHAnsi"/>
        </w:rPr>
        <w:t xml:space="preserve">The word" </w:t>
      </w:r>
      <w:r w:rsidRPr="00106456">
        <w:rPr>
          <w:rStyle w:val="Emphasis"/>
          <w:rFonts w:asciiTheme="minorHAnsi" w:hAnsiTheme="minorHAnsi" w:cstheme="minorHAnsi"/>
        </w:rPr>
        <w:t>thus indicates something more than just casual use. The</w:t>
      </w:r>
      <w:r w:rsidRPr="007C49C1">
        <w:rPr>
          <w:rStyle w:val="Emphasis"/>
          <w:rFonts w:asciiTheme="minorHAnsi" w:hAnsiTheme="minorHAnsi" w:cstheme="minorHAnsi"/>
        </w:rPr>
        <w:t xml:space="preserve"> question then becomes whether the continued exclusive occupation by a geostationary satellite of the same physical area </w:t>
      </w:r>
      <w:proofErr w:type="gramStart"/>
      <w:r w:rsidRPr="007C49C1">
        <w:rPr>
          <w:rStyle w:val="Emphasis"/>
          <w:rFonts w:asciiTheme="minorHAnsi" w:hAnsiTheme="minorHAnsi" w:cstheme="minorHAnsi"/>
        </w:rPr>
        <w:t>is a violation of the ban on national appropriation</w:t>
      </w:r>
      <w:proofErr w:type="gramEnd"/>
      <w:r w:rsidRPr="007C49C1">
        <w:rPr>
          <w:rFonts w:asciiTheme="minorHAnsi" w:hAnsiTheme="minorHAnsi" w:cstheme="minorHAnsi"/>
        </w:rPr>
        <w:t>. While a state may certainly exercise exclusive control over a traditional object, such as a ship, or an aircraft, or a part of airspace</w:t>
      </w:r>
      <w:r w:rsidRPr="007C49C1">
        <w:rPr>
          <w:rStyle w:val="Emphasis"/>
          <w:rFonts w:asciiTheme="minorHAnsi" w:hAnsiTheme="minorHAnsi" w:cstheme="minorHAnsi"/>
        </w:rPr>
        <w:t xml:space="preserve">, </w:t>
      </w:r>
      <w:r w:rsidRPr="007C49C1">
        <w:rPr>
          <w:rStyle w:val="Emphasis"/>
          <w:rFonts w:asciiTheme="minorHAnsi" w:hAnsiTheme="minorHAnsi" w:cstheme="minorHAnsi"/>
          <w:highlight w:val="green"/>
        </w:rPr>
        <w:t>it is not clear</w:t>
      </w:r>
      <w:r w:rsidRPr="007C49C1">
        <w:rPr>
          <w:rStyle w:val="Emphasis"/>
          <w:rFonts w:asciiTheme="minorHAnsi" w:hAnsiTheme="minorHAnsi" w:cstheme="minorHAnsi"/>
        </w:rPr>
        <w:t xml:space="preserve"> that </w:t>
      </w:r>
      <w:r w:rsidRPr="007C49C1">
        <w:rPr>
          <w:rStyle w:val="Emphasis"/>
          <w:rFonts w:asciiTheme="minorHAnsi" w:hAnsiTheme="minorHAnsi" w:cstheme="minorHAnsi"/>
          <w:highlight w:val="green"/>
        </w:rPr>
        <w:t>a satellite in geostationary orbit would be able to maintai</w:t>
      </w:r>
      <w:r w:rsidRPr="007C49C1">
        <w:rPr>
          <w:rStyle w:val="Emphasis"/>
          <w:rFonts w:asciiTheme="minorHAnsi" w:hAnsiTheme="minorHAnsi" w:cstheme="minorHAnsi"/>
        </w:rPr>
        <w:t xml:space="preserve">n its </w:t>
      </w:r>
      <w:r w:rsidRPr="007C49C1">
        <w:rPr>
          <w:rStyle w:val="Emphasis"/>
          <w:rFonts w:asciiTheme="minorHAnsi" w:hAnsiTheme="minorHAnsi" w:cstheme="minorHAnsi"/>
          <w:highlight w:val="green"/>
        </w:rPr>
        <w:t xml:space="preserve">exact position and occupy the same area over </w:t>
      </w:r>
      <w:proofErr w:type="gramStart"/>
      <w:r w:rsidRPr="007C49C1">
        <w:rPr>
          <w:rStyle w:val="Emphasis"/>
          <w:rFonts w:asciiTheme="minorHAnsi" w:hAnsiTheme="minorHAnsi" w:cstheme="minorHAnsi"/>
          <w:highlight w:val="green"/>
        </w:rPr>
        <w:t>a period of time</w:t>
      </w:r>
      <w:proofErr w:type="gramEnd"/>
      <w:r w:rsidRPr="007C49C1">
        <w:rPr>
          <w:rStyle w:val="Emphasis"/>
          <w:rFonts w:asciiTheme="minorHAnsi" w:hAnsiTheme="minorHAnsi" w:cstheme="minorHAnsi"/>
        </w:rPr>
        <w:t xml:space="preserve">. </w:t>
      </w:r>
      <w:r w:rsidRPr="00106456">
        <w:rPr>
          <w:rStyle w:val="Emphasis"/>
          <w:rFonts w:asciiTheme="minorHAnsi" w:hAnsiTheme="minorHAnsi" w:cstheme="minorHAnsi"/>
        </w:rPr>
        <w:t xml:space="preserve">13 </w:t>
      </w:r>
      <w:r w:rsidRPr="007C49C1">
        <w:rPr>
          <w:rStyle w:val="Emphasis"/>
          <w:rFonts w:asciiTheme="minorHAnsi" w:hAnsiTheme="minorHAnsi" w:cstheme="minorHAnsi"/>
          <w:highlight w:val="green"/>
        </w:rPr>
        <w:t>Even if</w:t>
      </w:r>
      <w:r w:rsidRPr="007C49C1">
        <w:rPr>
          <w:rStyle w:val="Emphasis"/>
          <w:rFonts w:asciiTheme="minorHAnsi" w:hAnsiTheme="minorHAnsi" w:cstheme="minorHAnsi"/>
        </w:rPr>
        <w:t xml:space="preserve"> a position could be accurately maintained, and thus possibly constitute an "appropriation" within the meaning of article II</w:t>
      </w:r>
      <w:r w:rsidRPr="007C49C1">
        <w:rPr>
          <w:rStyle w:val="Emphasis"/>
          <w:rFonts w:asciiTheme="minorHAnsi" w:hAnsiTheme="minorHAnsi" w:cstheme="minorHAnsi"/>
          <w:highlight w:val="green"/>
        </w:rPr>
        <w:t>, the satellite would have to be kept in</w:t>
      </w:r>
      <w:r w:rsidRPr="007C49C1">
        <w:rPr>
          <w:rStyle w:val="Emphasis"/>
          <w:rFonts w:asciiTheme="minorHAnsi" w:hAnsiTheme="minorHAnsi" w:cstheme="minorHAnsi"/>
        </w:rPr>
        <w:t xml:space="preserve"> that </w:t>
      </w:r>
      <w:r w:rsidRPr="007C49C1">
        <w:rPr>
          <w:rStyle w:val="Emphasis"/>
          <w:rFonts w:asciiTheme="minorHAnsi" w:hAnsiTheme="minorHAnsi" w:cstheme="minorHAnsi"/>
          <w:highlight w:val="green"/>
        </w:rPr>
        <w:t>orbit with a "sense of permanence</w:t>
      </w:r>
      <w:r w:rsidRPr="007C49C1">
        <w:rPr>
          <w:rStyle w:val="Emphasis"/>
          <w:rFonts w:asciiTheme="minorHAnsi" w:hAnsiTheme="minorHAnsi" w:cstheme="minorHAnsi"/>
        </w:rPr>
        <w:t xml:space="preserve">" </w:t>
      </w:r>
      <w:r w:rsidRPr="007C49C1">
        <w:rPr>
          <w:rStyle w:val="Emphasis"/>
          <w:rFonts w:asciiTheme="minorHAnsi" w:hAnsiTheme="minorHAnsi" w:cstheme="minorHAnsi"/>
          <w:highlight w:val="green"/>
        </w:rPr>
        <w:t>and not on a temporary basis</w:t>
      </w:r>
      <w:r w:rsidRPr="007C49C1">
        <w:rPr>
          <w:rStyle w:val="Emphasis"/>
          <w:rFonts w:asciiTheme="minorHAnsi" w:hAnsiTheme="minorHAnsi" w:cstheme="minorHAnsi"/>
        </w:rPr>
        <w:t>. It</w:t>
      </w:r>
      <w:r w:rsidRPr="007C49C1">
        <w:rPr>
          <w:rFonts w:asciiTheme="minorHAnsi" w:hAnsiTheme="minorHAnsi" w:cstheme="minorHAnsi"/>
        </w:rPr>
        <w:t xml:space="preserve"> has been suggested that the keeping of a solar power satellite in geostationary orbit for a period of thirty years would not constitute appropriation. 14 </w:t>
      </w:r>
      <w:r w:rsidRPr="007C49C1">
        <w:rPr>
          <w:rStyle w:val="Emphasis"/>
          <w:rFonts w:asciiTheme="minorHAnsi" w:hAnsiTheme="minorHAnsi" w:cstheme="minorHAnsi"/>
        </w:rPr>
        <w:t>In point of fact</w:t>
      </w:r>
      <w:r w:rsidRPr="00106456">
        <w:rPr>
          <w:rStyle w:val="Emphasis"/>
          <w:rFonts w:asciiTheme="minorHAnsi" w:hAnsiTheme="minorHAnsi" w:cstheme="minorHAnsi"/>
        </w:rPr>
        <w:t>, thirty years would probably satisfy the "sense of permanence" requirement,</w:t>
      </w:r>
      <w:r w:rsidRPr="007C49C1">
        <w:rPr>
          <w:rStyle w:val="Emphasis"/>
          <w:rFonts w:asciiTheme="minorHAnsi" w:hAnsiTheme="minorHAnsi" w:cstheme="minorHAnsi"/>
        </w:rPr>
        <w:t xml:space="preserve"> unless the geostationary orbit were considered a natural resource as characterized by the International Telecommunication Convention of 1973 (ITC) 15 and as claimed by the equatorial countries</w:t>
      </w:r>
      <w:r w:rsidRPr="007C49C1">
        <w:rPr>
          <w:rFonts w:asciiTheme="minorHAnsi" w:hAnsiTheme="minorHAnsi" w:cstheme="minorHAnsi"/>
        </w:rPr>
        <w:t xml:space="preserve">. </w:t>
      </w:r>
      <w:r w:rsidRPr="007C49C1">
        <w:rPr>
          <w:rStyle w:val="Emphasis"/>
          <w:rFonts w:asciiTheme="minorHAnsi" w:hAnsiTheme="minorHAnsi" w:cstheme="minorHAnsi"/>
        </w:rPr>
        <w:t>Authority exists to support the view that the ban on national appropriation of outer space does not relate to resources. 16 I</w:t>
      </w:r>
      <w:r w:rsidRPr="007C49C1">
        <w:rPr>
          <w:rFonts w:asciiTheme="minorHAnsi" w:hAnsiTheme="minorHAnsi" w:cstheme="minorHAnsi"/>
        </w:rPr>
        <w:t xml:space="preserve">n view of this and the additional fact that solar energy </w:t>
      </w:r>
      <w:r w:rsidRPr="007C49C1">
        <w:rPr>
          <w:rStyle w:val="StyleUnderline"/>
          <w:rFonts w:asciiTheme="minorHAnsi" w:hAnsiTheme="minorHAnsi" w:cstheme="minorHAnsi"/>
        </w:rPr>
        <w:t xml:space="preserve">is an inexhaustible and unlimited resource, its utilization for transmission to earth by </w:t>
      </w:r>
      <w:r w:rsidRPr="00106456">
        <w:rPr>
          <w:rStyle w:val="StyleUnderline"/>
          <w:rFonts w:asciiTheme="minorHAnsi" w:hAnsiTheme="minorHAnsi" w:cstheme="minorHAnsi"/>
          <w:highlight w:val="green"/>
        </w:rPr>
        <w:t>satellites does not</w:t>
      </w:r>
      <w:r w:rsidRPr="007C49C1">
        <w:rPr>
          <w:rStyle w:val="StyleUnderline"/>
          <w:rFonts w:asciiTheme="minorHAnsi" w:hAnsiTheme="minorHAnsi" w:cstheme="minorHAnsi"/>
        </w:rPr>
        <w:t xml:space="preserve"> appear to </w:t>
      </w:r>
      <w:r w:rsidRPr="00106456">
        <w:rPr>
          <w:rStyle w:val="StyleUnderline"/>
          <w:rFonts w:asciiTheme="minorHAnsi" w:hAnsiTheme="minorHAnsi" w:cstheme="minorHAnsi"/>
          <w:highlight w:val="green"/>
        </w:rPr>
        <w:t>fall under the prohibition of article II</w:t>
      </w:r>
      <w:r w:rsidRPr="007C49C1">
        <w:rPr>
          <w:rStyle w:val="StyleUnderline"/>
          <w:rFonts w:asciiTheme="minorHAnsi" w:hAnsiTheme="minorHAnsi" w:cstheme="minorHAnsi"/>
        </w:rPr>
        <w:t xml:space="preserve"> of the 1967 Treaty.</w:t>
      </w:r>
    </w:p>
    <w:p w14:paraId="73AAE820" w14:textId="77777777" w:rsidR="006719A2" w:rsidRPr="007C49C1" w:rsidRDefault="006719A2" w:rsidP="006719A2">
      <w:pPr>
        <w:pStyle w:val="Heading4"/>
        <w:rPr>
          <w:rFonts w:asciiTheme="minorHAnsi" w:hAnsiTheme="minorHAnsi" w:cstheme="minorHAnsi"/>
        </w:rPr>
      </w:pPr>
      <w:r>
        <w:rPr>
          <w:rFonts w:asciiTheme="minorHAnsi" w:hAnsiTheme="minorHAnsi" w:cstheme="minorHAnsi"/>
        </w:rPr>
        <w:t xml:space="preserve">Orbital slots are a </w:t>
      </w:r>
      <w:proofErr w:type="gramStart"/>
      <w:r>
        <w:rPr>
          <w:rFonts w:asciiTheme="minorHAnsi" w:hAnsiTheme="minorHAnsi" w:cstheme="minorHAnsi"/>
        </w:rPr>
        <w:t>commons</w:t>
      </w:r>
      <w:proofErr w:type="gramEnd"/>
      <w:r>
        <w:rPr>
          <w:rFonts w:asciiTheme="minorHAnsi" w:hAnsiTheme="minorHAnsi" w:cstheme="minorHAnsi"/>
        </w:rPr>
        <w:t xml:space="preserve"> – even exclusive use in a first come first serve system cannot constitute property</w:t>
      </w:r>
    </w:p>
    <w:p w14:paraId="7E981745" w14:textId="77777777" w:rsidR="006719A2" w:rsidRPr="007C49C1" w:rsidRDefault="006719A2" w:rsidP="006719A2">
      <w:pPr>
        <w:rPr>
          <w:rFonts w:asciiTheme="minorHAnsi" w:hAnsiTheme="minorHAnsi" w:cstheme="minorHAnsi"/>
        </w:rPr>
      </w:pPr>
      <w:r w:rsidRPr="007C49C1">
        <w:rPr>
          <w:rStyle w:val="Style13ptBold"/>
          <w:rFonts w:asciiTheme="minorHAnsi" w:hAnsiTheme="minorHAnsi" w:cstheme="minorHAnsi"/>
        </w:rPr>
        <w:t>Matignon 19</w:t>
      </w:r>
      <w:r w:rsidRPr="007C49C1">
        <w:rPr>
          <w:rFonts w:asciiTheme="minorHAnsi" w:hAnsiTheme="minorHAnsi" w:cstheme="minorHAnsi"/>
        </w:rPr>
        <w:t xml:space="preserve"> [Louis de </w:t>
      </w:r>
      <w:proofErr w:type="spellStart"/>
      <w:r w:rsidRPr="007C49C1">
        <w:rPr>
          <w:rFonts w:asciiTheme="minorHAnsi" w:hAnsiTheme="minorHAnsi" w:cstheme="minorHAnsi"/>
        </w:rPr>
        <w:t>Gouyon</w:t>
      </w:r>
      <w:proofErr w:type="spellEnd"/>
      <w:r w:rsidRPr="007C49C1">
        <w:rPr>
          <w:rFonts w:asciiTheme="minorHAnsi" w:hAnsiTheme="minorHAnsi" w:cstheme="minorHAnsi"/>
        </w:rPr>
        <w:t xml:space="preserve"> Matignon, PhD in space law from Georgetown University, “ORBITAL SLOTS AND SPACE CONGESTION,” 06/03/19, </w:t>
      </w:r>
      <w:r w:rsidRPr="007C49C1">
        <w:rPr>
          <w:rFonts w:asciiTheme="minorHAnsi" w:hAnsiTheme="minorHAnsi" w:cstheme="minorHAnsi"/>
          <w:i/>
          <w:iCs/>
        </w:rPr>
        <w:t>Space Legal Issues</w:t>
      </w:r>
      <w:r w:rsidRPr="007C49C1">
        <w:rPr>
          <w:rFonts w:asciiTheme="minorHAnsi" w:hAnsiTheme="minorHAnsi" w:cstheme="minorHAnsi"/>
        </w:rPr>
        <w:t>, https://www.spacelegalissues.com/orbital-slots-and-space-congestion/, EA]</w:t>
      </w:r>
    </w:p>
    <w:p w14:paraId="2BC1B7D1" w14:textId="77777777" w:rsidR="006719A2" w:rsidRPr="007C49C1" w:rsidRDefault="006719A2" w:rsidP="006719A2">
      <w:pPr>
        <w:rPr>
          <w:rStyle w:val="StyleUnderline"/>
          <w:rFonts w:asciiTheme="minorHAnsi" w:hAnsiTheme="minorHAnsi" w:cstheme="minorHAnsi"/>
        </w:rPr>
      </w:pPr>
      <w:r w:rsidRPr="007C49C1">
        <w:rPr>
          <w:rFonts w:asciiTheme="minorHAnsi" w:hAnsiTheme="minorHAnsi" w:cstheme="minorHAnsi"/>
        </w:rPr>
        <w:t xml:space="preserve">Near-Earth space is formed of different orbital layers. </w:t>
      </w:r>
      <w:r w:rsidRPr="007C49C1">
        <w:rPr>
          <w:rStyle w:val="StyleUnderline"/>
          <w:rFonts w:asciiTheme="minorHAnsi" w:hAnsiTheme="minorHAnsi" w:cstheme="minorHAnsi"/>
        </w:rPr>
        <w:t xml:space="preserve">Terrestrial </w:t>
      </w:r>
      <w:r w:rsidRPr="007C49C1">
        <w:rPr>
          <w:rStyle w:val="StyleUnderline"/>
          <w:rFonts w:asciiTheme="minorHAnsi" w:hAnsiTheme="minorHAnsi" w:cstheme="minorHAnsi"/>
          <w:highlight w:val="green"/>
        </w:rPr>
        <w:t>orbits are</w:t>
      </w:r>
      <w:r w:rsidRPr="007C49C1">
        <w:rPr>
          <w:rStyle w:val="StyleUnderline"/>
          <w:rFonts w:asciiTheme="minorHAnsi" w:hAnsiTheme="minorHAnsi" w:cstheme="minorHAnsi"/>
        </w:rPr>
        <w:t xml:space="preserve"> </w:t>
      </w:r>
      <w:r w:rsidRPr="007C49C1">
        <w:rPr>
          <w:rFonts w:asciiTheme="minorHAnsi" w:hAnsiTheme="minorHAnsi" w:cstheme="minorHAnsi"/>
        </w:rPr>
        <w:t xml:space="preserve">limited common resources and inherently </w:t>
      </w:r>
      <w:r w:rsidRPr="007C49C1">
        <w:rPr>
          <w:rStyle w:val="StyleUnderline"/>
          <w:rFonts w:asciiTheme="minorHAnsi" w:hAnsiTheme="minorHAnsi" w:cstheme="minorHAnsi"/>
          <w:highlight w:val="green"/>
        </w:rPr>
        <w:t>repugnant to any appropriation: they are</w:t>
      </w:r>
      <w:r w:rsidRPr="007C49C1">
        <w:rPr>
          <w:rStyle w:val="Emphasis"/>
          <w:rFonts w:asciiTheme="minorHAnsi" w:hAnsiTheme="minorHAnsi" w:cstheme="minorHAnsi"/>
          <w:highlight w:val="green"/>
        </w:rPr>
        <w:t xml:space="preserve"> not property</w:t>
      </w:r>
      <w:r w:rsidRPr="007C49C1">
        <w:rPr>
          <w:rStyle w:val="Emphasis"/>
          <w:rFonts w:asciiTheme="minorHAnsi" w:hAnsiTheme="minorHAnsi" w:cstheme="minorHAnsi"/>
        </w:rPr>
        <w:t xml:space="preserve"> in the sense of law.</w:t>
      </w:r>
      <w:r w:rsidRPr="007C49C1">
        <w:rPr>
          <w:rFonts w:asciiTheme="minorHAnsi" w:hAnsiTheme="minorHAnsi" w:cstheme="minorHAnsi"/>
        </w:rPr>
        <w:t xml:space="preserve"> Orbits and frequencies are res communis (a Latin term derived from Roman law that preceded today’s concepts of the commons and common heritage of mankind; it has relevance in international law and common law). </w:t>
      </w:r>
      <w:r w:rsidRPr="007C49C1">
        <w:rPr>
          <w:rStyle w:val="StyleUnderline"/>
          <w:rFonts w:asciiTheme="minorHAnsi" w:hAnsiTheme="minorHAnsi" w:cstheme="minorHAnsi"/>
          <w:highlight w:val="green"/>
        </w:rPr>
        <w:t>It’s the first-come, first-served principle</w:t>
      </w:r>
      <w:r w:rsidRPr="007C49C1">
        <w:rPr>
          <w:rStyle w:val="StyleUnderline"/>
          <w:rFonts w:asciiTheme="minorHAnsi" w:hAnsiTheme="minorHAnsi" w:cstheme="minorHAnsi"/>
        </w:rPr>
        <w:t xml:space="preserve"> that applies to orbital positioning</w:t>
      </w:r>
      <w:r w:rsidRPr="007C49C1">
        <w:rPr>
          <w:rFonts w:asciiTheme="minorHAnsi" w:hAnsiTheme="minorHAnsi" w:cstheme="minorHAnsi"/>
        </w:rPr>
        <w:t xml:space="preserve">, which </w:t>
      </w:r>
      <w:r w:rsidRPr="007C49C1">
        <w:rPr>
          <w:rStyle w:val="StyleUnderline"/>
          <w:rFonts w:asciiTheme="minorHAnsi" w:hAnsiTheme="minorHAnsi" w:cstheme="minorHAnsi"/>
          <w:highlight w:val="green"/>
        </w:rPr>
        <w:t>without</w:t>
      </w:r>
      <w:r w:rsidRPr="007C49C1">
        <w:rPr>
          <w:rStyle w:val="StyleUnderline"/>
          <w:rFonts w:asciiTheme="minorHAnsi" w:hAnsiTheme="minorHAnsi" w:cstheme="minorHAnsi"/>
        </w:rPr>
        <w:t xml:space="preserve"> any formal </w:t>
      </w:r>
      <w:r w:rsidRPr="007C49C1">
        <w:rPr>
          <w:rStyle w:val="StyleUnderline"/>
          <w:rFonts w:asciiTheme="minorHAnsi" w:hAnsiTheme="minorHAnsi" w:cstheme="minorHAnsi"/>
          <w:highlight w:val="green"/>
        </w:rPr>
        <w:t>acquisition of sovereignty</w:t>
      </w:r>
      <w:r w:rsidRPr="007C49C1">
        <w:rPr>
          <w:rStyle w:val="StyleUnderline"/>
          <w:rFonts w:asciiTheme="minorHAnsi" w:hAnsiTheme="minorHAnsi" w:cstheme="minorHAnsi"/>
        </w:rPr>
        <w:t xml:space="preserve">, records a promptness </w:t>
      </w:r>
      <w:proofErr w:type="spellStart"/>
      <w:r w:rsidRPr="007C49C1">
        <w:rPr>
          <w:rStyle w:val="StyleUnderline"/>
          <w:rFonts w:asciiTheme="minorHAnsi" w:hAnsiTheme="minorHAnsi" w:cstheme="minorHAnsi"/>
        </w:rPr>
        <w:t>behaviour</w:t>
      </w:r>
      <w:proofErr w:type="spellEnd"/>
      <w:r w:rsidRPr="007C49C1">
        <w:rPr>
          <w:rStyle w:val="StyleUnderline"/>
          <w:rFonts w:asciiTheme="minorHAnsi" w:hAnsiTheme="minorHAnsi" w:cstheme="minorHAnsi"/>
        </w:rPr>
        <w:t xml:space="preserve"> to which it grants an exclusive grabbing effect of the space concerned. Geostationary orbit is a limited but permanent resource</w:t>
      </w:r>
      <w:r w:rsidRPr="007C49C1">
        <w:rPr>
          <w:rFonts w:asciiTheme="minorHAnsi" w:hAnsiTheme="minorHAnsi" w:cstheme="minorHAnsi"/>
        </w:rPr>
        <w:t xml:space="preserve">: this </w:t>
      </w:r>
      <w:r w:rsidRPr="007C49C1">
        <w:rPr>
          <w:rStyle w:val="Emphasis"/>
          <w:rFonts w:asciiTheme="minorHAnsi" w:hAnsiTheme="minorHAnsi" w:cstheme="minorHAnsi"/>
          <w:highlight w:val="green"/>
        </w:rPr>
        <w:t>de facto appropriation</w:t>
      </w:r>
      <w:r w:rsidRPr="007C49C1">
        <w:rPr>
          <w:rStyle w:val="StyleUnderline"/>
          <w:rFonts w:asciiTheme="minorHAnsi" w:hAnsiTheme="minorHAnsi" w:cstheme="minorHAnsi"/>
        </w:rPr>
        <w:t xml:space="preserve"> by</w:t>
      </w:r>
      <w:r w:rsidRPr="007C49C1">
        <w:rPr>
          <w:rFonts w:asciiTheme="minorHAnsi" w:hAnsiTheme="minorHAnsi" w:cstheme="minorHAnsi"/>
        </w:rPr>
        <w:t xml:space="preserve"> the </w:t>
      </w:r>
      <w:proofErr w:type="gramStart"/>
      <w:r w:rsidRPr="007C49C1">
        <w:rPr>
          <w:rStyle w:val="StyleUnderline"/>
          <w:rFonts w:asciiTheme="minorHAnsi" w:hAnsiTheme="minorHAnsi" w:cstheme="minorHAnsi"/>
        </w:rPr>
        <w:t>first-comers</w:t>
      </w:r>
      <w:proofErr w:type="gramEnd"/>
      <w:r w:rsidRPr="007C49C1">
        <w:rPr>
          <w:rFonts w:asciiTheme="minorHAnsi" w:hAnsiTheme="minorHAnsi" w:cstheme="minorHAnsi"/>
        </w:rPr>
        <w:t xml:space="preserve"> – the developed countries – </w:t>
      </w:r>
      <w:r w:rsidRPr="007C49C1">
        <w:rPr>
          <w:rStyle w:val="StyleUnderline"/>
          <w:rFonts w:asciiTheme="minorHAnsi" w:hAnsiTheme="minorHAnsi" w:cstheme="minorHAnsi"/>
        </w:rPr>
        <w:t>of</w:t>
      </w:r>
      <w:r w:rsidRPr="007C49C1">
        <w:rPr>
          <w:rFonts w:asciiTheme="minorHAnsi" w:hAnsiTheme="minorHAnsi" w:cstheme="minorHAnsi"/>
        </w:rPr>
        <w:t xml:space="preserve"> the </w:t>
      </w:r>
      <w:r w:rsidRPr="007C49C1">
        <w:rPr>
          <w:rStyle w:val="StyleUnderline"/>
          <w:rFonts w:asciiTheme="minorHAnsi" w:hAnsiTheme="minorHAnsi" w:cstheme="minorHAnsi"/>
        </w:rPr>
        <w:t>orbit</w:t>
      </w:r>
      <w:r w:rsidRPr="007C49C1">
        <w:rPr>
          <w:rFonts w:asciiTheme="minorHAnsi" w:hAnsiTheme="minorHAnsi" w:cstheme="minorHAnsi"/>
        </w:rPr>
        <w:t xml:space="preserve"> and the frequencies </w:t>
      </w:r>
      <w:r w:rsidRPr="007C49C1">
        <w:rPr>
          <w:rStyle w:val="StyleUnderline"/>
          <w:rFonts w:asciiTheme="minorHAnsi" w:hAnsiTheme="minorHAnsi" w:cstheme="minorHAnsi"/>
          <w:highlight w:val="green"/>
        </w:rPr>
        <w:t>is protected by Space Law</w:t>
      </w:r>
      <w:r w:rsidRPr="007C49C1">
        <w:rPr>
          <w:rFonts w:asciiTheme="minorHAnsi" w:hAnsiTheme="minorHAnsi" w:cstheme="minorHAnsi"/>
        </w:rPr>
        <w:t xml:space="preserve"> and the International Telecommunications Law.</w:t>
      </w:r>
      <w:r w:rsidRPr="007C49C1">
        <w:rPr>
          <w:rStyle w:val="StyleUnderline"/>
          <w:rFonts w:asciiTheme="minorHAnsi" w:hAnsiTheme="minorHAnsi" w:cstheme="minorHAnsi"/>
        </w:rPr>
        <w:t xml:space="preserve"> The challenge by developing countries of grabbing</w:t>
      </w:r>
      <w:r w:rsidRPr="007C49C1">
        <w:rPr>
          <w:rFonts w:asciiTheme="minorHAnsi" w:hAnsiTheme="minorHAnsi" w:cstheme="minorHAnsi"/>
        </w:rPr>
        <w:t xml:space="preserve"> these </w:t>
      </w:r>
      <w:r w:rsidRPr="007C49C1">
        <w:rPr>
          <w:rStyle w:val="StyleUnderline"/>
          <w:rFonts w:asciiTheme="minorHAnsi" w:hAnsiTheme="minorHAnsi" w:cstheme="minorHAnsi"/>
        </w:rPr>
        <w:t>resources is</w:t>
      </w:r>
      <w:r w:rsidRPr="007C49C1">
        <w:rPr>
          <w:rFonts w:asciiTheme="minorHAnsi" w:hAnsiTheme="minorHAnsi" w:cstheme="minorHAnsi"/>
        </w:rPr>
        <w:t xml:space="preserve"> therefore </w:t>
      </w:r>
      <w:r w:rsidRPr="007C49C1">
        <w:rPr>
          <w:rStyle w:val="Emphasis"/>
          <w:rFonts w:asciiTheme="minorHAnsi" w:hAnsiTheme="minorHAnsi" w:cstheme="minorHAnsi"/>
        </w:rPr>
        <w:t>unjustified</w:t>
      </w:r>
      <w:r w:rsidRPr="007C49C1">
        <w:rPr>
          <w:rStyle w:val="StyleUnderline"/>
          <w:rFonts w:asciiTheme="minorHAnsi" w:hAnsiTheme="minorHAnsi" w:cstheme="minorHAnsi"/>
        </w:rPr>
        <w:t xml:space="preserve"> </w:t>
      </w:r>
      <w:proofErr w:type="gramStart"/>
      <w:r w:rsidRPr="007C49C1">
        <w:rPr>
          <w:rStyle w:val="StyleUnderline"/>
          <w:rFonts w:asciiTheme="minorHAnsi" w:hAnsiTheme="minorHAnsi" w:cstheme="minorHAnsi"/>
        </w:rPr>
        <w:t>on the basis of</w:t>
      </w:r>
      <w:proofErr w:type="gramEnd"/>
      <w:r w:rsidRPr="007C49C1">
        <w:rPr>
          <w:rStyle w:val="StyleUnderline"/>
          <w:rFonts w:asciiTheme="minorHAnsi" w:hAnsiTheme="minorHAnsi" w:cstheme="minorHAnsi"/>
        </w:rPr>
        <w:t xml:space="preserve"> existing law. Denying</w:t>
      </w:r>
      <w:r w:rsidRPr="007C49C1">
        <w:rPr>
          <w:rFonts w:asciiTheme="minorHAnsi" w:hAnsiTheme="minorHAnsi" w:cstheme="minorHAnsi"/>
        </w:rPr>
        <w:t xml:space="preserve"> new </w:t>
      </w:r>
      <w:r w:rsidRPr="007C49C1">
        <w:rPr>
          <w:rStyle w:val="StyleUnderline"/>
          <w:rFonts w:asciiTheme="minorHAnsi" w:hAnsiTheme="minorHAnsi" w:cstheme="minorHAnsi"/>
        </w:rPr>
        <w:t xml:space="preserve">entrants geostationary-access or </w:t>
      </w:r>
      <w:r w:rsidRPr="007C49C1">
        <w:rPr>
          <w:rStyle w:val="StyleUnderline"/>
          <w:rFonts w:asciiTheme="minorHAnsi" w:hAnsiTheme="minorHAnsi" w:cstheme="minorHAnsi"/>
          <w:highlight w:val="green"/>
        </w:rPr>
        <w:t xml:space="preserve">making access more difficult </w:t>
      </w:r>
      <w:r w:rsidRPr="007C49C1">
        <w:rPr>
          <w:rStyle w:val="Emphasis"/>
          <w:rFonts w:asciiTheme="minorHAnsi" w:hAnsiTheme="minorHAnsi" w:cstheme="minorHAnsi"/>
          <w:highlight w:val="green"/>
        </w:rPr>
        <w:t>does not constitute appropriation</w:t>
      </w:r>
      <w:r w:rsidRPr="007C49C1">
        <w:rPr>
          <w:rFonts w:asciiTheme="minorHAnsi" w:hAnsiTheme="minorHAnsi" w:cstheme="minorHAnsi"/>
        </w:rPr>
        <w:t xml:space="preserve">; </w:t>
      </w:r>
      <w:r w:rsidRPr="007C49C1">
        <w:rPr>
          <w:rStyle w:val="StyleUnderline"/>
          <w:rFonts w:asciiTheme="minorHAnsi" w:hAnsiTheme="minorHAnsi" w:cstheme="minorHAnsi"/>
        </w:rPr>
        <w:t xml:space="preserve">it simply </w:t>
      </w:r>
      <w:r w:rsidRPr="007C49C1">
        <w:rPr>
          <w:rStyle w:val="Emphasis"/>
          <w:rFonts w:asciiTheme="minorHAnsi" w:hAnsiTheme="minorHAnsi" w:cstheme="minorHAnsi"/>
        </w:rPr>
        <w:t>results from</w:t>
      </w:r>
      <w:r w:rsidRPr="007C49C1">
        <w:rPr>
          <w:rStyle w:val="StyleUnderline"/>
          <w:rFonts w:asciiTheme="minorHAnsi" w:hAnsiTheme="minorHAnsi" w:cstheme="minorHAnsi"/>
        </w:rPr>
        <w:t xml:space="preserve"> </w:t>
      </w:r>
      <w:r w:rsidRPr="007C49C1">
        <w:rPr>
          <w:rStyle w:val="Emphasis"/>
          <w:rFonts w:asciiTheme="minorHAnsi" w:hAnsiTheme="minorHAnsi" w:cstheme="minorHAnsi"/>
        </w:rPr>
        <w:t>the</w:t>
      </w:r>
      <w:r w:rsidRPr="007C49C1">
        <w:rPr>
          <w:rFonts w:asciiTheme="minorHAnsi" w:hAnsiTheme="minorHAnsi" w:cstheme="minorHAnsi"/>
        </w:rPr>
        <w:t xml:space="preserve"> traditional system of </w:t>
      </w:r>
      <w:r w:rsidRPr="007C49C1">
        <w:rPr>
          <w:rStyle w:val="Emphasis"/>
          <w:rFonts w:asciiTheme="minorHAnsi" w:hAnsiTheme="minorHAnsi" w:cstheme="minorHAnsi"/>
        </w:rPr>
        <w:t>distribution of access rights.</w:t>
      </w:r>
      <w:r w:rsidRPr="007C49C1">
        <w:rPr>
          <w:rStyle w:val="StyleUnderline"/>
          <w:rFonts w:asciiTheme="minorHAnsi" w:hAnsiTheme="minorHAnsi" w:cstheme="minorHAnsi"/>
        </w:rPr>
        <w:t xml:space="preserve"> The </w:t>
      </w:r>
      <w:r w:rsidRPr="007C49C1">
        <w:rPr>
          <w:rStyle w:val="StyleUnderline"/>
          <w:rFonts w:asciiTheme="minorHAnsi" w:hAnsiTheme="minorHAnsi" w:cstheme="minorHAnsi"/>
          <w:highlight w:val="green"/>
        </w:rPr>
        <w:t>practice</w:t>
      </w:r>
      <w:r w:rsidRPr="007C49C1">
        <w:rPr>
          <w:rStyle w:val="StyleUnderline"/>
          <w:rFonts w:asciiTheme="minorHAnsi" w:hAnsiTheme="minorHAnsi" w:cstheme="minorHAnsi"/>
        </w:rPr>
        <w:t xml:space="preserve"> of developed States </w:t>
      </w:r>
      <w:r w:rsidRPr="007C49C1">
        <w:rPr>
          <w:rStyle w:val="StyleUnderline"/>
          <w:rFonts w:asciiTheme="minorHAnsi" w:hAnsiTheme="minorHAnsi" w:cstheme="minorHAnsi"/>
          <w:highlight w:val="green"/>
        </w:rPr>
        <w:t xml:space="preserve">is based on </w:t>
      </w:r>
      <w:r w:rsidRPr="007C49C1">
        <w:rPr>
          <w:rStyle w:val="Emphasis"/>
          <w:rFonts w:asciiTheme="minorHAnsi" w:hAnsiTheme="minorHAnsi" w:cstheme="minorHAnsi"/>
          <w:highlight w:val="green"/>
        </w:rPr>
        <w:t>free</w:t>
      </w:r>
      <w:r w:rsidRPr="007C49C1">
        <w:rPr>
          <w:rStyle w:val="StyleUnderline"/>
          <w:rFonts w:asciiTheme="minorHAnsi" w:hAnsiTheme="minorHAnsi" w:cstheme="minorHAnsi"/>
          <w:highlight w:val="green"/>
        </w:rPr>
        <w:t xml:space="preserve"> </w:t>
      </w:r>
      <w:r w:rsidRPr="007C49C1">
        <w:rPr>
          <w:rStyle w:val="Emphasis"/>
          <w:rFonts w:asciiTheme="minorHAnsi" w:hAnsiTheme="minorHAnsi" w:cstheme="minorHAnsi"/>
          <w:highlight w:val="green"/>
        </w:rPr>
        <w:t>access</w:t>
      </w:r>
      <w:r w:rsidRPr="007C49C1">
        <w:rPr>
          <w:rStyle w:val="StyleUnderline"/>
          <w:rFonts w:asciiTheme="minorHAnsi" w:hAnsiTheme="minorHAnsi" w:cstheme="minorHAnsi"/>
          <w:highlight w:val="green"/>
        </w:rPr>
        <w:t xml:space="preserve"> and </w:t>
      </w:r>
      <w:r w:rsidRPr="007C49C1">
        <w:rPr>
          <w:rStyle w:val="Emphasis"/>
          <w:rFonts w:asciiTheme="minorHAnsi" w:hAnsiTheme="minorHAnsi" w:cstheme="minorHAnsi"/>
          <w:highlight w:val="green"/>
        </w:rPr>
        <w:t>priority</w:t>
      </w:r>
      <w:r w:rsidRPr="007C49C1">
        <w:rPr>
          <w:rStyle w:val="StyleUnderline"/>
          <w:rFonts w:asciiTheme="minorHAnsi" w:hAnsiTheme="minorHAnsi" w:cstheme="minorHAnsi"/>
        </w:rPr>
        <w:t xml:space="preserve"> given to the first satellites placed in geostationary orbit.</w:t>
      </w:r>
    </w:p>
    <w:p w14:paraId="41B5893E" w14:textId="77777777" w:rsidR="006719A2" w:rsidRDefault="006719A2" w:rsidP="006719A2">
      <w:pPr>
        <w:rPr>
          <w:rStyle w:val="StyleUnderline"/>
          <w:rFonts w:asciiTheme="minorHAnsi" w:hAnsiTheme="minorHAnsi" w:cstheme="minorHAnsi"/>
        </w:rPr>
      </w:pPr>
    </w:p>
    <w:p w14:paraId="6C5EF1D4" w14:textId="77777777" w:rsidR="006719A2" w:rsidRPr="007C49C1" w:rsidRDefault="006719A2" w:rsidP="006719A2">
      <w:pPr>
        <w:pStyle w:val="Heading4"/>
        <w:rPr>
          <w:rFonts w:asciiTheme="minorHAnsi" w:hAnsiTheme="minorHAnsi" w:cstheme="minorHAnsi"/>
        </w:rPr>
      </w:pPr>
      <w:r>
        <w:rPr>
          <w:rFonts w:asciiTheme="minorHAnsi" w:hAnsiTheme="minorHAnsi" w:cstheme="minorHAnsi"/>
        </w:rPr>
        <w:t>P</w:t>
      </w:r>
      <w:r w:rsidRPr="007C49C1">
        <w:rPr>
          <w:rFonts w:asciiTheme="minorHAnsi" w:hAnsiTheme="minorHAnsi" w:cstheme="minorHAnsi"/>
        </w:rPr>
        <w:t xml:space="preserve">ast international legal precedent is the only way to resolve </w:t>
      </w:r>
      <w:r>
        <w:rPr>
          <w:rFonts w:asciiTheme="minorHAnsi" w:hAnsiTheme="minorHAnsi" w:cstheme="minorHAnsi"/>
        </w:rPr>
        <w:t>applications of space law</w:t>
      </w:r>
      <w:r w:rsidRPr="007C49C1">
        <w:rPr>
          <w:rFonts w:asciiTheme="minorHAnsi" w:hAnsiTheme="minorHAnsi" w:cstheme="minorHAnsi"/>
        </w:rPr>
        <w:t xml:space="preserve"> – </w:t>
      </w:r>
      <w:r>
        <w:rPr>
          <w:rFonts w:asciiTheme="minorHAnsi" w:hAnsiTheme="minorHAnsi" w:cstheme="minorHAnsi"/>
        </w:rPr>
        <w:t xml:space="preserve">lack of condemnation via the non-appropriation principle proves </w:t>
      </w:r>
      <w:proofErr w:type="spellStart"/>
      <w:r>
        <w:rPr>
          <w:rFonts w:asciiTheme="minorHAnsi" w:hAnsiTheme="minorHAnsi" w:cstheme="minorHAnsi"/>
        </w:rPr>
        <w:t>sats</w:t>
      </w:r>
      <w:proofErr w:type="spellEnd"/>
      <w:r>
        <w:rPr>
          <w:rFonts w:asciiTheme="minorHAnsi" w:hAnsiTheme="minorHAnsi" w:cstheme="minorHAnsi"/>
        </w:rPr>
        <w:t xml:space="preserve"> aren’t T</w:t>
      </w:r>
    </w:p>
    <w:p w14:paraId="117037D9" w14:textId="77777777" w:rsidR="006719A2" w:rsidRPr="007C49C1" w:rsidRDefault="006719A2" w:rsidP="006719A2">
      <w:pPr>
        <w:spacing w:line="257" w:lineRule="auto"/>
        <w:rPr>
          <w:rStyle w:val="Emphasis"/>
          <w:rFonts w:asciiTheme="minorHAnsi" w:eastAsia="Calibri" w:hAnsiTheme="minorHAnsi" w:cstheme="minorHAnsi"/>
          <w:b w:val="0"/>
          <w:iCs w:val="0"/>
          <w:u w:val="none"/>
        </w:rPr>
      </w:pPr>
      <w:r w:rsidRPr="007C49C1">
        <w:rPr>
          <w:rFonts w:asciiTheme="minorHAnsi" w:eastAsia="Calibri" w:hAnsiTheme="minorHAnsi" w:cstheme="minorHAnsi"/>
          <w:b/>
        </w:rPr>
        <w:t>Trapp 13</w:t>
      </w:r>
      <w:r w:rsidRPr="007C49C1">
        <w:rPr>
          <w:rFonts w:asciiTheme="minorHAnsi" w:eastAsia="Calibri" w:hAnsiTheme="minorHAnsi" w:cstheme="minorHAnsi"/>
        </w:rPr>
        <w:t xml:space="preserve"> (TIMOTHY JUSTIN TRAPP, JD Candidate @ UIUC Law, ‘13, TAKING UP SPACE BY ANY OTHER MEANS: COMING TO TERMS WITH THE NONAPPROPRIATION ARTICLE OF THE OUTER SPACE TREATY UNIVERSITY OF ILLINOIS LAW REVIEW [Vol. 2013 No. 4])//</w:t>
      </w:r>
      <w:proofErr w:type="spellStart"/>
      <w:r w:rsidRPr="007C49C1">
        <w:rPr>
          <w:rFonts w:asciiTheme="minorHAnsi" w:eastAsia="Calibri" w:hAnsiTheme="minorHAnsi" w:cstheme="minorHAnsi"/>
        </w:rPr>
        <w:t>DebateDrills</w:t>
      </w:r>
      <w:proofErr w:type="spellEnd"/>
      <w:r w:rsidRPr="007C49C1">
        <w:rPr>
          <w:rFonts w:asciiTheme="minorHAnsi" w:eastAsia="Calibri" w:hAnsiTheme="minorHAnsi" w:cstheme="minorHAnsi"/>
        </w:rPr>
        <w:t xml:space="preserve"> RD</w:t>
      </w:r>
    </w:p>
    <w:p w14:paraId="191B2D9E" w14:textId="77777777" w:rsidR="006719A2" w:rsidRPr="007C49C1" w:rsidRDefault="006719A2" w:rsidP="006719A2">
      <w:pPr>
        <w:spacing w:after="0" w:line="240" w:lineRule="auto"/>
        <w:rPr>
          <w:rStyle w:val="Emphasis"/>
          <w:rFonts w:asciiTheme="minorHAnsi" w:hAnsiTheme="minorHAnsi" w:cstheme="minorHAnsi"/>
        </w:rPr>
      </w:pPr>
      <w:r w:rsidRPr="007C49C1">
        <w:rPr>
          <w:rStyle w:val="Emphasis"/>
          <w:rFonts w:asciiTheme="minorHAnsi" w:hAnsiTheme="minorHAnsi" w:cstheme="minorHAnsi"/>
        </w:rPr>
        <w:t>As commercial space flight becomes more and more prevalent,153 the question of whether private entities can appropriate property in space becomes very important</w:t>
      </w:r>
      <w:r w:rsidRPr="007C49C1">
        <w:rPr>
          <w:rFonts w:asciiTheme="minorHAnsi" w:eastAsia="Times New Roman" w:hAnsiTheme="minorHAnsi" w:cstheme="minorHAnsi"/>
          <w:sz w:val="24"/>
        </w:rPr>
        <w:t xml:space="preserve">.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w:t>
      </w:r>
      <w:r w:rsidRPr="007C49C1">
        <w:rPr>
          <w:rStyle w:val="Emphasis"/>
          <w:rFonts w:asciiTheme="minorHAnsi" w:hAnsiTheme="minorHAnsi" w:cstheme="minorHAnsi"/>
        </w:rPr>
        <w:t>This is because the only value that lies in recognition of a claim is the ability to have that claim enforced.156 If a nation recognized and enforced such a claim, this enforcement would constitute state action</w:t>
      </w:r>
      <w:r w:rsidRPr="007C49C1">
        <w:rPr>
          <w:rFonts w:asciiTheme="minorHAnsi" w:eastAsia="Times New Roman" w:hAnsiTheme="minorHAnsi" w:cstheme="minorHAnsi"/>
          <w:sz w:val="24"/>
        </w:rPr>
        <w:t xml:space="preserve">.157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t>
      </w:r>
      <w:r w:rsidRPr="007C49C1">
        <w:rPr>
          <w:rStyle w:val="Emphasis"/>
          <w:rFonts w:asciiTheme="minorHAnsi" w:hAnsiTheme="minorHAnsi" w:cstheme="minorHAnsi"/>
        </w:rPr>
        <w:t xml:space="preserve">While this </w:t>
      </w:r>
      <w:proofErr w:type="spellStart"/>
      <w:r w:rsidRPr="007C49C1">
        <w:rPr>
          <w:rStyle w:val="Emphasis"/>
          <w:rFonts w:asciiTheme="minorHAnsi" w:hAnsiTheme="minorHAnsi" w:cstheme="minorHAnsi"/>
        </w:rPr>
        <w:t>nonappropriation</w:t>
      </w:r>
      <w:proofErr w:type="spellEnd"/>
      <w:r w:rsidRPr="007C49C1">
        <w:rPr>
          <w:rStyle w:val="Emphasis"/>
          <w:rFonts w:asciiTheme="minorHAnsi" w:hAnsiTheme="minorHAnsi" w:cstheme="minorHAnsi"/>
        </w:rPr>
        <w:t xml:space="preserve"> principle is great for allowing free access to space, thereby encouraging research and development in the field, it makes it difficult to create or police a solution to the space debris problem.</w:t>
      </w:r>
      <w:r w:rsidRPr="007C49C1">
        <w:rPr>
          <w:rFonts w:asciiTheme="minorHAnsi" w:eastAsia="Times New Roman" w:hAnsiTheme="minorHAnsi" w:cstheme="minorHAnsi"/>
          <w:sz w:val="24"/>
        </w:rPr>
        <w:t xml:space="preserve"> A viable solution will have to work without becoming an appropriation. </w:t>
      </w:r>
      <w:r w:rsidRPr="007C49C1">
        <w:rPr>
          <w:rStyle w:val="Emphasis"/>
          <w:rFonts w:asciiTheme="minorHAnsi" w:hAnsiTheme="minorHAnsi" w:cstheme="minorHAnsi"/>
          <w:highlight w:val="green"/>
        </w:rPr>
        <w:t>There is</w:t>
      </w:r>
      <w:r w:rsidRPr="007C49C1">
        <w:rPr>
          <w:rStyle w:val="Emphasis"/>
          <w:rFonts w:asciiTheme="minorHAnsi" w:hAnsiTheme="minorHAnsi" w:cstheme="minorHAnsi"/>
        </w:rPr>
        <w:t xml:space="preserve">, however, very </w:t>
      </w:r>
      <w:r w:rsidRPr="007C49C1">
        <w:rPr>
          <w:rStyle w:val="Emphasis"/>
          <w:rFonts w:asciiTheme="minorHAnsi" w:hAnsiTheme="minorHAnsi" w:cstheme="minorHAnsi"/>
          <w:highlight w:val="green"/>
        </w:rPr>
        <w:t>little substantive law on what</w:t>
      </w:r>
      <w:r w:rsidRPr="007C49C1">
        <w:rPr>
          <w:rStyle w:val="Emphasis"/>
          <w:rFonts w:asciiTheme="minorHAnsi" w:hAnsiTheme="minorHAnsi" w:cstheme="minorHAnsi"/>
        </w:rPr>
        <w:t xml:space="preserve"> </w:t>
      </w:r>
      <w:proofErr w:type="gramStart"/>
      <w:r w:rsidRPr="007C49C1">
        <w:rPr>
          <w:rStyle w:val="Emphasis"/>
          <w:rFonts w:asciiTheme="minorHAnsi" w:hAnsiTheme="minorHAnsi" w:cstheme="minorHAnsi"/>
        </w:rPr>
        <w:t xml:space="preserve">actually </w:t>
      </w:r>
      <w:r w:rsidRPr="007C49C1">
        <w:rPr>
          <w:rStyle w:val="Emphasis"/>
          <w:rFonts w:asciiTheme="minorHAnsi" w:hAnsiTheme="minorHAnsi" w:cstheme="minorHAnsi"/>
          <w:highlight w:val="green"/>
        </w:rPr>
        <w:t>counts</w:t>
      </w:r>
      <w:proofErr w:type="gramEnd"/>
      <w:r w:rsidRPr="007C49C1">
        <w:rPr>
          <w:rStyle w:val="Emphasis"/>
          <w:rFonts w:asciiTheme="minorHAnsi" w:hAnsiTheme="minorHAnsi" w:cstheme="minorHAnsi"/>
          <w:highlight w:val="green"/>
        </w:rPr>
        <w:t xml:space="preserve"> as appropriation in</w:t>
      </w:r>
      <w:r w:rsidRPr="007C49C1">
        <w:rPr>
          <w:rStyle w:val="Emphasis"/>
          <w:rFonts w:asciiTheme="minorHAnsi" w:hAnsiTheme="minorHAnsi" w:cstheme="minorHAnsi"/>
        </w:rPr>
        <w:t xml:space="preserve"> the context of </w:t>
      </w:r>
      <w:r w:rsidRPr="007C49C1">
        <w:rPr>
          <w:rStyle w:val="Emphasis"/>
          <w:rFonts w:asciiTheme="minorHAnsi" w:hAnsiTheme="minorHAnsi" w:cstheme="minorHAnsi"/>
          <w:highlight w:val="green"/>
        </w:rPr>
        <w:t>space.</w:t>
      </w:r>
      <w:r w:rsidRPr="007C49C1">
        <w:rPr>
          <w:rFonts w:asciiTheme="minorHAnsi" w:eastAsia="Times New Roman" w:hAnsiTheme="minorHAnsi" w:cstheme="minorHAnsi"/>
          <w:sz w:val="24"/>
          <w:highlight w:val="green"/>
        </w:rPr>
        <w:t>161</w:t>
      </w:r>
      <w:r w:rsidRPr="007C49C1">
        <w:rPr>
          <w:rFonts w:asciiTheme="minorHAnsi" w:eastAsia="Times New Roman" w:hAnsiTheme="minorHAnsi" w:cstheme="minorHAnsi"/>
          <w:sz w:val="24"/>
        </w:rPr>
        <w:t xml:space="preserve"> So, </w:t>
      </w:r>
      <w:r w:rsidRPr="007C49C1">
        <w:rPr>
          <w:rStyle w:val="Emphasis"/>
          <w:rFonts w:asciiTheme="minorHAnsi" w:hAnsiTheme="minorHAnsi" w:cstheme="minorHAnsi"/>
          <w:highlight w:val="green"/>
        </w:rPr>
        <w:t>the best way to see what is and is not allowed is to look both at</w:t>
      </w:r>
      <w:r w:rsidRPr="007C49C1">
        <w:rPr>
          <w:rStyle w:val="Emphasis"/>
          <w:rFonts w:asciiTheme="minorHAnsi" w:hAnsiTheme="minorHAnsi" w:cstheme="minorHAnsi"/>
        </w:rPr>
        <w:t xml:space="preserve"> the </w:t>
      </w:r>
      <w:r w:rsidRPr="007C49C1">
        <w:rPr>
          <w:rStyle w:val="Emphasis"/>
          <w:rFonts w:asciiTheme="minorHAnsi" w:hAnsiTheme="minorHAnsi" w:cstheme="minorHAnsi"/>
          <w:highlight w:val="green"/>
        </w:rPr>
        <w:t>general international law regarding appropriations and</w:t>
      </w:r>
      <w:r w:rsidRPr="007C49C1">
        <w:rPr>
          <w:rStyle w:val="Emphasis"/>
          <w:rFonts w:asciiTheme="minorHAnsi" w:hAnsiTheme="minorHAnsi" w:cstheme="minorHAnsi"/>
        </w:rPr>
        <w:t xml:space="preserve"> to look at the </w:t>
      </w:r>
      <w:r w:rsidRPr="007C49C1">
        <w:rPr>
          <w:rStyle w:val="Emphasis"/>
          <w:rFonts w:asciiTheme="minorHAnsi" w:hAnsiTheme="minorHAnsi" w:cstheme="minorHAnsi"/>
          <w:highlight w:val="green"/>
        </w:rPr>
        <w:t xml:space="preserve">past actions of space actors to see what has been allowed (or at least tolerated) and what has been </w:t>
      </w:r>
      <w:r w:rsidRPr="007C49C1">
        <w:rPr>
          <w:rStyle w:val="Emphasis"/>
          <w:rFonts w:asciiTheme="minorHAnsi" w:hAnsiTheme="minorHAnsi" w:cstheme="minorHAnsi"/>
          <w:b w:val="0"/>
          <w:bCs/>
          <w:highlight w:val="green"/>
          <w:u w:val="none"/>
        </w:rPr>
        <w:t>prohibite</w:t>
      </w:r>
      <w:r w:rsidRPr="007C49C1">
        <w:rPr>
          <w:rStyle w:val="Emphasis"/>
          <w:rFonts w:asciiTheme="minorHAnsi" w:hAnsiTheme="minorHAnsi" w:cstheme="minorHAnsi"/>
          <w:b w:val="0"/>
          <w:bCs/>
          <w:u w:val="none"/>
        </w:rPr>
        <w:t>d</w:t>
      </w:r>
      <w:r w:rsidRPr="007C49C1">
        <w:rPr>
          <w:rStyle w:val="Emphasis"/>
          <w:rFonts w:asciiTheme="minorHAnsi" w:hAnsiTheme="minorHAnsi" w:cstheme="minorHAnsi"/>
        </w:rPr>
        <w:t xml:space="preserve"> or rejected. </w:t>
      </w:r>
    </w:p>
    <w:p w14:paraId="42B1B933" w14:textId="77777777" w:rsidR="006719A2" w:rsidRDefault="006719A2" w:rsidP="006719A2"/>
    <w:p w14:paraId="371AB936" w14:textId="77777777" w:rsidR="006719A2" w:rsidRPr="007C49C1" w:rsidRDefault="006719A2" w:rsidP="006719A2">
      <w:pPr>
        <w:pStyle w:val="Heading4"/>
        <w:rPr>
          <w:u w:val="single"/>
        </w:rPr>
      </w:pPr>
      <w:r>
        <w:t xml:space="preserve">Precision comes first and link turns predictable limits – the </w:t>
      </w:r>
      <w:r w:rsidRPr="006A041E">
        <w:t>resolution is the only predictable stasis point for dividing ground—any deviation justifies the aff arbitrarily jettisoning words in the resolution at their whim which decks negative ground and preparation</w:t>
      </w:r>
    </w:p>
    <w:p w14:paraId="174024BC" w14:textId="77777777" w:rsidR="006719A2" w:rsidRDefault="006719A2" w:rsidP="006719A2"/>
    <w:p w14:paraId="12CE0B27" w14:textId="77777777" w:rsidR="006719A2" w:rsidRDefault="006719A2" w:rsidP="006719A2">
      <w:pPr>
        <w:pStyle w:val="Heading4"/>
      </w:pPr>
      <w:r>
        <w:rPr>
          <w:rFonts w:asciiTheme="minorHAnsi" w:hAnsiTheme="minorHAnsi" w:cstheme="minorHAnsi"/>
        </w:rPr>
        <w:t>Limits and ground</w:t>
      </w:r>
      <w:r w:rsidRPr="006A041E">
        <w:rPr>
          <w:rFonts w:asciiTheme="minorHAnsi" w:hAnsiTheme="minorHAnsi" w:cstheme="minorHAnsi"/>
        </w:rPr>
        <w:t>—</w:t>
      </w:r>
      <w:r>
        <w:rPr>
          <w:rFonts w:asciiTheme="minorHAnsi" w:hAnsiTheme="minorHAnsi" w:cstheme="minorHAnsi"/>
        </w:rPr>
        <w:t xml:space="preserve"> private satellites serve hundreds of distinct purposes, any one of which can be an aff that lack generic neg ground – NC3, ADR, weather observation, advertisements, internet, GPS, space stalkers, etc. The counterinterp also justifies dozens of other </w:t>
      </w:r>
      <w:proofErr w:type="spellStart"/>
      <w:proofErr w:type="gramStart"/>
      <w:r>
        <w:rPr>
          <w:rFonts w:asciiTheme="minorHAnsi" w:hAnsiTheme="minorHAnsi" w:cstheme="minorHAnsi"/>
        </w:rPr>
        <w:t>non exclusive</w:t>
      </w:r>
      <w:proofErr w:type="spellEnd"/>
      <w:proofErr w:type="gramEnd"/>
      <w:r>
        <w:rPr>
          <w:rFonts w:asciiTheme="minorHAnsi" w:hAnsiTheme="minorHAnsi" w:cstheme="minorHAnsi"/>
        </w:rPr>
        <w:t xml:space="preserve"> uses of outer space – probes, weapons, spaceships, etc. </w:t>
      </w:r>
      <w:r>
        <w:t>Limits ow – it controls the negative’s ability to engage which is a prerequisite to any external benefit of debate.</w:t>
      </w:r>
    </w:p>
    <w:p w14:paraId="058E9C41" w14:textId="77777777" w:rsidR="006719A2" w:rsidRPr="00992CB5" w:rsidRDefault="006719A2" w:rsidP="006719A2">
      <w:pPr>
        <w:pStyle w:val="Heading4"/>
        <w:rPr>
          <w:rFonts w:asciiTheme="minorHAnsi" w:hAnsiTheme="minorHAnsi" w:cstheme="minorHAnsi"/>
        </w:rPr>
      </w:pPr>
    </w:p>
    <w:p w14:paraId="4B0D2F39" w14:textId="77777777" w:rsidR="006719A2" w:rsidRDefault="006719A2" w:rsidP="006719A2"/>
    <w:p w14:paraId="53D96DBB" w14:textId="77777777" w:rsidR="006719A2" w:rsidRDefault="006719A2" w:rsidP="006719A2">
      <w:pPr>
        <w:pStyle w:val="Heading4"/>
        <w:rPr>
          <w:rFonts w:asciiTheme="minorHAnsi" w:eastAsia="Times New Roman" w:hAnsiTheme="minorHAnsi" w:cstheme="minorHAnsi"/>
        </w:rPr>
      </w:pPr>
      <w:r w:rsidRPr="006A041E">
        <w:rPr>
          <w:rFonts w:asciiTheme="minorHAnsi" w:eastAsia="Times New Roman" w:hAnsiTheme="minorHAnsi" w:cstheme="minorHAnsi"/>
        </w:rPr>
        <w:t>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57537879" w14:textId="77777777" w:rsidR="006719A2" w:rsidRPr="00106456" w:rsidRDefault="006719A2" w:rsidP="006719A2"/>
    <w:p w14:paraId="3BD5E9E8" w14:textId="77777777" w:rsidR="006719A2" w:rsidRPr="006719A2" w:rsidRDefault="006719A2" w:rsidP="006719A2"/>
    <w:p w14:paraId="16BB19DD" w14:textId="2F3B33F8" w:rsidR="006C3666" w:rsidRPr="00A507E5" w:rsidRDefault="00860943" w:rsidP="006C3666">
      <w:pPr>
        <w:pStyle w:val="Heading3"/>
      </w:pPr>
      <w:r>
        <w:t>2</w:t>
      </w:r>
    </w:p>
    <w:p w14:paraId="22DC002A" w14:textId="3C1EDFE0" w:rsidR="006C3666" w:rsidRDefault="006C3666" w:rsidP="006C3666">
      <w:pPr>
        <w:pStyle w:val="Heading4"/>
      </w:pPr>
      <w:r>
        <w:t xml:space="preserve">CP Text: Lunar Embassy should file space property disputes with private entities engaging in </w:t>
      </w:r>
      <w:r w:rsidR="00E916B7">
        <w:t>appropriation of outer space for the purpose of generating intellectual property protected data collected from remote sensing or observing a country without its explicit permission</w:t>
      </w:r>
      <w:r>
        <w:t xml:space="preserve">. When hearing cases over outer space property disputes, courts should rule that the </w:t>
      </w:r>
      <w:r w:rsidR="00E916B7">
        <w:t xml:space="preserve">appropriation of outer space for the purpose of generating intellectual property protected data collected from remote sensing or observing a country without its explicit permission </w:t>
      </w:r>
      <w:r>
        <w:t xml:space="preserve">constitutes a piratical act under the Law of the Sea and that the nation is obliged to invoke universal jurisdiction against space piracy. </w:t>
      </w:r>
      <w:r w:rsidRPr="00FC349F">
        <w:rPr>
          <w:color w:val="FF0000"/>
        </w:rPr>
        <w:t>Nations should abide by and enforce this ruling.</w:t>
      </w:r>
    </w:p>
    <w:p w14:paraId="6CFF0CAB" w14:textId="77777777" w:rsidR="006C3666" w:rsidRPr="00DE70DC" w:rsidRDefault="006C3666" w:rsidP="006C3666"/>
    <w:p w14:paraId="0F95EBEB" w14:textId="77777777" w:rsidR="006C3666" w:rsidRPr="00A33A96" w:rsidRDefault="006C3666" w:rsidP="006C3666">
      <w:pPr>
        <w:pStyle w:val="Heading4"/>
      </w:pPr>
      <w:r>
        <w:t xml:space="preserve">That solves and </w:t>
      </w:r>
      <w:r>
        <w:rPr>
          <w:u w:val="single"/>
        </w:rPr>
        <w:t>re-invigorates universal jurisdiction</w:t>
      </w:r>
    </w:p>
    <w:p w14:paraId="05884A27" w14:textId="77777777" w:rsidR="006C3666" w:rsidRPr="006A4E57" w:rsidRDefault="006C3666" w:rsidP="006C3666">
      <w:proofErr w:type="spellStart"/>
      <w:r w:rsidRPr="00E1432B">
        <w:rPr>
          <w:b/>
          <w:bCs/>
          <w:sz w:val="26"/>
          <w:szCs w:val="26"/>
        </w:rPr>
        <w:t>Flenniken</w:t>
      </w:r>
      <w:proofErr w:type="spellEnd"/>
      <w:r w:rsidRPr="00E1432B">
        <w:rPr>
          <w:b/>
          <w:bCs/>
          <w:sz w:val="26"/>
          <w:szCs w:val="26"/>
        </w:rPr>
        <w:t xml:space="preserve"> 20</w:t>
      </w:r>
      <w:r>
        <w:t xml:space="preserve"> </w:t>
      </w:r>
      <w:r w:rsidRPr="00E1432B">
        <w:rPr>
          <w:sz w:val="18"/>
          <w:szCs w:val="18"/>
        </w:rPr>
        <w:t>(Sara Raye, received her J.D. in May 2020 from the University of Florida Levin College of Law where she focused on environmental law. “Ad Astra Per Maris: Using the Law of the Sea to Protect the Space Environment”, 44 Journal of Space Law 250 (</w:t>
      </w:r>
      <w:proofErr w:type="gramStart"/>
      <w:r w:rsidRPr="00E1432B">
        <w:rPr>
          <w:sz w:val="18"/>
          <w:szCs w:val="18"/>
        </w:rPr>
        <w:t>2020)DR</w:t>
      </w:r>
      <w:proofErr w:type="gramEnd"/>
      <w:r w:rsidRPr="00E1432B">
        <w:rPr>
          <w:sz w:val="18"/>
          <w:szCs w:val="18"/>
        </w:rPr>
        <w:t xml:space="preserve"> 22</w:t>
      </w:r>
    </w:p>
    <w:p w14:paraId="58915AFC" w14:textId="77777777" w:rsidR="006C3666" w:rsidRDefault="006C3666" w:rsidP="006C3666">
      <w:pPr>
        <w:rPr>
          <w:sz w:val="14"/>
        </w:rPr>
      </w:pPr>
      <w:r w:rsidRPr="00B47612">
        <w:rPr>
          <w:rStyle w:val="StyleUnderline"/>
          <w:highlight w:val="green"/>
        </w:rPr>
        <w:t>One</w:t>
      </w:r>
      <w:r w:rsidRPr="00B47612">
        <w:rPr>
          <w:rStyle w:val="StyleUnderline"/>
        </w:rPr>
        <w:t xml:space="preserve"> of the </w:t>
      </w:r>
      <w:r w:rsidRPr="00B47612">
        <w:rPr>
          <w:rStyle w:val="StyleUnderline"/>
          <w:highlight w:val="green"/>
        </w:rPr>
        <w:t>foreseeable</w:t>
      </w:r>
      <w:r w:rsidRPr="00B47612">
        <w:rPr>
          <w:rStyle w:val="StyleUnderline"/>
        </w:rPr>
        <w:t xml:space="preserve"> legal </w:t>
      </w:r>
      <w:r w:rsidRPr="00B47612">
        <w:rPr>
          <w:rStyle w:val="StyleUnderline"/>
          <w:highlight w:val="green"/>
        </w:rPr>
        <w:t>issue</w:t>
      </w:r>
      <w:r w:rsidRPr="00B47612">
        <w:rPr>
          <w:rStyle w:val="StyleUnderline"/>
        </w:rPr>
        <w:t xml:space="preserve">s in space </w:t>
      </w:r>
      <w:r w:rsidRPr="00B47612">
        <w:rPr>
          <w:rStyle w:val="StyleUnderline"/>
          <w:highlight w:val="green"/>
        </w:rPr>
        <w:t xml:space="preserve">is </w:t>
      </w:r>
      <w:r w:rsidRPr="00B47612">
        <w:rPr>
          <w:rStyle w:val="StyleUnderline"/>
        </w:rPr>
        <w:t xml:space="preserve">private </w:t>
      </w:r>
      <w:r w:rsidRPr="00B47612">
        <w:rPr>
          <w:rStyle w:val="StyleUnderline"/>
          <w:highlight w:val="green"/>
        </w:rPr>
        <w:t>companies</w:t>
      </w:r>
      <w:r w:rsidRPr="00B47612">
        <w:rPr>
          <w:rStyle w:val="StyleUnderline"/>
        </w:rPr>
        <w:t xml:space="preserve"> that </w:t>
      </w:r>
      <w:r w:rsidRPr="00B47612">
        <w:rPr>
          <w:rStyle w:val="StyleUnderline"/>
          <w:highlight w:val="green"/>
        </w:rPr>
        <w:t>refuse to associate with any</w:t>
      </w:r>
      <w:r w:rsidRPr="00B47612">
        <w:rPr>
          <w:rStyle w:val="StyleUnderline"/>
        </w:rPr>
        <w:t xml:space="preserve"> one </w:t>
      </w:r>
      <w:r w:rsidRPr="00B47612">
        <w:rPr>
          <w:rStyle w:val="StyleUnderline"/>
          <w:highlight w:val="green"/>
        </w:rPr>
        <w:t>nation and claim that</w:t>
      </w:r>
      <w:r w:rsidRPr="00B47612">
        <w:rPr>
          <w:rStyle w:val="StyleUnderline"/>
        </w:rPr>
        <w:t xml:space="preserve">, because they are not government agencies, the current </w:t>
      </w:r>
      <w:r w:rsidRPr="00B47612">
        <w:rPr>
          <w:rStyle w:val="StyleUnderline"/>
          <w:highlight w:val="green"/>
        </w:rPr>
        <w:t>laws do not apply</w:t>
      </w:r>
      <w:r w:rsidRPr="00B47612">
        <w:rPr>
          <w:rStyle w:val="StyleUnderline"/>
        </w:rPr>
        <w:t xml:space="preserve"> to them. In their attempt to evade regulation, however, these companies also surrender the protections afforded to government agencies of a nation. In this respect, </w:t>
      </w:r>
      <w:r w:rsidRPr="00B47612">
        <w:rPr>
          <w:rStyle w:val="StyleUnderline"/>
          <w:highlight w:val="green"/>
        </w:rPr>
        <w:t>private space companies</w:t>
      </w:r>
      <w:r w:rsidRPr="00B47612">
        <w:rPr>
          <w:rStyle w:val="StyleUnderline"/>
        </w:rPr>
        <w:t xml:space="preserve"> that decline to adhere to the regulations in place </w:t>
      </w:r>
      <w:r w:rsidRPr="00B47612">
        <w:rPr>
          <w:rStyle w:val="StyleUnderline"/>
          <w:highlight w:val="green"/>
        </w:rPr>
        <w:t>are</w:t>
      </w:r>
      <w:r w:rsidRPr="00B47612">
        <w:rPr>
          <w:rStyle w:val="StyleUnderline"/>
        </w:rPr>
        <w:t xml:space="preserve"> effectively </w:t>
      </w:r>
      <w:r w:rsidRPr="00B47612">
        <w:rPr>
          <w:rStyle w:val="StyleUnderline"/>
          <w:highlight w:val="green"/>
        </w:rPr>
        <w:t>operating as pirates</w:t>
      </w:r>
      <w:r w:rsidRPr="00205CB3">
        <w:rPr>
          <w:sz w:val="14"/>
        </w:rPr>
        <w:t xml:space="preserve">. </w:t>
      </w:r>
      <w:r w:rsidRPr="00205CB3">
        <w:rPr>
          <w:b/>
          <w:bCs/>
          <w:u w:val="single"/>
        </w:rPr>
        <w:t>Piracy</w:t>
      </w:r>
      <w:r w:rsidRPr="00626093">
        <w:rPr>
          <w:u w:val="single"/>
        </w:rPr>
        <w:t xml:space="preserve"> on the high seas </w:t>
      </w:r>
      <w:r w:rsidRPr="00205CB3">
        <w:rPr>
          <w:u w:val="single"/>
        </w:rPr>
        <w:t>is</w:t>
      </w:r>
      <w:r w:rsidRPr="00A202D4">
        <w:rPr>
          <w:u w:val="single"/>
        </w:rPr>
        <w:t xml:space="preserve"> one</w:t>
      </w:r>
      <w:r w:rsidRPr="00626093">
        <w:rPr>
          <w:u w:val="single"/>
        </w:rPr>
        <w:t xml:space="preserve"> of the oldest and most well-attested examples of </w:t>
      </w:r>
      <w:r w:rsidRPr="00267FDA">
        <w:rPr>
          <w:rStyle w:val="Emphasis"/>
        </w:rPr>
        <w:t>universal jurisdiction</w:t>
      </w:r>
      <w:r w:rsidRPr="00626093">
        <w:rPr>
          <w:u w:val="single"/>
        </w:rPr>
        <w:t xml:space="preserve">, under which </w:t>
      </w:r>
      <w:r w:rsidRPr="00267FDA">
        <w:rPr>
          <w:u w:val="single"/>
        </w:rPr>
        <w:t>each</w:t>
      </w:r>
      <w:r w:rsidRPr="00626093">
        <w:rPr>
          <w:u w:val="single"/>
        </w:rPr>
        <w:t xml:space="preserve"> individual </w:t>
      </w:r>
      <w:r w:rsidRPr="00267FDA">
        <w:rPr>
          <w:u w:val="single"/>
        </w:rPr>
        <w:t>nation contributes</w:t>
      </w:r>
      <w:r w:rsidRPr="00626093">
        <w:rPr>
          <w:u w:val="single"/>
        </w:rPr>
        <w:t xml:space="preserve"> to the collective welfare and interests of all nations</w:t>
      </w:r>
      <w:r w:rsidRPr="00205CB3">
        <w:rPr>
          <w:sz w:val="14"/>
        </w:rPr>
        <w:t xml:space="preserve">. 122 </w:t>
      </w:r>
      <w:r w:rsidRPr="00B47612">
        <w:rPr>
          <w:rStyle w:val="StyleUnderline"/>
          <w:highlight w:val="green"/>
        </w:rPr>
        <w:t>Under the law of the sea</w:t>
      </w:r>
      <w:r w:rsidRPr="00B47612">
        <w:rPr>
          <w:rStyle w:val="StyleUnderline"/>
        </w:rPr>
        <w:t xml:space="preserve">, pirates are treated as outlaws and are thus denied the protections of the flag State. 123 Without these protections, they may be apprehended and prosecuted by any nation and the prosecuting nation is free to determine the actions taken and the penalties imposed. 124 Private </w:t>
      </w:r>
      <w:r w:rsidRPr="00B47612">
        <w:rPr>
          <w:rStyle w:val="StyleUnderline"/>
          <w:highlight w:val="green"/>
        </w:rPr>
        <w:t>space companies</w:t>
      </w:r>
      <w:r w:rsidRPr="00B47612">
        <w:rPr>
          <w:rStyle w:val="StyleUnderline"/>
        </w:rPr>
        <w:t xml:space="preserve"> that choose to operate outside of the laws in place </w:t>
      </w:r>
      <w:r w:rsidRPr="00B47612">
        <w:rPr>
          <w:rStyle w:val="StyleUnderline"/>
          <w:highlight w:val="green"/>
        </w:rPr>
        <w:t>should be</w:t>
      </w:r>
      <w:r w:rsidRPr="00B47612">
        <w:rPr>
          <w:rStyle w:val="StyleUnderline"/>
        </w:rPr>
        <w:t xml:space="preserve"> regarded similarly. In Article 109, the Law of the Sea Convention addressed a similar issue, that of so-called "pirate radio" ships, which illegally broadcast over radio waves from the high seas. 126 While these ships do not meet the traditionally understood definition of pirates, by international authorities, they are considered </w:t>
      </w:r>
      <w:proofErr w:type="gramStart"/>
      <w:r w:rsidRPr="00B47612">
        <w:rPr>
          <w:rStyle w:val="StyleUnderline"/>
        </w:rPr>
        <w:t>pirates</w:t>
      </w:r>
      <w:proofErr w:type="gramEnd"/>
      <w:r w:rsidRPr="00B47612">
        <w:rPr>
          <w:rStyle w:val="StyleUnderline"/>
        </w:rPr>
        <w:t xml:space="preserve"> nonetheless. 126 The United Nations Security Council has urged all nations to criminalize piracy under domestic law to ease subsequent prosecution, and has explicitly recognized piracy as a crime </w:t>
      </w:r>
      <w:r w:rsidRPr="00B47612">
        <w:rPr>
          <w:rStyle w:val="StyleUnderline"/>
          <w:highlight w:val="green"/>
        </w:rPr>
        <w:t>subject to universal jurisdiction</w:t>
      </w:r>
      <w:r w:rsidRPr="00B47612">
        <w:rPr>
          <w:rStyle w:val="StyleUnderline"/>
        </w:rPr>
        <w:t xml:space="preserve">.1 27 Moreover, the Law of the Sea Convention places </w:t>
      </w:r>
      <w:r w:rsidRPr="00B47612">
        <w:rPr>
          <w:rStyle w:val="StyleUnderline"/>
          <w:highlight w:val="green"/>
        </w:rPr>
        <w:t xml:space="preserve">an </w:t>
      </w:r>
      <w:r w:rsidRPr="00B47612">
        <w:rPr>
          <w:rStyle w:val="StyleUnderline"/>
        </w:rPr>
        <w:t xml:space="preserve">explicit </w:t>
      </w:r>
      <w:r w:rsidRPr="00B47612">
        <w:rPr>
          <w:rStyle w:val="StyleUnderline"/>
          <w:highlight w:val="green"/>
        </w:rPr>
        <w:t>obligation on every nation</w:t>
      </w:r>
      <w:r w:rsidRPr="00B47612">
        <w:rPr>
          <w:rStyle w:val="StyleUnderline"/>
        </w:rPr>
        <w:t xml:space="preserve"> </w:t>
      </w:r>
      <w:r w:rsidRPr="00B47612">
        <w:rPr>
          <w:rStyle w:val="StyleUnderline"/>
          <w:highlight w:val="green"/>
        </w:rPr>
        <w:t>to</w:t>
      </w:r>
      <w:r w:rsidRPr="00B47612">
        <w:rPr>
          <w:rStyle w:val="StyleUnderline"/>
        </w:rPr>
        <w:t xml:space="preserve"> cooperate with the </w:t>
      </w:r>
      <w:r w:rsidRPr="00B47612">
        <w:rPr>
          <w:rStyle w:val="StyleUnderline"/>
          <w:highlight w:val="green"/>
        </w:rPr>
        <w:t>suppress</w:t>
      </w:r>
      <w:r w:rsidRPr="00B47612">
        <w:rPr>
          <w:rStyle w:val="StyleUnderline"/>
        </w:rPr>
        <w:t xml:space="preserve">ion of </w:t>
      </w:r>
      <w:r w:rsidRPr="00B47612">
        <w:rPr>
          <w:rStyle w:val="StyleUnderline"/>
          <w:highlight w:val="green"/>
        </w:rPr>
        <w:t>piracy to the fullest extent</w:t>
      </w:r>
      <w:r w:rsidRPr="00B47612">
        <w:rPr>
          <w:rStyle w:val="StyleUnderline"/>
        </w:rPr>
        <w:t xml:space="preserve"> that it is able, 128 including the suppression of "pirate radio" ships 129 and this should be mirrored in space law </w:t>
      </w:r>
      <w:r w:rsidRPr="00205CB3">
        <w:rPr>
          <w:sz w:val="14"/>
        </w:rPr>
        <w:t>as well.</w:t>
      </w:r>
    </w:p>
    <w:p w14:paraId="5B5C64D0" w14:textId="77777777" w:rsidR="006C3666" w:rsidRPr="00205CB3" w:rsidRDefault="006C3666" w:rsidP="006C3666">
      <w:pPr>
        <w:ind w:firstLine="720"/>
        <w:rPr>
          <w:sz w:val="14"/>
        </w:rPr>
      </w:pPr>
    </w:p>
    <w:p w14:paraId="029475A7" w14:textId="77777777" w:rsidR="006C3666" w:rsidRPr="001603E9" w:rsidRDefault="006C3666" w:rsidP="006C3666">
      <w:pPr>
        <w:pStyle w:val="Heading4"/>
      </w:pPr>
      <w:r>
        <w:t xml:space="preserve">The CP allows for short-term </w:t>
      </w:r>
      <w:r>
        <w:rPr>
          <w:u w:val="single"/>
        </w:rPr>
        <w:t xml:space="preserve">private </w:t>
      </w:r>
      <w:proofErr w:type="gramStart"/>
      <w:r>
        <w:rPr>
          <w:u w:val="single"/>
        </w:rPr>
        <w:t>appropriation</w:t>
      </w:r>
      <w:proofErr w:type="gramEnd"/>
      <w:r>
        <w:t xml:space="preserve"> so </w:t>
      </w:r>
      <w:r w:rsidRPr="001603E9">
        <w:rPr>
          <w:u w:val="single"/>
        </w:rPr>
        <w:t>ownership d</w:t>
      </w:r>
      <w:r w:rsidRPr="00346829">
        <w:rPr>
          <w:u w:val="single"/>
        </w:rPr>
        <w:t xml:space="preserve">isputes </w:t>
      </w:r>
      <w:r>
        <w:rPr>
          <w:u w:val="single"/>
        </w:rPr>
        <w:t>go to court</w:t>
      </w:r>
      <w:r>
        <w:t xml:space="preserve"> but has </w:t>
      </w:r>
      <w:r>
        <w:rPr>
          <w:u w:val="single"/>
        </w:rPr>
        <w:t xml:space="preserve">courts </w:t>
      </w:r>
      <w:r>
        <w:t xml:space="preserve">rule that </w:t>
      </w:r>
      <w:r w:rsidRPr="007C1325">
        <w:t>private</w:t>
      </w:r>
      <w:r>
        <w:t xml:space="preserve"> entities are </w:t>
      </w:r>
      <w:r>
        <w:rPr>
          <w:u w:val="single"/>
        </w:rPr>
        <w:t xml:space="preserve">pirates </w:t>
      </w:r>
    </w:p>
    <w:p w14:paraId="14724556" w14:textId="77777777" w:rsidR="006C3666" w:rsidRPr="00E04466" w:rsidRDefault="006C3666" w:rsidP="006C3666">
      <w:proofErr w:type="spellStart"/>
      <w:r w:rsidRPr="00E04466">
        <w:rPr>
          <w:b/>
          <w:bCs/>
          <w:sz w:val="26"/>
          <w:szCs w:val="26"/>
        </w:rPr>
        <w:t>Listner</w:t>
      </w:r>
      <w:proofErr w:type="spellEnd"/>
      <w:r w:rsidRPr="00E04466">
        <w:rPr>
          <w:b/>
          <w:bCs/>
          <w:sz w:val="26"/>
          <w:szCs w:val="26"/>
        </w:rPr>
        <w:t xml:space="preserve"> 3</w:t>
      </w:r>
      <w:r>
        <w:t xml:space="preserve"> </w:t>
      </w:r>
      <w:r w:rsidRPr="00E04466">
        <w:rPr>
          <w:szCs w:val="16"/>
        </w:rPr>
        <w:t xml:space="preserve">(Michael, J.D. Regent University School of Law, 2001; B.S. Computer Information Systems, Franklin Pierce College, 1998. The author was a founding member of the Regent University Maritime Law and International Trade Society; a board member of Alternative Dispute Resolution and Client Counseling Board 2001; and a student member of the James Kent American Inn of Court 2000-01. “The Ownership and Exploitation of Outer Space: A Look at Foundational Law and Future Legal Challenges to Current Claims,” 1 REGENT J. </w:t>
      </w:r>
      <w:proofErr w:type="spellStart"/>
      <w:r w:rsidRPr="00E04466">
        <w:rPr>
          <w:szCs w:val="16"/>
        </w:rPr>
        <w:t>INT'l</w:t>
      </w:r>
      <w:proofErr w:type="spellEnd"/>
      <w:r w:rsidRPr="00E04466">
        <w:rPr>
          <w:szCs w:val="16"/>
        </w:rPr>
        <w:t xml:space="preserve"> L. 75 </w:t>
      </w:r>
      <w:proofErr w:type="gramStart"/>
      <w:r w:rsidRPr="00E04466">
        <w:rPr>
          <w:szCs w:val="16"/>
        </w:rPr>
        <w:t>2003)DR</w:t>
      </w:r>
      <w:proofErr w:type="gramEnd"/>
      <w:r w:rsidRPr="00E04466">
        <w:rPr>
          <w:szCs w:val="16"/>
        </w:rPr>
        <w:t xml:space="preserve"> 22</w:t>
      </w:r>
    </w:p>
    <w:p w14:paraId="7EDABA86" w14:textId="77777777" w:rsidR="006C3666" w:rsidRPr="00254E93" w:rsidRDefault="006C3666" w:rsidP="006C3666">
      <w:pPr>
        <w:spacing w:after="60"/>
        <w:ind w:firstLine="720"/>
        <w:rPr>
          <w:sz w:val="14"/>
        </w:rPr>
      </w:pPr>
      <w:r w:rsidRPr="00254E93">
        <w:rPr>
          <w:sz w:val="14"/>
        </w:rPr>
        <w:t xml:space="preserve">While </w:t>
      </w:r>
      <w:r w:rsidRPr="00E04466">
        <w:rPr>
          <w:u w:val="single"/>
        </w:rPr>
        <w:t>the</w:t>
      </w:r>
      <w:r w:rsidRPr="00254E93">
        <w:rPr>
          <w:sz w:val="14"/>
        </w:rPr>
        <w:t xml:space="preserve"> four </w:t>
      </w:r>
      <w:r w:rsidRPr="00E04466">
        <w:rPr>
          <w:u w:val="single"/>
        </w:rPr>
        <w:t>major space law treaties</w:t>
      </w:r>
      <w:r w:rsidRPr="00254E93">
        <w:rPr>
          <w:sz w:val="14"/>
        </w:rPr>
        <w:t xml:space="preserve"> lay out the law concerning the ownership and activities of nations in space, they </w:t>
      </w:r>
      <w:r w:rsidRPr="00E04466">
        <w:rPr>
          <w:u w:val="single"/>
        </w:rPr>
        <w:t>have left gaps where individual persons or legal entities are concerned</w:t>
      </w:r>
      <w:r w:rsidRPr="00254E93">
        <w:rPr>
          <w:sz w:val="14"/>
        </w:rPr>
        <w:t>. UNCOPOUS attempted to rectify this through the provisions of the Moon Treaty. However, it is of little value while the U.S. and the Russian Federation continue to refuse to sign it.' 39</w:t>
      </w:r>
    </w:p>
    <w:p w14:paraId="2832A60F" w14:textId="77777777" w:rsidR="006C3666" w:rsidRPr="00254E93" w:rsidRDefault="006C3666" w:rsidP="006C3666">
      <w:pPr>
        <w:spacing w:after="60"/>
        <w:ind w:firstLine="720"/>
      </w:pPr>
      <w:r w:rsidRPr="00254E93">
        <w:t xml:space="preserve">The fact that </w:t>
      </w:r>
      <w:r w:rsidRPr="00254E93">
        <w:rPr>
          <w:b/>
          <w:bCs/>
          <w:u w:val="single"/>
        </w:rPr>
        <w:t xml:space="preserve">a loophole </w:t>
      </w:r>
      <w:r w:rsidRPr="00254E93">
        <w:rPr>
          <w:rStyle w:val="Emphasis"/>
        </w:rPr>
        <w:t>allowing private entities to own extraterrestrial property</w:t>
      </w:r>
      <w:r w:rsidRPr="00254E93">
        <w:rPr>
          <w:b/>
          <w:bCs/>
          <w:u w:val="single"/>
        </w:rPr>
        <w:t xml:space="preserve"> still exists</w:t>
      </w:r>
      <w:r w:rsidRPr="00254E93">
        <w:t xml:space="preserve"> in the Outer Space Treaty has </w:t>
      </w:r>
      <w:r w:rsidRPr="00F87113">
        <w:rPr>
          <w:u w:val="single"/>
        </w:rPr>
        <w:t>motivated one priva</w:t>
      </w:r>
      <w:r w:rsidRPr="00E04466">
        <w:rPr>
          <w:u w:val="single"/>
        </w:rPr>
        <w:t>te corporation to enter into the business of selling real estate on</w:t>
      </w:r>
      <w:r w:rsidRPr="00254E93">
        <w:t xml:space="preserve"> the Moon and other </w:t>
      </w:r>
      <w:r w:rsidRPr="00E04466">
        <w:rPr>
          <w:u w:val="single"/>
        </w:rPr>
        <w:t>extraterrestrial property</w:t>
      </w:r>
      <w:r w:rsidRPr="00254E93">
        <w:t xml:space="preserve"> within the confines of our solar system.140 </w:t>
      </w:r>
      <w:r w:rsidRPr="00E04466">
        <w:rPr>
          <w:u w:val="single"/>
        </w:rPr>
        <w:t>Lunar Embassy was founded</w:t>
      </w:r>
      <w:r w:rsidRPr="00254E93">
        <w:t xml:space="preserve"> in 1980 </w:t>
      </w:r>
      <w:r w:rsidRPr="00E04466">
        <w:rPr>
          <w:u w:val="single"/>
        </w:rPr>
        <w:t>by Dennis M. Hope to sell parcels of celestial property to private entities</w:t>
      </w:r>
      <w:r w:rsidRPr="00254E93">
        <w:t xml:space="preserve">.' 4 ' To form a legal basis for passing good title to private entities for the property they sell, Lunar Embassy filed a declaration of ownership with the U.S. government. 42 Subsequently, Lunar Embassy also informed the U.N. and the Russian Federation of its claim; </w:t>
      </w:r>
      <w:r w:rsidRPr="00254E93">
        <w:rPr>
          <w:rStyle w:val="Emphasis"/>
        </w:rPr>
        <w:t>a claim which has never been contested</w:t>
      </w:r>
      <w:r w:rsidRPr="00254E93">
        <w:t>. 143</w:t>
      </w:r>
    </w:p>
    <w:p w14:paraId="3A195F32" w14:textId="77777777" w:rsidR="006C3666" w:rsidRPr="00254E93" w:rsidRDefault="006C3666" w:rsidP="006C3666">
      <w:pPr>
        <w:spacing w:after="60"/>
        <w:ind w:firstLine="720"/>
      </w:pPr>
      <w:r w:rsidRPr="00254E93">
        <w:t xml:space="preserve">For the price of $19.99 plus a minimal tax and handling fee, a private entity can purchase a </w:t>
      </w:r>
      <w:proofErr w:type="gramStart"/>
      <w:r w:rsidRPr="00254E93">
        <w:t>one acre</w:t>
      </w:r>
      <w:proofErr w:type="gramEnd"/>
      <w:r w:rsidRPr="00254E93">
        <w:t xml:space="preserve"> parcel of lunar property from Lunar Embassy.' 44 When it first began sales of lunar property, the first 150,000 purchasers of 1777.58 acre lots were guaranteed to receive all minerals rights to their parcel. 1 5 Additionally, the individual will receive a lunar site map, a lunar constitution outlining the laws and rights of an owner of lunar property, and a short story entitled "You Own What?". 46 The company has been selling lunar real estate since 1996. </w:t>
      </w:r>
      <w:r w:rsidRPr="00C46082">
        <w:rPr>
          <w:u w:val="single"/>
        </w:rPr>
        <w:t>The</w:t>
      </w:r>
      <w:r w:rsidRPr="00E04466">
        <w:rPr>
          <w:u w:val="single"/>
        </w:rPr>
        <w:t xml:space="preserve"> </w:t>
      </w:r>
      <w:r w:rsidRPr="00E04466">
        <w:rPr>
          <w:b/>
          <w:bCs/>
          <w:u w:val="single"/>
        </w:rPr>
        <w:t xml:space="preserve">legal </w:t>
      </w:r>
      <w:r w:rsidRPr="00B47612">
        <w:rPr>
          <w:b/>
          <w:bCs/>
          <w:highlight w:val="green"/>
          <w:u w:val="single"/>
        </w:rPr>
        <w:t xml:space="preserve">validity </w:t>
      </w:r>
      <w:r w:rsidRPr="00C46082">
        <w:rPr>
          <w:b/>
          <w:bCs/>
          <w:u w:val="single"/>
        </w:rPr>
        <w:t>of such ventures</w:t>
      </w:r>
      <w:r w:rsidRPr="00C46082">
        <w:rPr>
          <w:u w:val="single"/>
        </w:rPr>
        <w:t xml:space="preserve"> </w:t>
      </w:r>
      <w:r w:rsidRPr="00B47612">
        <w:rPr>
          <w:rStyle w:val="Emphasis"/>
          <w:highlight w:val="green"/>
        </w:rPr>
        <w:t>remains untested</w:t>
      </w:r>
      <w:r w:rsidRPr="00E04466">
        <w:rPr>
          <w:u w:val="single"/>
        </w:rPr>
        <w:t xml:space="preserve">, </w:t>
      </w:r>
      <w:r w:rsidRPr="00903900">
        <w:rPr>
          <w:u w:val="single"/>
        </w:rPr>
        <w:t xml:space="preserve">leaving the numerous </w:t>
      </w:r>
      <w:r w:rsidRPr="00903900">
        <w:rPr>
          <w:b/>
          <w:bCs/>
          <w:u w:val="single"/>
        </w:rPr>
        <w:t>legal questions</w:t>
      </w:r>
      <w:r w:rsidRPr="00903900">
        <w:rPr>
          <w:u w:val="single"/>
        </w:rPr>
        <w:t xml:space="preserve"> that it evokes </w:t>
      </w:r>
      <w:r w:rsidRPr="00903900">
        <w:rPr>
          <w:b/>
          <w:bCs/>
          <w:u w:val="single"/>
        </w:rPr>
        <w:t>unanswered</w:t>
      </w:r>
      <w:r w:rsidRPr="00254E93">
        <w:t xml:space="preserve">. For example, </w:t>
      </w:r>
      <w:r w:rsidRPr="00E04466">
        <w:rPr>
          <w:u w:val="single"/>
        </w:rPr>
        <w:t>Lunar Embassy believes that by filing a declaration of ownership with the U.S. government, it has a created a legal basis for ensuring its customers can claim ownership</w:t>
      </w:r>
      <w:r w:rsidRPr="00254E93">
        <w:t xml:space="preserve"> of the property it sells to them. 47 However, it is unclear upon which legal theory of property law they are relying.14 8</w:t>
      </w:r>
    </w:p>
    <w:p w14:paraId="7A65E185" w14:textId="77777777" w:rsidR="006C3666" w:rsidRPr="008712DE" w:rsidRDefault="006C3666" w:rsidP="006C3666">
      <w:pPr>
        <w:spacing w:after="60"/>
        <w:ind w:firstLine="720"/>
        <w:rPr>
          <w:u w:val="single"/>
        </w:rPr>
      </w:pPr>
      <w:r w:rsidRPr="00B47612">
        <w:rPr>
          <w:highlight w:val="green"/>
          <w:u w:val="single"/>
        </w:rPr>
        <w:t xml:space="preserve">Since there has been </w:t>
      </w:r>
      <w:r w:rsidRPr="00B47612">
        <w:rPr>
          <w:b/>
          <w:bCs/>
          <w:highlight w:val="green"/>
          <w:u w:val="single"/>
        </w:rPr>
        <w:t>no legal action</w:t>
      </w:r>
      <w:r w:rsidRPr="00E04466">
        <w:rPr>
          <w:u w:val="single"/>
        </w:rPr>
        <w:t xml:space="preserve"> on behalf of any of the signatories of the Outer Space Treaty regarding such a claim, one might presume that </w:t>
      </w:r>
      <w:r w:rsidRPr="00B47612">
        <w:rPr>
          <w:b/>
          <w:bCs/>
          <w:highlight w:val="green"/>
          <w:u w:val="single"/>
        </w:rPr>
        <w:t xml:space="preserve">it is </w:t>
      </w:r>
      <w:r w:rsidRPr="00D677C6">
        <w:rPr>
          <w:b/>
          <w:bCs/>
          <w:u w:val="single"/>
        </w:rPr>
        <w:t xml:space="preserve">considered </w:t>
      </w:r>
      <w:r w:rsidRPr="00B47612">
        <w:rPr>
          <w:b/>
          <w:bCs/>
          <w:highlight w:val="green"/>
          <w:u w:val="single"/>
        </w:rPr>
        <w:t>legitimate</w:t>
      </w:r>
      <w:r w:rsidRPr="00E04466">
        <w:rPr>
          <w:u w:val="single"/>
        </w:rPr>
        <w:t>.</w:t>
      </w:r>
      <w:r w:rsidRPr="00254E93">
        <w:t xml:space="preserve"> </w:t>
      </w:r>
      <w:r w:rsidRPr="00E04466">
        <w:rPr>
          <w:u w:val="single"/>
        </w:rPr>
        <w:t xml:space="preserve">On the other hand, </w:t>
      </w:r>
      <w:r w:rsidRPr="00C46082">
        <w:rPr>
          <w:u w:val="single"/>
        </w:rPr>
        <w:t xml:space="preserve">it may be that </w:t>
      </w:r>
      <w:r w:rsidRPr="00B47612">
        <w:rPr>
          <w:rStyle w:val="Emphasis"/>
          <w:highlight w:val="green"/>
        </w:rPr>
        <w:t>no signatory feels the case is</w:t>
      </w:r>
      <w:r w:rsidRPr="00B40B78">
        <w:rPr>
          <w:rStyle w:val="Emphasis"/>
        </w:rPr>
        <w:t xml:space="preserve"> </w:t>
      </w:r>
      <w:r w:rsidRPr="004D56F6">
        <w:rPr>
          <w:rStyle w:val="Emphasis"/>
        </w:rPr>
        <w:t xml:space="preserve">sufficiently </w:t>
      </w:r>
      <w:r w:rsidRPr="00B47612">
        <w:rPr>
          <w:rStyle w:val="Emphasis"/>
          <w:highlight w:val="green"/>
        </w:rPr>
        <w:t>ripe to file</w:t>
      </w:r>
      <w:r w:rsidRPr="00C46082">
        <w:rPr>
          <w:rStyle w:val="Emphasis"/>
        </w:rPr>
        <w:t xml:space="preserve"> suit</w:t>
      </w:r>
      <w:r w:rsidRPr="00B40B78">
        <w:rPr>
          <w:rStyle w:val="Emphasis"/>
        </w:rPr>
        <w:t>.</w:t>
      </w:r>
      <w:r w:rsidRPr="00254E93">
        <w:t xml:space="preserve"> 149 </w:t>
      </w:r>
      <w:r w:rsidRPr="00B47612">
        <w:rPr>
          <w:rStyle w:val="Emphasis"/>
          <w:highlight w:val="green"/>
        </w:rPr>
        <w:t>The U.N</w:t>
      </w:r>
      <w:r w:rsidRPr="008712DE">
        <w:rPr>
          <w:u w:val="single"/>
        </w:rPr>
        <w:t xml:space="preserve">., the </w:t>
      </w:r>
      <w:r w:rsidRPr="00B47612">
        <w:rPr>
          <w:rStyle w:val="Emphasis"/>
          <w:highlight w:val="green"/>
        </w:rPr>
        <w:t>Russia</w:t>
      </w:r>
      <w:r w:rsidRPr="00B40B78">
        <w:rPr>
          <w:rStyle w:val="Emphasis"/>
        </w:rPr>
        <w:t>n Federation</w:t>
      </w:r>
      <w:r w:rsidRPr="008712DE">
        <w:rPr>
          <w:u w:val="single"/>
        </w:rPr>
        <w:t xml:space="preserve">, </w:t>
      </w:r>
      <w:r w:rsidRPr="00B47612">
        <w:rPr>
          <w:highlight w:val="green"/>
          <w:u w:val="single"/>
        </w:rPr>
        <w:t>and</w:t>
      </w:r>
      <w:r w:rsidRPr="008712DE">
        <w:rPr>
          <w:u w:val="single"/>
        </w:rPr>
        <w:t xml:space="preserve"> even </w:t>
      </w:r>
      <w:r w:rsidRPr="00B47612">
        <w:rPr>
          <w:rStyle w:val="Emphasis"/>
          <w:highlight w:val="green"/>
        </w:rPr>
        <w:t>the U.S</w:t>
      </w:r>
      <w:r w:rsidRPr="00B40B78">
        <w:rPr>
          <w:rStyle w:val="Emphasis"/>
        </w:rPr>
        <w:t>.</w:t>
      </w:r>
      <w:r w:rsidRPr="008712DE">
        <w:rPr>
          <w:u w:val="single"/>
        </w:rPr>
        <w:t xml:space="preserve"> government </w:t>
      </w:r>
      <w:r w:rsidRPr="00B47612">
        <w:rPr>
          <w:rStyle w:val="Emphasis"/>
          <w:highlight w:val="green"/>
        </w:rPr>
        <w:t>could</w:t>
      </w:r>
      <w:r w:rsidRPr="008712DE">
        <w:rPr>
          <w:rStyle w:val="Emphasis"/>
        </w:rPr>
        <w:t xml:space="preserve"> conceivably </w:t>
      </w:r>
      <w:r w:rsidRPr="00B47612">
        <w:rPr>
          <w:rStyle w:val="Emphasis"/>
          <w:highlight w:val="green"/>
        </w:rPr>
        <w:t>file suits</w:t>
      </w:r>
      <w:r w:rsidRPr="008712DE">
        <w:rPr>
          <w:u w:val="single"/>
        </w:rPr>
        <w:t xml:space="preserve"> challenging the veracity of Lunar Embassy's claims </w:t>
      </w:r>
      <w:r w:rsidRPr="00B47612">
        <w:rPr>
          <w:rStyle w:val="Emphasis"/>
          <w:highlight w:val="green"/>
        </w:rPr>
        <w:t xml:space="preserve">at a </w:t>
      </w:r>
      <w:r w:rsidRPr="00B47612">
        <w:rPr>
          <w:rStyle w:val="Emphasis"/>
          <w:sz w:val="28"/>
          <w:szCs w:val="28"/>
          <w:highlight w:val="green"/>
        </w:rPr>
        <w:t>future</w:t>
      </w:r>
      <w:r w:rsidRPr="00B47612">
        <w:rPr>
          <w:rStyle w:val="Emphasis"/>
          <w:highlight w:val="green"/>
        </w:rPr>
        <w:t xml:space="preserve"> date</w:t>
      </w:r>
      <w:r w:rsidRPr="008712DE">
        <w:rPr>
          <w:u w:val="single"/>
        </w:rPr>
        <w:t>.</w:t>
      </w:r>
    </w:p>
    <w:p w14:paraId="31899BC9" w14:textId="77777777" w:rsidR="006C3666" w:rsidRPr="00501583" w:rsidRDefault="006C3666" w:rsidP="006C3666">
      <w:pPr>
        <w:spacing w:after="60"/>
        <w:ind w:firstLine="720"/>
        <w:rPr>
          <w:sz w:val="14"/>
        </w:rPr>
      </w:pPr>
      <w:r w:rsidRPr="008712DE">
        <w:rPr>
          <w:u w:val="single"/>
        </w:rPr>
        <w:t xml:space="preserve">The problem of title could be further complicated </w:t>
      </w:r>
      <w:proofErr w:type="gramStart"/>
      <w:r w:rsidRPr="008712DE">
        <w:rPr>
          <w:u w:val="single"/>
        </w:rPr>
        <w:t>in the event that</w:t>
      </w:r>
      <w:proofErr w:type="gramEnd"/>
      <w:r w:rsidRPr="008712DE">
        <w:rPr>
          <w:u w:val="single"/>
        </w:rPr>
        <w:t xml:space="preserve"> citizens of other countries purchase extraterrestrial real estate from a U.S. corporation</w:t>
      </w:r>
      <w:r w:rsidRPr="00501583">
        <w:rPr>
          <w:sz w:val="14"/>
        </w:rPr>
        <w:t>, i.e., Lunar Embassy. What happens when this purchaser's home country is not a signatory of the Moon Treaty?1 5 0 Does that country's obligation to the Moon Treaty trump any private ownership right the individual might have, or can the individual still claim title operating under the umbrella of Lunar Embassy's authorization from the U.S.?</w:t>
      </w:r>
    </w:p>
    <w:p w14:paraId="072A3A3A" w14:textId="77777777" w:rsidR="006C3666" w:rsidRPr="00254E93" w:rsidRDefault="006C3666" w:rsidP="006C3666">
      <w:pPr>
        <w:spacing w:after="60"/>
        <w:ind w:firstLine="720"/>
        <w:rPr>
          <w:sz w:val="14"/>
        </w:rPr>
      </w:pPr>
      <w:r w:rsidRPr="008712DE">
        <w:rPr>
          <w:u w:val="single"/>
        </w:rPr>
        <w:t>Aside from the problem of title</w:t>
      </w:r>
      <w:r w:rsidRPr="00254E93">
        <w:rPr>
          <w:sz w:val="14"/>
        </w:rPr>
        <w:t xml:space="preserve"> to lunar property, </w:t>
      </w:r>
      <w:r w:rsidRPr="008712DE">
        <w:rPr>
          <w:u w:val="single"/>
        </w:rPr>
        <w:t>there is the problem of enforcement.</w:t>
      </w:r>
      <w:r w:rsidRPr="00254E93">
        <w:rPr>
          <w:sz w:val="14"/>
        </w:rPr>
        <w:t xml:space="preserve"> For example, suppose that a private individual from a country that has not recognized the Moon Treaty claims the same piece of extraterrestrial property that an individual from the U.S. has purchased from Lunar Embassy. </w:t>
      </w:r>
      <w:r w:rsidRPr="008712DE">
        <w:rPr>
          <w:u w:val="single"/>
        </w:rPr>
        <w:t xml:space="preserve">How is the conflict of title resolved? Clearly the U.S. could not enforce the private claim </w:t>
      </w:r>
      <w:r w:rsidRPr="00254E93">
        <w:rPr>
          <w:sz w:val="14"/>
        </w:rPr>
        <w:t xml:space="preserve">purchased through Lunar Embassy since the U.S. cannot claim territorial jurisdiction. 15 ' Furthermore, </w:t>
      </w:r>
      <w:r w:rsidRPr="00B47612">
        <w:rPr>
          <w:rStyle w:val="Emphasis"/>
          <w:highlight w:val="green"/>
        </w:rPr>
        <w:t xml:space="preserve">any attempt to enforce a </w:t>
      </w:r>
      <w:r w:rsidRPr="005E75FD">
        <w:rPr>
          <w:rStyle w:val="Emphasis"/>
        </w:rPr>
        <w:t xml:space="preserve">private </w:t>
      </w:r>
      <w:r w:rsidRPr="00B47612">
        <w:rPr>
          <w:rStyle w:val="Emphasis"/>
          <w:highlight w:val="green"/>
        </w:rPr>
        <w:t>claim</w:t>
      </w:r>
      <w:r w:rsidRPr="00B47612">
        <w:rPr>
          <w:highlight w:val="green"/>
          <w:u w:val="single"/>
        </w:rPr>
        <w:t xml:space="preserve"> </w:t>
      </w:r>
      <w:r w:rsidRPr="001615DE">
        <w:rPr>
          <w:u w:val="single"/>
        </w:rPr>
        <w:t>through</w:t>
      </w:r>
      <w:r w:rsidRPr="008712DE">
        <w:rPr>
          <w:u w:val="single"/>
        </w:rPr>
        <w:t xml:space="preserve"> the </w:t>
      </w:r>
      <w:r w:rsidRPr="008712DE">
        <w:rPr>
          <w:b/>
          <w:bCs/>
          <w:u w:val="single"/>
        </w:rPr>
        <w:t xml:space="preserve">private </w:t>
      </w:r>
      <w:r w:rsidRPr="001615DE">
        <w:rPr>
          <w:b/>
          <w:bCs/>
          <w:u w:val="single"/>
        </w:rPr>
        <w:t>use of force</w:t>
      </w:r>
      <w:r w:rsidRPr="00254E93">
        <w:rPr>
          <w:sz w:val="14"/>
        </w:rPr>
        <w:t xml:space="preserve">, (force without the delegated authority of a sovereign government), </w:t>
      </w:r>
      <w:r w:rsidRPr="00B47612">
        <w:rPr>
          <w:highlight w:val="green"/>
          <w:u w:val="single"/>
        </w:rPr>
        <w:t>could be</w:t>
      </w:r>
      <w:r w:rsidRPr="008712DE">
        <w:rPr>
          <w:u w:val="single"/>
        </w:rPr>
        <w:t xml:space="preserve"> </w:t>
      </w:r>
      <w:r w:rsidRPr="00254E93">
        <w:rPr>
          <w:b/>
          <w:bCs/>
          <w:u w:val="single"/>
        </w:rPr>
        <w:t>construed as</w:t>
      </w:r>
      <w:r w:rsidRPr="008712DE">
        <w:rPr>
          <w:u w:val="single"/>
        </w:rPr>
        <w:t xml:space="preserve"> the space equivalent of </w:t>
      </w:r>
      <w:r w:rsidRPr="00B47612">
        <w:rPr>
          <w:rStyle w:val="Emphasis"/>
          <w:sz w:val="28"/>
          <w:szCs w:val="28"/>
          <w:highlight w:val="green"/>
        </w:rPr>
        <w:t>piracy</w:t>
      </w:r>
      <w:r w:rsidRPr="008712DE">
        <w:rPr>
          <w:u w:val="single"/>
        </w:rPr>
        <w:t xml:space="preserve"> on the high seas</w:t>
      </w:r>
      <w:r w:rsidRPr="00254E93">
        <w:rPr>
          <w:sz w:val="14"/>
        </w:rPr>
        <w:t>.152 Even if the private owners attempted to use force, the U.S., being the nation responsible for Lunar Embassy's activities, could be considered as sponsoring piracy or possibly terrorism by allowing them to do so.' 53</w:t>
      </w:r>
    </w:p>
    <w:p w14:paraId="7A086C21" w14:textId="77777777" w:rsidR="006C3666" w:rsidRPr="00254E93" w:rsidRDefault="006C3666" w:rsidP="006C3666">
      <w:pPr>
        <w:spacing w:after="60"/>
        <w:ind w:firstLine="720"/>
        <w:rPr>
          <w:sz w:val="12"/>
          <w:szCs w:val="12"/>
        </w:rPr>
      </w:pPr>
      <w:r w:rsidRPr="00254E93">
        <w:rPr>
          <w:sz w:val="12"/>
          <w:szCs w:val="12"/>
        </w:rPr>
        <w:t>The most obvious threat to Lunar Embassy and its customers would be the ratification of the Moon Treaty or a derivative by the U.S. and other developed countries. 154 The ratified treaty would be the constitutional equivalent of a federal statute. 55 However, the U.S. Constitution could be used in U.S. courts to find that such a treaty provision was unconstitutional 56 based on the action being construed as a "taking" under the Fifth Amendment.157</w:t>
      </w:r>
    </w:p>
    <w:p w14:paraId="30291C82" w14:textId="77777777" w:rsidR="006C3666" w:rsidRPr="00254E93" w:rsidRDefault="006C3666" w:rsidP="006C3666">
      <w:pPr>
        <w:spacing w:after="60"/>
        <w:ind w:firstLine="720"/>
        <w:rPr>
          <w:sz w:val="12"/>
          <w:szCs w:val="12"/>
        </w:rPr>
      </w:pPr>
      <w:r w:rsidRPr="00254E93">
        <w:rPr>
          <w:sz w:val="12"/>
          <w:szCs w:val="12"/>
        </w:rPr>
        <w:t xml:space="preserve">Alternatively, a federal statute promulgated after ratification of this kind of a treaty would prevail over the treaty itself. 58 Sufficient lobbying could persuade the U.S. Congress to promulgate a statute that would prevail over such a treaty, thereby preserving any title to extraterrestrial property rights that otherwise might be invalidated by the treaty. Presuming that title to extraterrestrial property is valid, and the means become available to reach the moon and other celestial bodies, the jurisdictional issue involved in a legal challenge and the question of which laws to apply to the facts become prominent issues. </w:t>
      </w:r>
      <w:r w:rsidRPr="00254E93">
        <w:rPr>
          <w:u w:val="single"/>
        </w:rPr>
        <w:t>According to the Outer Space Treaty, while no nation can extend its sovereignty to outer space, 5 9 it does hold member states responsible for overseeing the outer space activities of non-governmental entities. 1 60</w:t>
      </w:r>
      <w:r w:rsidRPr="00254E93">
        <w:rPr>
          <w:sz w:val="12"/>
          <w:szCs w:val="12"/>
        </w:rPr>
        <w:t xml:space="preserve"> </w:t>
      </w:r>
    </w:p>
    <w:p w14:paraId="34377E12" w14:textId="77777777" w:rsidR="006C3666" w:rsidRPr="00254E93" w:rsidRDefault="006C3666" w:rsidP="006C3666">
      <w:pPr>
        <w:spacing w:after="60"/>
        <w:ind w:firstLine="720"/>
      </w:pPr>
      <w:r w:rsidRPr="00254E93">
        <w:t xml:space="preserve">Perhaps Dennis Hope and Lunar Embassy are attempting to establish sovereignty for their own self-proclaimed principality 16 ' by providing a constitution' 62 that outlines laws and rights for that </w:t>
      </w:r>
      <w:proofErr w:type="gramStart"/>
      <w:r w:rsidRPr="00254E93">
        <w:t>particular celestial</w:t>
      </w:r>
      <w:proofErr w:type="gramEnd"/>
      <w:r w:rsidRPr="00254E93">
        <w:t xml:space="preserve"> body claimed by Lunar Embassy. 1 63 However, </w:t>
      </w:r>
      <w:r w:rsidRPr="008712DE">
        <w:rPr>
          <w:u w:val="single"/>
        </w:rPr>
        <w:t>in the absence of a Lunar Embassy constitution that provides a forum selection clause and remedies for torts, criminal activity, or other infractions committed against extraterrestrial property owners, the question of jurisdiction is still a valid one</w:t>
      </w:r>
      <w:r w:rsidRPr="00254E93">
        <w:t>.</w:t>
      </w:r>
    </w:p>
    <w:p w14:paraId="4FEC4005" w14:textId="77777777" w:rsidR="006C3666" w:rsidRPr="00254E93" w:rsidRDefault="006C3666" w:rsidP="006C3666">
      <w:pPr>
        <w:spacing w:after="60"/>
        <w:ind w:firstLine="720"/>
      </w:pPr>
      <w:r w:rsidRPr="008712DE">
        <w:rPr>
          <w:u w:val="single"/>
        </w:rPr>
        <w:t>While the Outer Space Treaty vests jurisdiction over space objects</w:t>
      </w:r>
      <w:r w:rsidRPr="00254E93">
        <w:t xml:space="preserve"> in the state of registry,164 </w:t>
      </w:r>
      <w:r w:rsidRPr="008712DE">
        <w:rPr>
          <w:u w:val="single"/>
        </w:rPr>
        <w:t>the private physical possession of extraterrestrial property was not presupposed in its drafting</w:t>
      </w:r>
      <w:r w:rsidRPr="00254E93">
        <w:t xml:space="preserve">.165 However, </w:t>
      </w:r>
      <w:r w:rsidRPr="008712DE">
        <w:rPr>
          <w:u w:val="single"/>
        </w:rPr>
        <w:t xml:space="preserve">U.S. federal </w:t>
      </w:r>
      <w:r w:rsidRPr="00B47612">
        <w:rPr>
          <w:rStyle w:val="Emphasis"/>
          <w:highlight w:val="green"/>
        </w:rPr>
        <w:t>courts</w:t>
      </w:r>
      <w:r w:rsidRPr="008712DE">
        <w:rPr>
          <w:u w:val="single"/>
        </w:rPr>
        <w:t xml:space="preserve">, </w:t>
      </w:r>
      <w:r w:rsidRPr="00B47612">
        <w:rPr>
          <w:b/>
          <w:bCs/>
          <w:highlight w:val="green"/>
          <w:u w:val="single"/>
        </w:rPr>
        <w:t>in cases where</w:t>
      </w:r>
      <w:r w:rsidRPr="00B14B6B">
        <w:rPr>
          <w:b/>
          <w:bCs/>
          <w:u w:val="single"/>
        </w:rPr>
        <w:t xml:space="preserve"> U.S. </w:t>
      </w:r>
      <w:r w:rsidRPr="00B47612">
        <w:rPr>
          <w:b/>
          <w:bCs/>
          <w:highlight w:val="green"/>
          <w:u w:val="single"/>
        </w:rPr>
        <w:t>citizens own</w:t>
      </w:r>
      <w:r w:rsidRPr="00B14B6B">
        <w:rPr>
          <w:b/>
          <w:bCs/>
          <w:u w:val="single"/>
        </w:rPr>
        <w:t xml:space="preserve"> </w:t>
      </w:r>
      <w:r w:rsidRPr="00B14B6B">
        <w:rPr>
          <w:rStyle w:val="Emphasis"/>
        </w:rPr>
        <w:t xml:space="preserve">extraterrestrial </w:t>
      </w:r>
      <w:r w:rsidRPr="00B47612">
        <w:rPr>
          <w:rStyle w:val="Emphasis"/>
          <w:highlight w:val="green"/>
        </w:rPr>
        <w:t>property</w:t>
      </w:r>
      <w:r w:rsidRPr="00B14B6B">
        <w:rPr>
          <w:b/>
          <w:bCs/>
          <w:u w:val="single"/>
        </w:rPr>
        <w:t>,</w:t>
      </w:r>
      <w:r w:rsidRPr="008712DE">
        <w:rPr>
          <w:u w:val="single"/>
        </w:rPr>
        <w:t xml:space="preserve"> </w:t>
      </w:r>
      <w:r w:rsidRPr="00B47612">
        <w:rPr>
          <w:b/>
          <w:bCs/>
          <w:highlight w:val="green"/>
          <w:u w:val="single"/>
        </w:rPr>
        <w:t>could</w:t>
      </w:r>
      <w:r w:rsidRPr="008712DE">
        <w:rPr>
          <w:u w:val="single"/>
        </w:rPr>
        <w:t xml:space="preserve"> potentially </w:t>
      </w:r>
      <w:r w:rsidRPr="00B47612">
        <w:rPr>
          <w:rStyle w:val="Emphasis"/>
          <w:highlight w:val="green"/>
        </w:rPr>
        <w:t>assume jurisdiction</w:t>
      </w:r>
      <w:r w:rsidRPr="00254E93">
        <w:t xml:space="preserve">. </w:t>
      </w:r>
      <w:r w:rsidRPr="009C07A3">
        <w:rPr>
          <w:u w:val="single"/>
        </w:rPr>
        <w:t>In deciding a case involving a tort claim that arose in Antarctica, the United States Court of Appeals for the District of Columbia Circuit referred to</w:t>
      </w:r>
      <w:r w:rsidRPr="00254E93">
        <w:t xml:space="preserve"> Article VIII of </w:t>
      </w:r>
      <w:r w:rsidRPr="009C07A3">
        <w:rPr>
          <w:u w:val="single"/>
        </w:rPr>
        <w:t>the Outer Space Treaty</w:t>
      </w:r>
      <w:r w:rsidRPr="00254E93">
        <w:t xml:space="preserve"> and recognized that </w:t>
      </w:r>
      <w:r w:rsidRPr="008651CA">
        <w:rPr>
          <w:u w:val="single"/>
        </w:rPr>
        <w:t>while "[t]he Space Treaty is obviously not couched in terms of tort claims, the basic principle is that</w:t>
      </w:r>
      <w:r w:rsidRPr="00254E93">
        <w:t xml:space="preserve"> in the </w:t>
      </w:r>
      <w:proofErr w:type="spellStart"/>
      <w:r w:rsidRPr="00254E93">
        <w:t>sovereignless</w:t>
      </w:r>
      <w:proofErr w:type="spellEnd"/>
      <w:r w:rsidRPr="00254E93">
        <w:t xml:space="preserve"> reaches of outer space, each state party to the treaty will retain jurisdiction over its own objects and persons."' 66 Therefore, it is reasonable to conclude that even if Lunar Embassy provides a forum selection clause or </w:t>
      </w:r>
      <w:r w:rsidRPr="008651CA">
        <w:rPr>
          <w:u w:val="single"/>
        </w:rPr>
        <w:t>methods of dispute resolution</w:t>
      </w:r>
      <w:r w:rsidRPr="00254E93">
        <w:t xml:space="preserve"> in its laws and constitutions, it, along with </w:t>
      </w:r>
      <w:r w:rsidRPr="00B47612">
        <w:rPr>
          <w:u w:val="single"/>
        </w:rPr>
        <w:t xml:space="preserve">those </w:t>
      </w:r>
      <w:r w:rsidRPr="00B47612">
        <w:rPr>
          <w:rStyle w:val="Emphasis"/>
          <w:highlight w:val="green"/>
        </w:rPr>
        <w:t>property owners</w:t>
      </w:r>
      <w:r w:rsidRPr="00B47612">
        <w:rPr>
          <w:u w:val="single"/>
        </w:rPr>
        <w:t xml:space="preserve"> who are U.S. citizens, </w:t>
      </w:r>
      <w:r w:rsidRPr="00B47612">
        <w:rPr>
          <w:highlight w:val="green"/>
          <w:u w:val="single"/>
        </w:rPr>
        <w:t>would likely have to bring their disputes in a U.S.</w:t>
      </w:r>
      <w:r w:rsidRPr="00B47612">
        <w:rPr>
          <w:u w:val="single"/>
        </w:rPr>
        <w:t xml:space="preserve"> federal </w:t>
      </w:r>
      <w:r w:rsidRPr="00B47612">
        <w:rPr>
          <w:rStyle w:val="Emphasis"/>
          <w:highlight w:val="green"/>
        </w:rPr>
        <w:t>court</w:t>
      </w:r>
      <w:r w:rsidRPr="00B47612">
        <w:rPr>
          <w:highlight w:val="green"/>
        </w:rPr>
        <w:t>.</w:t>
      </w:r>
      <w:r w:rsidRPr="00B47612">
        <w:t xml:space="preserve"> </w:t>
      </w:r>
      <w:r w:rsidRPr="00B47612">
        <w:rPr>
          <w:u w:val="single"/>
        </w:rPr>
        <w:t xml:space="preserve">While such legal action </w:t>
      </w:r>
      <w:r w:rsidRPr="00B47612">
        <w:rPr>
          <w:rStyle w:val="Emphasis"/>
        </w:rPr>
        <w:t>may seem far-fetched</w:t>
      </w:r>
      <w:r w:rsidRPr="00B47612">
        <w:rPr>
          <w:u w:val="single"/>
        </w:rPr>
        <w:t xml:space="preserve"> given the </w:t>
      </w:r>
      <w:r w:rsidRPr="00B47612">
        <w:rPr>
          <w:rStyle w:val="Emphasis"/>
        </w:rPr>
        <w:t>current</w:t>
      </w:r>
      <w:r w:rsidRPr="00B47612">
        <w:rPr>
          <w:u w:val="single"/>
        </w:rPr>
        <w:t xml:space="preserve"> realities of </w:t>
      </w:r>
      <w:r w:rsidRPr="00B47612">
        <w:rPr>
          <w:rStyle w:val="Emphasis"/>
        </w:rPr>
        <w:t>space travel</w:t>
      </w:r>
      <w:r w:rsidRPr="008651CA">
        <w:rPr>
          <w:u w:val="single"/>
        </w:rPr>
        <w:t xml:space="preserve">, </w:t>
      </w:r>
      <w:r w:rsidRPr="00B47612">
        <w:rPr>
          <w:rStyle w:val="Emphasis"/>
          <w:highlight w:val="green"/>
        </w:rPr>
        <w:t>there exists</w:t>
      </w:r>
      <w:r w:rsidRPr="00B14B6B">
        <w:rPr>
          <w:rStyle w:val="Emphasis"/>
        </w:rPr>
        <w:t xml:space="preserve"> the </w:t>
      </w:r>
      <w:r w:rsidRPr="00B47612">
        <w:rPr>
          <w:rStyle w:val="Emphasis"/>
          <w:highlight w:val="green"/>
        </w:rPr>
        <w:t>potential</w:t>
      </w:r>
      <w:r w:rsidRPr="008651CA">
        <w:rPr>
          <w:u w:val="single"/>
        </w:rPr>
        <w:t xml:space="preserve"> for an action of trespass on</w:t>
      </w:r>
      <w:r w:rsidRPr="00254E93">
        <w:t xml:space="preserve">, and conversion of, moon </w:t>
      </w:r>
      <w:r w:rsidRPr="008651CA">
        <w:rPr>
          <w:u w:val="single"/>
        </w:rPr>
        <w:t xml:space="preserve">property </w:t>
      </w:r>
      <w:r w:rsidRPr="00B47612">
        <w:rPr>
          <w:rStyle w:val="Emphasis"/>
          <w:highlight w:val="green"/>
        </w:rPr>
        <w:t>within</w:t>
      </w:r>
      <w:r w:rsidRPr="004F2509">
        <w:rPr>
          <w:rStyle w:val="Emphasis"/>
        </w:rPr>
        <w:t xml:space="preserve"> the next </w:t>
      </w:r>
      <w:r w:rsidRPr="00B47612">
        <w:rPr>
          <w:rStyle w:val="Emphasis"/>
          <w:highlight w:val="green"/>
        </w:rPr>
        <w:t>few years</w:t>
      </w:r>
      <w:r w:rsidRPr="008651CA">
        <w:rPr>
          <w:u w:val="single"/>
        </w:rPr>
        <w:t xml:space="preserve"> </w:t>
      </w:r>
      <w:r w:rsidRPr="009C0CBA">
        <w:rPr>
          <w:u w:val="single"/>
        </w:rPr>
        <w:t xml:space="preserve">that could determine the </w:t>
      </w:r>
      <w:r w:rsidRPr="009C0CBA">
        <w:rPr>
          <w:b/>
          <w:bCs/>
          <w:u w:val="single"/>
        </w:rPr>
        <w:t>veracity</w:t>
      </w:r>
      <w:r w:rsidRPr="009C0CBA">
        <w:rPr>
          <w:u w:val="single"/>
        </w:rPr>
        <w:t xml:space="preserve"> of </w:t>
      </w:r>
      <w:r w:rsidRPr="009C0CBA">
        <w:rPr>
          <w:b/>
          <w:bCs/>
          <w:u w:val="single"/>
        </w:rPr>
        <w:t>the legal title</w:t>
      </w:r>
      <w:r w:rsidRPr="00254E93">
        <w:t xml:space="preserve"> of the moon held by Lunar Embassy and its customers.</w:t>
      </w:r>
    </w:p>
    <w:p w14:paraId="3560E499" w14:textId="77777777" w:rsidR="006C3666" w:rsidRPr="008651CA" w:rsidRDefault="006C3666" w:rsidP="006C3666">
      <w:pPr>
        <w:spacing w:after="60"/>
        <w:ind w:firstLine="720"/>
        <w:rPr>
          <w:u w:val="single"/>
        </w:rPr>
      </w:pPr>
      <w:r w:rsidRPr="008651CA">
        <w:rPr>
          <w:u w:val="single"/>
        </w:rPr>
        <w:t>Applied Space Resources is sponsoring the Lunar Retriever I mission,' 67 a commercial venture with the goal of sending a lander to the Moon; retrieving a quantity of lunar soil; and returning it to earth where it would be sold for profit. The company bases the legality of its plans on the precedent set by the former Soviet Union's sale of a small sample of lunar material that it obtained from an unmanned probe.1 68</w:t>
      </w:r>
    </w:p>
    <w:p w14:paraId="612E80D2" w14:textId="77777777" w:rsidR="006C3666" w:rsidRPr="00254E93" w:rsidRDefault="006C3666" w:rsidP="006C3666">
      <w:pPr>
        <w:spacing w:after="60"/>
        <w:ind w:firstLine="720"/>
      </w:pPr>
      <w:r w:rsidRPr="00B47612">
        <w:rPr>
          <w:b/>
          <w:bCs/>
          <w:highlight w:val="green"/>
          <w:u w:val="single"/>
        </w:rPr>
        <w:t xml:space="preserve">Here is </w:t>
      </w:r>
      <w:r w:rsidRPr="00254E93">
        <w:rPr>
          <w:b/>
          <w:bCs/>
          <w:u w:val="single"/>
        </w:rPr>
        <w:t>how</w:t>
      </w:r>
      <w:r w:rsidRPr="008651CA">
        <w:rPr>
          <w:u w:val="single"/>
        </w:rPr>
        <w:t xml:space="preserve"> </w:t>
      </w:r>
      <w:r w:rsidRPr="00B47612">
        <w:rPr>
          <w:rStyle w:val="Emphasis"/>
          <w:highlight w:val="green"/>
        </w:rPr>
        <w:t>one scenario</w:t>
      </w:r>
      <w:r w:rsidRPr="00B14B6B">
        <w:rPr>
          <w:rStyle w:val="Emphasis"/>
        </w:rPr>
        <w:t xml:space="preserve"> might develop.</w:t>
      </w:r>
      <w:r w:rsidRPr="00254E93">
        <w:t xml:space="preserve"> </w:t>
      </w:r>
      <w:r w:rsidRPr="00B47612">
        <w:rPr>
          <w:b/>
          <w:bCs/>
          <w:highlight w:val="green"/>
          <w:u w:val="single"/>
        </w:rPr>
        <w:t>Lunar Embassy</w:t>
      </w:r>
      <w:r w:rsidRPr="008651CA">
        <w:rPr>
          <w:u w:val="single"/>
        </w:rPr>
        <w:t xml:space="preserve"> has </w:t>
      </w:r>
      <w:r w:rsidRPr="00B47612">
        <w:rPr>
          <w:highlight w:val="green"/>
          <w:u w:val="single"/>
        </w:rPr>
        <w:t xml:space="preserve">claimed </w:t>
      </w:r>
      <w:r w:rsidRPr="00D86BDC">
        <w:rPr>
          <w:u w:val="single"/>
        </w:rPr>
        <w:t>ownership</w:t>
      </w:r>
      <w:r w:rsidRPr="00D86BDC">
        <w:t xml:space="preserve"> </w:t>
      </w:r>
      <w:r w:rsidRPr="00D86BDC">
        <w:rPr>
          <w:u w:val="single"/>
        </w:rPr>
        <w:t xml:space="preserve">of </w:t>
      </w:r>
      <w:r w:rsidRPr="00B47612">
        <w:rPr>
          <w:highlight w:val="green"/>
          <w:u w:val="single"/>
        </w:rPr>
        <w:t>the moon</w:t>
      </w:r>
      <w:r w:rsidRPr="00254E93">
        <w:t xml:space="preserve"> </w:t>
      </w:r>
      <w:r w:rsidRPr="00B47612">
        <w:rPr>
          <w:highlight w:val="green"/>
          <w:u w:val="single"/>
        </w:rPr>
        <w:t>and</w:t>
      </w:r>
      <w:r w:rsidRPr="008651CA">
        <w:rPr>
          <w:u w:val="single"/>
        </w:rPr>
        <w:t xml:space="preserve"> sold certain parcels of its surface to private entities.</w:t>
      </w:r>
      <w:r w:rsidRPr="00254E93">
        <w:t xml:space="preserve"> </w:t>
      </w:r>
      <w:r w:rsidRPr="008651CA">
        <w:rPr>
          <w:u w:val="single"/>
        </w:rPr>
        <w:t xml:space="preserve">Since the validity of the title held by Lunar Embassy has not been challenged, </w:t>
      </w:r>
      <w:r w:rsidRPr="004F2509">
        <w:rPr>
          <w:u w:val="single"/>
        </w:rPr>
        <w:t>it</w:t>
      </w:r>
      <w:r w:rsidRPr="008651CA">
        <w:rPr>
          <w:u w:val="single"/>
        </w:rPr>
        <w:t xml:space="preserve"> and its customers could </w:t>
      </w:r>
      <w:r w:rsidRPr="00B47612">
        <w:rPr>
          <w:highlight w:val="green"/>
          <w:u w:val="single"/>
        </w:rPr>
        <w:t>seek an injunction against</w:t>
      </w:r>
      <w:r w:rsidRPr="008651CA">
        <w:rPr>
          <w:u w:val="single"/>
        </w:rPr>
        <w:t xml:space="preserve"> Applied Space Resources to prevent such </w:t>
      </w:r>
      <w:r w:rsidRPr="00B47612">
        <w:rPr>
          <w:b/>
          <w:bCs/>
          <w:highlight w:val="green"/>
          <w:u w:val="single"/>
        </w:rPr>
        <w:t>a mission</w:t>
      </w:r>
      <w:r w:rsidRPr="00254E93">
        <w:t xml:space="preserve">. </w:t>
      </w:r>
      <w:r w:rsidRPr="008651CA">
        <w:rPr>
          <w:u w:val="single"/>
        </w:rPr>
        <w:t>They could claim that Applied Space Resources must have the permission of the entity holding constructive title to the</w:t>
      </w:r>
      <w:r w:rsidRPr="00254E93">
        <w:t xml:space="preserve"> applicable parcel of the </w:t>
      </w:r>
      <w:r w:rsidRPr="008651CA">
        <w:rPr>
          <w:u w:val="single"/>
        </w:rPr>
        <w:t>moon's surface before landing its probe and retrieving lunar material</w:t>
      </w:r>
      <w:r w:rsidRPr="00254E93">
        <w:t xml:space="preserve">. </w:t>
      </w:r>
      <w:r w:rsidRPr="008651CA">
        <w:rPr>
          <w:u w:val="single"/>
        </w:rPr>
        <w:t xml:space="preserve">To do so </w:t>
      </w:r>
      <w:r w:rsidRPr="00B47612">
        <w:rPr>
          <w:b/>
          <w:bCs/>
          <w:highlight w:val="green"/>
          <w:u w:val="single"/>
        </w:rPr>
        <w:t>without permission</w:t>
      </w:r>
      <w:r w:rsidRPr="008651CA">
        <w:rPr>
          <w:u w:val="single"/>
        </w:rPr>
        <w:t xml:space="preserve"> is </w:t>
      </w:r>
      <w:r w:rsidRPr="00254E93">
        <w:t xml:space="preserve">arguably </w:t>
      </w:r>
      <w:r w:rsidRPr="008651CA">
        <w:rPr>
          <w:u w:val="single"/>
        </w:rPr>
        <w:t>trespass of land</w:t>
      </w:r>
      <w:r w:rsidRPr="00254E93">
        <w:t xml:space="preserve"> and conversion of property. 69 Such a challenge to Applied Space Resources' mission could gain judicial approval for Lunar Embassy's and its customers' title claims.</w:t>
      </w:r>
    </w:p>
    <w:p w14:paraId="5010DDD1" w14:textId="77777777" w:rsidR="006C3666" w:rsidRPr="00254E93" w:rsidRDefault="006C3666" w:rsidP="006C3666">
      <w:pPr>
        <w:spacing w:after="60"/>
        <w:ind w:firstLine="720"/>
      </w:pPr>
      <w:r w:rsidRPr="008651CA">
        <w:rPr>
          <w:u w:val="single"/>
        </w:rPr>
        <w:t>Commencement of such a suit could be accomplished in several ways</w:t>
      </w:r>
      <w:r w:rsidRPr="00254E93">
        <w:t xml:space="preserve">. </w:t>
      </w:r>
      <w:r w:rsidRPr="00B47612">
        <w:rPr>
          <w:b/>
          <w:bCs/>
          <w:highlight w:val="green"/>
          <w:u w:val="single"/>
        </w:rPr>
        <w:t xml:space="preserve">Lunar Embassy </w:t>
      </w:r>
      <w:r w:rsidRPr="003E0966">
        <w:rPr>
          <w:b/>
          <w:bCs/>
          <w:u w:val="single"/>
        </w:rPr>
        <w:t xml:space="preserve">could </w:t>
      </w:r>
      <w:r w:rsidRPr="00B47612">
        <w:rPr>
          <w:b/>
          <w:bCs/>
          <w:highlight w:val="green"/>
          <w:u w:val="single"/>
        </w:rPr>
        <w:t>file suit</w:t>
      </w:r>
      <w:r w:rsidRPr="00B47612">
        <w:rPr>
          <w:highlight w:val="green"/>
          <w:u w:val="single"/>
        </w:rPr>
        <w:t xml:space="preserve"> </w:t>
      </w:r>
      <w:r w:rsidRPr="009C0CBA">
        <w:rPr>
          <w:u w:val="single"/>
        </w:rPr>
        <w:t>against</w:t>
      </w:r>
      <w:r w:rsidRPr="008651CA">
        <w:rPr>
          <w:u w:val="single"/>
        </w:rPr>
        <w:t xml:space="preserve"> Applied Space Resources </w:t>
      </w:r>
      <w:r w:rsidRPr="00566697">
        <w:rPr>
          <w:u w:val="single"/>
        </w:rPr>
        <w:t xml:space="preserve">as </w:t>
      </w:r>
      <w:r w:rsidRPr="00566697">
        <w:rPr>
          <w:b/>
          <w:bCs/>
          <w:u w:val="single"/>
        </w:rPr>
        <w:t>a corporate entity</w:t>
      </w:r>
      <w:r w:rsidRPr="00254E93">
        <w:t xml:space="preserve"> or the entities that purchased property from it could file suit.' 70 </w:t>
      </w:r>
      <w:r w:rsidRPr="008651CA">
        <w:rPr>
          <w:u w:val="single"/>
        </w:rPr>
        <w:t xml:space="preserve">The plaintiffs in such a suit would be expected to have standing to appear </w:t>
      </w:r>
      <w:r w:rsidRPr="003E0966">
        <w:rPr>
          <w:u w:val="single"/>
        </w:rPr>
        <w:t xml:space="preserve">before </w:t>
      </w:r>
      <w:r w:rsidRPr="003E0966">
        <w:rPr>
          <w:rStyle w:val="Emphasis"/>
        </w:rPr>
        <w:t>the Court</w:t>
      </w:r>
      <w:r w:rsidRPr="008651CA">
        <w:rPr>
          <w:u w:val="single"/>
        </w:rPr>
        <w:t>. To prove standing, they could claim that there is an imminent threat of irreparable injury from trespass to property</w:t>
      </w:r>
      <w:r w:rsidRPr="00254E93">
        <w:t xml:space="preserve"> and conversion. </w:t>
      </w:r>
      <w:r w:rsidRPr="008651CA">
        <w:rPr>
          <w:u w:val="single"/>
        </w:rPr>
        <w:t>The court could grant a remedy in the form of an injunction barring Applied Space Resources from carrying out their mission without permission from Lunar Embassy</w:t>
      </w:r>
      <w:r w:rsidRPr="00254E93">
        <w:t xml:space="preserve"> or </w:t>
      </w:r>
      <w:r w:rsidRPr="008651CA">
        <w:rPr>
          <w:u w:val="single"/>
        </w:rPr>
        <w:t>the entity that holds title</w:t>
      </w:r>
      <w:r w:rsidRPr="00254E93">
        <w:t xml:space="preserve">.' 7 ' </w:t>
      </w:r>
      <w:r w:rsidRPr="00F87113">
        <w:rPr>
          <w:u w:val="single"/>
        </w:rPr>
        <w:t xml:space="preserve">Applied Space Resources could cross file a motion </w:t>
      </w:r>
      <w:r w:rsidRPr="00B47612">
        <w:rPr>
          <w:b/>
          <w:bCs/>
          <w:highlight w:val="green"/>
          <w:u w:val="single"/>
        </w:rPr>
        <w:t xml:space="preserve">to challenge the </w:t>
      </w:r>
      <w:r w:rsidRPr="00566697">
        <w:rPr>
          <w:b/>
          <w:bCs/>
          <w:u w:val="single"/>
        </w:rPr>
        <w:t>validity</w:t>
      </w:r>
      <w:r w:rsidRPr="00566697">
        <w:rPr>
          <w:u w:val="single"/>
        </w:rPr>
        <w:t xml:space="preserve"> of </w:t>
      </w:r>
      <w:r w:rsidRPr="00B47612">
        <w:rPr>
          <w:highlight w:val="green"/>
          <w:u w:val="single"/>
        </w:rPr>
        <w:t>title</w:t>
      </w:r>
      <w:r w:rsidRPr="00F87113">
        <w:rPr>
          <w:u w:val="single"/>
        </w:rPr>
        <w:t xml:space="preserve"> to the moon held by Lunar</w:t>
      </w:r>
      <w:r w:rsidRPr="00254E93">
        <w:t xml:space="preserve"> Embassy and its customers, </w:t>
      </w:r>
      <w:r w:rsidRPr="00F87113">
        <w:rPr>
          <w:u w:val="single"/>
        </w:rPr>
        <w:t>or file a separate motion for a declaratory judgment</w:t>
      </w:r>
      <w:r w:rsidRPr="00254E93">
        <w:t xml:space="preserve"> 172 </w:t>
      </w:r>
      <w:r w:rsidRPr="00566697">
        <w:rPr>
          <w:b/>
          <w:bCs/>
          <w:u w:val="single"/>
        </w:rPr>
        <w:t>to determine</w:t>
      </w:r>
      <w:r w:rsidRPr="00566697">
        <w:rPr>
          <w:u w:val="single"/>
        </w:rPr>
        <w:t xml:space="preserve"> whether Lunar Embassy and its customers hold a valid </w:t>
      </w:r>
      <w:r w:rsidRPr="00566697">
        <w:rPr>
          <w:rStyle w:val="Emphasis"/>
        </w:rPr>
        <w:t>property right to the land they claim</w:t>
      </w:r>
      <w:r w:rsidRPr="00566697">
        <w:rPr>
          <w:u w:val="single"/>
        </w:rPr>
        <w:t xml:space="preserve"> over the moon.</w:t>
      </w:r>
    </w:p>
    <w:p w14:paraId="321A797D" w14:textId="77777777" w:rsidR="006C3666" w:rsidRPr="00254E93" w:rsidRDefault="006C3666" w:rsidP="006C3666">
      <w:pPr>
        <w:spacing w:after="60"/>
        <w:ind w:firstLine="720"/>
      </w:pPr>
      <w:r w:rsidRPr="00254E93">
        <w:rPr>
          <w:b/>
          <w:bCs/>
          <w:u w:val="single"/>
        </w:rPr>
        <w:t>However</w:t>
      </w:r>
      <w:r w:rsidRPr="00254E93">
        <w:t xml:space="preserve">, a legal challenge is always fraught with danger and a case such as this is no exception. </w:t>
      </w:r>
      <w:r w:rsidRPr="00B47612">
        <w:rPr>
          <w:highlight w:val="green"/>
          <w:u w:val="single"/>
        </w:rPr>
        <w:t>Lunar Embassy</w:t>
      </w:r>
      <w:r w:rsidRPr="00F87113">
        <w:rPr>
          <w:u w:val="single"/>
        </w:rPr>
        <w:t xml:space="preserve"> and its customers </w:t>
      </w:r>
      <w:r w:rsidRPr="00B47612">
        <w:rPr>
          <w:highlight w:val="green"/>
          <w:u w:val="single"/>
        </w:rPr>
        <w:t>face</w:t>
      </w:r>
      <w:r w:rsidRPr="00F87113">
        <w:rPr>
          <w:u w:val="single"/>
        </w:rPr>
        <w:t xml:space="preserve"> </w:t>
      </w:r>
      <w:r w:rsidRPr="00566697">
        <w:rPr>
          <w:u w:val="single"/>
        </w:rPr>
        <w:t>the</w:t>
      </w:r>
      <w:r w:rsidRPr="00F87113">
        <w:rPr>
          <w:u w:val="single"/>
        </w:rPr>
        <w:t xml:space="preserve"> very real </w:t>
      </w:r>
      <w:r w:rsidRPr="001615DE">
        <w:rPr>
          <w:u w:val="single"/>
        </w:rPr>
        <w:t xml:space="preserve">possibility of </w:t>
      </w:r>
      <w:r w:rsidRPr="00B47612">
        <w:rPr>
          <w:highlight w:val="green"/>
          <w:u w:val="single"/>
        </w:rPr>
        <w:t>having their legal claim</w:t>
      </w:r>
      <w:r w:rsidRPr="00F87113">
        <w:rPr>
          <w:u w:val="single"/>
        </w:rPr>
        <w:t xml:space="preserve"> to</w:t>
      </w:r>
      <w:r w:rsidRPr="00254E93">
        <w:t xml:space="preserve"> the moon and </w:t>
      </w:r>
      <w:r w:rsidRPr="00272F60">
        <w:rPr>
          <w:rStyle w:val="Emphasis"/>
        </w:rPr>
        <w:t>other celestial bodies</w:t>
      </w:r>
      <w:r w:rsidRPr="00254E93">
        <w:t xml:space="preserve"> in the solar system </w:t>
      </w:r>
      <w:r w:rsidRPr="00B47612">
        <w:rPr>
          <w:rStyle w:val="Emphasis"/>
          <w:highlight w:val="green"/>
        </w:rPr>
        <w:t>declared void</w:t>
      </w:r>
      <w:r w:rsidRPr="00254E93">
        <w:t xml:space="preserve">, as well as the possibility that a court may rule that the collection of lunar soil samples for profit runs contrary to international law </w:t>
      </w:r>
      <w:r w:rsidRPr="00B47612">
        <w:rPr>
          <w:highlight w:val="green"/>
          <w:u w:val="single"/>
        </w:rPr>
        <w:t>and</w:t>
      </w:r>
      <w:r w:rsidRPr="00F87113">
        <w:rPr>
          <w:u w:val="single"/>
        </w:rPr>
        <w:t xml:space="preserve"> is </w:t>
      </w:r>
      <w:r w:rsidRPr="00B47612">
        <w:rPr>
          <w:b/>
          <w:bCs/>
          <w:highlight w:val="green"/>
          <w:u w:val="single"/>
        </w:rPr>
        <w:t>prohibited</w:t>
      </w:r>
      <w:r w:rsidRPr="00254E93">
        <w:t>.</w:t>
      </w:r>
    </w:p>
    <w:p w14:paraId="3CB36CBA" w14:textId="77777777" w:rsidR="006C3666" w:rsidRDefault="006C3666" w:rsidP="006C3666">
      <w:pPr>
        <w:spacing w:after="60"/>
        <w:ind w:firstLine="720"/>
      </w:pPr>
      <w:r w:rsidRPr="00B47612">
        <w:t xml:space="preserve">Further, </w:t>
      </w:r>
      <w:r w:rsidRPr="00B47612">
        <w:rPr>
          <w:u w:val="single"/>
        </w:rPr>
        <w:t xml:space="preserve">if a federal court </w:t>
      </w:r>
      <w:r w:rsidRPr="00B47612">
        <w:rPr>
          <w:b/>
          <w:bCs/>
          <w:u w:val="single"/>
        </w:rPr>
        <w:t>denied</w:t>
      </w:r>
      <w:r w:rsidRPr="00B47612">
        <w:rPr>
          <w:u w:val="single"/>
        </w:rPr>
        <w:t xml:space="preserve"> the private </w:t>
      </w:r>
      <w:r w:rsidRPr="00B47612">
        <w:rPr>
          <w:b/>
          <w:bCs/>
          <w:u w:val="single"/>
        </w:rPr>
        <w:t>ownership claims</w:t>
      </w:r>
      <w:r w:rsidRPr="00B47612">
        <w:rPr>
          <w:u w:val="single"/>
        </w:rPr>
        <w:t xml:space="preserve"> of Lunar Embassy and its customers</w:t>
      </w:r>
      <w:r w:rsidRPr="00B47612">
        <w:t xml:space="preserve">, </w:t>
      </w:r>
      <w:r w:rsidRPr="00B47612">
        <w:rPr>
          <w:b/>
          <w:bCs/>
          <w:u w:val="single"/>
        </w:rPr>
        <w:t>it could give</w:t>
      </w:r>
      <w:r w:rsidRPr="00B47612">
        <w:rPr>
          <w:u w:val="single"/>
        </w:rPr>
        <w:t xml:space="preserve"> proponents</w:t>
      </w:r>
      <w:r w:rsidRPr="00B47612">
        <w:t xml:space="preserve"> </w:t>
      </w:r>
      <w:r w:rsidRPr="00B47612">
        <w:rPr>
          <w:b/>
          <w:bCs/>
          <w:u w:val="single"/>
        </w:rPr>
        <w:t>of the Moon Treaty</w:t>
      </w:r>
      <w:r w:rsidRPr="00B47612">
        <w:rPr>
          <w:u w:val="single"/>
        </w:rPr>
        <w:t xml:space="preserve"> a </w:t>
      </w:r>
      <w:proofErr w:type="gramStart"/>
      <w:r w:rsidRPr="00B47612">
        <w:rPr>
          <w:u w:val="single"/>
        </w:rPr>
        <w:t>much needed</w:t>
      </w:r>
      <w:proofErr w:type="gramEnd"/>
      <w:r w:rsidRPr="00B47612">
        <w:rPr>
          <w:u w:val="single"/>
        </w:rPr>
        <w:t xml:space="preserve"> </w:t>
      </w:r>
      <w:r w:rsidRPr="00B47612">
        <w:rPr>
          <w:rStyle w:val="Emphasis"/>
        </w:rPr>
        <w:t>boost</w:t>
      </w:r>
      <w:r w:rsidRPr="00B47612">
        <w:rPr>
          <w:u w:val="single"/>
        </w:rPr>
        <w:t xml:space="preserve"> towards</w:t>
      </w:r>
      <w:r w:rsidRPr="00B47612">
        <w:t xml:space="preserve"> its ratification and </w:t>
      </w:r>
      <w:r w:rsidRPr="00B47612">
        <w:rPr>
          <w:rStyle w:val="Emphasis"/>
        </w:rPr>
        <w:t>general acceptance of its principles</w:t>
      </w:r>
      <w:r w:rsidRPr="00B47612">
        <w:t xml:space="preserve">, 73 </w:t>
      </w:r>
      <w:r w:rsidRPr="00B47612">
        <w:rPr>
          <w:b/>
          <w:bCs/>
          <w:u w:val="single"/>
        </w:rPr>
        <w:t xml:space="preserve">or </w:t>
      </w:r>
      <w:r w:rsidRPr="00B47612">
        <w:t xml:space="preserve">it may </w:t>
      </w:r>
      <w:r w:rsidRPr="00B47612">
        <w:rPr>
          <w:b/>
          <w:bCs/>
          <w:u w:val="single"/>
        </w:rPr>
        <w:t>give the signatories</w:t>
      </w:r>
      <w:r w:rsidRPr="00B47612">
        <w:rPr>
          <w:u w:val="single"/>
        </w:rPr>
        <w:t xml:space="preserve"> the </w:t>
      </w:r>
      <w:r w:rsidRPr="00B47612">
        <w:rPr>
          <w:rStyle w:val="Emphasis"/>
        </w:rPr>
        <w:t>incentive</w:t>
      </w:r>
      <w:r w:rsidRPr="00B47612">
        <w:rPr>
          <w:u w:val="single"/>
        </w:rPr>
        <w:t xml:space="preserve"> to press ahead with </w:t>
      </w:r>
      <w:r w:rsidRPr="00B47612">
        <w:rPr>
          <w:rStyle w:val="Emphasis"/>
        </w:rPr>
        <w:t>legal action of their own</w:t>
      </w:r>
      <w:r w:rsidRPr="00B47612">
        <w:t>.</w:t>
      </w:r>
    </w:p>
    <w:p w14:paraId="4A5EFDE0" w14:textId="77777777" w:rsidR="006C3666" w:rsidRPr="00501583" w:rsidRDefault="006C3666" w:rsidP="006C3666">
      <w:pPr>
        <w:spacing w:after="60"/>
        <w:ind w:firstLine="720"/>
      </w:pPr>
      <w:r w:rsidRPr="00501583">
        <w:t xml:space="preserve">Specifically, the signatories of the Moon Treaty could bring suit against the U.S. under the Outer Space Treaty in the International Court of Justice and ask for an injunction requiring the U.S. to suspend its authorization 74 to commercial ventures involving the exploitation of outer space </w:t>
      </w:r>
      <w:proofErr w:type="gramStart"/>
      <w:r w:rsidRPr="00501583">
        <w:t>in regards to</w:t>
      </w:r>
      <w:proofErr w:type="gramEnd"/>
      <w:r w:rsidRPr="00501583">
        <w:t xml:space="preserve"> ownership and removal of soil from celestial bodies, including the moon and its soil. Such a suit could lead to a legally binding interpretation of the right to private ownership of real property located in outer space. Conversely, the U.S. might seek an amendment to the Outer Space Treaty to reverse such a finding by the International Court of Justice, or they could simply ignore the ruling as one of the most powerful nations in the world today.' 75 More ominous, is </w:t>
      </w:r>
      <w:r w:rsidRPr="00F87113">
        <w:rPr>
          <w:u w:val="single"/>
        </w:rPr>
        <w:t>the possibility</w:t>
      </w:r>
      <w:r w:rsidRPr="00501583">
        <w:t xml:space="preserve"> that the U.N. could declare </w:t>
      </w:r>
      <w:r w:rsidRPr="00501583">
        <w:rPr>
          <w:rStyle w:val="Emphasis"/>
        </w:rPr>
        <w:t>a moratorium on all commercial ventures</w:t>
      </w:r>
      <w:r w:rsidRPr="00F87113">
        <w:rPr>
          <w:u w:val="single"/>
        </w:rPr>
        <w:t xml:space="preserve"> that seek to exploit real property in space</w:t>
      </w:r>
      <w:r w:rsidRPr="00501583">
        <w:t xml:space="preserve"> until a final resolution on space property rights is reached.</w:t>
      </w:r>
    </w:p>
    <w:p w14:paraId="393E6034" w14:textId="77777777" w:rsidR="006C3666" w:rsidRDefault="006C3666" w:rsidP="006C3666">
      <w:pPr>
        <w:spacing w:after="60"/>
        <w:ind w:firstLine="720"/>
      </w:pPr>
      <w:r w:rsidRPr="00B47612">
        <w:rPr>
          <w:b/>
          <w:bCs/>
          <w:highlight w:val="green"/>
          <w:u w:val="single"/>
        </w:rPr>
        <w:t>Such a suit could</w:t>
      </w:r>
      <w:r w:rsidRPr="00272F60">
        <w:t xml:space="preserve"> potentially solidify Lunar Embassy's claim to celestial body titles, </w:t>
      </w:r>
      <w:r w:rsidRPr="00B47612">
        <w:rPr>
          <w:highlight w:val="green"/>
          <w:u w:val="single"/>
        </w:rPr>
        <w:t xml:space="preserve">provide </w:t>
      </w:r>
      <w:r w:rsidRPr="00B47612">
        <w:rPr>
          <w:rStyle w:val="Emphasis"/>
          <w:highlight w:val="green"/>
        </w:rPr>
        <w:t>the first case</w:t>
      </w:r>
      <w:r w:rsidRPr="00F87113">
        <w:rPr>
          <w:u w:val="single"/>
        </w:rPr>
        <w:t xml:space="preserve"> of space law </w:t>
      </w:r>
      <w:r w:rsidRPr="00B47612">
        <w:rPr>
          <w:highlight w:val="green"/>
          <w:u w:val="single"/>
        </w:rPr>
        <w:t>that deals with</w:t>
      </w:r>
      <w:r w:rsidRPr="00F87113">
        <w:rPr>
          <w:u w:val="single"/>
        </w:rPr>
        <w:t xml:space="preserve"> the </w:t>
      </w:r>
      <w:r w:rsidRPr="00B47612">
        <w:rPr>
          <w:rStyle w:val="Emphasis"/>
          <w:highlight w:val="green"/>
        </w:rPr>
        <w:t>private ownership</w:t>
      </w:r>
      <w:r w:rsidRPr="00272F60">
        <w:rPr>
          <w:rStyle w:val="Emphasis"/>
        </w:rPr>
        <w:t xml:space="preserve"> rights</w:t>
      </w:r>
      <w:r w:rsidRPr="00F87113">
        <w:rPr>
          <w:u w:val="single"/>
        </w:rPr>
        <w:t xml:space="preserve">, </w:t>
      </w:r>
      <w:r w:rsidRPr="00B47612">
        <w:rPr>
          <w:highlight w:val="green"/>
          <w:u w:val="single"/>
        </w:rPr>
        <w:t xml:space="preserve">and would set </w:t>
      </w:r>
      <w:r w:rsidRPr="00B47612">
        <w:rPr>
          <w:rStyle w:val="Emphasis"/>
          <w:highlight w:val="green"/>
        </w:rPr>
        <w:t>a</w:t>
      </w:r>
      <w:r w:rsidRPr="0015225E">
        <w:rPr>
          <w:rStyle w:val="Emphasis"/>
        </w:rPr>
        <w:t xml:space="preserve"> </w:t>
      </w:r>
      <w:proofErr w:type="gramStart"/>
      <w:r w:rsidRPr="0015225E">
        <w:rPr>
          <w:rStyle w:val="Emphasis"/>
        </w:rPr>
        <w:t>much needed</w:t>
      </w:r>
      <w:proofErr w:type="gramEnd"/>
      <w:r w:rsidRPr="0015225E">
        <w:rPr>
          <w:rStyle w:val="Emphasis"/>
        </w:rPr>
        <w:t xml:space="preserve"> </w:t>
      </w:r>
      <w:r w:rsidRPr="00B47612">
        <w:rPr>
          <w:rStyle w:val="Emphasis"/>
          <w:highlight w:val="green"/>
        </w:rPr>
        <w:t>precedent</w:t>
      </w:r>
      <w:r w:rsidRPr="00272F60">
        <w:t xml:space="preserve">. Perhaps </w:t>
      </w:r>
      <w:r w:rsidRPr="00F87113">
        <w:rPr>
          <w:u w:val="single"/>
        </w:rPr>
        <w:t xml:space="preserve">an initial firestorm of litigation is necessary to advance the jurisprudence of outer space, </w:t>
      </w:r>
      <w:r w:rsidRPr="00501583">
        <w:rPr>
          <w:rStyle w:val="Emphasis"/>
        </w:rPr>
        <w:t>as no cases</w:t>
      </w:r>
      <w:r w:rsidRPr="00501583">
        <w:rPr>
          <w:u w:val="single"/>
        </w:rPr>
        <w:t xml:space="preserve"> have been brought</w:t>
      </w:r>
      <w:r w:rsidRPr="00F87113">
        <w:rPr>
          <w:u w:val="single"/>
        </w:rPr>
        <w:t xml:space="preserve"> before the International Court of Justice dealing with the space law treaties</w:t>
      </w:r>
      <w:r w:rsidRPr="00272F60">
        <w:t xml:space="preserve">; and domestic space law cases in the U.S. have been limited to liability issues surrounding satellite launches.1 76 Furthermore, </w:t>
      </w:r>
      <w:r w:rsidRPr="00F87113">
        <w:rPr>
          <w:u w:val="single"/>
        </w:rPr>
        <w:t>positive</w:t>
      </w:r>
      <w:r w:rsidRPr="00272F60">
        <w:t xml:space="preserve"> domestic </w:t>
      </w:r>
      <w:r w:rsidRPr="00F87113">
        <w:rPr>
          <w:u w:val="single"/>
        </w:rPr>
        <w:t>precedent would give the U.S. more leverage</w:t>
      </w:r>
      <w:r w:rsidRPr="00272F60">
        <w:t xml:space="preserve"> in negotiating for a Moon Treaty redraft with its signatories and thwart future suits by other countries.</w:t>
      </w:r>
    </w:p>
    <w:p w14:paraId="28FD7EF6" w14:textId="77777777" w:rsidR="006C3666" w:rsidRPr="00272F60" w:rsidRDefault="006C3666" w:rsidP="006C3666">
      <w:pPr>
        <w:spacing w:after="60"/>
        <w:ind w:firstLine="720"/>
      </w:pPr>
    </w:p>
    <w:p w14:paraId="1FFC7591" w14:textId="46B33551" w:rsidR="006C3666" w:rsidRDefault="006C3666" w:rsidP="006C3666">
      <w:pPr>
        <w:pStyle w:val="Heading4"/>
      </w:pPr>
      <w:r>
        <w:t xml:space="preserve">Anti-piracy failing now—new </w:t>
      </w:r>
      <w:r>
        <w:rPr>
          <w:u w:val="single"/>
        </w:rPr>
        <w:t>rulings</w:t>
      </w:r>
      <w:r w:rsidRPr="00481F97">
        <w:t xml:space="preserve"> </w:t>
      </w:r>
      <w:r>
        <w:t xml:space="preserve">that require universal jurisdiction solve </w:t>
      </w:r>
    </w:p>
    <w:p w14:paraId="3336F91E" w14:textId="77777777" w:rsidR="006C3666" w:rsidRDefault="006C3666" w:rsidP="006C3666">
      <w:pPr>
        <w:rPr>
          <w:rStyle w:val="Hyperlink"/>
        </w:rPr>
      </w:pPr>
      <w:proofErr w:type="spellStart"/>
      <w:r w:rsidRPr="005400F4">
        <w:rPr>
          <w:b/>
          <w:bCs/>
          <w:sz w:val="26"/>
          <w:szCs w:val="26"/>
        </w:rPr>
        <w:t>Jin</w:t>
      </w:r>
      <w:proofErr w:type="spellEnd"/>
      <w:r w:rsidRPr="005400F4">
        <w:rPr>
          <w:b/>
          <w:bCs/>
          <w:sz w:val="26"/>
          <w:szCs w:val="26"/>
        </w:rPr>
        <w:t xml:space="preserve"> and </w:t>
      </w:r>
      <w:proofErr w:type="spellStart"/>
      <w:r w:rsidRPr="005400F4">
        <w:rPr>
          <w:b/>
          <w:bCs/>
          <w:sz w:val="26"/>
          <w:szCs w:val="26"/>
        </w:rPr>
        <w:t>Techera</w:t>
      </w:r>
      <w:proofErr w:type="spellEnd"/>
      <w:r w:rsidRPr="005400F4">
        <w:rPr>
          <w:b/>
          <w:bCs/>
          <w:sz w:val="26"/>
          <w:szCs w:val="26"/>
        </w:rPr>
        <w:t xml:space="preserve"> 21</w:t>
      </w:r>
      <w:r>
        <w:t xml:space="preserve"> </w:t>
      </w:r>
      <w:r w:rsidRPr="005400F4">
        <w:rPr>
          <w:sz w:val="18"/>
          <w:szCs w:val="18"/>
        </w:rPr>
        <w:t xml:space="preserve">(Jing </w:t>
      </w:r>
      <w:proofErr w:type="spellStart"/>
      <w:r w:rsidRPr="005400F4">
        <w:rPr>
          <w:sz w:val="18"/>
          <w:szCs w:val="18"/>
        </w:rPr>
        <w:t>Jin</w:t>
      </w:r>
      <w:proofErr w:type="spellEnd"/>
      <w:r w:rsidRPr="005400F4">
        <w:rPr>
          <w:sz w:val="18"/>
          <w:szCs w:val="18"/>
        </w:rPr>
        <w:t xml:space="preserve">, Guanghua Law School, Zhejiang University, Hangzhou 310008, China. </w:t>
      </w:r>
      <w:hyperlink r:id="rId7" w:tgtFrame="_blank" w:history="1">
        <w:r w:rsidRPr="005400F4">
          <w:rPr>
            <w:rStyle w:val="Hyperlink"/>
            <w:sz w:val="18"/>
            <w:szCs w:val="18"/>
          </w:rPr>
          <w:t xml:space="preserve">Erika </w:t>
        </w:r>
        <w:proofErr w:type="spellStart"/>
        <w:r w:rsidRPr="005400F4">
          <w:rPr>
            <w:rStyle w:val="Hyperlink"/>
            <w:sz w:val="18"/>
            <w:szCs w:val="18"/>
          </w:rPr>
          <w:t>Techera</w:t>
        </w:r>
        <w:proofErr w:type="spellEnd"/>
      </w:hyperlink>
      <w:r w:rsidRPr="005400F4">
        <w:rPr>
          <w:sz w:val="18"/>
          <w:szCs w:val="18"/>
        </w:rPr>
        <w:t xml:space="preserve">, Law School, The University of Western Australia, Perth 6009, Australia “Strengthening Universal Jurisdiction for Maritime Piracy Trials to Enhance a Sustainable Anti-Piracy Legal System for Community Interests” </w:t>
      </w:r>
      <w:r w:rsidRPr="005400F4">
        <w:rPr>
          <w:i/>
          <w:iCs/>
          <w:sz w:val="18"/>
          <w:szCs w:val="18"/>
        </w:rPr>
        <w:t>Sustainability</w:t>
      </w:r>
      <w:r w:rsidRPr="005400F4">
        <w:rPr>
          <w:sz w:val="18"/>
          <w:szCs w:val="18"/>
        </w:rPr>
        <w:t xml:space="preserve"> 2021, 13(13), 7268 June 29 </w:t>
      </w:r>
      <w:proofErr w:type="gramStart"/>
      <w:r w:rsidRPr="005400F4">
        <w:rPr>
          <w:sz w:val="18"/>
          <w:szCs w:val="18"/>
        </w:rPr>
        <w:t>2021)DR</w:t>
      </w:r>
      <w:proofErr w:type="gramEnd"/>
      <w:r w:rsidRPr="005400F4">
        <w:rPr>
          <w:sz w:val="18"/>
          <w:szCs w:val="18"/>
        </w:rPr>
        <w:t xml:space="preserve"> 22</w:t>
      </w:r>
    </w:p>
    <w:p w14:paraId="5EFFCBA3" w14:textId="77777777" w:rsidR="006C3666" w:rsidRPr="002E4D04" w:rsidRDefault="006C3666" w:rsidP="006C3666">
      <w:pPr>
        <w:ind w:firstLine="480"/>
        <w:rPr>
          <w:sz w:val="14"/>
        </w:rPr>
      </w:pPr>
      <w:r w:rsidRPr="00B47612">
        <w:rPr>
          <w:highlight w:val="green"/>
          <w:u w:val="single"/>
        </w:rPr>
        <w:t xml:space="preserve">Somali piracy </w:t>
      </w:r>
      <w:r w:rsidRPr="002E4D04">
        <w:rPr>
          <w:u w:val="single"/>
        </w:rPr>
        <w:t xml:space="preserve">has </w:t>
      </w:r>
      <w:r w:rsidRPr="00B47612">
        <w:rPr>
          <w:highlight w:val="green"/>
          <w:u w:val="single"/>
        </w:rPr>
        <w:t>revealed</w:t>
      </w:r>
      <w:r w:rsidRPr="005400F4">
        <w:rPr>
          <w:u w:val="single"/>
        </w:rPr>
        <w:t xml:space="preserve"> the </w:t>
      </w:r>
      <w:r w:rsidRPr="00B47612">
        <w:rPr>
          <w:rStyle w:val="Emphasis"/>
          <w:highlight w:val="green"/>
        </w:rPr>
        <w:t>shortcomings</w:t>
      </w:r>
      <w:r w:rsidRPr="00B47612">
        <w:rPr>
          <w:highlight w:val="green"/>
          <w:u w:val="single"/>
        </w:rPr>
        <w:t xml:space="preserve"> of</w:t>
      </w:r>
      <w:r w:rsidRPr="002E4D04">
        <w:rPr>
          <w:u w:val="single"/>
        </w:rPr>
        <w:t xml:space="preserve"> domestic </w:t>
      </w:r>
      <w:r w:rsidRPr="0062634D">
        <w:rPr>
          <w:u w:val="single"/>
        </w:rPr>
        <w:t xml:space="preserve">piracy </w:t>
      </w:r>
      <w:r w:rsidRPr="00B47612">
        <w:rPr>
          <w:highlight w:val="green"/>
          <w:u w:val="single"/>
        </w:rPr>
        <w:t xml:space="preserve">legislation </w:t>
      </w:r>
      <w:r w:rsidRPr="0062634D">
        <w:rPr>
          <w:u w:val="single"/>
        </w:rPr>
        <w:t xml:space="preserve">in </w:t>
      </w:r>
      <w:r w:rsidRPr="0062634D">
        <w:rPr>
          <w:rStyle w:val="Emphasis"/>
        </w:rPr>
        <w:t>many States</w:t>
      </w:r>
      <w:r w:rsidRPr="0062634D">
        <w:rPr>
          <w:sz w:val="14"/>
        </w:rPr>
        <w:t xml:space="preserve"> [</w:t>
      </w:r>
      <w:hyperlink r:id="rId8" w:anchor="B113-sustainability-13-07268" w:history="1">
        <w:r w:rsidRPr="0062634D">
          <w:rPr>
            <w:rStyle w:val="Hyperlink"/>
            <w:sz w:val="14"/>
          </w:rPr>
          <w:t>113</w:t>
        </w:r>
      </w:hyperlink>
      <w:r w:rsidRPr="002E4D04">
        <w:rPr>
          <w:sz w:val="14"/>
        </w:rPr>
        <w:t xml:space="preserve">]. </w:t>
      </w:r>
      <w:r w:rsidRPr="002E4D04">
        <w:rPr>
          <w:u w:val="single"/>
        </w:rPr>
        <w:t xml:space="preserve">Naval </w:t>
      </w:r>
      <w:r w:rsidRPr="00B47612">
        <w:rPr>
          <w:highlight w:val="green"/>
          <w:u w:val="single"/>
        </w:rPr>
        <w:t>forces were</w:t>
      </w:r>
      <w:r w:rsidRPr="002E4D04">
        <w:rPr>
          <w:u w:val="single"/>
        </w:rPr>
        <w:t xml:space="preserve"> often </w:t>
      </w:r>
      <w:r w:rsidRPr="00B47612">
        <w:rPr>
          <w:highlight w:val="green"/>
          <w:u w:val="single"/>
        </w:rPr>
        <w:t xml:space="preserve">forced to </w:t>
      </w:r>
      <w:r w:rsidRPr="00B47612">
        <w:rPr>
          <w:b/>
          <w:bCs/>
          <w:highlight w:val="green"/>
          <w:u w:val="single"/>
        </w:rPr>
        <w:t>release suspects</w:t>
      </w:r>
      <w:r w:rsidRPr="002E4D04">
        <w:rPr>
          <w:u w:val="single"/>
        </w:rPr>
        <w:t xml:space="preserve"> without any sanctions</w:t>
      </w:r>
      <w:r w:rsidRPr="002E4D04">
        <w:rPr>
          <w:sz w:val="14"/>
        </w:rPr>
        <w:t xml:space="preserve">, </w:t>
      </w:r>
      <w:r w:rsidRPr="002E4D04">
        <w:rPr>
          <w:u w:val="single"/>
        </w:rPr>
        <w:t>no matter whether there was sufficient evidence to prosecute</w:t>
      </w:r>
      <w:r w:rsidRPr="002E4D04">
        <w:rPr>
          <w:sz w:val="14"/>
        </w:rPr>
        <w:t xml:space="preserve"> them or not [</w:t>
      </w:r>
      <w:hyperlink r:id="rId9" w:anchor="B9-sustainability-13-07268" w:history="1">
        <w:r w:rsidRPr="002E4D04">
          <w:rPr>
            <w:rStyle w:val="Hyperlink"/>
            <w:sz w:val="14"/>
          </w:rPr>
          <w:t>9</w:t>
        </w:r>
      </w:hyperlink>
      <w:r w:rsidRPr="0062634D">
        <w:rPr>
          <w:sz w:val="14"/>
        </w:rPr>
        <w:t xml:space="preserve">]. </w:t>
      </w:r>
      <w:r w:rsidRPr="0062634D">
        <w:rPr>
          <w:u w:val="single"/>
        </w:rPr>
        <w:t xml:space="preserve">That has </w:t>
      </w:r>
      <w:r w:rsidRPr="0062634D">
        <w:rPr>
          <w:rStyle w:val="Emphasis"/>
        </w:rPr>
        <w:t>weakened</w:t>
      </w:r>
      <w:r w:rsidRPr="0062634D">
        <w:rPr>
          <w:u w:val="single"/>
        </w:rPr>
        <w:t xml:space="preserve"> the </w:t>
      </w:r>
      <w:r w:rsidRPr="0062634D">
        <w:rPr>
          <w:rStyle w:val="Emphasis"/>
        </w:rPr>
        <w:t>international efforts</w:t>
      </w:r>
      <w:r w:rsidRPr="0062634D">
        <w:rPr>
          <w:u w:val="single"/>
        </w:rPr>
        <w:t xml:space="preserve"> </w:t>
      </w:r>
      <w:r w:rsidRPr="0062634D">
        <w:rPr>
          <w:b/>
          <w:bCs/>
          <w:u w:val="single"/>
        </w:rPr>
        <w:t>against</w:t>
      </w:r>
      <w:r w:rsidRPr="0062634D">
        <w:rPr>
          <w:u w:val="single"/>
        </w:rPr>
        <w:t xml:space="preserve"> </w:t>
      </w:r>
      <w:r w:rsidRPr="0062634D">
        <w:rPr>
          <w:sz w:val="14"/>
        </w:rPr>
        <w:t>Somali</w:t>
      </w:r>
      <w:r w:rsidRPr="0062634D">
        <w:rPr>
          <w:u w:val="single"/>
        </w:rPr>
        <w:t xml:space="preserve"> </w:t>
      </w:r>
      <w:r w:rsidRPr="0062634D">
        <w:rPr>
          <w:b/>
          <w:bCs/>
          <w:u w:val="single"/>
        </w:rPr>
        <w:t>pirates</w:t>
      </w:r>
      <w:r w:rsidRPr="002E4D04">
        <w:rPr>
          <w:sz w:val="14"/>
        </w:rPr>
        <w:t xml:space="preserve"> [</w:t>
      </w:r>
      <w:hyperlink r:id="rId10" w:anchor="B53-sustainability-13-07268" w:history="1">
        <w:r w:rsidRPr="002E4D04">
          <w:rPr>
            <w:rStyle w:val="Hyperlink"/>
            <w:sz w:val="14"/>
          </w:rPr>
          <w:t>53</w:t>
        </w:r>
      </w:hyperlink>
      <w:r w:rsidRPr="002E4D04">
        <w:rPr>
          <w:sz w:val="14"/>
        </w:rPr>
        <w:t xml:space="preserve">]. </w:t>
      </w:r>
      <w:r w:rsidRPr="00B47612">
        <w:rPr>
          <w:highlight w:val="green"/>
          <w:u w:val="single"/>
        </w:rPr>
        <w:t>Failure to</w:t>
      </w:r>
      <w:r w:rsidRPr="002E4D04">
        <w:rPr>
          <w:sz w:val="14"/>
        </w:rPr>
        <w:t xml:space="preserve"> criminalize piracy and to </w:t>
      </w:r>
      <w:r w:rsidRPr="00B47612">
        <w:rPr>
          <w:rStyle w:val="Emphasis"/>
          <w:highlight w:val="green"/>
        </w:rPr>
        <w:t>establish universal jurisdiction</w:t>
      </w:r>
      <w:r w:rsidRPr="002E4D04">
        <w:rPr>
          <w:sz w:val="14"/>
        </w:rPr>
        <w:t xml:space="preserve"> in domestic law </w:t>
      </w:r>
      <w:r w:rsidRPr="002E4D04">
        <w:rPr>
          <w:b/>
          <w:bCs/>
          <w:u w:val="single"/>
        </w:rPr>
        <w:t xml:space="preserve">directly </w:t>
      </w:r>
      <w:r w:rsidRPr="00B47612">
        <w:rPr>
          <w:b/>
          <w:bCs/>
          <w:highlight w:val="green"/>
          <w:u w:val="single"/>
        </w:rPr>
        <w:t xml:space="preserve">results in the lack of </w:t>
      </w:r>
      <w:r w:rsidRPr="0062634D">
        <w:rPr>
          <w:b/>
          <w:bCs/>
          <w:u w:val="single"/>
        </w:rPr>
        <w:t xml:space="preserve">a basis for </w:t>
      </w:r>
      <w:r w:rsidRPr="00B47612">
        <w:rPr>
          <w:b/>
          <w:bCs/>
          <w:highlight w:val="green"/>
          <w:u w:val="single"/>
        </w:rPr>
        <w:t>combating piracy</w:t>
      </w:r>
      <w:r w:rsidRPr="002E4D04">
        <w:rPr>
          <w:sz w:val="14"/>
        </w:rPr>
        <w:t xml:space="preserve"> at the national level. Even in States that have criminalized piracy and established universal jurisdiction over piracy in their domestic law, there are still various deficiencies in the legislation.</w:t>
      </w:r>
    </w:p>
    <w:p w14:paraId="163420F5" w14:textId="77777777" w:rsidR="006C3666" w:rsidRPr="00422597" w:rsidRDefault="006C3666" w:rsidP="006C3666">
      <w:pPr>
        <w:ind w:firstLine="480"/>
        <w:rPr>
          <w:sz w:val="12"/>
          <w:szCs w:val="12"/>
        </w:rPr>
      </w:pPr>
      <w:r w:rsidRPr="00422597">
        <w:rPr>
          <w:sz w:val="12"/>
          <w:szCs w:val="12"/>
        </w:rPr>
        <w:t>First, the definition of piracy is not uniform among States’ domestic legislation and between domestic law and international law. Scholars have analyzed the definition of piracy in 19 States and regions and found that only 21.2% held two ships requirements; 31.6% required “private ends”; and 26.3% required that piracy occurs outside the scope of national jurisdictions [</w:t>
      </w:r>
      <w:hyperlink r:id="rId11" w:anchor="B114-sustainability-13-07268" w:history="1">
        <w:r w:rsidRPr="00422597">
          <w:rPr>
            <w:rStyle w:val="Hyperlink"/>
            <w:sz w:val="12"/>
            <w:szCs w:val="12"/>
          </w:rPr>
          <w:t>114</w:t>
        </w:r>
      </w:hyperlink>
      <w:r w:rsidRPr="00422597">
        <w:rPr>
          <w:sz w:val="12"/>
          <w:szCs w:val="12"/>
        </w:rPr>
        <w:t xml:space="preserve">]. This inconsistency will lead to operational difficulties in applying universal jurisdiction. Even if an act constitutes “piracy” under domestic law, it does not necessarily mean that universal jurisdiction applies, and there is a need to distinguish whether the so-called “piracy” conforms to the UNCLOS definition. This also means that, if the State signs a new international instrument on piracy with the requirement to implement the instrument in its domestic law, it </w:t>
      </w:r>
      <w:proofErr w:type="gramStart"/>
      <w:r w:rsidRPr="00422597">
        <w:rPr>
          <w:sz w:val="12"/>
          <w:szCs w:val="12"/>
        </w:rPr>
        <w:t>has to</w:t>
      </w:r>
      <w:proofErr w:type="gramEnd"/>
      <w:r w:rsidRPr="00422597">
        <w:rPr>
          <w:sz w:val="12"/>
          <w:szCs w:val="12"/>
        </w:rPr>
        <w:t xml:space="preserve"> distinguish the applicable part from the existing domestic “piracy” definition first and then amend the domestic law relevant to this part to comply with the instrument. That will increase the difficulty of implementation and can easily confuse.</w:t>
      </w:r>
    </w:p>
    <w:p w14:paraId="68E10A54" w14:textId="77777777" w:rsidR="006C3666" w:rsidRPr="00422597" w:rsidRDefault="006C3666" w:rsidP="006C3666">
      <w:pPr>
        <w:ind w:firstLine="480"/>
        <w:rPr>
          <w:sz w:val="12"/>
          <w:szCs w:val="12"/>
        </w:rPr>
      </w:pPr>
      <w:r w:rsidRPr="00422597">
        <w:rPr>
          <w:sz w:val="12"/>
          <w:szCs w:val="12"/>
        </w:rPr>
        <w:t>Second, the sentences imposed on pirates vary greatly between States. The universal jurisdiction prosecutions over piracy are public goods that serve the whole international community [</w:t>
      </w:r>
      <w:hyperlink r:id="rId12" w:anchor="B115-sustainability-13-07268" w:history="1">
        <w:r w:rsidRPr="00422597">
          <w:rPr>
            <w:rStyle w:val="Hyperlink"/>
            <w:sz w:val="12"/>
            <w:szCs w:val="12"/>
          </w:rPr>
          <w:t>115</w:t>
        </w:r>
      </w:hyperlink>
      <w:r w:rsidRPr="00422597">
        <w:rPr>
          <w:sz w:val="12"/>
          <w:szCs w:val="12"/>
        </w:rPr>
        <w:t>]. Consequently, it is necessary to analyze the sentences for piracy in different States comparatively. Sentences for similar crimes should not differ largely, otherwise they can lead to unfairness [</w:t>
      </w:r>
      <w:hyperlink r:id="rId13" w:anchor="B116-sustainability-13-07268" w:history="1">
        <w:r w:rsidRPr="00422597">
          <w:rPr>
            <w:rStyle w:val="Hyperlink"/>
            <w:sz w:val="12"/>
            <w:szCs w:val="12"/>
          </w:rPr>
          <w:t>116</w:t>
        </w:r>
      </w:hyperlink>
      <w:r w:rsidRPr="00422597">
        <w:rPr>
          <w:sz w:val="12"/>
          <w:szCs w:val="12"/>
        </w:rPr>
        <w:t>]. However, as of 2010, the longest maximum sentence was a life sentence (e.g., in the US, UAE, and Kenya), and the maximum sentence in Seychelles was 30 years, while the ones in Europe were significantly shorter (e.g., 15 years in Germany; 12 or 15 in Holland; 14 or 20 in Italy) [</w:t>
      </w:r>
      <w:hyperlink r:id="rId14" w:anchor="B116-sustainability-13-07268" w:history="1">
        <w:r w:rsidRPr="00422597">
          <w:rPr>
            <w:rStyle w:val="Hyperlink"/>
            <w:sz w:val="12"/>
            <w:szCs w:val="12"/>
          </w:rPr>
          <w:t>116</w:t>
        </w:r>
      </w:hyperlink>
      <w:r w:rsidRPr="00422597">
        <w:rPr>
          <w:sz w:val="12"/>
          <w:szCs w:val="12"/>
        </w:rPr>
        <w:t>]. In practice, the sentences for similar piracy offences range from a life sentence to 4.5 or 5 years [</w:t>
      </w:r>
      <w:hyperlink r:id="rId15" w:anchor="B116-sustainability-13-07268" w:history="1">
        <w:r w:rsidRPr="00422597">
          <w:rPr>
            <w:rStyle w:val="Hyperlink"/>
            <w:sz w:val="12"/>
            <w:szCs w:val="12"/>
          </w:rPr>
          <w:t>116</w:t>
        </w:r>
      </w:hyperlink>
      <w:r w:rsidRPr="00422597">
        <w:rPr>
          <w:sz w:val="12"/>
          <w:szCs w:val="12"/>
        </w:rPr>
        <w:t>].</w:t>
      </w:r>
    </w:p>
    <w:p w14:paraId="1C56229E" w14:textId="77777777" w:rsidR="006C3666" w:rsidRPr="00422597" w:rsidRDefault="006C3666" w:rsidP="006C3666">
      <w:pPr>
        <w:ind w:firstLine="480"/>
        <w:rPr>
          <w:sz w:val="12"/>
        </w:rPr>
      </w:pPr>
      <w:r w:rsidRPr="00422597">
        <w:rPr>
          <w:sz w:val="12"/>
        </w:rPr>
        <w:t xml:space="preserve">Third, the domestic legal basis for universal jurisdiction over piracy is not well established. </w:t>
      </w:r>
      <w:r w:rsidRPr="00422597">
        <w:rPr>
          <w:u w:val="single"/>
        </w:rPr>
        <w:t>Many States have not</w:t>
      </w:r>
      <w:r w:rsidRPr="00422597">
        <w:rPr>
          <w:sz w:val="12"/>
        </w:rPr>
        <w:t xml:space="preserve"> fully </w:t>
      </w:r>
      <w:r w:rsidRPr="00422597">
        <w:rPr>
          <w:u w:val="single"/>
        </w:rPr>
        <w:t>adopted</w:t>
      </w:r>
      <w:r w:rsidRPr="00422597">
        <w:rPr>
          <w:sz w:val="12"/>
        </w:rPr>
        <w:t xml:space="preserve"> domestic legislations and a jurisdictional framework based on the concept of </w:t>
      </w:r>
      <w:r w:rsidRPr="00422597">
        <w:rPr>
          <w:rStyle w:val="Emphasis"/>
        </w:rPr>
        <w:t>universal jurisdiction stipulated in UNCLOS</w:t>
      </w:r>
      <w:r w:rsidRPr="00422597">
        <w:rPr>
          <w:sz w:val="12"/>
        </w:rPr>
        <w:t xml:space="preserve"> [</w:t>
      </w:r>
      <w:hyperlink r:id="rId16" w:anchor="B117-sustainability-13-07268" w:history="1">
        <w:r w:rsidRPr="00422597">
          <w:rPr>
            <w:rStyle w:val="Hyperlink"/>
            <w:sz w:val="12"/>
          </w:rPr>
          <w:t>117</w:t>
        </w:r>
      </w:hyperlink>
      <w:r w:rsidRPr="00422597">
        <w:rPr>
          <w:sz w:val="12"/>
        </w:rPr>
        <w:t>]. Some States tend to exercise universal jurisdiction only when certain links exist [</w:t>
      </w:r>
      <w:hyperlink r:id="rId17" w:anchor="B61-sustainability-13-07268" w:history="1">
        <w:r w:rsidRPr="00422597">
          <w:rPr>
            <w:rStyle w:val="Hyperlink"/>
            <w:sz w:val="12"/>
          </w:rPr>
          <w:t>61</w:t>
        </w:r>
      </w:hyperlink>
      <w:r w:rsidRPr="00422597">
        <w:rPr>
          <w:sz w:val="12"/>
        </w:rPr>
        <w:t>]. In this respect, it seems that other traditional jurisdiction principles are enough to meet the needs of States to combat piracy, if they are not interested in punishing piracy that has no nexus with them. According to Jack Lang, in light of general international law, the State of nationality of the pirates, the State of nationality of the victims, and the flag State of any ship concerned can claim jurisdiction over the suspected pirates [</w:t>
      </w:r>
      <w:hyperlink r:id="rId18" w:anchor="B23-sustainability-13-07268" w:history="1">
        <w:r w:rsidRPr="00422597">
          <w:rPr>
            <w:rStyle w:val="Hyperlink"/>
            <w:sz w:val="12"/>
          </w:rPr>
          <w:t>23</w:t>
        </w:r>
      </w:hyperlink>
      <w:r w:rsidRPr="00422597">
        <w:rPr>
          <w:sz w:val="12"/>
        </w:rPr>
        <w:t>]. However, as ships on the high seas are generally considered to be under the exclusive jurisdiction of the flag State, with the universal jurisdiction over piracy and a few other circumstances as exceptions [</w:t>
      </w:r>
      <w:hyperlink r:id="rId19" w:anchor="B103-sustainability-13-07268" w:history="1">
        <w:r w:rsidRPr="00422597">
          <w:rPr>
            <w:rStyle w:val="Hyperlink"/>
            <w:sz w:val="12"/>
          </w:rPr>
          <w:t>103</w:t>
        </w:r>
      </w:hyperlink>
      <w:r w:rsidRPr="00422597">
        <w:rPr>
          <w:sz w:val="12"/>
        </w:rPr>
        <w:t>], whether there is still the space for other traditional jurisdiction is confusing. Moreover, by using a flag of convenience, the flag State may not be the State of the company that genuinely owns or operates the ship. The legal link between the latter State and the piracy incident may be weak. Therefore, some States prosecute pirates having nexus with them on the ground of universal jurisdiction. For example, Japan’s first piracy trial, which involved an attack on a Bahamian ship operated by a Japanese company, applied universal jurisdiction [</w:t>
      </w:r>
      <w:hyperlink r:id="rId20" w:anchor="B118-sustainability-13-07268" w:history="1">
        <w:r w:rsidRPr="00422597">
          <w:rPr>
            <w:rStyle w:val="Hyperlink"/>
            <w:sz w:val="12"/>
          </w:rPr>
          <w:t>118</w:t>
        </w:r>
      </w:hyperlink>
      <w:r w:rsidRPr="00422597">
        <w:rPr>
          <w:sz w:val="12"/>
        </w:rPr>
        <w:t xml:space="preserve">]. A similar but confusing situation existed in the Republic of Korea v. </w:t>
      </w:r>
      <w:proofErr w:type="spellStart"/>
      <w:r w:rsidRPr="00422597">
        <w:rPr>
          <w:sz w:val="12"/>
        </w:rPr>
        <w:t>Araye</w:t>
      </w:r>
      <w:proofErr w:type="spellEnd"/>
      <w:r w:rsidRPr="00422597">
        <w:rPr>
          <w:sz w:val="12"/>
        </w:rPr>
        <w:t>, the first trial of Somali pirates in Korea related to the piracy attack on a Maltese ship operated by a Korean company [</w:t>
      </w:r>
      <w:hyperlink r:id="rId21" w:anchor="B119-sustainability-13-07268" w:history="1">
        <w:r w:rsidRPr="00422597">
          <w:rPr>
            <w:rStyle w:val="Hyperlink"/>
            <w:sz w:val="12"/>
          </w:rPr>
          <w:t>119</w:t>
        </w:r>
      </w:hyperlink>
      <w:r w:rsidRPr="00422597">
        <w:rPr>
          <w:sz w:val="12"/>
        </w:rPr>
        <w:t>]. The jurisdiction ground of the case is controversial. The court ruled that, according to the domestic criminal procedure law, it has territorial jurisdiction over the case due to the current location of the defendant [</w:t>
      </w:r>
      <w:hyperlink r:id="rId22" w:anchor="B19-sustainability-13-07268" w:history="1">
        <w:r w:rsidRPr="00422597">
          <w:rPr>
            <w:rStyle w:val="Hyperlink"/>
            <w:sz w:val="12"/>
          </w:rPr>
          <w:t>19</w:t>
        </w:r>
      </w:hyperlink>
      <w:r w:rsidRPr="00422597">
        <w:rPr>
          <w:sz w:val="12"/>
        </w:rPr>
        <w:t>]. One scholar believes that Korea does not recognize universal jurisdiction, and only when the suspected pirates are Korean nationals or the piracy takes place on a Korean ship can they be prosecuted for piracy in its domestic courts [</w:t>
      </w:r>
      <w:hyperlink r:id="rId23" w:anchor="B120-sustainability-13-07268" w:history="1">
        <w:r w:rsidRPr="00422597">
          <w:rPr>
            <w:rStyle w:val="Hyperlink"/>
            <w:sz w:val="12"/>
          </w:rPr>
          <w:t>120</w:t>
        </w:r>
      </w:hyperlink>
      <w:r w:rsidRPr="00422597">
        <w:rPr>
          <w:sz w:val="12"/>
        </w:rPr>
        <w:t>]. However, other scholars regard the trial as a typical case in which Korea exercised universal jurisdiction over piracy [</w:t>
      </w:r>
      <w:hyperlink r:id="rId24" w:anchor="B19-sustainability-13-07268" w:history="1">
        <w:r w:rsidRPr="00422597">
          <w:rPr>
            <w:rStyle w:val="Hyperlink"/>
            <w:sz w:val="12"/>
          </w:rPr>
          <w:t>19</w:t>
        </w:r>
      </w:hyperlink>
      <w:r w:rsidRPr="00422597">
        <w:rPr>
          <w:sz w:val="12"/>
        </w:rPr>
        <w:t>]. This issue is important because if there is a positive conflict of jurisdiction, the jurisdiction principles the State applies may affect the priority of different jurisdictions because universal jurisdiction is often considered to be subsidiary [</w:t>
      </w:r>
      <w:hyperlink r:id="rId25" w:anchor="B121-sustainability-13-07268" w:history="1">
        <w:r w:rsidRPr="00422597">
          <w:rPr>
            <w:rStyle w:val="Hyperlink"/>
            <w:sz w:val="12"/>
          </w:rPr>
          <w:t>121</w:t>
        </w:r>
      </w:hyperlink>
      <w:r w:rsidRPr="00422597">
        <w:rPr>
          <w:sz w:val="12"/>
        </w:rPr>
        <w:t>]. Moreover, if the seizing State does not recognize the jurisdiction ground proposed by other States, it will not cooperate [</w:t>
      </w:r>
      <w:hyperlink r:id="rId26" w:anchor="B122-sustainability-13-07268" w:history="1">
        <w:r w:rsidRPr="00422597">
          <w:rPr>
            <w:rStyle w:val="Hyperlink"/>
            <w:sz w:val="12"/>
          </w:rPr>
          <w:t>122</w:t>
        </w:r>
      </w:hyperlink>
      <w:r w:rsidRPr="00422597">
        <w:rPr>
          <w:sz w:val="12"/>
        </w:rPr>
        <w:t xml:space="preserve">]. For example, if the seizing State believes that only flag State jurisdiction and universal jurisdiction are applicable to piracy, and does not recognize other traditional jurisdiction claims, it will not transfer pirates. However, in the current situation of the overall negative conflict of jurisdiction over piracy, regardless of the jurisdiction ground applied, it usually will not incur protests from other States. In special circumstances, it may restrain interested States from asserting jurisdiction over a whole case. In the Republic of Korea v. </w:t>
      </w:r>
      <w:proofErr w:type="spellStart"/>
      <w:r w:rsidRPr="00422597">
        <w:rPr>
          <w:sz w:val="12"/>
        </w:rPr>
        <w:t>Araye</w:t>
      </w:r>
      <w:proofErr w:type="spellEnd"/>
      <w:r w:rsidRPr="00422597">
        <w:rPr>
          <w:sz w:val="12"/>
        </w:rPr>
        <w:t>, because the criminal law of Korea does not clearly provide for universal jurisdiction, there was a debate about whether the criminal acts against foreign crew can be applied under Korean law [</w:t>
      </w:r>
      <w:hyperlink r:id="rId27" w:anchor="B123-sustainability-13-07268" w:history="1">
        <w:r w:rsidRPr="00422597">
          <w:rPr>
            <w:rStyle w:val="Hyperlink"/>
            <w:sz w:val="12"/>
          </w:rPr>
          <w:t>123</w:t>
        </w:r>
      </w:hyperlink>
      <w:r w:rsidRPr="00422597">
        <w:rPr>
          <w:sz w:val="12"/>
        </w:rPr>
        <w:t>]. Those acts against foreign crew were not ultimately prosecuted [</w:t>
      </w:r>
      <w:hyperlink r:id="rId28" w:anchor="B119-sustainability-13-07268" w:history="1">
        <w:r w:rsidRPr="00422597">
          <w:rPr>
            <w:rStyle w:val="Hyperlink"/>
            <w:sz w:val="12"/>
          </w:rPr>
          <w:t>119</w:t>
        </w:r>
      </w:hyperlink>
      <w:r w:rsidRPr="00422597">
        <w:rPr>
          <w:sz w:val="12"/>
        </w:rPr>
        <w:t>]. From a global perspective, universal jurisdiction is a justice-based measure [</w:t>
      </w:r>
      <w:hyperlink r:id="rId29" w:anchor="B124-sustainability-13-07268" w:history="1">
        <w:r w:rsidRPr="00422597">
          <w:rPr>
            <w:rStyle w:val="Hyperlink"/>
            <w:sz w:val="12"/>
          </w:rPr>
          <w:t>124</w:t>
        </w:r>
      </w:hyperlink>
      <w:r w:rsidRPr="00422597">
        <w:rPr>
          <w:sz w:val="12"/>
        </w:rPr>
        <w:t>] and an important means to protect global public goods [</w:t>
      </w:r>
      <w:hyperlink r:id="rId30" w:anchor="B121-sustainability-13-07268" w:history="1">
        <w:r w:rsidRPr="00422597">
          <w:rPr>
            <w:rStyle w:val="Hyperlink"/>
            <w:sz w:val="12"/>
          </w:rPr>
          <w:t>121</w:t>
        </w:r>
      </w:hyperlink>
      <w:r w:rsidRPr="00422597">
        <w:rPr>
          <w:sz w:val="12"/>
        </w:rPr>
        <w:t xml:space="preserve">]. Although it is not a legal obligation to establish and exercise universal jurisdiction over piracy, as Cedric </w:t>
      </w:r>
      <w:proofErr w:type="spellStart"/>
      <w:r w:rsidRPr="00422597">
        <w:rPr>
          <w:sz w:val="12"/>
        </w:rPr>
        <w:t>Ryngaert</w:t>
      </w:r>
      <w:proofErr w:type="spellEnd"/>
      <w:r w:rsidRPr="00422597">
        <w:rPr>
          <w:sz w:val="12"/>
        </w:rPr>
        <w:t xml:space="preserve"> claims, there are many jurisdiction principles so that at least one can be applied in any given situation [</w:t>
      </w:r>
      <w:hyperlink r:id="rId31" w:anchor="B121-sustainability-13-07268" w:history="1">
        <w:r w:rsidRPr="00422597">
          <w:rPr>
            <w:rStyle w:val="Hyperlink"/>
            <w:sz w:val="12"/>
          </w:rPr>
          <w:t>121</w:t>
        </w:r>
      </w:hyperlink>
      <w:r w:rsidRPr="00422597">
        <w:rPr>
          <w:sz w:val="12"/>
        </w:rPr>
        <w:t xml:space="preserve">]. Positively asserting jurisdiction can be regarded as a responsibility of States in some </w:t>
      </w:r>
      <w:r w:rsidRPr="006C3666">
        <w:rPr>
          <w:sz w:val="12"/>
        </w:rPr>
        <w:t>circumstances [</w:t>
      </w:r>
      <w:hyperlink r:id="rId32" w:anchor="B122-sustainability-13-07268" w:history="1">
        <w:r w:rsidRPr="006C3666">
          <w:rPr>
            <w:rStyle w:val="Hyperlink"/>
            <w:sz w:val="12"/>
          </w:rPr>
          <w:t>122</w:t>
        </w:r>
      </w:hyperlink>
      <w:r w:rsidRPr="006C3666">
        <w:rPr>
          <w:sz w:val="12"/>
        </w:rPr>
        <w:t xml:space="preserve">]. </w:t>
      </w:r>
      <w:r w:rsidRPr="006C3666">
        <w:rPr>
          <w:rStyle w:val="Emphasis"/>
        </w:rPr>
        <w:t>Without a clear stipulation of universal jurisdiction</w:t>
      </w:r>
      <w:r w:rsidRPr="006C3666">
        <w:rPr>
          <w:u w:val="single"/>
        </w:rPr>
        <w:t xml:space="preserve"> over piracy, </w:t>
      </w:r>
      <w:r w:rsidRPr="006C3666">
        <w:rPr>
          <w:b/>
          <w:bCs/>
          <w:u w:val="single"/>
        </w:rPr>
        <w:t>negative conflicts</w:t>
      </w:r>
      <w:r w:rsidRPr="006C3666">
        <w:rPr>
          <w:u w:val="single"/>
        </w:rPr>
        <w:t xml:space="preserve"> of jurisdiction will undoubtedly occur, which is </w:t>
      </w:r>
      <w:r w:rsidRPr="006C3666">
        <w:rPr>
          <w:b/>
          <w:bCs/>
          <w:u w:val="single"/>
        </w:rPr>
        <w:t>not conducive</w:t>
      </w:r>
      <w:r w:rsidRPr="006C3666">
        <w:rPr>
          <w:u w:val="single"/>
        </w:rPr>
        <w:t xml:space="preserve"> to the solution of </w:t>
      </w:r>
      <w:r w:rsidRPr="006C3666">
        <w:rPr>
          <w:rStyle w:val="Emphasis"/>
        </w:rPr>
        <w:t>global problems</w:t>
      </w:r>
      <w:r w:rsidRPr="006C3666">
        <w:rPr>
          <w:u w:val="single"/>
        </w:rPr>
        <w:t xml:space="preserve"> </w:t>
      </w:r>
      <w:r w:rsidRPr="006C3666">
        <w:rPr>
          <w:rStyle w:val="StyleUnderline"/>
        </w:rPr>
        <w:t>and the realization of SD</w:t>
      </w:r>
      <w:r w:rsidRPr="006C3666">
        <w:rPr>
          <w:rStyle w:val="Emphasis"/>
        </w:rPr>
        <w:t>G</w:t>
      </w:r>
      <w:r w:rsidRPr="006C3666">
        <w:rPr>
          <w:u w:val="single"/>
        </w:rPr>
        <w:t xml:space="preserve"> 16</w:t>
      </w:r>
      <w:r w:rsidRPr="006C3666">
        <w:rPr>
          <w:sz w:val="12"/>
        </w:rPr>
        <w:t xml:space="preserve"> (Peace, Justice and Strong Institutions). Fourth, domestic legislation lacks procedural provisions on extraterritorial law enforcement. For instance, in the Republic of Korea v. </w:t>
      </w:r>
      <w:proofErr w:type="spellStart"/>
      <w:r w:rsidRPr="006C3666">
        <w:rPr>
          <w:sz w:val="12"/>
        </w:rPr>
        <w:t>Araye</w:t>
      </w:r>
      <w:proofErr w:type="spellEnd"/>
      <w:r w:rsidRPr="006C3666">
        <w:rPr>
          <w:sz w:val="12"/>
        </w:rPr>
        <w:t>, the pirates claimed that their transfer to Korea lacked a proper procedural basis [</w:t>
      </w:r>
      <w:hyperlink r:id="rId33" w:anchor="B19-sustainability-13-07268" w:history="1">
        <w:r w:rsidRPr="006C3666">
          <w:rPr>
            <w:rStyle w:val="Hyperlink"/>
            <w:sz w:val="12"/>
          </w:rPr>
          <w:t>19</w:t>
        </w:r>
      </w:hyperlink>
      <w:r w:rsidRPr="006C3666">
        <w:rPr>
          <w:sz w:val="12"/>
        </w:rPr>
        <w:t xml:space="preserve">]. </w:t>
      </w:r>
      <w:proofErr w:type="gramStart"/>
      <w:r w:rsidRPr="006C3666">
        <w:rPr>
          <w:sz w:val="12"/>
        </w:rPr>
        <w:t>Generally speaking, the</w:t>
      </w:r>
      <w:proofErr w:type="gramEnd"/>
      <w:r w:rsidRPr="006C3666">
        <w:rPr>
          <w:sz w:val="12"/>
        </w:rPr>
        <w:t xml:space="preserve"> essential procedural elements, such as time of detention, the treatment and the rights of pirates in the transfer, the procedures for boarding, and visiting and evidence collection processes, have rarely been included in the domestic law. Failure to deal with those issues may lead to violations of human rights. In the case of Hassan and Others, France was charged with illegality due to the extent of time the alleged pirates were kept in detention [</w:t>
      </w:r>
      <w:hyperlink r:id="rId34" w:anchor="B125-sustainability-13-07268" w:history="1">
        <w:r w:rsidRPr="006C3666">
          <w:rPr>
            <w:rStyle w:val="Hyperlink"/>
            <w:sz w:val="12"/>
          </w:rPr>
          <w:t>125</w:t>
        </w:r>
      </w:hyperlink>
      <w:r w:rsidRPr="006C3666">
        <w:rPr>
          <w:sz w:val="12"/>
        </w:rPr>
        <w:t>]. The French courts tried to explain this with “wholly exceptional circumstances”, but the European Court of Human Rights decided that there had been a violation of the right to liberty and security in that case [</w:t>
      </w:r>
      <w:hyperlink r:id="rId35" w:anchor="B125-sustainability-13-07268" w:history="1">
        <w:r w:rsidRPr="006C3666">
          <w:rPr>
            <w:rStyle w:val="Hyperlink"/>
            <w:sz w:val="12"/>
          </w:rPr>
          <w:t>125</w:t>
        </w:r>
      </w:hyperlink>
      <w:r w:rsidRPr="006C3666">
        <w:rPr>
          <w:sz w:val="12"/>
        </w:rPr>
        <w:t>].</w:t>
      </w:r>
    </w:p>
    <w:p w14:paraId="2F7AC2AB" w14:textId="77777777" w:rsidR="006C3666" w:rsidRPr="00422597" w:rsidRDefault="006C3666" w:rsidP="006C3666">
      <w:pPr>
        <w:ind w:firstLine="480"/>
        <w:rPr>
          <w:rStyle w:val="Emphasis"/>
        </w:rPr>
      </w:pPr>
      <w:r w:rsidRPr="00422597">
        <w:rPr>
          <w:sz w:val="12"/>
        </w:rPr>
        <w:t xml:space="preserve">Fifth, domestic legislation may be unable to meet new trends in exercising universal jurisdiction. The separation of seizing, prosecuting, and imprisoning stages, the proposal of new piracy trial options, and enhanced international cooperation all mean that the exercise of universal jurisdiction is no longer limited to the conduct of a single State. Therefore, cooperation with other States and other international entities (including international organizations and international or regional tribunals) is hindered by differing domestic legislative regimes. </w:t>
      </w:r>
      <w:r w:rsidRPr="00B47612">
        <w:rPr>
          <w:rStyle w:val="Emphasis"/>
          <w:highlight w:val="green"/>
        </w:rPr>
        <w:t>Harmonizing</w:t>
      </w:r>
      <w:r w:rsidRPr="002E4D04">
        <w:rPr>
          <w:u w:val="single"/>
        </w:rPr>
        <w:t xml:space="preserve"> the </w:t>
      </w:r>
      <w:r w:rsidRPr="00B47612">
        <w:rPr>
          <w:highlight w:val="green"/>
          <w:u w:val="single"/>
        </w:rPr>
        <w:t>law</w:t>
      </w:r>
      <w:r w:rsidRPr="002E4D04">
        <w:rPr>
          <w:u w:val="single"/>
        </w:rPr>
        <w:t xml:space="preserve"> between States </w:t>
      </w:r>
      <w:r w:rsidRPr="00B47612">
        <w:rPr>
          <w:highlight w:val="green"/>
          <w:u w:val="single"/>
        </w:rPr>
        <w:t>will assist with</w:t>
      </w:r>
      <w:r w:rsidRPr="002E4D04">
        <w:rPr>
          <w:u w:val="single"/>
        </w:rPr>
        <w:t xml:space="preserve"> maritime law </w:t>
      </w:r>
      <w:r w:rsidRPr="00B47612">
        <w:rPr>
          <w:rStyle w:val="Emphasis"/>
          <w:highlight w:val="green"/>
        </w:rPr>
        <w:t>enforcement</w:t>
      </w:r>
      <w:r w:rsidRPr="002E4D04">
        <w:rPr>
          <w:u w:val="single"/>
        </w:rPr>
        <w:t xml:space="preserve"> </w:t>
      </w:r>
      <w:r w:rsidRPr="00422597">
        <w:rPr>
          <w:rStyle w:val="Emphasis"/>
        </w:rPr>
        <w:t>cooperation</w:t>
      </w:r>
      <w:r w:rsidRPr="002E4D04">
        <w:rPr>
          <w:u w:val="single"/>
        </w:rPr>
        <w:t xml:space="preserve">, the transfer </w:t>
      </w:r>
      <w:r w:rsidRPr="005400F4">
        <w:rPr>
          <w:u w:val="single"/>
        </w:rPr>
        <w:t>and</w:t>
      </w:r>
      <w:r w:rsidRPr="002E4D04">
        <w:rPr>
          <w:u w:val="single"/>
        </w:rPr>
        <w:t xml:space="preserve"> reception of pirates, the identification of </w:t>
      </w:r>
      <w:r w:rsidRPr="005400F4">
        <w:rPr>
          <w:rStyle w:val="Emphasis"/>
        </w:rPr>
        <w:t>evidence</w:t>
      </w:r>
      <w:r w:rsidRPr="002E4D04">
        <w:rPr>
          <w:u w:val="single"/>
        </w:rPr>
        <w:t xml:space="preserve"> collected by other States, </w:t>
      </w:r>
      <w:r w:rsidRPr="00256CEB">
        <w:rPr>
          <w:u w:val="single"/>
        </w:rPr>
        <w:t>and</w:t>
      </w:r>
      <w:r w:rsidRPr="002E4D04">
        <w:rPr>
          <w:u w:val="single"/>
        </w:rPr>
        <w:t xml:space="preserve"> the application of law before and after the transfer of pirates, which are rarely reflected in existing domestic legislation. Efforts to harmonize laws between jurisdictions can have the further benefit of </w:t>
      </w:r>
      <w:r w:rsidRPr="005400F4">
        <w:rPr>
          <w:u w:val="single"/>
        </w:rPr>
        <w:t>enhancing</w:t>
      </w:r>
      <w:r w:rsidRPr="002E4D04">
        <w:rPr>
          <w:u w:val="single"/>
        </w:rPr>
        <w:t xml:space="preserve"> </w:t>
      </w:r>
      <w:r w:rsidRPr="00422597">
        <w:rPr>
          <w:rStyle w:val="Emphasis"/>
        </w:rPr>
        <w:t xml:space="preserve">global </w:t>
      </w:r>
      <w:r w:rsidRPr="005400F4">
        <w:rPr>
          <w:rStyle w:val="Emphasis"/>
        </w:rPr>
        <w:t>best practice.</w:t>
      </w:r>
    </w:p>
    <w:p w14:paraId="138AE79A" w14:textId="77777777" w:rsidR="006C3666" w:rsidRPr="002E4D04" w:rsidRDefault="006C3666" w:rsidP="006C3666">
      <w:pPr>
        <w:rPr>
          <w:sz w:val="12"/>
          <w:szCs w:val="12"/>
        </w:rPr>
      </w:pPr>
      <w:r w:rsidRPr="002E4D04">
        <w:rPr>
          <w:sz w:val="12"/>
          <w:szCs w:val="12"/>
        </w:rPr>
        <w:t>5. Balanced Relationships to Be Sought in Strengthening Universal Jurisdiction over Piracy to Enhance a Sustainable Anti-Piracy Legal System</w:t>
      </w:r>
    </w:p>
    <w:p w14:paraId="52E3AB61" w14:textId="77777777" w:rsidR="006C3666" w:rsidRPr="005400F4" w:rsidRDefault="006C3666" w:rsidP="006C3666">
      <w:pPr>
        <w:ind w:firstLine="720"/>
        <w:rPr>
          <w:sz w:val="12"/>
          <w:szCs w:val="12"/>
        </w:rPr>
      </w:pPr>
      <w:r w:rsidRPr="005400F4">
        <w:rPr>
          <w:sz w:val="12"/>
          <w:szCs w:val="12"/>
        </w:rPr>
        <w:t>In order to sustain a strong anti-piracy legal system, incremental enhancements are needed to support universal jurisdiction over piracy, including the achievement of a better balance in the three key areas explored below.</w:t>
      </w:r>
    </w:p>
    <w:p w14:paraId="03327711" w14:textId="77777777" w:rsidR="006C3666" w:rsidRPr="002E4D04" w:rsidRDefault="006C3666" w:rsidP="006C3666">
      <w:pPr>
        <w:rPr>
          <w:sz w:val="12"/>
          <w:szCs w:val="12"/>
        </w:rPr>
      </w:pPr>
      <w:r w:rsidRPr="002E4D04">
        <w:rPr>
          <w:sz w:val="12"/>
          <w:szCs w:val="12"/>
        </w:rPr>
        <w:t>5.1. Balance between Benefits and Costs</w:t>
      </w:r>
    </w:p>
    <w:p w14:paraId="420E7DF3" w14:textId="77777777" w:rsidR="006C3666" w:rsidRPr="00256CEB" w:rsidRDefault="006C3666" w:rsidP="006C3666">
      <w:pPr>
        <w:ind w:firstLine="480"/>
        <w:rPr>
          <w:rFonts w:ascii="Times New Roman" w:hAnsi="Times New Roman" w:cs="Times New Roman"/>
          <w:sz w:val="12"/>
        </w:rPr>
      </w:pPr>
      <w:r w:rsidRPr="00752BC7">
        <w:rPr>
          <w:u w:val="single"/>
        </w:rPr>
        <w:t xml:space="preserve">The exercise of </w:t>
      </w:r>
      <w:r w:rsidRPr="00501583">
        <w:rPr>
          <w:rStyle w:val="Emphasis"/>
        </w:rPr>
        <w:t>universal jurisdiction</w:t>
      </w:r>
      <w:r w:rsidRPr="00752BC7">
        <w:rPr>
          <w:u w:val="single"/>
        </w:rPr>
        <w:t xml:space="preserve"> over piracy is regarded as a public</w:t>
      </w:r>
      <w:r w:rsidRPr="00256CEB">
        <w:rPr>
          <w:sz w:val="12"/>
        </w:rPr>
        <w:t xml:space="preserve"> good [</w:t>
      </w:r>
      <w:hyperlink r:id="rId36" w:anchor="B115-sustainability-13-07268" w:history="1">
        <w:r w:rsidRPr="00256CEB">
          <w:rPr>
            <w:rStyle w:val="Hyperlink"/>
            <w:b/>
            <w:bCs/>
            <w:color w:val="3156A2"/>
            <w:sz w:val="12"/>
          </w:rPr>
          <w:t>115</w:t>
        </w:r>
      </w:hyperlink>
      <w:r w:rsidRPr="00256CEB">
        <w:rPr>
          <w:sz w:val="12"/>
        </w:rPr>
        <w:t xml:space="preserve">]. </w:t>
      </w:r>
      <w:r w:rsidRPr="00752BC7">
        <w:rPr>
          <w:u w:val="single"/>
        </w:rPr>
        <w:t>Although repressing pirates</w:t>
      </w:r>
      <w:r w:rsidRPr="00256CEB">
        <w:rPr>
          <w:sz w:val="12"/>
        </w:rPr>
        <w:t xml:space="preserve">, the </w:t>
      </w:r>
      <w:proofErr w:type="spellStart"/>
      <w:r w:rsidRPr="00256CEB">
        <w:rPr>
          <w:sz w:val="12"/>
        </w:rPr>
        <w:t>hostis</w:t>
      </w:r>
      <w:proofErr w:type="spellEnd"/>
      <w:r w:rsidRPr="00256CEB">
        <w:rPr>
          <w:sz w:val="12"/>
        </w:rPr>
        <w:t xml:space="preserve"> </w:t>
      </w:r>
      <w:proofErr w:type="spellStart"/>
      <w:r w:rsidRPr="00256CEB">
        <w:rPr>
          <w:sz w:val="12"/>
        </w:rPr>
        <w:t>humani</w:t>
      </w:r>
      <w:proofErr w:type="spellEnd"/>
      <w:r w:rsidRPr="00256CEB">
        <w:rPr>
          <w:sz w:val="12"/>
        </w:rPr>
        <w:t xml:space="preserve"> generis [</w:t>
      </w:r>
      <w:r w:rsidRPr="00256CEB">
        <w:rPr>
          <w:b/>
          <w:bCs/>
          <w:sz w:val="12"/>
        </w:rPr>
        <w:t>126</w:t>
      </w:r>
      <w:r w:rsidRPr="00256CEB">
        <w:rPr>
          <w:sz w:val="12"/>
        </w:rPr>
        <w:t xml:space="preserve">], </w:t>
      </w:r>
      <w:r w:rsidRPr="00752BC7">
        <w:rPr>
          <w:u w:val="single"/>
        </w:rPr>
        <w:t>benefits all humankind, for the States that exercise universal jurisdiction over piracy, their benefits may be indirect and limited.</w:t>
      </w:r>
      <w:r w:rsidRPr="00256CEB">
        <w:rPr>
          <w:sz w:val="12"/>
        </w:rPr>
        <w:t xml:space="preserve"> </w:t>
      </w:r>
      <w:r w:rsidRPr="00002447">
        <w:rPr>
          <w:u w:val="single"/>
        </w:rPr>
        <w:t xml:space="preserve">Many </w:t>
      </w:r>
      <w:r w:rsidRPr="00FF241A">
        <w:rPr>
          <w:rStyle w:val="Emphasis"/>
        </w:rPr>
        <w:t xml:space="preserve">States have </w:t>
      </w:r>
      <w:r w:rsidRPr="00B47612">
        <w:rPr>
          <w:rStyle w:val="Emphasis"/>
          <w:highlight w:val="green"/>
        </w:rPr>
        <w:t>a low passion</w:t>
      </w:r>
      <w:r w:rsidRPr="00B47612">
        <w:rPr>
          <w:highlight w:val="green"/>
          <w:u w:val="single"/>
        </w:rPr>
        <w:t xml:space="preserve"> for </w:t>
      </w:r>
      <w:r w:rsidRPr="00B47612">
        <w:rPr>
          <w:b/>
          <w:bCs/>
          <w:highlight w:val="green"/>
          <w:u w:val="single"/>
        </w:rPr>
        <w:t xml:space="preserve">prosecuting </w:t>
      </w:r>
      <w:r w:rsidRPr="00FF241A">
        <w:rPr>
          <w:b/>
          <w:bCs/>
          <w:u w:val="single"/>
        </w:rPr>
        <w:t>pirates</w:t>
      </w:r>
      <w:r w:rsidRPr="00002447">
        <w:rPr>
          <w:u w:val="single"/>
        </w:rPr>
        <w:t xml:space="preserve"> who do not directly harm their nationals</w:t>
      </w:r>
      <w:r w:rsidRPr="00256CEB">
        <w:rPr>
          <w:sz w:val="12"/>
        </w:rPr>
        <w:t xml:space="preserve"> or national interests [</w:t>
      </w:r>
      <w:r w:rsidRPr="00256CEB">
        <w:rPr>
          <w:b/>
          <w:bCs/>
          <w:sz w:val="12"/>
        </w:rPr>
        <w:t>127</w:t>
      </w:r>
      <w:r w:rsidRPr="00256CEB">
        <w:rPr>
          <w:sz w:val="12"/>
        </w:rPr>
        <w:t xml:space="preserve">] </w:t>
      </w:r>
      <w:r w:rsidRPr="00B47612">
        <w:rPr>
          <w:highlight w:val="green"/>
          <w:u w:val="single"/>
        </w:rPr>
        <w:t>since</w:t>
      </w:r>
      <w:r w:rsidRPr="00002447">
        <w:rPr>
          <w:u w:val="single"/>
        </w:rPr>
        <w:t xml:space="preserve"> exercising </w:t>
      </w:r>
      <w:r w:rsidRPr="00501583">
        <w:rPr>
          <w:b/>
          <w:bCs/>
          <w:u w:val="single"/>
        </w:rPr>
        <w:t>universal jurisdiction</w:t>
      </w:r>
      <w:r w:rsidRPr="00002447">
        <w:rPr>
          <w:b/>
          <w:bCs/>
          <w:u w:val="single"/>
        </w:rPr>
        <w:t xml:space="preserve"> over piracy</w:t>
      </w:r>
      <w:r w:rsidRPr="00002447">
        <w:rPr>
          <w:u w:val="single"/>
        </w:rPr>
        <w:t xml:space="preserve"> </w:t>
      </w:r>
      <w:r w:rsidRPr="00501583">
        <w:rPr>
          <w:u w:val="single"/>
        </w:rPr>
        <w:t>does not</w:t>
      </w:r>
      <w:r w:rsidRPr="00002447">
        <w:rPr>
          <w:u w:val="single"/>
        </w:rPr>
        <w:t xml:space="preserve"> directly safeguard the interests of the </w:t>
      </w:r>
      <w:r w:rsidRPr="00B47612">
        <w:rPr>
          <w:b/>
          <w:bCs/>
          <w:highlight w:val="green"/>
          <w:u w:val="single"/>
        </w:rPr>
        <w:t>States</w:t>
      </w:r>
      <w:r w:rsidRPr="00256CEB">
        <w:rPr>
          <w:sz w:val="12"/>
        </w:rPr>
        <w:t>. Even the flag State of the attacked ship and the State of nationality of the kidnapped crew may be not active in intervening or prosecuting piracy [</w:t>
      </w:r>
      <w:r w:rsidRPr="00256CEB">
        <w:rPr>
          <w:b/>
          <w:bCs/>
          <w:sz w:val="12"/>
        </w:rPr>
        <w:t>23</w:t>
      </w:r>
      <w:r w:rsidRPr="00256CEB">
        <w:rPr>
          <w:sz w:val="12"/>
        </w:rPr>
        <w:t>,</w:t>
      </w:r>
      <w:r w:rsidRPr="00256CEB">
        <w:rPr>
          <w:b/>
          <w:bCs/>
          <w:sz w:val="12"/>
        </w:rPr>
        <w:t>128</w:t>
      </w:r>
      <w:r w:rsidRPr="00256CEB">
        <w:rPr>
          <w:sz w:val="12"/>
        </w:rPr>
        <w:t xml:space="preserve">]. </w:t>
      </w:r>
      <w:r w:rsidRPr="00002447">
        <w:rPr>
          <w:u w:val="single"/>
        </w:rPr>
        <w:t xml:space="preserve">In the international community, a State </w:t>
      </w:r>
      <w:r w:rsidRPr="00B47612">
        <w:rPr>
          <w:b/>
          <w:bCs/>
          <w:highlight w:val="green"/>
          <w:u w:val="single"/>
        </w:rPr>
        <w:t>rarely</w:t>
      </w:r>
      <w:r w:rsidRPr="00B47612">
        <w:rPr>
          <w:highlight w:val="green"/>
          <w:u w:val="single"/>
        </w:rPr>
        <w:t xml:space="preserve"> receive</w:t>
      </w:r>
      <w:r w:rsidRPr="00002447">
        <w:rPr>
          <w:u w:val="single"/>
        </w:rPr>
        <w:t xml:space="preserve">s </w:t>
      </w:r>
      <w:r w:rsidRPr="00B47612">
        <w:rPr>
          <w:b/>
          <w:bCs/>
          <w:highlight w:val="green"/>
          <w:u w:val="single"/>
        </w:rPr>
        <w:t>financial reward</w:t>
      </w:r>
      <w:r w:rsidRPr="00002447">
        <w:rPr>
          <w:u w:val="single"/>
        </w:rPr>
        <w:t xml:space="preserve"> for providing such public good. </w:t>
      </w:r>
      <w:r w:rsidRPr="00256CEB">
        <w:rPr>
          <w:sz w:val="12"/>
        </w:rPr>
        <w:t>The State’s gains in other areas are not significant either. The data show that the exercise of the legislative jurisdiction of universal jurisdiction over piracy—namely, the domestic anti-piracy legislation—does not protect the ships flying the State’s flag from pirate attack [</w:t>
      </w:r>
      <w:r w:rsidRPr="00256CEB">
        <w:rPr>
          <w:b/>
          <w:bCs/>
          <w:sz w:val="12"/>
        </w:rPr>
        <w:t>113</w:t>
      </w:r>
      <w:r w:rsidRPr="00256CEB">
        <w:rPr>
          <w:sz w:val="12"/>
        </w:rPr>
        <w:t>].</w:t>
      </w:r>
    </w:p>
    <w:p w14:paraId="4102A4A7" w14:textId="77777777" w:rsidR="006C3666" w:rsidRPr="002E4D04" w:rsidRDefault="006C3666" w:rsidP="006C3666">
      <w:pPr>
        <w:ind w:firstLine="480"/>
        <w:rPr>
          <w:sz w:val="14"/>
        </w:rPr>
      </w:pPr>
      <w:r w:rsidRPr="00002447">
        <w:rPr>
          <w:u w:val="single"/>
        </w:rPr>
        <w:t xml:space="preserve">The high costs of exercising universal jurisdiction </w:t>
      </w:r>
      <w:proofErr w:type="gramStart"/>
      <w:r w:rsidRPr="00002447">
        <w:rPr>
          <w:u w:val="single"/>
        </w:rPr>
        <w:t>is</w:t>
      </w:r>
      <w:proofErr w:type="gramEnd"/>
      <w:r w:rsidRPr="00002447">
        <w:rPr>
          <w:u w:val="single"/>
        </w:rPr>
        <w:t xml:space="preserve"> an important aspect</w:t>
      </w:r>
      <w:r w:rsidRPr="002E4D04">
        <w:rPr>
          <w:sz w:val="14"/>
        </w:rPr>
        <w:t>. All the costs for piracy prosecutions, including but not limited to the costs of the trial and imprisonment, evidence and witnesses, translation and logistics, shall be borne by the State exercising universal jurisdiction, unless there are special arrangements on external assistance. The State exercising universal jurisdiction may also have to bear other risks alone, such as Kenya’s intention to withdraw from the handover agreement to receive pirates in March 2010 when it claimed that it was threatened with retaliation from pirates’ allies [</w:t>
      </w:r>
      <w:r w:rsidRPr="002E4D04">
        <w:rPr>
          <w:b/>
          <w:bCs/>
          <w:sz w:val="14"/>
        </w:rPr>
        <w:t>23</w:t>
      </w:r>
      <w:r w:rsidRPr="002E4D04">
        <w:rPr>
          <w:sz w:val="14"/>
        </w:rPr>
        <w:t xml:space="preserve">]. In this regard, </w:t>
      </w:r>
      <w:proofErr w:type="gramStart"/>
      <w:r w:rsidRPr="00002447">
        <w:rPr>
          <w:u w:val="single"/>
        </w:rPr>
        <w:t>a large number of</w:t>
      </w:r>
      <w:proofErr w:type="gramEnd"/>
      <w:r w:rsidRPr="00002447">
        <w:rPr>
          <w:u w:val="single"/>
        </w:rPr>
        <w:t xml:space="preserve"> regional States that exercise universal jurisdiction over pirates in combating Somali piracy have proposed that they need to share the burden of imprisonment with third States</w:t>
      </w:r>
      <w:r w:rsidRPr="002E4D04">
        <w:rPr>
          <w:sz w:val="14"/>
        </w:rPr>
        <w:t xml:space="preserve"> [</w:t>
      </w:r>
      <w:r w:rsidRPr="002E4D04">
        <w:rPr>
          <w:b/>
          <w:bCs/>
          <w:sz w:val="14"/>
        </w:rPr>
        <w:t>46</w:t>
      </w:r>
      <w:r w:rsidRPr="002E4D04">
        <w:rPr>
          <w:sz w:val="14"/>
        </w:rPr>
        <w:t>] or hope to send pirates back to Somalia to serve their sentences [</w:t>
      </w:r>
      <w:r w:rsidRPr="002E4D04">
        <w:rPr>
          <w:b/>
          <w:bCs/>
          <w:sz w:val="14"/>
        </w:rPr>
        <w:t>128</w:t>
      </w:r>
      <w:r w:rsidRPr="002E4D04">
        <w:rPr>
          <w:sz w:val="14"/>
        </w:rPr>
        <w:t>] and do not bear the costs of repatriation of suspected pirates who have not been convicted [</w:t>
      </w:r>
      <w:r w:rsidRPr="002E4D04">
        <w:rPr>
          <w:b/>
          <w:bCs/>
          <w:sz w:val="14"/>
        </w:rPr>
        <w:t>46</w:t>
      </w:r>
      <w:r w:rsidRPr="002E4D04">
        <w:rPr>
          <w:sz w:val="14"/>
        </w:rPr>
        <w:t xml:space="preserve">]. However, the State of nationality of the pirate does not always cooperate effectively on the imprisonment issue. Somaliland, a region in Somalia that was dominated by its own authorities, once withdrew from the agreement on accepting convicted pirates from Seychelles and released the pirates in </w:t>
      </w:r>
      <w:proofErr w:type="spellStart"/>
      <w:r w:rsidRPr="002E4D04">
        <w:rPr>
          <w:sz w:val="14"/>
        </w:rPr>
        <w:t>Hargeysa</w:t>
      </w:r>
      <w:proofErr w:type="spellEnd"/>
      <w:r w:rsidRPr="002E4D04">
        <w:rPr>
          <w:sz w:val="14"/>
        </w:rPr>
        <w:t xml:space="preserve"> prison without explanation [</w:t>
      </w:r>
      <w:r w:rsidRPr="002E4D04">
        <w:rPr>
          <w:b/>
          <w:bCs/>
          <w:sz w:val="14"/>
        </w:rPr>
        <w:t>128</w:t>
      </w:r>
      <w:r w:rsidRPr="002E4D04">
        <w:rPr>
          <w:sz w:val="14"/>
        </w:rPr>
        <w:t>].</w:t>
      </w:r>
    </w:p>
    <w:p w14:paraId="1D736F31" w14:textId="77777777" w:rsidR="006C3666" w:rsidRPr="002E4D04" w:rsidRDefault="006C3666" w:rsidP="006C3666">
      <w:pPr>
        <w:ind w:firstLine="480"/>
        <w:rPr>
          <w:sz w:val="14"/>
        </w:rPr>
      </w:pPr>
      <w:r w:rsidRPr="00002447">
        <w:rPr>
          <w:u w:val="single"/>
        </w:rPr>
        <w:t>The imbalance of cost-sharing is another important reason</w:t>
      </w:r>
      <w:r w:rsidRPr="002E4D04">
        <w:rPr>
          <w:sz w:val="14"/>
        </w:rPr>
        <w:t xml:space="preserve">. At </w:t>
      </w:r>
      <w:r w:rsidRPr="0062634D">
        <w:rPr>
          <w:sz w:val="14"/>
        </w:rPr>
        <w:t xml:space="preserve">present, </w:t>
      </w:r>
      <w:r w:rsidRPr="0062634D">
        <w:rPr>
          <w:rStyle w:val="Emphasis"/>
        </w:rPr>
        <w:t>universal jurisdiction</w:t>
      </w:r>
      <w:r w:rsidRPr="0062634D">
        <w:rPr>
          <w:u w:val="single"/>
        </w:rPr>
        <w:t xml:space="preserve"> over piracy is usually understood as a kind of right, </w:t>
      </w:r>
      <w:r w:rsidRPr="0062634D">
        <w:rPr>
          <w:b/>
          <w:bCs/>
          <w:u w:val="single"/>
        </w:rPr>
        <w:t xml:space="preserve">rather than an </w:t>
      </w:r>
      <w:r w:rsidRPr="0062634D">
        <w:rPr>
          <w:rStyle w:val="Emphasis"/>
        </w:rPr>
        <w:t>obligation</w:t>
      </w:r>
      <w:r w:rsidRPr="0062634D">
        <w:rPr>
          <w:sz w:val="14"/>
        </w:rPr>
        <w:t>. Therefore</w:t>
      </w:r>
      <w:r w:rsidRPr="002E4D04">
        <w:rPr>
          <w:sz w:val="14"/>
        </w:rPr>
        <w:t xml:space="preserve">, the subject of responsibility for exercising the jurisdiction to fight against pirates is not clear. </w:t>
      </w:r>
      <w:r w:rsidRPr="004B3E9E">
        <w:rPr>
          <w:u w:val="single"/>
        </w:rPr>
        <w:t xml:space="preserve">Although all </w:t>
      </w:r>
      <w:r w:rsidRPr="00B47612">
        <w:rPr>
          <w:highlight w:val="green"/>
          <w:u w:val="single"/>
        </w:rPr>
        <w:t>States</w:t>
      </w:r>
      <w:r w:rsidRPr="004B3E9E">
        <w:rPr>
          <w:u w:val="single"/>
        </w:rPr>
        <w:t xml:space="preserve"> have the right to exercise universal jurisdiction over piracy, they often </w:t>
      </w:r>
      <w:r w:rsidRPr="00B47612">
        <w:rPr>
          <w:b/>
          <w:bCs/>
          <w:highlight w:val="green"/>
          <w:u w:val="single"/>
        </w:rPr>
        <w:t>take a negative attitude because</w:t>
      </w:r>
      <w:r w:rsidRPr="00B47612">
        <w:rPr>
          <w:highlight w:val="green"/>
          <w:u w:val="single"/>
        </w:rPr>
        <w:t xml:space="preserve"> of</w:t>
      </w:r>
      <w:r w:rsidRPr="004B3E9E">
        <w:rPr>
          <w:u w:val="single"/>
        </w:rPr>
        <w:t xml:space="preserve"> the </w:t>
      </w:r>
      <w:r w:rsidRPr="00B47612">
        <w:rPr>
          <w:rStyle w:val="Emphasis"/>
          <w:highlight w:val="green"/>
        </w:rPr>
        <w:t>convenience</w:t>
      </w:r>
      <w:r w:rsidRPr="004B3E9E">
        <w:rPr>
          <w:u w:val="single"/>
        </w:rPr>
        <w:t xml:space="preserve"> of giving up their rights</w:t>
      </w:r>
      <w:r w:rsidRPr="002E4D04">
        <w:rPr>
          <w:sz w:val="14"/>
        </w:rPr>
        <w:t xml:space="preserve"> and their belief that they are not the most appropriate providers of the public goods. </w:t>
      </w:r>
      <w:r w:rsidRPr="004B3E9E">
        <w:rPr>
          <w:u w:val="single"/>
        </w:rPr>
        <w:t>This</w:t>
      </w:r>
      <w:r w:rsidRPr="002E4D04">
        <w:rPr>
          <w:sz w:val="14"/>
        </w:rPr>
        <w:t xml:space="preserve">, in turn, </w:t>
      </w:r>
      <w:r w:rsidRPr="00D42841">
        <w:rPr>
          <w:b/>
          <w:bCs/>
          <w:u w:val="single"/>
        </w:rPr>
        <w:t>undermines</w:t>
      </w:r>
      <w:r w:rsidRPr="004B3E9E">
        <w:rPr>
          <w:u w:val="single"/>
        </w:rPr>
        <w:t xml:space="preserve"> the </w:t>
      </w:r>
      <w:r w:rsidRPr="00D42841">
        <w:rPr>
          <w:rStyle w:val="Emphasis"/>
        </w:rPr>
        <w:t>enthusiasm</w:t>
      </w:r>
      <w:r w:rsidRPr="004B3E9E">
        <w:rPr>
          <w:u w:val="single"/>
        </w:rPr>
        <w:t xml:space="preserve"> of States that have already provided public goods, thus forming a vicious circle</w:t>
      </w:r>
      <w:r w:rsidRPr="002E4D04">
        <w:rPr>
          <w:sz w:val="14"/>
        </w:rPr>
        <w:t xml:space="preserve">. In 2010, Moses Wetangula, then Kenya’s foreign minister, said, “We discharged our international obligations. Others shied away from doing so. And we cannot bear the burden of </w:t>
      </w:r>
      <w:r w:rsidRPr="00EB314D">
        <w:rPr>
          <w:u w:val="single"/>
        </w:rPr>
        <w:t>the international responsibility</w:t>
      </w:r>
      <w:r w:rsidRPr="002E4D04">
        <w:rPr>
          <w:sz w:val="14"/>
        </w:rPr>
        <w:t xml:space="preserve"> [</w:t>
      </w:r>
      <w:hyperlink r:id="rId37" w:anchor="B129-sustainability-13-07268" w:history="1">
        <w:r w:rsidRPr="002E4D04">
          <w:rPr>
            <w:rStyle w:val="Hyperlink"/>
            <w:b/>
            <w:bCs/>
            <w:color w:val="3156A2"/>
            <w:sz w:val="14"/>
          </w:rPr>
          <w:t>129</w:t>
        </w:r>
      </w:hyperlink>
      <w:r w:rsidRPr="002E4D04">
        <w:rPr>
          <w:sz w:val="14"/>
        </w:rPr>
        <w:t xml:space="preserve">].” If only a few States continue to work hard without sharing the burden, </w:t>
      </w:r>
      <w:r w:rsidRPr="00EB314D">
        <w:rPr>
          <w:u w:val="single"/>
        </w:rPr>
        <w:t>problems will inevitably arise</w:t>
      </w:r>
      <w:r w:rsidRPr="002E4D04">
        <w:rPr>
          <w:sz w:val="14"/>
        </w:rPr>
        <w:t xml:space="preserve"> [</w:t>
      </w:r>
      <w:hyperlink r:id="rId38" w:anchor="B23-sustainability-13-07268" w:history="1">
        <w:r w:rsidRPr="002E4D04">
          <w:rPr>
            <w:rStyle w:val="Hyperlink"/>
            <w:b/>
            <w:bCs/>
            <w:color w:val="3156A2"/>
            <w:sz w:val="14"/>
          </w:rPr>
          <w:t>23</w:t>
        </w:r>
      </w:hyperlink>
      <w:r w:rsidRPr="002E4D04">
        <w:rPr>
          <w:sz w:val="14"/>
        </w:rPr>
        <w:t>].</w:t>
      </w:r>
    </w:p>
    <w:p w14:paraId="707D5A14" w14:textId="77777777" w:rsidR="006C3666" w:rsidRPr="00256CEB" w:rsidRDefault="006C3666" w:rsidP="006C3666">
      <w:pPr>
        <w:ind w:firstLine="480"/>
        <w:rPr>
          <w:sz w:val="14"/>
        </w:rPr>
      </w:pPr>
      <w:r w:rsidRPr="00256CEB">
        <w:rPr>
          <w:sz w:val="14"/>
        </w:rPr>
        <w:t xml:space="preserve">It can be predicted that </w:t>
      </w:r>
      <w:r w:rsidRPr="00B47612">
        <w:rPr>
          <w:b/>
          <w:bCs/>
          <w:highlight w:val="green"/>
          <w:u w:val="single"/>
        </w:rPr>
        <w:t>it is unrealistic to expect</w:t>
      </w:r>
      <w:r w:rsidRPr="00B47612">
        <w:rPr>
          <w:highlight w:val="green"/>
          <w:u w:val="single"/>
        </w:rPr>
        <w:t xml:space="preserve"> </w:t>
      </w:r>
      <w:r w:rsidRPr="005400F4">
        <w:rPr>
          <w:u w:val="single"/>
        </w:rPr>
        <w:t>the State to</w:t>
      </w:r>
      <w:r w:rsidRPr="00A5743F">
        <w:rPr>
          <w:u w:val="single"/>
        </w:rPr>
        <w:t xml:space="preserve"> actively invest too much in </w:t>
      </w:r>
      <w:r w:rsidRPr="005400F4">
        <w:rPr>
          <w:rStyle w:val="Emphasis"/>
        </w:rPr>
        <w:t>exercising</w:t>
      </w:r>
      <w:r w:rsidRPr="00A5743F">
        <w:rPr>
          <w:rStyle w:val="Emphasis"/>
        </w:rPr>
        <w:t xml:space="preserve"> </w:t>
      </w:r>
      <w:r w:rsidRPr="00B47612">
        <w:rPr>
          <w:rStyle w:val="Emphasis"/>
          <w:highlight w:val="green"/>
        </w:rPr>
        <w:t>universal jurisdiction</w:t>
      </w:r>
      <w:r w:rsidRPr="00A5743F">
        <w:rPr>
          <w:u w:val="single"/>
        </w:rPr>
        <w:t xml:space="preserve"> over </w:t>
      </w:r>
      <w:r w:rsidRPr="00A5743F">
        <w:rPr>
          <w:b/>
          <w:bCs/>
          <w:u w:val="single"/>
        </w:rPr>
        <w:t>piracy</w:t>
      </w:r>
      <w:r w:rsidRPr="00A5743F">
        <w:rPr>
          <w:u w:val="single"/>
        </w:rPr>
        <w:t xml:space="preserve"> </w:t>
      </w:r>
      <w:r w:rsidRPr="00B47612">
        <w:rPr>
          <w:rStyle w:val="Emphasis"/>
          <w:highlight w:val="green"/>
        </w:rPr>
        <w:t>before the s</w:t>
      </w:r>
      <w:r w:rsidRPr="00A5743F">
        <w:rPr>
          <w:rStyle w:val="Emphasis"/>
        </w:rPr>
        <w:t xml:space="preserve">tatus </w:t>
      </w:r>
      <w:r w:rsidRPr="00B47612">
        <w:rPr>
          <w:rStyle w:val="Emphasis"/>
          <w:highlight w:val="green"/>
        </w:rPr>
        <w:t>quo</w:t>
      </w:r>
      <w:r w:rsidRPr="00A5743F">
        <w:rPr>
          <w:u w:val="single"/>
        </w:rPr>
        <w:t xml:space="preserve"> of benefits and costs </w:t>
      </w:r>
      <w:r w:rsidRPr="00B47612">
        <w:rPr>
          <w:b/>
          <w:bCs/>
          <w:highlight w:val="green"/>
          <w:u w:val="single"/>
        </w:rPr>
        <w:t>changes</w:t>
      </w:r>
      <w:r w:rsidRPr="00256CEB">
        <w:rPr>
          <w:sz w:val="14"/>
        </w:rPr>
        <w:t>. From the perspective of benefits, the States that have relatively more benefits from universal jurisdiction over piracy are those with interests in pirate attacks. In addition to calling on all States to exercise universal jurisdiction over piracy and to prosecute and imprison pirates [</w:t>
      </w:r>
      <w:hyperlink r:id="rId39" w:anchor="B56-sustainability-13-07268" w:history="1">
        <w:r w:rsidRPr="00256CEB">
          <w:rPr>
            <w:rStyle w:val="Hyperlink"/>
            <w:b/>
            <w:bCs/>
            <w:color w:val="3156A2"/>
            <w:sz w:val="14"/>
          </w:rPr>
          <w:t>56</w:t>
        </w:r>
      </w:hyperlink>
      <w:r w:rsidRPr="00256CEB">
        <w:rPr>
          <w:sz w:val="14"/>
        </w:rPr>
        <w:t>], the UNSC further points out the more appropriate States to exercise universal jurisdiction, which are particularly the flag, port, and coastal States; States of nationality of victims and perpetrators of piracy; and States with relevant jurisdiction under international law and domestic legislation [</w:t>
      </w:r>
      <w:hyperlink r:id="rId40" w:anchor="B53-sustainability-13-07268" w:history="1">
        <w:r w:rsidRPr="00256CEB">
          <w:rPr>
            <w:rStyle w:val="Hyperlink"/>
            <w:b/>
            <w:bCs/>
            <w:color w:val="3156A2"/>
            <w:sz w:val="14"/>
          </w:rPr>
          <w:t>53</w:t>
        </w:r>
      </w:hyperlink>
      <w:r w:rsidRPr="00256CEB">
        <w:rPr>
          <w:sz w:val="14"/>
        </w:rPr>
        <w:t xml:space="preserve">]. However, </w:t>
      </w:r>
      <w:r w:rsidRPr="00A5743F">
        <w:rPr>
          <w:u w:val="single"/>
        </w:rPr>
        <w:t>the UNSC can only use the non-mandatory phrase “call upon”, and whether to respond to the call depends on States themselves</w:t>
      </w:r>
      <w:r w:rsidRPr="00256CEB">
        <w:rPr>
          <w:sz w:val="14"/>
        </w:rPr>
        <w:t xml:space="preserve">. Additionally, </w:t>
      </w:r>
      <w:r w:rsidRPr="00A5743F">
        <w:rPr>
          <w:u w:val="single"/>
        </w:rPr>
        <w:t xml:space="preserve">great powers also have a certain advantage in gaining benefits from providing public goods. Great powers are often the key factor in determining </w:t>
      </w:r>
      <w:r w:rsidRPr="00A5743F">
        <w:rPr>
          <w:rStyle w:val="Emphasis"/>
        </w:rPr>
        <w:t>war and peace</w:t>
      </w:r>
      <w:r w:rsidRPr="00A5743F">
        <w:rPr>
          <w:u w:val="single"/>
        </w:rPr>
        <w:t>, and they also bear greater responsibility for regional and world peace and development</w:t>
      </w:r>
      <w:r w:rsidRPr="00256CEB">
        <w:rPr>
          <w:sz w:val="14"/>
        </w:rPr>
        <w:t xml:space="preserve"> [</w:t>
      </w:r>
      <w:hyperlink r:id="rId41" w:anchor="B130-sustainability-13-07268" w:history="1">
        <w:r w:rsidRPr="00256CEB">
          <w:rPr>
            <w:rStyle w:val="Hyperlink"/>
            <w:b/>
            <w:bCs/>
            <w:color w:val="3156A2"/>
            <w:sz w:val="14"/>
          </w:rPr>
          <w:t>130</w:t>
        </w:r>
      </w:hyperlink>
      <w:r w:rsidRPr="00256CEB">
        <w:rPr>
          <w:sz w:val="14"/>
        </w:rPr>
        <w:t xml:space="preserve">], and therefore, they should make greater contributions to global governance. Although there may not be a direct interest relationship between a specific pirate attack and a great power, and there is no direct economic benefit, </w:t>
      </w:r>
      <w:r w:rsidRPr="00A5743F">
        <w:rPr>
          <w:u w:val="single"/>
        </w:rPr>
        <w:t>the exercise of universal jurisdiction over piracy helps</w:t>
      </w:r>
      <w:r w:rsidRPr="00256CEB">
        <w:rPr>
          <w:sz w:val="14"/>
        </w:rPr>
        <w:t xml:space="preserve"> the State to show its power and manners, </w:t>
      </w:r>
      <w:proofErr w:type="gramStart"/>
      <w:r w:rsidRPr="00256CEB">
        <w:rPr>
          <w:sz w:val="14"/>
        </w:rPr>
        <w:t xml:space="preserve">so as </w:t>
      </w:r>
      <w:r w:rsidRPr="00A5743F">
        <w:rPr>
          <w:u w:val="single"/>
        </w:rPr>
        <w:t>to</w:t>
      </w:r>
      <w:proofErr w:type="gramEnd"/>
      <w:r w:rsidRPr="00A5743F">
        <w:rPr>
          <w:u w:val="single"/>
        </w:rPr>
        <w:t xml:space="preserve"> enhance</w:t>
      </w:r>
      <w:r w:rsidRPr="00256CEB">
        <w:rPr>
          <w:sz w:val="14"/>
        </w:rPr>
        <w:t xml:space="preserve"> its </w:t>
      </w:r>
      <w:r w:rsidRPr="00A5743F">
        <w:rPr>
          <w:u w:val="single"/>
        </w:rPr>
        <w:t>international image</w:t>
      </w:r>
      <w:r w:rsidRPr="00256CEB">
        <w:rPr>
          <w:sz w:val="14"/>
        </w:rPr>
        <w:t xml:space="preserve"> and voice. Therefore, </w:t>
      </w:r>
      <w:r w:rsidRPr="00B47612">
        <w:rPr>
          <w:highlight w:val="green"/>
          <w:u w:val="single"/>
        </w:rPr>
        <w:t xml:space="preserve">it is necessary to </w:t>
      </w:r>
      <w:r w:rsidRPr="00B47612">
        <w:rPr>
          <w:b/>
          <w:bCs/>
          <w:highlight w:val="green"/>
          <w:u w:val="single"/>
        </w:rPr>
        <w:t>encourage</w:t>
      </w:r>
      <w:r w:rsidRPr="00A5743F">
        <w:rPr>
          <w:u w:val="single"/>
        </w:rPr>
        <w:t xml:space="preserve"> more</w:t>
      </w:r>
      <w:r w:rsidRPr="00256CEB">
        <w:rPr>
          <w:sz w:val="14"/>
        </w:rPr>
        <w:t xml:space="preserve"> interested </w:t>
      </w:r>
      <w:r w:rsidRPr="00B47612">
        <w:rPr>
          <w:b/>
          <w:bCs/>
          <w:highlight w:val="green"/>
          <w:u w:val="single"/>
        </w:rPr>
        <w:t>States</w:t>
      </w:r>
      <w:r w:rsidRPr="00A5743F">
        <w:rPr>
          <w:u w:val="single"/>
        </w:rPr>
        <w:t xml:space="preserve"> and great powers </w:t>
      </w:r>
      <w:r w:rsidRPr="00B47612">
        <w:rPr>
          <w:highlight w:val="green"/>
          <w:u w:val="single"/>
        </w:rPr>
        <w:t>to</w:t>
      </w:r>
      <w:r w:rsidRPr="00256CEB">
        <w:rPr>
          <w:sz w:val="14"/>
        </w:rPr>
        <w:t xml:space="preserve"> provide the public goods needed in </w:t>
      </w:r>
      <w:r w:rsidRPr="00B47612">
        <w:rPr>
          <w:b/>
          <w:bCs/>
          <w:highlight w:val="green"/>
          <w:u w:val="single"/>
        </w:rPr>
        <w:t>exercis</w:t>
      </w:r>
      <w:r w:rsidRPr="00256CEB">
        <w:rPr>
          <w:sz w:val="14"/>
        </w:rPr>
        <w:t xml:space="preserve">ing </w:t>
      </w:r>
      <w:r w:rsidRPr="00256CEB">
        <w:rPr>
          <w:rStyle w:val="Emphasis"/>
        </w:rPr>
        <w:t xml:space="preserve">universal </w:t>
      </w:r>
      <w:r w:rsidRPr="00B47612">
        <w:rPr>
          <w:rStyle w:val="Emphasis"/>
          <w:highlight w:val="green"/>
        </w:rPr>
        <w:t>jurisdiction</w:t>
      </w:r>
      <w:r w:rsidRPr="00A5743F">
        <w:rPr>
          <w:rStyle w:val="Emphasis"/>
        </w:rPr>
        <w:t xml:space="preserve"> over piracy</w:t>
      </w:r>
      <w:r w:rsidRPr="00256CEB">
        <w:rPr>
          <w:sz w:val="14"/>
        </w:rPr>
        <w:t>.</w:t>
      </w:r>
    </w:p>
    <w:p w14:paraId="13F5A2B6" w14:textId="77777777" w:rsidR="006C3666" w:rsidRPr="008F21B4" w:rsidRDefault="006C3666" w:rsidP="006C3666">
      <w:pPr>
        <w:ind w:firstLine="480"/>
        <w:rPr>
          <w:sz w:val="14"/>
        </w:rPr>
      </w:pPr>
      <w:r w:rsidRPr="002E4D04">
        <w:rPr>
          <w:sz w:val="14"/>
        </w:rPr>
        <w:t xml:space="preserve">From the perspective of costs, the absolute costs of exercising universal jurisdiction over piracy are almost fixed. It seems more appropriate to reduce the relative costs and share the costs. The same costs will put more pressure on weaker States, such as Somalia and regional States, than on more powerful States. This is not only because the same costs account for a larger proportion of the economic aggregate in weaker States but also because these States lack the infrastructure needed to exercise universal jurisdiction over piracy, such as a comprehensive legal system, qualified judicial personnel, adequate prison facilities, etc., which are needed to meet the corresponding requirements through new or large-scale improvement, with a large marginal cost. In the more powerful States, such infrastructure is usually relatively fit for purpose and need only be directed or slightly adjusted to be used for exercising universal jurisdiction over piracy; thus, the marginal cost is smaller. In terms of cost-sharing, providing financial and capacity-building support to States exercising universal jurisdiction over piracy can directly reduce and distribute the costs. During the period of countering Somali piracy, the support of the international community to Somalia and regional States, the Trust fund to Support Initiatives of States Countering Piracy off the Coast of Somalia under the auspices of the Contact Group on Piracy off the Coast of Somalia, and the IMO Djibouti Code Trust Fund initiated by Japan are all types of arrangements that objectively and effectively promoted the piracy trials in Somalia and regional States. Moreover, </w:t>
      </w:r>
      <w:r w:rsidRPr="00A5743F">
        <w:rPr>
          <w:u w:val="single"/>
        </w:rPr>
        <w:t xml:space="preserve">enabling more States to exercise </w:t>
      </w:r>
      <w:r w:rsidRPr="0062634D">
        <w:rPr>
          <w:u w:val="single"/>
        </w:rPr>
        <w:t xml:space="preserve">universal jurisdiction over piracy can </w:t>
      </w:r>
      <w:r w:rsidRPr="0062634D">
        <w:rPr>
          <w:rStyle w:val="Emphasis"/>
        </w:rPr>
        <w:t>spread the burden on a global scale</w:t>
      </w:r>
      <w:r w:rsidRPr="0062634D">
        <w:rPr>
          <w:u w:val="single"/>
        </w:rPr>
        <w:t xml:space="preserve"> and </w:t>
      </w:r>
      <w:r w:rsidRPr="0062634D">
        <w:rPr>
          <w:rStyle w:val="Emphasis"/>
        </w:rPr>
        <w:t>avoid concentrating the costs of activities</w:t>
      </w:r>
      <w:r w:rsidRPr="0062634D">
        <w:rPr>
          <w:u w:val="single"/>
        </w:rPr>
        <w:t xml:space="preserve"> benefiting the whole international community on a few States.</w:t>
      </w:r>
      <w:r w:rsidRPr="0062634D">
        <w:rPr>
          <w:sz w:val="14"/>
        </w:rPr>
        <w:t xml:space="preserve"> Jack Lang, the Special Adviser to the Secretary-General of the UN on legal issues related to piracy off the coast of Somalia, said in his report that </w:t>
      </w:r>
      <w:r w:rsidRPr="0062634D">
        <w:rPr>
          <w:u w:val="single"/>
        </w:rPr>
        <w:t>only with the participation of all States can the commitment of eac</w:t>
      </w:r>
      <w:r w:rsidRPr="00A5743F">
        <w:rPr>
          <w:u w:val="single"/>
        </w:rPr>
        <w:t>h State be strengthened</w:t>
      </w:r>
      <w:r w:rsidRPr="002E4D04">
        <w:rPr>
          <w:sz w:val="14"/>
        </w:rPr>
        <w:t>, and he affirmed that the Netherlands still exercises universal jurisdiction over piracy without directly involving its national interests, saying that “</w:t>
      </w:r>
      <w:r w:rsidRPr="00A5743F">
        <w:rPr>
          <w:b/>
          <w:bCs/>
          <w:u w:val="single"/>
        </w:rPr>
        <w:t xml:space="preserve">continuing </w:t>
      </w:r>
      <w:r w:rsidRPr="008F21B4">
        <w:rPr>
          <w:b/>
          <w:bCs/>
          <w:u w:val="single"/>
        </w:rPr>
        <w:t>such mobilization is essential</w:t>
      </w:r>
      <w:r w:rsidRPr="008F21B4">
        <w:rPr>
          <w:sz w:val="14"/>
        </w:rPr>
        <w:t>” [</w:t>
      </w:r>
      <w:hyperlink r:id="rId42" w:anchor="B23-sustainability-13-07268" w:history="1">
        <w:r w:rsidRPr="008F21B4">
          <w:rPr>
            <w:rStyle w:val="Hyperlink"/>
            <w:b/>
            <w:bCs/>
            <w:color w:val="3156A2"/>
            <w:sz w:val="14"/>
          </w:rPr>
          <w:t>23</w:t>
        </w:r>
      </w:hyperlink>
      <w:r w:rsidRPr="008F21B4">
        <w:rPr>
          <w:sz w:val="14"/>
        </w:rPr>
        <w:t>]. Although it is not realistic to require all States to exercise universal jurisdiction over piracy in the short term, it is an effective direction to take to increase the providers of such public goods as much as possible.</w:t>
      </w:r>
    </w:p>
    <w:p w14:paraId="516FD3E4" w14:textId="77777777" w:rsidR="006C3666" w:rsidRPr="008F21B4" w:rsidRDefault="006C3666" w:rsidP="006C3666">
      <w:pPr>
        <w:rPr>
          <w:sz w:val="12"/>
          <w:szCs w:val="12"/>
        </w:rPr>
      </w:pPr>
      <w:r w:rsidRPr="008F21B4">
        <w:rPr>
          <w:sz w:val="12"/>
          <w:szCs w:val="12"/>
        </w:rPr>
        <w:t>5.2. Balance between Right and Obligation</w:t>
      </w:r>
    </w:p>
    <w:p w14:paraId="4A20BF5F" w14:textId="77777777" w:rsidR="006C3666" w:rsidRPr="0074247B" w:rsidRDefault="006C3666" w:rsidP="006C3666">
      <w:pPr>
        <w:ind w:firstLine="480"/>
        <w:rPr>
          <w:rFonts w:ascii="Times New Roman" w:hAnsi="Times New Roman" w:cs="Times New Roman"/>
          <w:sz w:val="14"/>
        </w:rPr>
      </w:pPr>
      <w:r w:rsidRPr="008F21B4">
        <w:rPr>
          <w:sz w:val="14"/>
        </w:rPr>
        <w:t xml:space="preserve">To a certain extent, </w:t>
      </w:r>
      <w:r w:rsidRPr="008F21B4">
        <w:rPr>
          <w:u w:val="single"/>
        </w:rPr>
        <w:t xml:space="preserve">increasing the costs of refusing to exercise universal jurisdiction over piracy will </w:t>
      </w:r>
      <w:r w:rsidRPr="008F21B4">
        <w:rPr>
          <w:rStyle w:val="Emphasis"/>
        </w:rPr>
        <w:t>enhance the willingness of States</w:t>
      </w:r>
      <w:r w:rsidRPr="008F21B4">
        <w:rPr>
          <w:u w:val="single"/>
        </w:rPr>
        <w:t xml:space="preserve"> to </w:t>
      </w:r>
      <w:r w:rsidRPr="008F21B4">
        <w:rPr>
          <w:b/>
          <w:bCs/>
          <w:u w:val="single"/>
        </w:rPr>
        <w:t>exercise such jurisdiction</w:t>
      </w:r>
      <w:r w:rsidRPr="008F21B4">
        <w:rPr>
          <w:sz w:val="14"/>
        </w:rPr>
        <w:t xml:space="preserve">. </w:t>
      </w:r>
      <w:r w:rsidRPr="008F21B4">
        <w:rPr>
          <w:u w:val="single"/>
        </w:rPr>
        <w:t xml:space="preserve">To regard </w:t>
      </w:r>
      <w:r w:rsidRPr="008F21B4">
        <w:rPr>
          <w:b/>
          <w:bCs/>
          <w:u w:val="single"/>
        </w:rPr>
        <w:t>universal jurisdiction over piracy</w:t>
      </w:r>
      <w:r w:rsidRPr="008F21B4">
        <w:rPr>
          <w:u w:val="single"/>
        </w:rPr>
        <w:t xml:space="preserve"> </w:t>
      </w:r>
      <w:r w:rsidRPr="008F21B4">
        <w:rPr>
          <w:rStyle w:val="Emphasis"/>
        </w:rPr>
        <w:t>as an obligation</w:t>
      </w:r>
      <w:r w:rsidRPr="008F21B4">
        <w:rPr>
          <w:u w:val="single"/>
        </w:rPr>
        <w:t xml:space="preserve"> is an approach</w:t>
      </w:r>
      <w:r w:rsidRPr="008F21B4">
        <w:rPr>
          <w:sz w:val="14"/>
        </w:rPr>
        <w:t xml:space="preserve">. Different from the pure welfare rights, the necessity and urgency of exercising universal jurisdiction in anti-piracy activities is obvious. The high seas have the characteristic of not belonging to the jurisdiction of a single State “but within the collective responsibility of all States”; thus, </w:t>
      </w:r>
      <w:r w:rsidRPr="008F21B4">
        <w:rPr>
          <w:u w:val="single"/>
        </w:rPr>
        <w:t>crimes on the</w:t>
      </w:r>
      <w:r w:rsidRPr="00A5743F">
        <w:rPr>
          <w:u w:val="single"/>
        </w:rPr>
        <w:t xml:space="preserve"> high seas must be properly dealt with through a coordinated and comprehensive approach</w:t>
      </w:r>
      <w:r w:rsidRPr="0074247B">
        <w:rPr>
          <w:sz w:val="14"/>
        </w:rPr>
        <w:t xml:space="preserve"> [</w:t>
      </w:r>
      <w:r w:rsidRPr="0074247B">
        <w:rPr>
          <w:b/>
          <w:bCs/>
          <w:sz w:val="14"/>
        </w:rPr>
        <w:t>131</w:t>
      </w:r>
      <w:r w:rsidRPr="0074247B">
        <w:rPr>
          <w:sz w:val="14"/>
        </w:rPr>
        <w:t xml:space="preserve">]. In other words, </w:t>
      </w:r>
      <w:r w:rsidRPr="00B87629">
        <w:rPr>
          <w:u w:val="single"/>
        </w:rPr>
        <w:t xml:space="preserve">as far as </w:t>
      </w:r>
      <w:r w:rsidRPr="005400F4">
        <w:rPr>
          <w:rStyle w:val="Emphasis"/>
        </w:rPr>
        <w:t>a single State</w:t>
      </w:r>
      <w:r w:rsidRPr="005400F4">
        <w:rPr>
          <w:u w:val="single"/>
        </w:rPr>
        <w:t xml:space="preserve"> is concerned, </w:t>
      </w:r>
      <w:r w:rsidRPr="005400F4">
        <w:rPr>
          <w:b/>
          <w:bCs/>
          <w:u w:val="single"/>
        </w:rPr>
        <w:t>it has no legal obligation to exercise universal jurisdiction</w:t>
      </w:r>
      <w:r w:rsidRPr="0074247B">
        <w:rPr>
          <w:b/>
          <w:bCs/>
          <w:u w:val="single"/>
        </w:rPr>
        <w:t xml:space="preserve"> over piracy;</w:t>
      </w:r>
      <w:r w:rsidRPr="00B87629">
        <w:rPr>
          <w:u w:val="single"/>
        </w:rPr>
        <w:t xml:space="preserve"> however, as far as the international community </w:t>
      </w:r>
      <w:proofErr w:type="gramStart"/>
      <w:r w:rsidRPr="00B87629">
        <w:rPr>
          <w:u w:val="single"/>
        </w:rPr>
        <w:t>as a whole is</w:t>
      </w:r>
      <w:proofErr w:type="gramEnd"/>
      <w:r w:rsidRPr="00B87629">
        <w:rPr>
          <w:u w:val="single"/>
        </w:rPr>
        <w:t xml:space="preserve"> concerned, the exercise of such jurisdiction is an essential measure to safeguard the common interests, which cannot be avoided</w:t>
      </w:r>
      <w:r w:rsidRPr="0074247B">
        <w:rPr>
          <w:sz w:val="14"/>
        </w:rPr>
        <w:t xml:space="preserve"> blindly. While recognizing that the exercise of universal jurisdiction over piracy is an optional right, Jack Lang also pointed out in his report that although UNCLOS uses the phrase “to the fullest possible extent” to limit the obligation of cooperation in combating piracy, such flexibility should not be used as an excuse for not prosecuting [</w:t>
      </w:r>
      <w:r w:rsidRPr="0074247B">
        <w:rPr>
          <w:b/>
          <w:bCs/>
          <w:sz w:val="14"/>
        </w:rPr>
        <w:t>23</w:t>
      </w:r>
      <w:r w:rsidRPr="0074247B">
        <w:rPr>
          <w:sz w:val="14"/>
        </w:rPr>
        <w:t>].</w:t>
      </w:r>
    </w:p>
    <w:p w14:paraId="655A8EC7" w14:textId="77777777" w:rsidR="006C3666" w:rsidRPr="002E4D04" w:rsidRDefault="006C3666" w:rsidP="006C3666">
      <w:pPr>
        <w:ind w:firstLine="480"/>
        <w:rPr>
          <w:sz w:val="14"/>
        </w:rPr>
      </w:pPr>
      <w:r w:rsidRPr="002E4D04">
        <w:rPr>
          <w:sz w:val="14"/>
        </w:rPr>
        <w:t xml:space="preserve">However, such implied obligation attribute is not conducive to the effective implementation of universal jurisdiction over piracy. SUA has provisions on compulsory jurisdiction and facultative jurisdiction. In the case of compulsory jurisdiction, each State Party has the obligation to establish the corresponding jurisdiction. </w:t>
      </w:r>
      <w:r w:rsidRPr="005530C2">
        <w:rPr>
          <w:u w:val="single"/>
        </w:rPr>
        <w:t xml:space="preserve">In the case of facultative jurisdiction, </w:t>
      </w:r>
      <w:r w:rsidRPr="0062634D">
        <w:rPr>
          <w:u w:val="single"/>
        </w:rPr>
        <w:t xml:space="preserve">State </w:t>
      </w:r>
      <w:r w:rsidRPr="0062634D">
        <w:rPr>
          <w:rStyle w:val="Emphasis"/>
        </w:rPr>
        <w:t>Parties</w:t>
      </w:r>
      <w:r w:rsidRPr="0062634D">
        <w:rPr>
          <w:u w:val="single"/>
        </w:rPr>
        <w:t xml:space="preserve"> can decide whether to establish the jurisdiction for the corresponding</w:t>
      </w:r>
      <w:r w:rsidRPr="005530C2">
        <w:rPr>
          <w:u w:val="single"/>
        </w:rPr>
        <w:t xml:space="preserve"> offences</w:t>
      </w:r>
      <w:r w:rsidRPr="002E4D04">
        <w:rPr>
          <w:sz w:val="14"/>
        </w:rPr>
        <w:t xml:space="preserve"> [</w:t>
      </w:r>
      <w:hyperlink r:id="rId43" w:anchor="B102-sustainability-13-07268" w:history="1">
        <w:r w:rsidRPr="002E4D04">
          <w:rPr>
            <w:rStyle w:val="Hyperlink"/>
            <w:sz w:val="14"/>
          </w:rPr>
          <w:t>102</w:t>
        </w:r>
      </w:hyperlink>
      <w:r w:rsidRPr="002E4D04">
        <w:rPr>
          <w:sz w:val="14"/>
        </w:rPr>
        <w:t xml:space="preserve">], which is more similar to a right enjoyed by State Parties. According to the Legal Committee of IMO, </w:t>
      </w:r>
      <w:r w:rsidRPr="005530C2">
        <w:rPr>
          <w:b/>
          <w:bCs/>
          <w:u w:val="single"/>
        </w:rPr>
        <w:t>most</w:t>
      </w:r>
      <w:r w:rsidRPr="005530C2">
        <w:rPr>
          <w:u w:val="single"/>
        </w:rPr>
        <w:t xml:space="preserve"> of the State </w:t>
      </w:r>
      <w:r w:rsidRPr="005530C2">
        <w:rPr>
          <w:b/>
          <w:bCs/>
          <w:u w:val="single"/>
        </w:rPr>
        <w:t>Parties</w:t>
      </w:r>
      <w:r w:rsidRPr="005530C2">
        <w:rPr>
          <w:u w:val="single"/>
        </w:rPr>
        <w:t xml:space="preserve"> of SUA </w:t>
      </w:r>
      <w:r w:rsidRPr="005530C2">
        <w:rPr>
          <w:b/>
          <w:bCs/>
          <w:u w:val="single"/>
        </w:rPr>
        <w:t>incorporate</w:t>
      </w:r>
      <w:r w:rsidRPr="005530C2">
        <w:rPr>
          <w:u w:val="single"/>
        </w:rPr>
        <w:t xml:space="preserve"> compulsory </w:t>
      </w:r>
      <w:r w:rsidRPr="005530C2">
        <w:rPr>
          <w:rStyle w:val="Emphasis"/>
        </w:rPr>
        <w:t>jurisdiction</w:t>
      </w:r>
      <w:r w:rsidRPr="005530C2">
        <w:rPr>
          <w:u w:val="single"/>
        </w:rPr>
        <w:t xml:space="preserve"> into their domestic legislation </w:t>
      </w:r>
      <w:r w:rsidRPr="005530C2">
        <w:rPr>
          <w:b/>
          <w:bCs/>
          <w:u w:val="single"/>
        </w:rPr>
        <w:t>but lack provisions on facultative jurisdiction</w:t>
      </w:r>
      <w:r w:rsidRPr="005530C2">
        <w:rPr>
          <w:u w:val="single"/>
        </w:rPr>
        <w:t xml:space="preserve"> [</w:t>
      </w:r>
      <w:hyperlink r:id="rId44" w:anchor="B117-sustainability-13-07268" w:history="1">
        <w:r w:rsidRPr="005530C2">
          <w:rPr>
            <w:rStyle w:val="Hyperlink"/>
            <w:u w:val="single"/>
          </w:rPr>
          <w:t>117</w:t>
        </w:r>
      </w:hyperlink>
      <w:r w:rsidRPr="005530C2">
        <w:rPr>
          <w:u w:val="single"/>
        </w:rPr>
        <w:t xml:space="preserve">]. </w:t>
      </w:r>
      <w:r w:rsidRPr="00B47612">
        <w:rPr>
          <w:highlight w:val="green"/>
          <w:u w:val="single"/>
        </w:rPr>
        <w:t>This</w:t>
      </w:r>
      <w:r w:rsidRPr="005530C2">
        <w:rPr>
          <w:u w:val="single"/>
        </w:rPr>
        <w:t xml:space="preserve"> comparison </w:t>
      </w:r>
      <w:r w:rsidRPr="00B47612">
        <w:rPr>
          <w:highlight w:val="green"/>
          <w:u w:val="single"/>
        </w:rPr>
        <w:t xml:space="preserve">shows </w:t>
      </w:r>
      <w:r w:rsidRPr="00B47612">
        <w:rPr>
          <w:b/>
          <w:bCs/>
          <w:highlight w:val="green"/>
          <w:u w:val="single"/>
        </w:rPr>
        <w:t>the importance</w:t>
      </w:r>
      <w:r w:rsidRPr="00B47612">
        <w:rPr>
          <w:highlight w:val="green"/>
          <w:u w:val="single"/>
        </w:rPr>
        <w:t xml:space="preserve"> of </w:t>
      </w:r>
      <w:r w:rsidRPr="00B47612">
        <w:rPr>
          <w:rStyle w:val="Emphasis"/>
          <w:highlight w:val="green"/>
        </w:rPr>
        <w:t>explicitly stipulating</w:t>
      </w:r>
      <w:r w:rsidRPr="005530C2">
        <w:rPr>
          <w:u w:val="single"/>
        </w:rPr>
        <w:t xml:space="preserve"> that </w:t>
      </w:r>
      <w:r w:rsidRPr="00B47612">
        <w:rPr>
          <w:rStyle w:val="Emphasis"/>
          <w:highlight w:val="green"/>
        </w:rPr>
        <w:t>it is an obligation</w:t>
      </w:r>
      <w:r w:rsidRPr="005530C2">
        <w:rPr>
          <w:u w:val="single"/>
        </w:rPr>
        <w:t xml:space="preserve"> to exercise jurisdiction.</w:t>
      </w:r>
    </w:p>
    <w:p w14:paraId="5E245E61" w14:textId="77777777" w:rsidR="006C3666" w:rsidRPr="00256CEB" w:rsidRDefault="006C3666" w:rsidP="006C3666">
      <w:pPr>
        <w:ind w:firstLine="480"/>
        <w:rPr>
          <w:sz w:val="12"/>
          <w:szCs w:val="12"/>
        </w:rPr>
      </w:pPr>
      <w:r w:rsidRPr="00256CEB">
        <w:rPr>
          <w:sz w:val="12"/>
          <w:szCs w:val="12"/>
        </w:rPr>
        <w:t xml:space="preserve">Although a SUA offence does not always coincide with piracy, to some extent, the establishment of compulsory jurisdiction in domestic law still reflects the willingness of States to bear the responsibility of combating maritime crimes at sea. The increase and then reduction of Somali piracy makes the international community more aware of the importance of participating in international cooperation against piracy and undertaking corresponding international responsibilities. The signing of regional anti-piracy legal instruments, such as </w:t>
      </w:r>
      <w:proofErr w:type="spellStart"/>
      <w:r w:rsidRPr="00256CEB">
        <w:rPr>
          <w:sz w:val="12"/>
          <w:szCs w:val="12"/>
        </w:rPr>
        <w:t>ReCAAP</w:t>
      </w:r>
      <w:proofErr w:type="spellEnd"/>
      <w:r w:rsidRPr="00256CEB">
        <w:rPr>
          <w:sz w:val="12"/>
          <w:szCs w:val="12"/>
        </w:rPr>
        <w:t xml:space="preserve">, </w:t>
      </w:r>
      <w:proofErr w:type="spellStart"/>
      <w:r w:rsidRPr="00256CEB">
        <w:rPr>
          <w:sz w:val="12"/>
          <w:szCs w:val="12"/>
        </w:rPr>
        <w:t>DCoC</w:t>
      </w:r>
      <w:proofErr w:type="spellEnd"/>
      <w:r w:rsidRPr="00256CEB">
        <w:rPr>
          <w:sz w:val="12"/>
          <w:szCs w:val="12"/>
        </w:rPr>
        <w:t>, Yaoundé Code of Conduct, and MOWCA MOU, further reflects the initiative of the international community in combating piracy. On this basis, it is feasible to set the exercise of universal jurisdiction over piracy as an obligation under certain conditions.</w:t>
      </w:r>
    </w:p>
    <w:p w14:paraId="34459345" w14:textId="77777777" w:rsidR="006C3666" w:rsidRPr="00256CEB" w:rsidRDefault="006C3666" w:rsidP="006C3666">
      <w:pPr>
        <w:ind w:firstLine="480"/>
        <w:rPr>
          <w:sz w:val="12"/>
          <w:szCs w:val="12"/>
        </w:rPr>
      </w:pPr>
      <w:r w:rsidRPr="00256CEB">
        <w:rPr>
          <w:sz w:val="12"/>
          <w:szCs w:val="12"/>
        </w:rPr>
        <w:t>In terms of the content of the obligation, there are differences in the exercise of legislative jurisdiction, law enforcement jurisdiction, and judicial jurisdiction. There is a view that the national legislation on piracy is an obvious prerequisite for the implementation of “the obligation to cooperate in the suppression of piracy” in Article 100 of UNCLOS [</w:t>
      </w:r>
      <w:hyperlink r:id="rId45" w:anchor="B132-sustainability-13-07268" w:history="1">
        <w:r w:rsidRPr="00256CEB">
          <w:rPr>
            <w:rStyle w:val="Hyperlink"/>
            <w:sz w:val="12"/>
            <w:szCs w:val="12"/>
          </w:rPr>
          <w:t>132</w:t>
        </w:r>
      </w:hyperlink>
      <w:r w:rsidRPr="00256CEB">
        <w:rPr>
          <w:sz w:val="12"/>
          <w:szCs w:val="12"/>
        </w:rPr>
        <w:t>]. The obligation of legislative jurisdiction is very common in international legal instruments, such as SUA, International Convention against the Taking of Hostages, and UN Convention against Transnational Organized Crime, which all require State Parties to take necessary measures to establish jurisdiction over related crimes. Therefore, if a new anti-piracy international legal instrument is concluded, there is no technical difficulty in establishing universal jurisdiction over pirates in domestic law as the obligation of State Parties.</w:t>
      </w:r>
    </w:p>
    <w:p w14:paraId="6C2F8459" w14:textId="77777777" w:rsidR="006C3666" w:rsidRPr="00256CEB" w:rsidRDefault="006C3666" w:rsidP="006C3666">
      <w:pPr>
        <w:ind w:firstLine="480"/>
        <w:rPr>
          <w:sz w:val="12"/>
          <w:szCs w:val="12"/>
        </w:rPr>
      </w:pPr>
      <w:r w:rsidRPr="00256CEB">
        <w:rPr>
          <w:sz w:val="12"/>
          <w:szCs w:val="12"/>
        </w:rPr>
        <w:t xml:space="preserve">The enforcement of universal jurisdiction over piracy has its particularity. It usually occurs on the high seas or in any other place outside the jurisdiction of any State. The vast geographical scope makes it unrealistic to obligate a State to exercise law enforcement jurisdiction over every piracy case as it exercise jurisdiction over criminal offences committed within its territory. Whether law enforcement can be </w:t>
      </w:r>
      <w:proofErr w:type="gramStart"/>
      <w:r w:rsidRPr="00256CEB">
        <w:rPr>
          <w:sz w:val="12"/>
          <w:szCs w:val="12"/>
        </w:rPr>
        <w:t>actually carried</w:t>
      </w:r>
      <w:proofErr w:type="gramEnd"/>
      <w:r w:rsidRPr="00256CEB">
        <w:rPr>
          <w:sz w:val="12"/>
          <w:szCs w:val="12"/>
        </w:rPr>
        <w:t xml:space="preserve"> out on the high seas or in any other place outside the jurisdiction of any State and its enforcement effect depends on many factors, such as the strength of a State’s Navy or Coast Guard, the comprehensive strength of the State, the specific situation of the pirate attack, etc. Additionally, in the absence of a unified and authoritative global governance institution, it is obvious that there is no international treaty, customary law, and legal basis for requiring any State to undertake the obligations of “international police” on the global commons such as the high seas or any other places outside the jurisdiction of any State. Therefore, the enforcement jurisdiction should still exist in the form of rights.</w:t>
      </w:r>
    </w:p>
    <w:p w14:paraId="75F532B4" w14:textId="77777777" w:rsidR="006C3666" w:rsidRPr="00256CEB" w:rsidRDefault="006C3666" w:rsidP="006C3666">
      <w:pPr>
        <w:ind w:firstLine="480"/>
        <w:rPr>
          <w:sz w:val="14"/>
        </w:rPr>
      </w:pPr>
      <w:r w:rsidRPr="005530C2">
        <w:rPr>
          <w:u w:val="single"/>
        </w:rPr>
        <w:t xml:space="preserve">The judicial </w:t>
      </w:r>
      <w:r w:rsidRPr="00256CEB">
        <w:rPr>
          <w:u w:val="single"/>
        </w:rPr>
        <w:t>jurisdiction</w:t>
      </w:r>
      <w:r w:rsidRPr="005530C2">
        <w:rPr>
          <w:u w:val="single"/>
        </w:rPr>
        <w:t xml:space="preserve"> over piracy can be </w:t>
      </w:r>
      <w:r w:rsidRPr="005530C2">
        <w:rPr>
          <w:b/>
          <w:bCs/>
          <w:u w:val="single"/>
        </w:rPr>
        <w:t>compulsory</w:t>
      </w:r>
      <w:r w:rsidRPr="005530C2">
        <w:rPr>
          <w:u w:val="single"/>
        </w:rPr>
        <w:t xml:space="preserve"> in the form of “</w:t>
      </w:r>
      <w:r w:rsidRPr="005530C2">
        <w:rPr>
          <w:rStyle w:val="Emphasis"/>
        </w:rPr>
        <w:t>extradition</w:t>
      </w:r>
      <w:r w:rsidRPr="005530C2">
        <w:rPr>
          <w:u w:val="single"/>
        </w:rPr>
        <w:t xml:space="preserve"> or </w:t>
      </w:r>
      <w:r w:rsidRPr="005530C2">
        <w:rPr>
          <w:rStyle w:val="Emphasis"/>
        </w:rPr>
        <w:t>prosecution</w:t>
      </w:r>
      <w:r w:rsidRPr="00256CEB">
        <w:rPr>
          <w:sz w:val="14"/>
        </w:rPr>
        <w:t xml:space="preserve">”. </w:t>
      </w:r>
      <w:r w:rsidRPr="00B47612">
        <w:rPr>
          <w:highlight w:val="green"/>
          <w:u w:val="single"/>
        </w:rPr>
        <w:t>The</w:t>
      </w:r>
      <w:r w:rsidRPr="005530C2">
        <w:rPr>
          <w:u w:val="single"/>
        </w:rPr>
        <w:t xml:space="preserve"> primary </w:t>
      </w:r>
      <w:r w:rsidRPr="00B47612">
        <w:rPr>
          <w:highlight w:val="green"/>
          <w:u w:val="single"/>
        </w:rPr>
        <w:t xml:space="preserve">purpose is </w:t>
      </w:r>
      <w:r w:rsidRPr="00B47612">
        <w:rPr>
          <w:b/>
          <w:bCs/>
          <w:highlight w:val="green"/>
          <w:u w:val="single"/>
        </w:rPr>
        <w:t>to</w:t>
      </w:r>
      <w:r w:rsidRPr="005530C2">
        <w:rPr>
          <w:b/>
          <w:bCs/>
          <w:u w:val="single"/>
        </w:rPr>
        <w:t xml:space="preserve"> put an </w:t>
      </w:r>
      <w:r w:rsidRPr="00B47612">
        <w:rPr>
          <w:b/>
          <w:bCs/>
          <w:highlight w:val="green"/>
          <w:u w:val="single"/>
        </w:rPr>
        <w:t>end</w:t>
      </w:r>
      <w:r w:rsidRPr="005530C2">
        <w:rPr>
          <w:b/>
          <w:bCs/>
          <w:u w:val="single"/>
        </w:rPr>
        <w:t xml:space="preserve"> to</w:t>
      </w:r>
      <w:r w:rsidRPr="005530C2">
        <w:rPr>
          <w:u w:val="single"/>
        </w:rPr>
        <w:t xml:space="preserve"> the phenomenon of “</w:t>
      </w:r>
      <w:r w:rsidRPr="00B47612">
        <w:rPr>
          <w:rStyle w:val="Emphasis"/>
          <w:highlight w:val="green"/>
        </w:rPr>
        <w:t>capture release</w:t>
      </w:r>
      <w:r w:rsidRPr="005530C2">
        <w:rPr>
          <w:u w:val="single"/>
        </w:rPr>
        <w:t xml:space="preserve">” or “only drive but not capture” </w:t>
      </w:r>
      <w:r w:rsidRPr="00B47612">
        <w:rPr>
          <w:highlight w:val="green"/>
          <w:u w:val="single"/>
        </w:rPr>
        <w:t xml:space="preserve">and </w:t>
      </w:r>
      <w:r w:rsidRPr="00B47612">
        <w:rPr>
          <w:b/>
          <w:bCs/>
          <w:highlight w:val="green"/>
          <w:u w:val="single"/>
        </w:rPr>
        <w:t>ensure</w:t>
      </w:r>
      <w:r w:rsidRPr="005530C2">
        <w:rPr>
          <w:u w:val="single"/>
        </w:rPr>
        <w:t xml:space="preserve"> </w:t>
      </w:r>
      <w:r w:rsidRPr="005530C2">
        <w:rPr>
          <w:rStyle w:val="Emphasis"/>
        </w:rPr>
        <w:t>that pirates are subject</w:t>
      </w:r>
      <w:r w:rsidRPr="005530C2">
        <w:rPr>
          <w:u w:val="single"/>
        </w:rPr>
        <w:t xml:space="preserve"> to judicial </w:t>
      </w:r>
      <w:r w:rsidRPr="00B47612">
        <w:rPr>
          <w:rStyle w:val="Emphasis"/>
          <w:highlight w:val="green"/>
        </w:rPr>
        <w:t>trials</w:t>
      </w:r>
      <w:r w:rsidRPr="005530C2">
        <w:rPr>
          <w:u w:val="single"/>
        </w:rPr>
        <w:t>.</w:t>
      </w:r>
      <w:r w:rsidRPr="00256CEB">
        <w:rPr>
          <w:sz w:val="14"/>
        </w:rPr>
        <w:t xml:space="preserve"> Secondly, the “extradition or prosecution” of pirates is in line with the current State practice of transferring pirates to a third State for trial in the process of fighting against Somali pirates.</w:t>
      </w:r>
    </w:p>
    <w:p w14:paraId="5AA724A4" w14:textId="77777777" w:rsidR="006C3666" w:rsidRPr="00256CEB" w:rsidRDefault="006C3666" w:rsidP="006C3666">
      <w:pPr>
        <w:rPr>
          <w:sz w:val="12"/>
          <w:szCs w:val="12"/>
        </w:rPr>
      </w:pPr>
      <w:r w:rsidRPr="00256CEB">
        <w:rPr>
          <w:sz w:val="12"/>
          <w:szCs w:val="12"/>
        </w:rPr>
        <w:t>5.3. Balance between Innovation and Stability</w:t>
      </w:r>
    </w:p>
    <w:p w14:paraId="59358E27" w14:textId="77777777" w:rsidR="006C3666" w:rsidRDefault="006C3666" w:rsidP="006C3666">
      <w:pPr>
        <w:ind w:firstLine="480"/>
        <w:rPr>
          <w:sz w:val="14"/>
        </w:rPr>
      </w:pPr>
      <w:r w:rsidRPr="0089241D">
        <w:rPr>
          <w:u w:val="single"/>
        </w:rPr>
        <w:t xml:space="preserve">The global governance of the ocean needs to respond to changing, new, and </w:t>
      </w:r>
      <w:r w:rsidRPr="0089241D">
        <w:rPr>
          <w:rStyle w:val="Emphasis"/>
        </w:rPr>
        <w:t>emerging issues</w:t>
      </w:r>
      <w:r w:rsidRPr="0089241D">
        <w:rPr>
          <w:u w:val="single"/>
        </w:rPr>
        <w:t xml:space="preserve"> through the creation of new </w:t>
      </w:r>
      <w:r w:rsidRPr="0089241D">
        <w:rPr>
          <w:b/>
          <w:bCs/>
          <w:u w:val="single"/>
        </w:rPr>
        <w:t>governance rules</w:t>
      </w:r>
      <w:r w:rsidRPr="0089241D">
        <w:rPr>
          <w:u w:val="single"/>
        </w:rPr>
        <w:t xml:space="preserve"> according to </w:t>
      </w:r>
      <w:r w:rsidRPr="0089241D">
        <w:rPr>
          <w:rStyle w:val="Emphasis"/>
        </w:rPr>
        <w:t>new circumstances</w:t>
      </w:r>
      <w:r w:rsidRPr="005400F4">
        <w:rPr>
          <w:sz w:val="14"/>
        </w:rPr>
        <w:t xml:space="preserve">, new requirements, and new trends in ocean affairs. The development of law should be a continuous and dynamic process. </w:t>
      </w:r>
      <w:r w:rsidRPr="00D42841">
        <w:rPr>
          <w:u w:val="single"/>
        </w:rPr>
        <w:t xml:space="preserve">The better way to protect common interests through international law is to </w:t>
      </w:r>
      <w:r w:rsidRPr="0089241D">
        <w:rPr>
          <w:rStyle w:val="Emphasis"/>
        </w:rPr>
        <w:t>adapt rather than</w:t>
      </w:r>
      <w:r w:rsidRPr="00D42841">
        <w:rPr>
          <w:u w:val="single"/>
        </w:rPr>
        <w:t xml:space="preserve"> to </w:t>
      </w:r>
      <w:r w:rsidRPr="0089241D">
        <w:rPr>
          <w:rStyle w:val="Emphasis"/>
        </w:rPr>
        <w:t>abandon</w:t>
      </w:r>
      <w:r w:rsidRPr="00D42841">
        <w:rPr>
          <w:u w:val="single"/>
        </w:rPr>
        <w:t xml:space="preserve"> the </w:t>
      </w:r>
      <w:r w:rsidRPr="0089241D">
        <w:rPr>
          <w:b/>
          <w:bCs/>
          <w:u w:val="single"/>
        </w:rPr>
        <w:t>existing legal systems</w:t>
      </w:r>
      <w:r w:rsidRPr="005400F4">
        <w:rPr>
          <w:sz w:val="14"/>
        </w:rPr>
        <w:t>, and revolutionary new concepts should be constituted consistent with the recognized legal frameworks [</w:t>
      </w:r>
      <w:hyperlink r:id="rId46" w:anchor="B133-sustainability-13-07268" w:history="1">
        <w:r w:rsidRPr="005400F4">
          <w:rPr>
            <w:rStyle w:val="Hyperlink"/>
            <w:sz w:val="14"/>
          </w:rPr>
          <w:t>133</w:t>
        </w:r>
      </w:hyperlink>
      <w:r w:rsidRPr="005400F4">
        <w:rPr>
          <w:sz w:val="14"/>
        </w:rPr>
        <w:t>]. Turning to the reform of the legal system of universal jurisdiction over piracy, it is mainly reflected in the balance between the innovative anti-piracy legal measures and the existing relevant provisions of UNCLOS, as well as the balance between the exercise of universal jurisdiction and respect for national sovereignty.</w:t>
      </w:r>
    </w:p>
    <w:p w14:paraId="769B618E" w14:textId="77777777" w:rsidR="006C3666" w:rsidRPr="005400F4" w:rsidRDefault="006C3666" w:rsidP="006C3666">
      <w:pPr>
        <w:rPr>
          <w:rFonts w:ascii="Times New Roman" w:hAnsi="Times New Roman" w:cs="Times New Roman"/>
          <w:sz w:val="14"/>
        </w:rPr>
      </w:pPr>
    </w:p>
    <w:p w14:paraId="26BA4323" w14:textId="77777777" w:rsidR="006C3666" w:rsidRPr="006F384F" w:rsidRDefault="006C3666" w:rsidP="006C3666">
      <w:pPr>
        <w:pStyle w:val="Heading4"/>
      </w:pPr>
      <w:r>
        <w:t>Piracy crushes trade and creates failed states– terrorist coordination cuts off key chokepoints</w:t>
      </w:r>
    </w:p>
    <w:p w14:paraId="52AE5A59" w14:textId="77777777" w:rsidR="006C3666" w:rsidRDefault="006C3666" w:rsidP="006C3666">
      <w:r w:rsidRPr="00002A2B">
        <w:rPr>
          <w:b/>
          <w:bCs/>
          <w:sz w:val="26"/>
          <w:szCs w:val="26"/>
        </w:rPr>
        <w:t>Murphy 12</w:t>
      </w:r>
      <w:r>
        <w:t xml:space="preserve"> </w:t>
      </w:r>
      <w:r w:rsidRPr="00296810">
        <w:rPr>
          <w:sz w:val="18"/>
          <w:szCs w:val="18"/>
        </w:rPr>
        <w:t xml:space="preserve">(a senior strategic analyst at the University of Reading, where he is writing a doctoral dissertation on maritime irregular warfare and related criminal activity at sea under the supervision of Professor Colin S. Gray. He holds degrees from the universities of Wales and Reading. He has published widely on maritime terrorism, piracy, and riverine warfare; an Adelphi Paper on modern piracy and maritime terrorism is forthcoming. U.S. Naval War College Digital Commons CIWAG Case Studies 8-2012 </w:t>
      </w:r>
      <w:r>
        <w:rPr>
          <w:sz w:val="18"/>
          <w:szCs w:val="18"/>
        </w:rPr>
        <w:t xml:space="preserve">“Piracy” </w:t>
      </w:r>
      <w:hyperlink r:id="rId47" w:history="1">
        <w:r w:rsidRPr="007E2361">
          <w:rPr>
            <w:rStyle w:val="Hyperlink"/>
            <w:sz w:val="18"/>
            <w:szCs w:val="18"/>
          </w:rPr>
          <w:t>https://digital-commons.usnwc.edu/cgi/viewcontent.cgi?article=1003&amp;context=ciwag-case-studies</w:t>
        </w:r>
      </w:hyperlink>
      <w:r w:rsidRPr="00296810">
        <w:rPr>
          <w:sz w:val="18"/>
          <w:szCs w:val="18"/>
        </w:rPr>
        <w:t xml:space="preserve"> Images (map) omitted. </w:t>
      </w:r>
      <w:r>
        <w:rPr>
          <w:sz w:val="18"/>
          <w:szCs w:val="18"/>
        </w:rPr>
        <w:t xml:space="preserve">August </w:t>
      </w:r>
      <w:proofErr w:type="gramStart"/>
      <w:r>
        <w:rPr>
          <w:sz w:val="18"/>
          <w:szCs w:val="18"/>
        </w:rPr>
        <w:t>2012)DR</w:t>
      </w:r>
      <w:proofErr w:type="gramEnd"/>
      <w:r>
        <w:rPr>
          <w:sz w:val="18"/>
          <w:szCs w:val="18"/>
        </w:rPr>
        <w:t xml:space="preserve"> 22</w:t>
      </w:r>
    </w:p>
    <w:p w14:paraId="05CCF0DC" w14:textId="77777777" w:rsidR="006C3666" w:rsidRPr="008851F7" w:rsidRDefault="006C3666" w:rsidP="006C3666">
      <w:pPr>
        <w:rPr>
          <w:szCs w:val="26"/>
        </w:rPr>
      </w:pPr>
      <w:r w:rsidRPr="008851F7">
        <w:rPr>
          <w:szCs w:val="26"/>
        </w:rPr>
        <w:t xml:space="preserve">Somali </w:t>
      </w:r>
      <w:r w:rsidRPr="008851F7">
        <w:rPr>
          <w:rStyle w:val="Emphasis"/>
          <w:szCs w:val="26"/>
          <w:highlight w:val="green"/>
        </w:rPr>
        <w:t>piracy</w:t>
      </w:r>
      <w:r w:rsidRPr="008851F7">
        <w:rPr>
          <w:szCs w:val="26"/>
        </w:rPr>
        <w:t xml:space="preserve"> </w:t>
      </w:r>
      <w:r w:rsidRPr="008851F7">
        <w:rPr>
          <w:sz w:val="26"/>
          <w:szCs w:val="26"/>
          <w:highlight w:val="green"/>
          <w:u w:val="single"/>
        </w:rPr>
        <w:t>cannot be seen in isolation from</w:t>
      </w:r>
      <w:r w:rsidRPr="008851F7">
        <w:rPr>
          <w:sz w:val="26"/>
          <w:szCs w:val="26"/>
          <w:u w:val="single"/>
        </w:rPr>
        <w:t xml:space="preserve"> the wider </w:t>
      </w:r>
      <w:r w:rsidRPr="008851F7">
        <w:rPr>
          <w:rStyle w:val="Emphasis"/>
          <w:szCs w:val="26"/>
        </w:rPr>
        <w:t>geostrategic importance</w:t>
      </w:r>
      <w:r w:rsidRPr="008851F7">
        <w:rPr>
          <w:sz w:val="26"/>
          <w:szCs w:val="26"/>
          <w:u w:val="single"/>
        </w:rPr>
        <w:t xml:space="preserve"> of </w:t>
      </w:r>
      <w:r w:rsidRPr="008851F7">
        <w:rPr>
          <w:sz w:val="26"/>
          <w:szCs w:val="26"/>
          <w:highlight w:val="green"/>
          <w:u w:val="single"/>
        </w:rPr>
        <w:t>free movement and</w:t>
      </w:r>
      <w:r w:rsidRPr="008851F7">
        <w:rPr>
          <w:sz w:val="26"/>
          <w:szCs w:val="26"/>
          <w:u w:val="single"/>
        </w:rPr>
        <w:t xml:space="preserve"> safe passage to </w:t>
      </w:r>
      <w:r w:rsidRPr="008851F7">
        <w:rPr>
          <w:rStyle w:val="Emphasis"/>
          <w:szCs w:val="26"/>
          <w:highlight w:val="green"/>
        </w:rPr>
        <w:t>trade</w:t>
      </w:r>
      <w:r w:rsidRPr="008851F7">
        <w:rPr>
          <w:szCs w:val="26"/>
        </w:rPr>
        <w:t xml:space="preserve"> between Europe and Asia </w:t>
      </w:r>
      <w:r w:rsidRPr="008851F7">
        <w:rPr>
          <w:sz w:val="26"/>
          <w:szCs w:val="26"/>
          <w:u w:val="single"/>
        </w:rPr>
        <w:t>and energy movements outbound from the Arabian Gulf to much of the world</w:t>
      </w:r>
      <w:r w:rsidRPr="008851F7">
        <w:rPr>
          <w:szCs w:val="26"/>
        </w:rPr>
        <w:t xml:space="preserve">. This importance has been brought into sharper focus by the growing political turmoil in Yemen, which has drawn attention on the fact that </w:t>
      </w:r>
      <w:r w:rsidRPr="008851F7">
        <w:rPr>
          <w:sz w:val="26"/>
          <w:szCs w:val="26"/>
          <w:u w:val="single"/>
        </w:rPr>
        <w:t>both sides of the Gulf of Aden constitute a single geo-strategic entity.</w:t>
      </w:r>
      <w:r w:rsidRPr="008851F7">
        <w:rPr>
          <w:szCs w:val="26"/>
        </w:rPr>
        <w:t xml:space="preserve"> </w:t>
      </w:r>
      <w:r w:rsidRPr="008851F7">
        <w:rPr>
          <w:sz w:val="26"/>
          <w:szCs w:val="26"/>
          <w:u w:val="single"/>
        </w:rPr>
        <w:t xml:space="preserve">The eighteen-mile-wide </w:t>
      </w:r>
      <w:r w:rsidRPr="008851F7">
        <w:rPr>
          <w:rStyle w:val="Emphasis"/>
          <w:szCs w:val="26"/>
          <w:highlight w:val="green"/>
        </w:rPr>
        <w:t xml:space="preserve">Bab </w:t>
      </w:r>
      <w:proofErr w:type="spellStart"/>
      <w:r w:rsidRPr="008851F7">
        <w:rPr>
          <w:rStyle w:val="Emphasis"/>
          <w:szCs w:val="26"/>
          <w:highlight w:val="green"/>
        </w:rPr>
        <w:t>el-Mendeb</w:t>
      </w:r>
      <w:proofErr w:type="spellEnd"/>
      <w:r w:rsidRPr="008851F7">
        <w:rPr>
          <w:sz w:val="26"/>
          <w:szCs w:val="26"/>
          <w:highlight w:val="green"/>
          <w:u w:val="single"/>
        </w:rPr>
        <w:t xml:space="preserve"> is</w:t>
      </w:r>
      <w:r w:rsidRPr="008851F7">
        <w:rPr>
          <w:szCs w:val="26"/>
        </w:rPr>
        <w:t xml:space="preserve"> </w:t>
      </w:r>
      <w:r w:rsidRPr="008851F7">
        <w:rPr>
          <w:sz w:val="26"/>
          <w:szCs w:val="26"/>
          <w:u w:val="single"/>
        </w:rPr>
        <w:t xml:space="preserve">one of </w:t>
      </w:r>
      <w:r w:rsidRPr="008851F7">
        <w:rPr>
          <w:rStyle w:val="Emphasis"/>
          <w:szCs w:val="26"/>
        </w:rPr>
        <w:t xml:space="preserve">the world’s </w:t>
      </w:r>
      <w:r w:rsidRPr="008851F7">
        <w:rPr>
          <w:rStyle w:val="Emphasis"/>
          <w:szCs w:val="26"/>
          <w:highlight w:val="green"/>
        </w:rPr>
        <w:t>vital chokepoint</w:t>
      </w:r>
      <w:r w:rsidRPr="008851F7">
        <w:rPr>
          <w:rStyle w:val="Emphasis"/>
          <w:szCs w:val="26"/>
        </w:rPr>
        <w:t>s</w:t>
      </w:r>
      <w:r w:rsidRPr="008851F7">
        <w:rPr>
          <w:sz w:val="26"/>
          <w:szCs w:val="26"/>
          <w:u w:val="single"/>
        </w:rPr>
        <w:t>. It is the gateway to the Suez Canal</w:t>
      </w:r>
      <w:r w:rsidRPr="008851F7">
        <w:rPr>
          <w:szCs w:val="26"/>
        </w:rPr>
        <w:t xml:space="preserve">, and </w:t>
      </w:r>
      <w:r w:rsidRPr="008851F7">
        <w:rPr>
          <w:b/>
          <w:bCs/>
          <w:sz w:val="26"/>
          <w:szCs w:val="26"/>
          <w:u w:val="single"/>
        </w:rPr>
        <w:t>its closure would</w:t>
      </w:r>
      <w:r w:rsidRPr="008851F7">
        <w:rPr>
          <w:sz w:val="26"/>
          <w:szCs w:val="26"/>
          <w:u w:val="single"/>
        </w:rPr>
        <w:t xml:space="preserve"> block off the sea route upon which this </w:t>
      </w:r>
      <w:r w:rsidRPr="008851F7">
        <w:rPr>
          <w:rStyle w:val="Emphasis"/>
          <w:szCs w:val="26"/>
        </w:rPr>
        <w:t>huge trade</w:t>
      </w:r>
      <w:r w:rsidRPr="008851F7">
        <w:rPr>
          <w:sz w:val="26"/>
          <w:szCs w:val="26"/>
          <w:u w:val="single"/>
        </w:rPr>
        <w:t xml:space="preserve"> depends</w:t>
      </w:r>
      <w:r w:rsidRPr="008851F7">
        <w:rPr>
          <w:szCs w:val="26"/>
        </w:rPr>
        <w:t xml:space="preserve">. </w:t>
      </w:r>
      <w:r w:rsidRPr="008851F7">
        <w:rPr>
          <w:sz w:val="26"/>
          <w:szCs w:val="26"/>
          <w:u w:val="single"/>
        </w:rPr>
        <w:t xml:space="preserve">Any realistic threat of complete </w:t>
      </w:r>
      <w:r w:rsidRPr="008851F7">
        <w:rPr>
          <w:b/>
          <w:bCs/>
          <w:sz w:val="26"/>
          <w:szCs w:val="26"/>
          <w:highlight w:val="green"/>
          <w:u w:val="single"/>
        </w:rPr>
        <w:t>closure</w:t>
      </w:r>
      <w:r w:rsidRPr="008851F7">
        <w:rPr>
          <w:sz w:val="26"/>
          <w:szCs w:val="26"/>
          <w:highlight w:val="green"/>
          <w:u w:val="single"/>
        </w:rPr>
        <w:t xml:space="preserve"> would </w:t>
      </w:r>
      <w:r w:rsidRPr="008851F7">
        <w:rPr>
          <w:rStyle w:val="Emphasis"/>
          <w:szCs w:val="26"/>
          <w:highlight w:val="green"/>
        </w:rPr>
        <w:t>provoke</w:t>
      </w:r>
      <w:r w:rsidRPr="008851F7">
        <w:rPr>
          <w:sz w:val="26"/>
          <w:szCs w:val="26"/>
          <w:highlight w:val="green"/>
          <w:u w:val="single"/>
        </w:rPr>
        <w:t xml:space="preserve"> a major</w:t>
      </w:r>
      <w:r w:rsidRPr="008851F7">
        <w:rPr>
          <w:szCs w:val="26"/>
        </w:rPr>
        <w:t xml:space="preserve"> political and </w:t>
      </w:r>
      <w:r w:rsidRPr="008851F7">
        <w:rPr>
          <w:rStyle w:val="Emphasis"/>
          <w:szCs w:val="26"/>
          <w:highlight w:val="green"/>
        </w:rPr>
        <w:t>military response</w:t>
      </w:r>
      <w:r w:rsidRPr="008851F7">
        <w:rPr>
          <w:szCs w:val="26"/>
        </w:rPr>
        <w:t xml:space="preserve">. However, </w:t>
      </w:r>
      <w:r w:rsidRPr="008851F7">
        <w:rPr>
          <w:sz w:val="26"/>
          <w:szCs w:val="26"/>
          <w:u w:val="single"/>
        </w:rPr>
        <w:t xml:space="preserve">the same effect </w:t>
      </w:r>
      <w:r w:rsidRPr="008851F7">
        <w:rPr>
          <w:sz w:val="26"/>
          <w:szCs w:val="26"/>
          <w:highlight w:val="green"/>
          <w:u w:val="single"/>
        </w:rPr>
        <w:t xml:space="preserve">could be achieved using </w:t>
      </w:r>
      <w:r w:rsidRPr="008851F7">
        <w:rPr>
          <w:rStyle w:val="Emphasis"/>
          <w:szCs w:val="26"/>
          <w:highlight w:val="green"/>
        </w:rPr>
        <w:t>low-level attacks</w:t>
      </w:r>
      <w:r w:rsidRPr="008851F7">
        <w:rPr>
          <w:sz w:val="26"/>
          <w:szCs w:val="26"/>
          <w:highlight w:val="green"/>
          <w:u w:val="single"/>
        </w:rPr>
        <w:t xml:space="preserve"> to persuade</w:t>
      </w:r>
      <w:r w:rsidRPr="008851F7">
        <w:rPr>
          <w:sz w:val="26"/>
          <w:szCs w:val="26"/>
          <w:u w:val="single"/>
        </w:rPr>
        <w:t xml:space="preserve"> the international </w:t>
      </w:r>
      <w:r w:rsidRPr="008851F7">
        <w:rPr>
          <w:rStyle w:val="Emphasis"/>
          <w:szCs w:val="26"/>
        </w:rPr>
        <w:t xml:space="preserve">shipping </w:t>
      </w:r>
      <w:r w:rsidRPr="008851F7">
        <w:rPr>
          <w:rStyle w:val="Emphasis"/>
          <w:szCs w:val="26"/>
          <w:highlight w:val="green"/>
        </w:rPr>
        <w:t>industry</w:t>
      </w:r>
      <w:r w:rsidRPr="008851F7">
        <w:rPr>
          <w:sz w:val="26"/>
          <w:szCs w:val="26"/>
          <w:highlight w:val="green"/>
          <w:u w:val="single"/>
        </w:rPr>
        <w:t xml:space="preserve"> that</w:t>
      </w:r>
      <w:r w:rsidRPr="008851F7">
        <w:rPr>
          <w:sz w:val="26"/>
          <w:szCs w:val="26"/>
          <w:u w:val="single"/>
        </w:rPr>
        <w:t xml:space="preserve"> the transit </w:t>
      </w:r>
      <w:r w:rsidRPr="008851F7">
        <w:rPr>
          <w:b/>
          <w:bCs/>
          <w:sz w:val="26"/>
          <w:szCs w:val="26"/>
          <w:highlight w:val="green"/>
          <w:u w:val="single"/>
        </w:rPr>
        <w:t>risks are too great</w:t>
      </w:r>
      <w:r w:rsidRPr="008851F7">
        <w:rPr>
          <w:sz w:val="26"/>
          <w:szCs w:val="26"/>
          <w:u w:val="single"/>
        </w:rPr>
        <w:t xml:space="preserve"> and maritime traffic would have to divert</w:t>
      </w:r>
      <w:r w:rsidRPr="008851F7">
        <w:rPr>
          <w:szCs w:val="26"/>
        </w:rPr>
        <w:t xml:space="preserve"> around Africa, adding ten to twelve days to a voyage. That threat would be one step nearer to realization </w:t>
      </w:r>
      <w:r w:rsidRPr="008851F7">
        <w:rPr>
          <w:sz w:val="26"/>
          <w:szCs w:val="26"/>
          <w:u w:val="single"/>
        </w:rPr>
        <w:t>if one shore of the Gulf were to fall into hostile hands</w:t>
      </w:r>
      <w:r w:rsidRPr="008851F7">
        <w:rPr>
          <w:szCs w:val="26"/>
        </w:rPr>
        <w:t xml:space="preserve">, and it would increase substantially if both coasts were to fall under the sway of organizations with a common purpose. Britain occupied Aden in the 19th century to guard the vital sea route to India and took control of what is now Somaliland when France, its leading imperial rival, threatened to expand its influence beyond the borders of the French Coast of the Somalis, today’s Djibouti. It is worth at least noting that al Qaeda’s two forays into maritime terrorism were both launched from Yemen: the attack on the USS Cole in Aden harbor in 2000 and the attack on the MV Limburg off the oil port of Ash </w:t>
      </w:r>
      <w:proofErr w:type="spellStart"/>
      <w:r w:rsidRPr="008851F7">
        <w:rPr>
          <w:szCs w:val="26"/>
        </w:rPr>
        <w:t>Shihr</w:t>
      </w:r>
      <w:proofErr w:type="spellEnd"/>
      <w:r w:rsidRPr="008851F7">
        <w:rPr>
          <w:szCs w:val="26"/>
        </w:rPr>
        <w:t xml:space="preserve"> al </w:t>
      </w:r>
      <w:proofErr w:type="spellStart"/>
      <w:r w:rsidRPr="008851F7">
        <w:rPr>
          <w:szCs w:val="26"/>
        </w:rPr>
        <w:t>Mukallah</w:t>
      </w:r>
      <w:proofErr w:type="spellEnd"/>
      <w:r w:rsidRPr="008851F7">
        <w:rPr>
          <w:szCs w:val="26"/>
        </w:rPr>
        <w:t xml:space="preserve"> in 2002. </w:t>
      </w:r>
    </w:p>
    <w:p w14:paraId="2240EA4F" w14:textId="77777777" w:rsidR="006C3666" w:rsidRPr="008851F7" w:rsidRDefault="006C3666" w:rsidP="006C3666">
      <w:pPr>
        <w:rPr>
          <w:szCs w:val="26"/>
        </w:rPr>
      </w:pPr>
      <w:r w:rsidRPr="008851F7">
        <w:rPr>
          <w:szCs w:val="26"/>
        </w:rPr>
        <w:t xml:space="preserve">Yemen’s situation is not as desperate as Somalia’s. It is not a failed state but is nonetheless politically fragile and economically weak. The government is confronted by a rebellion by the Shi’ite Houthi faction in the north adjoining the Saudi Arabian border, a separatist movement in the south, and an </w:t>
      </w:r>
      <w:r w:rsidRPr="008851F7">
        <w:rPr>
          <w:rStyle w:val="Emphasis"/>
          <w:szCs w:val="26"/>
          <w:highlight w:val="green"/>
        </w:rPr>
        <w:t>al Qaeda</w:t>
      </w:r>
      <w:r w:rsidRPr="008851F7">
        <w:rPr>
          <w:szCs w:val="26"/>
        </w:rPr>
        <w:t xml:space="preserve"> faction, al Qaeda in the Arabian Peninsula (AQAP), which </w:t>
      </w:r>
      <w:r w:rsidRPr="008851F7">
        <w:rPr>
          <w:sz w:val="26"/>
          <w:szCs w:val="26"/>
          <w:u w:val="single"/>
        </w:rPr>
        <w:t xml:space="preserve">appears </w:t>
      </w:r>
      <w:r w:rsidRPr="008851F7">
        <w:rPr>
          <w:b/>
          <w:bCs/>
          <w:sz w:val="26"/>
          <w:szCs w:val="26"/>
          <w:highlight w:val="green"/>
          <w:u w:val="single"/>
        </w:rPr>
        <w:t>ready</w:t>
      </w:r>
      <w:r w:rsidRPr="008851F7">
        <w:rPr>
          <w:sz w:val="26"/>
          <w:szCs w:val="26"/>
          <w:highlight w:val="green"/>
          <w:u w:val="single"/>
        </w:rPr>
        <w:t xml:space="preserve"> to </w:t>
      </w:r>
      <w:r w:rsidRPr="008851F7">
        <w:rPr>
          <w:rStyle w:val="Emphasis"/>
          <w:szCs w:val="26"/>
          <w:highlight w:val="green"/>
        </w:rPr>
        <w:t>exploit</w:t>
      </w:r>
      <w:r w:rsidRPr="008851F7">
        <w:rPr>
          <w:sz w:val="26"/>
          <w:szCs w:val="26"/>
          <w:u w:val="single"/>
        </w:rPr>
        <w:t xml:space="preserve"> whatever </w:t>
      </w:r>
      <w:r w:rsidRPr="008851F7">
        <w:rPr>
          <w:rStyle w:val="Emphasis"/>
          <w:szCs w:val="26"/>
          <w:highlight w:val="green"/>
        </w:rPr>
        <w:t>breakdown</w:t>
      </w:r>
      <w:r w:rsidRPr="008851F7">
        <w:rPr>
          <w:sz w:val="26"/>
          <w:szCs w:val="26"/>
          <w:u w:val="single"/>
        </w:rPr>
        <w:t xml:space="preserve"> occurs</w:t>
      </w:r>
      <w:r w:rsidRPr="008851F7">
        <w:rPr>
          <w:szCs w:val="26"/>
        </w:rPr>
        <w:t xml:space="preserve">. </w:t>
      </w:r>
      <w:r w:rsidRPr="008851F7">
        <w:rPr>
          <w:sz w:val="26"/>
          <w:szCs w:val="26"/>
          <w:u w:val="single"/>
        </w:rPr>
        <w:t xml:space="preserve">The militant group </w:t>
      </w:r>
      <w:r w:rsidRPr="008851F7">
        <w:rPr>
          <w:b/>
          <w:bCs/>
          <w:sz w:val="26"/>
          <w:szCs w:val="26"/>
          <w:highlight w:val="green"/>
          <w:u w:val="single"/>
        </w:rPr>
        <w:t>Al-Shabaab</w:t>
      </w:r>
      <w:r w:rsidRPr="008851F7">
        <w:rPr>
          <w:sz w:val="26"/>
          <w:szCs w:val="26"/>
          <w:u w:val="single"/>
        </w:rPr>
        <w:t xml:space="preserve"> </w:t>
      </w:r>
      <w:r w:rsidRPr="008851F7">
        <w:rPr>
          <w:sz w:val="26"/>
          <w:szCs w:val="26"/>
          <w:highlight w:val="green"/>
          <w:u w:val="single"/>
        </w:rPr>
        <w:t>has</w:t>
      </w:r>
      <w:r w:rsidRPr="008851F7">
        <w:rPr>
          <w:sz w:val="26"/>
          <w:szCs w:val="26"/>
          <w:u w:val="single"/>
        </w:rPr>
        <w:t xml:space="preserve"> </w:t>
      </w:r>
      <w:r w:rsidRPr="008851F7">
        <w:rPr>
          <w:sz w:val="26"/>
          <w:szCs w:val="26"/>
          <w:highlight w:val="green"/>
          <w:u w:val="single"/>
        </w:rPr>
        <w:t>sworn</w:t>
      </w:r>
      <w:r w:rsidRPr="008851F7">
        <w:rPr>
          <w:sz w:val="26"/>
          <w:szCs w:val="26"/>
          <w:u w:val="single"/>
        </w:rPr>
        <w:t xml:space="preserve"> to support AQAP and </w:t>
      </w:r>
      <w:r w:rsidRPr="008851F7">
        <w:rPr>
          <w:sz w:val="26"/>
          <w:szCs w:val="26"/>
          <w:highlight w:val="green"/>
          <w:u w:val="single"/>
        </w:rPr>
        <w:t xml:space="preserve">to </w:t>
      </w:r>
      <w:r w:rsidRPr="008851F7">
        <w:rPr>
          <w:rStyle w:val="Emphasis"/>
          <w:szCs w:val="26"/>
          <w:highlight w:val="green"/>
        </w:rPr>
        <w:t>exploit</w:t>
      </w:r>
      <w:r w:rsidRPr="008851F7">
        <w:rPr>
          <w:sz w:val="26"/>
          <w:szCs w:val="26"/>
          <w:highlight w:val="green"/>
          <w:u w:val="single"/>
        </w:rPr>
        <w:t xml:space="preserve"> the</w:t>
      </w:r>
      <w:r w:rsidRPr="008851F7">
        <w:rPr>
          <w:sz w:val="26"/>
          <w:szCs w:val="26"/>
          <w:u w:val="single"/>
        </w:rPr>
        <w:t xml:space="preserve"> </w:t>
      </w:r>
      <w:r w:rsidRPr="008851F7">
        <w:rPr>
          <w:b/>
          <w:bCs/>
          <w:sz w:val="26"/>
          <w:szCs w:val="26"/>
          <w:highlight w:val="green"/>
          <w:u w:val="single"/>
        </w:rPr>
        <w:t>opportunity</w:t>
      </w:r>
      <w:r w:rsidRPr="008851F7">
        <w:rPr>
          <w:sz w:val="26"/>
          <w:szCs w:val="26"/>
          <w:u w:val="single"/>
        </w:rPr>
        <w:t xml:space="preserve"> </w:t>
      </w:r>
      <w:r w:rsidRPr="008851F7">
        <w:rPr>
          <w:b/>
          <w:bCs/>
          <w:sz w:val="26"/>
          <w:szCs w:val="26"/>
          <w:u w:val="single"/>
        </w:rPr>
        <w:t>for</w:t>
      </w:r>
      <w:r w:rsidRPr="008851F7">
        <w:rPr>
          <w:sz w:val="26"/>
          <w:szCs w:val="26"/>
          <w:u w:val="single"/>
        </w:rPr>
        <w:t xml:space="preserve"> the </w:t>
      </w:r>
      <w:r w:rsidRPr="008851F7">
        <w:rPr>
          <w:rStyle w:val="Emphasis"/>
          <w:szCs w:val="26"/>
        </w:rPr>
        <w:t>conflicts</w:t>
      </w:r>
      <w:r w:rsidRPr="008851F7">
        <w:rPr>
          <w:sz w:val="26"/>
          <w:szCs w:val="26"/>
          <w:u w:val="single"/>
        </w:rPr>
        <w:t xml:space="preserve"> on either side</w:t>
      </w:r>
      <w:r w:rsidRPr="008851F7">
        <w:rPr>
          <w:szCs w:val="26"/>
        </w:rPr>
        <w:t xml:space="preserve"> of the Gulf of Aden to become “increasingly intertwined,” according to their Somali spokesman Mukhtar </w:t>
      </w:r>
      <w:proofErr w:type="spellStart"/>
      <w:r w:rsidRPr="008851F7">
        <w:rPr>
          <w:szCs w:val="26"/>
        </w:rPr>
        <w:t>Robow</w:t>
      </w:r>
      <w:proofErr w:type="spellEnd"/>
      <w:r w:rsidRPr="008851F7">
        <w:rPr>
          <w:szCs w:val="26"/>
        </w:rPr>
        <w:t xml:space="preserve">. Although the use of a reductionist lens to conflate two separate conflicts needs to be resisted, </w:t>
      </w:r>
      <w:r w:rsidRPr="008851F7">
        <w:rPr>
          <w:sz w:val="26"/>
          <w:szCs w:val="26"/>
          <w:u w:val="single"/>
        </w:rPr>
        <w:t xml:space="preserve">contact has occurred between </w:t>
      </w:r>
      <w:r w:rsidRPr="008851F7">
        <w:rPr>
          <w:rStyle w:val="StyleUnderline"/>
          <w:szCs w:val="26"/>
          <w:highlight w:val="green"/>
        </w:rPr>
        <w:t>AQAP and al-Shabaab</w:t>
      </w:r>
      <w:r w:rsidRPr="008851F7">
        <w:rPr>
          <w:sz w:val="26"/>
          <w:szCs w:val="26"/>
          <w:u w:val="single"/>
        </w:rPr>
        <w:t xml:space="preserve"> and </w:t>
      </w:r>
      <w:r w:rsidRPr="008851F7">
        <w:rPr>
          <w:rStyle w:val="Emphasis"/>
          <w:szCs w:val="26"/>
          <w:highlight w:val="green"/>
        </w:rPr>
        <w:t>coordinated action</w:t>
      </w:r>
      <w:r w:rsidRPr="008851F7">
        <w:rPr>
          <w:sz w:val="26"/>
          <w:szCs w:val="26"/>
          <w:highlight w:val="green"/>
          <w:u w:val="single"/>
        </w:rPr>
        <w:t xml:space="preserve"> cannot be ruled out</w:t>
      </w:r>
      <w:r w:rsidRPr="008851F7">
        <w:rPr>
          <w:szCs w:val="26"/>
        </w:rPr>
        <w:t xml:space="preserve"> in the future. If al-Shabaab controlled the southern shore of the Gulf of Aden, the interchange between the two groups would become easier. </w:t>
      </w:r>
    </w:p>
    <w:p w14:paraId="2F69AFFE" w14:textId="77777777" w:rsidR="006C3666" w:rsidRPr="00FF3CF5" w:rsidRDefault="006C3666" w:rsidP="006C3666">
      <w:pPr>
        <w:rPr>
          <w:sz w:val="14"/>
        </w:rPr>
      </w:pPr>
    </w:p>
    <w:p w14:paraId="04916E35" w14:textId="77777777" w:rsidR="006C3666" w:rsidRPr="0040433B" w:rsidRDefault="006C3666" w:rsidP="006C3666">
      <w:pPr>
        <w:pStyle w:val="Heading4"/>
        <w:rPr>
          <w:rFonts w:cstheme="minorHAnsi"/>
        </w:rPr>
      </w:pPr>
      <w:r>
        <w:rPr>
          <w:rFonts w:cstheme="minorHAnsi"/>
        </w:rPr>
        <w:t>Trade b</w:t>
      </w:r>
      <w:r w:rsidRPr="0040433B">
        <w:rPr>
          <w:rFonts w:cstheme="minorHAnsi"/>
        </w:rPr>
        <w:t xml:space="preserve">reakdown causes </w:t>
      </w:r>
      <w:r w:rsidRPr="0040433B">
        <w:rPr>
          <w:rFonts w:cstheme="minorHAnsi"/>
          <w:u w:val="single"/>
        </w:rPr>
        <w:t>civil</w:t>
      </w:r>
      <w:r w:rsidRPr="0040433B">
        <w:rPr>
          <w:rFonts w:cstheme="minorHAnsi"/>
        </w:rPr>
        <w:t xml:space="preserve"> and </w:t>
      </w:r>
      <w:r w:rsidRPr="0040433B">
        <w:rPr>
          <w:rFonts w:cstheme="minorHAnsi"/>
          <w:u w:val="single"/>
        </w:rPr>
        <w:t>proxy conflicts</w:t>
      </w:r>
      <w:r w:rsidRPr="0040433B">
        <w:rPr>
          <w:rFonts w:cstheme="minorHAnsi"/>
        </w:rPr>
        <w:t xml:space="preserve"> that draw in </w:t>
      </w:r>
      <w:r w:rsidRPr="0040433B">
        <w:rPr>
          <w:rFonts w:cstheme="minorHAnsi"/>
          <w:u w:val="single"/>
        </w:rPr>
        <w:t>Iran</w:t>
      </w:r>
      <w:r w:rsidRPr="0040433B">
        <w:rPr>
          <w:rFonts w:cstheme="minorHAnsi"/>
        </w:rPr>
        <w:t xml:space="preserve">, </w:t>
      </w:r>
      <w:r w:rsidRPr="0040433B">
        <w:rPr>
          <w:rFonts w:cstheme="minorHAnsi"/>
          <w:u w:val="single"/>
        </w:rPr>
        <w:t>Russia</w:t>
      </w:r>
      <w:r w:rsidRPr="0040433B">
        <w:rPr>
          <w:rFonts w:cstheme="minorHAnsi"/>
        </w:rPr>
        <w:t xml:space="preserve">, and </w:t>
      </w:r>
      <w:r w:rsidRPr="0040433B">
        <w:rPr>
          <w:rFonts w:cstheme="minorHAnsi"/>
          <w:u w:val="single"/>
        </w:rPr>
        <w:t>North Korea</w:t>
      </w:r>
      <w:r w:rsidRPr="0040433B">
        <w:rPr>
          <w:rFonts w:cstheme="minorHAnsi"/>
        </w:rPr>
        <w:t xml:space="preserve">---nuclear war. </w:t>
      </w:r>
    </w:p>
    <w:p w14:paraId="5A3D8CF1" w14:textId="77777777" w:rsidR="006C3666" w:rsidRPr="0040433B" w:rsidRDefault="006C3666" w:rsidP="006C3666">
      <w:pPr>
        <w:rPr>
          <w:rFonts w:cstheme="minorHAnsi"/>
        </w:rPr>
      </w:pPr>
      <w:proofErr w:type="spellStart"/>
      <w:r w:rsidRPr="0040433B">
        <w:rPr>
          <w:rStyle w:val="Style13ptBold"/>
          <w:rFonts w:cstheme="minorHAnsi"/>
        </w:rPr>
        <w:t>Kampf</w:t>
      </w:r>
      <w:proofErr w:type="spellEnd"/>
      <w:r w:rsidRPr="0040433B">
        <w:rPr>
          <w:rStyle w:val="Style13ptBold"/>
          <w:rFonts w:cstheme="minorHAnsi"/>
        </w:rPr>
        <w:t xml:space="preserve"> ’20 </w:t>
      </w:r>
      <w:r w:rsidRPr="0040433B">
        <w:rPr>
          <w:rFonts w:cstheme="minorHAnsi"/>
        </w:rPr>
        <w:t>[David; June 16; PhD Fellow at the Center for Strategic Studies at The Fletcher School, MA in International Affairs from Columbia University; World Politics Review, “How COVID-19 Could Increase the Risk of War,” https://www.worldpoliticsreview.com/articles/28843/how-covid-19-could-increase-the-risk-of-war]</w:t>
      </w:r>
    </w:p>
    <w:p w14:paraId="0654E168" w14:textId="77777777" w:rsidR="006C3666" w:rsidRPr="0040433B" w:rsidRDefault="006C3666" w:rsidP="006C3666">
      <w:pPr>
        <w:rPr>
          <w:rFonts w:cstheme="minorHAnsi"/>
        </w:rPr>
      </w:pPr>
      <w:r w:rsidRPr="0040433B">
        <w:rPr>
          <w:rFonts w:cstheme="minorHAnsi"/>
        </w:rPr>
        <w:t xml:space="preserve">But that overlooked the ways in which the risk of interstate war was already rising before COVID-19 began to spread. </w:t>
      </w:r>
      <w:r w:rsidRPr="0040433B">
        <w:rPr>
          <w:rStyle w:val="StyleUnderline"/>
          <w:rFonts w:cstheme="minorHAnsi"/>
        </w:rPr>
        <w:t>Civil wars were becoming</w:t>
      </w:r>
      <w:r w:rsidRPr="0040433B">
        <w:rPr>
          <w:rFonts w:cstheme="minorHAnsi"/>
        </w:rPr>
        <w:t xml:space="preserve"> more </w:t>
      </w:r>
      <w:r w:rsidRPr="0040433B">
        <w:rPr>
          <w:rStyle w:val="StyleUnderline"/>
          <w:rFonts w:cstheme="minorHAnsi"/>
        </w:rPr>
        <w:t>numerous</w:t>
      </w:r>
      <w:r w:rsidRPr="0040433B">
        <w:rPr>
          <w:rFonts w:cstheme="minorHAnsi"/>
        </w:rPr>
        <w:t xml:space="preserve">, lasting longer and attracting more outside involvement, </w:t>
      </w:r>
      <w:r w:rsidRPr="0040433B">
        <w:rPr>
          <w:rStyle w:val="StyleUnderline"/>
          <w:rFonts w:cstheme="minorHAnsi"/>
        </w:rPr>
        <w:t xml:space="preserve">with dangerous consequences for stability in </w:t>
      </w:r>
      <w:r w:rsidRPr="0040433B">
        <w:rPr>
          <w:rStyle w:val="Emphasis"/>
          <w:rFonts w:cstheme="minorHAnsi"/>
        </w:rPr>
        <w:t>many regions</w:t>
      </w:r>
      <w:r w:rsidRPr="0040433B">
        <w:rPr>
          <w:rStyle w:val="StyleUnderline"/>
          <w:rFonts w:cstheme="minorHAnsi"/>
        </w:rPr>
        <w:t xml:space="preserve"> of the world</w:t>
      </w:r>
      <w:r w:rsidRPr="0040433B">
        <w:rPr>
          <w:rFonts w:cstheme="minorHAnsi"/>
        </w:rPr>
        <w:t xml:space="preserve">. And </w:t>
      </w:r>
      <w:r w:rsidRPr="0040433B">
        <w:rPr>
          <w:rStyle w:val="StyleUnderline"/>
          <w:rFonts w:cstheme="minorHAnsi"/>
        </w:rPr>
        <w:t>the global dynamics</w:t>
      </w:r>
      <w:r w:rsidRPr="0040433B">
        <w:rPr>
          <w:rFonts w:cstheme="minorHAnsi"/>
        </w:rPr>
        <w:t xml:space="preserve"> </w:t>
      </w:r>
      <w:proofErr w:type="gramStart"/>
      <w:r w:rsidRPr="0040433B">
        <w:rPr>
          <w:rFonts w:cstheme="minorHAnsi"/>
        </w:rPr>
        <w:t xml:space="preserve">most commonly </w:t>
      </w:r>
      <w:r w:rsidRPr="0040433B">
        <w:rPr>
          <w:rStyle w:val="StyleUnderline"/>
          <w:rFonts w:cstheme="minorHAnsi"/>
        </w:rPr>
        <w:t>cited</w:t>
      </w:r>
      <w:proofErr w:type="gramEnd"/>
      <w:r w:rsidRPr="0040433B">
        <w:rPr>
          <w:rStyle w:val="StyleUnderline"/>
          <w:rFonts w:cstheme="minorHAnsi"/>
        </w:rPr>
        <w:t xml:space="preserve"> to explain the falling incidence of interstate war</w:t>
      </w:r>
      <w:r w:rsidRPr="0040433B">
        <w:rPr>
          <w:rFonts w:cstheme="minorHAnsi"/>
        </w:rPr>
        <w:t xml:space="preserve">—democracy, </w:t>
      </w:r>
      <w:r w:rsidRPr="0040433B">
        <w:rPr>
          <w:rStyle w:val="Emphasis"/>
          <w:rFonts w:cstheme="minorHAnsi"/>
        </w:rPr>
        <w:t>economic prosperity</w:t>
      </w:r>
      <w:r w:rsidRPr="0040433B">
        <w:rPr>
          <w:rFonts w:cstheme="minorHAnsi"/>
        </w:rPr>
        <w:t>, international cooperation and others—</w:t>
      </w:r>
      <w:r w:rsidRPr="0040433B">
        <w:rPr>
          <w:rStyle w:val="StyleUnderline"/>
          <w:rFonts w:cstheme="minorHAnsi"/>
        </w:rPr>
        <w:t>were being upended</w:t>
      </w:r>
      <w:r w:rsidRPr="0040433B">
        <w:rPr>
          <w:rFonts w:cstheme="minorHAnsi"/>
        </w:rPr>
        <w:t>.</w:t>
      </w:r>
    </w:p>
    <w:p w14:paraId="0157FCD2" w14:textId="77777777" w:rsidR="006C3666" w:rsidRPr="0040433B" w:rsidRDefault="006C3666" w:rsidP="006C3666">
      <w:pPr>
        <w:rPr>
          <w:rFonts w:cstheme="minorHAnsi"/>
        </w:rPr>
      </w:pPr>
      <w:r w:rsidRPr="0040433B">
        <w:rPr>
          <w:rFonts w:cstheme="minorHAnsi"/>
        </w:rPr>
        <w:t xml:space="preserve">If the spread of democracy kept the peace, then its global decline is unnerving. </w:t>
      </w:r>
      <w:r w:rsidRPr="00B47612">
        <w:rPr>
          <w:rStyle w:val="StyleUnderline"/>
          <w:rFonts w:cstheme="minorHAnsi"/>
          <w:highlight w:val="green"/>
        </w:rPr>
        <w:t>If</w:t>
      </w:r>
      <w:r w:rsidRPr="0040433B">
        <w:rPr>
          <w:rStyle w:val="StyleUnderline"/>
          <w:rFonts w:cstheme="minorHAnsi"/>
        </w:rPr>
        <w:t xml:space="preserve"> </w:t>
      </w:r>
      <w:r w:rsidRPr="0040433B">
        <w:rPr>
          <w:rStyle w:val="Emphasis"/>
          <w:rFonts w:cstheme="minorHAnsi"/>
        </w:rPr>
        <w:t>globalization</w:t>
      </w:r>
      <w:r w:rsidRPr="0040433B">
        <w:rPr>
          <w:rStyle w:val="StyleUnderline"/>
          <w:rFonts w:cstheme="minorHAnsi"/>
        </w:rPr>
        <w:t xml:space="preserve"> and </w:t>
      </w:r>
      <w:r w:rsidRPr="0040433B">
        <w:rPr>
          <w:rStyle w:val="Emphasis"/>
          <w:rFonts w:cstheme="minorHAnsi"/>
        </w:rPr>
        <w:t xml:space="preserve">economic </w:t>
      </w:r>
      <w:r w:rsidRPr="00B47612">
        <w:rPr>
          <w:rStyle w:val="Emphasis"/>
          <w:rFonts w:cstheme="minorHAnsi"/>
          <w:highlight w:val="green"/>
        </w:rPr>
        <w:t>interdependence</w:t>
      </w:r>
      <w:r w:rsidRPr="00B47612">
        <w:rPr>
          <w:rStyle w:val="StyleUnderline"/>
          <w:rFonts w:cstheme="minorHAnsi"/>
          <w:highlight w:val="green"/>
        </w:rPr>
        <w:t xml:space="preserve"> kept</w:t>
      </w:r>
      <w:r w:rsidRPr="0040433B">
        <w:rPr>
          <w:rStyle w:val="StyleUnderline"/>
          <w:rFonts w:cstheme="minorHAnsi"/>
        </w:rPr>
        <w:t xml:space="preserve"> the </w:t>
      </w:r>
      <w:r w:rsidRPr="00B47612">
        <w:rPr>
          <w:rStyle w:val="StyleUnderline"/>
          <w:rFonts w:cstheme="minorHAnsi"/>
          <w:highlight w:val="green"/>
        </w:rPr>
        <w:t>peace, then</w:t>
      </w:r>
      <w:r w:rsidRPr="0040433B">
        <w:rPr>
          <w:rFonts w:cstheme="minorHAnsi"/>
        </w:rPr>
        <w:t xml:space="preserve"> </w:t>
      </w:r>
      <w:r w:rsidRPr="0040433B">
        <w:rPr>
          <w:rFonts w:cstheme="minorHAnsi"/>
          <w:szCs w:val="18"/>
        </w:rPr>
        <w:t xml:space="preserve">a looming global depression and </w:t>
      </w:r>
      <w:r w:rsidRPr="0040433B">
        <w:rPr>
          <w:rStyle w:val="StyleUnderline"/>
          <w:rFonts w:cstheme="minorHAnsi"/>
        </w:rPr>
        <w:t xml:space="preserve">the </w:t>
      </w:r>
      <w:r w:rsidRPr="00B47612">
        <w:rPr>
          <w:rStyle w:val="StyleUnderline"/>
          <w:rFonts w:cstheme="minorHAnsi"/>
          <w:highlight w:val="green"/>
        </w:rPr>
        <w:t>rise of</w:t>
      </w:r>
      <w:r w:rsidRPr="0040433B">
        <w:rPr>
          <w:rStyle w:val="StyleUnderline"/>
          <w:rFonts w:cstheme="minorHAnsi"/>
        </w:rPr>
        <w:t xml:space="preserve"> </w:t>
      </w:r>
      <w:r w:rsidRPr="0040433B">
        <w:rPr>
          <w:rStyle w:val="Emphasis"/>
          <w:rFonts w:cstheme="minorHAnsi"/>
        </w:rPr>
        <w:t>nationalism</w:t>
      </w:r>
      <w:r w:rsidRPr="0040433B">
        <w:rPr>
          <w:rStyle w:val="StyleUnderline"/>
          <w:rFonts w:cstheme="minorHAnsi"/>
        </w:rPr>
        <w:t xml:space="preserve"> and</w:t>
      </w:r>
      <w:r w:rsidRPr="0040433B">
        <w:rPr>
          <w:rFonts w:cstheme="minorHAnsi"/>
        </w:rPr>
        <w:t xml:space="preserve"> </w:t>
      </w:r>
      <w:r w:rsidRPr="00B47612">
        <w:rPr>
          <w:rStyle w:val="Emphasis"/>
          <w:rFonts w:cstheme="minorHAnsi"/>
          <w:highlight w:val="green"/>
        </w:rPr>
        <w:t>protectionism</w:t>
      </w:r>
      <w:r w:rsidRPr="00B47612">
        <w:rPr>
          <w:rStyle w:val="StyleUnderline"/>
          <w:rFonts w:cstheme="minorHAnsi"/>
          <w:highlight w:val="green"/>
        </w:rPr>
        <w:t xml:space="preserve"> are </w:t>
      </w:r>
      <w:r w:rsidRPr="00B47612">
        <w:rPr>
          <w:rStyle w:val="Emphasis"/>
          <w:rFonts w:cstheme="minorHAnsi"/>
          <w:highlight w:val="green"/>
        </w:rPr>
        <w:t>disconcerting</w:t>
      </w:r>
      <w:r w:rsidRPr="0040433B">
        <w:rPr>
          <w:rFonts w:cstheme="minorHAnsi"/>
        </w:rPr>
        <w:t>. If regional and global institutions kept the peace, then their degradation is unsettling. If the balance of nuclear weapons kept the peace, then growing risks of proliferation are disquieting. And if America’s preeminent power kept the peace, then its relative decline is troubling.</w:t>
      </w:r>
    </w:p>
    <w:p w14:paraId="278AB3F2" w14:textId="77777777" w:rsidR="006C3666" w:rsidRPr="0040433B" w:rsidRDefault="006C3666" w:rsidP="006C3666">
      <w:pPr>
        <w:rPr>
          <w:rFonts w:cstheme="minorHAnsi"/>
          <w:szCs w:val="16"/>
        </w:rPr>
      </w:pPr>
      <w:r w:rsidRPr="0040433B">
        <w:rPr>
          <w:rFonts w:cstheme="minorHAnsi"/>
          <w:szCs w:val="16"/>
        </w:rPr>
        <w:t>Now, the pandemic, or more specifically the world’s reaction to it, is revealing the extent to which the factors holding major wars in check are withering. The idea that war between nations is a relic of the past no longer seems so convincing.</w:t>
      </w:r>
    </w:p>
    <w:p w14:paraId="0F26127A" w14:textId="77777777" w:rsidR="006C3666" w:rsidRPr="0040433B" w:rsidRDefault="006C3666" w:rsidP="006C3666">
      <w:pPr>
        <w:rPr>
          <w:rFonts w:cstheme="minorHAnsi"/>
          <w:szCs w:val="16"/>
        </w:rPr>
      </w:pPr>
      <w:r w:rsidRPr="0040433B">
        <w:rPr>
          <w:rFonts w:cstheme="minorHAnsi"/>
          <w:szCs w:val="16"/>
        </w:rPr>
        <w:t>The Pessimists Strike Back</w:t>
      </w:r>
    </w:p>
    <w:p w14:paraId="429F7CD8" w14:textId="77777777" w:rsidR="006C3666" w:rsidRPr="0040433B" w:rsidRDefault="006C3666" w:rsidP="006C3666">
      <w:pPr>
        <w:rPr>
          <w:rFonts w:cstheme="minorHAnsi"/>
          <w:szCs w:val="16"/>
        </w:rPr>
      </w:pPr>
      <w:r w:rsidRPr="0040433B">
        <w:rPr>
          <w:rFonts w:cstheme="minorHAnsi"/>
          <w:szCs w:val="16"/>
        </w:rPr>
        <w:t>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duration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w:t>
      </w:r>
    </w:p>
    <w:p w14:paraId="7B85343B" w14:textId="77777777" w:rsidR="006C3666" w:rsidRPr="0040433B" w:rsidRDefault="006C3666" w:rsidP="006C3666">
      <w:pPr>
        <w:rPr>
          <w:rFonts w:cstheme="minorHAnsi"/>
          <w:szCs w:val="16"/>
        </w:rPr>
      </w:pPr>
      <w:r w:rsidRPr="0040433B">
        <w:rPr>
          <w:rFonts w:cstheme="minorHAnsi"/>
          <w:szCs w:val="16"/>
        </w:rPr>
        <w:t>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educated and happier than ever before.</w:t>
      </w:r>
    </w:p>
    <w:p w14:paraId="4031C826" w14:textId="77777777" w:rsidR="006C3666" w:rsidRPr="0040433B" w:rsidRDefault="006C3666" w:rsidP="006C3666">
      <w:pPr>
        <w:rPr>
          <w:rFonts w:cstheme="minorHAnsi"/>
          <w:szCs w:val="16"/>
        </w:rPr>
      </w:pPr>
      <w:r w:rsidRPr="0040433B">
        <w:rPr>
          <w:rFonts w:cstheme="minorHAnsi"/>
          <w:szCs w:val="16"/>
        </w:rPr>
        <w:t xml:space="preserve">In their book, “Clear and Present Safety: The World Has Never Been Better and Why That Matters to Americans,” Michael A. Cohen and Micah </w:t>
      </w:r>
      <w:proofErr w:type="spellStart"/>
      <w:r w:rsidRPr="0040433B">
        <w:rPr>
          <w:rFonts w:cstheme="minorHAnsi"/>
          <w:szCs w:val="16"/>
        </w:rPr>
        <w:t>Zenko</w:t>
      </w:r>
      <w:proofErr w:type="spellEnd"/>
      <w:r w:rsidRPr="0040433B">
        <w:rPr>
          <w:rFonts w:cstheme="minorHAnsi"/>
          <w:szCs w:val="16"/>
        </w:rPr>
        <w:t xml:space="preserve">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w:t>
      </w:r>
    </w:p>
    <w:p w14:paraId="50D83870" w14:textId="77777777" w:rsidR="006C3666" w:rsidRPr="0040433B" w:rsidRDefault="006C3666" w:rsidP="006C3666">
      <w:pPr>
        <w:rPr>
          <w:rFonts w:cstheme="minorHAnsi"/>
          <w:szCs w:val="16"/>
        </w:rPr>
      </w:pPr>
      <w:r w:rsidRPr="0040433B">
        <w:rPr>
          <w:rFonts w:cstheme="minorHAnsi"/>
          <w:szCs w:val="16"/>
        </w:rPr>
        <w:t xml:space="preserve">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w:t>
      </w:r>
      <w:proofErr w:type="spellStart"/>
      <w:r w:rsidRPr="0040433B">
        <w:rPr>
          <w:rFonts w:cstheme="minorHAnsi"/>
          <w:szCs w:val="16"/>
        </w:rPr>
        <w:t>Poast</w:t>
      </w:r>
      <w:proofErr w:type="spellEnd"/>
      <w:r w:rsidRPr="0040433B">
        <w:rPr>
          <w:rFonts w:cstheme="minorHAnsi"/>
          <w:szCs w:val="16"/>
        </w:rPr>
        <w:t xml:space="preserve">, who is at the University of Chicago, further assert that the notion of war between great powers as a thing of the past </w:t>
      </w:r>
      <w:proofErr w:type="gramStart"/>
      <w:r w:rsidRPr="0040433B">
        <w:rPr>
          <w:rFonts w:cstheme="minorHAnsi"/>
          <w:szCs w:val="16"/>
        </w:rPr>
        <w:t>is based on the assumption</w:t>
      </w:r>
      <w:proofErr w:type="gramEnd"/>
      <w:r w:rsidRPr="0040433B">
        <w:rPr>
          <w:rFonts w:cstheme="minorHAnsi"/>
          <w:szCs w:val="16"/>
        </w:rPr>
        <w:t xml:space="preserve"> that all such conflicts resemble World War I and II—both are historical anomalies—and overlooks the actual wars fought between great powers since 1945, from the Korean War and the Vietnam War to proxy wars from Afghanistan to Ukraine. Meanwhile, Bear F. </w:t>
      </w:r>
      <w:proofErr w:type="spellStart"/>
      <w:r w:rsidRPr="0040433B">
        <w:rPr>
          <w:rFonts w:cstheme="minorHAnsi"/>
          <w:szCs w:val="16"/>
        </w:rPr>
        <w:t>Braumoeller</w:t>
      </w:r>
      <w:proofErr w:type="spellEnd"/>
      <w:r w:rsidRPr="0040433B">
        <w:rPr>
          <w:rFonts w:cstheme="minorHAnsi"/>
          <w:szCs w:val="16"/>
        </w:rPr>
        <w:t xml:space="preserve">, an Ohio State political science professor, analyzed the same historical data on conflicts used by Pinker, Mueller and Goldstein, and found no general downward trend in either the initiation or deadliness of warfare over the past two centuries. What’s more, </w:t>
      </w:r>
      <w:proofErr w:type="spellStart"/>
      <w:r w:rsidRPr="0040433B">
        <w:rPr>
          <w:rFonts w:cstheme="minorHAnsi"/>
          <w:szCs w:val="16"/>
        </w:rPr>
        <w:t>Braumoeller</w:t>
      </w:r>
      <w:proofErr w:type="spellEnd"/>
      <w:r w:rsidRPr="0040433B">
        <w:rPr>
          <w:rFonts w:cstheme="minorHAnsi"/>
          <w:szCs w:val="16"/>
        </w:rPr>
        <w:t xml:space="preserve">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In all probability, it will.</w:t>
      </w:r>
    </w:p>
    <w:p w14:paraId="11FA0A57" w14:textId="77777777" w:rsidR="006C3666" w:rsidRPr="0040433B" w:rsidRDefault="006C3666" w:rsidP="006C3666">
      <w:pPr>
        <w:rPr>
          <w:rFonts w:cstheme="minorHAnsi"/>
        </w:rPr>
      </w:pPr>
      <w:r w:rsidRPr="0040433B">
        <w:rPr>
          <w:rFonts w:cstheme="minorHAnsi"/>
        </w:rPr>
        <w:t xml:space="preserve">And by focusing solely on interstate wars, the optimists miss half the story, at least. Wars between states have declined, but civil wars never disappeared—and these </w:t>
      </w:r>
      <w:r w:rsidRPr="00B47612">
        <w:rPr>
          <w:rStyle w:val="Emphasis"/>
          <w:rFonts w:cstheme="minorHAnsi"/>
          <w:highlight w:val="green"/>
        </w:rPr>
        <w:t>internal</w:t>
      </w:r>
      <w:r w:rsidRPr="00B47612">
        <w:rPr>
          <w:rStyle w:val="StyleUnderline"/>
          <w:rFonts w:cstheme="minorHAnsi"/>
          <w:highlight w:val="green"/>
        </w:rPr>
        <w:t xml:space="preserve"> conflicts</w:t>
      </w:r>
      <w:r w:rsidRPr="0040433B">
        <w:rPr>
          <w:rStyle w:val="StyleUnderline"/>
          <w:rFonts w:cstheme="minorHAnsi"/>
        </w:rPr>
        <w:t xml:space="preserve"> could </w:t>
      </w:r>
      <w:r w:rsidRPr="00B47612">
        <w:rPr>
          <w:rStyle w:val="Emphasis"/>
          <w:rFonts w:cstheme="minorHAnsi"/>
          <w:highlight w:val="green"/>
        </w:rPr>
        <w:t>easily escalate</w:t>
      </w:r>
      <w:r w:rsidRPr="00B47612">
        <w:rPr>
          <w:rStyle w:val="StyleUnderline"/>
          <w:rFonts w:cstheme="minorHAnsi"/>
          <w:highlight w:val="green"/>
        </w:rPr>
        <w:t xml:space="preserve"> into</w:t>
      </w:r>
      <w:r w:rsidRPr="0040433B">
        <w:rPr>
          <w:rStyle w:val="StyleUnderline"/>
          <w:rFonts w:cstheme="minorHAnsi"/>
        </w:rPr>
        <w:t xml:space="preserve"> regional or </w:t>
      </w:r>
      <w:r w:rsidRPr="00B47612">
        <w:rPr>
          <w:rStyle w:val="Emphasis"/>
          <w:rFonts w:cstheme="minorHAnsi"/>
          <w:highlight w:val="green"/>
        </w:rPr>
        <w:t>global wars</w:t>
      </w:r>
      <w:r w:rsidRPr="00B47612">
        <w:rPr>
          <w:rFonts w:cstheme="minorHAnsi"/>
          <w:highlight w:val="green"/>
        </w:rPr>
        <w:t>.</w:t>
      </w:r>
    </w:p>
    <w:p w14:paraId="406B636D" w14:textId="77777777" w:rsidR="006C3666" w:rsidRPr="0040433B" w:rsidRDefault="006C3666" w:rsidP="006C3666">
      <w:pPr>
        <w:rPr>
          <w:rFonts w:cstheme="minorHAnsi"/>
        </w:rPr>
      </w:pPr>
      <w:r w:rsidRPr="0040433B">
        <w:rPr>
          <w:rFonts w:cstheme="minorHAnsi"/>
        </w:rPr>
        <w:t xml:space="preserve">The number of conflicts in the world reached its highest point since World War II in 2016, with 53 state-based armed conflicts in 37 </w:t>
      </w:r>
      <w:r w:rsidRPr="008F21B4">
        <w:rPr>
          <w:rFonts w:cstheme="minorHAnsi"/>
        </w:rPr>
        <w:t xml:space="preserve">countries. All but two of these conflicts were considered civil wars. To make matters worse, new studies have shown that civil wars are becoming longer, deadlier and harder to conclusively end, and that these internal conflicts are not </w:t>
      </w:r>
      <w:proofErr w:type="gramStart"/>
      <w:r w:rsidRPr="008F21B4">
        <w:rPr>
          <w:rFonts w:cstheme="minorHAnsi"/>
        </w:rPr>
        <w:t>really internal</w:t>
      </w:r>
      <w:proofErr w:type="gramEnd"/>
      <w:r w:rsidRPr="008F21B4">
        <w:rPr>
          <w:rFonts w:cstheme="minorHAnsi"/>
        </w:rPr>
        <w:t xml:space="preserve">. </w:t>
      </w:r>
      <w:r w:rsidRPr="008F21B4">
        <w:rPr>
          <w:rStyle w:val="StyleUnderline"/>
          <w:rFonts w:cstheme="minorHAnsi"/>
        </w:rPr>
        <w:t>Civil wars</w:t>
      </w:r>
      <w:r w:rsidRPr="008F21B4">
        <w:rPr>
          <w:rFonts w:cstheme="minorHAnsi"/>
        </w:rPr>
        <w:t xml:space="preserve"> harm the economies and stability of neighboring countries, since armed groups, refugees, illicit goods and diseases all </w:t>
      </w:r>
      <w:r w:rsidRPr="0032382F">
        <w:rPr>
          <w:rStyle w:val="Emphasis"/>
          <w:rFonts w:cstheme="minorHAnsi"/>
          <w:highlight w:val="green"/>
        </w:rPr>
        <w:t>spill over</w:t>
      </w:r>
      <w:r w:rsidRPr="0032382F">
        <w:rPr>
          <w:rStyle w:val="StyleUnderline"/>
          <w:rFonts w:cstheme="minorHAnsi"/>
          <w:highlight w:val="green"/>
        </w:rPr>
        <w:t xml:space="preserve"> borders</w:t>
      </w:r>
      <w:r w:rsidRPr="008F21B4">
        <w:rPr>
          <w:rFonts w:cstheme="minorHAnsi"/>
        </w:rPr>
        <w:t xml:space="preserve">.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w:t>
      </w:r>
      <w:r w:rsidRPr="0032382F">
        <w:rPr>
          <w:rStyle w:val="Emphasis"/>
          <w:rFonts w:cstheme="minorHAnsi"/>
          <w:highlight w:val="green"/>
        </w:rPr>
        <w:t>migration</w:t>
      </w:r>
      <w:r w:rsidRPr="0032382F">
        <w:rPr>
          <w:rStyle w:val="StyleUnderline"/>
          <w:rFonts w:cstheme="minorHAnsi"/>
          <w:highlight w:val="green"/>
        </w:rPr>
        <w:t xml:space="preserve"> can </w:t>
      </w:r>
      <w:r w:rsidRPr="0032382F">
        <w:rPr>
          <w:rStyle w:val="Emphasis"/>
          <w:rFonts w:cstheme="minorHAnsi"/>
          <w:highlight w:val="green"/>
        </w:rPr>
        <w:t>reignite conflicts</w:t>
      </w:r>
      <w:r w:rsidRPr="008F21B4">
        <w:rPr>
          <w:rFonts w:cstheme="minorHAnsi"/>
        </w:rPr>
        <w:t>, repeating the brutal cycle.</w:t>
      </w:r>
    </w:p>
    <w:p w14:paraId="72D232CC" w14:textId="77777777" w:rsidR="006C3666" w:rsidRPr="0040433B" w:rsidRDefault="006C3666" w:rsidP="006C3666">
      <w:pPr>
        <w:rPr>
          <w:rFonts w:cstheme="minorHAnsi"/>
        </w:rPr>
      </w:pPr>
      <w:r w:rsidRPr="0040433B">
        <w:rPr>
          <w:rFonts w:cstheme="minorHAnsi"/>
        </w:rPr>
        <w:t>A Yugoslav Federal Army tank.</w:t>
      </w:r>
    </w:p>
    <w:p w14:paraId="04F3B306" w14:textId="77777777" w:rsidR="006C3666" w:rsidRPr="0040433B" w:rsidRDefault="006C3666" w:rsidP="006C3666">
      <w:pPr>
        <w:rPr>
          <w:rFonts w:cstheme="minorHAnsi"/>
        </w:rPr>
      </w:pPr>
      <w:r w:rsidRPr="008F21B4">
        <w:rPr>
          <w:rFonts w:cstheme="minorHAnsi"/>
        </w:rPr>
        <w:t xml:space="preserve">Perhaps most importantly, </w:t>
      </w:r>
      <w:r w:rsidRPr="008F21B4">
        <w:rPr>
          <w:rStyle w:val="StyleUnderline"/>
          <w:rFonts w:cstheme="minorHAnsi"/>
        </w:rPr>
        <w:t xml:space="preserve">recent </w:t>
      </w:r>
      <w:r w:rsidRPr="008F21B4">
        <w:rPr>
          <w:rStyle w:val="Emphasis"/>
          <w:rFonts w:cstheme="minorHAnsi"/>
        </w:rPr>
        <w:t>research</w:t>
      </w:r>
      <w:r w:rsidRPr="008F21B4">
        <w:rPr>
          <w:rStyle w:val="StyleUnderline"/>
          <w:rFonts w:cstheme="minorHAnsi"/>
        </w:rPr>
        <w:t xml:space="preserve"> indicates</w:t>
      </w:r>
      <w:r w:rsidRPr="008F21B4">
        <w:rPr>
          <w:rFonts w:cstheme="minorHAnsi"/>
        </w:rPr>
        <w:t xml:space="preserve"> that </w:t>
      </w:r>
      <w:r w:rsidRPr="008F21B4">
        <w:rPr>
          <w:rStyle w:val="StyleUnderline"/>
          <w:rFonts w:cstheme="minorHAnsi"/>
        </w:rPr>
        <w:t xml:space="preserve">civil wars </w:t>
      </w:r>
      <w:r w:rsidRPr="008F21B4">
        <w:rPr>
          <w:rStyle w:val="Emphasis"/>
          <w:rFonts w:cstheme="minorHAnsi"/>
        </w:rPr>
        <w:t>increase</w:t>
      </w:r>
      <w:r w:rsidRPr="008F21B4">
        <w:rPr>
          <w:rStyle w:val="StyleUnderline"/>
          <w:rFonts w:cstheme="minorHAnsi"/>
        </w:rPr>
        <w:t xml:space="preserve"> the risk of </w:t>
      </w:r>
      <w:r w:rsidRPr="008F21B4">
        <w:rPr>
          <w:rStyle w:val="Emphasis"/>
          <w:rFonts w:cstheme="minorHAnsi"/>
        </w:rPr>
        <w:t>interstate</w:t>
      </w:r>
      <w:r w:rsidRPr="008F21B4">
        <w:rPr>
          <w:rStyle w:val="StyleUnderline"/>
          <w:rFonts w:cstheme="minorHAnsi"/>
        </w:rPr>
        <w:t xml:space="preserve"> war</w:t>
      </w:r>
      <w:r w:rsidRPr="008F21B4">
        <w:rPr>
          <w:rFonts w:cstheme="minorHAnsi"/>
        </w:rPr>
        <w:t xml:space="preserve">, in large part </w:t>
      </w:r>
      <w:r w:rsidRPr="008F21B4">
        <w:rPr>
          <w:rStyle w:val="StyleUnderline"/>
          <w:rFonts w:cstheme="minorHAnsi"/>
        </w:rPr>
        <w:t xml:space="preserve">because they are </w:t>
      </w:r>
      <w:r w:rsidRPr="008F21B4">
        <w:rPr>
          <w:rStyle w:val="Emphasis"/>
          <w:rFonts w:cstheme="minorHAnsi"/>
        </w:rPr>
        <w:t>attracting</w:t>
      </w:r>
      <w:r w:rsidRPr="008F21B4">
        <w:rPr>
          <w:rStyle w:val="StyleUnderline"/>
          <w:rFonts w:cstheme="minorHAnsi"/>
        </w:rPr>
        <w:t xml:space="preserve"> more and more </w:t>
      </w:r>
      <w:r w:rsidRPr="008F21B4">
        <w:rPr>
          <w:rStyle w:val="Emphasis"/>
          <w:rFonts w:cstheme="minorHAnsi"/>
        </w:rPr>
        <w:t>outside involvement</w:t>
      </w:r>
      <w:r w:rsidRPr="008F21B4">
        <w:rPr>
          <w:rFonts w:cstheme="minorHAnsi"/>
        </w:rPr>
        <w:t xml:space="preserve">. In a 2008 paper, researchers Kristian </w:t>
      </w:r>
      <w:proofErr w:type="spellStart"/>
      <w:r w:rsidRPr="008F21B4">
        <w:rPr>
          <w:rFonts w:cstheme="minorHAnsi"/>
        </w:rPr>
        <w:t>Skrede</w:t>
      </w:r>
      <w:proofErr w:type="spellEnd"/>
      <w:r w:rsidRPr="008F21B4">
        <w:rPr>
          <w:rFonts w:cstheme="minorHAnsi"/>
        </w:rPr>
        <w:t xml:space="preserve"> </w:t>
      </w:r>
      <w:proofErr w:type="spellStart"/>
      <w:r w:rsidRPr="008F21B4">
        <w:rPr>
          <w:rFonts w:cstheme="minorHAnsi"/>
        </w:rPr>
        <w:t>Gleditsch</w:t>
      </w:r>
      <w:proofErr w:type="spellEnd"/>
      <w:r w:rsidRPr="008F21B4">
        <w:rPr>
          <w:rFonts w:cstheme="minorHAnsi"/>
        </w:rPr>
        <w:t xml:space="preserve">, </w:t>
      </w:r>
      <w:proofErr w:type="spellStart"/>
      <w:r w:rsidRPr="008F21B4">
        <w:rPr>
          <w:rFonts w:cstheme="minorHAnsi"/>
        </w:rPr>
        <w:t>Idean</w:t>
      </w:r>
      <w:proofErr w:type="spellEnd"/>
      <w:r w:rsidRPr="008F21B4">
        <w:rPr>
          <w:rFonts w:cstheme="minorHAnsi"/>
        </w:rPr>
        <w:t xml:space="preserve"> </w:t>
      </w:r>
      <w:proofErr w:type="spellStart"/>
      <w:r w:rsidRPr="008F21B4">
        <w:rPr>
          <w:rFonts w:cstheme="minorHAnsi"/>
        </w:rPr>
        <w:t>Salehyan</w:t>
      </w:r>
      <w:proofErr w:type="spellEnd"/>
      <w:r w:rsidRPr="008F21B4">
        <w:rPr>
          <w:rFonts w:cstheme="minorHAnsi"/>
        </w:rPr>
        <w:t xml:space="preserve"> and Kenneth Schultz explained that, </w:t>
      </w:r>
      <w:r w:rsidRPr="008F21B4">
        <w:rPr>
          <w:rStyle w:val="StyleUnderline"/>
          <w:rFonts w:cstheme="minorHAnsi"/>
        </w:rPr>
        <w:t>in addition to</w:t>
      </w:r>
      <w:r w:rsidRPr="008F21B4">
        <w:rPr>
          <w:rFonts w:cstheme="minorHAnsi"/>
        </w:rPr>
        <w:t xml:space="preserve"> the </w:t>
      </w:r>
      <w:r w:rsidRPr="008F21B4">
        <w:rPr>
          <w:rStyle w:val="Emphasis"/>
          <w:rFonts w:cstheme="minorHAnsi"/>
        </w:rPr>
        <w:t>spillover effects</w:t>
      </w:r>
      <w:r w:rsidRPr="008F21B4">
        <w:rPr>
          <w:rFonts w:cstheme="minorHAnsi"/>
        </w:rPr>
        <w:t xml:space="preserve">, two other factors in </w:t>
      </w:r>
      <w:r w:rsidRPr="008F21B4">
        <w:rPr>
          <w:rStyle w:val="StyleUnderline"/>
          <w:rFonts w:cstheme="minorHAnsi"/>
        </w:rPr>
        <w:t xml:space="preserve">civil wars increase international </w:t>
      </w:r>
      <w:r w:rsidRPr="008F21B4">
        <w:rPr>
          <w:rStyle w:val="Emphasis"/>
          <w:rFonts w:cstheme="minorHAnsi"/>
        </w:rPr>
        <w:t>tensions</w:t>
      </w:r>
      <w:r w:rsidRPr="008F21B4">
        <w:rPr>
          <w:rStyle w:val="StyleUnderline"/>
          <w:rFonts w:cstheme="minorHAnsi"/>
        </w:rPr>
        <w:t xml:space="preserve"> and could</w:t>
      </w:r>
      <w:r w:rsidRPr="008F21B4">
        <w:rPr>
          <w:rFonts w:cstheme="minorHAnsi"/>
        </w:rPr>
        <w:t xml:space="preserve"> possibly </w:t>
      </w:r>
      <w:r w:rsidRPr="008F21B4">
        <w:rPr>
          <w:rStyle w:val="StyleUnderline"/>
          <w:rFonts w:cstheme="minorHAnsi"/>
        </w:rPr>
        <w:t xml:space="preserve">provoke </w:t>
      </w:r>
      <w:r w:rsidRPr="008F21B4">
        <w:rPr>
          <w:rStyle w:val="Emphasis"/>
          <w:rFonts w:cstheme="minorHAnsi"/>
        </w:rPr>
        <w:t>wider interstate wars</w:t>
      </w:r>
      <w:r w:rsidRPr="008F21B4">
        <w:rPr>
          <w:rStyle w:val="StyleUnderline"/>
          <w:rFonts w:cstheme="minorHAnsi"/>
        </w:rPr>
        <w:t>: external interventions</w:t>
      </w:r>
      <w:r w:rsidRPr="008F21B4">
        <w:rPr>
          <w:rFonts w:cstheme="minorHAnsi"/>
        </w:rPr>
        <w:t xml:space="preserve"> in support of rebel groups </w:t>
      </w:r>
      <w:r w:rsidRPr="008F21B4">
        <w:rPr>
          <w:rStyle w:val="StyleUnderline"/>
          <w:rFonts w:cstheme="minorHAnsi"/>
        </w:rPr>
        <w:t xml:space="preserve">and </w:t>
      </w:r>
      <w:r w:rsidRPr="008F21B4">
        <w:rPr>
          <w:rStyle w:val="Emphasis"/>
          <w:rFonts w:cstheme="minorHAnsi"/>
        </w:rPr>
        <w:t>regime attacks</w:t>
      </w:r>
      <w:r w:rsidRPr="008F21B4">
        <w:rPr>
          <w:rFonts w:cstheme="minorHAnsi"/>
        </w:rPr>
        <w:t xml:space="preserve"> on insurgents </w:t>
      </w:r>
      <w:r w:rsidRPr="008F21B4">
        <w:rPr>
          <w:rStyle w:val="StyleUnderline"/>
          <w:rFonts w:cstheme="minorHAnsi"/>
        </w:rPr>
        <w:t>across</w:t>
      </w:r>
      <w:r w:rsidRPr="008F21B4">
        <w:rPr>
          <w:rFonts w:cstheme="minorHAnsi"/>
        </w:rPr>
        <w:t xml:space="preserve"> international </w:t>
      </w:r>
      <w:r w:rsidRPr="008F21B4">
        <w:rPr>
          <w:rStyle w:val="StyleUnderline"/>
          <w:rFonts w:cstheme="minorHAnsi"/>
        </w:rPr>
        <w:t>borders</w:t>
      </w:r>
      <w:r w:rsidRPr="008F21B4">
        <w:rPr>
          <w:rFonts w:cstheme="minorHAnsi"/>
        </w:rPr>
        <w:t>.</w:t>
      </w:r>
    </w:p>
    <w:p w14:paraId="1427AAD9" w14:textId="77777777" w:rsidR="006C3666" w:rsidRPr="0040433B" w:rsidRDefault="006C3666" w:rsidP="006C3666">
      <w:pPr>
        <w:rPr>
          <w:rFonts w:cstheme="minorHAnsi"/>
        </w:rPr>
      </w:pPr>
      <w:r w:rsidRPr="0040433B">
        <w:rPr>
          <w:rFonts w:cstheme="minorHAnsi"/>
        </w:rPr>
        <w:t xml:space="preserve">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w:t>
      </w:r>
      <w:r w:rsidRPr="0040433B">
        <w:rPr>
          <w:rStyle w:val="StyleUnderline"/>
          <w:rFonts w:cstheme="minorHAnsi"/>
        </w:rPr>
        <w:t xml:space="preserve">Conflicts in </w:t>
      </w:r>
      <w:r w:rsidRPr="0040433B">
        <w:rPr>
          <w:rStyle w:val="Emphasis"/>
          <w:rFonts w:cstheme="minorHAnsi"/>
        </w:rPr>
        <w:t>Syria</w:t>
      </w:r>
      <w:r w:rsidRPr="0040433B">
        <w:rPr>
          <w:rStyle w:val="StyleUnderline"/>
          <w:rFonts w:cstheme="minorHAnsi"/>
        </w:rPr>
        <w:t xml:space="preserve">, </w:t>
      </w:r>
      <w:r w:rsidRPr="0040433B">
        <w:rPr>
          <w:rStyle w:val="Emphasis"/>
          <w:rFonts w:cstheme="minorHAnsi"/>
        </w:rPr>
        <w:t>Yemen</w:t>
      </w:r>
      <w:r w:rsidRPr="0040433B">
        <w:rPr>
          <w:rStyle w:val="StyleUnderline"/>
          <w:rFonts w:cstheme="minorHAnsi"/>
        </w:rPr>
        <w:t xml:space="preserve"> and </w:t>
      </w:r>
      <w:r w:rsidRPr="0040433B">
        <w:rPr>
          <w:rStyle w:val="Emphasis"/>
          <w:rFonts w:cstheme="minorHAnsi"/>
        </w:rPr>
        <w:t>Libya</w:t>
      </w:r>
      <w:r w:rsidRPr="0040433B">
        <w:rPr>
          <w:rFonts w:cstheme="minorHAnsi"/>
        </w:rPr>
        <w:t xml:space="preserve"> are best understood not as civil wars, but as international warzones, </w:t>
      </w:r>
      <w:r w:rsidRPr="0040433B">
        <w:rPr>
          <w:rStyle w:val="Emphasis"/>
          <w:rFonts w:cstheme="minorHAnsi"/>
        </w:rPr>
        <w:t>attract</w:t>
      </w:r>
      <w:r w:rsidRPr="0040433B">
        <w:rPr>
          <w:rFonts w:cstheme="minorHAnsi"/>
        </w:rPr>
        <w:t xml:space="preserve">ing </w:t>
      </w:r>
      <w:r w:rsidRPr="0040433B">
        <w:rPr>
          <w:rStyle w:val="StyleUnderline"/>
          <w:rFonts w:cstheme="minorHAnsi"/>
        </w:rPr>
        <w:t xml:space="preserve">meddlers including the </w:t>
      </w:r>
      <w:r w:rsidRPr="0040433B">
        <w:rPr>
          <w:rStyle w:val="Emphasis"/>
          <w:rFonts w:cstheme="minorHAnsi"/>
        </w:rPr>
        <w:t>U</w:t>
      </w:r>
      <w:r w:rsidRPr="0040433B">
        <w:rPr>
          <w:rFonts w:cstheme="minorHAnsi"/>
        </w:rPr>
        <w:t xml:space="preserve">nited </w:t>
      </w:r>
      <w:r w:rsidRPr="0040433B">
        <w:rPr>
          <w:rStyle w:val="Emphasis"/>
          <w:rFonts w:cstheme="minorHAnsi"/>
        </w:rPr>
        <w:t>S</w:t>
      </w:r>
      <w:r w:rsidRPr="0040433B">
        <w:rPr>
          <w:rFonts w:cstheme="minorHAnsi"/>
        </w:rPr>
        <w:t xml:space="preserve">tates, </w:t>
      </w:r>
      <w:r w:rsidRPr="0040433B">
        <w:rPr>
          <w:rStyle w:val="StyleUnderline"/>
          <w:rFonts w:cstheme="minorHAnsi"/>
        </w:rPr>
        <w:t>Russia, Saudi Arabia, Turkey, Iran, France and many others</w:t>
      </w:r>
      <w:r w:rsidRPr="0040433B">
        <w:rPr>
          <w:rFonts w:cstheme="minorHAnsi"/>
        </w:rPr>
        <w:t xml:space="preserve">,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w:t>
      </w:r>
      <w:r w:rsidRPr="0040433B">
        <w:rPr>
          <w:rStyle w:val="StyleUnderline"/>
          <w:rFonts w:cstheme="minorHAnsi"/>
        </w:rPr>
        <w:t xml:space="preserve">these conflicts could </w:t>
      </w:r>
      <w:r w:rsidRPr="0040433B">
        <w:rPr>
          <w:rStyle w:val="Emphasis"/>
          <w:rFonts w:cstheme="minorHAnsi"/>
        </w:rPr>
        <w:t>spark</w:t>
      </w:r>
      <w:r w:rsidRPr="0040433B">
        <w:rPr>
          <w:rStyle w:val="StyleUnderline"/>
          <w:rFonts w:cstheme="minorHAnsi"/>
        </w:rPr>
        <w:t xml:space="preserve"> wider </w:t>
      </w:r>
      <w:r w:rsidRPr="0040433B">
        <w:rPr>
          <w:rStyle w:val="Emphasis"/>
          <w:rFonts w:cstheme="minorHAnsi"/>
        </w:rPr>
        <w:t xml:space="preserve">international </w:t>
      </w:r>
      <w:r w:rsidRPr="00B47612">
        <w:rPr>
          <w:rStyle w:val="Emphasis"/>
          <w:rFonts w:cstheme="minorHAnsi"/>
          <w:highlight w:val="green"/>
        </w:rPr>
        <w:t>conflagrations</w:t>
      </w:r>
      <w:r w:rsidRPr="0040433B">
        <w:rPr>
          <w:rStyle w:val="StyleUnderline"/>
          <w:rFonts w:cstheme="minorHAnsi"/>
        </w:rPr>
        <w:t xml:space="preserve">. Wars, after all, </w:t>
      </w:r>
      <w:r w:rsidRPr="00B47612">
        <w:rPr>
          <w:rStyle w:val="StyleUnderline"/>
          <w:rFonts w:cstheme="minorHAnsi"/>
          <w:highlight w:val="green"/>
        </w:rPr>
        <w:t>can</w:t>
      </w:r>
      <w:r w:rsidRPr="0040433B">
        <w:rPr>
          <w:rStyle w:val="StyleUnderline"/>
          <w:rFonts w:cstheme="minorHAnsi"/>
        </w:rPr>
        <w:t xml:space="preserve"> </w:t>
      </w:r>
      <w:r w:rsidRPr="0040433B">
        <w:rPr>
          <w:rStyle w:val="Emphasis"/>
          <w:rFonts w:cstheme="minorHAnsi"/>
        </w:rPr>
        <w:t xml:space="preserve">quickly </w:t>
      </w:r>
      <w:r w:rsidRPr="00B47612">
        <w:rPr>
          <w:rStyle w:val="Emphasis"/>
          <w:rFonts w:cstheme="minorHAnsi"/>
          <w:highlight w:val="green"/>
        </w:rPr>
        <w:t>spiral</w:t>
      </w:r>
      <w:r w:rsidRPr="0040433B">
        <w:rPr>
          <w:rStyle w:val="StyleUnderline"/>
          <w:rFonts w:cstheme="minorHAnsi"/>
        </w:rPr>
        <w:t xml:space="preserve"> out of control</w:t>
      </w:r>
      <w:r w:rsidRPr="0040433B">
        <w:rPr>
          <w:rFonts w:cstheme="minorHAnsi"/>
        </w:rPr>
        <w:t>.</w:t>
      </w:r>
    </w:p>
    <w:p w14:paraId="50D20D1D" w14:textId="77777777" w:rsidR="006C3666" w:rsidRPr="0040433B" w:rsidRDefault="006C3666" w:rsidP="006C3666">
      <w:pPr>
        <w:rPr>
          <w:rFonts w:cstheme="minorHAnsi"/>
          <w:szCs w:val="18"/>
        </w:rPr>
      </w:pPr>
      <w:r w:rsidRPr="0040433B">
        <w:rPr>
          <w:rFonts w:cstheme="minorHAnsi"/>
          <w:szCs w:val="18"/>
        </w:rPr>
        <w:t>As Risks Increase, Deterrents Decline</w:t>
      </w:r>
    </w:p>
    <w:p w14:paraId="254DF9EA" w14:textId="77777777" w:rsidR="006C3666" w:rsidRPr="0040433B" w:rsidRDefault="006C3666" w:rsidP="006C3666">
      <w:pPr>
        <w:rPr>
          <w:rFonts w:cstheme="minorHAnsi"/>
          <w:szCs w:val="18"/>
        </w:rPr>
      </w:pPr>
      <w:r w:rsidRPr="0040433B">
        <w:rPr>
          <w:rFonts w:cstheme="minorHAnsi"/>
          <w:szCs w:val="18"/>
        </w:rPr>
        <w:t>To make matters worse, most of the global trends that explained why interstate war had decreased in recent decades are now reversing. The theories that democracy, prosperity, cooperation and other factors kept the peace have been much debated—but if there was any truth to them, their reversals are likely to increase the chance of war, irrespective of how long the coronavirus pandemic lasts.</w:t>
      </w:r>
    </w:p>
    <w:p w14:paraId="3B793A75" w14:textId="77777777" w:rsidR="006C3666" w:rsidRPr="0040433B" w:rsidRDefault="006C3666" w:rsidP="006C3666">
      <w:pPr>
        <w:rPr>
          <w:rFonts w:cstheme="minorHAnsi"/>
          <w:szCs w:val="18"/>
        </w:rPr>
      </w:pPr>
      <w:r w:rsidRPr="0040433B">
        <w:rPr>
          <w:rFonts w:cstheme="minorHAnsi"/>
          <w:szCs w:val="18"/>
        </w:rPr>
        <w:t>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w:t>
      </w:r>
    </w:p>
    <w:p w14:paraId="34C47A0A" w14:textId="77777777" w:rsidR="006C3666" w:rsidRPr="0040433B" w:rsidRDefault="006C3666" w:rsidP="006C3666">
      <w:pPr>
        <w:rPr>
          <w:rFonts w:cstheme="minorHAnsi"/>
        </w:rPr>
      </w:pPr>
      <w:r w:rsidRPr="0040433B">
        <w:rPr>
          <w:rFonts w:cstheme="minorHAnsi"/>
        </w:rPr>
        <w:t xml:space="preserve">Other theories posit that </w:t>
      </w:r>
      <w:r w:rsidRPr="00B47612">
        <w:rPr>
          <w:rStyle w:val="Emphasis"/>
          <w:rFonts w:cstheme="minorHAnsi"/>
          <w:highlight w:val="green"/>
        </w:rPr>
        <w:t>economic bonds</w:t>
      </w:r>
      <w:r w:rsidRPr="0040433B">
        <w:rPr>
          <w:rStyle w:val="StyleUnderline"/>
          <w:rFonts w:cstheme="minorHAnsi"/>
        </w:rPr>
        <w:t xml:space="preserve"> between countries have </w:t>
      </w:r>
      <w:r w:rsidRPr="00B47612">
        <w:rPr>
          <w:rStyle w:val="Emphasis"/>
          <w:rFonts w:cstheme="minorHAnsi"/>
          <w:highlight w:val="green"/>
        </w:rPr>
        <w:t>limit</w:t>
      </w:r>
      <w:r w:rsidRPr="0040433B">
        <w:rPr>
          <w:rStyle w:val="StyleUnderline"/>
          <w:rFonts w:cstheme="minorHAnsi"/>
        </w:rPr>
        <w:t xml:space="preserve">ed </w:t>
      </w:r>
      <w:r w:rsidRPr="00B47612">
        <w:rPr>
          <w:rStyle w:val="StyleUnderline"/>
          <w:rFonts w:cstheme="minorHAnsi"/>
          <w:highlight w:val="green"/>
        </w:rPr>
        <w:t>wars</w:t>
      </w:r>
      <w:r w:rsidRPr="0040433B">
        <w:rPr>
          <w:rStyle w:val="StyleUnderline"/>
          <w:rFonts w:cstheme="minorHAnsi"/>
        </w:rPr>
        <w:t xml:space="preserve"> in recent decades</w:t>
      </w:r>
      <w:r w:rsidRPr="0040433B">
        <w:rPr>
          <w:rFonts w:cstheme="minorHAnsi"/>
        </w:rPr>
        <w:t xml:space="preserve">. Dale Copeland, a professor of international relations at the University of Virginia, has argued that </w:t>
      </w:r>
      <w:r w:rsidRPr="00B47612">
        <w:rPr>
          <w:rStyle w:val="StyleUnderline"/>
          <w:rFonts w:cstheme="minorHAnsi"/>
          <w:highlight w:val="green"/>
        </w:rPr>
        <w:t>countries</w:t>
      </w:r>
      <w:r w:rsidRPr="0040433B">
        <w:rPr>
          <w:rStyle w:val="StyleUnderline"/>
          <w:rFonts w:cstheme="minorHAnsi"/>
        </w:rPr>
        <w:t xml:space="preserve"> work to </w:t>
      </w:r>
      <w:r w:rsidRPr="00B47612">
        <w:rPr>
          <w:rStyle w:val="Emphasis"/>
          <w:rFonts w:cstheme="minorHAnsi"/>
          <w:highlight w:val="green"/>
        </w:rPr>
        <w:t>preserve ties</w:t>
      </w:r>
      <w:r w:rsidRPr="00B47612">
        <w:rPr>
          <w:rStyle w:val="StyleUnderline"/>
          <w:rFonts w:cstheme="minorHAnsi"/>
          <w:highlight w:val="green"/>
        </w:rPr>
        <w:t xml:space="preserve"> when there are</w:t>
      </w:r>
      <w:r w:rsidRPr="0040433B">
        <w:rPr>
          <w:rStyle w:val="StyleUnderline"/>
          <w:rFonts w:cstheme="minorHAnsi"/>
        </w:rPr>
        <w:t xml:space="preserve"> </w:t>
      </w:r>
      <w:r w:rsidRPr="0040433B">
        <w:rPr>
          <w:rStyle w:val="Emphasis"/>
          <w:rFonts w:cstheme="minorHAnsi"/>
        </w:rPr>
        <w:t xml:space="preserve">high </w:t>
      </w:r>
      <w:r w:rsidRPr="00B47612">
        <w:rPr>
          <w:rStyle w:val="Emphasis"/>
          <w:rFonts w:cstheme="minorHAnsi"/>
          <w:highlight w:val="green"/>
        </w:rPr>
        <w:t>expectations for</w:t>
      </w:r>
      <w:r w:rsidRPr="0040433B">
        <w:rPr>
          <w:rStyle w:val="Emphasis"/>
          <w:rFonts w:cstheme="minorHAnsi"/>
        </w:rPr>
        <w:t xml:space="preserve"> future </w:t>
      </w:r>
      <w:r w:rsidRPr="00B47612">
        <w:rPr>
          <w:rStyle w:val="Emphasis"/>
          <w:rFonts w:cstheme="minorHAnsi"/>
          <w:highlight w:val="green"/>
        </w:rPr>
        <w:t>trade</w:t>
      </w:r>
      <w:r w:rsidRPr="0040433B">
        <w:rPr>
          <w:rStyle w:val="StyleUnderline"/>
          <w:rFonts w:cstheme="minorHAnsi"/>
        </w:rPr>
        <w:t xml:space="preserve">, but war becomes </w:t>
      </w:r>
      <w:r w:rsidRPr="0040433B">
        <w:rPr>
          <w:rStyle w:val="Emphasis"/>
          <w:rFonts w:cstheme="minorHAnsi"/>
        </w:rPr>
        <w:t>increasingly possible</w:t>
      </w:r>
      <w:r w:rsidRPr="0040433B">
        <w:rPr>
          <w:rStyle w:val="StyleUnderline"/>
          <w:rFonts w:cstheme="minorHAnsi"/>
        </w:rPr>
        <w:t xml:space="preserve"> </w:t>
      </w:r>
      <w:r w:rsidRPr="00047FC1">
        <w:rPr>
          <w:rStyle w:val="StyleUnderline"/>
          <w:rFonts w:cstheme="minorHAnsi"/>
        </w:rPr>
        <w:t>when trade</w:t>
      </w:r>
      <w:r w:rsidRPr="0040433B">
        <w:rPr>
          <w:rStyle w:val="StyleUnderline"/>
          <w:rFonts w:cstheme="minorHAnsi"/>
        </w:rPr>
        <w:t xml:space="preserve"> is </w:t>
      </w:r>
      <w:r w:rsidRPr="0040433B">
        <w:rPr>
          <w:rStyle w:val="Emphasis"/>
          <w:rFonts w:cstheme="minorHAnsi"/>
        </w:rPr>
        <w:t>predicted</w:t>
      </w:r>
      <w:r w:rsidRPr="0040433B">
        <w:rPr>
          <w:rStyle w:val="StyleUnderline"/>
          <w:rFonts w:cstheme="minorHAnsi"/>
        </w:rPr>
        <w:t xml:space="preserve"> to fall. If globalization brought peace, the recent wave of far-right </w:t>
      </w:r>
      <w:r w:rsidRPr="0040433B">
        <w:rPr>
          <w:rStyle w:val="Emphasis"/>
          <w:rFonts w:cstheme="minorHAnsi"/>
        </w:rPr>
        <w:t>nationalism</w:t>
      </w:r>
      <w:r w:rsidRPr="0040433B">
        <w:rPr>
          <w:rStyle w:val="StyleUnderline"/>
          <w:rFonts w:cstheme="minorHAnsi"/>
        </w:rPr>
        <w:t xml:space="preserve"> and </w:t>
      </w:r>
      <w:r w:rsidRPr="0040433B">
        <w:rPr>
          <w:rStyle w:val="Emphasis"/>
          <w:rFonts w:cstheme="minorHAnsi"/>
        </w:rPr>
        <w:t>populism</w:t>
      </w:r>
      <w:r w:rsidRPr="0040433B">
        <w:rPr>
          <w:rStyle w:val="StyleUnderline"/>
          <w:rFonts w:cstheme="minorHAnsi"/>
        </w:rPr>
        <w:t xml:space="preserve"> around the world may </w:t>
      </w:r>
      <w:r w:rsidRPr="0040433B">
        <w:rPr>
          <w:rStyle w:val="Emphasis"/>
          <w:rFonts w:cstheme="minorHAnsi"/>
        </w:rPr>
        <w:t>increase the chances of war</w:t>
      </w:r>
      <w:r w:rsidRPr="0040433B">
        <w:rPr>
          <w:rFonts w:cstheme="minorHAnsi"/>
        </w:rPr>
        <w:t>, as tariffs and other trade barriers go up—mostly from the United States under President Donald Trump, who has launched trade wars with allies and adversaries alike.</w:t>
      </w:r>
    </w:p>
    <w:p w14:paraId="708A9BCF" w14:textId="77777777" w:rsidR="006C3666" w:rsidRPr="0040433B" w:rsidRDefault="006C3666" w:rsidP="006C3666">
      <w:pPr>
        <w:rPr>
          <w:rFonts w:cstheme="minorHAnsi"/>
        </w:rPr>
      </w:pPr>
      <w:r w:rsidRPr="0040433B">
        <w:rPr>
          <w:rFonts w:cstheme="minorHAnsi"/>
        </w:rPr>
        <w:t xml:space="preserve">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t>
      </w:r>
      <w:r w:rsidRPr="0040433B">
        <w:rPr>
          <w:rStyle w:val="StyleUnderline"/>
          <w:rFonts w:cstheme="minorHAnsi"/>
        </w:rPr>
        <w:t>widening economic inequalities</w:t>
      </w:r>
      <w:r w:rsidRPr="0040433B">
        <w:rPr>
          <w:rFonts w:cstheme="minorHAnsi"/>
        </w:rPr>
        <w:t xml:space="preserve">, a consequence of the pandemic, </w:t>
      </w:r>
      <w:r w:rsidRPr="0040433B">
        <w:rPr>
          <w:rStyle w:val="StyleUnderline"/>
          <w:rFonts w:cstheme="minorHAnsi"/>
        </w:rPr>
        <w:t>are not likely to enhance support for free trade</w:t>
      </w:r>
      <w:r w:rsidRPr="0040433B">
        <w:rPr>
          <w:rFonts w:cstheme="minorHAnsi"/>
        </w:rPr>
        <w:t>.</w:t>
      </w:r>
    </w:p>
    <w:p w14:paraId="10884DA9" w14:textId="77777777" w:rsidR="006C3666" w:rsidRPr="0040433B" w:rsidRDefault="006C3666" w:rsidP="006C3666">
      <w:pPr>
        <w:rPr>
          <w:rFonts w:cstheme="minorHAnsi"/>
          <w:szCs w:val="18"/>
        </w:rPr>
      </w:pPr>
      <w:r w:rsidRPr="0040433B">
        <w:rPr>
          <w:rFonts w:cstheme="minorHAnsi"/>
          <w:szCs w:val="18"/>
        </w:rPr>
        <w:t xml:space="preserve">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40433B">
        <w:rPr>
          <w:rFonts w:cstheme="minorHAnsi"/>
          <w:szCs w:val="18"/>
        </w:rPr>
        <w:t>in all likelihood</w:t>
      </w:r>
      <w:proofErr w:type="gramEnd"/>
      <w:r w:rsidRPr="0040433B">
        <w:rPr>
          <w:rFonts w:cstheme="minorHAnsi"/>
          <w:szCs w:val="18"/>
        </w:rPr>
        <w:t xml:space="preserve"> isn’t coming back. The U.N. Security Council appears increasingly fragmented and dysfunctional. Even before Trump, the world’s most powerful country ratified fewer treaties per year under the Obama administration than at any time since 1945.</w:t>
      </w:r>
    </w:p>
    <w:p w14:paraId="581810CE" w14:textId="77777777" w:rsidR="006C3666" w:rsidRPr="0040433B" w:rsidRDefault="006C3666" w:rsidP="006C3666">
      <w:pPr>
        <w:rPr>
          <w:rFonts w:cstheme="minorHAnsi"/>
          <w:szCs w:val="18"/>
        </w:rPr>
      </w:pPr>
      <w:r w:rsidRPr="0040433B">
        <w:rPr>
          <w:rFonts w:cstheme="minorHAnsi"/>
          <w:szCs w:val="18"/>
        </w:rPr>
        <w:t>Trump’s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Hyper-nationalism, rather than international collaboration, was the default response to the coronavirus outbreak in the U.S. and many other countries around the world.</w:t>
      </w:r>
    </w:p>
    <w:p w14:paraId="2E498275" w14:textId="77777777" w:rsidR="006C3666" w:rsidRPr="0040433B" w:rsidRDefault="006C3666" w:rsidP="006C3666">
      <w:pPr>
        <w:rPr>
          <w:rFonts w:cstheme="minorHAnsi"/>
        </w:rPr>
      </w:pPr>
      <w:r w:rsidRPr="0040433B">
        <w:rPr>
          <w:rFonts w:cstheme="minorHAnsi"/>
        </w:rPr>
        <w:t xml:space="preserve">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t>
      </w:r>
      <w:r w:rsidRPr="0040433B">
        <w:rPr>
          <w:rStyle w:val="StyleUnderline"/>
          <w:rFonts w:cstheme="minorHAnsi"/>
        </w:rPr>
        <w:t>we may</w:t>
      </w:r>
      <w:r w:rsidRPr="0040433B">
        <w:rPr>
          <w:rFonts w:cstheme="minorHAnsi"/>
        </w:rPr>
        <w:t xml:space="preserve"> be </w:t>
      </w:r>
      <w:r w:rsidRPr="0040433B">
        <w:rPr>
          <w:rStyle w:val="Emphasis"/>
          <w:rFonts w:cstheme="minorHAnsi"/>
        </w:rPr>
        <w:t>head</w:t>
      </w:r>
      <w:r w:rsidRPr="0040433B">
        <w:rPr>
          <w:rFonts w:cstheme="minorHAnsi"/>
        </w:rPr>
        <w:t xml:space="preserve">ing </w:t>
      </w:r>
      <w:r w:rsidRPr="0040433B">
        <w:rPr>
          <w:rStyle w:val="StyleUnderline"/>
          <w:rFonts w:cstheme="minorHAnsi"/>
        </w:rPr>
        <w:t xml:space="preserve">toward an increasingly multipolar or nonpolar world, which could prove </w:t>
      </w:r>
      <w:proofErr w:type="gramStart"/>
      <w:r w:rsidRPr="0040433B">
        <w:rPr>
          <w:rStyle w:val="Emphasis"/>
          <w:rFonts w:cstheme="minorHAnsi"/>
        </w:rPr>
        <w:t>destabilizing</w:t>
      </w:r>
      <w:r w:rsidRPr="0040433B">
        <w:rPr>
          <w:rStyle w:val="StyleUnderline"/>
          <w:rFonts w:cstheme="minorHAnsi"/>
        </w:rPr>
        <w:t xml:space="preserve"> in its </w:t>
      </w:r>
      <w:r w:rsidRPr="0040433B">
        <w:rPr>
          <w:rStyle w:val="Emphasis"/>
          <w:rFonts w:cstheme="minorHAnsi"/>
        </w:rPr>
        <w:t>own right</w:t>
      </w:r>
      <w:proofErr w:type="gramEnd"/>
      <w:r w:rsidRPr="0040433B">
        <w:rPr>
          <w:rFonts w:cstheme="minorHAnsi"/>
        </w:rPr>
        <w:t>.</w:t>
      </w:r>
    </w:p>
    <w:p w14:paraId="551E9141" w14:textId="77777777" w:rsidR="006C3666" w:rsidRPr="0040433B" w:rsidRDefault="006C3666" w:rsidP="006C3666">
      <w:pPr>
        <w:rPr>
          <w:rFonts w:cstheme="minorHAnsi"/>
        </w:rPr>
      </w:pPr>
      <w:r w:rsidRPr="0040433B">
        <w:rPr>
          <w:rFonts w:cstheme="minorHAnsi"/>
        </w:rPr>
        <w:t xml:space="preserve">Finally, the pacifying effect of nuclear weapons could be waning. While vast nuclear arsenals once compelled the United States and the Soviet Union to reach arms control agreements, old treaties are </w:t>
      </w:r>
      <w:proofErr w:type="gramStart"/>
      <w:r w:rsidRPr="0040433B">
        <w:rPr>
          <w:rFonts w:cstheme="minorHAnsi"/>
        </w:rPr>
        <w:t>expiring</w:t>
      </w:r>
      <w:proofErr w:type="gramEnd"/>
      <w:r w:rsidRPr="0040433B">
        <w:rPr>
          <w:rFonts w:cstheme="minorHAnsi"/>
        </w:rPr>
        <w:t xml:space="preserve"> and new talks are breaking down. Mistrust is growing, and </w:t>
      </w:r>
      <w:r w:rsidRPr="0040433B">
        <w:rPr>
          <w:rStyle w:val="StyleUnderline"/>
          <w:rFonts w:cstheme="minorHAnsi"/>
        </w:rPr>
        <w:t xml:space="preserve">the </w:t>
      </w:r>
      <w:r w:rsidRPr="00B47612">
        <w:rPr>
          <w:rStyle w:val="StyleUnderline"/>
          <w:rFonts w:cstheme="minorHAnsi"/>
          <w:highlight w:val="green"/>
        </w:rPr>
        <w:t xml:space="preserve">chance of </w:t>
      </w:r>
      <w:r w:rsidRPr="00B47612">
        <w:rPr>
          <w:rStyle w:val="Emphasis"/>
          <w:rFonts w:cstheme="minorHAnsi"/>
          <w:highlight w:val="green"/>
        </w:rPr>
        <w:t>a</w:t>
      </w:r>
      <w:r w:rsidRPr="0040433B">
        <w:rPr>
          <w:rFonts w:cstheme="minorHAnsi"/>
        </w:rPr>
        <w:t xml:space="preserve">n unwanted </w:t>
      </w:r>
      <w:r w:rsidRPr="00B47612">
        <w:rPr>
          <w:rStyle w:val="StyleUnderline"/>
          <w:rFonts w:cstheme="minorHAnsi"/>
          <w:highlight w:val="green"/>
        </w:rPr>
        <w:t xml:space="preserve">U.S.-Russia </w:t>
      </w:r>
      <w:r w:rsidRPr="00B47612">
        <w:rPr>
          <w:rStyle w:val="Emphasis"/>
          <w:rFonts w:cstheme="minorHAnsi"/>
          <w:szCs w:val="26"/>
          <w:highlight w:val="green"/>
        </w:rPr>
        <w:t>nuclear confrontation</w:t>
      </w:r>
      <w:r w:rsidRPr="00B47612">
        <w:rPr>
          <w:rStyle w:val="StyleUnderline"/>
          <w:rFonts w:cstheme="minorHAnsi"/>
          <w:sz w:val="24"/>
          <w:szCs w:val="26"/>
          <w:highlight w:val="green"/>
        </w:rPr>
        <w:t xml:space="preserve"> </w:t>
      </w:r>
      <w:r w:rsidRPr="00B47612">
        <w:rPr>
          <w:rStyle w:val="StyleUnderline"/>
          <w:rFonts w:cstheme="minorHAnsi"/>
          <w:highlight w:val="green"/>
        </w:rPr>
        <w:t>is</w:t>
      </w:r>
      <w:r w:rsidRPr="0040433B">
        <w:rPr>
          <w:rFonts w:cstheme="minorHAnsi"/>
        </w:rPr>
        <w:t xml:space="preserve"> arguably as </w:t>
      </w:r>
      <w:r w:rsidRPr="00B47612">
        <w:rPr>
          <w:rStyle w:val="Emphasis"/>
          <w:rFonts w:cstheme="minorHAnsi"/>
          <w:highlight w:val="green"/>
        </w:rPr>
        <w:t>high</w:t>
      </w:r>
      <w:r w:rsidRPr="0040433B">
        <w:rPr>
          <w:rFonts w:cstheme="minorHAnsi"/>
        </w:rPr>
        <w:t xml:space="preserve"> as it has been since the Cuban missile crisis.</w:t>
      </w:r>
    </w:p>
    <w:p w14:paraId="10B740C9" w14:textId="77777777" w:rsidR="006C3666" w:rsidRPr="0040433B" w:rsidRDefault="006C3666" w:rsidP="006C3666">
      <w:pPr>
        <w:rPr>
          <w:rFonts w:cstheme="minorHAnsi"/>
        </w:rPr>
      </w:pPr>
      <w:r w:rsidRPr="0040433B">
        <w:rPr>
          <w:rFonts w:cstheme="minorHAnsi"/>
        </w:rPr>
        <w:t xml:space="preserve">The theory of nuclear peace may no longer hold if more countries are tempted to obtain their own nuclear deterrent. Trump’s decision to abandon the Iran nuclear deal, for one thing, has only increased the chance that </w:t>
      </w:r>
      <w:r w:rsidRPr="00B47612">
        <w:rPr>
          <w:rStyle w:val="Emphasis"/>
          <w:rFonts w:cstheme="minorHAnsi"/>
          <w:highlight w:val="green"/>
        </w:rPr>
        <w:t>Tehran</w:t>
      </w:r>
      <w:r w:rsidRPr="00B47612">
        <w:rPr>
          <w:rStyle w:val="StyleUnderline"/>
          <w:rFonts w:cstheme="minorHAnsi"/>
          <w:highlight w:val="green"/>
        </w:rPr>
        <w:t xml:space="preserve"> will acquire </w:t>
      </w:r>
      <w:r w:rsidRPr="00B47612">
        <w:rPr>
          <w:rStyle w:val="Emphasis"/>
          <w:rFonts w:cstheme="minorHAnsi"/>
          <w:highlight w:val="green"/>
        </w:rPr>
        <w:t>nuc</w:t>
      </w:r>
      <w:r w:rsidRPr="0040433B">
        <w:rPr>
          <w:rStyle w:val="StyleUnderline"/>
          <w:rFonts w:cstheme="minorHAnsi"/>
        </w:rPr>
        <w:t>lear weapon</w:t>
      </w:r>
      <w:r w:rsidRPr="00B47612">
        <w:rPr>
          <w:rStyle w:val="Emphasis"/>
          <w:rFonts w:cstheme="minorHAnsi"/>
          <w:highlight w:val="green"/>
        </w:rPr>
        <w:t>s</w:t>
      </w:r>
      <w:r w:rsidRPr="0040433B">
        <w:rPr>
          <w:rFonts w:cstheme="minorHAnsi"/>
        </w:rPr>
        <w:t xml:space="preserve">. It’s almost easy to forget that, just a few short months ago, the United States and Iran were one miscalculation or dumb mistake away from waging all-out war. And despite Trump’s efforts to negotiate nuclear disarmament with Kim Jong </w:t>
      </w:r>
      <w:proofErr w:type="spellStart"/>
      <w:r w:rsidRPr="0040433B">
        <w:rPr>
          <w:rFonts w:cstheme="minorHAnsi"/>
        </w:rPr>
        <w:t>Un’s</w:t>
      </w:r>
      <w:proofErr w:type="spellEnd"/>
      <w:r w:rsidRPr="0040433B">
        <w:rPr>
          <w:rFonts w:cstheme="minorHAnsi"/>
        </w:rPr>
        <w:t xml:space="preserve"> regime in Pyongyang, it is wishful thinking to believe North Korea will give up its nuclear weapons. At this point, negotiators can only realistically try to ensure that </w:t>
      </w:r>
      <w:r w:rsidRPr="0040433B">
        <w:rPr>
          <w:rStyle w:val="StyleUnderline"/>
          <w:rFonts w:cstheme="minorHAnsi"/>
        </w:rPr>
        <w:t xml:space="preserve">North </w:t>
      </w:r>
      <w:r w:rsidRPr="00B47612">
        <w:rPr>
          <w:rStyle w:val="StyleUnderline"/>
          <w:rFonts w:cstheme="minorHAnsi"/>
          <w:highlight w:val="green"/>
        </w:rPr>
        <w:t>Korea’s</w:t>
      </w:r>
      <w:r w:rsidRPr="0040433B">
        <w:rPr>
          <w:rStyle w:val="StyleUnderline"/>
          <w:rFonts w:cstheme="minorHAnsi"/>
        </w:rPr>
        <w:t xml:space="preserve"> </w:t>
      </w:r>
      <w:r w:rsidRPr="0040433B">
        <w:rPr>
          <w:rStyle w:val="Emphasis"/>
          <w:rFonts w:cstheme="minorHAnsi"/>
        </w:rPr>
        <w:t xml:space="preserve">nuclear </w:t>
      </w:r>
      <w:r w:rsidRPr="00B47612">
        <w:rPr>
          <w:rStyle w:val="Emphasis"/>
          <w:rFonts w:cstheme="minorHAnsi"/>
          <w:highlight w:val="green"/>
        </w:rPr>
        <w:t>menace</w:t>
      </w:r>
      <w:r w:rsidRPr="0040433B">
        <w:rPr>
          <w:rFonts w:cstheme="minorHAnsi"/>
        </w:rPr>
        <w:t xml:space="preserve"> doesn’t </w:t>
      </w:r>
      <w:r w:rsidRPr="00B47612">
        <w:rPr>
          <w:rStyle w:val="StyleUnderline"/>
          <w:rFonts w:cstheme="minorHAnsi"/>
          <w:highlight w:val="green"/>
        </w:rPr>
        <w:t>get</w:t>
      </w:r>
      <w:r w:rsidRPr="0040433B">
        <w:rPr>
          <w:rFonts w:cstheme="minorHAnsi"/>
        </w:rPr>
        <w:t xml:space="preserve"> even more </w:t>
      </w:r>
      <w:r w:rsidRPr="00B47612">
        <w:rPr>
          <w:rStyle w:val="Emphasis"/>
          <w:rFonts w:cstheme="minorHAnsi"/>
          <w:highlight w:val="green"/>
        </w:rPr>
        <w:t>potent</w:t>
      </w:r>
      <w:r w:rsidRPr="0040433B">
        <w:rPr>
          <w:rFonts w:cstheme="minorHAnsi"/>
        </w:rPr>
        <w:t>.</w:t>
      </w:r>
    </w:p>
    <w:p w14:paraId="613D0E26" w14:textId="77777777" w:rsidR="006C3666" w:rsidRPr="0040433B" w:rsidRDefault="006C3666" w:rsidP="006C3666">
      <w:pPr>
        <w:rPr>
          <w:rFonts w:cstheme="minorHAnsi"/>
        </w:rPr>
      </w:pPr>
      <w:r w:rsidRPr="0040433B">
        <w:rPr>
          <w:rFonts w:cstheme="minorHAnsi"/>
        </w:rPr>
        <w:t xml:space="preserve">In other words, by turning inward, the United States is choosing to leave other countries to fend for themselves. </w:t>
      </w:r>
      <w:proofErr w:type="gramStart"/>
      <w:r w:rsidRPr="0040433B">
        <w:rPr>
          <w:rStyle w:val="StyleUnderline"/>
          <w:rFonts w:cstheme="minorHAnsi"/>
        </w:rPr>
        <w:t>The end result</w:t>
      </w:r>
      <w:proofErr w:type="gramEnd"/>
      <w:r w:rsidRPr="0040433B">
        <w:rPr>
          <w:rStyle w:val="StyleUnderline"/>
          <w:rFonts w:cstheme="minorHAnsi"/>
        </w:rPr>
        <w:t xml:space="preserve"> may be a </w:t>
      </w:r>
      <w:r w:rsidRPr="0040433B">
        <w:rPr>
          <w:rStyle w:val="Emphasis"/>
          <w:rFonts w:cstheme="minorHAnsi"/>
        </w:rPr>
        <w:t>less stable</w:t>
      </w:r>
      <w:r w:rsidRPr="0040433B">
        <w:rPr>
          <w:rStyle w:val="StyleUnderline"/>
          <w:rFonts w:cstheme="minorHAnsi"/>
        </w:rPr>
        <w:t xml:space="preserve"> world with more </w:t>
      </w:r>
      <w:r w:rsidRPr="0040433B">
        <w:rPr>
          <w:rStyle w:val="Emphasis"/>
          <w:rFonts w:cstheme="minorHAnsi"/>
        </w:rPr>
        <w:t>nuclear actors</w:t>
      </w:r>
      <w:r w:rsidRPr="0040433B">
        <w:rPr>
          <w:rFonts w:cstheme="minorHAnsi"/>
        </w:rPr>
        <w:t>.</w:t>
      </w:r>
    </w:p>
    <w:p w14:paraId="7E54AB4E" w14:textId="77777777" w:rsidR="006C3666" w:rsidRPr="0040433B" w:rsidRDefault="006C3666" w:rsidP="006C3666">
      <w:pPr>
        <w:rPr>
          <w:rFonts w:cstheme="minorHAnsi"/>
        </w:rPr>
      </w:pPr>
      <w:r w:rsidRPr="0040433B">
        <w:rPr>
          <w:rFonts w:cstheme="minorHAnsi"/>
        </w:rPr>
        <w:t>If leaders are smart, they will take seriously the warning signs exposed by this global emergency and work to reverse the drift toward war.</w:t>
      </w:r>
    </w:p>
    <w:p w14:paraId="113CD7EF" w14:textId="77777777" w:rsidR="006C3666" w:rsidRPr="0040433B" w:rsidRDefault="006C3666" w:rsidP="006C3666">
      <w:pPr>
        <w:rPr>
          <w:rFonts w:cstheme="minorHAnsi"/>
        </w:rPr>
      </w:pPr>
      <w:r w:rsidRPr="0040433B">
        <w:rPr>
          <w:rFonts w:cstheme="minorHAnsi"/>
        </w:rPr>
        <w:t xml:space="preserve">If only one of these theories for peace were worsening, concerns would be easier to dismiss. But </w:t>
      </w:r>
      <w:r w:rsidRPr="00B47612">
        <w:rPr>
          <w:rStyle w:val="StyleUnderline"/>
          <w:rFonts w:cstheme="minorHAnsi"/>
          <w:highlight w:val="green"/>
        </w:rPr>
        <w:t>together</w:t>
      </w:r>
      <w:r w:rsidRPr="0040433B">
        <w:rPr>
          <w:rStyle w:val="StyleUnderline"/>
          <w:rFonts w:cstheme="minorHAnsi"/>
        </w:rPr>
        <w:t>, they are</w:t>
      </w:r>
      <w:r w:rsidRPr="0040433B">
        <w:rPr>
          <w:rFonts w:cstheme="minorHAnsi"/>
        </w:rPr>
        <w:t xml:space="preserve"> unsettling. While the world is not yet on the brink of </w:t>
      </w:r>
      <w:r w:rsidRPr="00B47612">
        <w:rPr>
          <w:rStyle w:val="Emphasis"/>
          <w:rFonts w:cstheme="minorHAnsi"/>
          <w:szCs w:val="26"/>
          <w:highlight w:val="green"/>
        </w:rPr>
        <w:t>World War III</w:t>
      </w:r>
      <w:r w:rsidRPr="0040433B">
        <w:rPr>
          <w:rFonts w:cstheme="minorHAnsi"/>
          <w:szCs w:val="26"/>
        </w:rPr>
        <w:t xml:space="preserve"> </w:t>
      </w:r>
      <w:r w:rsidRPr="0040433B">
        <w:rPr>
          <w:rFonts w:cstheme="minorHAnsi"/>
        </w:rPr>
        <w:t>and no two countries are destined for war, the odds of avoiding future conflicts don’t look good.</w:t>
      </w:r>
    </w:p>
    <w:p w14:paraId="6634A465" w14:textId="77777777" w:rsidR="006C3666" w:rsidRDefault="006C3666" w:rsidP="006C3666">
      <w:pPr>
        <w:rPr>
          <w:rFonts w:cstheme="minorHAnsi"/>
        </w:rPr>
      </w:pPr>
      <w:r w:rsidRPr="0040433B">
        <w:rPr>
          <w:rFonts w:cstheme="minorHAnsi"/>
        </w:rPr>
        <w:t xml:space="preserve">The pandemic is already degrading democracies, harming economies and curtailing international cooperation, and it also seems to be fostering internal instability within states. Rachel Brown, Heather Hurlburt and Alexandra Stark argue that the coronavirus could in fact sow more civil conflict. If this proves accurate, </w:t>
      </w:r>
      <w:r w:rsidRPr="0040433B">
        <w:rPr>
          <w:rStyle w:val="StyleUnderline"/>
          <w:rFonts w:cstheme="minorHAnsi"/>
        </w:rPr>
        <w:t xml:space="preserve">the increase in civil wars is likely to lead to more </w:t>
      </w:r>
      <w:r w:rsidRPr="0040433B">
        <w:rPr>
          <w:rStyle w:val="Emphasis"/>
          <w:rFonts w:cstheme="minorHAnsi"/>
        </w:rPr>
        <w:t>external meddling</w:t>
      </w:r>
      <w:r w:rsidRPr="0040433B">
        <w:rPr>
          <w:rStyle w:val="StyleUnderline"/>
          <w:rFonts w:cstheme="minorHAnsi"/>
        </w:rPr>
        <w:t xml:space="preserve">, and these next </w:t>
      </w:r>
      <w:r w:rsidRPr="00B47612">
        <w:rPr>
          <w:rStyle w:val="StyleUnderline"/>
          <w:rFonts w:cstheme="minorHAnsi"/>
          <w:highlight w:val="green"/>
        </w:rPr>
        <w:t>proxy wars</w:t>
      </w:r>
      <w:r w:rsidRPr="0040433B">
        <w:rPr>
          <w:rStyle w:val="StyleUnderline"/>
          <w:rFonts w:cstheme="minorHAnsi"/>
        </w:rPr>
        <w:t xml:space="preserve"> could soon </w:t>
      </w:r>
      <w:r w:rsidRPr="00B47612">
        <w:rPr>
          <w:rStyle w:val="Emphasis"/>
          <w:rFonts w:cstheme="minorHAnsi"/>
          <w:highlight w:val="green"/>
        </w:rPr>
        <w:t>precipitate</w:t>
      </w:r>
      <w:r w:rsidRPr="0040433B">
        <w:rPr>
          <w:rStyle w:val="Emphasis"/>
          <w:rFonts w:cstheme="minorHAnsi"/>
        </w:rPr>
        <w:t xml:space="preserve"> all-out </w:t>
      </w:r>
      <w:r w:rsidRPr="00B47612">
        <w:rPr>
          <w:rStyle w:val="Emphasis"/>
          <w:rFonts w:cstheme="minorHAnsi"/>
          <w:highlight w:val="green"/>
        </w:rPr>
        <w:t>international conflicts</w:t>
      </w:r>
      <w:r w:rsidRPr="0040433B">
        <w:rPr>
          <w:rFonts w:cstheme="minorHAnsi"/>
        </w:rPr>
        <w:t xml:space="preserve"> if outsiders aren’t careful. </w:t>
      </w:r>
      <w:r w:rsidRPr="0040433B">
        <w:rPr>
          <w:rStyle w:val="StyleUnderline"/>
          <w:rFonts w:cstheme="minorHAnsi"/>
        </w:rPr>
        <w:t xml:space="preserve">With the </w:t>
      </w:r>
      <w:r w:rsidRPr="0040433B">
        <w:rPr>
          <w:rStyle w:val="Emphasis"/>
          <w:rFonts w:cstheme="minorHAnsi"/>
        </w:rPr>
        <w:t>usual deterrents to conflict declining</w:t>
      </w:r>
      <w:r w:rsidRPr="0040433B">
        <w:rPr>
          <w:rStyle w:val="StyleUnderline"/>
          <w:rFonts w:cstheme="minorHAnsi"/>
        </w:rPr>
        <w:t xml:space="preserve"> around the world, </w:t>
      </w:r>
      <w:r w:rsidRPr="0040433B">
        <w:rPr>
          <w:rStyle w:val="Emphasis"/>
          <w:rFonts w:cstheme="minorHAnsi"/>
        </w:rPr>
        <w:t>major wars</w:t>
      </w:r>
      <w:r w:rsidRPr="0040433B">
        <w:rPr>
          <w:rStyle w:val="StyleUnderline"/>
          <w:rFonts w:cstheme="minorHAnsi"/>
        </w:rPr>
        <w:t xml:space="preserve"> could soon return</w:t>
      </w:r>
      <w:r w:rsidRPr="0040433B">
        <w:rPr>
          <w:rFonts w:cstheme="minorHAnsi"/>
        </w:rPr>
        <w:t>.</w:t>
      </w:r>
    </w:p>
    <w:p w14:paraId="48FDF61A" w14:textId="77777777" w:rsidR="006C3666" w:rsidRPr="002B6D75" w:rsidRDefault="006C3666" w:rsidP="006C3666"/>
    <w:p w14:paraId="7077F1D6" w14:textId="3C8E8B6C" w:rsidR="006C3666" w:rsidRPr="00D1412C" w:rsidRDefault="00860943" w:rsidP="00C12777">
      <w:pPr>
        <w:pStyle w:val="Heading3"/>
      </w:pPr>
      <w:r>
        <w:t>3</w:t>
      </w:r>
    </w:p>
    <w:p w14:paraId="452CFAFD" w14:textId="4D208A27" w:rsidR="00C12777" w:rsidRDefault="00C12777" w:rsidP="00C12777">
      <w:pPr>
        <w:pStyle w:val="Heading4"/>
      </w:pPr>
      <w:r>
        <w:t xml:space="preserve">CP: On the first instance of </w:t>
      </w:r>
      <w:r w:rsidR="00E916B7">
        <w:t>appropriation of outer space for the purpose of generating intellectual property protected data collected from remote sensing or observing a country without its explicit permission</w:t>
      </w:r>
      <w:r>
        <w:t xml:space="preserve"> by </w:t>
      </w:r>
      <w:r w:rsidR="00E916B7">
        <w:t>private entities,</w:t>
      </w:r>
      <w:r>
        <w:t xml:space="preserve"> t</w:t>
      </w:r>
      <w:r w:rsidRPr="00BE5075">
        <w:t xml:space="preserve">he United Nations </w:t>
      </w:r>
      <w:r>
        <w:t>General Assembly</w:t>
      </w:r>
      <w:r w:rsidRPr="00BE5075">
        <w:t xml:space="preserve"> should request an advisory opinion with binding force </w:t>
      </w:r>
      <w:r>
        <w:t xml:space="preserve">stating that </w:t>
      </w:r>
      <w:r w:rsidR="00E916B7">
        <w:t xml:space="preserve">this form of appropriation </w:t>
      </w:r>
      <w:r>
        <w:t xml:space="preserve">violates international law, specifically the Outer Space Treaty, and </w:t>
      </w:r>
      <w:r w:rsidRPr="00BE5075">
        <w:t xml:space="preserve">pass a concurrent resolution that non-compliance with the International Court of Justice’s opinion constitutes an enforceable violation of Charter obligations. </w:t>
      </w:r>
    </w:p>
    <w:p w14:paraId="62C1D55F" w14:textId="77777777" w:rsidR="00AE32FF" w:rsidRPr="00AE32FF" w:rsidRDefault="00AE32FF" w:rsidP="00AE32FF"/>
    <w:p w14:paraId="69A59E5D" w14:textId="64BD8382" w:rsidR="00C12777" w:rsidRDefault="00C12777" w:rsidP="00C12777">
      <w:pPr>
        <w:pStyle w:val="Heading4"/>
      </w:pPr>
      <w:r w:rsidRPr="00BE5075">
        <w:t>The United Nations</w:t>
      </w:r>
      <w:r>
        <w:t xml:space="preserve"> International Court of Justice</w:t>
      </w:r>
      <w:r w:rsidRPr="00BE5075">
        <w:t xml:space="preserve"> should convene and</w:t>
      </w:r>
      <w:r>
        <w:t xml:space="preserve"> rule that the dispute should be legislated by the </w:t>
      </w:r>
      <w:r w:rsidRPr="00A33F25">
        <w:t>UNCOPUOS</w:t>
      </w:r>
      <w:r>
        <w:t xml:space="preserve"> under the proposed Additional Protocol per </w:t>
      </w:r>
      <w:proofErr w:type="spellStart"/>
      <w:r>
        <w:t>Ishola</w:t>
      </w:r>
      <w:proofErr w:type="spellEnd"/>
      <w:r>
        <w:t xml:space="preserve"> et al. The UNCOPU</w:t>
      </w:r>
      <w:r w:rsidR="001E3B4A">
        <w:t>O</w:t>
      </w:r>
      <w:r>
        <w:t xml:space="preserve">S should rule that </w:t>
      </w:r>
      <w:r w:rsidR="00E916B7">
        <w:t>appropriation of outer space for the purpose of generating intellectual property protected data collected from remote sensing or observing a country without its explicit permission</w:t>
      </w:r>
      <w:r>
        <w:t xml:space="preserve"> by </w:t>
      </w:r>
      <w:r w:rsidR="00E916B7">
        <w:t>private entities</w:t>
      </w:r>
      <w:r>
        <w:t xml:space="preserve"> violates the Outer Space Treaty.</w:t>
      </w:r>
    </w:p>
    <w:p w14:paraId="11B9498D" w14:textId="77777777" w:rsidR="00C12777" w:rsidRDefault="00C12777" w:rsidP="00C12777"/>
    <w:p w14:paraId="0C47720E" w14:textId="684A41B1" w:rsidR="00C12777" w:rsidRDefault="00E916B7" w:rsidP="00C12777">
      <w:pPr>
        <w:pStyle w:val="Heading4"/>
      </w:pPr>
      <w:r>
        <w:t>Private entities</w:t>
      </w:r>
      <w:r w:rsidR="00C12777">
        <w:t xml:space="preserve"> should comply with this ruling.</w:t>
      </w:r>
    </w:p>
    <w:p w14:paraId="2BEF2FAB" w14:textId="77777777" w:rsidR="00C12777" w:rsidRDefault="00C12777" w:rsidP="00C12777"/>
    <w:p w14:paraId="12048FE3" w14:textId="77777777" w:rsidR="00C12777" w:rsidRPr="005C4FE3" w:rsidRDefault="00C12777" w:rsidP="00C12777">
      <w:pPr>
        <w:pStyle w:val="Heading4"/>
      </w:pPr>
      <w:r>
        <w:t xml:space="preserve">ICJ has the jurisdiction to determine interpretation of the OST now -- exclusive UNCOPUOS jurisdiction </w:t>
      </w:r>
      <w:r>
        <w:rPr>
          <w:u w:val="single"/>
        </w:rPr>
        <w:t>enforces</w:t>
      </w:r>
      <w:r>
        <w:t xml:space="preserve"> and causes </w:t>
      </w:r>
      <w:r>
        <w:rPr>
          <w:u w:val="single"/>
        </w:rPr>
        <w:t>follow-on</w:t>
      </w:r>
      <w:r>
        <w:t xml:space="preserve"> AND re-invigorates and solves complexity of functioning space law. </w:t>
      </w:r>
    </w:p>
    <w:p w14:paraId="5410A5FF" w14:textId="77777777" w:rsidR="00C12777" w:rsidRDefault="00C12777" w:rsidP="00C12777">
      <w:proofErr w:type="spellStart"/>
      <w:r w:rsidRPr="00157D33">
        <w:rPr>
          <w:rStyle w:val="Style13ptBold"/>
        </w:rPr>
        <w:t>Ishola</w:t>
      </w:r>
      <w:proofErr w:type="spellEnd"/>
      <w:r>
        <w:rPr>
          <w:rStyle w:val="Style13ptBold"/>
        </w:rPr>
        <w:t xml:space="preserve"> et Al 21</w:t>
      </w:r>
      <w:r w:rsidRPr="00157D33">
        <w:t xml:space="preserve">, </w:t>
      </w:r>
      <w:proofErr w:type="spellStart"/>
      <w:r w:rsidRPr="00157D33">
        <w:t>Feyisola</w:t>
      </w:r>
      <w:proofErr w:type="spellEnd"/>
      <w:r w:rsidRPr="00157D33">
        <w:t xml:space="preserve"> Ruth, </w:t>
      </w:r>
      <w:proofErr w:type="spellStart"/>
      <w:r w:rsidRPr="00157D33">
        <w:t>Oluwabusola</w:t>
      </w:r>
      <w:proofErr w:type="spellEnd"/>
      <w:r w:rsidRPr="00157D33">
        <w:t xml:space="preserve"> </w:t>
      </w:r>
      <w:proofErr w:type="spellStart"/>
      <w:r w:rsidRPr="00157D33">
        <w:t>Fadipe</w:t>
      </w:r>
      <w:proofErr w:type="spellEnd"/>
      <w:r w:rsidRPr="00157D33">
        <w:t xml:space="preserve">, and </w:t>
      </w:r>
      <w:proofErr w:type="spellStart"/>
      <w:r w:rsidRPr="00157D33">
        <w:t>Olaoluwa</w:t>
      </w:r>
      <w:proofErr w:type="spellEnd"/>
      <w:r w:rsidRPr="00157D33">
        <w:t xml:space="preserve"> Colin Taiwo. "Legal Enforceability of International Space Laws: An Appraisal of 1967 Outer Space Treaty." New Space 9.1 (2021): 33-37.</w:t>
      </w:r>
      <w:r>
        <w:t xml:space="preserve"> (</w:t>
      </w:r>
      <w:r w:rsidRPr="00157D33">
        <w:t xml:space="preserve">Department of Private Law and Jurisprudence, School of Law and Security Studies, Babcock University, </w:t>
      </w:r>
      <w:proofErr w:type="spellStart"/>
      <w:r w:rsidRPr="00157D33">
        <w:t>Ilishan</w:t>
      </w:r>
      <w:proofErr w:type="spellEnd"/>
      <w:r w:rsidRPr="00157D33">
        <w:t>-Remo, Nigeria.</w:t>
      </w:r>
      <w:r>
        <w:t>)//Elmer</w:t>
      </w:r>
    </w:p>
    <w:p w14:paraId="1DBCF9C3" w14:textId="77777777" w:rsidR="00C12777" w:rsidRPr="00157D33" w:rsidRDefault="00C12777" w:rsidP="00C12777">
      <w:r w:rsidRPr="00D058A9">
        <w:t xml:space="preserve">As earlier examined, </w:t>
      </w:r>
      <w:r w:rsidRPr="00D058A9">
        <w:rPr>
          <w:rStyle w:val="StyleUnderline"/>
        </w:rPr>
        <w:t xml:space="preserve">the 1967 </w:t>
      </w:r>
      <w:r w:rsidRPr="00D058A9">
        <w:rPr>
          <w:rStyle w:val="StyleUnderline"/>
          <w:highlight w:val="green"/>
        </w:rPr>
        <w:t>Outer Space Treaty</w:t>
      </w:r>
      <w:r w:rsidRPr="00D058A9">
        <w:rPr>
          <w:rStyle w:val="StyleUnderline"/>
        </w:rPr>
        <w:t xml:space="preserve"> provided general principles to govern space activities of states: mandating peaceful uses of the outer space. As the first body of law for regulating space activities, it provided a legal framework for space exploration for the benefit of all states. A </w:t>
      </w:r>
      <w:r w:rsidRPr="00D058A9">
        <w:rPr>
          <w:rStyle w:val="StyleUnderline"/>
          <w:highlight w:val="green"/>
        </w:rPr>
        <w:t>primary failure</w:t>
      </w:r>
      <w:r w:rsidRPr="00D058A9">
        <w:rPr>
          <w:rStyle w:val="StyleUnderline"/>
        </w:rPr>
        <w:t xml:space="preserve"> of this treaty </w:t>
      </w:r>
      <w:r w:rsidRPr="00D058A9">
        <w:rPr>
          <w:rStyle w:val="StyleUnderline"/>
          <w:highlight w:val="green"/>
        </w:rPr>
        <w:t>is</w:t>
      </w:r>
      <w:r w:rsidRPr="00D058A9">
        <w:rPr>
          <w:rStyle w:val="StyleUnderline"/>
        </w:rPr>
        <w:t xml:space="preserve"> the </w:t>
      </w:r>
      <w:r w:rsidRPr="00D058A9">
        <w:rPr>
          <w:rStyle w:val="StyleUnderline"/>
          <w:highlight w:val="green"/>
        </w:rPr>
        <w:t>lack of enforceability</w:t>
      </w:r>
      <w:r w:rsidRPr="00D058A9">
        <w:rPr>
          <w:rStyle w:val="StyleUnderline"/>
        </w:rPr>
        <w:t>, that is, the provisions of the treaty are not legally enforceable, thus technically nonbinding on state parties</w:t>
      </w:r>
      <w:r w:rsidRPr="00D058A9">
        <w:t xml:space="preserve">. The 1967 Outer Space Treaty relies on the ancient principle of international law, “pacta sunt </w:t>
      </w:r>
      <w:proofErr w:type="spellStart"/>
      <w:r w:rsidRPr="00D058A9">
        <w:t>servanda</w:t>
      </w:r>
      <w:proofErr w:type="spellEnd"/>
      <w:r w:rsidRPr="00D058A9">
        <w:t>,” which states that agreements must be kept by state (referring to Article 26 of Vienna Convention on the Law of Treaties, 1968).9 This general principle of international law places a responsibility on state to comply with treaty agreements as well as fulfill responsibilities arising from this obligation. However, law is not law without procedures to enforce compliance and/or sanctions for violations that makes the treaty a mere recommendation to state parties.</w:t>
      </w:r>
    </w:p>
    <w:p w14:paraId="75C6644F" w14:textId="77777777" w:rsidR="00C12777" w:rsidRPr="00D058A9" w:rsidRDefault="00C12777" w:rsidP="00C12777">
      <w:pPr>
        <w:rPr>
          <w:rStyle w:val="StyleUnderline"/>
        </w:rPr>
      </w:pPr>
      <w:r>
        <w:t>This article proposes an amendment to the 1967 Outer Space Treaty as the parent law on the use of outer space</w:t>
      </w:r>
      <w:r w:rsidRPr="00D058A9">
        <w:rPr>
          <w:rStyle w:val="StyleUnderline"/>
        </w:rPr>
        <w:t xml:space="preserve">. </w:t>
      </w:r>
      <w:r w:rsidRPr="00D058A9">
        <w:rPr>
          <w:rStyle w:val="StyleUnderline"/>
          <w:highlight w:val="green"/>
        </w:rPr>
        <w:t xml:space="preserve">In rectifying the </w:t>
      </w:r>
      <w:proofErr w:type="gramStart"/>
      <w:r w:rsidRPr="00D058A9">
        <w:rPr>
          <w:rStyle w:val="StyleUnderline"/>
        </w:rPr>
        <w:t xml:space="preserve">aforementioned </w:t>
      </w:r>
      <w:r w:rsidRPr="00D058A9">
        <w:rPr>
          <w:rStyle w:val="StyleUnderline"/>
          <w:highlight w:val="green"/>
        </w:rPr>
        <w:t>problem</w:t>
      </w:r>
      <w:proofErr w:type="gramEnd"/>
      <w:r w:rsidRPr="00D058A9">
        <w:rPr>
          <w:rStyle w:val="StyleUnderline"/>
          <w:highlight w:val="green"/>
        </w:rPr>
        <w:t>, there is a need to</w:t>
      </w:r>
      <w:r w:rsidRPr="00D058A9">
        <w:rPr>
          <w:rStyle w:val="StyleUnderline"/>
        </w:rPr>
        <w:t xml:space="preserve"> create a procedural system for legal enforcement under the existing framework. Thus, our proposition relies on </w:t>
      </w:r>
      <w:r w:rsidRPr="00D058A9">
        <w:t>the inclusion of an Additional Protocol to the 1967 Outer Space Treaty</w:t>
      </w:r>
      <w:r w:rsidRPr="00D058A9">
        <w:rPr>
          <w:rStyle w:val="StyleUnderline"/>
        </w:rPr>
        <w:t xml:space="preserve">, </w:t>
      </w:r>
      <w:r w:rsidRPr="00D058A9">
        <w:rPr>
          <w:rStyle w:val="StyleUnderline"/>
          <w:highlight w:val="green"/>
        </w:rPr>
        <w:t>givi</w:t>
      </w:r>
      <w:r w:rsidRPr="00D058A9">
        <w:rPr>
          <w:rStyle w:val="StyleUnderline"/>
        </w:rPr>
        <w:t xml:space="preserve">ng </w:t>
      </w:r>
      <w:r w:rsidRPr="00D058A9">
        <w:rPr>
          <w:rStyle w:val="StyleUnderline"/>
          <w:highlight w:val="green"/>
        </w:rPr>
        <w:t>powers to the UNCOPUOS</w:t>
      </w:r>
      <w:r w:rsidRPr="00D058A9">
        <w:rPr>
          <w:rStyle w:val="StyleUnderline"/>
        </w:rPr>
        <w:t xml:space="preserve"> to function in quasi-judicial capacity.</w:t>
      </w:r>
    </w:p>
    <w:p w14:paraId="57032CEC" w14:textId="77777777" w:rsidR="00C12777" w:rsidRDefault="00C12777" w:rsidP="00C12777">
      <w:r w:rsidRPr="00D058A9">
        <w:rPr>
          <w:rStyle w:val="StyleUnderline"/>
        </w:rPr>
        <w:t xml:space="preserve">Under the current UN system, </w:t>
      </w:r>
      <w:r w:rsidRPr="00D058A9">
        <w:rPr>
          <w:rStyle w:val="StyleUnderline"/>
          <w:highlight w:val="green"/>
        </w:rPr>
        <w:t>the</w:t>
      </w:r>
      <w:r w:rsidRPr="00D058A9">
        <w:rPr>
          <w:rStyle w:val="StyleUnderline"/>
        </w:rPr>
        <w:t xml:space="preserve"> International Court of Justice (</w:t>
      </w:r>
      <w:r w:rsidRPr="00D058A9">
        <w:rPr>
          <w:rStyle w:val="StyleUnderline"/>
          <w:highlight w:val="green"/>
        </w:rPr>
        <w:t xml:space="preserve">ICJ) has the sole responsibility of resolving </w:t>
      </w:r>
      <w:r w:rsidRPr="00D058A9">
        <w:rPr>
          <w:rStyle w:val="StyleUnderline"/>
        </w:rPr>
        <w:t xml:space="preserve">legal </w:t>
      </w:r>
      <w:r w:rsidRPr="00D058A9">
        <w:rPr>
          <w:rStyle w:val="StyleUnderline"/>
          <w:highlight w:val="green"/>
        </w:rPr>
        <w:t>disputes</w:t>
      </w:r>
      <w:r w:rsidRPr="00D058A9">
        <w:rPr>
          <w:rStyle w:val="StyleUnderline"/>
        </w:rPr>
        <w:t xml:space="preserve"> as well as </w:t>
      </w:r>
      <w:r w:rsidRPr="00D058A9">
        <w:rPr>
          <w:rStyle w:val="StyleUnderline"/>
          <w:highlight w:val="green"/>
        </w:rPr>
        <w:t>providing advisory on</w:t>
      </w:r>
      <w:r w:rsidRPr="00D058A9">
        <w:rPr>
          <w:rStyle w:val="StyleUnderline"/>
        </w:rPr>
        <w:t xml:space="preserve"> international </w:t>
      </w:r>
      <w:r w:rsidRPr="00D058A9">
        <w:rPr>
          <w:rStyle w:val="StyleUnderline"/>
          <w:highlight w:val="green"/>
        </w:rPr>
        <w:t>legal questions</w:t>
      </w:r>
      <w:r>
        <w:t>. However, with the complexity of international politics and the challenges posed by continuous exploration of space resources as it relates specifically to environmental protection and sustainability, the need for an institutional regime cannot be ignored. The international space legal instruments are designed under the auspices of the UNCOPUOS; however, none of the treaties made mention of the committee in its content. As a result, UNCOPUOS continues to function as a mere international forum with no enforcement powers.</w:t>
      </w:r>
    </w:p>
    <w:p w14:paraId="2FDF4E40" w14:textId="77777777" w:rsidR="00C12777" w:rsidRDefault="00C12777" w:rsidP="00C12777">
      <w:r>
        <w:t xml:space="preserve">Although UNCOPUOS at creation was “set up by the UN General Assembly to govern the exploration and use of space for the benefit of all humanity,” the committee currently functions as an international forum with merely administrative powers. This has seen the birth of 5 treaties alongside series of research and documentation on development in space technology. However, </w:t>
      </w:r>
      <w:r w:rsidRPr="00D058A9">
        <w:rPr>
          <w:rStyle w:val="StyleUnderline"/>
        </w:rPr>
        <w:t xml:space="preserve">without ability to enforce provisions set out in the treaty, it will be seemingly impossible to deliver on this mandate </w:t>
      </w:r>
      <w:r>
        <w:t>especially with sovereign powers of states and the pursuit of national interest to establish scientific and technological advancement in the outer space.</w:t>
      </w:r>
    </w:p>
    <w:p w14:paraId="24C9B209" w14:textId="77777777" w:rsidR="00C12777" w:rsidRPr="005C4FE3" w:rsidRDefault="00C12777" w:rsidP="00C12777">
      <w:r w:rsidRPr="005C4FE3">
        <w:t xml:space="preserve">The </w:t>
      </w:r>
      <w:r w:rsidRPr="00157D33">
        <w:rPr>
          <w:rStyle w:val="Emphasis"/>
          <w:highlight w:val="green"/>
        </w:rPr>
        <w:t>amended functions of UNCOPUOS under the proposed Additional Protocol</w:t>
      </w:r>
      <w:r w:rsidRPr="005C4FE3">
        <w:rPr>
          <w:highlight w:val="green"/>
        </w:rPr>
        <w:t xml:space="preserve"> </w:t>
      </w:r>
      <w:r w:rsidRPr="00157D33">
        <w:rPr>
          <w:rStyle w:val="Emphasis"/>
          <w:highlight w:val="green"/>
        </w:rPr>
        <w:t>will consist of special legal powers that include</w:t>
      </w:r>
      <w:r w:rsidRPr="005C4FE3">
        <w:rPr>
          <w:highlight w:val="green"/>
        </w:rPr>
        <w:t xml:space="preserve"> </w:t>
      </w:r>
      <w:r w:rsidRPr="005C4FE3">
        <w:t xml:space="preserve">but are not limited to: 1. </w:t>
      </w:r>
      <w:r w:rsidRPr="00157D33">
        <w:rPr>
          <w:rStyle w:val="Emphasis"/>
          <w:highlight w:val="green"/>
        </w:rPr>
        <w:t>Determination of remedies and sanctions due for breach of provisions of the</w:t>
      </w:r>
      <w:r w:rsidRPr="005C4FE3">
        <w:rPr>
          <w:highlight w:val="green"/>
        </w:rPr>
        <w:t xml:space="preserve"> </w:t>
      </w:r>
      <w:r w:rsidRPr="00157D33">
        <w:rPr>
          <w:rStyle w:val="StyleUnderline"/>
        </w:rPr>
        <w:t>1967</w:t>
      </w:r>
      <w:r w:rsidRPr="005C4FE3">
        <w:t xml:space="preserve"> </w:t>
      </w:r>
      <w:r w:rsidRPr="00157D33">
        <w:rPr>
          <w:rStyle w:val="Emphasis"/>
          <w:highlight w:val="green"/>
        </w:rPr>
        <w:t>O</w:t>
      </w:r>
      <w:r w:rsidRPr="00157D33">
        <w:rPr>
          <w:rStyle w:val="StyleUnderline"/>
        </w:rPr>
        <w:t>uter</w:t>
      </w:r>
      <w:r w:rsidRPr="005C4FE3">
        <w:t xml:space="preserve"> </w:t>
      </w:r>
      <w:r w:rsidRPr="00157D33">
        <w:rPr>
          <w:rStyle w:val="Emphasis"/>
          <w:highlight w:val="green"/>
        </w:rPr>
        <w:t>S</w:t>
      </w:r>
      <w:r w:rsidRPr="00157D33">
        <w:rPr>
          <w:rStyle w:val="Emphasis"/>
        </w:rPr>
        <w:t>pace</w:t>
      </w:r>
      <w:r w:rsidRPr="005C4FE3">
        <w:t xml:space="preserve"> </w:t>
      </w:r>
      <w:r w:rsidRPr="00157D33">
        <w:rPr>
          <w:rStyle w:val="Emphasis"/>
          <w:highlight w:val="green"/>
        </w:rPr>
        <w:t>T</w:t>
      </w:r>
      <w:r w:rsidRPr="00157D33">
        <w:rPr>
          <w:rStyle w:val="StyleUnderline"/>
        </w:rPr>
        <w:t>reaty</w:t>
      </w:r>
      <w:r w:rsidRPr="005C4FE3">
        <w:t xml:space="preserve">, extending to other 4 treaties namely: The Rescue Agreement; Convention on International Liability for Damage Caused by Space Objects; Convention on Registration of Objects Launched into Outer Space, and Agreement Governing the Activities of States on the Moon and Other Celestial Bodies. 2. </w:t>
      </w:r>
      <w:r w:rsidRPr="00157D33">
        <w:rPr>
          <w:rStyle w:val="Emphasis"/>
          <w:highlight w:val="green"/>
        </w:rPr>
        <w:t>Provision of adjudicatory procedures</w:t>
      </w:r>
      <w:r w:rsidRPr="005C4FE3">
        <w:rPr>
          <w:highlight w:val="green"/>
        </w:rPr>
        <w:t xml:space="preserve"> </w:t>
      </w:r>
      <w:r w:rsidRPr="005C4FE3">
        <w:rPr>
          <w:rStyle w:val="StyleUnderline"/>
        </w:rPr>
        <w:t>for the determination of appropriate sanctions for different category of violation of space laws.</w:t>
      </w:r>
      <w:r w:rsidRPr="00157D33">
        <w:rPr>
          <w:rStyle w:val="StyleUnderline"/>
        </w:rPr>
        <w:t xml:space="preserve"> 3. </w:t>
      </w:r>
      <w:r w:rsidRPr="00157D33">
        <w:rPr>
          <w:rStyle w:val="Emphasis"/>
          <w:highlight w:val="green"/>
        </w:rPr>
        <w:t>Liaising with UN Security Council to enforce decisions</w:t>
      </w:r>
      <w:r w:rsidRPr="00157D33">
        <w:rPr>
          <w:rStyle w:val="StyleUnderline"/>
          <w:highlight w:val="green"/>
        </w:rPr>
        <w:t xml:space="preserve"> </w:t>
      </w:r>
      <w:r w:rsidRPr="00157D33">
        <w:rPr>
          <w:rStyle w:val="StyleUnderline"/>
        </w:rPr>
        <w:t xml:space="preserve">of the committee on erring state parties using various instruments. 4. </w:t>
      </w:r>
      <w:r w:rsidRPr="00157D33">
        <w:rPr>
          <w:rStyle w:val="Emphasis"/>
          <w:highlight w:val="green"/>
        </w:rPr>
        <w:t>Amendment</w:t>
      </w:r>
      <w:r w:rsidRPr="00157D33">
        <w:rPr>
          <w:rStyle w:val="StyleUnderline"/>
          <w:highlight w:val="green"/>
        </w:rPr>
        <w:t xml:space="preserve"> </w:t>
      </w:r>
      <w:r w:rsidRPr="00157D33">
        <w:rPr>
          <w:rStyle w:val="Emphasis"/>
          <w:highlight w:val="green"/>
        </w:rPr>
        <w:t>of existing legal framework to suit new realities and developments</w:t>
      </w:r>
      <w:r w:rsidRPr="00157D33">
        <w:rPr>
          <w:rStyle w:val="StyleUnderline"/>
          <w:highlight w:val="green"/>
        </w:rPr>
        <w:t xml:space="preserve"> </w:t>
      </w:r>
      <w:r w:rsidRPr="00157D33">
        <w:rPr>
          <w:rStyle w:val="StyleUnderline"/>
        </w:rPr>
        <w:t>in space exploration</w:t>
      </w:r>
      <w:r w:rsidRPr="005C4FE3">
        <w:t xml:space="preserve">. In addition, the legal subcommittee of </w:t>
      </w:r>
      <w:r w:rsidRPr="00157D33">
        <w:rPr>
          <w:rStyle w:val="Emphasis"/>
          <w:highlight w:val="green"/>
        </w:rPr>
        <w:t>UNCOPUOS</w:t>
      </w:r>
      <w:r w:rsidRPr="005C4FE3">
        <w:rPr>
          <w:highlight w:val="green"/>
        </w:rPr>
        <w:t xml:space="preserve"> </w:t>
      </w:r>
      <w:r w:rsidRPr="005C4FE3">
        <w:t xml:space="preserve">shall </w:t>
      </w:r>
      <w:r w:rsidRPr="00157D33">
        <w:rPr>
          <w:rStyle w:val="Emphasis"/>
          <w:highlight w:val="green"/>
        </w:rPr>
        <w:t>have</w:t>
      </w:r>
      <w:r w:rsidRPr="005C4FE3">
        <w:rPr>
          <w:highlight w:val="green"/>
        </w:rPr>
        <w:t xml:space="preserve"> </w:t>
      </w:r>
      <w:r w:rsidRPr="00157D33">
        <w:rPr>
          <w:rStyle w:val="Emphasis"/>
          <w:highlight w:val="green"/>
        </w:rPr>
        <w:t>exclusive</w:t>
      </w:r>
      <w:r w:rsidRPr="005C4FE3">
        <w:rPr>
          <w:highlight w:val="green"/>
        </w:rPr>
        <w:t xml:space="preserve"> </w:t>
      </w:r>
      <w:r w:rsidRPr="005C4FE3">
        <w:t xml:space="preserve">tribunal </w:t>
      </w:r>
      <w:r w:rsidRPr="00157D33">
        <w:rPr>
          <w:rStyle w:val="Emphasis"/>
          <w:highlight w:val="green"/>
          <w:bdr w:val="single" w:sz="18" w:space="0" w:color="auto"/>
        </w:rPr>
        <w:t>status to carry out the mentioned functions</w:t>
      </w:r>
      <w:r w:rsidRPr="005C4FE3">
        <w:rPr>
          <w:highlight w:val="green"/>
        </w:rPr>
        <w:t xml:space="preserve"> </w:t>
      </w:r>
      <w:r w:rsidRPr="00157D33">
        <w:rPr>
          <w:rStyle w:val="StyleUnderline"/>
        </w:rPr>
        <w:t>that shall exist to enforce provisions of the Outer Space Treaty</w:t>
      </w:r>
      <w:r w:rsidRPr="005C4FE3">
        <w:t xml:space="preserve">. Adlai Stevenson10 while addressing the UN General Assembly in 1963 explained, </w:t>
      </w:r>
      <w:r w:rsidRPr="00157D33">
        <w:rPr>
          <w:rStyle w:val="StyleUnderline"/>
        </w:rPr>
        <w:t xml:space="preserve">Article 38 of the ICJ Statute clearly defines the </w:t>
      </w:r>
      <w:r w:rsidRPr="005C4FE3">
        <w:rPr>
          <w:rStyle w:val="Emphasis"/>
          <w:highlight w:val="green"/>
        </w:rPr>
        <w:t>legal status of UN</w:t>
      </w:r>
      <w:r w:rsidRPr="005C4FE3">
        <w:rPr>
          <w:rStyle w:val="StyleUnderline"/>
          <w:highlight w:val="green"/>
        </w:rPr>
        <w:t xml:space="preserve"> </w:t>
      </w:r>
      <w:r w:rsidRPr="00157D33">
        <w:rPr>
          <w:rStyle w:val="StyleUnderline"/>
        </w:rPr>
        <w:t xml:space="preserve">General </w:t>
      </w:r>
      <w:r w:rsidRPr="005C4FE3">
        <w:rPr>
          <w:rStyle w:val="Emphasis"/>
          <w:highlight w:val="green"/>
        </w:rPr>
        <w:t>Assembly</w:t>
      </w:r>
      <w:r w:rsidRPr="005C4FE3">
        <w:rPr>
          <w:rStyle w:val="StyleUnderline"/>
          <w:highlight w:val="green"/>
        </w:rPr>
        <w:t xml:space="preserve"> </w:t>
      </w:r>
      <w:r w:rsidRPr="00157D33">
        <w:rPr>
          <w:rStyle w:val="StyleUnderline"/>
        </w:rPr>
        <w:t xml:space="preserve">Resolutions that to a large extent </w:t>
      </w:r>
      <w:r w:rsidRPr="005C4FE3">
        <w:rPr>
          <w:rStyle w:val="Emphasis"/>
          <w:highlight w:val="green"/>
        </w:rPr>
        <w:t>represent</w:t>
      </w:r>
      <w:r w:rsidRPr="005C4FE3">
        <w:rPr>
          <w:rStyle w:val="StyleUnderline"/>
          <w:highlight w:val="green"/>
        </w:rPr>
        <w:t xml:space="preserve"> </w:t>
      </w:r>
      <w:proofErr w:type="gramStart"/>
      <w:r w:rsidRPr="00157D33">
        <w:rPr>
          <w:rStyle w:val="StyleUnderline"/>
        </w:rPr>
        <w:t xml:space="preserve">a </w:t>
      </w:r>
      <w:r w:rsidRPr="005C4FE3">
        <w:rPr>
          <w:rStyle w:val="Emphasis"/>
          <w:highlight w:val="green"/>
        </w:rPr>
        <w:t>consensus of opinion</w:t>
      </w:r>
      <w:proofErr w:type="gramEnd"/>
      <w:r w:rsidRPr="00157D33">
        <w:rPr>
          <w:rStyle w:val="StyleUnderline"/>
        </w:rPr>
        <w:t xml:space="preserve"> by states on a particular matter and may not have any binding force because resolutions do not establish rules of law.</w:t>
      </w:r>
      <w:r w:rsidRPr="005C4FE3">
        <w:t xml:space="preserve"> Therefore, </w:t>
      </w:r>
      <w:r w:rsidRPr="005C4FE3">
        <w:rPr>
          <w:rStyle w:val="Emphasis"/>
          <w:highlight w:val="green"/>
        </w:rPr>
        <w:t>states determine their adherence</w:t>
      </w:r>
      <w:r w:rsidRPr="005C4FE3">
        <w:rPr>
          <w:rStyle w:val="StyleUnderline"/>
          <w:highlight w:val="green"/>
        </w:rPr>
        <w:t xml:space="preserve"> </w:t>
      </w:r>
      <w:r w:rsidRPr="005C4FE3">
        <w:rPr>
          <w:rStyle w:val="StyleUnderline"/>
        </w:rPr>
        <w:t xml:space="preserve">to treaties or the resolutions and declarations that produce them on the floor of the UN.11 For instance, Article VI of </w:t>
      </w:r>
      <w:r w:rsidRPr="005C4FE3">
        <w:rPr>
          <w:rStyle w:val="Emphasis"/>
          <w:highlight w:val="green"/>
        </w:rPr>
        <w:t>the</w:t>
      </w:r>
      <w:r w:rsidRPr="005C4FE3">
        <w:rPr>
          <w:rStyle w:val="StyleUnderline"/>
          <w:highlight w:val="green"/>
        </w:rPr>
        <w:t xml:space="preserve"> </w:t>
      </w:r>
      <w:r w:rsidRPr="005C4FE3">
        <w:rPr>
          <w:rStyle w:val="StyleUnderline"/>
        </w:rPr>
        <w:t xml:space="preserve">1967 </w:t>
      </w:r>
      <w:r w:rsidRPr="005C4FE3">
        <w:rPr>
          <w:rStyle w:val="Emphasis"/>
          <w:highlight w:val="green"/>
        </w:rPr>
        <w:t>O</w:t>
      </w:r>
      <w:r w:rsidRPr="005C4FE3">
        <w:rPr>
          <w:rStyle w:val="StyleUnderline"/>
        </w:rPr>
        <w:t xml:space="preserve">uter </w:t>
      </w:r>
      <w:r w:rsidRPr="005C4FE3">
        <w:rPr>
          <w:rStyle w:val="Emphasis"/>
          <w:highlight w:val="green"/>
        </w:rPr>
        <w:t>S</w:t>
      </w:r>
      <w:r w:rsidRPr="005C4FE3">
        <w:rPr>
          <w:rStyle w:val="StyleUnderline"/>
        </w:rPr>
        <w:t xml:space="preserve">pace </w:t>
      </w:r>
      <w:r w:rsidRPr="005C4FE3">
        <w:rPr>
          <w:rStyle w:val="Emphasis"/>
          <w:highlight w:val="green"/>
        </w:rPr>
        <w:t>T</w:t>
      </w:r>
      <w:r w:rsidRPr="005C4FE3">
        <w:rPr>
          <w:rStyle w:val="StyleUnderline"/>
        </w:rPr>
        <w:t xml:space="preserve">reaty clearly states that “States shall be responsible for damage or injury caused by the launching or attempted launching into outer space of objects” but </w:t>
      </w:r>
      <w:r w:rsidRPr="005C4FE3">
        <w:rPr>
          <w:rStyle w:val="Emphasis"/>
          <w:highlight w:val="green"/>
        </w:rPr>
        <w:t>does not specify the legal procedure</w:t>
      </w:r>
      <w:r w:rsidRPr="005C4FE3">
        <w:rPr>
          <w:rStyle w:val="StyleUnderline"/>
          <w:highlight w:val="green"/>
        </w:rPr>
        <w:t xml:space="preserve"> </w:t>
      </w:r>
      <w:r w:rsidRPr="005C4FE3">
        <w:rPr>
          <w:rStyle w:val="Emphasis"/>
          <w:highlight w:val="green"/>
        </w:rPr>
        <w:t>for adjudicating or determining damages</w:t>
      </w:r>
      <w:r w:rsidRPr="005C4FE3">
        <w:rPr>
          <w:rStyle w:val="StyleUnderline"/>
          <w:highlight w:val="green"/>
        </w:rPr>
        <w:t xml:space="preserve"> </w:t>
      </w:r>
      <w:r w:rsidRPr="005C4FE3">
        <w:rPr>
          <w:rStyle w:val="StyleUnderline"/>
        </w:rPr>
        <w:t>with spelt out sanctions</w:t>
      </w:r>
      <w:r w:rsidRPr="005C4FE3">
        <w:t xml:space="preserve">. Furthermore, </w:t>
      </w:r>
      <w:r w:rsidRPr="005C4FE3">
        <w:rPr>
          <w:rStyle w:val="Emphasis"/>
          <w:highlight w:val="green"/>
          <w:bdr w:val="single" w:sz="18" w:space="0" w:color="auto"/>
        </w:rPr>
        <w:t>for a proper functioning of space laws</w:t>
      </w:r>
      <w:r w:rsidRPr="005C4FE3">
        <w:rPr>
          <w:rStyle w:val="Emphasis"/>
          <w:highlight w:val="green"/>
        </w:rPr>
        <w:t xml:space="preserve">, UNCOPUOS </w:t>
      </w:r>
      <w:r w:rsidRPr="005C4FE3">
        <w:rPr>
          <w:rStyle w:val="Emphasis"/>
          <w:highlight w:val="green"/>
          <w:bdr w:val="single" w:sz="18" w:space="0" w:color="auto"/>
        </w:rPr>
        <w:t>must reserve extraterritorial jurisdiction</w:t>
      </w:r>
      <w:r w:rsidRPr="005C4FE3">
        <w:t xml:space="preserve">, </w:t>
      </w:r>
      <w:r w:rsidRPr="005C4FE3">
        <w:rPr>
          <w:rStyle w:val="Emphasis"/>
          <w:highlight w:val="green"/>
        </w:rPr>
        <w:t>serving as</w:t>
      </w:r>
      <w:r w:rsidRPr="005C4FE3">
        <w:rPr>
          <w:highlight w:val="green"/>
        </w:rPr>
        <w:t xml:space="preserve"> </w:t>
      </w:r>
      <w:r w:rsidRPr="005C4FE3">
        <w:t xml:space="preserve">the </w:t>
      </w:r>
      <w:r w:rsidRPr="005C4FE3">
        <w:rPr>
          <w:rStyle w:val="Emphasis"/>
          <w:highlight w:val="green"/>
        </w:rPr>
        <w:t>international space tribunal</w:t>
      </w:r>
      <w:r w:rsidRPr="005C4FE3">
        <w:rPr>
          <w:highlight w:val="green"/>
        </w:rPr>
        <w:t xml:space="preserve"> </w:t>
      </w:r>
      <w:r w:rsidRPr="005C4FE3">
        <w:rPr>
          <w:rStyle w:val="Emphasis"/>
          <w:highlight w:val="green"/>
        </w:rPr>
        <w:t>for enforcing provisions</w:t>
      </w:r>
      <w:r w:rsidRPr="005C4FE3">
        <w:rPr>
          <w:rStyle w:val="StyleUnderline"/>
          <w:highlight w:val="green"/>
        </w:rPr>
        <w:t xml:space="preserve"> </w:t>
      </w:r>
      <w:r w:rsidRPr="005C4FE3">
        <w:rPr>
          <w:rStyle w:val="StyleUnderline"/>
        </w:rPr>
        <w:t>codified in space treaties. The Additional Protocol as proposed should include a provision for decisions reached by UNCOPUOS legal subcommittee to be documented at the ICJ</w:t>
      </w:r>
      <w:r w:rsidRPr="005C4FE3">
        <w:t xml:space="preserve">. Also, municipal courts of competent jurisdiction of the parties concerned must enforce these decisions or awards within 60 days after which the UN Security Council will take actions ranging from trade embargo, diplomatic boycott, and so on to enforce compliance. </w:t>
      </w:r>
      <w:r w:rsidRPr="005C4FE3">
        <w:rPr>
          <w:rStyle w:val="StyleUnderline"/>
        </w:rPr>
        <w:t xml:space="preserve">It is highly </w:t>
      </w:r>
      <w:r w:rsidRPr="005C4FE3">
        <w:rPr>
          <w:rStyle w:val="Emphasis"/>
          <w:highlight w:val="green"/>
        </w:rPr>
        <w:t>essential</w:t>
      </w:r>
      <w:r w:rsidRPr="005C4FE3">
        <w:rPr>
          <w:rStyle w:val="StyleUnderline"/>
          <w:highlight w:val="green"/>
        </w:rPr>
        <w:t xml:space="preserve"> </w:t>
      </w:r>
      <w:r w:rsidRPr="005C4FE3">
        <w:rPr>
          <w:rStyle w:val="Emphasis"/>
          <w:highlight w:val="green"/>
        </w:rPr>
        <w:t>for the Security Council to become involved</w:t>
      </w:r>
      <w:r w:rsidRPr="005C4FE3">
        <w:rPr>
          <w:rStyle w:val="StyleUnderline"/>
          <w:highlight w:val="green"/>
        </w:rPr>
        <w:t xml:space="preserve"> </w:t>
      </w:r>
      <w:r w:rsidRPr="005C4FE3">
        <w:rPr>
          <w:rStyle w:val="StyleUnderline"/>
        </w:rPr>
        <w:t xml:space="preserve">in the enforcement process </w:t>
      </w:r>
      <w:r w:rsidRPr="005C4FE3">
        <w:rPr>
          <w:rStyle w:val="Emphasis"/>
          <w:highlight w:val="green"/>
        </w:rPr>
        <w:t>being</w:t>
      </w:r>
      <w:r w:rsidRPr="005C4FE3">
        <w:rPr>
          <w:rStyle w:val="StyleUnderline"/>
          <w:highlight w:val="green"/>
        </w:rPr>
        <w:t xml:space="preserve"> </w:t>
      </w:r>
      <w:r w:rsidRPr="005C4FE3">
        <w:rPr>
          <w:rStyle w:val="StyleUnderline"/>
        </w:rPr>
        <w:t xml:space="preserve">the </w:t>
      </w:r>
      <w:r w:rsidRPr="005C4FE3">
        <w:rPr>
          <w:rStyle w:val="Emphasis"/>
          <w:highlight w:val="green"/>
        </w:rPr>
        <w:t>most powerful organ</w:t>
      </w:r>
      <w:r w:rsidRPr="005C4FE3">
        <w:rPr>
          <w:rStyle w:val="StyleUnderline"/>
          <w:highlight w:val="green"/>
        </w:rPr>
        <w:t xml:space="preserve"> </w:t>
      </w:r>
      <w:r w:rsidRPr="005C4FE3">
        <w:rPr>
          <w:rStyle w:val="StyleUnderline"/>
        </w:rPr>
        <w:t xml:space="preserve">in the UN system but much more for the fact that unchecked space exploration could jeopardize global peace and security in the long run. We must begin to rethink the extent </w:t>
      </w:r>
      <w:r w:rsidRPr="005C4FE3">
        <w:rPr>
          <w:rStyle w:val="Emphasis"/>
          <w:highlight w:val="green"/>
        </w:rPr>
        <w:t>sovereign immunity influences</w:t>
      </w:r>
      <w:r w:rsidRPr="005C4FE3">
        <w:rPr>
          <w:rStyle w:val="StyleUnderline"/>
          <w:highlight w:val="green"/>
        </w:rPr>
        <w:t xml:space="preserve"> </w:t>
      </w:r>
      <w:r w:rsidRPr="005C4FE3">
        <w:rPr>
          <w:rStyle w:val="StyleUnderline"/>
        </w:rPr>
        <w:t xml:space="preserve">critical </w:t>
      </w:r>
      <w:r w:rsidRPr="005C4FE3">
        <w:rPr>
          <w:rStyle w:val="Emphasis"/>
          <w:highlight w:val="green"/>
        </w:rPr>
        <w:t>global issues such as</w:t>
      </w:r>
      <w:r w:rsidRPr="005C4FE3">
        <w:rPr>
          <w:rStyle w:val="StyleUnderline"/>
          <w:highlight w:val="green"/>
        </w:rPr>
        <w:t xml:space="preserve"> </w:t>
      </w:r>
      <w:r w:rsidRPr="005C4FE3">
        <w:rPr>
          <w:rStyle w:val="StyleUnderline"/>
        </w:rPr>
        <w:t xml:space="preserve">the use of </w:t>
      </w:r>
      <w:r w:rsidRPr="005C4FE3">
        <w:rPr>
          <w:rStyle w:val="Emphasis"/>
          <w:highlight w:val="green"/>
        </w:rPr>
        <w:t>outer space</w:t>
      </w:r>
      <w:r w:rsidRPr="005C4FE3">
        <w:rPr>
          <w:rStyle w:val="StyleUnderline"/>
          <w:highlight w:val="green"/>
        </w:rPr>
        <w:t xml:space="preserve"> </w:t>
      </w:r>
      <w:r w:rsidRPr="005C4FE3">
        <w:rPr>
          <w:rStyle w:val="StyleUnderline"/>
        </w:rPr>
        <w:t>especially where there are far reaching consequences that can put the world in a dismal state.</w:t>
      </w:r>
      <w:r w:rsidRPr="005C4FE3">
        <w:t xml:space="preserve"> Laws exist to regulate human behavior, </w:t>
      </w:r>
      <w:r w:rsidRPr="005C4FE3">
        <w:rPr>
          <w:rStyle w:val="StyleUnderline"/>
        </w:rPr>
        <w:t xml:space="preserve">international laws to regulate state actions delineating legal boundaries where necessary but without enforceability, laws are nothing but “a toothless dog who can only bark but never bite.” A justification for granting UNCOPUOS quasi-judicial status as an extraterritorial entity is found in Article 104 of the </w:t>
      </w:r>
      <w:r w:rsidRPr="005C4FE3">
        <w:rPr>
          <w:rStyle w:val="Emphasis"/>
          <w:highlight w:val="green"/>
        </w:rPr>
        <w:t>UN Charter</w:t>
      </w:r>
      <w:r w:rsidRPr="005C4FE3">
        <w:rPr>
          <w:rStyle w:val="StyleUnderline"/>
          <w:highlight w:val="green"/>
        </w:rPr>
        <w:t xml:space="preserve"> </w:t>
      </w:r>
      <w:r w:rsidRPr="005C4FE3">
        <w:rPr>
          <w:rStyle w:val="StyleUnderline"/>
        </w:rPr>
        <w:t xml:space="preserve">that </w:t>
      </w:r>
      <w:r w:rsidRPr="005C4FE3">
        <w:rPr>
          <w:rStyle w:val="Emphasis"/>
          <w:highlight w:val="green"/>
        </w:rPr>
        <w:t>states</w:t>
      </w:r>
      <w:r w:rsidRPr="005C4FE3">
        <w:rPr>
          <w:rStyle w:val="StyleUnderline"/>
        </w:rPr>
        <w:t>, “the organization (</w:t>
      </w:r>
      <w:r w:rsidRPr="005C4FE3">
        <w:rPr>
          <w:rStyle w:val="Emphasis"/>
          <w:highlight w:val="green"/>
        </w:rPr>
        <w:t>U</w:t>
      </w:r>
      <w:r w:rsidRPr="005C4FE3">
        <w:rPr>
          <w:rStyle w:val="StyleUnderline"/>
        </w:rPr>
        <w:t xml:space="preserve">nited </w:t>
      </w:r>
      <w:r w:rsidRPr="005C4FE3">
        <w:rPr>
          <w:rStyle w:val="Emphasis"/>
          <w:highlight w:val="green"/>
        </w:rPr>
        <w:t>N</w:t>
      </w:r>
      <w:r w:rsidRPr="005C4FE3">
        <w:rPr>
          <w:rStyle w:val="StyleUnderline"/>
        </w:rPr>
        <w:t xml:space="preserve">ations) shall </w:t>
      </w:r>
      <w:r w:rsidRPr="005C4FE3">
        <w:rPr>
          <w:rStyle w:val="Emphasis"/>
          <w:highlight w:val="green"/>
        </w:rPr>
        <w:t>enjoy</w:t>
      </w:r>
      <w:r w:rsidRPr="005C4FE3">
        <w:rPr>
          <w:rStyle w:val="StyleUnderline"/>
          <w:highlight w:val="green"/>
        </w:rPr>
        <w:t xml:space="preserve"> </w:t>
      </w:r>
      <w:r w:rsidRPr="005C4FE3">
        <w:rPr>
          <w:rStyle w:val="StyleUnderline"/>
        </w:rPr>
        <w:t xml:space="preserve">in the territory of each of its Members such </w:t>
      </w:r>
      <w:r w:rsidRPr="005C4FE3">
        <w:rPr>
          <w:rStyle w:val="Emphasis"/>
          <w:highlight w:val="green"/>
        </w:rPr>
        <w:t>legal capacity</w:t>
      </w:r>
      <w:r w:rsidRPr="005C4FE3">
        <w:rPr>
          <w:rStyle w:val="StyleUnderline"/>
          <w:highlight w:val="green"/>
        </w:rPr>
        <w:t xml:space="preserve"> </w:t>
      </w:r>
      <w:r w:rsidRPr="005C4FE3">
        <w:rPr>
          <w:rStyle w:val="StyleUnderline"/>
        </w:rPr>
        <w:t xml:space="preserve">as may be necessary </w:t>
      </w:r>
      <w:r w:rsidRPr="005C4FE3">
        <w:rPr>
          <w:rStyle w:val="Emphasis"/>
          <w:highlight w:val="green"/>
        </w:rPr>
        <w:t>for</w:t>
      </w:r>
      <w:r w:rsidRPr="005C4FE3">
        <w:rPr>
          <w:rStyle w:val="StyleUnderline"/>
          <w:highlight w:val="green"/>
        </w:rPr>
        <w:t xml:space="preserve"> </w:t>
      </w:r>
      <w:r w:rsidRPr="005C4FE3">
        <w:rPr>
          <w:rStyle w:val="StyleUnderline"/>
        </w:rPr>
        <w:t xml:space="preserve">the </w:t>
      </w:r>
      <w:r w:rsidRPr="005C4FE3">
        <w:rPr>
          <w:rStyle w:val="Emphasis"/>
          <w:highlight w:val="green"/>
        </w:rPr>
        <w:t>exercise of its functions</w:t>
      </w:r>
      <w:r w:rsidRPr="005C4FE3">
        <w:rPr>
          <w:rStyle w:val="StyleUnderline"/>
          <w:highlight w:val="green"/>
        </w:rPr>
        <w:t xml:space="preserve"> </w:t>
      </w:r>
      <w:r w:rsidRPr="005C4FE3">
        <w:rPr>
          <w:rStyle w:val="StyleUnderline"/>
        </w:rPr>
        <w:t xml:space="preserve">and the fulfillment of its purposes.” Thus, </w:t>
      </w:r>
      <w:r w:rsidRPr="005C4FE3">
        <w:rPr>
          <w:rStyle w:val="Emphasis"/>
          <w:highlight w:val="green"/>
        </w:rPr>
        <w:t>UNCOPUOS</w:t>
      </w:r>
      <w:r w:rsidRPr="005C4FE3">
        <w:rPr>
          <w:rStyle w:val="StyleUnderline"/>
          <w:highlight w:val="green"/>
        </w:rPr>
        <w:t xml:space="preserve"> </w:t>
      </w:r>
      <w:r w:rsidRPr="005C4FE3">
        <w:rPr>
          <w:rStyle w:val="StyleUnderline"/>
        </w:rPr>
        <w:t xml:space="preserve">as a committee under the broad UN structure in this case </w:t>
      </w:r>
      <w:r w:rsidRPr="005C4FE3">
        <w:rPr>
          <w:rStyle w:val="Emphasis"/>
          <w:highlight w:val="green"/>
          <w:bdr w:val="single" w:sz="18" w:space="0" w:color="auto"/>
        </w:rPr>
        <w:t>can equally benefit</w:t>
      </w:r>
      <w:r w:rsidRPr="005C4FE3">
        <w:rPr>
          <w:rStyle w:val="StyleUnderline"/>
          <w:highlight w:val="green"/>
        </w:rPr>
        <w:t xml:space="preserve"> </w:t>
      </w:r>
      <w:r w:rsidRPr="005C4FE3">
        <w:rPr>
          <w:rStyle w:val="StyleUnderline"/>
        </w:rPr>
        <w:t>from this clause to achieve its goals</w:t>
      </w:r>
      <w:r w:rsidRPr="005C4FE3">
        <w:t xml:space="preserve">. Although Article 92 of the UN Charter states that “the ICJ shall be the principal judicial organ of the United Nations,” </w:t>
      </w:r>
      <w:r w:rsidRPr="005C4FE3">
        <w:rPr>
          <w:rStyle w:val="Emphasis"/>
          <w:highlight w:val="green"/>
        </w:rPr>
        <w:t xml:space="preserve">the </w:t>
      </w:r>
      <w:r w:rsidRPr="005C4FE3">
        <w:rPr>
          <w:rStyle w:val="Emphasis"/>
          <w:highlight w:val="green"/>
          <w:bdr w:val="single" w:sz="18" w:space="0" w:color="auto"/>
        </w:rPr>
        <w:t>complexity of space activities</w:t>
      </w:r>
      <w:r w:rsidRPr="005C4FE3">
        <w:rPr>
          <w:rStyle w:val="Emphasis"/>
          <w:highlight w:val="green"/>
        </w:rPr>
        <w:t xml:space="preserve"> </w:t>
      </w:r>
      <w:proofErr w:type="gramStart"/>
      <w:r w:rsidRPr="005C4FE3">
        <w:rPr>
          <w:rStyle w:val="Emphasis"/>
          <w:highlight w:val="green"/>
        </w:rPr>
        <w:t>require</w:t>
      </w:r>
      <w:proofErr w:type="gramEnd"/>
      <w:r w:rsidRPr="005C4FE3">
        <w:rPr>
          <w:rStyle w:val="Emphasis"/>
          <w:highlight w:val="green"/>
        </w:rPr>
        <w:t xml:space="preserve"> a special legal institution of which the UNCOPUOS is a ready fit</w:t>
      </w:r>
      <w:r w:rsidRPr="005C4FE3">
        <w:rPr>
          <w:highlight w:val="green"/>
        </w:rPr>
        <w:t xml:space="preserve"> </w:t>
      </w:r>
      <w:r w:rsidRPr="005C4FE3">
        <w:rPr>
          <w:rStyle w:val="StyleUnderline"/>
        </w:rPr>
        <w:t>since it was intentionally created “to govern the exploration and use of outer space.”</w:t>
      </w:r>
    </w:p>
    <w:p w14:paraId="68BFD35E" w14:textId="77777777" w:rsidR="00C12777" w:rsidRDefault="00C12777" w:rsidP="00C12777">
      <w:pPr>
        <w:pStyle w:val="Heading4"/>
      </w:pPr>
      <w:r>
        <w:t>Credible OST solves Space War.</w:t>
      </w:r>
    </w:p>
    <w:p w14:paraId="221C9DA9" w14:textId="77777777" w:rsidR="00C12777" w:rsidRPr="00790F25" w:rsidRDefault="00C12777" w:rsidP="00C12777">
      <w:r w:rsidRPr="00C846BD">
        <w:rPr>
          <w:rStyle w:val="Style13ptBold"/>
        </w:rPr>
        <w:t>Johnson 17</w:t>
      </w:r>
      <w:r>
        <w:t xml:space="preserve"> Christopher Johnson 1-23-2017 “The Outer Space Treaty at 50</w:t>
      </w:r>
      <w:proofErr w:type="gramStart"/>
      <w:r>
        <w:t>” ,</w:t>
      </w:r>
      <w:proofErr w:type="gramEnd"/>
      <w:r>
        <w:t xml:space="preserve"> </w:t>
      </w:r>
      <w:hyperlink r:id="rId48" w:history="1">
        <w:r w:rsidRPr="00FC542F">
          <w:rPr>
            <w:rStyle w:val="Hyperlink"/>
          </w:rPr>
          <w:t>http://thespacereview.com/article/3155/1</w:t>
        </w:r>
      </w:hyperlink>
      <w:r>
        <w:t xml:space="preserve"> (graduate of Leiden University’s International Institute of Air and Space Law and the International Space University)//Elmer </w:t>
      </w:r>
    </w:p>
    <w:p w14:paraId="3ED90E13" w14:textId="77777777" w:rsidR="00C12777" w:rsidRPr="002727CC" w:rsidRDefault="00C12777" w:rsidP="00C12777">
      <w:pPr>
        <w:rPr>
          <w:rStyle w:val="StyleUnderline"/>
        </w:rPr>
      </w:pPr>
      <w:r w:rsidRPr="002A59D1">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2A59D1">
        <w:t>commonly-held</w:t>
      </w:r>
      <w:proofErr w:type="gramEnd"/>
      <w:r w:rsidRPr="002A59D1">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2A59D1">
        <w:t>olemnly</w:t>
      </w:r>
      <w:proofErr w:type="spellEnd"/>
      <w:r w:rsidRPr="002A59D1">
        <w:t xml:space="preserve">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2A59D1">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w:t>
      </w:r>
      <w:proofErr w:type="gramStart"/>
      <w:r w:rsidRPr="002727CC">
        <w:rPr>
          <w:rStyle w:val="StyleUnderline"/>
        </w:rPr>
        <w:t xml:space="preserve">actually </w:t>
      </w:r>
      <w:r w:rsidRPr="002A59D1">
        <w:rPr>
          <w:rStyle w:val="Emphasis"/>
          <w:highlight w:val="green"/>
        </w:rPr>
        <w:t>benefit</w:t>
      </w:r>
      <w:proofErr w:type="gramEnd"/>
      <w:r w:rsidRPr="002727CC">
        <w:rPr>
          <w:rStyle w:val="StyleUnderline"/>
        </w:rPr>
        <w:t xml:space="preserve"> in the long-term </w:t>
      </w:r>
      <w:r w:rsidRPr="002A59D1">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2A59D1">
        <w:t>it is</w:t>
      </w:r>
      <w:proofErr w:type="gramEnd"/>
      <w:r w:rsidRPr="002A59D1">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2A59D1">
        <w:t>actually increasing</w:t>
      </w:r>
      <w:proofErr w:type="gramEnd"/>
      <w:r w:rsidRPr="002A59D1">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w:t>
      </w:r>
      <w:proofErr w:type="gramStart"/>
      <w:r w:rsidRPr="002A59D1">
        <w:rPr>
          <w:rStyle w:val="StyleUnderline"/>
        </w:rPr>
        <w:t>actually increased</w:t>
      </w:r>
      <w:proofErr w:type="gramEnd"/>
      <w:r w:rsidRPr="002A59D1">
        <w:rPr>
          <w:rStyle w:val="StyleUnderline"/>
        </w:rPr>
        <w:t xml:space="preserve"> over the long term because you are willing to suffer temporary, short-term restrictions such as inconvenient</w:t>
      </w:r>
      <w:r w:rsidRPr="002727CC">
        <w:rPr>
          <w:rStyle w:val="StyleUnderline"/>
        </w:rPr>
        <w:t xml:space="preserve"> red lights. Long-term rationality warrants adherence to efficient systems of law. </w:t>
      </w:r>
      <w:proofErr w:type="gramStart"/>
      <w:r w:rsidRPr="002A59D1">
        <w:rPr>
          <w:rStyle w:val="Emphasis"/>
          <w:highlight w:val="green"/>
        </w:rPr>
        <w:t>Correctly-balanced</w:t>
      </w:r>
      <w:proofErr w:type="gramEnd"/>
      <w:r w:rsidRPr="002A59D1">
        <w:rPr>
          <w:rStyle w:val="Emphasis"/>
          <w:highlight w:val="green"/>
        </w:rPr>
        <w:t xml:space="preserve"> rules help increase</w:t>
      </w:r>
      <w:r w:rsidRPr="002727CC">
        <w:rPr>
          <w:rStyle w:val="StyleUnderline"/>
        </w:rPr>
        <w:t xml:space="preserve"> long-term benefits (like </w:t>
      </w:r>
      <w:r w:rsidRPr="002A59D1">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2A59D1">
        <w:rPr>
          <w:rStyle w:val="Emphasis"/>
          <w:highlight w:val="green"/>
          <w:bdr w:val="single" w:sz="18" w:space="0" w:color="auto"/>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2A59D1">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27FDB2CA" w14:textId="77777777" w:rsidR="00C12777" w:rsidRDefault="00C12777" w:rsidP="00C12777">
      <w:pPr>
        <w:pStyle w:val="Heading4"/>
      </w:pPr>
      <w:r>
        <w:t xml:space="preserve">Space War cause </w:t>
      </w:r>
      <w:r>
        <w:rPr>
          <w:u w:val="single"/>
        </w:rPr>
        <w:t>Nuclear War</w:t>
      </w:r>
      <w:r>
        <w:t>.</w:t>
      </w:r>
    </w:p>
    <w:p w14:paraId="4AC0B896" w14:textId="77777777" w:rsidR="00C12777" w:rsidRPr="00B0356E" w:rsidRDefault="00C12777" w:rsidP="00C12777">
      <w:r w:rsidRPr="001804FB">
        <w:rPr>
          <w:rStyle w:val="Style13ptBold"/>
        </w:rPr>
        <w:t>Gallagher 15</w:t>
      </w:r>
      <w:r>
        <w:t xml:space="preserve"> “</w:t>
      </w:r>
      <w:r w:rsidRPr="00D0048E">
        <w:t>Antisatellite warfare without nuclear risk: A mirage</w:t>
      </w:r>
      <w:r>
        <w:t xml:space="preserve">” </w:t>
      </w:r>
      <w:hyperlink r:id="rId49"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5E763E16" w14:textId="77777777" w:rsidR="00C12777" w:rsidRDefault="00C12777" w:rsidP="00C12777">
      <w:r w:rsidRPr="00F53651">
        <w:rPr>
          <w:rStyle w:val="StyleUnderline"/>
        </w:rPr>
        <w:t xml:space="preserve">In recent decades, however, </w:t>
      </w:r>
      <w:r w:rsidRPr="001B3DF7">
        <w:rPr>
          <w:rStyle w:val="Emphasis"/>
          <w:highlight w:val="green"/>
        </w:rPr>
        <w:t>as space-based</w:t>
      </w:r>
      <w:r w:rsidRPr="00F53651">
        <w:rPr>
          <w:rStyle w:val="StyleUnderline"/>
        </w:rPr>
        <w:t xml:space="preserve"> reconnaissance, communication, and targeting </w:t>
      </w:r>
      <w:r w:rsidRPr="001B3DF7">
        <w:rPr>
          <w:rStyle w:val="Emphasis"/>
          <w:highlight w:val="green"/>
        </w:rPr>
        <w:t>capabilities</w:t>
      </w:r>
      <w:r w:rsidRPr="00F53651">
        <w:rPr>
          <w:rStyle w:val="StyleUnderline"/>
        </w:rPr>
        <w:t xml:space="preserve"> </w:t>
      </w:r>
      <w:r w:rsidRPr="001B3DF7">
        <w:rPr>
          <w:rStyle w:val="Emphasis"/>
          <w:highlight w:val="green"/>
          <w:bdr w:val="single" w:sz="18" w:space="0" w:color="auto"/>
        </w:rPr>
        <w:t>have become integral</w:t>
      </w:r>
      <w:r w:rsidRPr="00F53651">
        <w:rPr>
          <w:rStyle w:val="StyleUnderline"/>
        </w:rPr>
        <w:t xml:space="preserve"> </w:t>
      </w:r>
      <w:r w:rsidRPr="001B3DF7">
        <w:rPr>
          <w:rStyle w:val="Emphasis"/>
          <w:highlight w:val="green"/>
        </w:rPr>
        <w:t>elements of modern military operations</w:t>
      </w:r>
      <w:r w:rsidRPr="00F53651">
        <w:rPr>
          <w:rStyle w:val="StyleUnderline"/>
        </w:rPr>
        <w:t xml:space="preserve">, strategists and policy makers have </w:t>
      </w:r>
      <w:r w:rsidRPr="001B3DF7">
        <w:rPr>
          <w:rStyle w:val="Emphasis"/>
          <w:highlight w:val="green"/>
        </w:rPr>
        <w:t>explored whether</w:t>
      </w:r>
      <w:r w:rsidRPr="00F53651">
        <w:rPr>
          <w:rStyle w:val="StyleUnderline"/>
        </w:rPr>
        <w:t xml:space="preserve"> carrying out </w:t>
      </w:r>
      <w:r w:rsidRPr="001B3DF7">
        <w:rPr>
          <w:rStyle w:val="Emphasis"/>
          <w:highlight w:val="green"/>
        </w:rPr>
        <w:t>antisatellite attacks</w:t>
      </w:r>
      <w:r w:rsidRPr="00F53651">
        <w:rPr>
          <w:rStyle w:val="StyleUnderline"/>
        </w:rPr>
        <w:t xml:space="preserve"> </w:t>
      </w:r>
      <w:r w:rsidRPr="001B3DF7">
        <w:rPr>
          <w:rStyle w:val="Emphasis"/>
          <w:highlight w:val="green"/>
        </w:rPr>
        <w:t>could confer</w:t>
      </w:r>
      <w:r w:rsidRPr="00F53651">
        <w:rPr>
          <w:rStyle w:val="StyleUnderline"/>
        </w:rPr>
        <w:t xml:space="preserve"> major </w:t>
      </w:r>
      <w:r w:rsidRPr="001B3DF7">
        <w:rPr>
          <w:rStyle w:val="Emphasis"/>
          <w:highlight w:val="green"/>
        </w:rPr>
        <w:t xml:space="preserve">military advantages without </w:t>
      </w:r>
      <w:r w:rsidRPr="001B3DF7">
        <w:rPr>
          <w:rStyle w:val="Emphasis"/>
          <w:highlight w:val="green"/>
          <w:bdr w:val="single" w:sz="18" w:space="0" w:color="auto"/>
        </w:rPr>
        <w:t>increasing the risk of nuclear war</w:t>
      </w:r>
      <w:r w:rsidRPr="00E23CB3">
        <w:rPr>
          <w:bdr w:val="single" w:sz="18" w:space="0" w:color="auto"/>
        </w:rPr>
        <w:t>.</w:t>
      </w:r>
      <w:r w:rsidRPr="00E23CB3">
        <w:t xml:space="preserve"> In theory, the answer might be yes. </w:t>
      </w:r>
      <w:r w:rsidRPr="00F53651">
        <w:rPr>
          <w:rStyle w:val="StyleUnderline"/>
        </w:rPr>
        <w:t xml:space="preserve">In practice, </w:t>
      </w:r>
      <w:r w:rsidRPr="001B3DF7">
        <w:rPr>
          <w:rStyle w:val="Emphasis"/>
          <w:highlight w:val="green"/>
          <w:bdr w:val="single" w:sz="18" w:space="0" w:color="auto"/>
        </w:rPr>
        <w:t>it is almost certainly no</w:t>
      </w:r>
      <w:r w:rsidRPr="00F53651">
        <w:rPr>
          <w:rStyle w:val="StyleUnderline"/>
        </w:rPr>
        <w:t>.</w:t>
      </w:r>
      <w:r w:rsidRPr="00E23CB3">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7B43B7">
        <w:rPr>
          <w:rStyle w:val="Emphasis"/>
          <w:highlight w:val="green"/>
        </w:rPr>
        <w:t>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Russia</w:t>
      </w:r>
      <w:r w:rsidRPr="00F53651">
        <w:rPr>
          <w:rStyle w:val="StyleUnderline"/>
        </w:rPr>
        <w:t xml:space="preserve">, and </w:t>
      </w:r>
      <w:r w:rsidRPr="007B43B7">
        <w:rPr>
          <w:rStyle w:val="Emphasis"/>
          <w:highlight w:val="green"/>
        </w:rPr>
        <w:t>China</w:t>
      </w:r>
      <w:r w:rsidRPr="00F53651">
        <w:rPr>
          <w:rStyle w:val="StyleUnderline"/>
        </w:rPr>
        <w:t xml:space="preserve"> </w:t>
      </w:r>
      <w:r w:rsidRPr="007B43B7">
        <w:rPr>
          <w:rStyle w:val="Emphasis"/>
          <w:highlight w:val="green"/>
        </w:rPr>
        <w:t>have</w:t>
      </w:r>
      <w:r w:rsidRPr="00F53651">
        <w:rPr>
          <w:rStyle w:val="StyleUnderline"/>
        </w:rPr>
        <w:t xml:space="preserve"> all tested advanced </w:t>
      </w:r>
      <w:r w:rsidRPr="007B43B7">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7B43B7">
        <w:rPr>
          <w:rStyle w:val="Emphasis"/>
          <w:highlight w:val="green"/>
        </w:rPr>
        <w:t>Because 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depends heavily on space</w:t>
      </w:r>
      <w:r w:rsidRPr="00F53651">
        <w:rPr>
          <w:rStyle w:val="StyleUnderline"/>
        </w:rPr>
        <w:t xml:space="preserve"> </w:t>
      </w:r>
      <w:r w:rsidRPr="007B43B7">
        <w:rPr>
          <w:rStyle w:val="Emphasis"/>
          <w:highlight w:val="green"/>
        </w:rPr>
        <w:t>for</w:t>
      </w:r>
      <w:r w:rsidRPr="00F53651">
        <w:rPr>
          <w:rStyle w:val="StyleUnderline"/>
        </w:rPr>
        <w:t xml:space="preserve"> its terrestrial </w:t>
      </w:r>
      <w:r w:rsidRPr="007B43B7">
        <w:rPr>
          <w:rStyle w:val="Emphasis"/>
          <w:highlight w:val="green"/>
        </w:rPr>
        <w:t>military superiority</w:t>
      </w:r>
      <w:r w:rsidRPr="00F53651">
        <w:rPr>
          <w:rStyle w:val="StyleUnderline"/>
        </w:rPr>
        <w:t xml:space="preserve">, some US strategists have predicted that potential </w:t>
      </w:r>
      <w:r w:rsidRPr="007B43B7">
        <w:rPr>
          <w:rStyle w:val="Emphasis"/>
          <w:highlight w:val="green"/>
        </w:rPr>
        <w:t>adversaries</w:t>
      </w:r>
      <w:r w:rsidRPr="00F53651">
        <w:rPr>
          <w:rStyle w:val="StyleUnderline"/>
        </w:rPr>
        <w:t xml:space="preserve"> </w:t>
      </w:r>
      <w:r w:rsidRPr="007B43B7">
        <w:rPr>
          <w:rStyle w:val="Emphasis"/>
          <w:highlight w:val="green"/>
        </w:rPr>
        <w:t xml:space="preserve">will try to neutralize US advantages </w:t>
      </w:r>
      <w:r w:rsidRPr="007B43B7">
        <w:rPr>
          <w:rStyle w:val="Emphasis"/>
          <w:highlight w:val="green"/>
          <w:bdr w:val="single" w:sz="18" w:space="0" w:color="auto"/>
        </w:rPr>
        <w:t>by attacking satellites</w:t>
      </w:r>
      <w:r w:rsidRPr="00F53651">
        <w:rPr>
          <w:rStyle w:val="StyleUnderline"/>
        </w:rPr>
        <w:t>.</w:t>
      </w:r>
      <w:r w:rsidRPr="00E23CB3">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7B43B7">
        <w:rPr>
          <w:rStyle w:val="Emphasis"/>
          <w:highlight w:val="green"/>
        </w:rPr>
        <w:t>. If any nation</w:t>
      </w:r>
      <w:r w:rsidRPr="00F53651">
        <w:rPr>
          <w:rStyle w:val="StyleUnderline"/>
        </w:rPr>
        <w:t xml:space="preserve">, for whatever reason, </w:t>
      </w:r>
      <w:r w:rsidRPr="007B43B7">
        <w:rPr>
          <w:rStyle w:val="Emphasis"/>
          <w:highlight w:val="green"/>
        </w:rPr>
        <w:t>launched an attack on</w:t>
      </w:r>
      <w:r w:rsidRPr="00F53651">
        <w:rPr>
          <w:rStyle w:val="StyleUnderline"/>
        </w:rPr>
        <w:t xml:space="preserve"> a second nation's </w:t>
      </w:r>
      <w:r w:rsidRPr="007B43B7">
        <w:rPr>
          <w:rStyle w:val="Emphasis"/>
          <w:highlight w:val="green"/>
        </w:rPr>
        <w:t>satellites</w:t>
      </w:r>
      <w:r w:rsidRPr="00F53651">
        <w:rPr>
          <w:rStyle w:val="StyleUnderline"/>
        </w:rPr>
        <w:t xml:space="preserve">, </w:t>
      </w:r>
      <w:r w:rsidRPr="007B43B7">
        <w:rPr>
          <w:rStyle w:val="Emphasis"/>
          <w:highlight w:val="green"/>
        </w:rPr>
        <w:t>nuclear retaliation</w:t>
      </w:r>
      <w:r w:rsidRPr="00F53651">
        <w:rPr>
          <w:rStyle w:val="StyleUnderline"/>
        </w:rPr>
        <w:t xml:space="preserve"> against terrestrial targets </w:t>
      </w:r>
      <w:r w:rsidRPr="007B43B7">
        <w:rPr>
          <w:rStyle w:val="Emphasis"/>
          <w:highlight w:val="green"/>
        </w:rPr>
        <w:t>would be</w:t>
      </w:r>
      <w:r w:rsidRPr="00F53651">
        <w:rPr>
          <w:rStyle w:val="StyleUnderline"/>
        </w:rPr>
        <w:t xml:space="preserve"> an </w:t>
      </w:r>
      <w:r w:rsidRPr="007B43B7">
        <w:rPr>
          <w:rStyle w:val="Emphasis"/>
          <w:highlight w:val="green"/>
        </w:rPr>
        <w:t>irrational</w:t>
      </w:r>
      <w:r w:rsidRPr="00F53651">
        <w:rPr>
          <w:rStyle w:val="StyleUnderline"/>
        </w:rPr>
        <w:t xml:space="preserve"> response.</w:t>
      </w:r>
      <w:r w:rsidRPr="00E23CB3">
        <w:t xml:space="preserve"> </w:t>
      </w:r>
      <w:r w:rsidRPr="007B43B7">
        <w:rPr>
          <w:rStyle w:val="Emphasis"/>
          <w:highlight w:val="green"/>
        </w:rPr>
        <w:t>But powerful countries</w:t>
      </w:r>
      <w:r w:rsidRPr="00F53651">
        <w:rPr>
          <w:rStyle w:val="StyleUnderline"/>
        </w:rPr>
        <w:t xml:space="preserve"> do sometimes </w:t>
      </w:r>
      <w:r w:rsidRPr="007B43B7">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7B43B7">
        <w:rPr>
          <w:rStyle w:val="Emphasis"/>
          <w:highlight w:val="green"/>
        </w:rPr>
        <w:t xml:space="preserve">antisatellite weapons </w:t>
      </w:r>
      <w:r w:rsidRPr="007B43B7">
        <w:rPr>
          <w:rStyle w:val="Emphasis"/>
          <w:highlight w:val="green"/>
          <w:bdr w:val="single" w:sz="18" w:space="0" w:color="auto"/>
        </w:rPr>
        <w:t>could contribute to nuclear war</w:t>
      </w:r>
      <w:r w:rsidRPr="007B43B7">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7B43B7">
        <w:rPr>
          <w:rStyle w:val="Emphasis"/>
          <w:highlight w:val="green"/>
        </w:rPr>
        <w:t>deterrence failure would increase</w:t>
      </w:r>
      <w:r w:rsidRPr="00F53651">
        <w:rPr>
          <w:rStyle w:val="StyleUnderline"/>
        </w:rPr>
        <w:t>, if satellites used for reconnaissance and communication were disabled or destroyed</w:t>
      </w:r>
      <w:r w:rsidRPr="00E23CB3">
        <w:t xml:space="preserve">. But even if the norm against attacking another country’s satellites is never broken, developing and testing antisatellite weapons still increase the risk of nuclear war. </w:t>
      </w:r>
      <w:r w:rsidRPr="00E23CB3">
        <w:rPr>
          <w:rStyle w:val="Emphasis"/>
          <w:highlight w:val="green"/>
        </w:rPr>
        <w:t>If</w:t>
      </w:r>
      <w:r w:rsidRPr="00F53651">
        <w:rPr>
          <w:rStyle w:val="StyleUnderline"/>
        </w:rPr>
        <w:t xml:space="preserve">, for instance, </w:t>
      </w:r>
      <w:r w:rsidRPr="00E23CB3">
        <w:rPr>
          <w:rStyle w:val="Emphasis"/>
          <w:highlight w:val="green"/>
        </w:rPr>
        <w:t>US</w:t>
      </w:r>
      <w:r w:rsidRPr="00F53651">
        <w:rPr>
          <w:rStyle w:val="StyleUnderline"/>
        </w:rPr>
        <w:t xml:space="preserve"> military </w:t>
      </w:r>
      <w:r w:rsidRPr="00E23CB3">
        <w:rPr>
          <w:rStyle w:val="Emphasis"/>
          <w:highlight w:val="green"/>
        </w:rPr>
        <w:t>leaders</w:t>
      </w:r>
      <w:r w:rsidRPr="00F53651">
        <w:rPr>
          <w:rStyle w:val="StyleUnderline"/>
        </w:rPr>
        <w:t xml:space="preserve"> </w:t>
      </w:r>
      <w:r w:rsidRPr="00E23CB3">
        <w:rPr>
          <w:rStyle w:val="Emphasis"/>
          <w:highlight w:val="green"/>
        </w:rPr>
        <w:t>became</w:t>
      </w:r>
      <w:r w:rsidRPr="00F53651">
        <w:rPr>
          <w:rStyle w:val="StyleUnderline"/>
        </w:rPr>
        <w:t xml:space="preserve"> seriously </w:t>
      </w:r>
      <w:r w:rsidRPr="00E23CB3">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rPr>
        <w:t xml:space="preserve">might mistakenly assume that a space war had begun and retaliate before they knew what had </w:t>
      </w:r>
      <w:proofErr w:type="gramStart"/>
      <w:r w:rsidRPr="00E23CB3">
        <w:rPr>
          <w:rStyle w:val="StyleUnderline"/>
        </w:rPr>
        <w:t>actually happened</w:t>
      </w:r>
      <w:proofErr w:type="gramEnd"/>
      <w:r w:rsidRPr="00E23CB3">
        <w:rPr>
          <w:rStyle w:val="StyleUnderline"/>
        </w:rPr>
        <w:t>.</w:t>
      </w:r>
      <w:r w:rsidRPr="00F53651">
        <w:rPr>
          <w:rStyle w:val="StyleUnderline"/>
        </w:rPr>
        <w:t xml:space="preserve"> Such scenarios may seem improbable, but they are no more implausible than the scenarios that are used to justify the development and use of antisatellite weapons</w:t>
      </w:r>
      <w:r w:rsidRPr="00E23CB3">
        <w:t>.</w:t>
      </w:r>
    </w:p>
    <w:p w14:paraId="4D03B0D1" w14:textId="220030FB" w:rsidR="00C12777" w:rsidRDefault="00417A31" w:rsidP="00C12777">
      <w:pPr>
        <w:pStyle w:val="Heading3"/>
      </w:pPr>
      <w:r>
        <w:t>4</w:t>
      </w:r>
    </w:p>
    <w:p w14:paraId="21A323A2" w14:textId="77777777" w:rsidR="00C12777" w:rsidRPr="00EB7BBD" w:rsidRDefault="00C12777" w:rsidP="00C12777"/>
    <w:p w14:paraId="0A9AD24D" w14:textId="620AC908" w:rsidR="00C12777" w:rsidRDefault="006719A2" w:rsidP="00C12777">
      <w:pPr>
        <w:pStyle w:val="Heading4"/>
      </w:pPr>
      <w:proofErr w:type="spellStart"/>
      <w:r>
        <w:t>Understanings</w:t>
      </w:r>
      <w:proofErr w:type="spellEnd"/>
      <w:r>
        <w:t xml:space="preserve"> of IR through clear cut rational </w:t>
      </w:r>
      <w:proofErr w:type="spellStart"/>
      <w:r>
        <w:t>self interest</w:t>
      </w:r>
      <w:proofErr w:type="spellEnd"/>
      <w:r>
        <w:t xml:space="preserve"> embody</w:t>
      </w:r>
      <w:r w:rsidR="00C12777">
        <w:t xml:space="preserve"> the perspective of a neutral, rational calculator divorced from the gendered nature of nationalism and international relations – their account of state behavior props up hegemonic masculinities and just isn’t accurate</w:t>
      </w:r>
    </w:p>
    <w:p w14:paraId="70827C48" w14:textId="77777777" w:rsidR="00C12777" w:rsidRPr="00874513" w:rsidRDefault="00C12777" w:rsidP="00C12777">
      <w:r w:rsidRPr="00874513">
        <w:rPr>
          <w:rStyle w:val="Style13ptBold"/>
        </w:rPr>
        <w:t>Sjoberg 12</w:t>
      </w:r>
      <w:r>
        <w:t xml:space="preserve"> </w:t>
      </w:r>
      <w:r w:rsidRPr="00874513">
        <w:t>Laura Sjoberg, 3-15-2012</w:t>
      </w:r>
      <w:r>
        <w:t xml:space="preserve">, Gender, structure, and war: what Waltz couldn't see. International Theory, 4, pp 1-38 doi:10.1017/S175297191100025X </w:t>
      </w:r>
      <w:proofErr w:type="spellStart"/>
      <w:r>
        <w:t>mvp</w:t>
      </w:r>
      <w:proofErr w:type="spellEnd"/>
    </w:p>
    <w:p w14:paraId="58E6CBB8" w14:textId="77777777" w:rsidR="00C12777" w:rsidRPr="00116BAE" w:rsidRDefault="00C12777" w:rsidP="00C12777">
      <w:r w:rsidRPr="00116BAE">
        <w:t xml:space="preserve">Seeing gender hierarchy in international structure </w:t>
      </w:r>
    </w:p>
    <w:p w14:paraId="29222B89" w14:textId="77777777" w:rsidR="00C12777" w:rsidRPr="00116BAE" w:rsidRDefault="00C12777" w:rsidP="00C12777">
      <w:pPr>
        <w:rPr>
          <w:rStyle w:val="StyleUnderline"/>
        </w:rPr>
      </w:pPr>
      <w:r>
        <w:t xml:space="preserve">One element of a gender-hierarchical international system </w:t>
      </w:r>
      <w:r w:rsidRPr="00C90D43">
        <w:t xml:space="preserve">would be that that </w:t>
      </w:r>
      <w:r w:rsidRPr="00C90D43">
        <w:rPr>
          <w:rStyle w:val="StyleUnderline"/>
        </w:rPr>
        <w:t>assumptions about gender underlie the structure and ordering principles of the international system and provide commonsense ground for theorizing them.</w:t>
      </w:r>
      <w:r w:rsidRPr="00C90D43">
        <w:t xml:space="preserve"> This is an observation consonant with feminist observations of global politics, which have </w:t>
      </w:r>
      <w:r w:rsidRPr="00C90D43">
        <w:rPr>
          <w:rStyle w:val="StyleUnderline"/>
        </w:rPr>
        <w:t>characterized the global political</w:t>
      </w:r>
      <w:r w:rsidRPr="00116BAE">
        <w:rPr>
          <w:rStyle w:val="StyleUnderline"/>
        </w:rPr>
        <w:t xml:space="preserve"> arena as a ‘patriarchal structure of privilege and contro</w:t>
      </w:r>
      <w:r>
        <w:t xml:space="preserve">l’ (Enloe 1993, 70). Others see the global political arena a place </w:t>
      </w:r>
      <w:r w:rsidRPr="00116BAE">
        <w:t>where ‘the structure of political communities has assumed gendered forms’ (Steans 2003, 43), and ordered by ‘gender relations [which] stru</w:t>
      </w:r>
      <w:r>
        <w:t xml:space="preserve">cture social power’ (Pettman 1996, 43). These </w:t>
      </w:r>
      <w:r w:rsidRPr="00116BAE">
        <w:rPr>
          <w:rStyle w:val="StyleUnderline"/>
        </w:rPr>
        <w:t xml:space="preserve">observations are rooted in feminist work which shows gender operating in how political leaders are </w:t>
      </w:r>
      <w:r w:rsidRPr="00DB557C">
        <w:rPr>
          <w:rStyle w:val="StyleUnderline"/>
        </w:rPr>
        <w:t>chosen</w:t>
      </w:r>
      <w:r w:rsidRPr="00DB557C">
        <w:t xml:space="preserve"> (Tickner 1992), </w:t>
      </w:r>
      <w:r w:rsidRPr="00DB557C">
        <w:rPr>
          <w:rStyle w:val="StyleUnderline"/>
        </w:rPr>
        <w:t>how state governments work</w:t>
      </w:r>
      <w:r w:rsidRPr="00DB557C">
        <w:t xml:space="preserve"> (Peterson 1992), </w:t>
      </w:r>
      <w:r w:rsidRPr="00DB557C">
        <w:rPr>
          <w:rStyle w:val="StyleUnderline"/>
        </w:rPr>
        <w:t>how militaries function</w:t>
      </w:r>
      <w:r w:rsidRPr="00DB557C">
        <w:t xml:space="preserve"> (Enloe 1989), </w:t>
      </w:r>
      <w:r w:rsidRPr="00DB557C">
        <w:rPr>
          <w:rStyle w:val="StyleUnderline"/>
        </w:rPr>
        <w:t>and how economic benefit is distributed</w:t>
      </w:r>
      <w:r w:rsidRPr="00DB557C">
        <w:t xml:space="preserve"> (Pettman 1996). </w:t>
      </w:r>
      <w:r w:rsidRPr="00DB557C">
        <w:rPr>
          <w:rStyle w:val="StyleUnderline"/>
        </w:rPr>
        <w:t>States have been shown their relative military prowess, judged and asserted their relative power, and demonstrated and adjusted their relative economic status through gendered competition using gendered language</w:t>
      </w:r>
      <w:r w:rsidRPr="00DB557C">
        <w:t xml:space="preserve"> (</w:t>
      </w:r>
      <w:proofErr w:type="gramStart"/>
      <w:r w:rsidRPr="00DB557C">
        <w:t>e.g.</w:t>
      </w:r>
      <w:proofErr w:type="gramEnd"/>
      <w:r w:rsidRPr="00DB557C">
        <w:t xml:space="preserve"> Cohn 1988). </w:t>
      </w:r>
      <w:r w:rsidRPr="00DB557C">
        <w:rPr>
          <w:rStyle w:val="StyleUnderline"/>
        </w:rPr>
        <w:t>The gender hierarchy in the world ‘out there’ can be read as replicated in the ‘commonsense ground’ or traditional theorizing in IR, which feminist theorists</w:t>
      </w:r>
      <w:r w:rsidRPr="00DB557C">
        <w:t xml:space="preserve"> (</w:t>
      </w:r>
      <w:proofErr w:type="gramStart"/>
      <w:r w:rsidRPr="00DB557C">
        <w:t>e.g.</w:t>
      </w:r>
      <w:proofErr w:type="gramEnd"/>
      <w:r w:rsidRPr="00DB557C">
        <w:t xml:space="preserve"> Tickner 1988) </w:t>
      </w:r>
      <w:r w:rsidRPr="00DB557C">
        <w:rPr>
          <w:rStyle w:val="StyleUnderline"/>
        </w:rPr>
        <w:t>have characterized as partial at best and unrepresentative at worst because it often analyzes the perspectives and lives of only a small, elite, male portion of the global population.</w:t>
      </w:r>
      <w:r w:rsidRPr="00116BAE">
        <w:rPr>
          <w:rStyle w:val="StyleUnderline"/>
        </w:rPr>
        <w:t xml:space="preserve"> </w:t>
      </w:r>
    </w:p>
    <w:p w14:paraId="1EECEA82" w14:textId="77777777" w:rsidR="00C12777" w:rsidRPr="00E421AE" w:rsidRDefault="00C12777" w:rsidP="00C12777">
      <w:pPr>
        <w:rPr>
          <w:rStyle w:val="StyleUnderline"/>
        </w:rPr>
      </w:pPr>
      <w:r>
        <w:t xml:space="preserve">This theme in feminist theorizing in IR suggests that </w:t>
      </w:r>
      <w:r w:rsidRPr="00116BAE">
        <w:rPr>
          <w:rStyle w:val="StyleUnderline"/>
        </w:rPr>
        <w:t xml:space="preserve">there might be something to the idea that </w:t>
      </w:r>
      <w:r w:rsidRPr="0015170B">
        <w:rPr>
          <w:rStyle w:val="StyleUnderline"/>
          <w:highlight w:val="green"/>
        </w:rPr>
        <w:t xml:space="preserve">international structures are theorized as </w:t>
      </w:r>
      <w:proofErr w:type="spellStart"/>
      <w:r w:rsidRPr="0015170B">
        <w:rPr>
          <w:rStyle w:val="StyleUnderline"/>
          <w:highlight w:val="green"/>
        </w:rPr>
        <w:t>genderneutral</w:t>
      </w:r>
      <w:proofErr w:type="spellEnd"/>
      <w:r w:rsidRPr="0015170B">
        <w:rPr>
          <w:rStyle w:val="StyleUnderline"/>
          <w:highlight w:val="green"/>
        </w:rPr>
        <w:t xml:space="preserve"> because men take their perspectives to represent the human</w:t>
      </w:r>
      <w:r w:rsidRPr="00116BAE">
        <w:rPr>
          <w:rStyle w:val="StyleUnderline"/>
        </w:rPr>
        <w:t xml:space="preserve">. Feminists have characterized conventional knowledge in IR as problematic because it is constructed only by those </w:t>
      </w:r>
      <w:r w:rsidRPr="00DB557C">
        <w:rPr>
          <w:rStyle w:val="StyleUnderline"/>
          <w:highlight w:val="green"/>
        </w:rPr>
        <w:t>in a position of privilege</w:t>
      </w:r>
      <w:r w:rsidRPr="00116BAE">
        <w:rPr>
          <w:rStyle w:val="StyleUnderline"/>
        </w:rPr>
        <w:t>, which affords them only distorted views of the wo</w:t>
      </w:r>
      <w:r w:rsidRPr="00E421AE">
        <w:rPr>
          <w:rStyle w:val="StyleUnderline"/>
        </w:rPr>
        <w:t xml:space="preserve">rld.14 As such, it has been </w:t>
      </w:r>
      <w:r w:rsidRPr="00C90D43">
        <w:rPr>
          <w:rStyle w:val="StyleUnderline"/>
        </w:rPr>
        <w:t xml:space="preserve">a crucial part of the feminist project in IR to ‘not only add women but also ask how gender – a structural feature of social life – has been rendered invisible’ by working to ‘distinguish ‘‘reality’’ from the world as men know it’ </w:t>
      </w:r>
      <w:r w:rsidRPr="00C90D43">
        <w:t xml:space="preserve">(Peterson and True 1998, 23). </w:t>
      </w:r>
      <w:r w:rsidRPr="00C90D43">
        <w:rPr>
          <w:rStyle w:val="StyleUnderline"/>
        </w:rPr>
        <w:t>Often, in disciplinary knowledges</w:t>
      </w:r>
      <w:r w:rsidRPr="00E421AE">
        <w:rPr>
          <w:rStyle w:val="StyleUnderline"/>
        </w:rPr>
        <w:t xml:space="preserve">, ‘gender’ is seen as a proxy for ‘women’ because ‘women’ are perceived to have gender, where men are not. </w:t>
      </w:r>
    </w:p>
    <w:p w14:paraId="01ED3880" w14:textId="77777777" w:rsidR="00C12777" w:rsidRPr="00E421AE" w:rsidRDefault="00C12777" w:rsidP="00C12777">
      <w:pPr>
        <w:rPr>
          <w:rStyle w:val="StyleUnderline"/>
        </w:rPr>
      </w:pPr>
      <w:r w:rsidRPr="00E421AE">
        <w:rPr>
          <w:rStyle w:val="StyleUnderline"/>
        </w:rPr>
        <w:t>Another element of a gendered international system structure would be that, when it is acknowledged that gender plays a role in global politics, it is often discussed as a corruption of a gender-neutral system rather than a product of a gendered system.</w:t>
      </w:r>
      <w:r w:rsidRPr="00E421AE">
        <w:t xml:space="preserve">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w:t>
      </w:r>
      <w:r w:rsidRPr="00DB557C">
        <w:t xml:space="preserve">agendas (see True and </w:t>
      </w:r>
      <w:proofErr w:type="spellStart"/>
      <w:r w:rsidRPr="00DB557C">
        <w:t>Mintrom</w:t>
      </w:r>
      <w:proofErr w:type="spellEnd"/>
      <w:r w:rsidRPr="00DB557C">
        <w:t xml:space="preserve"> 2001; Shepherd 2008) engage in a process of integrating gender concerns into the structures that already exist in governments and organizations. The scenario derived from Acker’s theorizing suggests that when </w:t>
      </w:r>
      <w:r w:rsidRPr="00DB557C">
        <w:rPr>
          <w:rStyle w:val="StyleUnderline"/>
        </w:rPr>
        <w:t>gender subordination is characterized as the exception, rather than the rule, in international political interactions, gender is difficult to see because the masculine is at once assumed and invisible.</w:t>
      </w:r>
      <w:r w:rsidRPr="00DB557C">
        <w:t xml:space="preserve"> The recurrent focus in feminist work on the need to ask IR theory ‘where are the women?’ (Enloe 1983) and ‘where is gender?’ (Bell and O’Rourke 2007) suggests that it is plausible that </w:t>
      </w:r>
      <w:r w:rsidRPr="00DB557C">
        <w:rPr>
          <w:rStyle w:val="StyleUnderline"/>
        </w:rPr>
        <w:t>gender is difficult to see in IR because the masculine dominates</w:t>
      </w:r>
      <w:r w:rsidRPr="00E421AE">
        <w:rPr>
          <w:rStyle w:val="StyleUnderline"/>
        </w:rPr>
        <w:t xml:space="preserve"> our visions of the international system</w:t>
      </w:r>
      <w:r w:rsidRPr="00E421AE">
        <w:t>.</w:t>
      </w:r>
      <w:r>
        <w:t xml:space="preserve"> It is important to note that the </w:t>
      </w:r>
      <w:r w:rsidRPr="0015170B">
        <w:rPr>
          <w:rStyle w:val="StyleUnderline"/>
          <w:highlight w:val="green"/>
        </w:rPr>
        <w:t xml:space="preserve">masculine here </w:t>
      </w:r>
      <w:r w:rsidRPr="00DB557C">
        <w:rPr>
          <w:rStyle w:val="StyleUnderline"/>
        </w:rPr>
        <w:t xml:space="preserve">involves and implicates, but </w:t>
      </w:r>
      <w:r w:rsidRPr="0015170B">
        <w:rPr>
          <w:rStyle w:val="StyleUnderline"/>
          <w:highlight w:val="green"/>
        </w:rPr>
        <w:t>is not reducible to, men.</w:t>
      </w:r>
      <w:r w:rsidRPr="00E421AE">
        <w:rPr>
          <w:rStyle w:val="StyleUnderline"/>
        </w:rPr>
        <w:t xml:space="preserve"> </w:t>
      </w:r>
    </w:p>
    <w:p w14:paraId="049D2D9E" w14:textId="77777777" w:rsidR="00C12777" w:rsidRPr="00E421AE" w:rsidRDefault="00C12777" w:rsidP="00C12777">
      <w:pPr>
        <w:rPr>
          <w:rStyle w:val="StyleUnderline"/>
        </w:rPr>
      </w:pPr>
      <w:r>
        <w:t xml:space="preserve">Waltz ‘tests’ his idea of structure primarily by its predictive power and its indirect manifestations (1986, 72). He argues that, since the anarchical nature of the international system is invisible and thus cannot be directly verified or proven, it must be verified by its manifestations and implications (Waltz 1986, 73). This verification, to Waltz, comes by examining unit function, distribution of capabilities across units, and political processes of unit interaction. The remainder of this section considers whether </w:t>
      </w:r>
      <w:r w:rsidRPr="00E421AE">
        <w:rPr>
          <w:rStyle w:val="StyleUnderline"/>
        </w:rPr>
        <w:t xml:space="preserve">there is evidence in those three observable parts of global politics that the international system may be </w:t>
      </w:r>
      <w:proofErr w:type="gramStart"/>
      <w:r w:rsidRPr="00E421AE">
        <w:rPr>
          <w:rStyle w:val="StyleUnderline"/>
        </w:rPr>
        <w:t>gender-hierarchical</w:t>
      </w:r>
      <w:proofErr w:type="gramEnd"/>
      <w:r w:rsidRPr="00E421AE">
        <w:rPr>
          <w:rStyle w:val="StyleUnderline"/>
        </w:rPr>
        <w:t xml:space="preserve">. </w:t>
      </w:r>
    </w:p>
    <w:p w14:paraId="1CEBB2D6" w14:textId="77777777" w:rsidR="00C12777" w:rsidRDefault="00C12777" w:rsidP="00C12777">
      <w:r>
        <w:t xml:space="preserve">Unit function: does state identity have gendered components? </w:t>
      </w:r>
    </w:p>
    <w:p w14:paraId="19387B33" w14:textId="77777777" w:rsidR="00C12777" w:rsidRPr="00E421AE" w:rsidRDefault="00C12777" w:rsidP="00C12777">
      <w:pPr>
        <w:rPr>
          <w:rStyle w:val="StyleUnderline"/>
        </w:rPr>
      </w:pPr>
      <w:r>
        <w:t xml:space="preserve">In Waltz’s account, ‘a system is composed of a structure and of interacting units’ where ‘the structure is the system-wide component that makes it possible to think about the system as a whole’ and ‘the arrangement of units is a property of the system’ (1986, 70, 71). </w:t>
      </w:r>
      <w:r w:rsidRPr="00DB557C">
        <w:rPr>
          <w:rStyle w:val="StyleUnderline"/>
        </w:rPr>
        <w:t>Waltz sees the</w:t>
      </w:r>
      <w:r w:rsidRPr="00E421AE">
        <w:rPr>
          <w:rStyle w:val="StyleUnderline"/>
        </w:rPr>
        <w:t xml:space="preserve"> system as an </w:t>
      </w:r>
      <w:r w:rsidRPr="0015170B">
        <w:rPr>
          <w:rStyle w:val="StyleUnderline"/>
          <w:highlight w:val="green"/>
        </w:rPr>
        <w:t xml:space="preserve">anarchy, </w:t>
      </w:r>
      <w:r w:rsidRPr="00DB557C">
        <w:rPr>
          <w:rStyle w:val="StyleUnderline"/>
        </w:rPr>
        <w:t xml:space="preserve">which </w:t>
      </w:r>
      <w:proofErr w:type="gramStart"/>
      <w:r w:rsidRPr="00DB557C">
        <w:rPr>
          <w:rStyle w:val="StyleUnderline"/>
        </w:rPr>
        <w:t>by def</w:t>
      </w:r>
      <w:r w:rsidRPr="00E421AE">
        <w:rPr>
          <w:rStyle w:val="StyleUnderline"/>
        </w:rPr>
        <w:t xml:space="preserve">inition </w:t>
      </w:r>
      <w:r w:rsidRPr="0015170B">
        <w:rPr>
          <w:rStyle w:val="StyleUnderline"/>
          <w:highlight w:val="green"/>
        </w:rPr>
        <w:t>specifies</w:t>
      </w:r>
      <w:proofErr w:type="gramEnd"/>
      <w:r w:rsidRPr="00E421AE">
        <w:rPr>
          <w:rStyle w:val="StyleUnderline"/>
        </w:rPr>
        <w:t xml:space="preserve"> that </w:t>
      </w:r>
      <w:r w:rsidRPr="0015170B">
        <w:rPr>
          <w:rStyle w:val="StyleUnderline"/>
          <w:highlight w:val="green"/>
        </w:rPr>
        <w:t>units have the same function</w:t>
      </w:r>
      <w:r w:rsidRPr="00E421AE">
        <w:rPr>
          <w:rStyle w:val="StyleUnderline"/>
        </w:rPr>
        <w:t>.</w:t>
      </w:r>
      <w:r>
        <w:t xml:space="preserve"> Still, </w:t>
      </w:r>
      <w:r w:rsidRPr="00E421AE">
        <w:rPr>
          <w:rStyle w:val="StyleUnderline"/>
        </w:rPr>
        <w:t>Waltz gives a sense of what would be different if the system was a hierarchy, since ‘hierarchy entails relations of super- and subordination among a system’s parts, and that implies their differentiation’</w:t>
      </w:r>
      <w:r>
        <w:t xml:space="preserve"> (1986, 87). Calling states ‘like units’ in Waltz’s terms is ‘to say that each state is like all other states in being an autonomous political unit’ (Waltz 1986, 89). </w:t>
      </w:r>
      <w:r w:rsidRPr="00E421AE">
        <w:rPr>
          <w:rStyle w:val="StyleUnderline"/>
        </w:rPr>
        <w:t xml:space="preserve">Waltz sees states as performing fundamentally similar tasks in similar </w:t>
      </w:r>
      <w:proofErr w:type="gramStart"/>
      <w:r w:rsidRPr="00E421AE">
        <w:rPr>
          <w:rStyle w:val="StyleUnderline"/>
        </w:rPr>
        <w:t>ways, and</w:t>
      </w:r>
      <w:proofErr w:type="gramEnd"/>
      <w:r w:rsidRPr="00E421AE">
        <w:rPr>
          <w:rStyle w:val="StyleUnderline"/>
        </w:rPr>
        <w:t xml:space="preserve"> argues that the differences between states are in capabilities not in function or task (1986, 91). </w:t>
      </w:r>
    </w:p>
    <w:p w14:paraId="26DB185A" w14:textId="77777777" w:rsidR="00C12777" w:rsidRPr="00E421AE" w:rsidRDefault="00C12777" w:rsidP="00C12777">
      <w:pPr>
        <w:rPr>
          <w:rStyle w:val="StyleUnderline"/>
        </w:rPr>
      </w:pPr>
      <w:r w:rsidRPr="00DB557C">
        <w:t xml:space="preserve">This section explores two arguments about gender and the function of the units of the international system. First, it argues that </w:t>
      </w:r>
      <w:r w:rsidRPr="00DB557C">
        <w:rPr>
          <w:rStyle w:val="StyleUnderline"/>
        </w:rPr>
        <w:t>gender can be seen as constituting unit ‘function’ in the international</w:t>
      </w:r>
      <w:r w:rsidRPr="00E421AE">
        <w:rPr>
          <w:rStyle w:val="StyleUnderline"/>
        </w:rPr>
        <w:t xml:space="preserve"> system, whether the units are ‘like’ or differentiated. Second, it proposes that </w:t>
      </w:r>
      <w:r w:rsidRPr="00DB557C">
        <w:rPr>
          <w:rStyle w:val="StyleUnderline"/>
          <w:highlight w:val="green"/>
        </w:rPr>
        <w:t>gender hierarchy</w:t>
      </w:r>
      <w:r w:rsidRPr="00E421AE">
        <w:rPr>
          <w:rStyle w:val="StyleUnderline"/>
        </w:rPr>
        <w:t xml:space="preserve"> </w:t>
      </w:r>
      <w:proofErr w:type="gramStart"/>
      <w:r w:rsidRPr="00E421AE">
        <w:rPr>
          <w:rStyle w:val="StyleUnderline"/>
        </w:rPr>
        <w:t xml:space="preserve">actually </w:t>
      </w:r>
      <w:r w:rsidRPr="00DB557C">
        <w:rPr>
          <w:rStyle w:val="StyleUnderline"/>
          <w:highlight w:val="green"/>
        </w:rPr>
        <w:t>differentiates</w:t>
      </w:r>
      <w:proofErr w:type="gramEnd"/>
      <w:r w:rsidRPr="00DB557C">
        <w:rPr>
          <w:rStyle w:val="StyleUnderline"/>
          <w:highlight w:val="green"/>
        </w:rPr>
        <w:t xml:space="preserve"> unit function</w:t>
      </w:r>
      <w:r w:rsidRPr="00E421AE">
        <w:rPr>
          <w:rStyle w:val="StyleUnderline"/>
        </w:rPr>
        <w:t xml:space="preserve"> in the international system. </w:t>
      </w:r>
    </w:p>
    <w:p w14:paraId="3E41F519" w14:textId="77777777" w:rsidR="00C12777" w:rsidRDefault="00C12777" w:rsidP="00C12777">
      <w:r w:rsidRPr="00DB557C">
        <w:rPr>
          <w:rStyle w:val="StyleUnderline"/>
        </w:rPr>
        <w:t xml:space="preserve">The argument that </w:t>
      </w:r>
      <w:proofErr w:type="gramStart"/>
      <w:r w:rsidRPr="00DB557C">
        <w:rPr>
          <w:rStyle w:val="StyleUnderline"/>
        </w:rPr>
        <w:t>gender</w:t>
      </w:r>
      <w:proofErr w:type="gramEnd"/>
      <w:r w:rsidRPr="00DB557C">
        <w:rPr>
          <w:rStyle w:val="StyleUnderline"/>
        </w:rPr>
        <w:t xml:space="preserve"> constitutes the function of all units in the international system is supported by the degree to which </w:t>
      </w:r>
      <w:r w:rsidRPr="0015170B">
        <w:rPr>
          <w:rStyle w:val="StyleUnderline"/>
          <w:highlight w:val="green"/>
        </w:rPr>
        <w:t>states define their identities (and therefore</w:t>
      </w:r>
      <w:r w:rsidRPr="00E421AE">
        <w:rPr>
          <w:rStyle w:val="StyleUnderline"/>
        </w:rPr>
        <w:t xml:space="preserve"> the tasks of domestic and foreign </w:t>
      </w:r>
      <w:r w:rsidRPr="0015170B">
        <w:rPr>
          <w:rStyle w:val="StyleUnderline"/>
          <w:highlight w:val="green"/>
        </w:rPr>
        <w:t>policy) in gendered ways</w:t>
      </w:r>
      <w:r w:rsidRPr="00E421AE">
        <w:rPr>
          <w:rStyle w:val="StyleUnderline"/>
        </w:rPr>
        <w:t>. A growing literature on ontological security</w:t>
      </w:r>
      <w:r>
        <w:t xml:space="preserve"> (</w:t>
      </w:r>
      <w:proofErr w:type="gramStart"/>
      <w:r>
        <w:t>e.g.</w:t>
      </w:r>
      <w:proofErr w:type="gramEnd"/>
      <w:r>
        <w:t xml:space="preserve"> </w:t>
      </w:r>
      <w:proofErr w:type="spellStart"/>
      <w:r>
        <w:t>Mitzen</w:t>
      </w:r>
      <w:proofErr w:type="spellEnd"/>
      <w:r>
        <w:t xml:space="preserve"> 2006; Steele 2008) </w:t>
      </w:r>
      <w:r w:rsidRPr="00E421AE">
        <w:rPr>
          <w:rStyle w:val="StyleUnderline"/>
        </w:rPr>
        <w:t>characterizes state identity in terms of ‘</w:t>
      </w:r>
      <w:r w:rsidRPr="0015170B">
        <w:rPr>
          <w:rStyle w:val="StyleUnderline"/>
          <w:highlight w:val="green"/>
        </w:rPr>
        <w:t>sense of self,</w:t>
      </w:r>
      <w:r w:rsidRPr="00E421AE">
        <w:rPr>
          <w:rStyle w:val="StyleUnderline"/>
        </w:rPr>
        <w:t xml:space="preserve">’ a language that has long been used </w:t>
      </w:r>
      <w:r w:rsidRPr="0015170B">
        <w:rPr>
          <w:rStyle w:val="StyleUnderline"/>
          <w:highlight w:val="green"/>
        </w:rPr>
        <w:t>in</w:t>
      </w:r>
      <w:r w:rsidRPr="00E421AE">
        <w:rPr>
          <w:rStyle w:val="StyleUnderline"/>
        </w:rPr>
        <w:t xml:space="preserve"> feminist </w:t>
      </w:r>
      <w:r w:rsidRPr="0015170B">
        <w:rPr>
          <w:rStyle w:val="StyleUnderline"/>
          <w:highlight w:val="green"/>
        </w:rPr>
        <w:t xml:space="preserve">accounts of </w:t>
      </w:r>
      <w:r w:rsidRPr="00DB557C">
        <w:rPr>
          <w:rStyle w:val="StyleUnderline"/>
        </w:rPr>
        <w:t xml:space="preserve">nation and </w:t>
      </w:r>
      <w:r w:rsidRPr="0015170B">
        <w:rPr>
          <w:rStyle w:val="StyleUnderline"/>
          <w:highlight w:val="green"/>
        </w:rPr>
        <w:t>nationalism</w:t>
      </w:r>
      <w:r>
        <w:t>. Feminists who have worked on nationalism have argued that</w:t>
      </w:r>
      <w:r w:rsidRPr="00E421AE">
        <w:rPr>
          <w:rStyle w:val="StyleUnderline"/>
        </w:rPr>
        <w:t xml:space="preserve"> national identity and gender are inextricably linked, and that ‘</w:t>
      </w:r>
      <w:r w:rsidRPr="00DB557C">
        <w:rPr>
          <w:rStyle w:val="StyleUnderline"/>
          <w:highlight w:val="green"/>
        </w:rPr>
        <w:t>all nationalism are gendered</w:t>
      </w:r>
      <w:r w:rsidRPr="00E421AE">
        <w:rPr>
          <w:rStyle w:val="StyleUnderline"/>
        </w:rPr>
        <w:t>, all nationalisms are invented, and all are dangerous’</w:t>
      </w:r>
      <w:r>
        <w:t xml:space="preserve"> (McClintock 1993).16 Feminists have shown that </w:t>
      </w:r>
      <w:r w:rsidRPr="00E421AE">
        <w:rPr>
          <w:rStyle w:val="StyleUnderline"/>
        </w:rPr>
        <w:t>gendered imagery is salient in the construction national identities, particularly when, often, women are the essence of, the symbols of, and the reproduction of state and/or national identity</w:t>
      </w:r>
      <w:r>
        <w:t xml:space="preserve"> (Yuval-Davis 1997; Wilcox 2009). </w:t>
      </w:r>
    </w:p>
    <w:p w14:paraId="03648B5A" w14:textId="77777777" w:rsidR="00C12777" w:rsidRDefault="00C12777" w:rsidP="00C12777">
      <w:proofErr w:type="gramStart"/>
      <w:r w:rsidRPr="00E421AE">
        <w:rPr>
          <w:rStyle w:val="StyleUnderline"/>
        </w:rPr>
        <w:t>A number of</w:t>
      </w:r>
      <w:proofErr w:type="gramEnd"/>
      <w:r w:rsidRPr="00E421AE">
        <w:rPr>
          <w:rStyle w:val="StyleUnderline"/>
        </w:rPr>
        <w:t xml:space="preserve"> examples illustrate the link between national identity and gender. </w:t>
      </w:r>
      <w:r w:rsidRPr="00DB557C">
        <w:rPr>
          <w:rStyle w:val="StyleUnderline"/>
        </w:rPr>
        <w:t xml:space="preserve">Feminist studies have demonstrated that gender has been </w:t>
      </w:r>
      <w:r w:rsidRPr="0015170B">
        <w:rPr>
          <w:rStyle w:val="StyleUnderline"/>
          <w:highlight w:val="green"/>
        </w:rPr>
        <w:t>essential to defining</w:t>
      </w:r>
      <w:r w:rsidRPr="00812847">
        <w:rPr>
          <w:rStyle w:val="StyleUnderline"/>
        </w:rPr>
        <w:t xml:space="preserve"> state </w:t>
      </w:r>
      <w:r w:rsidRPr="0015170B">
        <w:rPr>
          <w:rStyle w:val="StyleUnderline"/>
          <w:highlight w:val="green"/>
        </w:rPr>
        <w:t>identity in</w:t>
      </w:r>
      <w:r w:rsidRPr="00812847">
        <w:rPr>
          <w:rStyle w:val="StyleUnderline"/>
        </w:rPr>
        <w:t xml:space="preserve"> Korea (Moon 1997), modernizing Malaysia (Chin 1998), Bengal (Sen 1993), Indonesia (</w:t>
      </w:r>
      <w:proofErr w:type="spellStart"/>
      <w:r w:rsidRPr="00812847">
        <w:rPr>
          <w:rStyle w:val="StyleUnderline"/>
        </w:rPr>
        <w:t>Sunindyo</w:t>
      </w:r>
      <w:proofErr w:type="spellEnd"/>
      <w:r w:rsidRPr="00812847">
        <w:rPr>
          <w:rStyle w:val="StyleUnderline"/>
        </w:rPr>
        <w:t xml:space="preserve"> 1998), Northern Ireland (Porter 1998), South Africa (</w:t>
      </w:r>
      <w:proofErr w:type="spellStart"/>
      <w:r w:rsidRPr="00812847">
        <w:rPr>
          <w:rStyle w:val="StyleUnderline"/>
        </w:rPr>
        <w:t>Meintjes</w:t>
      </w:r>
      <w:proofErr w:type="spellEnd"/>
      <w:r w:rsidRPr="00812847">
        <w:rPr>
          <w:rStyle w:val="StyleUnderline"/>
        </w:rPr>
        <w:t xml:space="preserve"> 1998), Lebanon (Schulze 1998), Armenia (</w:t>
      </w:r>
      <w:proofErr w:type="spellStart"/>
      <w:r w:rsidRPr="00812847">
        <w:rPr>
          <w:rStyle w:val="StyleUnderline"/>
        </w:rPr>
        <w:t>Tachjian</w:t>
      </w:r>
      <w:proofErr w:type="spellEnd"/>
      <w:r w:rsidRPr="00812847">
        <w:rPr>
          <w:rStyle w:val="StyleUnderline"/>
        </w:rPr>
        <w:t xml:space="preserve"> 2009), and </w:t>
      </w:r>
      <w:proofErr w:type="gramStart"/>
      <w:r w:rsidRPr="0015170B">
        <w:rPr>
          <w:rStyle w:val="StyleUnderline"/>
          <w:highlight w:val="green"/>
        </w:rPr>
        <w:t>a number of</w:t>
      </w:r>
      <w:proofErr w:type="gramEnd"/>
      <w:r w:rsidRPr="00812847">
        <w:rPr>
          <w:rStyle w:val="StyleUnderline"/>
        </w:rPr>
        <w:t xml:space="preserve"> other </w:t>
      </w:r>
      <w:r w:rsidRPr="0015170B">
        <w:rPr>
          <w:rStyle w:val="StyleUnderline"/>
          <w:highlight w:val="green"/>
        </w:rPr>
        <w:t>states</w:t>
      </w:r>
      <w:r w:rsidRPr="00812847">
        <w:rPr>
          <w:rStyle w:val="StyleUnderline"/>
        </w:rPr>
        <w:t>.</w:t>
      </w:r>
      <w:r w:rsidRPr="00812847">
        <w:t xml:space="preserve"> For example</w:t>
      </w:r>
      <w:r>
        <w:t xml:space="preserve">, </w:t>
      </w:r>
      <w:proofErr w:type="spellStart"/>
      <w:r>
        <w:t>Niva</w:t>
      </w:r>
      <w:proofErr w:type="spellEnd"/>
      <w:r>
        <w:t xml:space="preserve"> has noted that, </w:t>
      </w:r>
      <w:r w:rsidRPr="0015170B">
        <w:rPr>
          <w:rStyle w:val="StyleUnderline"/>
          <w:highlight w:val="green"/>
        </w:rPr>
        <w:t xml:space="preserve">during </w:t>
      </w:r>
      <w:r w:rsidRPr="00DB557C">
        <w:rPr>
          <w:rStyle w:val="StyleUnderline"/>
          <w:highlight w:val="green"/>
        </w:rPr>
        <w:t xml:space="preserve">the First Gulf </w:t>
      </w:r>
      <w:r w:rsidRPr="0015170B">
        <w:rPr>
          <w:rStyle w:val="StyleUnderline"/>
          <w:highlight w:val="green"/>
        </w:rPr>
        <w:t>War, the U</w:t>
      </w:r>
      <w:r w:rsidRPr="00E421AE">
        <w:rPr>
          <w:rStyle w:val="StyleUnderline"/>
        </w:rPr>
        <w:t xml:space="preserve">nited </w:t>
      </w:r>
      <w:r w:rsidRPr="0015170B">
        <w:rPr>
          <w:rStyle w:val="StyleUnderline"/>
          <w:highlight w:val="green"/>
        </w:rPr>
        <w:t>S</w:t>
      </w:r>
      <w:r w:rsidRPr="00E421AE">
        <w:rPr>
          <w:rStyle w:val="StyleUnderline"/>
        </w:rPr>
        <w:t xml:space="preserve">tates’ </w:t>
      </w:r>
      <w:r w:rsidRPr="00DB557C">
        <w:rPr>
          <w:rStyle w:val="StyleUnderline"/>
        </w:rPr>
        <w:t xml:space="preserve">identity </w:t>
      </w:r>
      <w:r w:rsidRPr="0015170B">
        <w:rPr>
          <w:rStyle w:val="StyleUnderline"/>
          <w:highlight w:val="green"/>
        </w:rPr>
        <w:t>was understood as</w:t>
      </w:r>
      <w:r w:rsidRPr="00E421AE">
        <w:rPr>
          <w:rStyle w:val="StyleUnderline"/>
        </w:rPr>
        <w:t xml:space="preserve"> a ‘</w:t>
      </w:r>
      <w:r w:rsidRPr="0015170B">
        <w:rPr>
          <w:rStyle w:val="StyleUnderline"/>
          <w:highlight w:val="green"/>
        </w:rPr>
        <w:t>tough but tender’ masculinity</w:t>
      </w:r>
      <w:r w:rsidRPr="00E421AE">
        <w:rPr>
          <w:rStyle w:val="StyleUnderline"/>
        </w:rPr>
        <w:t xml:space="preserve"> where it was expected that the United States military would </w:t>
      </w:r>
      <w:r w:rsidRPr="00DB557C">
        <w:rPr>
          <w:rStyle w:val="StyleUnderline"/>
        </w:rPr>
        <w:t xml:space="preserve">courageously defeat the Iraqi </w:t>
      </w:r>
      <w:proofErr w:type="gramStart"/>
      <w:r w:rsidRPr="00DB557C">
        <w:rPr>
          <w:rStyle w:val="StyleUnderline"/>
        </w:rPr>
        <w:t>military, but</w:t>
      </w:r>
      <w:proofErr w:type="gramEnd"/>
      <w:r w:rsidRPr="00DB557C">
        <w:rPr>
          <w:rStyle w:val="StyleUnderline"/>
        </w:rPr>
        <w:t xml:space="preserve"> would at the</w:t>
      </w:r>
      <w:r w:rsidRPr="00E421AE">
        <w:rPr>
          <w:rStyle w:val="StyleUnderline"/>
        </w:rPr>
        <w:t xml:space="preserve"> same time </w:t>
      </w:r>
      <w:r w:rsidRPr="0015170B">
        <w:rPr>
          <w:rStyle w:val="StyleUnderline"/>
          <w:highlight w:val="green"/>
        </w:rPr>
        <w:t>rescue the feminine</w:t>
      </w:r>
      <w:r w:rsidRPr="00E421AE">
        <w:rPr>
          <w:rStyle w:val="StyleUnderline"/>
        </w:rPr>
        <w:t xml:space="preserve"> state of </w:t>
      </w:r>
      <w:r w:rsidRPr="0015170B">
        <w:rPr>
          <w:rStyle w:val="StyleUnderline"/>
          <w:highlight w:val="green"/>
        </w:rPr>
        <w:t>Kuwait from</w:t>
      </w:r>
      <w:r w:rsidRPr="00E421AE">
        <w:rPr>
          <w:rStyle w:val="StyleUnderline"/>
        </w:rPr>
        <w:t xml:space="preserve"> the </w:t>
      </w:r>
      <w:r w:rsidRPr="0015170B">
        <w:rPr>
          <w:rStyle w:val="StyleUnderline"/>
          <w:highlight w:val="green"/>
        </w:rPr>
        <w:t>hypermasculine</w:t>
      </w:r>
      <w:r w:rsidRPr="00E421AE">
        <w:rPr>
          <w:rStyle w:val="StyleUnderline"/>
        </w:rPr>
        <w:t xml:space="preserve"> clutches of the </w:t>
      </w:r>
      <w:r w:rsidRPr="0015170B">
        <w:rPr>
          <w:rStyle w:val="StyleUnderline"/>
          <w:highlight w:val="green"/>
        </w:rPr>
        <w:t>Iraq</w:t>
      </w:r>
      <w:r w:rsidRPr="00E421AE">
        <w:rPr>
          <w:rStyle w:val="StyleUnderline"/>
        </w:rPr>
        <w:t>i state</w:t>
      </w:r>
      <w:r>
        <w:t xml:space="preserve"> (1998). On the other hand, </w:t>
      </w:r>
      <w:r w:rsidRPr="00E421AE">
        <w:rPr>
          <w:rStyle w:val="StyleUnderline"/>
        </w:rPr>
        <w:t>responding to the United States’ and United Nations’ threats of military intervention in Kuwait, Saddam Hussein’s Iraq consistently used gendered references to hypermasculine understandings of state identity</w:t>
      </w:r>
      <w:r>
        <w:t xml:space="preserve"> (Sjoberg 2006b). </w:t>
      </w:r>
      <w:r w:rsidRPr="00DB557C">
        <w:rPr>
          <w:rStyle w:val="StyleUnderline"/>
        </w:rPr>
        <w:t>Gendered nationalisms</w:t>
      </w:r>
      <w:r w:rsidRPr="00DB557C">
        <w:t xml:space="preserve">, however, </w:t>
      </w:r>
      <w:r w:rsidRPr="00DB557C">
        <w:rPr>
          <w:rStyle w:val="StyleUnderline"/>
        </w:rPr>
        <w:t xml:space="preserve">do not just arise in conflict situations. </w:t>
      </w:r>
      <w:proofErr w:type="spellStart"/>
      <w:r w:rsidRPr="00DB557C">
        <w:rPr>
          <w:rStyle w:val="StyleUnderline"/>
        </w:rPr>
        <w:t>Bannerji</w:t>
      </w:r>
      <w:proofErr w:type="spellEnd"/>
      <w:r w:rsidRPr="00DB557C">
        <w:rPr>
          <w:rStyle w:val="StyleUnderline"/>
        </w:rPr>
        <w:t xml:space="preserve"> has noted that Canadian national identities are constructed through ‘race,’ class, gender, and other relations of power, where subordinate classes and ‘races’ are feminized in relation</w:t>
      </w:r>
      <w:r w:rsidRPr="00812847">
        <w:rPr>
          <w:rStyle w:val="StyleUnderline"/>
        </w:rPr>
        <w:t xml:space="preserve"> to the dominant image of Canadian identity, not only within the Canadian state but also in Canada’s external projection of nationalist identit</w:t>
      </w:r>
      <w:r w:rsidRPr="00F75862">
        <w:t xml:space="preserve">y (2000, 173). Taylor’s analysis of </w:t>
      </w:r>
      <w:r w:rsidRPr="00812847">
        <w:rPr>
          <w:rStyle w:val="StyleUnderline"/>
        </w:rPr>
        <w:t>the ‘Dirty War’ in Argentina characterizes identity in the conflict as ‘predicated on the internalization of a rigid hierarchy’ of gender and argues that ‘the struggle, as each group aimed to humiliate, humble, and feminize its other, was about gender’</w:t>
      </w:r>
      <w:r>
        <w:t xml:space="preserve"> (1997, 92, 34). </w:t>
      </w:r>
    </w:p>
    <w:p w14:paraId="4342AD99" w14:textId="77777777" w:rsidR="00C12777" w:rsidRDefault="00C12777" w:rsidP="00C12777">
      <w:r>
        <w:t xml:space="preserve">A brief look at one example recently used in the literature might further illustrate the point. In his book, Ontological Security in International Relations, Steele (2008) notes that honor and shame shape states’ </w:t>
      </w:r>
      <w:proofErr w:type="spellStart"/>
      <w:r>
        <w:t>selfperception</w:t>
      </w:r>
      <w:proofErr w:type="spellEnd"/>
      <w:r>
        <w:t xml:space="preserve"> of their identities. </w:t>
      </w:r>
      <w:r w:rsidRPr="00590499">
        <w:rPr>
          <w:rStyle w:val="StyleUnderline"/>
          <w:highlight w:val="green"/>
        </w:rPr>
        <w:t>Contrary to</w:t>
      </w:r>
      <w:r w:rsidRPr="00F75862">
        <w:rPr>
          <w:rStyle w:val="StyleUnderline"/>
        </w:rPr>
        <w:t xml:space="preserve"> the </w:t>
      </w:r>
      <w:r w:rsidRPr="00590499">
        <w:rPr>
          <w:rStyle w:val="StyleUnderline"/>
          <w:highlight w:val="green"/>
        </w:rPr>
        <w:t>realist logic that state prioritizes</w:t>
      </w:r>
      <w:r w:rsidRPr="00F75862">
        <w:rPr>
          <w:rStyle w:val="StyleUnderline"/>
        </w:rPr>
        <w:t xml:space="preserve"> prudence and </w:t>
      </w:r>
      <w:r w:rsidRPr="00590499">
        <w:rPr>
          <w:rStyle w:val="StyleUnderline"/>
          <w:highlight w:val="green"/>
        </w:rPr>
        <w:t>survival over honor</w:t>
      </w:r>
      <w:r w:rsidRPr="00F75862">
        <w:rPr>
          <w:rStyle w:val="StyleUnderline"/>
        </w:rPr>
        <w:t xml:space="preserve"> and justice, Steele sees honor as a universal part of state self-identity, where </w:t>
      </w:r>
      <w:r w:rsidRPr="0015170B">
        <w:rPr>
          <w:rStyle w:val="StyleUnderline"/>
          <w:highlight w:val="green"/>
        </w:rPr>
        <w:t>states look for honor even sacrificing physical integrity</w:t>
      </w:r>
      <w:r w:rsidRPr="00F75862">
        <w:rPr>
          <w:rStyle w:val="StyleUnderline"/>
        </w:rPr>
        <w:t xml:space="preserve">. To illustrate the role of honor in state </w:t>
      </w:r>
      <w:proofErr w:type="spellStart"/>
      <w:r w:rsidRPr="00F75862">
        <w:rPr>
          <w:rStyle w:val="StyleUnderline"/>
        </w:rPr>
        <w:t>selfidentity</w:t>
      </w:r>
      <w:proofErr w:type="spellEnd"/>
      <w:r w:rsidRPr="00F75862">
        <w:rPr>
          <w:rStyle w:val="StyleUnderline"/>
        </w:rPr>
        <w:t xml:space="preserve">, Steele uses the example of the </w:t>
      </w:r>
      <w:r w:rsidRPr="00590499">
        <w:rPr>
          <w:rStyle w:val="StyleUnderline"/>
          <w:highlight w:val="green"/>
        </w:rPr>
        <w:t>Belgian choice to fight a losing war against the Germans</w:t>
      </w:r>
      <w:r w:rsidRPr="00F75862">
        <w:rPr>
          <w:rStyle w:val="StyleUnderline"/>
        </w:rPr>
        <w:t xml:space="preserve"> in 1914 rather than allow Germany access to Belgian territory and avoid the casualties and terror involved in their inevitable defeat. </w:t>
      </w:r>
      <w:r>
        <w:t xml:space="preserve">Steele notes that </w:t>
      </w:r>
      <w:r w:rsidRPr="00F75862">
        <w:rPr>
          <w:rStyle w:val="StyleUnderline"/>
        </w:rPr>
        <w:t>honor was implicated in Belgium’s response to Germany’s ultimatum,</w:t>
      </w:r>
      <w:r>
        <w:t xml:space="preserve"> given that most policy statements stressed their need to ‘fight for the honor of the flag’ and ‘avenge Belgian honor’ (Steele 2008, 112). </w:t>
      </w:r>
    </w:p>
    <w:p w14:paraId="700A9F5F" w14:textId="77777777" w:rsidR="00C12777" w:rsidRPr="00590499" w:rsidRDefault="00C12777" w:rsidP="00C12777">
      <w:r>
        <w:t xml:space="preserve">Feminist analysis suggests that </w:t>
      </w:r>
      <w:r w:rsidRPr="0015170B">
        <w:rPr>
          <w:rStyle w:val="StyleUnderline"/>
          <w:highlight w:val="green"/>
        </w:rPr>
        <w:t>we cannot understand</w:t>
      </w:r>
      <w:r w:rsidRPr="00F75862">
        <w:rPr>
          <w:rStyle w:val="StyleUnderline"/>
        </w:rPr>
        <w:t xml:space="preserve"> the role of </w:t>
      </w:r>
      <w:r w:rsidRPr="0015170B">
        <w:rPr>
          <w:rStyle w:val="StyleUnderline"/>
          <w:highlight w:val="green"/>
        </w:rPr>
        <w:t>honor</w:t>
      </w:r>
      <w:r w:rsidRPr="00F75862">
        <w:rPr>
          <w:rStyle w:val="StyleUnderline"/>
        </w:rPr>
        <w:t xml:space="preserve"> in state self-identity </w:t>
      </w:r>
      <w:r w:rsidRPr="0015170B">
        <w:rPr>
          <w:rStyle w:val="StyleUnderline"/>
          <w:highlight w:val="green"/>
        </w:rPr>
        <w:t>without reference to both masculine and feminine conceptions</w:t>
      </w:r>
      <w:r w:rsidRPr="00F75862">
        <w:rPr>
          <w:rStyle w:val="StyleUnderline"/>
        </w:rPr>
        <w:t xml:space="preserve"> of honor in the state</w:t>
      </w:r>
      <w:r>
        <w:t xml:space="preserve"> (</w:t>
      </w:r>
      <w:proofErr w:type="spellStart"/>
      <w:r>
        <w:t>Jowkar</w:t>
      </w:r>
      <w:proofErr w:type="spellEnd"/>
      <w:r>
        <w:t xml:space="preserve"> 1986). </w:t>
      </w:r>
      <w:r w:rsidRPr="00F75862">
        <w:rPr>
          <w:rStyle w:val="StyleUnderline"/>
        </w:rPr>
        <w:t>Masculine conceptions of honor vary between chivalric and protection-oriented and aggressive and prideful, while feminine conceptions of honor often focus on the purity and innocence of the territory of the state and/or the women and children inside</w:t>
      </w:r>
      <w:r>
        <w:t xml:space="preserve"> (see </w:t>
      </w:r>
      <w:proofErr w:type="spellStart"/>
      <w:r>
        <w:t>Elshtain</w:t>
      </w:r>
      <w:proofErr w:type="spellEnd"/>
      <w:r>
        <w:t xml:space="preserve"> 1985). </w:t>
      </w:r>
      <w:r w:rsidRPr="00F75862">
        <w:rPr>
          <w:rStyle w:val="StyleUnderline"/>
        </w:rPr>
        <w:t>Through gender lenses</w:t>
      </w:r>
      <w:r w:rsidRPr="00590499">
        <w:rPr>
          <w:rStyle w:val="StyleUnderline"/>
        </w:rPr>
        <w:t xml:space="preserve">, the Belgian discussion of national honor in 1914 was one where the leaders’ (masculine) honor was tied to not giving in to, and even resisting, the would-be violators of the territory’s (feminine) honor, which was tied to purity. The ‘honor’ of the Belgian government then was tied to unwillingness to sacrifice the ‘honor’ of the innocent, neutral, vulnerable, and untouchable identity and position of Belgium vis a vis its neighboring Germany. It is no coincidence that the following attack was referred to as the ‘Rape of Belgium’ </w:t>
      </w:r>
      <w:r w:rsidRPr="00590499">
        <w:t xml:space="preserve">(Niarchos 1995). In the ‘Rape of Belgium’ narrative, </w:t>
      </w:r>
      <w:r w:rsidRPr="00590499">
        <w:rPr>
          <w:rStyle w:val="StyleUnderline"/>
        </w:rPr>
        <w:t>the German invasion spoiled the feminine elements of Belgian state identity, and emasculated Belgian leaders as protectors of its feminized territory. Survival or prudence cannot account for Belgium’s actions</w:t>
      </w:r>
      <w:r w:rsidRPr="00590499">
        <w:t xml:space="preserve"> in 1914; in fact, as Steele pointed out, </w:t>
      </w:r>
      <w:r w:rsidRPr="00590499">
        <w:rPr>
          <w:rStyle w:val="StyleUnderline"/>
        </w:rPr>
        <w:t>Belgium acted contrary to both</w:t>
      </w:r>
      <w:r w:rsidRPr="00590499">
        <w:t>. Honor can explain the behavior, but neither the form nor function of that honor is clear without accounting for the gendered elements of Belgian state identity. The story about gendered state identity can also be read onto Germany</w:t>
      </w:r>
      <w:r>
        <w:t xml:space="preserve"> (as a hypermasculine aggressor) and Britain (as a chivalrous </w:t>
      </w:r>
      <w:r w:rsidRPr="00590499">
        <w:t xml:space="preserve">protector). </w:t>
      </w:r>
    </w:p>
    <w:p w14:paraId="6290E2B7" w14:textId="77777777" w:rsidR="00C12777" w:rsidRDefault="00C12777" w:rsidP="00C12777">
      <w:r w:rsidRPr="00590499">
        <w:t xml:space="preserve">While some might see the influence of gender on state or national identity as a ‘second-image’ or unit-level explanation,17 </w:t>
      </w:r>
      <w:r w:rsidRPr="00590499">
        <w:rPr>
          <w:rStyle w:val="StyleUnderline"/>
        </w:rPr>
        <w:t>Waltz explains that a factor is structural if it is not influencing state identity (and therefore state function) in states individually, but instead influencing the identities (and therefore functions) of states generally</w:t>
      </w:r>
      <w:r w:rsidRPr="00590499">
        <w:t xml:space="preserve">. In other words, forces that define one state’s identity or five states’ identities are </w:t>
      </w:r>
      <w:proofErr w:type="spellStart"/>
      <w:r w:rsidRPr="00590499">
        <w:t>secondimage</w:t>
      </w:r>
      <w:proofErr w:type="spellEnd"/>
      <w:r w:rsidRPr="00590499">
        <w:t xml:space="preserve">; forces that influence all states identities are </w:t>
      </w:r>
      <w:proofErr w:type="gramStart"/>
      <w:r w:rsidRPr="00590499">
        <w:t>third-image</w:t>
      </w:r>
      <w:proofErr w:type="gramEnd"/>
      <w:r w:rsidRPr="00590499">
        <w:t>. Feminist scholars have shown that ‘</w:t>
      </w:r>
      <w:r w:rsidRPr="00590499">
        <w:rPr>
          <w:rStyle w:val="StyleUnderline"/>
          <w:highlight w:val="green"/>
        </w:rPr>
        <w:t>nationalism is naturalized</w:t>
      </w:r>
      <w:r w:rsidRPr="00590499">
        <w:rPr>
          <w:rStyle w:val="StyleUnderline"/>
        </w:rPr>
        <w:t xml:space="preserve">, and legitimated, </w:t>
      </w:r>
      <w:r w:rsidRPr="00590499">
        <w:rPr>
          <w:rStyle w:val="StyleUnderline"/>
          <w:highlight w:val="green"/>
        </w:rPr>
        <w:t>through gender discourses</w:t>
      </w:r>
      <w:r w:rsidRPr="00F75862">
        <w:rPr>
          <w:rStyle w:val="StyleUnderline"/>
        </w:rPr>
        <w:t xml:space="preserve"> that naturalized the domination of one group over another through the disparagement of the feminine’ (Peterson 1999). </w:t>
      </w:r>
      <w:r w:rsidRPr="00812847">
        <w:rPr>
          <w:rStyle w:val="StyleUnderline"/>
        </w:rPr>
        <w:t xml:space="preserve">These </w:t>
      </w:r>
      <w:r w:rsidRPr="00590499">
        <w:rPr>
          <w:rStyle w:val="StyleUnderline"/>
          <w:highlight w:val="green"/>
        </w:rPr>
        <w:t>gender hierarchies are always present even if specific genders and</w:t>
      </w:r>
      <w:r w:rsidRPr="00812847">
        <w:rPr>
          <w:rStyle w:val="StyleUnderline"/>
        </w:rPr>
        <w:t xml:space="preserve"> their </w:t>
      </w:r>
      <w:r w:rsidRPr="00590499">
        <w:rPr>
          <w:rStyle w:val="StyleUnderline"/>
          <w:highlight w:val="green"/>
        </w:rPr>
        <w:t>orders</w:t>
      </w:r>
      <w:r w:rsidRPr="00812847">
        <w:rPr>
          <w:rStyle w:val="StyleUnderline"/>
        </w:rPr>
        <w:t xml:space="preserve"> in hierarchies </w:t>
      </w:r>
      <w:r w:rsidRPr="00590499">
        <w:rPr>
          <w:rStyle w:val="StyleUnderline"/>
          <w:highlight w:val="green"/>
        </w:rPr>
        <w:t>are fungible</w:t>
      </w:r>
      <w:r w:rsidRPr="00812847">
        <w:rPr>
          <w:rStyle w:val="StyleUnderline"/>
        </w:rPr>
        <w:t>. In other words</w:t>
      </w:r>
      <w:r w:rsidRPr="00590499">
        <w:rPr>
          <w:rStyle w:val="StyleUnderline"/>
        </w:rPr>
        <w:t>, it is not particular nationalisms that are gendered</w:t>
      </w:r>
      <w:r w:rsidRPr="00590499">
        <w:t xml:space="preserve"> (and some nationalisms that are not), </w:t>
      </w:r>
      <w:r w:rsidRPr="00590499">
        <w:rPr>
          <w:rStyle w:val="StyleUnderline"/>
        </w:rPr>
        <w:t>it is that gender hierarchy as a structural feature of global politics defines the properties and functions of the system’s constituent units, including their national</w:t>
      </w:r>
      <w:r w:rsidRPr="00F75862">
        <w:rPr>
          <w:rStyle w:val="StyleUnderline"/>
        </w:rPr>
        <w:t xml:space="preserve"> identities</w:t>
      </w:r>
      <w:r>
        <w:t xml:space="preserve">. </w:t>
      </w:r>
      <w:r w:rsidRPr="00F75862">
        <w:rPr>
          <w:rStyle w:val="StyleUnderline"/>
        </w:rPr>
        <w:t>All nationalisms being gendered does not mean that all nationalisms are the same</w:t>
      </w:r>
      <w:r>
        <w:t xml:space="preserve">, however. </w:t>
      </w:r>
    </w:p>
    <w:p w14:paraId="6B567333" w14:textId="77777777" w:rsidR="00C12777" w:rsidRDefault="00C12777" w:rsidP="00C12777">
      <w:r w:rsidRPr="00F75862">
        <w:rPr>
          <w:rStyle w:val="StyleUnderline"/>
        </w:rPr>
        <w:t xml:space="preserve">The mechanism through which gender hierarchy can be seen </w:t>
      </w:r>
      <w:r w:rsidRPr="00812847">
        <w:rPr>
          <w:rStyle w:val="StyleUnderline"/>
        </w:rPr>
        <w:t xml:space="preserve">to influence national identity and state function is through the link between any given state’s national identity and the ‘hegemonic masculinity,’ or </w:t>
      </w:r>
      <w:proofErr w:type="gramStart"/>
      <w:r w:rsidRPr="00812847">
        <w:rPr>
          <w:rStyle w:val="StyleUnderline"/>
        </w:rPr>
        <w:t>particular ideal-typical</w:t>
      </w:r>
      <w:proofErr w:type="gramEnd"/>
      <w:r w:rsidRPr="00812847">
        <w:rPr>
          <w:rStyle w:val="StyleUnderline"/>
        </w:rPr>
        <w:t xml:space="preserve"> gender that is on top of the gender hierarchy that state ‘units’ are situated in at any given time and place</w:t>
      </w:r>
      <w:r w:rsidRPr="00812847">
        <w:t xml:space="preserve"> (Hooper 1998, 34). </w:t>
      </w:r>
      <w:r w:rsidRPr="00812847">
        <w:rPr>
          <w:rStyle w:val="StyleUnderline"/>
        </w:rPr>
        <w:t xml:space="preserve">The argument that </w:t>
      </w:r>
      <w:r w:rsidRPr="00590499">
        <w:rPr>
          <w:rStyle w:val="StyleUnderline"/>
          <w:highlight w:val="green"/>
        </w:rPr>
        <w:t>states’ structures</w:t>
      </w:r>
      <w:r w:rsidRPr="00812847">
        <w:rPr>
          <w:rStyle w:val="StyleUnderline"/>
        </w:rPr>
        <w:t xml:space="preserve"> and functions </w:t>
      </w:r>
      <w:r w:rsidRPr="00590499">
        <w:rPr>
          <w:rStyle w:val="StyleUnderline"/>
          <w:highlight w:val="green"/>
        </w:rPr>
        <w:t>are</w:t>
      </w:r>
      <w:r w:rsidRPr="00812847">
        <w:rPr>
          <w:rStyle w:val="StyleUnderline"/>
        </w:rPr>
        <w:t xml:space="preserve"> often </w:t>
      </w:r>
      <w:r w:rsidRPr="00590499">
        <w:rPr>
          <w:rStyle w:val="StyleUnderline"/>
          <w:highlight w:val="green"/>
        </w:rPr>
        <w:t>defined by masculinities</w:t>
      </w:r>
      <w:r w:rsidRPr="00812847">
        <w:t xml:space="preserve"> (s</w:t>
      </w:r>
      <w:r>
        <w:t xml:space="preserve">ee Peterson 1992) </w:t>
      </w:r>
      <w:r w:rsidRPr="00F75862">
        <w:rPr>
          <w:rStyle w:val="StyleUnderline"/>
        </w:rPr>
        <w:t>is not based on the observation that states are (mostly) governed by men. Instead,</w:t>
      </w:r>
      <w:r>
        <w:t xml:space="preserve"> as Connell explains, ‘</w:t>
      </w:r>
      <w:r w:rsidRPr="00F75862">
        <w:rPr>
          <w:rStyle w:val="StyleUnderline"/>
        </w:rPr>
        <w:t xml:space="preserve">the </w:t>
      </w:r>
      <w:r w:rsidRPr="00590499">
        <w:rPr>
          <w:rStyle w:val="StyleUnderline"/>
        </w:rPr>
        <w:t>state organizational practices are structured in relation to the reproductive arena’</w:t>
      </w:r>
      <w:r w:rsidRPr="00590499">
        <w:t xml:space="preserve"> (1995</w:t>
      </w:r>
      <w:r>
        <w:t xml:space="preserve">, 73). </w:t>
      </w:r>
      <w:r w:rsidRPr="0015170B">
        <w:rPr>
          <w:rStyle w:val="StyleUnderline"/>
          <w:highlight w:val="green"/>
        </w:rPr>
        <w:t>Some</w:t>
      </w:r>
      <w:r w:rsidRPr="00F75862">
        <w:rPr>
          <w:rStyle w:val="StyleUnderline"/>
        </w:rPr>
        <w:t xml:space="preserve"> states’ </w:t>
      </w:r>
      <w:r w:rsidRPr="0015170B">
        <w:rPr>
          <w:rStyle w:val="StyleUnderline"/>
          <w:highlight w:val="green"/>
        </w:rPr>
        <w:t xml:space="preserve">hegemonic masculinities are aggressive </w:t>
      </w:r>
      <w:r w:rsidRPr="00812847">
        <w:rPr>
          <w:rStyle w:val="StyleUnderline"/>
        </w:rPr>
        <w:t>and projected</w:t>
      </w:r>
      <w:r w:rsidRPr="0015170B">
        <w:rPr>
          <w:rStyle w:val="StyleUnderline"/>
          <w:highlight w:val="green"/>
        </w:rPr>
        <w:t>, others</w:t>
      </w:r>
      <w:r w:rsidRPr="00F75862">
        <w:rPr>
          <w:rStyle w:val="StyleUnderline"/>
        </w:rPr>
        <w:t xml:space="preserve"> are </w:t>
      </w:r>
      <w:r w:rsidRPr="0015170B">
        <w:rPr>
          <w:rStyle w:val="StyleUnderline"/>
          <w:highlight w:val="green"/>
        </w:rPr>
        <w:t>tough but tender</w:t>
      </w:r>
      <w:r w:rsidRPr="00F75862">
        <w:rPr>
          <w:rStyle w:val="StyleUnderline"/>
        </w:rPr>
        <w:t xml:space="preserve">, and still </w:t>
      </w:r>
      <w:r w:rsidRPr="0015170B">
        <w:rPr>
          <w:rStyle w:val="StyleUnderline"/>
          <w:highlight w:val="green"/>
        </w:rPr>
        <w:t>others</w:t>
      </w:r>
      <w:r w:rsidRPr="00F75862">
        <w:rPr>
          <w:rStyle w:val="StyleUnderline"/>
        </w:rPr>
        <w:t xml:space="preserve"> are </w:t>
      </w:r>
      <w:r w:rsidRPr="0015170B">
        <w:rPr>
          <w:rStyle w:val="StyleUnderline"/>
          <w:highlight w:val="green"/>
        </w:rPr>
        <w:t>stoic and reserved. All</w:t>
      </w:r>
      <w:r w:rsidRPr="00F75862">
        <w:rPr>
          <w:rStyle w:val="StyleUnderline"/>
        </w:rPr>
        <w:t xml:space="preserve"> hegemonic masculinities </w:t>
      </w:r>
      <w:r w:rsidRPr="0015170B">
        <w:rPr>
          <w:rStyle w:val="StyleUnderline"/>
          <w:highlight w:val="green"/>
        </w:rPr>
        <w:t>relate to a feminized other, but</w:t>
      </w:r>
      <w:r w:rsidRPr="00F75862">
        <w:rPr>
          <w:rStyle w:val="StyleUnderline"/>
        </w:rPr>
        <w:t xml:space="preserve"> they do so </w:t>
      </w:r>
      <w:r w:rsidRPr="0015170B">
        <w:rPr>
          <w:rStyle w:val="StyleUnderline"/>
          <w:highlight w:val="green"/>
        </w:rPr>
        <w:t>in different ways</w:t>
      </w:r>
      <w:r w:rsidRPr="00F75862">
        <w:rPr>
          <w:rStyle w:val="StyleUnderline"/>
        </w:rPr>
        <w:t xml:space="preserve">: some encourage violating it, some define themselves in opposition to it, some understand it as treasured and to be protected, and some mix elements of </w:t>
      </w:r>
      <w:proofErr w:type="gramStart"/>
      <w:r w:rsidRPr="00F75862">
        <w:rPr>
          <w:rStyle w:val="StyleUnderline"/>
        </w:rPr>
        <w:t>all of</w:t>
      </w:r>
      <w:proofErr w:type="gramEnd"/>
      <w:r w:rsidRPr="00F75862">
        <w:rPr>
          <w:rStyle w:val="StyleUnderline"/>
        </w:rPr>
        <w:t xml:space="preserve"> the </w:t>
      </w:r>
      <w:r w:rsidRPr="00590499">
        <w:rPr>
          <w:rStyle w:val="StyleUnderline"/>
        </w:rPr>
        <w:t xml:space="preserve">above. The gendered nature of national identities </w:t>
      </w:r>
      <w:r w:rsidRPr="0015170B">
        <w:rPr>
          <w:rStyle w:val="StyleUnderline"/>
          <w:highlight w:val="green"/>
        </w:rPr>
        <w:t>influences</w:t>
      </w:r>
      <w:r w:rsidRPr="00F75862">
        <w:rPr>
          <w:rStyle w:val="StyleUnderline"/>
        </w:rPr>
        <w:t xml:space="preserve"> the function of states, particularly in the areas of </w:t>
      </w:r>
      <w:proofErr w:type="spellStart"/>
      <w:r w:rsidRPr="0015170B">
        <w:rPr>
          <w:rStyle w:val="StyleUnderline"/>
          <w:highlight w:val="green"/>
        </w:rPr>
        <w:t>warmaking</w:t>
      </w:r>
      <w:proofErr w:type="spellEnd"/>
      <w:r w:rsidRPr="00F75862">
        <w:rPr>
          <w:rStyle w:val="StyleUnderline"/>
        </w:rPr>
        <w:t xml:space="preserve"> and </w:t>
      </w:r>
      <w:proofErr w:type="gramStart"/>
      <w:r w:rsidRPr="00F75862">
        <w:rPr>
          <w:rStyle w:val="StyleUnderline"/>
        </w:rPr>
        <w:t>war-fighting</w:t>
      </w:r>
      <w:proofErr w:type="gramEnd"/>
      <w:r w:rsidRPr="00F75862">
        <w:rPr>
          <w:rStyle w:val="StyleUnderline"/>
        </w:rPr>
        <w:t xml:space="preserve">, but also in terms of citizenship, </w:t>
      </w:r>
      <w:r w:rsidRPr="0015170B">
        <w:rPr>
          <w:rStyle w:val="StyleUnderline"/>
          <w:highlight w:val="green"/>
        </w:rPr>
        <w:t>economic organization, diplomatic relations, and</w:t>
      </w:r>
      <w:r w:rsidRPr="00F75862">
        <w:rPr>
          <w:rStyle w:val="StyleUnderline"/>
        </w:rPr>
        <w:t xml:space="preserve"> involvement in </w:t>
      </w:r>
      <w:r w:rsidRPr="0015170B">
        <w:rPr>
          <w:rStyle w:val="StyleUnderline"/>
          <w:highlight w:val="green"/>
        </w:rPr>
        <w:t>international organizations</w:t>
      </w:r>
      <w:r>
        <w:t xml:space="preserve">.18 For example, </w:t>
      </w:r>
      <w:r w:rsidRPr="00F75862">
        <w:rPr>
          <w:rStyle w:val="StyleUnderline"/>
        </w:rPr>
        <w:t xml:space="preserve">feminists have catalogued throughout the history of the modern state system a relationship between military service, masculinity, and full citizenship </w:t>
      </w:r>
      <w:r>
        <w:t xml:space="preserve">(either de jure or de facto) in states (Moscovici 2000). </w:t>
      </w:r>
    </w:p>
    <w:p w14:paraId="6E8E5ADE" w14:textId="77777777" w:rsidR="00C12777" w:rsidRPr="00F75862" w:rsidRDefault="00C12777" w:rsidP="00C12777">
      <w:pPr>
        <w:rPr>
          <w:rStyle w:val="StyleUnderline"/>
        </w:rPr>
      </w:pPr>
      <w:r>
        <w:t xml:space="preserve">Though the relationship between gender and nationalism generally (and genders and nationalisms specifically) influences the function of units whether they are like units (in anarchy) or not like units (indicative of a hierarchical system in Waltz’s terms), </w:t>
      </w:r>
      <w:r w:rsidRPr="00F75862">
        <w:rPr>
          <w:rStyle w:val="StyleUnderline"/>
        </w:rPr>
        <w:t xml:space="preserve">evidence of </w:t>
      </w:r>
      <w:r w:rsidRPr="00590499">
        <w:rPr>
          <w:rStyle w:val="StyleUnderline"/>
        </w:rPr>
        <w:t>different</w:t>
      </w:r>
      <w:r w:rsidRPr="0015170B">
        <w:rPr>
          <w:rStyle w:val="StyleUnderline"/>
          <w:highlight w:val="green"/>
        </w:rPr>
        <w:t xml:space="preserve"> gendered nationalisms</w:t>
      </w:r>
      <w:r w:rsidRPr="00F75862">
        <w:rPr>
          <w:rStyle w:val="StyleUnderline"/>
        </w:rPr>
        <w:t xml:space="preserve"> suggests that gender hierarchy in global politics </w:t>
      </w:r>
      <w:r w:rsidRPr="0015170B">
        <w:rPr>
          <w:rStyle w:val="StyleUnderline"/>
          <w:highlight w:val="green"/>
        </w:rPr>
        <w:t>differentiate</w:t>
      </w:r>
      <w:r w:rsidRPr="00F75862">
        <w:rPr>
          <w:rStyle w:val="StyleUnderline"/>
        </w:rPr>
        <w:t xml:space="preserve">s </w:t>
      </w:r>
      <w:r w:rsidRPr="00590499">
        <w:rPr>
          <w:rStyle w:val="StyleUnderline"/>
        </w:rPr>
        <w:t xml:space="preserve">between functions of </w:t>
      </w:r>
      <w:r w:rsidRPr="0015170B">
        <w:rPr>
          <w:rStyle w:val="StyleUnderline"/>
          <w:highlight w:val="green"/>
        </w:rPr>
        <w:t>units in the system</w:t>
      </w:r>
      <w:r w:rsidRPr="00F75862">
        <w:rPr>
          <w:rStyle w:val="StyleUnderline"/>
        </w:rPr>
        <w:t xml:space="preserve"> rather than dictating that all units function similarly. Units in the system (even defined in the narrow realist terms where only states count as units) do have many similar functions in terms of governance, education, health care, and the like.</w:t>
      </w:r>
      <w:r>
        <w:t xml:space="preserve"> But </w:t>
      </w:r>
      <w:r w:rsidRPr="00F75862">
        <w:rPr>
          <w:rStyle w:val="StyleUnderline"/>
        </w:rPr>
        <w:t xml:space="preserve">especially in their external relations, states also have </w:t>
      </w:r>
      <w:proofErr w:type="gramStart"/>
      <w:r w:rsidRPr="00F75862">
        <w:rPr>
          <w:rStyle w:val="StyleUnderline"/>
        </w:rPr>
        <w:t>a number of</w:t>
      </w:r>
      <w:proofErr w:type="gramEnd"/>
      <w:r w:rsidRPr="00F75862">
        <w:rPr>
          <w:rStyle w:val="StyleUnderline"/>
        </w:rPr>
        <w:t xml:space="preserve"> differentiated functions</w:t>
      </w:r>
      <w:r>
        <w:t xml:space="preserve">. Some states were/are colonizers, some states were colonized and still deal with remaining markers of colonization. </w:t>
      </w:r>
      <w:r w:rsidRPr="00F75862">
        <w:rPr>
          <w:rStyle w:val="StyleUnderline"/>
        </w:rPr>
        <w:t>Some states are aggressors, while other states are the victims of aggression. Some states are protectors, while other states require protection. Some states provide peacekeeping troops, international humanitarian aid, and other public goods, while other states do not serve those functions, depending on state identity</w:t>
      </w:r>
      <w:r>
        <w:t xml:space="preserve"> (</w:t>
      </w:r>
      <w:proofErr w:type="gramStart"/>
      <w:r>
        <w:t>e.g.</w:t>
      </w:r>
      <w:proofErr w:type="gramEnd"/>
      <w:r>
        <w:t xml:space="preserve"> </w:t>
      </w:r>
      <w:proofErr w:type="spellStart"/>
      <w:r>
        <w:t>Savery</w:t>
      </w:r>
      <w:proofErr w:type="spellEnd"/>
      <w:r>
        <w:t xml:space="preserve"> 2007). </w:t>
      </w:r>
      <w:r w:rsidRPr="00F75862">
        <w:rPr>
          <w:rStyle w:val="StyleUnderline"/>
        </w:rPr>
        <w:t xml:space="preserve">Some states serve to facilitate international cooperation while others act as cogs in cooperation’s wheels. Some states see their masculinity as affirmed in the interstate equivalent of rape and pillage, while other states see it in chivalry, honor, and a sense of the genteel. </w:t>
      </w:r>
    </w:p>
    <w:p w14:paraId="6640F3DA" w14:textId="77777777" w:rsidR="00C12777" w:rsidRDefault="00C12777" w:rsidP="00C12777">
      <w:pPr>
        <w:rPr>
          <w:rStyle w:val="StyleUnderline"/>
        </w:rPr>
      </w:pPr>
      <w:r>
        <w:t xml:space="preserve">While </w:t>
      </w:r>
      <w:r w:rsidRPr="00F75862">
        <w:rPr>
          <w:rStyle w:val="StyleUnderline"/>
        </w:rPr>
        <w:t xml:space="preserve">Waltz might classify these </w:t>
      </w:r>
      <w:r w:rsidRPr="009969E5">
        <w:rPr>
          <w:rStyle w:val="StyleUnderline"/>
        </w:rPr>
        <w:t>differences as me</w:t>
      </w:r>
      <w:r w:rsidRPr="00F75862">
        <w:rPr>
          <w:rStyle w:val="StyleUnderline"/>
        </w:rPr>
        <w:t xml:space="preserve">rely capabilities gaps, </w:t>
      </w:r>
      <w:r w:rsidRPr="0015170B">
        <w:rPr>
          <w:rStyle w:val="StyleUnderline"/>
          <w:highlight w:val="green"/>
        </w:rPr>
        <w:t>different state functions</w:t>
      </w:r>
      <w:r w:rsidRPr="00F75862">
        <w:rPr>
          <w:rStyle w:val="StyleUnderline"/>
        </w:rPr>
        <w:t xml:space="preserve"> in the community of states do </w:t>
      </w:r>
      <w:r w:rsidRPr="0015170B">
        <w:rPr>
          <w:rStyle w:val="StyleUnderline"/>
          <w:highlight w:val="green"/>
        </w:rPr>
        <w:t xml:space="preserve">not map </w:t>
      </w:r>
      <w:r w:rsidRPr="00590499">
        <w:rPr>
          <w:rStyle w:val="StyleUnderline"/>
        </w:rPr>
        <w:t>one-</w:t>
      </w:r>
      <w:proofErr w:type="spellStart"/>
      <w:r w:rsidRPr="00590499">
        <w:rPr>
          <w:rStyle w:val="StyleUnderline"/>
        </w:rPr>
        <w:t>toone</w:t>
      </w:r>
      <w:proofErr w:type="spellEnd"/>
      <w:r w:rsidRPr="00590499">
        <w:rPr>
          <w:rStyle w:val="StyleUnderline"/>
        </w:rPr>
        <w:t xml:space="preserve"> </w:t>
      </w:r>
      <w:r w:rsidRPr="0015170B">
        <w:rPr>
          <w:rStyle w:val="StyleUnderline"/>
          <w:highlight w:val="green"/>
        </w:rPr>
        <w:t>onto capabilities</w:t>
      </w:r>
      <w:r>
        <w:t xml:space="preserve">. Instead, </w:t>
      </w:r>
      <w:r w:rsidRPr="00590499">
        <w:rPr>
          <w:rStyle w:val="StyleUnderline"/>
        </w:rPr>
        <w:t xml:space="preserve">I propose that </w:t>
      </w:r>
      <w:r w:rsidRPr="0015170B">
        <w:rPr>
          <w:rStyle w:val="StyleUnderline"/>
          <w:highlight w:val="green"/>
        </w:rPr>
        <w:t xml:space="preserve">they map onto </w:t>
      </w:r>
      <w:r w:rsidRPr="00590499">
        <w:rPr>
          <w:rStyle w:val="StyleUnderline"/>
        </w:rPr>
        <w:t>the ways that</w:t>
      </w:r>
      <w:r w:rsidRPr="00F75862">
        <w:rPr>
          <w:rStyle w:val="StyleUnderline"/>
        </w:rPr>
        <w:t xml:space="preserve"> </w:t>
      </w:r>
      <w:r w:rsidRPr="0015170B">
        <w:rPr>
          <w:rStyle w:val="StyleUnderline"/>
          <w:highlight w:val="green"/>
        </w:rPr>
        <w:t xml:space="preserve">gender </w:t>
      </w:r>
      <w:r w:rsidRPr="00590499">
        <w:rPr>
          <w:rStyle w:val="StyleUnderline"/>
        </w:rPr>
        <w:t xml:space="preserve">shapes state </w:t>
      </w:r>
      <w:r w:rsidRPr="0015170B">
        <w:rPr>
          <w:rStyle w:val="StyleUnderline"/>
          <w:highlight w:val="green"/>
        </w:rPr>
        <w:t>identities</w:t>
      </w:r>
      <w:r w:rsidRPr="00F75862">
        <w:rPr>
          <w:rStyle w:val="StyleUnderline"/>
        </w:rPr>
        <w:t xml:space="preserve"> and functions.</w:t>
      </w:r>
      <w:r>
        <w:t xml:space="preserve"> As Peterson (2010) notes, ‘not only subjects but also </w:t>
      </w:r>
      <w:r w:rsidRPr="00F75862">
        <w:rPr>
          <w:rStyle w:val="StyleUnderline"/>
        </w:rPr>
        <w:t>concepts, desires, tastes, styles, ways of knowing y can be [masculinized or] feminized,’ such that states’ ontological security is related to their gendered identities</w:t>
      </w:r>
      <w:r>
        <w:t xml:space="preserve">. For example, </w:t>
      </w:r>
      <w:r w:rsidRPr="00C90D43">
        <w:rPr>
          <w:rStyle w:val="StyleUnderline"/>
        </w:rPr>
        <w:t>a number of feminist analyses of the United States during the first Gulf War identify its policy choices and military strategies as consonant with a new, post-Cold War ‘tough-but-tender’ image of the United States’ masculinity, which maintained the Cold War-era projection of strength, but added an element of sensitivity and a chivalric conception of protecting the weak</w:t>
      </w:r>
      <w:r>
        <w:t xml:space="preserve"> (</w:t>
      </w:r>
      <w:proofErr w:type="gramStart"/>
      <w:r>
        <w:t>e.g.</w:t>
      </w:r>
      <w:proofErr w:type="gramEnd"/>
      <w:r>
        <w:t xml:space="preserve"> </w:t>
      </w:r>
      <w:proofErr w:type="spellStart"/>
      <w:r>
        <w:t>Niva</w:t>
      </w:r>
      <w:proofErr w:type="spellEnd"/>
      <w:r>
        <w:t xml:space="preserve"> 1998; Sjoberg 2006a</w:t>
      </w:r>
      <w:r w:rsidRPr="00C90D43">
        <w:rPr>
          <w:rStyle w:val="StyleUnderline"/>
        </w:rPr>
        <w:t>). Seemingly inconsonant functions for the US military as at once an attack force and a tool for protection then make sense, because the state does function differently based on its self-perception of identity, which might be seen as (at least in part) a product of structural gender hierarchy in the international arena.</w:t>
      </w:r>
    </w:p>
    <w:p w14:paraId="64D7E01D" w14:textId="77777777" w:rsidR="00C12777" w:rsidRDefault="00C12777" w:rsidP="00C12777">
      <w:pPr>
        <w:rPr>
          <w:rStyle w:val="StyleUnderline"/>
        </w:rPr>
      </w:pPr>
    </w:p>
    <w:p w14:paraId="48BDA448" w14:textId="018459FD" w:rsidR="00C12777" w:rsidRDefault="00C12777" w:rsidP="00C12777">
      <w:pPr>
        <w:pStyle w:val="Heading4"/>
        <w:rPr>
          <w:rFonts w:cs="Calibri"/>
        </w:rPr>
      </w:pPr>
      <w:r>
        <w:rPr>
          <w:rFonts w:cs="Calibri"/>
        </w:rPr>
        <w:t>Focus on flashpoint escalatory conflict to come is not neutral - p</w:t>
      </w:r>
      <w:r w:rsidRPr="00F837FC">
        <w:rPr>
          <w:rFonts w:cs="Calibri"/>
        </w:rPr>
        <w:t>refer a view of war on a continuum</w:t>
      </w:r>
      <w:r>
        <w:rPr>
          <w:rFonts w:cs="Calibri"/>
        </w:rPr>
        <w:t xml:space="preserve"> that understands violence in the home and on the battlefield as co-constitutive</w:t>
      </w:r>
      <w:r w:rsidRPr="00F837FC">
        <w:rPr>
          <w:rFonts w:cs="Calibri"/>
        </w:rPr>
        <w:t xml:space="preserve">: </w:t>
      </w:r>
      <w:r w:rsidRPr="0042624C">
        <w:t>gender violence is the consiste</w:t>
      </w:r>
      <w:r>
        <w:rPr>
          <w:rFonts w:cs="Calibri"/>
        </w:rPr>
        <w:t>nt causal variable of warfare</w:t>
      </w:r>
      <w:r w:rsidRPr="00F837FC">
        <w:rPr>
          <w:rFonts w:cs="Calibri"/>
        </w:rPr>
        <w:t xml:space="preserve"> - best social science data votes </w:t>
      </w:r>
      <w:r>
        <w:rPr>
          <w:rFonts w:cs="Calibri"/>
        </w:rPr>
        <w:t>neg</w:t>
      </w:r>
    </w:p>
    <w:p w14:paraId="4D7CE75F" w14:textId="25020966" w:rsidR="00E916B7" w:rsidRPr="00E916B7" w:rsidRDefault="00E916B7" w:rsidP="00E916B7">
      <w:r>
        <w:t xml:space="preserve">We need to focus on existential events – but doing that requires </w:t>
      </w:r>
      <w:proofErr w:type="spellStart"/>
      <w:r>
        <w:t>analytizing</w:t>
      </w:r>
      <w:proofErr w:type="spellEnd"/>
      <w:r>
        <w:t xml:space="preserve"> proximate causes which THEIR model </w:t>
      </w:r>
      <w:proofErr w:type="spellStart"/>
      <w:r>
        <w:t>fo</w:t>
      </w:r>
      <w:proofErr w:type="spellEnd"/>
      <w:r>
        <w:t xml:space="preserve"> IR papers open</w:t>
      </w:r>
    </w:p>
    <w:p w14:paraId="2E543FA4" w14:textId="77777777" w:rsidR="00C12777" w:rsidRPr="00F837FC" w:rsidRDefault="00C12777" w:rsidP="00C12777">
      <w:pPr>
        <w:rPr>
          <w:rStyle w:val="Style13ptBold"/>
        </w:rPr>
      </w:pPr>
      <w:proofErr w:type="spellStart"/>
      <w:r w:rsidRPr="00F837FC">
        <w:rPr>
          <w:rStyle w:val="Style13ptBold"/>
        </w:rPr>
        <w:t>Prugl</w:t>
      </w:r>
      <w:proofErr w:type="spellEnd"/>
      <w:r w:rsidRPr="00F837FC">
        <w:rPr>
          <w:rStyle w:val="Style13ptBold"/>
        </w:rPr>
        <w:t>, PhD, 2014</w:t>
      </w:r>
    </w:p>
    <w:p w14:paraId="711A361D" w14:textId="77777777" w:rsidR="00C12777" w:rsidRPr="00F837FC" w:rsidRDefault="00C12777" w:rsidP="00C12777">
      <w:pPr>
        <w:rPr>
          <w:rStyle w:val="Style13ptBold"/>
          <w:sz w:val="20"/>
          <w:szCs w:val="20"/>
        </w:rPr>
      </w:pPr>
      <w:r w:rsidRPr="00F837FC">
        <w:rPr>
          <w:rStyle w:val="Style13ptBold"/>
          <w:sz w:val="20"/>
          <w:szCs w:val="20"/>
        </w:rPr>
        <w:t xml:space="preserve">(Elisabeth - Professor of International Relations; Director, </w:t>
      </w:r>
      <w:proofErr w:type="spellStart"/>
      <w:r w:rsidRPr="00F837FC">
        <w:rPr>
          <w:rStyle w:val="Style13ptBold"/>
          <w:sz w:val="20"/>
          <w:szCs w:val="20"/>
        </w:rPr>
        <w:t>Programme</w:t>
      </w:r>
      <w:proofErr w:type="spellEnd"/>
      <w:r w:rsidRPr="00F837FC">
        <w:rPr>
          <w:rStyle w:val="Style13ptBold"/>
          <w:sz w:val="20"/>
          <w:szCs w:val="20"/>
        </w:rPr>
        <w:t xml:space="preserve"> on Gender and Global Change, Graduate Institute of International and Development Studies, Feminist Interventions in International </w:t>
      </w:r>
      <w:proofErr w:type="gramStart"/>
      <w:r w:rsidRPr="00F837FC">
        <w:rPr>
          <w:rStyle w:val="Style13ptBold"/>
          <w:sz w:val="20"/>
          <w:szCs w:val="20"/>
        </w:rPr>
        <w:t>Relations  in</w:t>
      </w:r>
      <w:proofErr w:type="gramEnd"/>
      <w:r w:rsidRPr="00F837FC">
        <w:rPr>
          <w:rStyle w:val="Style13ptBold"/>
          <w:sz w:val="20"/>
          <w:szCs w:val="20"/>
        </w:rPr>
        <w:t xml:space="preserve"> Under Development: Gender  edited by Christine </w:t>
      </w:r>
      <w:proofErr w:type="spellStart"/>
      <w:r w:rsidRPr="00F837FC">
        <w:rPr>
          <w:rStyle w:val="Style13ptBold"/>
          <w:sz w:val="20"/>
          <w:szCs w:val="20"/>
        </w:rPr>
        <w:t>Verschuur</w:t>
      </w:r>
      <w:proofErr w:type="spellEnd"/>
      <w:r w:rsidRPr="00F837FC">
        <w:rPr>
          <w:rStyle w:val="Style13ptBold"/>
          <w:sz w:val="20"/>
          <w:szCs w:val="20"/>
        </w:rPr>
        <w:t xml:space="preserve">, Isabelle </w:t>
      </w:r>
      <w:proofErr w:type="spellStart"/>
      <w:r w:rsidRPr="00F837FC">
        <w:rPr>
          <w:rStyle w:val="Style13ptBold"/>
          <w:sz w:val="20"/>
          <w:szCs w:val="20"/>
        </w:rPr>
        <w:t>Guérin</w:t>
      </w:r>
      <w:proofErr w:type="spellEnd"/>
      <w:r w:rsidRPr="00F837FC">
        <w:rPr>
          <w:rStyle w:val="Style13ptBold"/>
          <w:sz w:val="20"/>
          <w:szCs w:val="20"/>
        </w:rPr>
        <w:t xml:space="preserve">, Hélène </w:t>
      </w:r>
      <w:proofErr w:type="spellStart"/>
      <w:r w:rsidRPr="00F837FC">
        <w:rPr>
          <w:rStyle w:val="Style13ptBold"/>
          <w:sz w:val="20"/>
          <w:szCs w:val="20"/>
        </w:rPr>
        <w:t>Guétat</w:t>
      </w:r>
      <w:proofErr w:type="spellEnd"/>
      <w:r w:rsidRPr="00F837FC">
        <w:rPr>
          <w:rStyle w:val="Style13ptBold"/>
          <w:sz w:val="20"/>
          <w:szCs w:val="20"/>
        </w:rPr>
        <w:t>-Bernard )</w:t>
      </w:r>
    </w:p>
    <w:p w14:paraId="159AF7F0" w14:textId="77777777" w:rsidR="00C12777" w:rsidRDefault="00C12777" w:rsidP="00C12777">
      <w:pPr>
        <w:rPr>
          <w:rStyle w:val="StyleUnderline"/>
          <w:sz w:val="12"/>
        </w:rPr>
      </w:pPr>
      <w:r w:rsidRPr="00F837FC">
        <w:rPr>
          <w:rStyle w:val="StyleUnderline"/>
          <w:sz w:val="12"/>
        </w:rPr>
        <w:t xml:space="preserve">For feminists, </w:t>
      </w:r>
      <w:r w:rsidRPr="00F837FC">
        <w:rPr>
          <w:rStyle w:val="StyleUnderline"/>
        </w:rPr>
        <w:t>assertions that war-making has nothing to do with gender</w:t>
      </w:r>
      <w:r w:rsidRPr="00F837FC">
        <w:rPr>
          <w:rStyle w:val="StyleUnderline"/>
          <w:sz w:val="12"/>
        </w:rPr>
        <w:t xml:space="preserve"> has </w:t>
      </w:r>
      <w:r w:rsidRPr="00F837FC">
        <w:rPr>
          <w:rStyle w:val="StyleUnderline"/>
        </w:rPr>
        <w:t>always sounded hollow</w:t>
      </w:r>
      <w:r w:rsidRPr="00F837FC">
        <w:rPr>
          <w:rStyle w:val="StyleUnderline"/>
          <w:sz w:val="12"/>
        </w:rPr>
        <w:t xml:space="preserve"> </w:t>
      </w:r>
      <w:proofErr w:type="gramStart"/>
      <w:r w:rsidRPr="00F837FC">
        <w:rPr>
          <w:rStyle w:val="StyleUnderline"/>
          <w:sz w:val="12"/>
        </w:rPr>
        <w:t>in light of</w:t>
      </w:r>
      <w:proofErr w:type="gramEnd"/>
      <w:r w:rsidRPr="00F837FC">
        <w:rPr>
          <w:rStyle w:val="StyleUnderline"/>
          <w:sz w:val="12"/>
        </w:rPr>
        <w:t xml:space="preserve"> the predominance of men in the security apparatus. </w:t>
      </w:r>
      <w:r w:rsidRPr="00F837FC">
        <w:rPr>
          <w:rStyle w:val="StyleUnderline"/>
        </w:rPr>
        <w:t xml:space="preserve">The </w:t>
      </w:r>
      <w:r w:rsidRPr="0015170B">
        <w:rPr>
          <w:rStyle w:val="StyleUnderline"/>
          <w:highlight w:val="green"/>
        </w:rPr>
        <w:t>masculinity of war</w:t>
      </w:r>
      <w:r w:rsidRPr="00F837FC">
        <w:rPr>
          <w:rStyle w:val="StyleUnderline"/>
          <w:sz w:val="12"/>
        </w:rPr>
        <w:t xml:space="preserve"> thus </w:t>
      </w:r>
      <w:r w:rsidRPr="0015170B">
        <w:rPr>
          <w:rStyle w:val="StyleUnderline"/>
          <w:highlight w:val="green"/>
        </w:rPr>
        <w:t>is a starting point</w:t>
      </w:r>
      <w:r w:rsidRPr="0015170B">
        <w:rPr>
          <w:rStyle w:val="StyleUnderline"/>
          <w:sz w:val="12"/>
          <w:highlight w:val="green"/>
        </w:rPr>
        <w:t xml:space="preserve"> </w:t>
      </w:r>
      <w:r w:rsidRPr="00F837FC">
        <w:rPr>
          <w:rStyle w:val="StyleUnderline"/>
          <w:sz w:val="12"/>
        </w:rPr>
        <w:t xml:space="preserve">for </w:t>
      </w:r>
      <w:proofErr w:type="gramStart"/>
      <w:r w:rsidRPr="00F837FC">
        <w:rPr>
          <w:rStyle w:val="StyleUnderline"/>
          <w:sz w:val="12"/>
        </w:rPr>
        <w:t>a number of</w:t>
      </w:r>
      <w:proofErr w:type="gramEnd"/>
      <w:r w:rsidRPr="00F837FC">
        <w:rPr>
          <w:rStyle w:val="StyleUnderline"/>
          <w:sz w:val="12"/>
        </w:rPr>
        <w:t xml:space="preserve"> feminist studies, </w:t>
      </w:r>
      <w:r w:rsidRPr="00F837FC">
        <w:rPr>
          <w:rStyle w:val="StyleUnderline"/>
        </w:rPr>
        <w:t>yet there is contestation about what exactly the relationship is</w:t>
      </w:r>
      <w:r w:rsidRPr="00F837FC">
        <w:rPr>
          <w:rStyle w:val="StyleUnderline"/>
          <w:sz w:val="12"/>
        </w:rPr>
        <w:t xml:space="preserve"> between gender and war. </w:t>
      </w:r>
      <w:r w:rsidRPr="00F837FC">
        <w:rPr>
          <w:rStyle w:val="StyleUnderline"/>
        </w:rPr>
        <w:t>It is possible to identify three fault-lines</w:t>
      </w:r>
      <w:r w:rsidRPr="00F837FC">
        <w:rPr>
          <w:rStyle w:val="StyleUnderline"/>
          <w:sz w:val="12"/>
        </w:rPr>
        <w:t xml:space="preserve"> in the feminist literature. </w:t>
      </w:r>
      <w:r w:rsidRPr="00F837FC">
        <w:rPr>
          <w:rStyle w:val="StyleUnderline"/>
        </w:rPr>
        <w:t xml:space="preserve">The first </w:t>
      </w:r>
      <w:r w:rsidRPr="00F837FC">
        <w:rPr>
          <w:rStyle w:val="StyleUnderline"/>
          <w:sz w:val="12"/>
        </w:rPr>
        <w:t xml:space="preserve">focuses on the premise that </w:t>
      </w:r>
      <w:r w:rsidRPr="00F837FC">
        <w:rPr>
          <w:rStyle w:val="StyleUnderline"/>
        </w:rPr>
        <w:t>associates men with war and women with peace</w:t>
      </w:r>
      <w:r w:rsidRPr="00F837FC">
        <w:rPr>
          <w:rStyle w:val="StyleUnderline"/>
          <w:sz w:val="12"/>
        </w:rPr>
        <w:t xml:space="preserve">: Is it correct to say that men for the most part support war and that women are more likely to </w:t>
      </w:r>
      <w:proofErr w:type="spellStart"/>
      <w:r w:rsidRPr="00F837FC">
        <w:rPr>
          <w:rStyle w:val="StyleUnderline"/>
          <w:sz w:val="12"/>
        </w:rPr>
        <w:t>favour</w:t>
      </w:r>
      <w:proofErr w:type="spellEnd"/>
      <w:r w:rsidRPr="00F837FC">
        <w:rPr>
          <w:rStyle w:val="StyleUnderline"/>
          <w:sz w:val="12"/>
        </w:rPr>
        <w:t xml:space="preserve"> peace? </w:t>
      </w:r>
      <w:r w:rsidRPr="00F837FC">
        <w:rPr>
          <w:rStyle w:val="StyleUnderline"/>
        </w:rPr>
        <w:t>The second</w:t>
      </w:r>
      <w:r w:rsidRPr="00F837FC">
        <w:rPr>
          <w:rStyle w:val="StyleUnderline"/>
          <w:sz w:val="12"/>
        </w:rPr>
        <w:t xml:space="preserve"> divide </w:t>
      </w:r>
      <w:r w:rsidRPr="00F837FC">
        <w:rPr>
          <w:rStyle w:val="StyleUnderline"/>
        </w:rPr>
        <w:t>pertains to levels of analysis and addresses causality</w:t>
      </w:r>
      <w:r w:rsidRPr="00F837FC">
        <w:rPr>
          <w:rStyle w:val="StyleUnderline"/>
          <w:sz w:val="12"/>
        </w:rPr>
        <w:t xml:space="preserve">: Does the relationship between gender and war belong at the individual or systemic/structural level? Finally, </w:t>
      </w:r>
      <w:r w:rsidRPr="00F837FC">
        <w:rPr>
          <w:rStyle w:val="StyleUnderline"/>
        </w:rPr>
        <w:t>the third</w:t>
      </w:r>
      <w:r w:rsidRPr="00F837FC">
        <w:rPr>
          <w:rStyle w:val="StyleUnderline"/>
          <w:sz w:val="12"/>
        </w:rPr>
        <w:t xml:space="preserve"> fault-line </w:t>
      </w:r>
      <w:r w:rsidRPr="00F837FC">
        <w:rPr>
          <w:rStyle w:val="StyleUnderline"/>
        </w:rPr>
        <w:t>pertains to the relationship between hegemonic masculinity and war</w:t>
      </w:r>
      <w:r w:rsidRPr="00F837FC">
        <w:rPr>
          <w:rStyle w:val="StyleUnderline"/>
          <w:sz w:val="12"/>
        </w:rPr>
        <w:t xml:space="preserve">: Does militarist masculinity have a substantive content or are masculinity and war empty signifiers that derive their potency from their formal qualities? The first disagreement amongst feminists is whether women should be thought of as outside war or inside war. On the surface, the evidence is </w:t>
      </w:r>
      <w:proofErr w:type="gramStart"/>
      <w:r w:rsidRPr="00F837FC">
        <w:rPr>
          <w:rStyle w:val="StyleUnderline"/>
          <w:sz w:val="12"/>
        </w:rPr>
        <w:t>striking:</w:t>
      </w:r>
      <w:proofErr w:type="gramEnd"/>
      <w:r w:rsidRPr="00F837FC">
        <w:rPr>
          <w:rStyle w:val="StyleUnderline"/>
          <w:sz w:val="12"/>
        </w:rPr>
        <w:t xml:space="preserve"> historically and cross-culturally men have accounted for the vast majority of soldiers and fighters. Women have participated in fighting wars, but they have invariably made up only a small minority of fighters (Goldstein, 2001). While this puzzle has given rise to interesting </w:t>
      </w:r>
      <w:proofErr w:type="spellStart"/>
      <w:r w:rsidRPr="00F837FC">
        <w:rPr>
          <w:rStyle w:val="StyleUnderline"/>
          <w:sz w:val="12"/>
        </w:rPr>
        <w:t>theorising</w:t>
      </w:r>
      <w:proofErr w:type="spellEnd"/>
      <w:r w:rsidRPr="00F837FC">
        <w:rPr>
          <w:rStyle w:val="StyleUnderline"/>
          <w:sz w:val="12"/>
        </w:rPr>
        <w:t xml:space="preserve">, </w:t>
      </w:r>
      <w:r w:rsidRPr="00F837FC">
        <w:rPr>
          <w:rStyle w:val="StyleUnderline"/>
        </w:rPr>
        <w:t xml:space="preserve">feminists have been uncomfortable with universalist assertions that reproduce the association of women with peace and </w:t>
      </w:r>
      <w:proofErr w:type="gramStart"/>
      <w:r w:rsidRPr="00F837FC">
        <w:rPr>
          <w:rStyle w:val="StyleUnderline"/>
        </w:rPr>
        <w:t>men  with</w:t>
      </w:r>
      <w:proofErr w:type="gramEnd"/>
      <w:r w:rsidRPr="00F837FC">
        <w:rPr>
          <w:rStyle w:val="StyleUnderline"/>
        </w:rPr>
        <w:t xml:space="preserve"> war and that fail to take into consideration historical and cultural contexts.</w:t>
      </w:r>
      <w:r w:rsidRPr="00F837FC">
        <w:rPr>
          <w:rStyle w:val="StyleUnderline"/>
          <w:sz w:val="12"/>
        </w:rPr>
        <w:t xml:space="preserve">1 Against the empirical record that associates men with war and women with peace, feminists thus have put forward evidence that contradicts the idea that women do not fight. In part they have done so by broadening the types of </w:t>
      </w:r>
      <w:proofErr w:type="spellStart"/>
      <w:r w:rsidRPr="00F837FC">
        <w:rPr>
          <w:rStyle w:val="StyleUnderline"/>
          <w:sz w:val="12"/>
        </w:rPr>
        <w:t>militarised</w:t>
      </w:r>
      <w:proofErr w:type="spellEnd"/>
      <w:r w:rsidRPr="00F837FC">
        <w:rPr>
          <w:rStyle w:val="StyleUnderline"/>
          <w:sz w:val="12"/>
        </w:rPr>
        <w:t xml:space="preserve"> conflicts they look at to include non-state actors, and by taking seriously the various supporting roles that women play in conflicts. This has allowed them to bring into view the fact that women participate in violence and wars extensively: they cheer on men to engage in violence and shame them into participation (Goldstein, 2001); they have appeared as suicide bombers in the Middle East, in terrorist activities in Chechnya, and as participants in the Rwandan genocide (Sjoberg and Gentry, 2007); they have a long record of fighting in liberation movements and militias, in African, Asian and Latin American revolutions of the 20th century, in loyalist militias in North Ireland, in militant movements in Kashmir and Sri Lanka, and in recent African conflicts from Sierra Leone to the Congo (</w:t>
      </w:r>
      <w:proofErr w:type="spellStart"/>
      <w:r w:rsidRPr="00F837FC">
        <w:rPr>
          <w:rStyle w:val="StyleUnderline"/>
          <w:sz w:val="12"/>
        </w:rPr>
        <w:t>T£treault</w:t>
      </w:r>
      <w:proofErr w:type="spellEnd"/>
      <w:r w:rsidRPr="00F837FC">
        <w:rPr>
          <w:rStyle w:val="StyleUnderline"/>
          <w:sz w:val="12"/>
        </w:rPr>
        <w:t xml:space="preserve">, 1994; </w:t>
      </w:r>
      <w:proofErr w:type="spellStart"/>
      <w:r w:rsidRPr="00F837FC">
        <w:rPr>
          <w:rStyle w:val="StyleUnderline"/>
          <w:sz w:val="12"/>
        </w:rPr>
        <w:t>Puechguirbal</w:t>
      </w:r>
      <w:proofErr w:type="spellEnd"/>
      <w:r w:rsidRPr="00F837FC">
        <w:rPr>
          <w:rStyle w:val="StyleUnderline"/>
          <w:sz w:val="12"/>
        </w:rPr>
        <w:t xml:space="preserve">, 2003; Sjoberg and Gentry, 2007; McEvoy, 2009; Parashar, 2009; </w:t>
      </w:r>
      <w:proofErr w:type="spellStart"/>
      <w:r w:rsidRPr="00F837FC">
        <w:rPr>
          <w:rStyle w:val="StyleUnderline"/>
          <w:sz w:val="12"/>
        </w:rPr>
        <w:t>MacKenzie</w:t>
      </w:r>
      <w:proofErr w:type="spellEnd"/>
      <w:r w:rsidRPr="00F837FC">
        <w:rPr>
          <w:rStyle w:val="StyleUnderline"/>
          <w:sz w:val="12"/>
        </w:rPr>
        <w:t xml:space="preserve">, 2009). Women do not constitute </w:t>
      </w:r>
      <w:proofErr w:type="gramStart"/>
      <w:r w:rsidRPr="00F837FC">
        <w:rPr>
          <w:rStyle w:val="StyleUnderline"/>
          <w:sz w:val="12"/>
        </w:rPr>
        <w:t>a majority of</w:t>
      </w:r>
      <w:proofErr w:type="gramEnd"/>
      <w:r w:rsidRPr="00F837FC">
        <w:rPr>
          <w:rStyle w:val="StyleUnderline"/>
          <w:sz w:val="12"/>
        </w:rPr>
        <w:t xml:space="preserve"> fighters in these contexts, but they make significant contributions, accounting for over 30% of insurgents in some instances. Moreover, women increasingly are integrated in regular militaries; they now account for almost 15% of the US military (The Women's Memorial, 2011), the highest amongst NATO member states.2 The second </w:t>
      </w:r>
      <w:r w:rsidRPr="00F837FC">
        <w:rPr>
          <w:rStyle w:val="StyleUnderline"/>
        </w:rPr>
        <w:t>disagreement</w:t>
      </w:r>
      <w:r w:rsidRPr="00F837FC">
        <w:rPr>
          <w:rStyle w:val="StyleUnderline"/>
          <w:sz w:val="12"/>
        </w:rPr>
        <w:t xml:space="preserve"> amongst feminists </w:t>
      </w:r>
      <w:r w:rsidRPr="00F837FC">
        <w:rPr>
          <w:rStyle w:val="StyleUnderline"/>
        </w:rPr>
        <w:t>focuses on the question of the causal or constitutive relationship between gender and war,</w:t>
      </w:r>
      <w:r w:rsidRPr="00F837FC">
        <w:rPr>
          <w:rStyle w:val="StyleUnderline"/>
          <w:sz w:val="12"/>
        </w:rPr>
        <w:t xml:space="preserve"> and whether this relationship needs to be explored at the individual or the systemic/structural level of analysis. In other words</w:t>
      </w:r>
      <w:r w:rsidRPr="00F837FC">
        <w:rPr>
          <w:rStyle w:val="StyleUnderline"/>
        </w:rPr>
        <w:t>, is masculinity a cause of war or are war and masculinity co-constituted</w:t>
      </w:r>
      <w:r w:rsidRPr="00F837FC">
        <w:rPr>
          <w:rStyle w:val="StyleUnderline"/>
          <w:sz w:val="12"/>
        </w:rPr>
        <w:t xml:space="preserve">? And </w:t>
      </w:r>
      <w:r w:rsidRPr="00F837FC">
        <w:rPr>
          <w:rStyle w:val="StyleUnderline"/>
        </w:rPr>
        <w:t xml:space="preserve">do these causalities arise from </w:t>
      </w:r>
      <w:proofErr w:type="spellStart"/>
      <w:r w:rsidRPr="00F837FC">
        <w:rPr>
          <w:rStyle w:val="StyleUnderline"/>
        </w:rPr>
        <w:t>socialisation</w:t>
      </w:r>
      <w:proofErr w:type="spellEnd"/>
      <w:r w:rsidRPr="00F837FC">
        <w:rPr>
          <w:rStyle w:val="StyleUnderline"/>
          <w:sz w:val="12"/>
        </w:rPr>
        <w:t xml:space="preserve"> and individual identities or from the </w:t>
      </w:r>
      <w:proofErr w:type="spellStart"/>
      <w:r w:rsidRPr="00F837FC">
        <w:rPr>
          <w:rStyle w:val="StyleUnderline"/>
          <w:sz w:val="12"/>
        </w:rPr>
        <w:t>masculinisation</w:t>
      </w:r>
      <w:proofErr w:type="spellEnd"/>
      <w:r w:rsidRPr="00F837FC">
        <w:rPr>
          <w:rStyle w:val="StyleUnderline"/>
          <w:sz w:val="12"/>
        </w:rPr>
        <w:t>/</w:t>
      </w:r>
      <w:proofErr w:type="spellStart"/>
      <w:r w:rsidRPr="00F837FC">
        <w:rPr>
          <w:rStyle w:val="StyleUnderline"/>
          <w:sz w:val="12"/>
        </w:rPr>
        <w:t>militarisation</w:t>
      </w:r>
      <w:proofErr w:type="spellEnd"/>
      <w:r w:rsidRPr="00F837FC">
        <w:rPr>
          <w:rStyle w:val="StyleUnderline"/>
          <w:sz w:val="12"/>
        </w:rPr>
        <w:t xml:space="preserve"> of societies, cultures and global structures? </w:t>
      </w:r>
      <w:r w:rsidRPr="00F837FC">
        <w:rPr>
          <w:rStyle w:val="StyleUnderline"/>
        </w:rPr>
        <w:t>These are amongst the most contested issues with far-reaching implications for how feminist scholarship can connect to security studies more broadly. The difference</w:t>
      </w:r>
      <w:r w:rsidRPr="00F837FC">
        <w:rPr>
          <w:rStyle w:val="StyleUnderline"/>
          <w:sz w:val="12"/>
        </w:rPr>
        <w:t xml:space="preserve"> between approaches largely </w:t>
      </w:r>
      <w:r w:rsidRPr="00F837FC">
        <w:rPr>
          <w:rStyle w:val="StyleUnderline"/>
        </w:rPr>
        <w:t>hinges on the understanding of gender</w:t>
      </w:r>
      <w:r w:rsidRPr="00F837FC">
        <w:rPr>
          <w:rStyle w:val="StyleUnderline"/>
          <w:sz w:val="12"/>
        </w:rPr>
        <w:t xml:space="preserve">. </w:t>
      </w:r>
      <w:r w:rsidRPr="0015170B">
        <w:rPr>
          <w:rStyle w:val="StyleUnderline"/>
          <w:highlight w:val="green"/>
        </w:rPr>
        <w:t xml:space="preserve">A series of quantitative studies </w:t>
      </w:r>
      <w:r w:rsidRPr="00F837FC">
        <w:rPr>
          <w:rStyle w:val="StyleUnderline"/>
        </w:rPr>
        <w:t>has made a link between a country's propensity to go to war and the degree of gender equality within a country</w:t>
      </w:r>
      <w:r w:rsidRPr="00F837FC">
        <w:rPr>
          <w:rStyle w:val="StyleUnderline"/>
          <w:sz w:val="12"/>
        </w:rPr>
        <w:t xml:space="preserve">. </w:t>
      </w:r>
      <w:r w:rsidRPr="00F837FC">
        <w:rPr>
          <w:rStyle w:val="StyleUnderline"/>
        </w:rPr>
        <w:t xml:space="preserve">They have </w:t>
      </w:r>
      <w:r w:rsidRPr="0015170B">
        <w:rPr>
          <w:rStyle w:val="StyleUnderline"/>
          <w:highlight w:val="green"/>
        </w:rPr>
        <w:t>show</w:t>
      </w:r>
      <w:r w:rsidRPr="00F837FC">
        <w:rPr>
          <w:rStyle w:val="StyleUnderline"/>
        </w:rPr>
        <w:t xml:space="preserve">n a </w:t>
      </w:r>
      <w:r w:rsidRPr="0015170B">
        <w:rPr>
          <w:rStyle w:val="StyleUnderline"/>
          <w:highlight w:val="green"/>
        </w:rPr>
        <w:t>strong and consistent correlation between domestic gender inequality and</w:t>
      </w:r>
      <w:r w:rsidRPr="00F837FC">
        <w:rPr>
          <w:rStyle w:val="StyleUnderline"/>
        </w:rPr>
        <w:t xml:space="preserve"> a </w:t>
      </w:r>
      <w:r w:rsidRPr="0015170B">
        <w:rPr>
          <w:rStyle w:val="StyleUnderline"/>
          <w:highlight w:val="green"/>
        </w:rPr>
        <w:t>tendency of states to resolve conflicts violently</w:t>
      </w:r>
      <w:r w:rsidRPr="00F837FC">
        <w:rPr>
          <w:rStyle w:val="StyleUnderline"/>
          <w:sz w:val="12"/>
        </w:rPr>
        <w:t xml:space="preserve">. Using different indicators for gender equality (such as the percentage of women in the </w:t>
      </w:r>
      <w:proofErr w:type="spellStart"/>
      <w:r w:rsidRPr="00F837FC">
        <w:rPr>
          <w:rStyle w:val="StyleUnderline"/>
          <w:sz w:val="12"/>
        </w:rPr>
        <w:t>labour</w:t>
      </w:r>
      <w:proofErr w:type="spellEnd"/>
      <w:r w:rsidRPr="00F837FC">
        <w:rPr>
          <w:rStyle w:val="StyleUnderline"/>
          <w:sz w:val="12"/>
        </w:rPr>
        <w:t xml:space="preserve"> force and in parliament) and for  violent conflict (</w:t>
      </w:r>
      <w:proofErr w:type="spellStart"/>
      <w:r w:rsidRPr="00F837FC">
        <w:rPr>
          <w:rStyle w:val="StyleUnderline"/>
          <w:sz w:val="12"/>
        </w:rPr>
        <w:t>militarised</w:t>
      </w:r>
      <w:proofErr w:type="spellEnd"/>
      <w:r w:rsidRPr="00F837FC">
        <w:rPr>
          <w:rStyle w:val="StyleUnderline"/>
          <w:sz w:val="12"/>
        </w:rPr>
        <w:t xml:space="preserve"> interstate and intrastate disputes and a "global peace index") and drawing on different databases, </w:t>
      </w:r>
      <w:r w:rsidRPr="006C3666">
        <w:rPr>
          <w:rStyle w:val="StyleUnderline"/>
        </w:rPr>
        <w:t xml:space="preserve">these studies agree that gender inequality is a significant predictor of conflict that in some models even outweighs the key explanatory variable of democracy </w:t>
      </w:r>
      <w:r w:rsidRPr="006C3666">
        <w:rPr>
          <w:rStyle w:val="StyleUnderline"/>
          <w:sz w:val="12"/>
        </w:rPr>
        <w:t xml:space="preserve">(Tessler and Warriner, 1997; </w:t>
      </w:r>
      <w:proofErr w:type="spellStart"/>
      <w:r w:rsidRPr="006C3666">
        <w:rPr>
          <w:rStyle w:val="StyleUnderline"/>
          <w:sz w:val="12"/>
        </w:rPr>
        <w:t>Caprioli</w:t>
      </w:r>
      <w:proofErr w:type="spellEnd"/>
      <w:r w:rsidRPr="006C3666">
        <w:rPr>
          <w:rStyle w:val="StyleUnderline"/>
          <w:sz w:val="12"/>
        </w:rPr>
        <w:t xml:space="preserve">, 2000, 2003, 2005; </w:t>
      </w:r>
      <w:proofErr w:type="spellStart"/>
      <w:r w:rsidRPr="006C3666">
        <w:rPr>
          <w:rStyle w:val="StyleUnderline"/>
          <w:sz w:val="12"/>
        </w:rPr>
        <w:t>Caprioli</w:t>
      </w:r>
      <w:proofErr w:type="spellEnd"/>
      <w:r w:rsidRPr="006C3666">
        <w:rPr>
          <w:rStyle w:val="StyleUnderline"/>
          <w:sz w:val="12"/>
        </w:rPr>
        <w:t xml:space="preserve"> and Boyer, 2001; Regan and </w:t>
      </w:r>
      <w:proofErr w:type="spellStart"/>
      <w:r w:rsidRPr="006C3666">
        <w:rPr>
          <w:rStyle w:val="StyleUnderline"/>
          <w:sz w:val="12"/>
        </w:rPr>
        <w:t>Paskeviciute</w:t>
      </w:r>
      <w:proofErr w:type="spellEnd"/>
      <w:r w:rsidRPr="006C3666">
        <w:rPr>
          <w:rStyle w:val="StyleUnderline"/>
          <w:sz w:val="12"/>
        </w:rPr>
        <w:t>, 2003). Although empirically operating at a state level of analysis, scholars have drawn</w:t>
      </w:r>
      <w:r w:rsidRPr="00F837FC">
        <w:rPr>
          <w:rStyle w:val="StyleUnderline"/>
          <w:sz w:val="12"/>
        </w:rPr>
        <w:t xml:space="preserve"> on arguments at the individual level to explain this correlation, evoking evolutionary biology and psychology. They have argued the adaptive advantage of male violence and its diffusion over time and drawn a causal relationship between resulting male characteristics and war fighting (Hudson et al., 2008). But the argument is difficult to sustain. </w:t>
      </w:r>
      <w:r w:rsidRPr="0015170B">
        <w:rPr>
          <w:rStyle w:val="StyleUnderline"/>
          <w:highlight w:val="green"/>
        </w:rPr>
        <w:t>Goldstein's</w:t>
      </w:r>
      <w:r w:rsidRPr="00F837FC">
        <w:rPr>
          <w:rStyle w:val="StyleUnderline"/>
        </w:rPr>
        <w:t xml:space="preserve"> comprehensive </w:t>
      </w:r>
      <w:r w:rsidRPr="0015170B">
        <w:rPr>
          <w:rStyle w:val="StyleUnderline"/>
          <w:highlight w:val="green"/>
        </w:rPr>
        <w:t>survey</w:t>
      </w:r>
      <w:r w:rsidRPr="00F837FC">
        <w:rPr>
          <w:rStyle w:val="StyleUnderline"/>
        </w:rPr>
        <w:t xml:space="preserve"> of evidence </w:t>
      </w:r>
      <w:r w:rsidRPr="0015170B">
        <w:rPr>
          <w:rStyle w:val="StyleUnderline"/>
          <w:highlight w:val="green"/>
        </w:rPr>
        <w:t>finds no support for simplistic causalities</w:t>
      </w:r>
      <w:r w:rsidRPr="00F837FC">
        <w:rPr>
          <w:rStyle w:val="StyleUnderline"/>
        </w:rPr>
        <w:t xml:space="preserve"> </w:t>
      </w:r>
      <w:r w:rsidRPr="0015170B">
        <w:rPr>
          <w:rStyle w:val="StyleUnderline"/>
          <w:highlight w:val="green"/>
        </w:rPr>
        <w:t>based on human biology and psychology</w:t>
      </w:r>
      <w:r w:rsidRPr="00F837FC">
        <w:rPr>
          <w:rStyle w:val="StyleUnderline"/>
        </w:rPr>
        <w:t xml:space="preserve">, </w:t>
      </w:r>
      <w:proofErr w:type="spellStart"/>
      <w:r w:rsidRPr="00F837FC">
        <w:rPr>
          <w:rStyle w:val="StyleUnderline"/>
          <w:sz w:val="12"/>
        </w:rPr>
        <w:t>emphasising</w:t>
      </w:r>
      <w:proofErr w:type="spellEnd"/>
      <w:r w:rsidRPr="00F837FC">
        <w:rPr>
          <w:rStyle w:val="StyleUnderline"/>
          <w:sz w:val="12"/>
        </w:rPr>
        <w:t xml:space="preserve"> the interaction of biology with culture. Ultimately, he explains, the cross-cultural uniformity in the association of warfare with men is a result of "small, innate biological gender differences in average size, strength, and roughness of play" which combine with the "cultural modeling of tough, brave men, who feminize their enemies to encode domination" (Goldstein, 2001</w:t>
      </w:r>
      <w:r w:rsidRPr="0042624C">
        <w:rPr>
          <w:rStyle w:val="StyleUnderline"/>
          <w:sz w:val="12"/>
        </w:rPr>
        <w:t xml:space="preserve">, p. 406). </w:t>
      </w:r>
      <w:r w:rsidRPr="0042624C">
        <w:rPr>
          <w:rStyle w:val="StyleUnderline"/>
        </w:rPr>
        <w:t xml:space="preserve">Biology and culture interact to produce a universal </w:t>
      </w:r>
      <w:proofErr w:type="gramStart"/>
      <w:r w:rsidRPr="0042624C">
        <w:rPr>
          <w:rStyle w:val="StyleUnderline"/>
        </w:rPr>
        <w:t>pattern</w:t>
      </w:r>
      <w:proofErr w:type="gramEnd"/>
      <w:r w:rsidRPr="0042624C">
        <w:rPr>
          <w:rStyle w:val="StyleUnderline"/>
        </w:rPr>
        <w:t xml:space="preserve"> and, in a startling reversal of general wisdom, biology emerges as more malleable than culture. Goldstein's survey thus gestures towards levels of analysis beyond the individual.</w:t>
      </w:r>
      <w:r w:rsidRPr="0042624C">
        <w:rPr>
          <w:rStyle w:val="StyleUnderline"/>
          <w:sz w:val="12"/>
        </w:rPr>
        <w:t xml:space="preserve"> </w:t>
      </w:r>
      <w:r w:rsidRPr="0042624C">
        <w:rPr>
          <w:rStyle w:val="StyleUnderline"/>
        </w:rPr>
        <w:t>A more thoroughly</w:t>
      </w:r>
      <w:r w:rsidRPr="00F837FC">
        <w:rPr>
          <w:rStyle w:val="StyleUnderline"/>
        </w:rPr>
        <w:t xml:space="preserve"> constructivist understanding than his leads to explanations at systemic or structural levels. A </w:t>
      </w:r>
      <w:r w:rsidRPr="0015170B">
        <w:rPr>
          <w:rStyle w:val="StyleUnderline"/>
          <w:highlight w:val="green"/>
        </w:rPr>
        <w:t>long tradition of feminist literature</w:t>
      </w:r>
      <w:r w:rsidRPr="00F837FC">
        <w:rPr>
          <w:rStyle w:val="StyleUnderline"/>
        </w:rPr>
        <w:t xml:space="preserve"> has located the relationship between war and gender at the systemic level and </w:t>
      </w:r>
      <w:r w:rsidRPr="0015170B">
        <w:rPr>
          <w:rStyle w:val="StyleUnderline"/>
          <w:highlight w:val="green"/>
        </w:rPr>
        <w:t>postulated</w:t>
      </w:r>
      <w:r w:rsidRPr="00F837FC">
        <w:rPr>
          <w:rStyle w:val="StyleUnderline"/>
        </w:rPr>
        <w:t xml:space="preserve"> a </w:t>
      </w:r>
      <w:r w:rsidRPr="0015170B">
        <w:rPr>
          <w:rStyle w:val="StyleUnderline"/>
          <w:highlight w:val="green"/>
        </w:rPr>
        <w:t>connection between patriarchy and</w:t>
      </w:r>
      <w:r w:rsidRPr="00F837FC">
        <w:rPr>
          <w:rStyle w:val="StyleUnderline"/>
        </w:rPr>
        <w:t xml:space="preserve"> "the </w:t>
      </w:r>
      <w:r w:rsidRPr="0015170B">
        <w:rPr>
          <w:rStyle w:val="StyleUnderline"/>
          <w:highlight w:val="green"/>
        </w:rPr>
        <w:t xml:space="preserve">war </w:t>
      </w:r>
      <w:r w:rsidRPr="00F837FC">
        <w:rPr>
          <w:rStyle w:val="StyleUnderline"/>
        </w:rPr>
        <w:t>system</w:t>
      </w:r>
      <w:r w:rsidRPr="00F837FC">
        <w:rPr>
          <w:rStyle w:val="StyleUnderline"/>
          <w:sz w:val="12"/>
        </w:rPr>
        <w:t xml:space="preserve">" (Reardon, 1985). </w:t>
      </w:r>
      <w:r w:rsidRPr="00F837FC">
        <w:rPr>
          <w:rStyle w:val="StyleUnderline"/>
        </w:rPr>
        <w:t xml:space="preserve">This </w:t>
      </w:r>
      <w:r w:rsidRPr="00F837FC">
        <w:rPr>
          <w:rStyle w:val="StyleUnderline"/>
          <w:sz w:val="12"/>
        </w:rPr>
        <w:t xml:space="preserve">type of </w:t>
      </w:r>
      <w:r w:rsidRPr="00F837FC">
        <w:rPr>
          <w:rStyle w:val="StyleUnderline"/>
        </w:rPr>
        <w:t xml:space="preserve">literature has found the reasons for militarism in various forms of misogyny and suggested that </w:t>
      </w:r>
      <w:r w:rsidRPr="0015170B">
        <w:rPr>
          <w:rStyle w:val="StyleUnderline"/>
          <w:highlight w:val="green"/>
        </w:rPr>
        <w:t>fighting patriarchy is imperative</w:t>
      </w:r>
      <w:r w:rsidRPr="00F837FC">
        <w:rPr>
          <w:rStyle w:val="StyleUnderline"/>
        </w:rPr>
        <w:t xml:space="preserve"> in order </w:t>
      </w:r>
      <w:r w:rsidRPr="0015170B">
        <w:rPr>
          <w:rStyle w:val="StyleUnderline"/>
          <w:highlight w:val="green"/>
        </w:rPr>
        <w:t>to overcome war</w:t>
      </w:r>
      <w:r w:rsidRPr="00F837FC">
        <w:rPr>
          <w:rStyle w:val="StyleUnderline"/>
        </w:rPr>
        <w:t xml:space="preserve"> </w:t>
      </w:r>
      <w:r w:rsidRPr="00F837FC">
        <w:rPr>
          <w:rStyle w:val="StyleUnderline"/>
          <w:sz w:val="12"/>
        </w:rPr>
        <w:t xml:space="preserve">(e.g., </w:t>
      </w:r>
      <w:proofErr w:type="spellStart"/>
      <w:r w:rsidRPr="00F837FC">
        <w:rPr>
          <w:rStyle w:val="StyleUnderline"/>
          <w:sz w:val="12"/>
        </w:rPr>
        <w:t>Wasmuht</w:t>
      </w:r>
      <w:proofErr w:type="spellEnd"/>
      <w:r w:rsidRPr="00F837FC">
        <w:rPr>
          <w:rStyle w:val="StyleUnderline"/>
          <w:sz w:val="12"/>
        </w:rPr>
        <w:t xml:space="preserve">, 2002; Mathis, 2002; </w:t>
      </w:r>
      <w:proofErr w:type="spellStart"/>
      <w:r w:rsidRPr="00F837FC">
        <w:rPr>
          <w:rStyle w:val="StyleUnderline"/>
          <w:sz w:val="12"/>
        </w:rPr>
        <w:t>Zwingel</w:t>
      </w:r>
      <w:proofErr w:type="spellEnd"/>
      <w:r w:rsidRPr="00F837FC">
        <w:rPr>
          <w:rStyle w:val="StyleUnderline"/>
          <w:sz w:val="12"/>
        </w:rPr>
        <w:t xml:space="preserve">, 2003; Sjoberg, 2012). Cynthia </w:t>
      </w:r>
      <w:r w:rsidRPr="00F837FC">
        <w:rPr>
          <w:rStyle w:val="StyleUnderline"/>
        </w:rPr>
        <w:t>Cockburn</w:t>
      </w:r>
      <w:r w:rsidRPr="00F837FC">
        <w:rPr>
          <w:rStyle w:val="StyleUnderline"/>
          <w:sz w:val="12"/>
        </w:rPr>
        <w:t xml:space="preserve"> (2010) recently has provided a re-statement of this argument that takes into consideration new developments in feminist theory, including a focus on intersectionality. Taking the standpoint of anti-war feminist movement activists, she </w:t>
      </w:r>
      <w:r w:rsidRPr="00F837FC">
        <w:rPr>
          <w:rStyle w:val="StyleUnderline"/>
        </w:rPr>
        <w:t>suggests that gender relations are one important root cause of war</w:t>
      </w:r>
      <w:r w:rsidRPr="00F837FC">
        <w:rPr>
          <w:rStyle w:val="StyleUnderline"/>
          <w:sz w:val="12"/>
        </w:rPr>
        <w:t xml:space="preserve">. She rejects individual-level arguments, </w:t>
      </w:r>
      <w:proofErr w:type="spellStart"/>
      <w:r w:rsidRPr="00F837FC">
        <w:rPr>
          <w:rStyle w:val="StyleUnderline"/>
          <w:sz w:val="12"/>
        </w:rPr>
        <w:t>emphasising</w:t>
      </w:r>
      <w:proofErr w:type="spellEnd"/>
      <w:r w:rsidRPr="00F837FC">
        <w:rPr>
          <w:rStyle w:val="StyleUnderline"/>
          <w:sz w:val="12"/>
        </w:rPr>
        <w:t xml:space="preserve"> that this causality cannot be put on the backs of what individual men and women do. Instead, </w:t>
      </w:r>
      <w:r w:rsidRPr="00F837FC">
        <w:rPr>
          <w:rStyle w:val="StyleUnderline"/>
        </w:rPr>
        <w:t xml:space="preserve">war is a system in which </w:t>
      </w:r>
      <w:r w:rsidRPr="0015170B">
        <w:rPr>
          <w:rStyle w:val="StyleUnderline"/>
          <w:highlight w:val="green"/>
        </w:rPr>
        <w:t>everyday violence operates on a continuum with military violence</w:t>
      </w:r>
      <w:r w:rsidRPr="00F837FC">
        <w:rPr>
          <w:rStyle w:val="StyleUnderline"/>
        </w:rPr>
        <w:t xml:space="preserve">, in which </w:t>
      </w:r>
      <w:r w:rsidRPr="0015170B">
        <w:rPr>
          <w:rStyle w:val="StyleUnderline"/>
          <w:highlight w:val="green"/>
        </w:rPr>
        <w:t>militaries and governing ideologies are systemically intertwined</w:t>
      </w:r>
      <w:r w:rsidRPr="00F837FC">
        <w:rPr>
          <w:rStyle w:val="StyleUnderline"/>
        </w:rPr>
        <w:t>, and in which economic power and ethnic and national power intersect with gender power</w:t>
      </w:r>
      <w:r w:rsidRPr="00F837FC">
        <w:rPr>
          <w:rStyle w:val="StyleUnderline"/>
          <w:sz w:val="12"/>
        </w:rPr>
        <w:t xml:space="preserve">. She </w:t>
      </w:r>
      <w:proofErr w:type="spellStart"/>
      <w:r w:rsidRPr="00F837FC">
        <w:rPr>
          <w:rStyle w:val="StyleUnderline"/>
          <w:sz w:val="12"/>
        </w:rPr>
        <w:t>conceptualises</w:t>
      </w:r>
      <w:proofErr w:type="spellEnd"/>
      <w:r w:rsidRPr="00F837FC">
        <w:rPr>
          <w:rStyle w:val="StyleUnderline"/>
          <w:sz w:val="12"/>
        </w:rPr>
        <w:t xml:space="preserve"> </w:t>
      </w:r>
      <w:proofErr w:type="spellStart"/>
      <w:r w:rsidRPr="00F837FC">
        <w:rPr>
          <w:rStyle w:val="StyleUnderline"/>
          <w:sz w:val="12"/>
        </w:rPr>
        <w:t>militarised</w:t>
      </w:r>
      <w:proofErr w:type="spellEnd"/>
      <w:r w:rsidRPr="00F837FC">
        <w:rPr>
          <w:rStyle w:val="StyleUnderline"/>
          <w:sz w:val="12"/>
        </w:rPr>
        <w:t xml:space="preserve"> masculinities and femininities as emerging from social practices and discourses, insisting that these constructions can be thought of as causal. Similarly operating on a systemic and structural level, Cynthia Enloe (1989, 1993, 2000, 2010) has perhaps most extensively explored the structuring logic of masculinity and militarism in her large body of writings, making both causal and constitutive arguments. Relentlessly pursing the question "where are the women" in international affairs, she provides a forceful narrative of the power that is necessary to keep women in their subordinate place and enable militarist and exploitative international politics. Like Cockburn, Enloe takes her cues from feminist anti-militarist networks and talks about patriarchal social orders as "engines of militarization" (2007, p. 15). Yet her single-minded focus on women also leads her beyond simple causality to observe the parallel imbrications of economic and political orders with masculinist and militarist values and the perverse effects of these on </w:t>
      </w:r>
      <w:proofErr w:type="spellStart"/>
      <w:r w:rsidRPr="00F837FC">
        <w:rPr>
          <w:rStyle w:val="StyleUnderline"/>
          <w:sz w:val="12"/>
        </w:rPr>
        <w:t>marginalised</w:t>
      </w:r>
      <w:proofErr w:type="spellEnd"/>
      <w:r w:rsidRPr="00F837FC">
        <w:rPr>
          <w:rStyle w:val="StyleUnderline"/>
          <w:sz w:val="12"/>
        </w:rPr>
        <w:t xml:space="preserve"> populations. (151-4)</w:t>
      </w:r>
    </w:p>
    <w:p w14:paraId="75268056" w14:textId="77777777" w:rsidR="00C12777" w:rsidRDefault="00C12777" w:rsidP="00C12777">
      <w:pPr>
        <w:rPr>
          <w:rStyle w:val="StyleUnderline"/>
          <w:sz w:val="12"/>
        </w:rPr>
      </w:pPr>
    </w:p>
    <w:p w14:paraId="61164E63" w14:textId="77777777" w:rsidR="00C12777" w:rsidRPr="00037B18" w:rsidRDefault="00C12777" w:rsidP="00C12777">
      <w:pPr>
        <w:pStyle w:val="Heading4"/>
      </w:pPr>
      <w:r>
        <w:t xml:space="preserve">Each link implicates the accuracy of their advantages at every level – the </w:t>
      </w:r>
      <w:proofErr w:type="spellStart"/>
      <w:r>
        <w:t>aff’s</w:t>
      </w:r>
      <w:proofErr w:type="spellEnd"/>
      <w:r>
        <w:t xml:space="preserve"> failure to integrate gendered analysis dooms their predictions and prescriptions through masculine error replication</w:t>
      </w:r>
    </w:p>
    <w:p w14:paraId="2FCA2294" w14:textId="77777777" w:rsidR="00C12777" w:rsidRPr="00037B18" w:rsidRDefault="00C12777" w:rsidP="00C12777">
      <w:pPr>
        <w:rPr>
          <w:rStyle w:val="Style13ptBold"/>
        </w:rPr>
      </w:pPr>
      <w:proofErr w:type="spellStart"/>
      <w:r w:rsidRPr="00037B18">
        <w:rPr>
          <w:rStyle w:val="Style13ptBold"/>
        </w:rPr>
        <w:t>Hawkesworth</w:t>
      </w:r>
      <w:proofErr w:type="spellEnd"/>
      <w:r w:rsidRPr="00037B18">
        <w:rPr>
          <w:rStyle w:val="Style13ptBold"/>
        </w:rPr>
        <w:t xml:space="preserve"> 10</w:t>
      </w:r>
      <w:r>
        <w:rPr>
          <w:rStyle w:val="Style13ptBold"/>
        </w:rPr>
        <w:t xml:space="preserve"> </w:t>
      </w:r>
      <w:r w:rsidRPr="003C4CAE">
        <w:t xml:space="preserve">(Mary </w:t>
      </w:r>
      <w:proofErr w:type="spellStart"/>
      <w:r w:rsidRPr="003C4CAE">
        <w:t>Hawkesworth</w:t>
      </w:r>
      <w:proofErr w:type="spellEnd"/>
      <w:r w:rsidRPr="003C4CAE">
        <w:t xml:space="preserve"> is Professor and Chair of Women’s and Gender Studies and a member of the Graduate Faculty in Political Science at Rutgers University., (2010) Policy discourse as sanctioned ignorance: theorizing the erasure of feminist knowledge, Critical Policy Studies, 3:3-4, 268-289, DOI: 10.1080/19460171003619691, JKS)</w:t>
      </w:r>
    </w:p>
    <w:p w14:paraId="789D4FD8" w14:textId="77777777" w:rsidR="00C12777" w:rsidRDefault="00C12777" w:rsidP="00C12777">
      <w:pPr>
        <w:rPr>
          <w:sz w:val="14"/>
        </w:rPr>
      </w:pPr>
      <w:r w:rsidRPr="00037B18">
        <w:rPr>
          <w:rStyle w:val="StyleUnderline"/>
        </w:rPr>
        <w:t xml:space="preserve">Feminist accounts of objectivity offer rich resources for identifying, </w:t>
      </w:r>
      <w:r w:rsidRPr="00037B18">
        <w:rPr>
          <w:sz w:val="14"/>
        </w:rPr>
        <w:t>understanding,</w:t>
      </w:r>
      <w:r w:rsidRPr="00037B18">
        <w:rPr>
          <w:rStyle w:val="StyleUnderline"/>
        </w:rPr>
        <w:t xml:space="preserve"> and rectifying error</w:t>
      </w:r>
      <w:r w:rsidRPr="00037B18">
        <w:rPr>
          <w:sz w:val="14"/>
        </w:rPr>
        <w:t xml:space="preserve">. Given the advantages of analytical strategies that dispel the myth of the given, probe the tacit presuppositions of dominant discourses, challenge the </w:t>
      </w:r>
      <w:proofErr w:type="spellStart"/>
      <w:r w:rsidRPr="00037B18">
        <w:rPr>
          <w:sz w:val="14"/>
        </w:rPr>
        <w:t>naturali</w:t>
      </w:r>
      <w:proofErr w:type="spellEnd"/>
      <w:r w:rsidRPr="00037B18">
        <w:rPr>
          <w:sz w:val="14"/>
        </w:rPr>
        <w:t xml:space="preserve">- </w:t>
      </w:r>
      <w:proofErr w:type="spellStart"/>
      <w:r w:rsidRPr="00037B18">
        <w:rPr>
          <w:sz w:val="14"/>
        </w:rPr>
        <w:t>zation</w:t>
      </w:r>
      <w:proofErr w:type="spellEnd"/>
      <w:r w:rsidRPr="00037B18">
        <w:rPr>
          <w:sz w:val="14"/>
        </w:rPr>
        <w:t xml:space="preserve"> of oppressive relations, engage difference and plurality, and avoid reductive </w:t>
      </w:r>
      <w:proofErr w:type="spellStart"/>
      <w:r w:rsidRPr="00037B18">
        <w:rPr>
          <w:sz w:val="14"/>
        </w:rPr>
        <w:t>expla</w:t>
      </w:r>
      <w:proofErr w:type="spellEnd"/>
      <w:r w:rsidRPr="00037B18">
        <w:rPr>
          <w:sz w:val="14"/>
        </w:rPr>
        <w:t xml:space="preserve">- nations, one might well ask why these analytic tactics have not gained wider purchase within dominant academic disciplines, which embrace a conception of science as critical, non-dogmatic, committed to falsification, and open to correction through intersubjective contestation. </w:t>
      </w:r>
      <w:r w:rsidRPr="00037B18">
        <w:rPr>
          <w:rStyle w:val="StyleUnderline"/>
        </w:rPr>
        <w:t xml:space="preserve">Feminist attunement to the politics of knowledge suggests an answer to this </w:t>
      </w:r>
      <w:r w:rsidRPr="0037435B">
        <w:rPr>
          <w:rStyle w:val="StyleUnderline"/>
        </w:rPr>
        <w:t>question which challenges the openness of mainstream approaches to systematic critique.</w:t>
      </w:r>
      <w:r w:rsidRPr="0037435B">
        <w:rPr>
          <w:sz w:val="14"/>
        </w:rPr>
        <w:t xml:space="preserve"> </w:t>
      </w:r>
      <w:r w:rsidRPr="0037435B">
        <w:rPr>
          <w:rStyle w:val="StyleUnderline"/>
        </w:rPr>
        <w:t>Few mainstream scholars read feminist work. Even fewer PhD-granting institutions offer courses that incorporate feminist scholarship or require</w:t>
      </w:r>
      <w:r w:rsidRPr="00037B18">
        <w:rPr>
          <w:rStyle w:val="StyleUnderline"/>
        </w:rPr>
        <w:t xml:space="preserve"> familiarity with feminist methodology </w:t>
      </w:r>
      <w:r w:rsidRPr="00037B18">
        <w:rPr>
          <w:sz w:val="14"/>
        </w:rPr>
        <w:t xml:space="preserve">in qualifying examinations. </w:t>
      </w:r>
      <w:r w:rsidRPr="009B0FF7">
        <w:rPr>
          <w:rStyle w:val="StyleUnderline"/>
          <w:highlight w:val="green"/>
        </w:rPr>
        <w:t xml:space="preserve">Mainstream </w:t>
      </w:r>
      <w:proofErr w:type="gramStart"/>
      <w:r w:rsidRPr="003C4CAE">
        <w:rPr>
          <w:rStyle w:val="StyleUnderline"/>
        </w:rPr>
        <w:t>scholars</w:t>
      </w:r>
      <w:proofErr w:type="gramEnd"/>
      <w:r w:rsidRPr="009B0FF7">
        <w:rPr>
          <w:rStyle w:val="StyleUnderline"/>
          <w:highlight w:val="green"/>
        </w:rPr>
        <w:t xml:space="preserve"> refusal to engage feminist scholarship</w:t>
      </w:r>
      <w:r w:rsidRPr="00037B18">
        <w:rPr>
          <w:rStyle w:val="StyleUnderline"/>
        </w:rPr>
        <w:t xml:space="preserve"> </w:t>
      </w:r>
      <w:r w:rsidRPr="00037B18">
        <w:rPr>
          <w:sz w:val="14"/>
        </w:rPr>
        <w:t>individually and collectively</w:t>
      </w:r>
      <w:r w:rsidRPr="00037B18">
        <w:rPr>
          <w:rStyle w:val="StyleUnderline"/>
        </w:rPr>
        <w:t xml:space="preserve"> </w:t>
      </w:r>
      <w:r w:rsidRPr="009B0FF7">
        <w:rPr>
          <w:rStyle w:val="StyleUnderline"/>
          <w:highlight w:val="green"/>
        </w:rPr>
        <w:t>violates</w:t>
      </w:r>
      <w:r w:rsidRPr="00037B18">
        <w:rPr>
          <w:rStyle w:val="StyleUnderline"/>
        </w:rPr>
        <w:t xml:space="preserve"> the </w:t>
      </w:r>
      <w:r w:rsidRPr="009B0FF7">
        <w:rPr>
          <w:rStyle w:val="StyleUnderline"/>
          <w:highlight w:val="green"/>
        </w:rPr>
        <w:t>norms of scientific inquiry</w:t>
      </w:r>
      <w:r w:rsidRPr="00037B18">
        <w:rPr>
          <w:rStyle w:val="StyleUnderline"/>
        </w:rPr>
        <w:t xml:space="preserve"> that </w:t>
      </w:r>
      <w:r w:rsidRPr="003C4CAE">
        <w:rPr>
          <w:rStyle w:val="StyleUnderline"/>
        </w:rPr>
        <w:t xml:space="preserve">they purportedly embrace, </w:t>
      </w:r>
      <w:r w:rsidRPr="003C4CAE">
        <w:rPr>
          <w:sz w:val="14"/>
        </w:rPr>
        <w:t>norms that require engagement with conjectures, refutat</w:t>
      </w:r>
      <w:r w:rsidRPr="00037B18">
        <w:rPr>
          <w:sz w:val="14"/>
        </w:rPr>
        <w:t xml:space="preserve">ions, and counterevidence (Popper 1972a, 1972b, Lakatos 1970). </w:t>
      </w:r>
      <w:r w:rsidRPr="00037B18">
        <w:rPr>
          <w:rStyle w:val="Emphasis"/>
        </w:rPr>
        <w:t xml:space="preserve">Far from rooting out distortion and error, </w:t>
      </w:r>
      <w:r w:rsidRPr="009B0FF7">
        <w:rPr>
          <w:rStyle w:val="Emphasis"/>
          <w:highlight w:val="green"/>
        </w:rPr>
        <w:t>bias is replicated as erroneous accounts of the world are accredited</w:t>
      </w:r>
      <w:r w:rsidRPr="00037B18">
        <w:rPr>
          <w:rStyle w:val="Emphasis"/>
        </w:rPr>
        <w:t>.</w:t>
      </w:r>
      <w:r w:rsidRPr="00037B18">
        <w:rPr>
          <w:sz w:val="14"/>
        </w:rPr>
        <w:t xml:space="preserve"> In this way, </w:t>
      </w:r>
      <w:r w:rsidRPr="00037B18">
        <w:rPr>
          <w:rStyle w:val="StyleUnderline"/>
        </w:rPr>
        <w:t>whether wittingly or unwittingly</w:t>
      </w:r>
      <w:r w:rsidRPr="003C4CAE">
        <w:rPr>
          <w:rStyle w:val="StyleUnderline"/>
        </w:rPr>
        <w:t xml:space="preserve">, mainstream scholars </w:t>
      </w:r>
      <w:r w:rsidRPr="009B0FF7">
        <w:rPr>
          <w:rStyle w:val="StyleUnderline"/>
          <w:highlight w:val="green"/>
        </w:rPr>
        <w:t>reproduce</w:t>
      </w:r>
      <w:r w:rsidRPr="00037B18">
        <w:rPr>
          <w:rStyle w:val="StyleUnderline"/>
        </w:rPr>
        <w:t xml:space="preserve"> and legitimate </w:t>
      </w:r>
      <w:proofErr w:type="gramStart"/>
      <w:r w:rsidRPr="00037B18">
        <w:rPr>
          <w:sz w:val="14"/>
        </w:rPr>
        <w:t>particular</w:t>
      </w:r>
      <w:r w:rsidRPr="00037B18">
        <w:rPr>
          <w:rStyle w:val="StyleUnderline"/>
        </w:rPr>
        <w:t xml:space="preserve"> modes</w:t>
      </w:r>
      <w:proofErr w:type="gramEnd"/>
      <w:r w:rsidRPr="00037B18">
        <w:rPr>
          <w:rStyle w:val="StyleUnderline"/>
        </w:rPr>
        <w:t xml:space="preserve"> of raced and </w:t>
      </w:r>
      <w:r w:rsidRPr="009B0FF7">
        <w:rPr>
          <w:rStyle w:val="StyleUnderline"/>
          <w:highlight w:val="green"/>
        </w:rPr>
        <w:t>gendered power</w:t>
      </w:r>
      <w:r w:rsidRPr="00037B18">
        <w:rPr>
          <w:sz w:val="14"/>
        </w:rPr>
        <w:t xml:space="preserve">. In marked contrast to their claims of neutral, objective inquiry, </w:t>
      </w:r>
      <w:r w:rsidRPr="00037B18">
        <w:rPr>
          <w:rStyle w:val="StyleUnderline"/>
        </w:rPr>
        <w:t>mainstream scholars are complicit in fostering a mode of evidence</w:t>
      </w:r>
      <w:r w:rsidRPr="00037B18">
        <w:rPr>
          <w:sz w:val="14"/>
        </w:rPr>
        <w:t xml:space="preserve"> blindness </w:t>
      </w:r>
      <w:r w:rsidRPr="00037B18">
        <w:rPr>
          <w:rStyle w:val="Emphasis"/>
        </w:rPr>
        <w:t xml:space="preserve">better understood as sanctioned ignorance. </w:t>
      </w:r>
      <w:r w:rsidRPr="00037B18">
        <w:rPr>
          <w:sz w:val="14"/>
        </w:rPr>
        <w:t xml:space="preserve">Indeed, precisely because of mistaken notions of value-neutral inquiry, they insulate certain power hierarchies from investigation. In his essay on ‘The Uses and Disadvantages of History’, Nietzsche (1983, p. 76) </w:t>
      </w:r>
      <w:proofErr w:type="gramStart"/>
      <w:r w:rsidRPr="00037B18">
        <w:rPr>
          <w:sz w:val="14"/>
        </w:rPr>
        <w:t>offered an explanation of</w:t>
      </w:r>
      <w:proofErr w:type="gramEnd"/>
      <w:r w:rsidRPr="00037B18">
        <w:rPr>
          <w:sz w:val="14"/>
        </w:rPr>
        <w:t xml:space="preserve"> this mode of intellectual complicity with sanctioned ignorance: ‘It requires a great deal of strength to be able to live and to forget the extent to which to live and to be unjust is one and the same thing.’ In contrast to an ‘inability to perceive’, Nietzsche suggests that evidence blindness may involve an active process of forgetting, social amnesia as a protective camouflage that confers strength. Nietzsche’s insight is richly evocative of disciplinary dynamics in mainstream knowledge production</w:t>
      </w:r>
      <w:r w:rsidRPr="00037B18">
        <w:rPr>
          <w:rStyle w:val="StyleUnderline"/>
        </w:rPr>
        <w:t xml:space="preserve">. </w:t>
      </w:r>
      <w:r w:rsidRPr="009B0FF7">
        <w:rPr>
          <w:rStyle w:val="StyleUnderline"/>
          <w:highlight w:val="green"/>
        </w:rPr>
        <w:t xml:space="preserve">By assuring </w:t>
      </w:r>
      <w:r w:rsidRPr="003C4CAE">
        <w:rPr>
          <w:rStyle w:val="StyleUnderline"/>
        </w:rPr>
        <w:t>themselves that</w:t>
      </w:r>
      <w:r w:rsidRPr="00037B18">
        <w:rPr>
          <w:rStyle w:val="StyleUnderline"/>
        </w:rPr>
        <w:t xml:space="preserve"> </w:t>
      </w:r>
      <w:r w:rsidRPr="009B0FF7">
        <w:rPr>
          <w:rStyle w:val="StyleUnderline"/>
          <w:highlight w:val="green"/>
        </w:rPr>
        <w:t>they offer neutral descriptions</w:t>
      </w:r>
      <w:r w:rsidRPr="00037B18">
        <w:rPr>
          <w:rStyle w:val="StyleUnderline"/>
        </w:rPr>
        <w:t xml:space="preserve"> and explanations of empirical </w:t>
      </w:r>
      <w:r w:rsidRPr="003C4CAE">
        <w:rPr>
          <w:rStyle w:val="StyleUnderline"/>
        </w:rPr>
        <w:t xml:space="preserve">events, mainstream </w:t>
      </w:r>
      <w:r w:rsidRPr="009B0FF7">
        <w:rPr>
          <w:rStyle w:val="StyleUnderline"/>
          <w:highlight w:val="green"/>
        </w:rPr>
        <w:t>scholars insulate themselves from recognition of</w:t>
      </w:r>
      <w:r w:rsidRPr="00037B18">
        <w:rPr>
          <w:sz w:val="14"/>
        </w:rPr>
        <w:t xml:space="preserve"> modes of</w:t>
      </w:r>
      <w:r w:rsidRPr="00037B18">
        <w:rPr>
          <w:rStyle w:val="StyleUnderline"/>
        </w:rPr>
        <w:t xml:space="preserve"> </w:t>
      </w:r>
      <w:r w:rsidRPr="009B0FF7">
        <w:rPr>
          <w:rStyle w:val="StyleUnderline"/>
          <w:highlight w:val="green"/>
        </w:rPr>
        <w:t xml:space="preserve">injustice embedded in their </w:t>
      </w:r>
      <w:r w:rsidRPr="003C4CAE">
        <w:rPr>
          <w:rStyle w:val="StyleUnderline"/>
        </w:rPr>
        <w:t>own</w:t>
      </w:r>
      <w:r w:rsidRPr="009B0FF7">
        <w:rPr>
          <w:rStyle w:val="StyleUnderline"/>
          <w:highlight w:val="green"/>
        </w:rPr>
        <w:t xml:space="preserve"> research</w:t>
      </w:r>
      <w:r w:rsidRPr="00037B18">
        <w:rPr>
          <w:rStyle w:val="StyleUnderline"/>
        </w:rPr>
        <w:t xml:space="preserve"> technologies, </w:t>
      </w:r>
      <w:r w:rsidRPr="003C4CAE">
        <w:rPr>
          <w:rStyle w:val="StyleUnderline"/>
        </w:rPr>
        <w:t>while affording themselves a means to forget the injustice constitutive of life.</w:t>
      </w:r>
      <w:r w:rsidRPr="003C4CAE">
        <w:rPr>
          <w:sz w:val="14"/>
        </w:rPr>
        <w:t xml:space="preserve"> </w:t>
      </w:r>
      <w:r w:rsidRPr="003C4CAE">
        <w:rPr>
          <w:rStyle w:val="Emphasis"/>
        </w:rPr>
        <w:t>Erasure of feminist knowledge within m</w:t>
      </w:r>
      <w:r w:rsidRPr="00037B18">
        <w:rPr>
          <w:rStyle w:val="Emphasis"/>
        </w:rPr>
        <w:t xml:space="preserve">ainstream studies of politics and policy, </w:t>
      </w:r>
      <w:r w:rsidRPr="00037B18">
        <w:rPr>
          <w:sz w:val="14"/>
        </w:rPr>
        <w:t>then,</w:t>
      </w:r>
      <w:r w:rsidRPr="00037B18">
        <w:rPr>
          <w:rStyle w:val="Emphasis"/>
        </w:rPr>
        <w:t xml:space="preserve"> may be part of the infrastructure of forgetting, </w:t>
      </w:r>
      <w:r w:rsidRPr="003C4CAE">
        <w:rPr>
          <w:rStyle w:val="Emphasis"/>
          <w:highlight w:val="green"/>
        </w:rPr>
        <w:t>sanctioned ignorance</w:t>
      </w:r>
      <w:r w:rsidRPr="00037B18">
        <w:rPr>
          <w:rStyle w:val="Emphasis"/>
        </w:rPr>
        <w:t xml:space="preserve"> that masks and perpetuates constitutive power relations</w:t>
      </w:r>
      <w:r w:rsidRPr="00037B18">
        <w:rPr>
          <w:sz w:val="14"/>
        </w:rPr>
        <w:t>. To the extent that this is the case, social amnesia should not be allowed to masquerade as scientific knowledge.</w:t>
      </w:r>
    </w:p>
    <w:p w14:paraId="460D07A1" w14:textId="77777777" w:rsidR="00C12777" w:rsidRPr="0030267A" w:rsidRDefault="00C12777" w:rsidP="00C12777">
      <w:pPr>
        <w:rPr>
          <w:rStyle w:val="StyleUnderline"/>
          <w:sz w:val="12"/>
        </w:rPr>
      </w:pPr>
    </w:p>
    <w:p w14:paraId="7CEA968F" w14:textId="77777777" w:rsidR="00C12777" w:rsidRPr="00037B18" w:rsidRDefault="00C12777" w:rsidP="00C12777">
      <w:pPr>
        <w:pStyle w:val="Heading4"/>
        <w:rPr>
          <w:rStyle w:val="Style13ptBold"/>
        </w:rPr>
      </w:pPr>
      <w:r w:rsidRPr="00037B18">
        <w:t xml:space="preserve">The alternative is to </w:t>
      </w:r>
      <w:r>
        <w:t>perform an ontological revisionism</w:t>
      </w:r>
      <w:r w:rsidRPr="00037B18">
        <w:t xml:space="preserve"> </w:t>
      </w:r>
      <w:r>
        <w:t>of the 1AC</w:t>
      </w:r>
      <w:r w:rsidRPr="00037B18">
        <w:t xml:space="preserve"> </w:t>
      </w:r>
      <w:r>
        <w:t>that d</w:t>
      </w:r>
      <w:r w:rsidRPr="00037B18">
        <w:t xml:space="preserve">econstructs the </w:t>
      </w:r>
      <w:r>
        <w:t>universality</w:t>
      </w:r>
      <w:r w:rsidRPr="00037B18">
        <w:t xml:space="preserve"> of the masculine subject</w:t>
      </w:r>
      <w:r>
        <w:t xml:space="preserve"> and the way it coheres applications of mainstream IR – your role as a judge is to interrogate the core gendered assumptions of the aff to find and build new ethical frames through which we can view the world.</w:t>
      </w:r>
    </w:p>
    <w:p w14:paraId="4E9EDB71" w14:textId="77777777" w:rsidR="00C12777" w:rsidRPr="00037B18" w:rsidRDefault="00C12777" w:rsidP="00C12777">
      <w:pPr>
        <w:rPr>
          <w:rStyle w:val="Style13ptBold"/>
        </w:rPr>
      </w:pPr>
      <w:r w:rsidRPr="00037B18">
        <w:rPr>
          <w:rStyle w:val="Style13ptBold"/>
        </w:rPr>
        <w:t>Youngs 04</w:t>
      </w:r>
    </w:p>
    <w:p w14:paraId="3F5562AE" w14:textId="77777777" w:rsidR="00C12777" w:rsidRPr="0030267A" w:rsidRDefault="00C12777" w:rsidP="00C12777">
      <w:pPr>
        <w:rPr>
          <w:b/>
          <w:sz w:val="20"/>
          <w:szCs w:val="20"/>
        </w:rPr>
      </w:pPr>
      <w:r w:rsidRPr="00037B18">
        <w:rPr>
          <w:rStyle w:val="Style13ptBold"/>
          <w:sz w:val="20"/>
          <w:szCs w:val="20"/>
        </w:rPr>
        <w:t xml:space="preserve">(Gillian, Professor of Digital Economy at the University of Brighton, Feminist International Relations: a contradiction in terms? Or: why women and gender are essential to understanding the </w:t>
      </w:r>
      <w:r w:rsidRPr="0030267A">
        <w:rPr>
          <w:rStyle w:val="Style13ptBold"/>
          <w:sz w:val="20"/>
          <w:szCs w:val="20"/>
        </w:rPr>
        <w:t xml:space="preserve">world ‘we’ live in*, International Affairs, 80, </w:t>
      </w:r>
      <w:proofErr w:type="spellStart"/>
      <w:r w:rsidRPr="0030267A">
        <w:rPr>
          <w:rStyle w:val="Style13ptBold"/>
          <w:sz w:val="20"/>
          <w:szCs w:val="20"/>
        </w:rPr>
        <w:t>pgs</w:t>
      </w:r>
      <w:proofErr w:type="spellEnd"/>
      <w:r w:rsidRPr="0030267A">
        <w:rPr>
          <w:rStyle w:val="Style13ptBold"/>
          <w:sz w:val="20"/>
          <w:szCs w:val="20"/>
        </w:rPr>
        <w:t xml:space="preserve"> 77-80, JKS)</w:t>
      </w:r>
    </w:p>
    <w:p w14:paraId="49B784E0" w14:textId="003844BB" w:rsidR="00C12777" w:rsidRDefault="00C12777" w:rsidP="00C12777">
      <w:pPr>
        <w:rPr>
          <w:rStyle w:val="Emphasis"/>
        </w:rPr>
      </w:pPr>
      <w:r w:rsidRPr="0030267A">
        <w:rPr>
          <w:sz w:val="16"/>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30267A">
        <w:rPr>
          <w:rStyle w:val="StyleUnderline"/>
        </w:rPr>
        <w:t xml:space="preserve">this lacuna marks out </w:t>
      </w:r>
      <w:r w:rsidRPr="0015170B">
        <w:rPr>
          <w:rStyle w:val="StyleUnderline"/>
          <w:highlight w:val="green"/>
        </w:rPr>
        <w:t>mainstream analyses</w:t>
      </w:r>
      <w:r w:rsidRPr="0030267A">
        <w:rPr>
          <w:rStyle w:val="StyleUnderline"/>
        </w:rPr>
        <w:t xml:space="preserve"> as trapped in a narrow and superficial ontological and epistemological framework. A major part of the problem is the way in which the mainstream </w:t>
      </w:r>
      <w:r w:rsidRPr="0015170B">
        <w:rPr>
          <w:rStyle w:val="StyleUnderline"/>
          <w:highlight w:val="green"/>
        </w:rPr>
        <w:t>tak</w:t>
      </w:r>
      <w:r w:rsidRPr="00151967">
        <w:rPr>
          <w:rStyle w:val="StyleUnderline"/>
          <w:highlight w:val="green"/>
        </w:rPr>
        <w:t>es</w:t>
      </w:r>
      <w:r w:rsidRPr="0030267A">
        <w:rPr>
          <w:rStyle w:val="StyleUnderline"/>
        </w:rPr>
        <w:t xml:space="preserve"> </w:t>
      </w:r>
      <w:r w:rsidRPr="00151967">
        <w:rPr>
          <w:rStyle w:val="StyleUnderline"/>
        </w:rPr>
        <w:t xml:space="preserve">the appearance of </w:t>
      </w:r>
      <w:r w:rsidRPr="00151967">
        <w:rPr>
          <w:rStyle w:val="StyleUnderline"/>
          <w:highlight w:val="green"/>
        </w:rPr>
        <w:t>a</w:t>
      </w:r>
      <w:r w:rsidRPr="00151967">
        <w:rPr>
          <w:rStyle w:val="StyleUnderline"/>
        </w:rPr>
        <w:t xml:space="preserve"> pre- dominantly</w:t>
      </w:r>
      <w:r w:rsidRPr="0030267A">
        <w:rPr>
          <w:rStyle w:val="StyleUnderline"/>
        </w:rPr>
        <w:t xml:space="preserve"> </w:t>
      </w:r>
      <w:r w:rsidRPr="0015170B">
        <w:rPr>
          <w:rStyle w:val="StyleUnderline"/>
          <w:highlight w:val="green"/>
        </w:rPr>
        <w:t xml:space="preserve">male-constructed reality as </w:t>
      </w:r>
      <w:r w:rsidRPr="00151967">
        <w:rPr>
          <w:rStyle w:val="StyleUnderline"/>
        </w:rPr>
        <w:t xml:space="preserve">a given, and thus as </w:t>
      </w:r>
      <w:r w:rsidRPr="0015170B">
        <w:rPr>
          <w:rStyle w:val="StyleUnderline"/>
          <w:highlight w:val="green"/>
        </w:rPr>
        <w:t>the beginning and end of</w:t>
      </w:r>
      <w:r w:rsidRPr="0030267A">
        <w:rPr>
          <w:rStyle w:val="StyleUnderline"/>
        </w:rPr>
        <w:t xml:space="preserve"> investigation and </w:t>
      </w:r>
      <w:r w:rsidRPr="0015170B">
        <w:rPr>
          <w:rStyle w:val="StyleUnderline"/>
          <w:highlight w:val="green"/>
        </w:rPr>
        <w:t>knowledge-buildin</w:t>
      </w:r>
      <w:r w:rsidRPr="0015170B">
        <w:rPr>
          <w:sz w:val="16"/>
          <w:highlight w:val="green"/>
        </w:rPr>
        <w:t xml:space="preserve">g. </w:t>
      </w:r>
      <w:r w:rsidRPr="0015170B">
        <w:rPr>
          <w:rStyle w:val="Emphasis"/>
          <w:highlight w:val="green"/>
        </w:rPr>
        <w:t>Feminism requires</w:t>
      </w:r>
      <w:r w:rsidRPr="0030267A">
        <w:rPr>
          <w:rStyle w:val="Emphasis"/>
        </w:rPr>
        <w:t xml:space="preserve"> an </w:t>
      </w:r>
      <w:r w:rsidRPr="0015170B">
        <w:rPr>
          <w:rStyle w:val="Emphasis"/>
          <w:highlight w:val="green"/>
        </w:rPr>
        <w:t>ontological revisionism</w:t>
      </w:r>
      <w:r w:rsidRPr="0030267A">
        <w:rPr>
          <w:rStyle w:val="Emphasis"/>
        </w:rPr>
        <w:t xml:space="preserve">: a </w:t>
      </w:r>
      <w:r w:rsidRPr="0015170B">
        <w:rPr>
          <w:rStyle w:val="Emphasis"/>
          <w:highlight w:val="green"/>
        </w:rPr>
        <w:t>recognition that it is necessary to</w:t>
      </w:r>
      <w:r w:rsidRPr="0030267A">
        <w:rPr>
          <w:rStyle w:val="Emphasis"/>
        </w:rPr>
        <w:t xml:space="preserve"> go behind the appearance and </w:t>
      </w:r>
      <w:r w:rsidRPr="0015170B">
        <w:rPr>
          <w:rStyle w:val="Emphasis"/>
          <w:highlight w:val="green"/>
        </w:rPr>
        <w:t>examine how</w:t>
      </w:r>
      <w:r w:rsidRPr="0030267A">
        <w:rPr>
          <w:rStyle w:val="Emphasis"/>
        </w:rPr>
        <w:t xml:space="preserve"> differentiated and </w:t>
      </w:r>
      <w:r w:rsidRPr="0015170B">
        <w:rPr>
          <w:rStyle w:val="Emphasis"/>
          <w:highlight w:val="green"/>
        </w:rPr>
        <w:t>gendered power constructs</w:t>
      </w:r>
      <w:r w:rsidRPr="0030267A">
        <w:rPr>
          <w:rStyle w:val="Emphasis"/>
        </w:rPr>
        <w:t xml:space="preserve"> </w:t>
      </w:r>
      <w:r w:rsidRPr="0030267A">
        <w:rPr>
          <w:sz w:val="16"/>
        </w:rPr>
        <w:t xml:space="preserve">the </w:t>
      </w:r>
      <w:r w:rsidRPr="0030267A">
        <w:rPr>
          <w:rStyle w:val="Emphasis"/>
        </w:rPr>
        <w:t xml:space="preserve">social </w:t>
      </w:r>
      <w:r w:rsidRPr="0015170B">
        <w:rPr>
          <w:rStyle w:val="Emphasis"/>
          <w:highlight w:val="green"/>
        </w:rPr>
        <w:t>relations that form</w:t>
      </w:r>
      <w:r w:rsidRPr="0030267A">
        <w:rPr>
          <w:rStyle w:val="Emphasis"/>
        </w:rPr>
        <w:t xml:space="preserve"> that </w:t>
      </w:r>
      <w:r w:rsidRPr="0015170B">
        <w:rPr>
          <w:rStyle w:val="Emphasis"/>
          <w:highlight w:val="green"/>
        </w:rPr>
        <w:t>reality</w:t>
      </w:r>
      <w:r w:rsidRPr="0030267A">
        <w:rPr>
          <w:sz w:val="16"/>
        </w:rPr>
        <w:t xml:space="preserve">. </w:t>
      </w:r>
      <w:r w:rsidRPr="0030267A">
        <w:rPr>
          <w:sz w:val="12"/>
        </w:rPr>
        <w:t>¶</w:t>
      </w:r>
      <w:r w:rsidRPr="0030267A">
        <w:rPr>
          <w:sz w:val="16"/>
        </w:rPr>
        <w:t xml:space="preserve"> While it may be empirically accurate to observe that historically and contemporaneously men have dominated the realms of international politics and </w:t>
      </w:r>
      <w:r w:rsidRPr="0030267A">
        <w:rPr>
          <w:sz w:val="12"/>
        </w:rPr>
        <w:t>¶</w:t>
      </w:r>
      <w:r w:rsidRPr="0030267A">
        <w:rPr>
          <w:sz w:val="16"/>
        </w:rPr>
        <w:t xml:space="preserve"> economics, </w:t>
      </w:r>
      <w:r w:rsidRPr="0030267A">
        <w:rPr>
          <w:rStyle w:val="StyleUnderline"/>
        </w:rPr>
        <w:t xml:space="preserve">feminists argue that a full understanding of the nature of those realms must include understanding the intricate patterns of (gendered) inequalities that shape </w:t>
      </w:r>
      <w:r w:rsidRPr="00151967">
        <w:rPr>
          <w:rStyle w:val="StyleUnderline"/>
        </w:rPr>
        <w:t>them.</w:t>
      </w:r>
      <w:r w:rsidRPr="00151967">
        <w:rPr>
          <w:sz w:val="16"/>
        </w:rPr>
        <w:t xml:space="preserve"> </w:t>
      </w:r>
      <w:r w:rsidRPr="00151967">
        <w:rPr>
          <w:rStyle w:val="StyleUnderline"/>
        </w:rPr>
        <w:t>Mainstream International Relations</w:t>
      </w:r>
      <w:r w:rsidRPr="00151967">
        <w:rPr>
          <w:sz w:val="16"/>
        </w:rPr>
        <w:t xml:space="preserve">, in accepting that because these realms appear to be predominantly man-made, there is no reason to ask how or why that is the case, </w:t>
      </w:r>
      <w:r w:rsidRPr="00151967">
        <w:rPr>
          <w:rStyle w:val="StyleUnderline"/>
        </w:rPr>
        <w:t xml:space="preserve">stop short of taking account of gender. </w:t>
      </w:r>
      <w:proofErr w:type="gramStart"/>
      <w:r w:rsidRPr="00151967">
        <w:rPr>
          <w:rStyle w:val="StyleUnderline"/>
        </w:rPr>
        <w:t>As long as</w:t>
      </w:r>
      <w:proofErr w:type="gramEnd"/>
      <w:r w:rsidRPr="00151967">
        <w:rPr>
          <w:rStyle w:val="StyleUnderline"/>
        </w:rPr>
        <w:t xml:space="preserve"> those</w:t>
      </w:r>
      <w:r w:rsidRPr="0030267A">
        <w:rPr>
          <w:rStyle w:val="StyleUnderline"/>
        </w:rPr>
        <w:t xml:space="preserve"> who adhere to this position continue to accept the sufficiency </w:t>
      </w:r>
      <w:r w:rsidRPr="00151967">
        <w:rPr>
          <w:rStyle w:val="StyleUnderline"/>
        </w:rPr>
        <w:t xml:space="preserve">of the appearances and </w:t>
      </w:r>
      <w:r w:rsidRPr="00151967">
        <w:rPr>
          <w:rStyle w:val="StyleUnderline"/>
          <w:highlight w:val="green"/>
        </w:rPr>
        <w:t>probe no further</w:t>
      </w:r>
      <w:r w:rsidRPr="00151967">
        <w:rPr>
          <w:rStyle w:val="StyleUnderline"/>
        </w:rPr>
        <w:t>, then</w:t>
      </w:r>
      <w:r w:rsidRPr="0030267A">
        <w:rPr>
          <w:rStyle w:val="StyleUnderline"/>
        </w:rPr>
        <w:t xml:space="preserve"> the ontological </w:t>
      </w:r>
      <w:r w:rsidRPr="00151967">
        <w:rPr>
          <w:rStyle w:val="StyleUnderline"/>
          <w:highlight w:val="green"/>
        </w:rPr>
        <w:t xml:space="preserve">and epistemological </w:t>
      </w:r>
      <w:r w:rsidRPr="0015170B">
        <w:rPr>
          <w:rStyle w:val="StyleUnderline"/>
          <w:highlight w:val="green"/>
        </w:rPr>
        <w:t>limitations will</w:t>
      </w:r>
      <w:r w:rsidRPr="0030267A">
        <w:rPr>
          <w:rStyle w:val="StyleUnderline"/>
        </w:rPr>
        <w:t xml:space="preserve"> continue to </w:t>
      </w:r>
      <w:r w:rsidRPr="0015170B">
        <w:rPr>
          <w:rStyle w:val="StyleUnderline"/>
          <w:highlight w:val="green"/>
        </w:rPr>
        <w:t>be reproduced</w:t>
      </w:r>
      <w:r w:rsidRPr="0030267A">
        <w:rPr>
          <w:rStyle w:val="StyleUnderline"/>
        </w:rPr>
        <w:t xml:space="preserve">. </w:t>
      </w:r>
      <w:r w:rsidRPr="0030267A">
        <w:rPr>
          <w:rStyle w:val="StyleUnderline"/>
          <w:sz w:val="8"/>
          <w:szCs w:val="8"/>
        </w:rPr>
        <w:t>¶</w:t>
      </w:r>
      <w:r w:rsidRPr="0030267A">
        <w:rPr>
          <w:sz w:val="8"/>
          <w:szCs w:val="8"/>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w:t>
      </w:r>
      <w:proofErr w:type="gramStart"/>
      <w:r w:rsidRPr="0030267A">
        <w:rPr>
          <w:sz w:val="8"/>
          <w:szCs w:val="8"/>
        </w:rPr>
        <w:t>e.g.</w:t>
      </w:r>
      <w:proofErr w:type="gramEnd"/>
      <w:r w:rsidRPr="0030267A">
        <w:rPr>
          <w:sz w:val="8"/>
          <w:szCs w:val="8"/>
        </w:rPr>
        <w:t xml:space="preserve">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w:t>
      </w:r>
      <w:proofErr w:type="spellStart"/>
      <w:r w:rsidRPr="0030267A">
        <w:rPr>
          <w:sz w:val="8"/>
          <w:szCs w:val="8"/>
        </w:rPr>
        <w:t>defence</w:t>
      </w:r>
      <w:proofErr w:type="spellEnd"/>
      <w:r w:rsidRPr="0030267A">
        <w:rPr>
          <w:sz w:val="8"/>
          <w:szCs w:val="8"/>
        </w:rPr>
        <w:t>,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w:t>
      </w:r>
      <w:r w:rsidRPr="0030267A">
        <w:rPr>
          <w:sz w:val="16"/>
        </w:rPr>
        <w:t xml:space="preserve"> ‘</w:t>
      </w:r>
      <w:r w:rsidRPr="0030267A">
        <w:rPr>
          <w:rStyle w:val="StyleUnderline"/>
        </w:rPr>
        <w:t xml:space="preserve">Why is the subject matter of my discipline so distant from women’s lived experiences? Why have women been conspicuous only by their absence in the worlds of diplomacy and military and foreign </w:t>
      </w:r>
      <w:proofErr w:type="gramStart"/>
      <w:r w:rsidRPr="0030267A">
        <w:rPr>
          <w:rStyle w:val="StyleUnderline"/>
        </w:rPr>
        <w:t>policy-making</w:t>
      </w:r>
      <w:proofErr w:type="gramEnd"/>
      <w:r w:rsidRPr="0030267A">
        <w:rPr>
          <w:rStyle w:val="StyleUnderline"/>
        </w:rPr>
        <w:t>?</w:t>
      </w:r>
      <w:r w:rsidRPr="0030267A">
        <w:rPr>
          <w:sz w:val="16"/>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30267A">
        <w:rPr>
          <w:rStyle w:val="StyleUnderline"/>
          <w:sz w:val="12"/>
        </w:rPr>
        <w:t>¶</w:t>
      </w:r>
      <w:r w:rsidRPr="0030267A">
        <w:rPr>
          <w:rStyle w:val="StyleUnderline"/>
        </w:rPr>
        <w:t xml:space="preserve"> The persistence of the </w:t>
      </w:r>
      <w:r w:rsidRPr="0015170B">
        <w:rPr>
          <w:rStyle w:val="StyleUnderline"/>
          <w:highlight w:val="green"/>
        </w:rPr>
        <w:t>overriding maleness of i</w:t>
      </w:r>
      <w:r w:rsidRPr="0030267A">
        <w:rPr>
          <w:rStyle w:val="StyleUnderline"/>
        </w:rPr>
        <w:t xml:space="preserve">nternational </w:t>
      </w:r>
      <w:r w:rsidRPr="0015170B">
        <w:rPr>
          <w:rStyle w:val="StyleUnderline"/>
          <w:highlight w:val="green"/>
        </w:rPr>
        <w:t>r</w:t>
      </w:r>
      <w:r w:rsidRPr="0030267A">
        <w:rPr>
          <w:rStyle w:val="StyleUnderline"/>
        </w:rPr>
        <w:t xml:space="preserve">elations in practice </w:t>
      </w:r>
      <w:r w:rsidRPr="0015170B">
        <w:rPr>
          <w:rStyle w:val="StyleUnderline"/>
          <w:highlight w:val="green"/>
        </w:rPr>
        <w:t>is part of the reason for</w:t>
      </w:r>
      <w:r w:rsidRPr="0030267A">
        <w:rPr>
          <w:rStyle w:val="StyleUnderline"/>
        </w:rPr>
        <w:t xml:space="preserve"> the continued </w:t>
      </w:r>
      <w:r w:rsidRPr="0015170B">
        <w:rPr>
          <w:rStyle w:val="StyleUnderline"/>
          <w:highlight w:val="green"/>
        </w:rPr>
        <w:t>resistance</w:t>
      </w:r>
      <w:r w:rsidRPr="0030267A">
        <w:rPr>
          <w:rStyle w:val="StyleUnderline"/>
        </w:rPr>
        <w:t xml:space="preserve"> and lack of responsiveness </w:t>
      </w:r>
      <w:r w:rsidRPr="0015170B">
        <w:rPr>
          <w:rStyle w:val="StyleUnderline"/>
          <w:highlight w:val="green"/>
        </w:rPr>
        <w:t>to the</w:t>
      </w:r>
      <w:r w:rsidRPr="0030267A">
        <w:rPr>
          <w:rStyle w:val="StyleUnderline"/>
        </w:rPr>
        <w:t xml:space="preserve"> </w:t>
      </w:r>
      <w:r w:rsidRPr="0015170B">
        <w:rPr>
          <w:rStyle w:val="StyleUnderline"/>
          <w:highlight w:val="green"/>
        </w:rPr>
        <w:t>analytical relevance fem</w:t>
      </w:r>
      <w:r w:rsidRPr="0030267A">
        <w:rPr>
          <w:rStyle w:val="StyleUnderline"/>
        </w:rPr>
        <w:t xml:space="preserve">inist </w:t>
      </w:r>
      <w:r w:rsidRPr="0015170B">
        <w:rPr>
          <w:rStyle w:val="StyleUnderline"/>
          <w:highlight w:val="green"/>
        </w:rPr>
        <w:t>I</w:t>
      </w:r>
      <w:r w:rsidRPr="0030267A">
        <w:rPr>
          <w:rStyle w:val="StyleUnderline"/>
        </w:rPr>
        <w:t xml:space="preserve">nternational </w:t>
      </w:r>
      <w:r w:rsidRPr="0015170B">
        <w:rPr>
          <w:rStyle w:val="StyleUnderline"/>
          <w:highlight w:val="green"/>
        </w:rPr>
        <w:t>R</w:t>
      </w:r>
      <w:r w:rsidRPr="0030267A">
        <w:rPr>
          <w:rStyle w:val="StyleUnderline"/>
        </w:rPr>
        <w:t xml:space="preserve">elations claims. In other words, </w:t>
      </w:r>
      <w:r w:rsidRPr="0015170B">
        <w:rPr>
          <w:rStyle w:val="StyleUnderline"/>
          <w:highlight w:val="green"/>
        </w:rPr>
        <w:t>it is</w:t>
      </w:r>
      <w:r w:rsidRPr="0030267A">
        <w:rPr>
          <w:rStyle w:val="StyleUnderline"/>
        </w:rPr>
        <w:t xml:space="preserve"> to some extent </w:t>
      </w:r>
      <w:r w:rsidRPr="0015170B">
        <w:rPr>
          <w:rStyle w:val="StyleUnderline"/>
          <w:highlight w:val="green"/>
        </w:rPr>
        <w:t>not surprising</w:t>
      </w:r>
      <w:r w:rsidRPr="0030267A">
        <w:rPr>
          <w:rStyle w:val="StyleUnderline"/>
        </w:rPr>
        <w:t xml:space="preserve"> that feminist International Relations stands largely outside mainstream International Relations, </w:t>
      </w:r>
      <w:r w:rsidRPr="0015170B">
        <w:rPr>
          <w:rStyle w:val="StyleUnderline"/>
          <w:highlight w:val="green"/>
        </w:rPr>
        <w:t>because</w:t>
      </w:r>
      <w:r w:rsidRPr="0030267A">
        <w:rPr>
          <w:rStyle w:val="StyleUnderline"/>
        </w:rPr>
        <w:t xml:space="preserve"> the </w:t>
      </w:r>
      <w:r w:rsidRPr="0015170B">
        <w:rPr>
          <w:rStyle w:val="StyleUnderline"/>
          <w:highlight w:val="green"/>
        </w:rPr>
        <w:t>concerns of</w:t>
      </w:r>
      <w:r w:rsidRPr="0030267A">
        <w:rPr>
          <w:rStyle w:val="StyleUnderline"/>
        </w:rPr>
        <w:t xml:space="preserve"> the former, </w:t>
      </w:r>
      <w:r w:rsidRPr="0015170B">
        <w:rPr>
          <w:rStyle w:val="StyleUnderline"/>
          <w:highlight w:val="green"/>
        </w:rPr>
        <w:t>gender</w:t>
      </w:r>
      <w:r w:rsidRPr="0030267A">
        <w:rPr>
          <w:rStyle w:val="StyleUnderline"/>
        </w:rPr>
        <w:t xml:space="preserve"> and women, </w:t>
      </w:r>
      <w:r w:rsidRPr="0015170B">
        <w:rPr>
          <w:rStyle w:val="StyleUnderline"/>
          <w:highlight w:val="green"/>
        </w:rPr>
        <w:t>continue to</w:t>
      </w:r>
      <w:r w:rsidRPr="0030267A">
        <w:rPr>
          <w:rStyle w:val="StyleUnderline"/>
        </w:rPr>
        <w:t xml:space="preserve"> appear to </w:t>
      </w:r>
      <w:r w:rsidRPr="0015170B">
        <w:rPr>
          <w:rStyle w:val="StyleUnderline"/>
          <w:highlight w:val="green"/>
        </w:rPr>
        <w:t>be subsidiary to high politics</w:t>
      </w:r>
      <w:r w:rsidRPr="0030267A">
        <w:rPr>
          <w:rStyle w:val="StyleUnderline"/>
        </w:rPr>
        <w:t xml:space="preserve"> and diplomacy. One has only to recall </w:t>
      </w:r>
      <w:r w:rsidRPr="00151967">
        <w:rPr>
          <w:rStyle w:val="StyleUnderline"/>
        </w:rPr>
        <w:t>the limited attention to gender and women in the recent Afghanistan and Iraq crises to illustrate this point</w:t>
      </w:r>
      <w:r w:rsidRPr="00151967">
        <w:rPr>
          <w:sz w:val="16"/>
        </w:rPr>
        <w:t>.8 So</w:t>
      </w:r>
      <w:r w:rsidRPr="0030267A">
        <w:rPr>
          <w:sz w:val="16"/>
        </w:rPr>
        <w:t xml:space="preserve"> how have feminists tackled this problem? Necessarily, but problematically, by calling for a deeper level of ontological revisionism. I say problematically because, bearing in mind the </w:t>
      </w:r>
      <w:r w:rsidRPr="006C3666">
        <w:rPr>
          <w:sz w:val="16"/>
        </w:rPr>
        <w:t xml:space="preserve">limited success of the first kind discussed above, it can be anticipated that this deeper kind is likely to be even more </w:t>
      </w:r>
      <w:proofErr w:type="spellStart"/>
      <w:r w:rsidRPr="006C3666">
        <w:rPr>
          <w:sz w:val="16"/>
        </w:rPr>
        <w:t>challeng</w:t>
      </w:r>
      <w:proofErr w:type="spellEnd"/>
      <w:r w:rsidRPr="006C3666">
        <w:rPr>
          <w:sz w:val="16"/>
        </w:rPr>
        <w:t xml:space="preserve">- </w:t>
      </w:r>
      <w:proofErr w:type="spellStart"/>
      <w:r w:rsidRPr="006C3666">
        <w:rPr>
          <w:sz w:val="16"/>
        </w:rPr>
        <w:t>ing</w:t>
      </w:r>
      <w:proofErr w:type="spellEnd"/>
      <w:r w:rsidRPr="006C3666">
        <w:rPr>
          <w:sz w:val="16"/>
        </w:rPr>
        <w:t xml:space="preserve"> for those in the mainstream camp. </w:t>
      </w:r>
      <w:r w:rsidRPr="006C3666">
        <w:rPr>
          <w:sz w:val="12"/>
        </w:rPr>
        <w:t>¶</w:t>
      </w:r>
      <w:r w:rsidRPr="006C3666">
        <w:rPr>
          <w:sz w:val="16"/>
        </w:rPr>
        <w:t xml:space="preserve"> </w:t>
      </w:r>
      <w:r w:rsidRPr="006C3666">
        <w:rPr>
          <w:rStyle w:val="StyleUnderline"/>
        </w:rPr>
        <w:t>The second level of ontological revisionism required</w:t>
      </w:r>
      <w:r w:rsidRPr="0030267A">
        <w:rPr>
          <w:rStyle w:val="StyleUnderline"/>
        </w:rPr>
        <w:t xml:space="preserve"> relates to critical understanding of why the appearance of international relations as predominantly a sphere of male influence and action continues to seem unproblematic from mainstream perspectives.</w:t>
      </w:r>
      <w:r w:rsidRPr="0030267A">
        <w:rPr>
          <w:sz w:val="16"/>
        </w:rPr>
        <w:t xml:space="preserve"> </w:t>
      </w:r>
      <w:r w:rsidRPr="0030267A">
        <w:rPr>
          <w:rStyle w:val="Emphasis"/>
        </w:rPr>
        <w:t xml:space="preserve">This </w:t>
      </w:r>
      <w:r w:rsidRPr="0015170B">
        <w:rPr>
          <w:rStyle w:val="Emphasis"/>
          <w:highlight w:val="green"/>
        </w:rPr>
        <w:t>entails investigating masculinity itself</w:t>
      </w:r>
      <w:r w:rsidRPr="0030267A">
        <w:rPr>
          <w:rStyle w:val="Emphasis"/>
        </w:rPr>
        <w:t xml:space="preserve">: the nature of </w:t>
      </w:r>
      <w:r w:rsidRPr="00151967">
        <w:rPr>
          <w:rStyle w:val="Emphasis"/>
          <w:highlight w:val="green"/>
        </w:rPr>
        <w:t>its subject position</w:t>
      </w:r>
      <w:r w:rsidRPr="0030267A">
        <w:rPr>
          <w:sz w:val="16"/>
        </w:rPr>
        <w:t>—including</w:t>
      </w:r>
      <w:r w:rsidRPr="0030267A">
        <w:rPr>
          <w:rStyle w:val="StyleUnderline"/>
        </w:rPr>
        <w:t xml:space="preserve"> as </w:t>
      </w:r>
      <w:r w:rsidRPr="0015170B">
        <w:rPr>
          <w:rStyle w:val="StyleUnderline"/>
          <w:highlight w:val="green"/>
        </w:rPr>
        <w:t>reflected in</w:t>
      </w:r>
      <w:r w:rsidRPr="0030267A">
        <w:rPr>
          <w:rStyle w:val="StyleUnderline"/>
        </w:rPr>
        <w:t xml:space="preserve"> the collective realm of </w:t>
      </w:r>
      <w:r w:rsidRPr="0015170B">
        <w:rPr>
          <w:rStyle w:val="StyleUnderline"/>
          <w:highlight w:val="green"/>
        </w:rPr>
        <w:t>politics</w:t>
      </w:r>
      <w:r w:rsidRPr="0030267A">
        <w:rPr>
          <w:rStyle w:val="StyleUnderline"/>
        </w:rPr>
        <w:t xml:space="preserve">— </w:t>
      </w:r>
      <w:r w:rsidRPr="0015170B">
        <w:rPr>
          <w:rStyle w:val="StyleUnderline"/>
          <w:highlight w:val="green"/>
        </w:rPr>
        <w:t>and</w:t>
      </w:r>
      <w:r w:rsidRPr="0030267A">
        <w:rPr>
          <w:rStyle w:val="StyleUnderline"/>
        </w:rPr>
        <w:t xml:space="preserve"> </w:t>
      </w:r>
      <w:r w:rsidRPr="0030267A">
        <w:rPr>
          <w:sz w:val="16"/>
        </w:rPr>
        <w:t>the frameworks and</w:t>
      </w:r>
      <w:r w:rsidRPr="0030267A">
        <w:rPr>
          <w:rStyle w:val="StyleUnderline"/>
        </w:rPr>
        <w:t xml:space="preserve"> </w:t>
      </w:r>
      <w:r w:rsidRPr="0015170B">
        <w:rPr>
          <w:rStyle w:val="StyleUnderline"/>
          <w:highlight w:val="green"/>
        </w:rPr>
        <w:t>hierarchies that structure</w:t>
      </w:r>
      <w:r w:rsidRPr="0030267A">
        <w:rPr>
          <w:rStyle w:val="StyleUnderline"/>
        </w:rPr>
        <w:t xml:space="preserve"> its </w:t>
      </w:r>
      <w:r w:rsidRPr="0015170B">
        <w:rPr>
          <w:rStyle w:val="StyleUnderline"/>
          <w:highlight w:val="green"/>
        </w:rPr>
        <w:t>social relations</w:t>
      </w:r>
      <w:r w:rsidRPr="0030267A">
        <w:rPr>
          <w:rStyle w:val="StyleUnderline"/>
        </w:rPr>
        <w:t>, not only in relation to women but also in relation to men configured as (feminized) ‘others’</w:t>
      </w:r>
      <w:r w:rsidRPr="0030267A">
        <w:rPr>
          <w:sz w:val="16"/>
        </w:rPr>
        <w:t xml:space="preserve"> </w:t>
      </w:r>
      <w:r w:rsidRPr="0030267A">
        <w:rPr>
          <w:sz w:val="12"/>
        </w:rPr>
        <w:t>¶</w:t>
      </w:r>
      <w:r w:rsidRPr="0030267A">
        <w:rPr>
          <w:sz w:val="16"/>
        </w:rPr>
        <w:t xml:space="preserve"> </w:t>
      </w:r>
      <w:r w:rsidRPr="0030267A">
        <w:rPr>
          <w:sz w:val="8"/>
          <w:szCs w:val="8"/>
        </w:rPr>
        <w:t xml:space="preserve">because of racial, colonial and other factors, including sexuality. </w:t>
      </w:r>
      <w:proofErr w:type="spellStart"/>
      <w:r w:rsidRPr="0030267A">
        <w:rPr>
          <w:sz w:val="8"/>
          <w:szCs w:val="8"/>
        </w:rPr>
        <w:t>Marysia</w:t>
      </w:r>
      <w:proofErr w:type="spellEnd"/>
      <w:r w:rsidRPr="0030267A">
        <w:rPr>
          <w:sz w:val="8"/>
          <w:szCs w:val="8"/>
        </w:rPr>
        <w:t xml:space="preserve"> </w:t>
      </w:r>
      <w:proofErr w:type="spellStart"/>
      <w:r w:rsidRPr="0030267A">
        <w:rPr>
          <w:sz w:val="8"/>
          <w:szCs w:val="8"/>
        </w:rPr>
        <w:t>Zalewski</w:t>
      </w:r>
      <w:proofErr w:type="spellEnd"/>
      <w:r w:rsidRPr="0030267A">
        <w:rPr>
          <w:sz w:val="8"/>
          <w:szCs w:val="8"/>
        </w:rPr>
        <w:t xml:space="preserve"> and Jane </w:t>
      </w:r>
      <w:proofErr w:type="spellStart"/>
      <w:r w:rsidRPr="0030267A">
        <w:rPr>
          <w:sz w:val="8"/>
          <w:szCs w:val="8"/>
        </w:rPr>
        <w:t>Parpart</w:t>
      </w:r>
      <w:proofErr w:type="spellEnd"/>
      <w:r w:rsidRPr="0030267A">
        <w:rPr>
          <w:sz w:val="8"/>
          <w:szCs w:val="8"/>
        </w:rPr>
        <w:t xml:space="preserve"> directly captured such an approach as ‘the “man” question in international relations’.9 I would like to suggest that for those </w:t>
      </w:r>
      <w:proofErr w:type="spellStart"/>
      <w:r w:rsidRPr="0030267A">
        <w:rPr>
          <w:sz w:val="8"/>
          <w:szCs w:val="8"/>
        </w:rPr>
        <w:t>sceptical</w:t>
      </w:r>
      <w:proofErr w:type="spellEnd"/>
      <w:r w:rsidRPr="0030267A">
        <w:rPr>
          <w:sz w:val="8"/>
          <w:szCs w:val="8"/>
        </w:rPr>
        <w:t xml:space="preserve"> about feminist International Relations, </w:t>
      </w:r>
      <w:proofErr w:type="spellStart"/>
      <w:r w:rsidRPr="0030267A">
        <w:rPr>
          <w:sz w:val="8"/>
          <w:szCs w:val="8"/>
        </w:rPr>
        <w:t>Zalewski’s</w:t>
      </w:r>
      <w:proofErr w:type="spellEnd"/>
      <w:r w:rsidRPr="0030267A">
        <w:rPr>
          <w:sz w:val="8"/>
          <w:szCs w:val="8"/>
        </w:rPr>
        <w:t xml:space="preserve">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w:t>
      </w:r>
      <w:proofErr w:type="spellStart"/>
      <w:r w:rsidRPr="0030267A">
        <w:rPr>
          <w:sz w:val="8"/>
          <w:szCs w:val="8"/>
        </w:rPr>
        <w:t>Zalewski</w:t>
      </w:r>
      <w:proofErr w:type="spellEnd"/>
      <w:r w:rsidRPr="0030267A">
        <w:rPr>
          <w:sz w:val="8"/>
          <w:szCs w:val="8"/>
        </w:rPr>
        <w:t xml:space="preserve"> discusses the various modifications through which the title of the work had moved. These included at different stages the terms ‘women’, ‘masculinity’ and ‘feminism’, finally ending with ‘the “man” question’—</w:t>
      </w:r>
      <w:proofErr w:type="spellStart"/>
      <w:r w:rsidRPr="0030267A">
        <w:rPr>
          <w:sz w:val="8"/>
          <w:szCs w:val="8"/>
        </w:rPr>
        <w:t>signalling</w:t>
      </w:r>
      <w:proofErr w:type="spellEnd"/>
      <w:r w:rsidRPr="0030267A">
        <w:rPr>
          <w:sz w:val="8"/>
          <w:szCs w:val="8"/>
        </w:rPr>
        <w:t xml:space="preserve">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w:t>
      </w:r>
      <w:r w:rsidRPr="0030267A">
        <w:rPr>
          <w:sz w:val="16"/>
        </w:rPr>
        <w:t xml:space="preserve"> </w:t>
      </w:r>
      <w:r w:rsidRPr="0030267A">
        <w:rPr>
          <w:rStyle w:val="StyleUnderline"/>
        </w:rPr>
        <w:t>Posing the ‘man’ question instead reflects our diminishing belief that the exclusion of women can be remedied by converting them into subjects</w:t>
      </w:r>
      <w:r w:rsidRPr="0030267A">
        <w:rPr>
          <w:sz w:val="16"/>
        </w:rPr>
        <w:t xml:space="preserve">.11 </w:t>
      </w:r>
      <w:r w:rsidRPr="0030267A">
        <w:rPr>
          <w:sz w:val="12"/>
        </w:rPr>
        <w:t>¶</w:t>
      </w:r>
      <w:r w:rsidRPr="0030267A">
        <w:rPr>
          <w:sz w:val="16"/>
        </w:rPr>
        <w:t xml:space="preserve"> </w:t>
      </w:r>
      <w:r w:rsidRPr="0015170B">
        <w:rPr>
          <w:rStyle w:val="Emphasis"/>
          <w:highlight w:val="green"/>
        </w:rPr>
        <w:t>Adding women</w:t>
      </w:r>
      <w:r w:rsidRPr="0030267A">
        <w:rPr>
          <w:rStyle w:val="Emphasis"/>
        </w:rPr>
        <w:t xml:space="preserve"> appeared to have </w:t>
      </w:r>
      <w:r w:rsidRPr="0015170B">
        <w:rPr>
          <w:rStyle w:val="Emphasis"/>
          <w:highlight w:val="green"/>
        </w:rPr>
        <w:t>failed to ‘destabilize’ the field</w:t>
      </w:r>
      <w:r w:rsidRPr="0030267A">
        <w:rPr>
          <w:rStyle w:val="Emphasis"/>
        </w:rPr>
        <w:t xml:space="preserve">; </w:t>
      </w:r>
      <w:r w:rsidRPr="0030267A">
        <w:rPr>
          <w:sz w:val="16"/>
        </w:rPr>
        <w:t>so perhaps</w:t>
      </w:r>
      <w:r w:rsidRPr="0030267A">
        <w:rPr>
          <w:rStyle w:val="Emphasis"/>
        </w:rPr>
        <w:t xml:space="preserve"> critically </w:t>
      </w:r>
      <w:r w:rsidRPr="0015170B">
        <w:rPr>
          <w:rStyle w:val="Emphasis"/>
          <w:highlight w:val="green"/>
        </w:rPr>
        <w:t xml:space="preserve">addressing its </w:t>
      </w:r>
      <w:r w:rsidRPr="0030267A">
        <w:rPr>
          <w:rStyle w:val="Emphasis"/>
        </w:rPr>
        <w:t>prime</w:t>
      </w:r>
      <w:r w:rsidRPr="0015170B">
        <w:rPr>
          <w:rStyle w:val="Emphasis"/>
          <w:highlight w:val="green"/>
        </w:rPr>
        <w:t xml:space="preserve"> subject ‘man’ head-on</w:t>
      </w:r>
      <w:r w:rsidRPr="0030267A">
        <w:rPr>
          <w:rStyle w:val="Emphasis"/>
        </w:rPr>
        <w:t xml:space="preserve"> </w:t>
      </w:r>
      <w:r w:rsidRPr="0015170B">
        <w:rPr>
          <w:rStyle w:val="Emphasis"/>
          <w:highlight w:val="green"/>
        </w:rPr>
        <w:t>could help</w:t>
      </w:r>
      <w:r w:rsidRPr="0030267A">
        <w:rPr>
          <w:rStyle w:val="Emphasis"/>
        </w:rPr>
        <w:t xml:space="preserve"> to do so</w:t>
      </w:r>
      <w:r w:rsidRPr="00B55B36">
        <w:rPr>
          <w:rStyle w:val="Emphasis"/>
        </w:rPr>
        <w:t>.</w:t>
      </w:r>
      <w:r w:rsidRPr="00B55B36">
        <w:rPr>
          <w:sz w:val="16"/>
        </w:rPr>
        <w:t xml:space="preserve"> </w:t>
      </w:r>
      <w:r w:rsidRPr="00B55B36">
        <w:rPr>
          <w:rStyle w:val="StyleUnderline"/>
        </w:rPr>
        <w:t>‘This leads us to ask questions about the roles of masculinity in the conduct of international relations and to question the accepted naturalness of the abundance of men in the theory and practice of international relations’</w:t>
      </w:r>
      <w:r w:rsidRPr="00B55B36">
        <w:rPr>
          <w:sz w:val="16"/>
        </w:rPr>
        <w:t xml:space="preserve"> (emphasis added).12 </w:t>
      </w:r>
      <w:r w:rsidRPr="00B55B36">
        <w:rPr>
          <w:sz w:val="12"/>
        </w:rPr>
        <w:t>¶</w:t>
      </w:r>
      <w:r w:rsidRPr="00B55B36">
        <w:rPr>
          <w:sz w:val="16"/>
        </w:rPr>
        <w:t xml:space="preserve"> The dee</w:t>
      </w:r>
      <w:r w:rsidRPr="0030267A">
        <w:rPr>
          <w:sz w:val="16"/>
        </w:rPr>
        <w:t xml:space="preserve">per level of </w:t>
      </w:r>
      <w:r w:rsidRPr="0030267A">
        <w:rPr>
          <w:rStyle w:val="Emphasis"/>
        </w:rPr>
        <w:t>ontological revisionism</w:t>
      </w:r>
      <w:r w:rsidRPr="0030267A">
        <w:rPr>
          <w:sz w:val="16"/>
        </w:rPr>
        <w:t xml:space="preserve"> called for by feminist Inter- national Relations in this regard is as follows. Not only does it </w:t>
      </w:r>
      <w:r w:rsidRPr="0030267A">
        <w:rPr>
          <w:rStyle w:val="Emphasis"/>
        </w:rPr>
        <w:t xml:space="preserve">press beyond the appearance of international relations as a predominantly masculine terrain by including women in its analysis, </w:t>
      </w:r>
      <w:proofErr w:type="gramStart"/>
      <w:r w:rsidRPr="0030267A">
        <w:rPr>
          <w:rStyle w:val="Emphasis"/>
        </w:rPr>
        <w:t>it</w:t>
      </w:r>
      <w:proofErr w:type="gramEnd"/>
      <w:r w:rsidRPr="0030267A">
        <w:rPr>
          <w:rStyle w:val="Emphasis"/>
        </w:rPr>
        <w:t xml:space="preserve"> goes further to question the predominant masculinity itself and the accepted naturalness of its power and influence in collective</w:t>
      </w:r>
      <w:r w:rsidRPr="0030267A">
        <w:rPr>
          <w:sz w:val="16"/>
        </w:rPr>
        <w:t xml:space="preserve"> (most significantly state) </w:t>
      </w:r>
      <w:r w:rsidRPr="0030267A">
        <w:rPr>
          <w:rStyle w:val="Emphasis"/>
        </w:rPr>
        <w:t>and individual forms.</w:t>
      </w:r>
      <w:r w:rsidRPr="00037B18">
        <w:rPr>
          <w:rStyle w:val="Emphasis"/>
        </w:rPr>
        <w:t xml:space="preserve"> </w:t>
      </w:r>
    </w:p>
    <w:p w14:paraId="75E79084" w14:textId="77777777" w:rsidR="00E916B7" w:rsidRPr="00A255EE" w:rsidRDefault="00E916B7" w:rsidP="00E916B7">
      <w:pPr>
        <w:pStyle w:val="Heading4"/>
      </w:pPr>
      <w:r>
        <w:t>The K comes first - policies are</w:t>
      </w:r>
      <w:r w:rsidRPr="00A255EE">
        <w:t xml:space="preserve"> constituted by and produce subjects, not blanket assessments of outcomes and impacts</w:t>
      </w:r>
      <w:r>
        <w:t>.</w:t>
      </w:r>
    </w:p>
    <w:p w14:paraId="4FA001E4" w14:textId="77777777" w:rsidR="00E916B7" w:rsidRPr="0006170C" w:rsidRDefault="00E916B7" w:rsidP="00E916B7">
      <w:pPr>
        <w:rPr>
          <w:rStyle w:val="Style13ptBold"/>
        </w:rPr>
      </w:pPr>
      <w:proofErr w:type="spellStart"/>
      <w:r>
        <w:rPr>
          <w:rStyle w:val="Style13ptBold"/>
        </w:rPr>
        <w:t>Bacchi</w:t>
      </w:r>
      <w:proofErr w:type="spellEnd"/>
      <w:r>
        <w:rPr>
          <w:rStyle w:val="Style13ptBold"/>
        </w:rPr>
        <w:t xml:space="preserve"> 16 </w:t>
      </w:r>
      <w:r w:rsidRPr="0006170C">
        <w:t>(Carol, University of Adelaide, Adelaide, South Australia, Australia, (2016): Policies as Gendering Practices: Re-Viewing Categorical Distinctions, Journal of Women, Politics &amp; Policy, DOI: 10.1080/1554477X.2016.1198207, JKS)</w:t>
      </w:r>
    </w:p>
    <w:p w14:paraId="487572C0" w14:textId="77777777" w:rsidR="00E916B7" w:rsidRDefault="00E916B7" w:rsidP="00E916B7">
      <w:pPr>
        <w:rPr>
          <w:rStyle w:val="Emphasis"/>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w:t>
      </w:r>
      <w:proofErr w:type="spellStart"/>
      <w:r w:rsidRPr="00D045E1">
        <w:rPr>
          <w:sz w:val="14"/>
        </w:rPr>
        <w:t>Bacchi</w:t>
      </w:r>
      <w:proofErr w:type="spellEnd"/>
      <w:r w:rsidRPr="00D045E1">
        <w:rPr>
          <w:sz w:val="14"/>
        </w:rPr>
        <w:t xml:space="preserve"> 2009, 16–17). For example, Foucault (1980) argues that specific problematizations of sexuality (e.g., sexuality as moral code, sexuality as biological imperative) create “subject positions” that enjoin people to become </w:t>
      </w:r>
      <w:proofErr w:type="gramStart"/>
      <w:r w:rsidRPr="00D045E1">
        <w:rPr>
          <w:sz w:val="14"/>
        </w:rPr>
        <w:t>particular kinds</w:t>
      </w:r>
      <w:proofErr w:type="gramEnd"/>
      <w:r w:rsidRPr="00D045E1">
        <w:rPr>
          <w:sz w:val="14"/>
        </w:rPr>
        <w:t xml:space="preserve">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w:t>
      </w:r>
      <w:proofErr w:type="spellStart"/>
      <w:r w:rsidRPr="00D045E1">
        <w:rPr>
          <w:sz w:val="14"/>
        </w:rPr>
        <w:t>Bacchi</w:t>
      </w:r>
      <w:proofErr w:type="spellEnd"/>
      <w:r w:rsidRPr="00D045E1">
        <w:rPr>
          <w:sz w:val="14"/>
        </w:rPr>
        <w:t xml:space="preserve">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w:t>
      </w:r>
      <w:proofErr w:type="spellStart"/>
      <w:r w:rsidRPr="00D045E1">
        <w:rPr>
          <w:sz w:val="14"/>
        </w:rPr>
        <w:t>Bacchi</w:t>
      </w:r>
      <w:proofErr w:type="spellEnd"/>
      <w:r w:rsidRPr="00D045E1">
        <w:rPr>
          <w:sz w:val="14"/>
        </w:rPr>
        <w:t xml:space="preserve">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 xml:space="preserve">policy </w:t>
      </w:r>
      <w:proofErr w:type="gramStart"/>
      <w:r w:rsidRPr="009479FE">
        <w:rPr>
          <w:rStyle w:val="Emphasis"/>
          <w:highlight w:val="green"/>
        </w:rPr>
        <w:t>is considered to be</w:t>
      </w:r>
      <w:proofErr w:type="gramEnd"/>
      <w:r w:rsidRPr="009479FE">
        <w:rPr>
          <w:rStyle w:val="Emphasis"/>
          <w:highlight w:val="green"/>
        </w:rPr>
        <w:t xml:space="preserv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xml:space="preserve">, such as the following: What does the </w:t>
      </w:r>
      <w:proofErr w:type="gramStart"/>
      <w:r w:rsidRPr="00BE2DF1">
        <w:rPr>
          <w:rStyle w:val="StyleUnderline"/>
        </w:rPr>
        <w:t>particular policy</w:t>
      </w:r>
      <w:proofErr w:type="gramEnd"/>
      <w:r w:rsidRPr="00BE2DF1">
        <w:rPr>
          <w:rStyle w:val="StyleUnderline"/>
        </w:rPr>
        <w:t>,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09B167CB" w14:textId="77777777" w:rsidR="00E916B7" w:rsidRDefault="00E916B7" w:rsidP="00C12777">
      <w:pPr>
        <w:rPr>
          <w:rStyle w:val="Emphasis"/>
        </w:rPr>
      </w:pPr>
    </w:p>
    <w:p w14:paraId="20717326" w14:textId="73DCF289" w:rsidR="00C12777" w:rsidRPr="00AE32FF" w:rsidRDefault="00AE32FF" w:rsidP="00AE32FF">
      <w:pPr>
        <w:pStyle w:val="Heading3"/>
      </w:pPr>
      <w:r w:rsidRPr="00AE32FF">
        <w:t>Case</w:t>
      </w:r>
    </w:p>
    <w:p w14:paraId="793AE4D9" w14:textId="77777777" w:rsidR="00304061" w:rsidRPr="00106456" w:rsidRDefault="00304061" w:rsidP="001F3AAE"/>
    <w:p w14:paraId="1D4227A9" w14:textId="77777777" w:rsidR="001F3AAE" w:rsidRPr="001F3AAE" w:rsidRDefault="001F3AAE" w:rsidP="001F3AAE"/>
    <w:sectPr w:rsidR="001F3AAE" w:rsidRPr="001F3A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877F7C"/>
    <w:multiLevelType w:val="hybridMultilevel"/>
    <w:tmpl w:val="EA30EF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542AE8"/>
    <w:multiLevelType w:val="hybridMultilevel"/>
    <w:tmpl w:val="1A7689BC"/>
    <w:lvl w:ilvl="0" w:tplc="B1B4C7EA">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0B1472"/>
    <w:multiLevelType w:val="hybridMultilevel"/>
    <w:tmpl w:val="26F86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7135E4"/>
    <w:multiLevelType w:val="hybridMultilevel"/>
    <w:tmpl w:val="6ADE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A65D52"/>
    <w:multiLevelType w:val="hybridMultilevel"/>
    <w:tmpl w:val="67580E62"/>
    <w:lvl w:ilvl="0" w:tplc="B8DC4FF8">
      <w:start w:val="4"/>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82160F"/>
    <w:multiLevelType w:val="hybridMultilevel"/>
    <w:tmpl w:val="CAEE9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C633CB"/>
    <w:multiLevelType w:val="hybridMultilevel"/>
    <w:tmpl w:val="4C90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4777B7"/>
    <w:multiLevelType w:val="multilevel"/>
    <w:tmpl w:val="EBC81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1635E0"/>
    <w:multiLevelType w:val="hybridMultilevel"/>
    <w:tmpl w:val="32ECF13A"/>
    <w:lvl w:ilvl="0" w:tplc="B1B4C7E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7E2259"/>
    <w:multiLevelType w:val="hybridMultilevel"/>
    <w:tmpl w:val="E27C5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2A2EF8"/>
    <w:multiLevelType w:val="hybridMultilevel"/>
    <w:tmpl w:val="FC0E636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1"/>
  </w:num>
  <w:num w:numId="12">
    <w:abstractNumId w:val="16"/>
  </w:num>
  <w:num w:numId="13">
    <w:abstractNumId w:val="12"/>
  </w:num>
  <w:num w:numId="14">
    <w:abstractNumId w:val="22"/>
  </w:num>
  <w:num w:numId="15">
    <w:abstractNumId w:val="15"/>
  </w:num>
  <w:num w:numId="16">
    <w:abstractNumId w:val="17"/>
  </w:num>
  <w:num w:numId="17">
    <w:abstractNumId w:val="19"/>
  </w:num>
  <w:num w:numId="18">
    <w:abstractNumId w:val="11"/>
  </w:num>
  <w:num w:numId="19">
    <w:abstractNumId w:val="0"/>
  </w:num>
  <w:num w:numId="20">
    <w:abstractNumId w:val="13"/>
  </w:num>
  <w:num w:numId="21">
    <w:abstractNumId w:val="20"/>
  </w:num>
  <w:num w:numId="22">
    <w:abstractNumId w:val="14"/>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1062"/>
    <w:rsid w:val="000139A3"/>
    <w:rsid w:val="00033386"/>
    <w:rsid w:val="000A4CA6"/>
    <w:rsid w:val="00100833"/>
    <w:rsid w:val="00104529"/>
    <w:rsid w:val="00105942"/>
    <w:rsid w:val="00107396"/>
    <w:rsid w:val="00144A4C"/>
    <w:rsid w:val="00146706"/>
    <w:rsid w:val="00154231"/>
    <w:rsid w:val="00176AB0"/>
    <w:rsid w:val="00177B7D"/>
    <w:rsid w:val="00180F55"/>
    <w:rsid w:val="0018322D"/>
    <w:rsid w:val="001B5776"/>
    <w:rsid w:val="001E3B4A"/>
    <w:rsid w:val="001E5214"/>
    <w:rsid w:val="001E527A"/>
    <w:rsid w:val="001F3AAE"/>
    <w:rsid w:val="001F78CE"/>
    <w:rsid w:val="00251FC7"/>
    <w:rsid w:val="00273BB7"/>
    <w:rsid w:val="002855A7"/>
    <w:rsid w:val="002B146A"/>
    <w:rsid w:val="002B5E17"/>
    <w:rsid w:val="00304061"/>
    <w:rsid w:val="003153DE"/>
    <w:rsid w:val="00315690"/>
    <w:rsid w:val="00316B75"/>
    <w:rsid w:val="00320F77"/>
    <w:rsid w:val="00325646"/>
    <w:rsid w:val="00336D8A"/>
    <w:rsid w:val="003460F2"/>
    <w:rsid w:val="0038158C"/>
    <w:rsid w:val="003902BA"/>
    <w:rsid w:val="003A09E2"/>
    <w:rsid w:val="00407037"/>
    <w:rsid w:val="00417A31"/>
    <w:rsid w:val="004605D6"/>
    <w:rsid w:val="004A70A6"/>
    <w:rsid w:val="004C60E8"/>
    <w:rsid w:val="004D582F"/>
    <w:rsid w:val="004E3579"/>
    <w:rsid w:val="004E728B"/>
    <w:rsid w:val="004F39E0"/>
    <w:rsid w:val="00537BD5"/>
    <w:rsid w:val="00563420"/>
    <w:rsid w:val="0057268A"/>
    <w:rsid w:val="005B1C85"/>
    <w:rsid w:val="005D2912"/>
    <w:rsid w:val="006065BD"/>
    <w:rsid w:val="00645FA9"/>
    <w:rsid w:val="00647866"/>
    <w:rsid w:val="006530DB"/>
    <w:rsid w:val="00665003"/>
    <w:rsid w:val="006719A2"/>
    <w:rsid w:val="006A24D1"/>
    <w:rsid w:val="006A2AD0"/>
    <w:rsid w:val="006A3AA7"/>
    <w:rsid w:val="006C2375"/>
    <w:rsid w:val="006C3666"/>
    <w:rsid w:val="006D4ECC"/>
    <w:rsid w:val="007027E2"/>
    <w:rsid w:val="00722258"/>
    <w:rsid w:val="007243E5"/>
    <w:rsid w:val="00766EA0"/>
    <w:rsid w:val="007A0B91"/>
    <w:rsid w:val="007A2226"/>
    <w:rsid w:val="007E4A46"/>
    <w:rsid w:val="007F5B66"/>
    <w:rsid w:val="00823A1C"/>
    <w:rsid w:val="00845B9D"/>
    <w:rsid w:val="00860943"/>
    <w:rsid w:val="00860984"/>
    <w:rsid w:val="008A1062"/>
    <w:rsid w:val="008B3ECB"/>
    <w:rsid w:val="008B4E85"/>
    <w:rsid w:val="008C1B2E"/>
    <w:rsid w:val="009059A2"/>
    <w:rsid w:val="0091627E"/>
    <w:rsid w:val="0097032B"/>
    <w:rsid w:val="009A73D4"/>
    <w:rsid w:val="009D2EAD"/>
    <w:rsid w:val="009D54B2"/>
    <w:rsid w:val="009E1922"/>
    <w:rsid w:val="009F7ED2"/>
    <w:rsid w:val="00A31BD1"/>
    <w:rsid w:val="00A579FE"/>
    <w:rsid w:val="00A61482"/>
    <w:rsid w:val="00A93661"/>
    <w:rsid w:val="00A95652"/>
    <w:rsid w:val="00AA1F3F"/>
    <w:rsid w:val="00AC0AB8"/>
    <w:rsid w:val="00AE32FF"/>
    <w:rsid w:val="00B209C4"/>
    <w:rsid w:val="00B33C6D"/>
    <w:rsid w:val="00B4508F"/>
    <w:rsid w:val="00B55AD5"/>
    <w:rsid w:val="00B8057C"/>
    <w:rsid w:val="00BB0310"/>
    <w:rsid w:val="00BC6D80"/>
    <w:rsid w:val="00BD6238"/>
    <w:rsid w:val="00BF593B"/>
    <w:rsid w:val="00BF773A"/>
    <w:rsid w:val="00BF7E81"/>
    <w:rsid w:val="00C12777"/>
    <w:rsid w:val="00C13773"/>
    <w:rsid w:val="00C17CC8"/>
    <w:rsid w:val="00C83417"/>
    <w:rsid w:val="00C9604F"/>
    <w:rsid w:val="00CA19AA"/>
    <w:rsid w:val="00CC5298"/>
    <w:rsid w:val="00CD736E"/>
    <w:rsid w:val="00CD798D"/>
    <w:rsid w:val="00CE161E"/>
    <w:rsid w:val="00CF59A8"/>
    <w:rsid w:val="00D11200"/>
    <w:rsid w:val="00D325A9"/>
    <w:rsid w:val="00D36A8A"/>
    <w:rsid w:val="00D61409"/>
    <w:rsid w:val="00D6691E"/>
    <w:rsid w:val="00D71170"/>
    <w:rsid w:val="00DA1C92"/>
    <w:rsid w:val="00DA25D4"/>
    <w:rsid w:val="00DA6373"/>
    <w:rsid w:val="00DA6538"/>
    <w:rsid w:val="00DC395A"/>
    <w:rsid w:val="00E15E75"/>
    <w:rsid w:val="00E5262C"/>
    <w:rsid w:val="00E916B7"/>
    <w:rsid w:val="00EC7DC4"/>
    <w:rsid w:val="00ED30CF"/>
    <w:rsid w:val="00EE3654"/>
    <w:rsid w:val="00F176EF"/>
    <w:rsid w:val="00F4392B"/>
    <w:rsid w:val="00F45E10"/>
    <w:rsid w:val="00F6364A"/>
    <w:rsid w:val="00F9113A"/>
    <w:rsid w:val="00FE21DC"/>
    <w:rsid w:val="00FE2546"/>
    <w:rsid w:val="00FF49A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D8437"/>
  <w15:chartTrackingRefBased/>
  <w15:docId w15:val="{EDD20ABD-35B5-4882-9D94-E9705C5D7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7A31"/>
    <w:rPr>
      <w:rFonts w:ascii="Calibri" w:hAnsi="Calibri" w:cs="Calibri"/>
    </w:rPr>
  </w:style>
  <w:style w:type="paragraph" w:styleId="Heading1">
    <w:name w:val="heading 1"/>
    <w:aliases w:val="Pocket"/>
    <w:basedOn w:val="Normal"/>
    <w:next w:val="Normal"/>
    <w:link w:val="Heading1Char"/>
    <w:qFormat/>
    <w:rsid w:val="00417A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7A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17A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Heading 2 Char2 Char,TAG,No Spacing4,No Spacing11111,ta,t,Ta,T,Tag1"/>
    <w:basedOn w:val="Normal"/>
    <w:next w:val="Normal"/>
    <w:link w:val="Heading4Char"/>
    <w:uiPriority w:val="3"/>
    <w:unhideWhenUsed/>
    <w:qFormat/>
    <w:rsid w:val="00417A3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1F3AA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1F3AA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417A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7A31"/>
  </w:style>
  <w:style w:type="character" w:customStyle="1" w:styleId="Heading1Char">
    <w:name w:val="Heading 1 Char"/>
    <w:aliases w:val="Pocket Char"/>
    <w:basedOn w:val="DefaultParagraphFont"/>
    <w:link w:val="Heading1"/>
    <w:rsid w:val="00417A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7A3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417A31"/>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417A31"/>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417A3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17A31"/>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417A31"/>
    <w:rPr>
      <w:b/>
      <w:sz w:val="26"/>
      <w:u w:val="single"/>
    </w:rPr>
  </w:style>
  <w:style w:type="character" w:styleId="Hyperlink">
    <w:name w:val="Hyperlink"/>
    <w:aliases w:val="No Spacing Char,Note Level 2 Char,Card Format Char,DDI Tag Char,Tag Title Char,No Spacing6 Char,No Spacing tnr Char,ClearFormatting Char,Hidden Block Title Char,No Spacing311 Char,No Spacing51 Char,No Spacing8 Char,Dont u Char"/>
    <w:basedOn w:val="DefaultParagraphFont"/>
    <w:link w:val="NoSpacing"/>
    <w:uiPriority w:val="99"/>
    <w:unhideWhenUsed/>
    <w:rsid w:val="00417A31"/>
    <w:rPr>
      <w:color w:val="auto"/>
      <w:u w:val="none"/>
    </w:rPr>
  </w:style>
  <w:style w:type="character" w:styleId="FollowedHyperlink">
    <w:name w:val="FollowedHyperlink"/>
    <w:basedOn w:val="DefaultParagraphFont"/>
    <w:uiPriority w:val="99"/>
    <w:semiHidden/>
    <w:unhideWhenUsed/>
    <w:rsid w:val="00417A31"/>
    <w:rPr>
      <w:color w:val="auto"/>
      <w:u w:val="none"/>
    </w:rPr>
  </w:style>
  <w:style w:type="paragraph" w:customStyle="1" w:styleId="textbold">
    <w:name w:val="text bold"/>
    <w:basedOn w:val="Normal"/>
    <w:link w:val="Emphasis"/>
    <w:uiPriority w:val="7"/>
    <w:qFormat/>
    <w:rsid w:val="001F3AAE"/>
    <w:pPr>
      <w:ind w:left="720"/>
      <w:jc w:val="both"/>
    </w:pPr>
    <w:rPr>
      <w:b/>
      <w:iCs/>
      <w:u w:val="single"/>
    </w:rPr>
  </w:style>
  <w:style w:type="paragraph" w:styleId="NoSpacing">
    <w:name w:val="No Spacing"/>
    <w:aliases w:val="Note Level 2,Card Format,DDI Tag,Tag Title,No Spacing6,No Spacing tnr,ClearFormatting,Hidden Block Title,No Spacing311,No Spacing51,No Spacing8,Dont u,No Spacing1111111,Small Text,Note Level 21,Clear,No Spacing11211,No Spacing13,No Spacing23"/>
    <w:basedOn w:val="Heading1"/>
    <w:link w:val="Hyperlink"/>
    <w:autoRedefine/>
    <w:uiPriority w:val="99"/>
    <w:qFormat/>
    <w:rsid w:val="001F3A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9"/>
    <w:semiHidden/>
    <w:rsid w:val="001F3AAE"/>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9"/>
    <w:semiHidden/>
    <w:rsid w:val="001F3AAE"/>
    <w:rPr>
      <w:rFonts w:asciiTheme="majorHAnsi" w:eastAsiaTheme="majorEastAsia" w:hAnsiTheme="majorHAnsi" w:cstheme="majorBidi"/>
      <w:color w:val="1F4D78" w:themeColor="accent1" w:themeShade="7F"/>
    </w:rPr>
  </w:style>
  <w:style w:type="paragraph" w:customStyle="1" w:styleId="CiteSpacing">
    <w:name w:val="Cite Spacing"/>
    <w:basedOn w:val="Normal"/>
    <w:uiPriority w:val="4"/>
    <w:qFormat/>
    <w:rsid w:val="001F3AAE"/>
    <w:pPr>
      <w:spacing w:before="60" w:after="60"/>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C3666"/>
    <w:pPr>
      <w:pBdr>
        <w:top w:val="single" w:sz="12" w:space="1" w:color="auto"/>
        <w:left w:val="single" w:sz="12" w:space="4" w:color="auto"/>
        <w:bottom w:val="single" w:sz="12" w:space="1" w:color="auto"/>
        <w:right w:val="single" w:sz="12" w:space="4" w:color="auto"/>
      </w:pBdr>
      <w:spacing w:after="0" w:line="240" w:lineRule="auto"/>
    </w:pPr>
    <w:rPr>
      <w:b/>
      <w:sz w:val="26"/>
      <w:u w:val="single"/>
    </w:rPr>
  </w:style>
  <w:style w:type="paragraph" w:customStyle="1" w:styleId="Emphasis1">
    <w:name w:val="Emphasis1"/>
    <w:basedOn w:val="Normal"/>
    <w:autoRedefine/>
    <w:uiPriority w:val="7"/>
    <w:qFormat/>
    <w:rsid w:val="006C366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aliases w:val="6 font"/>
    <w:basedOn w:val="Normal"/>
    <w:uiPriority w:val="99"/>
    <w:unhideWhenUsed/>
    <w:qFormat/>
    <w:rsid w:val="006C3666"/>
    <w:pPr>
      <w:ind w:left="720"/>
      <w:contextualSpacing/>
    </w:pPr>
  </w:style>
  <w:style w:type="character" w:styleId="UnresolvedMention">
    <w:name w:val="Unresolved Mention"/>
    <w:basedOn w:val="DefaultParagraphFont"/>
    <w:uiPriority w:val="99"/>
    <w:semiHidden/>
    <w:unhideWhenUsed/>
    <w:rsid w:val="006C3666"/>
    <w:rPr>
      <w:color w:val="605E5C"/>
      <w:shd w:val="clear" w:color="auto" w:fill="E1DFDD"/>
    </w:rPr>
  </w:style>
  <w:style w:type="character" w:styleId="Strong">
    <w:name w:val="Strong"/>
    <w:basedOn w:val="DefaultParagraphFont"/>
    <w:uiPriority w:val="22"/>
    <w:qFormat/>
    <w:rsid w:val="006C3666"/>
    <w:rPr>
      <w:b/>
      <w:bCs/>
    </w:rPr>
  </w:style>
  <w:style w:type="paragraph" w:styleId="NormalWeb">
    <w:name w:val="Normal (Web)"/>
    <w:basedOn w:val="Normal"/>
    <w:uiPriority w:val="99"/>
    <w:unhideWhenUsed/>
    <w:rsid w:val="006C3666"/>
    <w:pPr>
      <w:spacing w:before="100" w:beforeAutospacing="1" w:after="100" w:afterAutospacing="1" w:line="240" w:lineRule="auto"/>
    </w:pPr>
    <w:rPr>
      <w:rFonts w:ascii="Times New Roman" w:eastAsia="Times New Roman" w:hAnsi="Times New Roman" w:cs="Times New Roman"/>
    </w:rPr>
  </w:style>
  <w:style w:type="character" w:customStyle="1" w:styleId="wikiexternallink">
    <w:name w:val="wikiexternallink"/>
    <w:basedOn w:val="DefaultParagraphFont"/>
    <w:rsid w:val="006C3666"/>
  </w:style>
  <w:style w:type="character" w:customStyle="1" w:styleId="wikigeneratedlinkcontent">
    <w:name w:val="wikigeneratedlinkcontent"/>
    <w:basedOn w:val="DefaultParagraphFont"/>
    <w:rsid w:val="006C3666"/>
  </w:style>
  <w:style w:type="character" w:customStyle="1" w:styleId="inlineblock">
    <w:name w:val="inlineblock"/>
    <w:basedOn w:val="DefaultParagraphFont"/>
    <w:rsid w:val="006C3666"/>
  </w:style>
  <w:style w:type="character" w:customStyle="1" w:styleId="sciprofiles-linkname">
    <w:name w:val="sciprofiles-link__name"/>
    <w:basedOn w:val="DefaultParagraphFont"/>
    <w:rsid w:val="006C3666"/>
  </w:style>
  <w:style w:type="character" w:styleId="CommentReference">
    <w:name w:val="annotation reference"/>
    <w:basedOn w:val="DefaultParagraphFont"/>
    <w:uiPriority w:val="99"/>
    <w:semiHidden/>
    <w:unhideWhenUsed/>
    <w:rsid w:val="006C3666"/>
    <w:rPr>
      <w:sz w:val="16"/>
      <w:szCs w:val="16"/>
    </w:rPr>
  </w:style>
  <w:style w:type="paragraph" w:styleId="CommentText">
    <w:name w:val="annotation text"/>
    <w:basedOn w:val="Normal"/>
    <w:link w:val="CommentTextChar"/>
    <w:uiPriority w:val="99"/>
    <w:semiHidden/>
    <w:unhideWhenUsed/>
    <w:rsid w:val="006C3666"/>
    <w:pPr>
      <w:spacing w:line="240" w:lineRule="auto"/>
    </w:pPr>
    <w:rPr>
      <w:sz w:val="20"/>
      <w:szCs w:val="20"/>
    </w:rPr>
  </w:style>
  <w:style w:type="character" w:customStyle="1" w:styleId="CommentTextChar">
    <w:name w:val="Comment Text Char"/>
    <w:basedOn w:val="DefaultParagraphFont"/>
    <w:link w:val="CommentText"/>
    <w:uiPriority w:val="99"/>
    <w:semiHidden/>
    <w:rsid w:val="006C3666"/>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C3666"/>
    <w:rPr>
      <w:b/>
      <w:bCs/>
    </w:rPr>
  </w:style>
  <w:style w:type="character" w:customStyle="1" w:styleId="CommentSubjectChar">
    <w:name w:val="Comment Subject Char"/>
    <w:basedOn w:val="CommentTextChar"/>
    <w:link w:val="CommentSubject"/>
    <w:uiPriority w:val="99"/>
    <w:semiHidden/>
    <w:rsid w:val="006C3666"/>
    <w:rPr>
      <w:rFonts w:ascii="Calibri" w:hAnsi="Calibri" w:cs="Calibri"/>
      <w:b/>
      <w:bCs/>
      <w:sz w:val="20"/>
      <w:szCs w:val="20"/>
    </w:rPr>
  </w:style>
  <w:style w:type="paragraph" w:customStyle="1" w:styleId="font-copy">
    <w:name w:val="font-copy"/>
    <w:basedOn w:val="Normal"/>
    <w:rsid w:val="006C3666"/>
    <w:pPr>
      <w:spacing w:before="100" w:beforeAutospacing="1" w:after="100" w:afterAutospacing="1" w:line="240" w:lineRule="auto"/>
    </w:pPr>
    <w:rPr>
      <w:rFonts w:ascii="Times New Roman" w:eastAsia="Times New Roman" w:hAnsi="Times New Roman" w:cs="Times New Roman"/>
    </w:rPr>
  </w:style>
  <w:style w:type="character" w:customStyle="1" w:styleId="gray-darkest">
    <w:name w:val="gray-darkest"/>
    <w:basedOn w:val="DefaultParagraphFont"/>
    <w:rsid w:val="006C3666"/>
  </w:style>
  <w:style w:type="character" w:customStyle="1" w:styleId="font-xxxs">
    <w:name w:val="font-xxxs"/>
    <w:basedOn w:val="DefaultParagraphFont"/>
    <w:rsid w:val="006C3666"/>
  </w:style>
  <w:style w:type="character" w:customStyle="1" w:styleId="display-date">
    <w:name w:val="display-date"/>
    <w:basedOn w:val="DefaultParagraphFont"/>
    <w:rsid w:val="006C3666"/>
  </w:style>
  <w:style w:type="paragraph" w:customStyle="1" w:styleId="has-drop-cap">
    <w:name w:val="has-drop-cap"/>
    <w:basedOn w:val="Normal"/>
    <w:rsid w:val="006C3666"/>
    <w:pPr>
      <w:spacing w:before="100" w:beforeAutospacing="1" w:after="100" w:afterAutospacing="1" w:line="240" w:lineRule="auto"/>
    </w:pPr>
    <w:rPr>
      <w:rFonts w:ascii="Times New Roman" w:eastAsia="Times New Roman" w:hAnsi="Times New Roman" w:cs="Times New Roman"/>
    </w:rPr>
  </w:style>
  <w:style w:type="character" w:customStyle="1" w:styleId="oahvym-0">
    <w:name w:val="oahvym-0"/>
    <w:basedOn w:val="DefaultParagraphFont"/>
    <w:rsid w:val="006C3666"/>
  </w:style>
  <w:style w:type="character" w:customStyle="1" w:styleId="producto">
    <w:name w:val="producto"/>
    <w:basedOn w:val="DefaultParagraphFont"/>
    <w:rsid w:val="006C3666"/>
  </w:style>
  <w:style w:type="character" w:customStyle="1" w:styleId="ld-nowrap">
    <w:name w:val="ld-nowrap"/>
    <w:basedOn w:val="DefaultParagraphFont"/>
    <w:rsid w:val="006C3666"/>
  </w:style>
  <w:style w:type="paragraph" w:customStyle="1" w:styleId="dropcap">
    <w:name w:val="dropcap"/>
    <w:basedOn w:val="Normal"/>
    <w:rsid w:val="006C3666"/>
    <w:pPr>
      <w:spacing w:before="100" w:beforeAutospacing="1" w:after="100" w:afterAutospacing="1" w:line="240" w:lineRule="auto"/>
    </w:pPr>
    <w:rPr>
      <w:rFonts w:ascii="Times New Roman" w:eastAsia="Times New Roman" w:hAnsi="Times New Roman" w:cs="Times New Roman"/>
    </w:rPr>
  </w:style>
  <w:style w:type="character" w:customStyle="1" w:styleId="bio">
    <w:name w:val="bio"/>
    <w:basedOn w:val="DefaultParagraphFont"/>
    <w:rsid w:val="006C3666"/>
  </w:style>
  <w:style w:type="character" w:customStyle="1" w:styleId="rollover-people">
    <w:name w:val="rollover-people"/>
    <w:basedOn w:val="DefaultParagraphFont"/>
    <w:rsid w:val="006C3666"/>
  </w:style>
  <w:style w:type="character" w:customStyle="1" w:styleId="author">
    <w:name w:val="author"/>
    <w:basedOn w:val="DefaultParagraphFont"/>
    <w:rsid w:val="006C3666"/>
  </w:style>
  <w:style w:type="paragraph" w:styleId="DocumentMap">
    <w:name w:val="Document Map"/>
    <w:basedOn w:val="Normal"/>
    <w:link w:val="DocumentMapChar"/>
    <w:uiPriority w:val="99"/>
    <w:semiHidden/>
    <w:unhideWhenUsed/>
    <w:rsid w:val="006C36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3666"/>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dpi.com/2071-1050/13/13/7268/htm" TargetMode="External"/><Relationship Id="rId18" Type="http://schemas.openxmlformats.org/officeDocument/2006/relationships/hyperlink" Target="https://www.mdpi.com/2071-1050/13/13/7268/htm" TargetMode="External"/><Relationship Id="rId26" Type="http://schemas.openxmlformats.org/officeDocument/2006/relationships/hyperlink" Target="https://www.mdpi.com/2071-1050/13/13/7268/htm" TargetMode="External"/><Relationship Id="rId39" Type="http://schemas.openxmlformats.org/officeDocument/2006/relationships/hyperlink" Target="https://www.mdpi.com/2071-1050/13/13/7268/htm" TargetMode="External"/><Relationship Id="rId21" Type="http://schemas.openxmlformats.org/officeDocument/2006/relationships/hyperlink" Target="https://www.mdpi.com/2071-1050/13/13/7268/htm" TargetMode="External"/><Relationship Id="rId34" Type="http://schemas.openxmlformats.org/officeDocument/2006/relationships/hyperlink" Target="https://www.mdpi.com/2071-1050/13/13/7268/htm" TargetMode="External"/><Relationship Id="rId42" Type="http://schemas.openxmlformats.org/officeDocument/2006/relationships/hyperlink" Target="https://www.mdpi.com/2071-1050/13/13/7268/htm" TargetMode="External"/><Relationship Id="rId47" Type="http://schemas.openxmlformats.org/officeDocument/2006/relationships/hyperlink" Target="https://digital-commons.usnwc.edu/cgi/viewcontent.cgi?article=1003&amp;context=ciwag-case-studies" TargetMode="External"/><Relationship Id="rId50" Type="http://schemas.openxmlformats.org/officeDocument/2006/relationships/fontTable" Target="fontTable.xml"/><Relationship Id="rId7" Type="http://schemas.openxmlformats.org/officeDocument/2006/relationships/hyperlink" Target="https://sciprofiles.com/profile/author/d2hXNGM2MlNHTWg2YU1XaUxIUnRWSzFnOEY2cXV2dGRncldQc1N5WmVybz0=" TargetMode="External"/><Relationship Id="rId2" Type="http://schemas.openxmlformats.org/officeDocument/2006/relationships/numbering" Target="numbering.xml"/><Relationship Id="rId16" Type="http://schemas.openxmlformats.org/officeDocument/2006/relationships/hyperlink" Target="https://www.mdpi.com/2071-1050/13/13/7268/htm" TargetMode="External"/><Relationship Id="rId29" Type="http://schemas.openxmlformats.org/officeDocument/2006/relationships/hyperlink" Target="https://www.mdpi.com/2071-1050/13/13/7268/htm" TargetMode="External"/><Relationship Id="rId11" Type="http://schemas.openxmlformats.org/officeDocument/2006/relationships/hyperlink" Target="https://www.mdpi.com/2071-1050/13/13/7268/htm" TargetMode="External"/><Relationship Id="rId24" Type="http://schemas.openxmlformats.org/officeDocument/2006/relationships/hyperlink" Target="https://www.mdpi.com/2071-1050/13/13/7268/htm" TargetMode="External"/><Relationship Id="rId32" Type="http://schemas.openxmlformats.org/officeDocument/2006/relationships/hyperlink" Target="https://www.mdpi.com/2071-1050/13/13/7268/htm" TargetMode="External"/><Relationship Id="rId37" Type="http://schemas.openxmlformats.org/officeDocument/2006/relationships/hyperlink" Target="https://www.mdpi.com/2071-1050/13/13/7268/htm" TargetMode="External"/><Relationship Id="rId40" Type="http://schemas.openxmlformats.org/officeDocument/2006/relationships/hyperlink" Target="https://www.mdpi.com/2071-1050/13/13/7268/htm" TargetMode="External"/><Relationship Id="rId45" Type="http://schemas.openxmlformats.org/officeDocument/2006/relationships/hyperlink" Target="https://www.mdpi.com/2071-1050/13/13/7268/htm" TargetMode="External"/><Relationship Id="rId5" Type="http://schemas.openxmlformats.org/officeDocument/2006/relationships/webSettings" Target="webSettings.xml"/><Relationship Id="rId15" Type="http://schemas.openxmlformats.org/officeDocument/2006/relationships/hyperlink" Target="https://www.mdpi.com/2071-1050/13/13/7268/htm" TargetMode="External"/><Relationship Id="rId23" Type="http://schemas.openxmlformats.org/officeDocument/2006/relationships/hyperlink" Target="https://www.mdpi.com/2071-1050/13/13/7268/htm" TargetMode="External"/><Relationship Id="rId28" Type="http://schemas.openxmlformats.org/officeDocument/2006/relationships/hyperlink" Target="https://www.mdpi.com/2071-1050/13/13/7268/htm" TargetMode="External"/><Relationship Id="rId36" Type="http://schemas.openxmlformats.org/officeDocument/2006/relationships/hyperlink" Target="https://www.mdpi.com/2071-1050/13/13/7268/htm" TargetMode="External"/><Relationship Id="rId49" Type="http://schemas.openxmlformats.org/officeDocument/2006/relationships/hyperlink" Target="http://thebulletin.org/space-weapons-and-risk-nuclear-exchanges8346" TargetMode="External"/><Relationship Id="rId10" Type="http://schemas.openxmlformats.org/officeDocument/2006/relationships/hyperlink" Target="https://www.mdpi.com/2071-1050/13/13/7268/htm" TargetMode="External"/><Relationship Id="rId19" Type="http://schemas.openxmlformats.org/officeDocument/2006/relationships/hyperlink" Target="https://www.mdpi.com/2071-1050/13/13/7268/htm" TargetMode="External"/><Relationship Id="rId31" Type="http://schemas.openxmlformats.org/officeDocument/2006/relationships/hyperlink" Target="https://www.mdpi.com/2071-1050/13/13/7268/htm" TargetMode="External"/><Relationship Id="rId44" Type="http://schemas.openxmlformats.org/officeDocument/2006/relationships/hyperlink" Target="https://www.mdpi.com/2071-1050/13/13/7268/htm" TargetMode="External"/><Relationship Id="rId4" Type="http://schemas.openxmlformats.org/officeDocument/2006/relationships/settings" Target="settings.xml"/><Relationship Id="rId9" Type="http://schemas.openxmlformats.org/officeDocument/2006/relationships/hyperlink" Target="https://www.mdpi.com/2071-1050/13/13/7268/htm" TargetMode="External"/><Relationship Id="rId14" Type="http://schemas.openxmlformats.org/officeDocument/2006/relationships/hyperlink" Target="https://www.mdpi.com/2071-1050/13/13/7268/htm" TargetMode="External"/><Relationship Id="rId22" Type="http://schemas.openxmlformats.org/officeDocument/2006/relationships/hyperlink" Target="https://www.mdpi.com/2071-1050/13/13/7268/htm" TargetMode="External"/><Relationship Id="rId27" Type="http://schemas.openxmlformats.org/officeDocument/2006/relationships/hyperlink" Target="https://www.mdpi.com/2071-1050/13/13/7268/htm" TargetMode="External"/><Relationship Id="rId30" Type="http://schemas.openxmlformats.org/officeDocument/2006/relationships/hyperlink" Target="https://www.mdpi.com/2071-1050/13/13/7268/htm" TargetMode="External"/><Relationship Id="rId35" Type="http://schemas.openxmlformats.org/officeDocument/2006/relationships/hyperlink" Target="https://www.mdpi.com/2071-1050/13/13/7268/htm" TargetMode="External"/><Relationship Id="rId43" Type="http://schemas.openxmlformats.org/officeDocument/2006/relationships/hyperlink" Target="https://www.mdpi.com/2071-1050/13/13/7268/htm" TargetMode="External"/><Relationship Id="rId48" Type="http://schemas.openxmlformats.org/officeDocument/2006/relationships/hyperlink" Target="http://thespacereview.com/article/3155/1" TargetMode="External"/><Relationship Id="rId8" Type="http://schemas.openxmlformats.org/officeDocument/2006/relationships/hyperlink" Target="https://www.mdpi.com/2071-1050/13/13/7268/htm"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mdpi.com/2071-1050/13/13/7268/htm" TargetMode="External"/><Relationship Id="rId17" Type="http://schemas.openxmlformats.org/officeDocument/2006/relationships/hyperlink" Target="https://www.mdpi.com/2071-1050/13/13/7268/htm" TargetMode="External"/><Relationship Id="rId25" Type="http://schemas.openxmlformats.org/officeDocument/2006/relationships/hyperlink" Target="https://www.mdpi.com/2071-1050/13/13/7268/htm" TargetMode="External"/><Relationship Id="rId33" Type="http://schemas.openxmlformats.org/officeDocument/2006/relationships/hyperlink" Target="https://www.mdpi.com/2071-1050/13/13/7268/htm" TargetMode="External"/><Relationship Id="rId38" Type="http://schemas.openxmlformats.org/officeDocument/2006/relationships/hyperlink" Target="https://www.mdpi.com/2071-1050/13/13/7268/htm" TargetMode="External"/><Relationship Id="rId46" Type="http://schemas.openxmlformats.org/officeDocument/2006/relationships/hyperlink" Target="https://www.mdpi.com/2071-1050/13/13/7268/htm" TargetMode="External"/><Relationship Id="rId20" Type="http://schemas.openxmlformats.org/officeDocument/2006/relationships/hyperlink" Target="https://www.mdpi.com/2071-1050/13/13/7268/htm" TargetMode="External"/><Relationship Id="rId41" Type="http://schemas.openxmlformats.org/officeDocument/2006/relationships/hyperlink" Target="https://www.mdpi.com/2071-1050/13/13/7268/htm" TargetMode="External"/><Relationship Id="rId1" Type="http://schemas.openxmlformats.org/officeDocument/2006/relationships/customXml" Target="../customXml/item1.xml"/><Relationship Id="rId6" Type="http://schemas.openxmlformats.org/officeDocument/2006/relationships/hyperlink" Target="https://repository.law.umich.edu/mjil/vol5/iss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v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945D4-EFFC-41D5-B064-E10E8E6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21202</Words>
  <Characters>107285</Characters>
  <Application>Microsoft Office Word</Application>
  <DocSecurity>0</DocSecurity>
  <Lines>1247</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Perin Perin</dc:creator>
  <cp:keywords>5.1.1</cp:keywords>
  <dc:description/>
  <cp:lastModifiedBy>Perin Perin</cp:lastModifiedBy>
  <cp:revision>3</cp:revision>
  <dcterms:created xsi:type="dcterms:W3CDTF">2022-04-27T17:38:00Z</dcterms:created>
  <dcterms:modified xsi:type="dcterms:W3CDTF">2022-04-27T17:38:00Z</dcterms:modified>
</cp:coreProperties>
</file>