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58D88" w14:textId="77777777" w:rsidR="008A2C1D" w:rsidRDefault="008A2C1D" w:rsidP="008A2C1D">
      <w:pPr>
        <w:pStyle w:val="Heading1"/>
      </w:pPr>
      <w:r>
        <w:t xml:space="preserve">Meadows Semis Neg vs </w:t>
      </w:r>
      <w:proofErr w:type="spellStart"/>
      <w:r>
        <w:t>Marlb</w:t>
      </w:r>
      <w:proofErr w:type="spellEnd"/>
      <w:r>
        <w:t xml:space="preserve"> WR</w:t>
      </w:r>
    </w:p>
    <w:p w14:paraId="41637D76" w14:textId="77777777" w:rsidR="008A2C1D" w:rsidRDefault="008A2C1D" w:rsidP="008A2C1D">
      <w:pPr>
        <w:pStyle w:val="Heading1"/>
      </w:pPr>
      <w:r>
        <w:t>1NC</w:t>
      </w:r>
    </w:p>
    <w:p w14:paraId="20D0F6A7" w14:textId="5B9F9670" w:rsidR="008A2C1D" w:rsidRPr="0092026C" w:rsidRDefault="00F77CE6" w:rsidP="008A2C1D">
      <w:pPr>
        <w:pStyle w:val="Heading3"/>
        <w:rPr>
          <w:rFonts w:cs="Calibri"/>
        </w:rPr>
      </w:pPr>
      <w:r>
        <w:rPr>
          <w:rFonts w:cs="Calibri"/>
        </w:rPr>
        <w:t>1</w:t>
      </w:r>
    </w:p>
    <w:p w14:paraId="0B9335E5" w14:textId="77777777" w:rsidR="008A2C1D" w:rsidRPr="0092026C" w:rsidRDefault="008A2C1D" w:rsidP="008A2C1D">
      <w:pPr>
        <w:pStyle w:val="Heading4"/>
        <w:rPr>
          <w:rStyle w:val="Style13ptBold"/>
          <w:rFonts w:cs="Calibri"/>
          <w:b/>
          <w:bCs w:val="0"/>
        </w:rPr>
      </w:pPr>
      <w:proofErr w:type="spellStart"/>
      <w:r w:rsidRPr="0092026C">
        <w:rPr>
          <w:rStyle w:val="Style13ptBold"/>
          <w:rFonts w:cs="Calibri"/>
          <w:b/>
        </w:rPr>
        <w:t>Interp</w:t>
      </w:r>
      <w:proofErr w:type="spellEnd"/>
      <w:r w:rsidRPr="0092026C">
        <w:rPr>
          <w:rStyle w:val="Style13ptBold"/>
          <w:rFonts w:cs="Calibri"/>
          <w:b/>
        </w:rPr>
        <w:t xml:space="preserve"> – “medicines” treat or cure, whereas vaccines prevent </w:t>
      </w:r>
      <w:r w:rsidRPr="0092026C">
        <w:rPr>
          <w:rStyle w:val="Style13ptBold"/>
          <w:rFonts w:cs="Calibri"/>
          <w:b/>
          <w:color w:val="FF0000"/>
        </w:rPr>
        <w:t>– o/w on specificity since it’s about the COVID vaccine</w:t>
      </w:r>
    </w:p>
    <w:p w14:paraId="298741C6" w14:textId="77777777" w:rsidR="008A2C1D" w:rsidRPr="0092026C" w:rsidRDefault="008A2C1D" w:rsidP="008A2C1D">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44F30985" w14:textId="77777777" w:rsidR="008A2C1D" w:rsidRPr="0092026C" w:rsidRDefault="008A2C1D" w:rsidP="008A2C1D">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3AC0FCD2" w14:textId="77777777" w:rsidR="008A2C1D" w:rsidRPr="0092026C" w:rsidRDefault="008A2C1D" w:rsidP="008A2C1D">
      <w:pPr>
        <w:pStyle w:val="Heading4"/>
        <w:rPr>
          <w:rFonts w:cs="Calibri"/>
        </w:rPr>
      </w:pPr>
      <w:r w:rsidRPr="0092026C">
        <w:rPr>
          <w:rFonts w:cs="Calibri"/>
        </w:rPr>
        <w:t>Vaccines are medical interventions – not medicines</w:t>
      </w:r>
    </w:p>
    <w:p w14:paraId="18AFE566" w14:textId="77777777" w:rsidR="008A2C1D" w:rsidRPr="0092026C" w:rsidRDefault="008A2C1D" w:rsidP="008A2C1D">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2F003D1E" w14:textId="77777777" w:rsidR="008A2C1D" w:rsidRPr="0092026C" w:rsidRDefault="008A2C1D" w:rsidP="008A2C1D">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3735712E" w14:textId="77777777" w:rsidR="008A2C1D" w:rsidRPr="0092026C" w:rsidRDefault="008A2C1D" w:rsidP="008A2C1D"/>
    <w:p w14:paraId="1843BDEA" w14:textId="77777777" w:rsidR="008A2C1D" w:rsidRPr="0092026C" w:rsidRDefault="008A2C1D" w:rsidP="008A2C1D">
      <w:pPr>
        <w:pStyle w:val="Heading4"/>
        <w:rPr>
          <w:rFonts w:cs="Calibri"/>
        </w:rPr>
      </w:pPr>
      <w:r w:rsidRPr="0092026C">
        <w:rPr>
          <w:rFonts w:cs="Calibri"/>
        </w:rPr>
        <w:t xml:space="preserve">Violation – </w:t>
      </w:r>
      <w:r>
        <w:rPr>
          <w:rFonts w:cs="Calibri"/>
        </w:rPr>
        <w:t xml:space="preserve">waiver includes </w:t>
      </w:r>
      <w:proofErr w:type="gramStart"/>
      <w:r>
        <w:rPr>
          <w:rFonts w:cs="Calibri"/>
        </w:rPr>
        <w:t>vaccine</w:t>
      </w:r>
      <w:proofErr w:type="gramEnd"/>
      <w:r>
        <w:rPr>
          <w:rFonts w:cs="Calibri"/>
        </w:rPr>
        <w:t xml:space="preserve"> or they don’t solve</w:t>
      </w:r>
    </w:p>
    <w:p w14:paraId="79D9896E" w14:textId="77777777" w:rsidR="008A2C1D" w:rsidRPr="0092026C" w:rsidRDefault="008A2C1D" w:rsidP="008A2C1D"/>
    <w:p w14:paraId="297A2F7B" w14:textId="77777777" w:rsidR="008A2C1D" w:rsidRPr="0092026C" w:rsidRDefault="008A2C1D" w:rsidP="008A2C1D">
      <w:pPr>
        <w:pStyle w:val="Heading4"/>
        <w:rPr>
          <w:rFonts w:cs="Calibri"/>
        </w:rPr>
      </w:pPr>
      <w:r w:rsidRPr="0092026C">
        <w:rPr>
          <w:rFonts w:cs="Calibri"/>
        </w:rPr>
        <w:t xml:space="preserve">Negate – </w:t>
      </w:r>
    </w:p>
    <w:p w14:paraId="4F7C5886" w14:textId="77777777" w:rsidR="008A2C1D" w:rsidRPr="0092026C" w:rsidRDefault="008A2C1D" w:rsidP="008A2C1D">
      <w:pPr>
        <w:pStyle w:val="Heading4"/>
        <w:rPr>
          <w:rFonts w:cs="Calibri"/>
        </w:rPr>
      </w:pPr>
      <w:r w:rsidRPr="0092026C">
        <w:rPr>
          <w:rFonts w:cs="Calibri"/>
        </w:rPr>
        <w:t>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w:t>
      </w:r>
    </w:p>
    <w:p w14:paraId="705CFA86" w14:textId="77777777" w:rsidR="008A2C1D" w:rsidRPr="0092026C" w:rsidRDefault="008A2C1D" w:rsidP="008A2C1D">
      <w:pPr>
        <w:pStyle w:val="Heading4"/>
      </w:pPr>
      <w:r w:rsidRPr="0092026C">
        <w:t>No RVIs – a) illogical – you shouldn’t win for being fair – it’s a litmus test for engaging in substance</w:t>
      </w:r>
    </w:p>
    <w:p w14:paraId="3A03CB75" w14:textId="77777777" w:rsidR="008A2C1D" w:rsidRDefault="008A2C1D" w:rsidP="008A2C1D"/>
    <w:p w14:paraId="3EA12D2F" w14:textId="77777777" w:rsidR="008A2C1D" w:rsidRDefault="008A2C1D" w:rsidP="008A2C1D">
      <w:pPr>
        <w:pStyle w:val="Heading3"/>
      </w:pPr>
      <w:r>
        <w:t>2</w:t>
      </w:r>
    </w:p>
    <w:p w14:paraId="484F2A35" w14:textId="77777777" w:rsidR="008A2C1D" w:rsidRPr="0092026C" w:rsidRDefault="008A2C1D" w:rsidP="008A2C1D">
      <w:pPr>
        <w:pStyle w:val="Heading4"/>
        <w:rPr>
          <w:rFonts w:cs="Calibri"/>
        </w:rPr>
      </w:pPr>
      <w:bookmarkStart w:id="0" w:name="_Hlk58957987"/>
      <w:r w:rsidRPr="0092026C">
        <w:rPr>
          <w:rFonts w:cs="Calibri"/>
        </w:rPr>
        <w:t>Interpretation: “medicines” is a generic bare plural. The aff may not defend WTO member nations reducing intellectual property protections for a subset of medicines.</w:t>
      </w:r>
    </w:p>
    <w:p w14:paraId="20130DB2" w14:textId="77777777" w:rsidR="008A2C1D" w:rsidRPr="0092026C" w:rsidRDefault="008A2C1D" w:rsidP="008A2C1D">
      <w:pPr>
        <w:pStyle w:val="Heading4"/>
        <w:rPr>
          <w:rFonts w:cs="Calibri"/>
        </w:rPr>
      </w:pPr>
      <w:r w:rsidRPr="0092026C">
        <w:rPr>
          <w:rFonts w:cs="Calibri"/>
        </w:rPr>
        <w:t>The upward entailment test and adverb test determine the genericity of a bare plural</w:t>
      </w:r>
    </w:p>
    <w:p w14:paraId="1601225C" w14:textId="77777777" w:rsidR="008A2C1D" w:rsidRPr="0092026C" w:rsidRDefault="008A2C1D" w:rsidP="008A2C1D">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448FDBD8" w14:textId="77777777" w:rsidR="008A2C1D" w:rsidRPr="0092026C" w:rsidRDefault="008A2C1D" w:rsidP="008A2C1D">
      <w:pPr>
        <w:rPr>
          <w:rStyle w:val="StyleUnderline"/>
        </w:rPr>
      </w:pPr>
      <w:r w:rsidRPr="0092026C">
        <w:rPr>
          <w:rStyle w:val="StyleUnderline"/>
        </w:rPr>
        <w:t xml:space="preserve"> 1. Generics and Logical Form</w:t>
      </w:r>
    </w:p>
    <w:p w14:paraId="5DF1BEB1" w14:textId="77777777" w:rsidR="008A2C1D" w:rsidRPr="0092026C" w:rsidRDefault="008A2C1D" w:rsidP="008A2C1D">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1E2D623F" w14:textId="77777777" w:rsidR="008A2C1D" w:rsidRPr="0092026C" w:rsidRDefault="008A2C1D" w:rsidP="008A2C1D">
      <w:pPr>
        <w:rPr>
          <w:rStyle w:val="StyleUnderline"/>
        </w:rPr>
      </w:pPr>
      <w:r w:rsidRPr="0092026C">
        <w:rPr>
          <w:rStyle w:val="StyleUnderline"/>
        </w:rPr>
        <w:t>1.1 Isolating the Generic Interpretation</w:t>
      </w:r>
    </w:p>
    <w:p w14:paraId="4E1ECB79" w14:textId="77777777" w:rsidR="008A2C1D" w:rsidRPr="0092026C" w:rsidRDefault="008A2C1D" w:rsidP="008A2C1D">
      <w:r w:rsidRPr="0092026C">
        <w:t>Consider the following pairs of sentences:</w:t>
      </w:r>
    </w:p>
    <w:p w14:paraId="0E70D0D4" w14:textId="77777777" w:rsidR="008A2C1D" w:rsidRPr="0092026C" w:rsidRDefault="008A2C1D" w:rsidP="008A2C1D">
      <w:r w:rsidRPr="0092026C">
        <w:t>(1</w:t>
      </w:r>
      <w:proofErr w:type="gramStart"/>
      <w:r w:rsidRPr="0092026C">
        <w:t>)</w:t>
      </w:r>
      <w:proofErr w:type="spellStart"/>
      <w:r w:rsidRPr="0092026C">
        <w:t>a.Tigers</w:t>
      </w:r>
      <w:proofErr w:type="spellEnd"/>
      <w:proofErr w:type="gramEnd"/>
      <w:r w:rsidRPr="0092026C">
        <w:t xml:space="preserve"> are striped.</w:t>
      </w:r>
    </w:p>
    <w:p w14:paraId="19080FC3" w14:textId="77777777" w:rsidR="008A2C1D" w:rsidRPr="0092026C" w:rsidRDefault="008A2C1D" w:rsidP="008A2C1D">
      <w:proofErr w:type="spellStart"/>
      <w:proofErr w:type="gramStart"/>
      <w:r w:rsidRPr="0092026C">
        <w:t>b.Tigers</w:t>
      </w:r>
      <w:proofErr w:type="spellEnd"/>
      <w:proofErr w:type="gramEnd"/>
      <w:r w:rsidRPr="0092026C">
        <w:t xml:space="preserve"> are on the front lawn.</w:t>
      </w:r>
    </w:p>
    <w:p w14:paraId="65516EE6" w14:textId="77777777" w:rsidR="008A2C1D" w:rsidRPr="0092026C" w:rsidRDefault="008A2C1D" w:rsidP="008A2C1D">
      <w:r w:rsidRPr="0092026C">
        <w:t>(2</w:t>
      </w:r>
      <w:proofErr w:type="gramStart"/>
      <w:r w:rsidRPr="0092026C">
        <w:t>)</w:t>
      </w:r>
      <w:proofErr w:type="spellStart"/>
      <w:r w:rsidRPr="0092026C">
        <w:t>a.A</w:t>
      </w:r>
      <w:proofErr w:type="spellEnd"/>
      <w:proofErr w:type="gramEnd"/>
      <w:r w:rsidRPr="0092026C">
        <w:t xml:space="preserve"> tiger is striped.</w:t>
      </w:r>
    </w:p>
    <w:p w14:paraId="00185D34" w14:textId="77777777" w:rsidR="008A2C1D" w:rsidRPr="0092026C" w:rsidRDefault="008A2C1D" w:rsidP="008A2C1D">
      <w:proofErr w:type="spellStart"/>
      <w:r w:rsidRPr="0092026C">
        <w:t>b.A</w:t>
      </w:r>
      <w:proofErr w:type="spellEnd"/>
      <w:r w:rsidRPr="0092026C">
        <w:t xml:space="preserve"> tiger is on the front lawn.</w:t>
      </w:r>
    </w:p>
    <w:p w14:paraId="41BC39BB" w14:textId="77777777" w:rsidR="008A2C1D" w:rsidRPr="0092026C" w:rsidRDefault="008A2C1D" w:rsidP="008A2C1D">
      <w:r w:rsidRPr="0092026C">
        <w:t>(3</w:t>
      </w:r>
      <w:proofErr w:type="gramStart"/>
      <w:r w:rsidRPr="0092026C">
        <w:t>)</w:t>
      </w:r>
      <w:proofErr w:type="spellStart"/>
      <w:r w:rsidRPr="0092026C">
        <w:t>a.The</w:t>
      </w:r>
      <w:proofErr w:type="spellEnd"/>
      <w:proofErr w:type="gramEnd"/>
      <w:r w:rsidRPr="0092026C">
        <w:t xml:space="preserve"> tiger is striped.</w:t>
      </w:r>
    </w:p>
    <w:p w14:paraId="6CFF8A5B" w14:textId="77777777" w:rsidR="008A2C1D" w:rsidRPr="0092026C" w:rsidRDefault="008A2C1D" w:rsidP="008A2C1D">
      <w:proofErr w:type="spellStart"/>
      <w:proofErr w:type="gramStart"/>
      <w:r w:rsidRPr="0092026C">
        <w:t>b.The</w:t>
      </w:r>
      <w:proofErr w:type="spellEnd"/>
      <w:proofErr w:type="gramEnd"/>
      <w:r w:rsidRPr="0092026C">
        <w:t xml:space="preserve"> tiger is on the front lawn.</w:t>
      </w:r>
    </w:p>
    <w:p w14:paraId="226BC138" w14:textId="77777777" w:rsidR="008A2C1D" w:rsidRPr="0092026C" w:rsidRDefault="008A2C1D" w:rsidP="008A2C1D">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1AE03413" w14:textId="77777777" w:rsidR="008A2C1D" w:rsidRPr="0092026C" w:rsidRDefault="008A2C1D" w:rsidP="008A2C1D">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263A6F42" w14:textId="77777777" w:rsidR="008A2C1D" w:rsidRPr="0092026C" w:rsidRDefault="008A2C1D" w:rsidP="008A2C1D">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2ACAECDA" w14:textId="77777777" w:rsidR="008A2C1D" w:rsidRPr="0092026C" w:rsidRDefault="008A2C1D" w:rsidP="008A2C1D">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45ED31AD" w14:textId="77777777" w:rsidR="008A2C1D" w:rsidRPr="0092026C" w:rsidRDefault="008A2C1D" w:rsidP="008A2C1D"/>
    <w:p w14:paraId="37978274" w14:textId="77777777" w:rsidR="008A2C1D" w:rsidRPr="0092026C" w:rsidRDefault="008A2C1D" w:rsidP="008A2C1D">
      <w:pPr>
        <w:pStyle w:val="Heading4"/>
        <w:rPr>
          <w:rFonts w:cs="Calibri"/>
          <w:bCs/>
        </w:rPr>
      </w:pPr>
      <w:r w:rsidRPr="0092026C">
        <w:rPr>
          <w:rStyle w:val="Emphasis"/>
          <w:b/>
          <w:u w:val="none"/>
        </w:rPr>
        <w:t xml:space="preserve">Violation – they only defend </w:t>
      </w:r>
      <w:r>
        <w:rPr>
          <w:rStyle w:val="Emphasis"/>
          <w:b/>
          <w:u w:val="none"/>
        </w:rPr>
        <w:t>covid related meds</w:t>
      </w:r>
    </w:p>
    <w:p w14:paraId="4A74765B" w14:textId="77777777" w:rsidR="008A2C1D" w:rsidRPr="0092026C" w:rsidRDefault="008A2C1D" w:rsidP="008A2C1D"/>
    <w:p w14:paraId="70ED4F35" w14:textId="77777777" w:rsidR="008A2C1D" w:rsidRPr="0092026C" w:rsidRDefault="008A2C1D" w:rsidP="008A2C1D">
      <w:pPr>
        <w:pStyle w:val="Heading4"/>
        <w:rPr>
          <w:rFonts w:cs="Calibri"/>
        </w:rPr>
      </w:pPr>
      <w:r w:rsidRPr="0092026C">
        <w:rPr>
          <w:rFonts w:cs="Calibri"/>
        </w:rPr>
        <w:t>Vote neg:</w:t>
      </w:r>
    </w:p>
    <w:p w14:paraId="5B048F66" w14:textId="77777777" w:rsidR="008A2C1D" w:rsidRPr="00DA7945" w:rsidRDefault="008A2C1D" w:rsidP="008A2C1D">
      <w:pPr>
        <w:pStyle w:val="Heading4"/>
        <w:rPr>
          <w:color w:val="000000" w:themeColor="text1"/>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w:t>
      </w:r>
      <w:r>
        <w:rPr>
          <w:rFonts w:cs="Calibri"/>
        </w:rPr>
        <w:t>.</w:t>
      </w:r>
    </w:p>
    <w:p w14:paraId="58FE32AA" w14:textId="77777777" w:rsidR="008A2C1D" w:rsidRPr="0092026C" w:rsidRDefault="008A2C1D" w:rsidP="008A2C1D">
      <w:pPr>
        <w:pStyle w:val="Heading4"/>
        <w:rPr>
          <w:rFonts w:cs="Calibri"/>
          <w:color w:val="000000" w:themeColor="text1"/>
        </w:rPr>
      </w:pPr>
      <w:r w:rsidRPr="0092026C">
        <w:rPr>
          <w:rFonts w:cs="Calibri"/>
        </w:rPr>
        <w:t xml:space="preserve">2] TVA – read the aff as an advantage to a whole </w:t>
      </w:r>
      <w:proofErr w:type="spellStart"/>
      <w:r w:rsidRPr="0092026C">
        <w:rPr>
          <w:rFonts w:cs="Calibri"/>
        </w:rPr>
        <w:t>rez</w:t>
      </w:r>
      <w:proofErr w:type="spellEnd"/>
      <w:r w:rsidRPr="0092026C">
        <w:rPr>
          <w:rFonts w:cs="Calibri"/>
        </w:rPr>
        <w:t xml:space="preserve"> aff.</w:t>
      </w:r>
    </w:p>
    <w:bookmarkEnd w:id="0"/>
    <w:p w14:paraId="2AEA9234" w14:textId="77777777" w:rsidR="008A2C1D" w:rsidRPr="0092026C" w:rsidRDefault="008A2C1D" w:rsidP="008A2C1D"/>
    <w:p w14:paraId="03F7A4B1" w14:textId="77777777" w:rsidR="008A2C1D" w:rsidRPr="001B2199" w:rsidRDefault="008A2C1D" w:rsidP="008A2C1D"/>
    <w:p w14:paraId="4E75DEEF" w14:textId="77777777" w:rsidR="008A2C1D" w:rsidRDefault="008A2C1D" w:rsidP="008A2C1D">
      <w:pPr>
        <w:pStyle w:val="Heading3"/>
      </w:pPr>
      <w:r>
        <w:t>3</w:t>
      </w:r>
    </w:p>
    <w:p w14:paraId="1AF65F5A" w14:textId="77777777" w:rsidR="008A2C1D" w:rsidRPr="0092026C" w:rsidRDefault="008A2C1D" w:rsidP="008A2C1D">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78B4C214" w14:textId="77777777" w:rsidR="008A2C1D" w:rsidRDefault="008A2C1D" w:rsidP="008A2C1D">
      <w:pPr>
        <w:pStyle w:val="Heading4"/>
        <w:rPr>
          <w:rFonts w:cs="Calibri"/>
        </w:rPr>
      </w:pPr>
      <w:r>
        <w:rPr>
          <w:rFonts w:cs="Calibri"/>
        </w:rPr>
        <w:t>- S</w:t>
      </w:r>
      <w:r w:rsidRPr="0092026C">
        <w:rPr>
          <w:rFonts w:cs="Calibri"/>
        </w:rPr>
        <w:t xml:space="preserve">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498676EC" w14:textId="77777777" w:rsidR="008A2C1D" w:rsidRPr="00634DF4" w:rsidRDefault="008A2C1D" w:rsidP="008A2C1D">
      <w:r>
        <w:t xml:space="preserve">- includes Sinovac, </w:t>
      </w:r>
      <w:proofErr w:type="spellStart"/>
      <w:r>
        <w:t>sionpharm</w:t>
      </w:r>
      <w:proofErr w:type="spellEnd"/>
      <w:r>
        <w:t>, and any future vaccines</w:t>
      </w:r>
    </w:p>
    <w:p w14:paraId="468D06BD" w14:textId="77777777" w:rsidR="008A2C1D" w:rsidRPr="00110216" w:rsidRDefault="008A2C1D" w:rsidP="008A2C1D">
      <w:pPr>
        <w:pStyle w:val="Heading4"/>
      </w:pPr>
      <w:r w:rsidRPr="0092026C">
        <w:rPr>
          <w:rFonts w:cs="Calibri"/>
        </w:rPr>
        <w:t>- cooperate with allies to achieve increased production and global distribution of the</w:t>
      </w:r>
      <w:r>
        <w:rPr>
          <w:rFonts w:cs="Calibri"/>
        </w:rPr>
        <w:t xml:space="preserve"> </w:t>
      </w:r>
    </w:p>
    <w:p w14:paraId="2B4853AF" w14:textId="77777777" w:rsidR="008A2C1D" w:rsidRDefault="008A2C1D" w:rsidP="008A2C1D">
      <w:pPr>
        <w:pStyle w:val="Heading4"/>
        <w:rPr>
          <w:rFonts w:cs="Calibri"/>
        </w:rPr>
      </w:pPr>
      <w:r w:rsidRPr="00110216">
        <w:rPr>
          <w:rFonts w:cs="Calibri"/>
        </w:rPr>
        <w:t xml:space="preserve">Solves case – </w:t>
      </w:r>
      <w:r>
        <w:rPr>
          <w:rFonts w:cs="Calibri"/>
        </w:rPr>
        <w:t>China has the means to vaccinate the world</w:t>
      </w:r>
      <w:r w:rsidRPr="00110216">
        <w:rPr>
          <w:rFonts w:cs="Calibri"/>
        </w:rPr>
        <w:t>.</w:t>
      </w:r>
    </w:p>
    <w:p w14:paraId="10BF1DF2" w14:textId="77777777" w:rsidR="008A2C1D" w:rsidRDefault="008A2C1D" w:rsidP="008A2C1D">
      <w:pPr>
        <w:pStyle w:val="ListParagraph"/>
        <w:numPr>
          <w:ilvl w:val="0"/>
          <w:numId w:val="13"/>
        </w:numPr>
      </w:pPr>
      <w:r>
        <w:t>Fiat solves concentration</w:t>
      </w:r>
    </w:p>
    <w:p w14:paraId="0EEC7754" w14:textId="77777777" w:rsidR="008A2C1D" w:rsidRPr="00C47532" w:rsidRDefault="008A2C1D" w:rsidP="008A2C1D">
      <w:pPr>
        <w:pStyle w:val="ListParagraph"/>
        <w:numPr>
          <w:ilvl w:val="0"/>
          <w:numId w:val="13"/>
        </w:numPr>
      </w:pPr>
      <w:r>
        <w:t xml:space="preserve">Colonial k rambling is nonsense – covid vaccine </w:t>
      </w:r>
      <w:proofErr w:type="gramStart"/>
      <w:r>
        <w:t>wont</w:t>
      </w:r>
      <w:proofErr w:type="gramEnd"/>
      <w:r>
        <w:t xml:space="preserve"> detach Africa from colonial injustice – need to trace material power</w:t>
      </w:r>
    </w:p>
    <w:p w14:paraId="20AA7DA7" w14:textId="77777777" w:rsidR="008A2C1D" w:rsidRPr="0092026C" w:rsidRDefault="008A2C1D" w:rsidP="008A2C1D">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17"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47A3229E" w14:textId="77777777" w:rsidR="008A2C1D" w:rsidRDefault="008A2C1D" w:rsidP="008A2C1D">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5873F504" w14:textId="77777777" w:rsidR="008A2C1D" w:rsidRPr="00085E78" w:rsidRDefault="008A2C1D" w:rsidP="008A2C1D"/>
    <w:p w14:paraId="738B90B0" w14:textId="77777777" w:rsidR="008A2C1D" w:rsidRPr="0092026C" w:rsidRDefault="008A2C1D" w:rsidP="008A2C1D">
      <w:pPr>
        <w:pStyle w:val="Heading4"/>
        <w:rPr>
          <w:rFonts w:cs="Calibri"/>
        </w:rPr>
      </w:pPr>
      <w:r w:rsidRPr="0092026C">
        <w:rPr>
          <w:rFonts w:cs="Calibri"/>
        </w:rPr>
        <w:t xml:space="preserve">China’s using absence of vaccine alternates to </w:t>
      </w:r>
      <w:r w:rsidRPr="0092026C">
        <w:rPr>
          <w:rFonts w:cs="Calibri"/>
          <w:u w:val="single"/>
        </w:rPr>
        <w:t>assert influence</w:t>
      </w:r>
      <w:r>
        <w:rPr>
          <w:rFonts w:cs="Calibri"/>
        </w:rPr>
        <w:t xml:space="preserve"> BUT a US waiver pushes states to other producers – means the perm can’t shield the link</w:t>
      </w:r>
    </w:p>
    <w:p w14:paraId="4C3AA1E7" w14:textId="77777777" w:rsidR="008A2C1D" w:rsidRPr="0092026C" w:rsidRDefault="008A2C1D" w:rsidP="008A2C1D">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18"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0061FF67" w14:textId="77777777" w:rsidR="008A2C1D" w:rsidRPr="0092026C" w:rsidRDefault="008A2C1D" w:rsidP="008A2C1D">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4A8FB5C9" w14:textId="77777777" w:rsidR="008A2C1D" w:rsidRPr="0092026C" w:rsidRDefault="008A2C1D" w:rsidP="008A2C1D">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063DAFAC" w14:textId="77777777" w:rsidR="008A2C1D" w:rsidRPr="0092026C" w:rsidRDefault="008A2C1D" w:rsidP="008A2C1D">
      <w:r w:rsidRPr="0092026C">
        <w:rPr>
          <w:rStyle w:val="Style13ptBold"/>
        </w:rPr>
        <w:t>Pratt and Levin 4-29</w:t>
      </w:r>
      <w:r w:rsidRPr="0092026C">
        <w:t xml:space="preserve"> Simon Frankel Pratt and Jamie Levin 4-29-2021 "Vaccines Will Shape the New Geopolitical Order" </w:t>
      </w:r>
      <w:hyperlink r:id="rId19"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07891E92" w14:textId="77777777" w:rsidR="008A2C1D" w:rsidRPr="0092026C" w:rsidRDefault="008A2C1D" w:rsidP="008A2C1D">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32668CA6" w14:textId="77777777" w:rsidR="008A2C1D" w:rsidRPr="0092026C" w:rsidRDefault="008A2C1D" w:rsidP="008A2C1D">
      <w:pPr>
        <w:pStyle w:val="Heading4"/>
        <w:rPr>
          <w:rFonts w:cs="Calibri"/>
        </w:rPr>
      </w:pPr>
      <w:r w:rsidRPr="0092026C">
        <w:rPr>
          <w:rFonts w:cs="Calibri"/>
        </w:rPr>
        <w:t>Chinese leadership solves existential threats</w:t>
      </w:r>
      <w:r>
        <w:rPr>
          <w:rFonts w:cs="Calibri"/>
        </w:rPr>
        <w:t xml:space="preserve"> and ensures global stability</w:t>
      </w:r>
    </w:p>
    <w:p w14:paraId="232E8C55" w14:textId="77777777" w:rsidR="008A2C1D" w:rsidRPr="0092026C" w:rsidRDefault="008A2C1D" w:rsidP="008A2C1D">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20" w:history="1">
        <w:r w:rsidRPr="0092026C">
          <w:rPr>
            <w:rStyle w:val="Hyperlink"/>
          </w:rPr>
          <w:t>http://www.caifc.org.cn/en/content.aspx?id=4491</w:t>
        </w:r>
      </w:hyperlink>
    </w:p>
    <w:p w14:paraId="4BCA4C0E" w14:textId="77777777" w:rsidR="008A2C1D" w:rsidRDefault="008A2C1D" w:rsidP="008A2C1D">
      <w:pPr>
        <w:rPr>
          <w:rStyle w:val="StyleUnderlin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rPr>
        <w:t>.</w:t>
      </w:r>
      <w:r w:rsidRPr="0092026C">
        <w:rPr>
          <w:rStyle w:val="StyleUnderline"/>
        </w:rPr>
        <w:t xml:space="preserve"> The US and Europe</w:t>
      </w:r>
      <w:r w:rsidRPr="0092026C">
        <w:t xml:space="preserve"> that used to dominate the global governance system </w:t>
      </w:r>
      <w:r w:rsidRPr="0092026C">
        <w:rPr>
          <w:rStyle w:val="StyleUnderline"/>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rPr>
        <w:t xml:space="preserve">Since the beginning of this year, </w:t>
      </w:r>
      <w:r w:rsidRPr="00DD25D9">
        <w:rPr>
          <w:rStyle w:val="StyleUnderline"/>
          <w:highlight w:val="green"/>
        </w:rPr>
        <w:t xml:space="preserve">there have been risks </w:t>
      </w:r>
      <w:r w:rsidRPr="0092026C">
        <w:rPr>
          <w:rStyle w:val="StyleUnderline"/>
        </w:rPr>
        <w:t>of running into an acephalous state</w:t>
      </w:r>
      <w:r w:rsidRPr="0092026C">
        <w:rPr>
          <w:rStyle w:val="StyleUnderline"/>
          <w:i/>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rPr>
        <w:t xml:space="preserve">in the existing international system guided by the </w:t>
      </w:r>
      <w:r w:rsidRPr="00DD25D9">
        <w:rPr>
          <w:rStyle w:val="StyleUnderline"/>
          <w:highlight w:val="green"/>
        </w:rPr>
        <w:t>“Western-Centrism</w:t>
      </w:r>
      <w:r w:rsidRPr="0092026C">
        <w:rPr>
          <w:rStyle w:val="StyleUnderline"/>
        </w:rPr>
        <w:t xml:space="preserve">”, the Western civilization has always had the self-righteous superiority, conflicting with the interests and mentality of other </w:t>
      </w:r>
      <w:proofErr w:type="gramStart"/>
      <w:r w:rsidRPr="0092026C">
        <w:rPr>
          <w:rStyle w:val="StyleUnderline"/>
        </w:rPr>
        <w:t>countries</w:t>
      </w:r>
      <w:proofErr w:type="gramEnd"/>
      <w:r w:rsidRPr="0092026C">
        <w:rPr>
          <w:rStyle w:val="StyleUnderline"/>
        </w:rPr>
        <w:t xml:space="preserve"> and having failed to find the path to co-existing peacefully and harmoniously with other </w:t>
      </w:r>
      <w:r w:rsidRPr="0092026C">
        <w:rPr>
          <w:rStyle w:val="StyleUnderline"/>
          <w:i/>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highlight w:val="green"/>
        </w:rPr>
        <w:t>China will rebalance the</w:t>
      </w:r>
      <w:r w:rsidRPr="0092026C">
        <w:rPr>
          <w:rStyle w:val="StyleUnderline"/>
        </w:rPr>
        <w:t xml:space="preserve"> international </w:t>
      </w:r>
      <w:r w:rsidRPr="00DD25D9">
        <w:rPr>
          <w:rStyle w:val="StyleUnderline"/>
          <w:highlight w:val="green"/>
        </w:rPr>
        <w:t>pattern from a more inclusive civilization perspective</w:t>
      </w:r>
      <w:r w:rsidRPr="0092026C">
        <w:rPr>
          <w:rStyle w:val="StyleUnderline"/>
        </w:rPr>
        <w:t xml:space="preserve"> and with more far-sighted strategic mindset, or at least correct the bisected or predominated world order </w:t>
      </w:r>
      <w:proofErr w:type="gramStart"/>
      <w:r w:rsidRPr="0092026C">
        <w:rPr>
          <w:rStyle w:val="StyleUnderline"/>
        </w:rPr>
        <w:t>so as to</w:t>
      </w:r>
      <w:proofErr w:type="gramEnd"/>
      <w:r w:rsidRPr="0092026C">
        <w:rPr>
          <w:rStyle w:val="StyleUnderline"/>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rPr>
        <w:t xml:space="preserve">Today, </w:t>
      </w:r>
      <w:r w:rsidRPr="00DD25D9">
        <w:rPr>
          <w:rStyle w:val="StyleUnderline"/>
          <w:highlight w:val="green"/>
        </w:rPr>
        <w:t xml:space="preserve">China has </w:t>
      </w:r>
      <w:r w:rsidRPr="00DD25D9">
        <w:rPr>
          <w:rStyle w:val="StyleUnderline"/>
          <w:highlight w:val="green"/>
          <w:bdr w:val="single" w:sz="4" w:space="0" w:color="auto"/>
        </w:rPr>
        <w:t>become a source of stability</w:t>
      </w:r>
      <w:r w:rsidRPr="00DD25D9">
        <w:rPr>
          <w:rStyle w:val="StyleUnderline"/>
          <w:highlight w:val="green"/>
        </w:rPr>
        <w:t xml:space="preserve"> </w:t>
      </w:r>
      <w:r w:rsidRPr="0092026C">
        <w:rPr>
          <w:rStyle w:val="StyleUnderline"/>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rPr>
        <w:t xml:space="preserve">Encouraged by the “four confidences”, the whole of the Chinese society has </w:t>
      </w:r>
      <w:r w:rsidRPr="00DD25D9">
        <w:rPr>
          <w:rStyle w:val="StyleUnderline"/>
          <w:highlight w:val="green"/>
        </w:rPr>
        <w:t xml:space="preserve">burst out innovation vitality </w:t>
      </w:r>
      <w:r w:rsidRPr="0092026C">
        <w:rPr>
          <w:rStyle w:val="StyleUnderline"/>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rPr>
        <w:t>the Chinese solution is more practical and intimate to people as well as</w:t>
      </w:r>
      <w:r w:rsidRPr="00DD25D9">
        <w:rPr>
          <w:rStyle w:val="StyleUnderline"/>
          <w:highlight w:val="green"/>
        </w:rPr>
        <w:t xml:space="preserve"> emphasizes inclusive cooperation</w:t>
      </w:r>
      <w:r w:rsidRPr="0092026C">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rPr>
        <w:t>brand new</w:t>
      </w:r>
      <w:proofErr w:type="gramEnd"/>
      <w:r w:rsidRPr="0092026C">
        <w:rPr>
          <w:rStyle w:val="StyleUnderline"/>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rPr>
        <w:t xml:space="preserve">. Currently, the international political practice in global governance is mostly problem-driven without creating a set of relatively independent, </w:t>
      </w:r>
      <w:proofErr w:type="gramStart"/>
      <w:r w:rsidRPr="0092026C">
        <w:rPr>
          <w:rStyle w:val="StyleUnderline"/>
        </w:rPr>
        <w:t>centralized</w:t>
      </w:r>
      <w:proofErr w:type="gramEnd"/>
      <w:r w:rsidRPr="0092026C">
        <w:rPr>
          <w:rStyle w:val="StyleUnderline"/>
        </w:rPr>
        <w:t xml:space="preserve"> and integral power structures, resulting in the existing global governance </w:t>
      </w:r>
      <w:proofErr w:type="spellStart"/>
      <w:r w:rsidRPr="0092026C">
        <w:rPr>
          <w:rStyle w:val="StyleUnderline"/>
        </w:rPr>
        <w:t>systemcharacterized</w:t>
      </w:r>
      <w:proofErr w:type="spellEnd"/>
      <w:r w:rsidRPr="0092026C">
        <w:rPr>
          <w:rStyle w:val="StyleUnderline"/>
        </w:rPr>
        <w:t xml:space="preserve"> as both extensive and unbalanced</w:t>
      </w:r>
      <w:r w:rsidRPr="0092026C">
        <w:rPr>
          <w:b/>
          <w:bCs/>
        </w:rPr>
        <w:t>.</w:t>
      </w:r>
      <w:r w:rsidRPr="0092026C">
        <w:t xml:space="preserve"> </w:t>
      </w:r>
      <w:r w:rsidRPr="0092026C">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highlight w:val="green"/>
        </w:rPr>
        <w:t xml:space="preserve">China is </w:t>
      </w:r>
      <w:r w:rsidRPr="0092026C">
        <w:rPr>
          <w:rStyle w:val="StyleUnderline"/>
        </w:rPr>
        <w:t xml:space="preserve">actively </w:t>
      </w:r>
      <w:r w:rsidRPr="00DD25D9">
        <w:rPr>
          <w:rStyle w:val="StyleUnderline"/>
          <w:highlight w:val="green"/>
        </w:rPr>
        <w:t xml:space="preserve">promoting </w:t>
      </w:r>
      <w:r w:rsidRPr="0092026C">
        <w:rPr>
          <w:rStyle w:val="StyleUnderline"/>
        </w:rPr>
        <w:t xml:space="preserve">the transforming process of such recently emerged </w:t>
      </w:r>
      <w:r w:rsidRPr="00DD25D9">
        <w:rPr>
          <w:rStyle w:val="StyleUnderline"/>
          <w:highlight w:val="green"/>
        </w:rPr>
        <w:t xml:space="preserve">international mechanisms </w:t>
      </w:r>
      <w:r w:rsidRPr="0092026C">
        <w:rPr>
          <w:rStyle w:val="StyleUnderline"/>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rPr>
        <w:t xml:space="preserve">As the biggest developing country and </w:t>
      </w:r>
      <w:proofErr w:type="gramStart"/>
      <w:r w:rsidRPr="0092026C">
        <w:rPr>
          <w:rStyle w:val="StyleUnderline"/>
        </w:rPr>
        <w:t>fast growing</w:t>
      </w:r>
      <w:proofErr w:type="gramEnd"/>
      <w:r w:rsidRPr="0092026C">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highlight w:val="green"/>
        </w:rPr>
        <w:t xml:space="preserve">helping </w:t>
      </w:r>
      <w:r w:rsidRPr="0092026C">
        <w:rPr>
          <w:rStyle w:val="StyleUnderline"/>
        </w:rPr>
        <w:t xml:space="preserve">other developing countries to </w:t>
      </w:r>
      <w:r w:rsidRPr="00DD25D9">
        <w:rPr>
          <w:rStyle w:val="StyleUnderline"/>
          <w:highlight w:val="green"/>
        </w:rPr>
        <w:t xml:space="preserve">respond to </w:t>
      </w:r>
      <w:r w:rsidRPr="0092026C">
        <w:rPr>
          <w:rStyle w:val="StyleUnderline"/>
        </w:rPr>
        <w:t xml:space="preserve">such challenges as </w:t>
      </w:r>
      <w:r w:rsidRPr="00DD25D9">
        <w:rPr>
          <w:rStyle w:val="StyleUnderline"/>
          <w:highlight w:val="green"/>
        </w:rPr>
        <w:t>famine</w:t>
      </w:r>
      <w:r w:rsidRPr="0092026C">
        <w:rPr>
          <w:rStyle w:val="StyleUnderline"/>
        </w:rPr>
        <w:t xml:space="preserve">, </w:t>
      </w:r>
      <w:r w:rsidRPr="00DD25D9">
        <w:rPr>
          <w:rStyle w:val="StyleUnderline"/>
          <w:highlight w:val="green"/>
        </w:rPr>
        <w:t>refugees</w:t>
      </w:r>
      <w:r w:rsidRPr="0092026C">
        <w:rPr>
          <w:rStyle w:val="StyleUnderline"/>
        </w:rPr>
        <w:t>, climate change and public hygiene by debt forgiveness and assistance.</w:t>
      </w:r>
    </w:p>
    <w:p w14:paraId="2AD49140" w14:textId="77777777" w:rsidR="008A2C1D" w:rsidRDefault="008A2C1D" w:rsidP="008A2C1D">
      <w:pPr>
        <w:rPr>
          <w:rStyle w:val="StyleUnderline"/>
        </w:rPr>
      </w:pPr>
    </w:p>
    <w:p w14:paraId="37D507C3" w14:textId="77777777" w:rsidR="008A2C1D" w:rsidRDefault="008A2C1D" w:rsidP="008A2C1D">
      <w:pPr>
        <w:pStyle w:val="Heading4"/>
        <w:rPr>
          <w:rFonts w:cs="Times New Roman"/>
        </w:rPr>
      </w:pPr>
      <w:r w:rsidRPr="00064502">
        <w:t xml:space="preserve">1AR theory is skewed towards the aff – a) the 2NR must cover substance and over-cover theory, since they get the collapse and persuasive spin advantage of the 3min 2AR, b) their responses to my counter </w:t>
      </w:r>
      <w:proofErr w:type="spellStart"/>
      <w:r w:rsidRPr="00064502">
        <w:t>interp</w:t>
      </w:r>
      <w:proofErr w:type="spellEnd"/>
      <w:r w:rsidRPr="00064502">
        <w:t xml:space="preserve"> will be new, which means 1AR theory necessitates intervention, c) they have a 7-6 advantage on all 1AR offs. Implications – a) </w:t>
      </w:r>
      <w:r>
        <w:t>reject it</w:t>
      </w:r>
      <w:r w:rsidRPr="00064502">
        <w:t xml:space="preserve"> to minimize the chance the round is decided unfairly</w:t>
      </w:r>
      <w:r>
        <w:t>, also a reason to use drop the argument</w:t>
      </w:r>
      <w:r w:rsidRPr="00064502">
        <w:t>, b) use reasonability with a bar of defense or the aff always wins since the 2AR can line by line the whole 2NR without winning real abuse</w:t>
      </w:r>
      <w:r>
        <w:t xml:space="preserve">, c) condo and PICs – </w:t>
      </w:r>
      <w:r w:rsidRPr="00064502">
        <w:t>they set the terms of debate and know the plan better than us, so multiple options ensures the neg doesn’t auto lose after the 1AR</w:t>
      </w:r>
      <w:r>
        <w:t xml:space="preserve">, d) multiple shells bad – they can </w:t>
      </w:r>
      <w:r>
        <w:rPr>
          <w:rFonts w:cs="Times New Roman"/>
        </w:rPr>
        <w:t xml:space="preserve">collapse to one and generate a 3:1 </w:t>
      </w:r>
      <w:r w:rsidRPr="00FE2B96">
        <w:rPr>
          <w:rFonts w:cs="Times New Roman"/>
        </w:rPr>
        <w:t xml:space="preserve">skew </w:t>
      </w:r>
      <w:r>
        <w:rPr>
          <w:rFonts w:cs="Times New Roman"/>
        </w:rPr>
        <w:t>in ballot access</w:t>
      </w:r>
    </w:p>
    <w:p w14:paraId="02979092" w14:textId="77777777" w:rsidR="008A2C1D" w:rsidRPr="00110216" w:rsidRDefault="008A2C1D" w:rsidP="008A2C1D"/>
    <w:p w14:paraId="0B91E485" w14:textId="77777777" w:rsidR="008A2C1D" w:rsidRPr="006660FE" w:rsidRDefault="008A2C1D" w:rsidP="008A2C1D">
      <w:pPr>
        <w:pStyle w:val="Heading3"/>
      </w:pPr>
      <w:r>
        <w:t>5</w:t>
      </w:r>
    </w:p>
    <w:p w14:paraId="76F86DA0" w14:textId="77777777" w:rsidR="008A2C1D" w:rsidRPr="006660FE" w:rsidRDefault="008A2C1D" w:rsidP="008A2C1D">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33928382" w14:textId="77777777" w:rsidR="008A2C1D" w:rsidRPr="006660FE" w:rsidRDefault="008A2C1D" w:rsidP="008A2C1D"/>
    <w:p w14:paraId="16CBEE9E" w14:textId="77777777" w:rsidR="008A2C1D" w:rsidRPr="001E741E" w:rsidRDefault="008A2C1D" w:rsidP="008A2C1D">
      <w:pPr>
        <w:pStyle w:val="Heading4"/>
        <w:rPr>
          <w:rFonts w:cs="Calibri"/>
        </w:rPr>
      </w:pPr>
      <w:r w:rsidRPr="001E741E">
        <w:rPr>
          <w:rFonts w:cs="Calibri"/>
        </w:rPr>
        <w:t xml:space="preserve">WHO says </w:t>
      </w:r>
      <w:proofErr w:type="gramStart"/>
      <w:r w:rsidRPr="001E741E">
        <w:rPr>
          <w:rFonts w:cs="Calibri"/>
        </w:rPr>
        <w:t>yes</w:t>
      </w:r>
      <w:proofErr w:type="gramEnd"/>
    </w:p>
    <w:p w14:paraId="288DD574" w14:textId="77777777" w:rsidR="008A2C1D" w:rsidRPr="00515E5D" w:rsidRDefault="008A2C1D" w:rsidP="008A2C1D">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bCs w:val="0"/>
          <w:sz w:val="16"/>
          <w:szCs w:val="26"/>
        </w:rPr>
        <w:t>[(Spencer, news editor with CNBC.com) “</w:t>
      </w:r>
      <w:r w:rsidRPr="00515E5D">
        <w:rPr>
          <w:szCs w:val="26"/>
        </w:rPr>
        <w:t>WHO chief urges world to follow U.S. lead and support waiving Covid vaccine patent protections,” CNBC, 5/7/2021] JL</w:t>
      </w:r>
    </w:p>
    <w:p w14:paraId="64428381" w14:textId="77777777" w:rsidR="008A2C1D" w:rsidRPr="00515E5D" w:rsidRDefault="008A2C1D" w:rsidP="008A2C1D">
      <w:pPr>
        <w:rPr>
          <w:szCs w:val="26"/>
        </w:rPr>
      </w:pPr>
      <w:r w:rsidRPr="00515E5D">
        <w:rPr>
          <w:rStyle w:val="StyleUnderline"/>
          <w:szCs w:val="26"/>
          <w:highlight w:val="green"/>
        </w:rPr>
        <w:t>W</w:t>
      </w:r>
      <w:r w:rsidRPr="00515E5D">
        <w:rPr>
          <w:rStyle w:val="StyleUnderline"/>
          <w:szCs w:val="26"/>
        </w:rPr>
        <w:t xml:space="preserve">orld </w:t>
      </w:r>
      <w:r w:rsidRPr="00515E5D">
        <w:rPr>
          <w:rStyle w:val="StyleUnderline"/>
          <w:szCs w:val="26"/>
          <w:highlight w:val="green"/>
        </w:rPr>
        <w:t>H</w:t>
      </w:r>
      <w:r w:rsidRPr="00515E5D">
        <w:rPr>
          <w:rStyle w:val="StyleUnderline"/>
          <w:szCs w:val="26"/>
        </w:rPr>
        <w:t xml:space="preserve">ealth </w:t>
      </w:r>
      <w:r w:rsidRPr="00515E5D">
        <w:rPr>
          <w:rStyle w:val="StyleUnderline"/>
          <w:szCs w:val="26"/>
          <w:highlight w:val="green"/>
        </w:rPr>
        <w:t>O</w:t>
      </w:r>
      <w:r w:rsidRPr="00515E5D">
        <w:rPr>
          <w:rStyle w:val="StyleUnderline"/>
          <w:szCs w:val="26"/>
        </w:rPr>
        <w:t xml:space="preserve">rganization Director General-Tedros Adhanom Ghebreyesus on Friday </w:t>
      </w:r>
      <w:r w:rsidRPr="00515E5D">
        <w:rPr>
          <w:rStyle w:val="StyleUnderline"/>
          <w:szCs w:val="26"/>
          <w:highlight w:val="green"/>
        </w:rPr>
        <w:t>urged</w:t>
      </w:r>
      <w:r w:rsidRPr="00515E5D">
        <w:rPr>
          <w:rStyle w:val="StyleUnderline"/>
          <w:szCs w:val="26"/>
        </w:rPr>
        <w:t xml:space="preserve"> other </w:t>
      </w:r>
      <w:r w:rsidRPr="00515E5D">
        <w:rPr>
          <w:rStyle w:val="StyleUnderline"/>
          <w:szCs w:val="26"/>
          <w:highlight w:val="green"/>
        </w:rPr>
        <w:t>countries</w:t>
      </w:r>
      <w:r w:rsidRPr="00515E5D">
        <w:rPr>
          <w:szCs w:val="26"/>
        </w:rPr>
        <w:t xml:space="preserve">, particularly the Group of Seven industrialized nations, </w:t>
      </w:r>
      <w:r w:rsidRPr="00515E5D">
        <w:rPr>
          <w:rStyle w:val="StyleUnderline"/>
          <w:szCs w:val="26"/>
          <w:highlight w:val="gree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426468">
        <w:rPr>
          <w:rStyle w:val="StyleUnderline"/>
          <w:szCs w:val="26"/>
          <w:highlight w:val="green"/>
        </w:rPr>
        <w:t>waive C</w:t>
      </w:r>
      <w:r w:rsidRPr="00515E5D">
        <w:rPr>
          <w:rStyle w:val="StyleUnderline"/>
          <w:szCs w:val="26"/>
          <w:highlight w:val="green"/>
        </w:rPr>
        <w:t>ovid</w:t>
      </w:r>
      <w:r w:rsidRPr="00515E5D">
        <w:rPr>
          <w:rStyle w:val="StyleUnderline"/>
          <w:szCs w:val="26"/>
        </w:rPr>
        <w:t xml:space="preserve">-19 vaccine </w:t>
      </w:r>
      <w:r w:rsidRPr="00515E5D">
        <w:rPr>
          <w:rStyle w:val="StyleUnderline"/>
          <w:szCs w:val="26"/>
          <w:highlight w:val="gree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515E5D">
        <w:rPr>
          <w:rStyle w:val="StyleUnderline"/>
          <w:szCs w:val="26"/>
          <w:highlight w:val="green"/>
        </w:rPr>
        <w:t>a significant statement of</w:t>
      </w:r>
      <w:r w:rsidRPr="00515E5D">
        <w:rPr>
          <w:rStyle w:val="StyleUnderline"/>
          <w:szCs w:val="26"/>
        </w:rPr>
        <w:t xml:space="preserve"> solidarity and </w:t>
      </w:r>
      <w:r w:rsidRPr="00515E5D">
        <w:rPr>
          <w:rStyle w:val="StyleUnderline"/>
          <w:szCs w:val="26"/>
          <w:highlight w:val="gree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we urge other countries to follow their example</w:t>
      </w:r>
      <w:r w:rsidRPr="00515E5D">
        <w:rPr>
          <w:szCs w:val="26"/>
        </w:rPr>
        <w:t>.”</w:t>
      </w:r>
    </w:p>
    <w:p w14:paraId="66BBC6D3" w14:textId="77777777" w:rsidR="008A2C1D" w:rsidRPr="006660FE" w:rsidRDefault="008A2C1D" w:rsidP="008A2C1D"/>
    <w:p w14:paraId="4CC77A1F" w14:textId="77777777" w:rsidR="008A2C1D" w:rsidRPr="006660FE" w:rsidRDefault="008A2C1D" w:rsidP="008A2C1D">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1BA4DF90" w14:textId="77777777" w:rsidR="008A2C1D" w:rsidRPr="006660FE" w:rsidRDefault="008A2C1D" w:rsidP="008A2C1D">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bCs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bCs w:val="0"/>
          <w:sz w:val="16"/>
          <w:szCs w:val="16"/>
        </w:rPr>
        <w:t>) “</w:t>
      </w:r>
      <w:r w:rsidRPr="006660FE">
        <w:rPr>
          <w:bCs/>
          <w:szCs w:val="16"/>
        </w:rPr>
        <w:t>The Normative Authority of the World Health Organization,” Georgetown University Law Center, 5/2/2015] JL</w:t>
      </w:r>
    </w:p>
    <w:p w14:paraId="1F216B29" w14:textId="77777777" w:rsidR="008A2C1D" w:rsidRPr="006660FE" w:rsidRDefault="008A2C1D" w:rsidP="008A2C1D">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6018C12F" w14:textId="77777777" w:rsidR="008A2C1D" w:rsidRPr="006660FE" w:rsidRDefault="008A2C1D" w:rsidP="008A2C1D">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0B8183E" w14:textId="77777777" w:rsidR="008A2C1D" w:rsidRPr="006660FE" w:rsidRDefault="008A2C1D" w:rsidP="008A2C1D">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2186D925" w14:textId="77777777" w:rsidR="008A2C1D" w:rsidRPr="006660FE" w:rsidRDefault="008A2C1D" w:rsidP="008A2C1D"/>
    <w:p w14:paraId="4D451304" w14:textId="77777777" w:rsidR="008A2C1D" w:rsidRPr="006660FE" w:rsidRDefault="008A2C1D" w:rsidP="008A2C1D">
      <w:pPr>
        <w:pStyle w:val="Heading4"/>
        <w:rPr>
          <w:rFonts w:cs="Calibri"/>
        </w:rPr>
      </w:pPr>
      <w:r w:rsidRPr="006660FE">
        <w:rPr>
          <w:rFonts w:cs="Calibri"/>
        </w:rPr>
        <w:t>WHO diplomacy solves great power conflict</w:t>
      </w:r>
    </w:p>
    <w:p w14:paraId="6DF77198" w14:textId="77777777" w:rsidR="008A2C1D" w:rsidRPr="006660FE" w:rsidRDefault="008A2C1D" w:rsidP="008A2C1D">
      <w:pPr>
        <w:rPr>
          <w:rStyle w:val="Style13ptBold"/>
          <w:b w:val="0"/>
          <w:bCs w:val="0"/>
        </w:rPr>
      </w:pPr>
      <w:r w:rsidRPr="006660FE">
        <w:rPr>
          <w:rStyle w:val="Style13ptBold"/>
        </w:rPr>
        <w:t xml:space="preserve">Murphy 20 </w:t>
      </w:r>
      <w:r w:rsidRPr="006660FE">
        <w:rPr>
          <w:rStyle w:val="Style13ptBold"/>
          <w:b w:val="0"/>
          <w:bCs w:val="0"/>
          <w:sz w:val="16"/>
          <w:szCs w:val="16"/>
        </w:rPr>
        <w:t xml:space="preserve">[(Chris, </w:t>
      </w:r>
      <w:r w:rsidRPr="006660FE">
        <w:rPr>
          <w:bCs/>
          <w:szCs w:val="16"/>
        </w:rPr>
        <w:t>U.S. senator from Connecticut serving on the U.S. Senate Foreign Relations Committee</w:t>
      </w:r>
      <w:r w:rsidRPr="006660FE">
        <w:rPr>
          <w:rStyle w:val="Style13ptBold"/>
          <w:b w:val="0"/>
          <w:bCs w:val="0"/>
          <w:sz w:val="16"/>
          <w:szCs w:val="16"/>
        </w:rPr>
        <w:t>) “</w:t>
      </w:r>
      <w:r w:rsidRPr="006660FE">
        <w:rPr>
          <w:szCs w:val="16"/>
        </w:rPr>
        <w:t>The Answer is to Empower, Not Attack, the World Health Organization,” War on the Rocks, 4/21/2020] JL</w:t>
      </w:r>
    </w:p>
    <w:p w14:paraId="48CDB8B3" w14:textId="77777777" w:rsidR="008A2C1D" w:rsidRPr="006660FE" w:rsidRDefault="008A2C1D" w:rsidP="008A2C1D">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73374D6" w14:textId="77777777" w:rsidR="008A2C1D" w:rsidRPr="006660FE" w:rsidRDefault="008A2C1D" w:rsidP="008A2C1D">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2C15E5FF" w14:textId="77777777" w:rsidR="008A2C1D" w:rsidRPr="006660FE" w:rsidRDefault="008A2C1D" w:rsidP="008A2C1D">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5F254093" w14:textId="77777777" w:rsidR="008A2C1D" w:rsidRPr="006660FE" w:rsidRDefault="008A2C1D" w:rsidP="008A2C1D">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332B388C" w14:textId="77777777" w:rsidR="008A2C1D" w:rsidRPr="006660FE" w:rsidRDefault="008A2C1D" w:rsidP="008A2C1D"/>
    <w:p w14:paraId="1C2510FA" w14:textId="77777777" w:rsidR="008A2C1D" w:rsidRPr="006660FE" w:rsidRDefault="008A2C1D" w:rsidP="008A2C1D">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5509108C" w14:textId="77777777" w:rsidR="008A2C1D" w:rsidRPr="006660FE" w:rsidRDefault="008A2C1D" w:rsidP="008A2C1D">
      <w:r w:rsidRPr="006660FE">
        <w:rPr>
          <w:rStyle w:val="Style13ptBold"/>
        </w:rPr>
        <w:t>Merriam Webster n.d.</w:t>
      </w:r>
      <w:r w:rsidRPr="006660FE">
        <w:t xml:space="preserve"> – Merriam Webster’s Learner’s Dictionary, “ought”, </w:t>
      </w:r>
      <w:hyperlink r:id="rId21"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57CCC0DF" w14:textId="77777777" w:rsidR="008A2C1D" w:rsidRPr="006660FE" w:rsidRDefault="008A2C1D" w:rsidP="008A2C1D"/>
    <w:p w14:paraId="65100812" w14:textId="77777777" w:rsidR="008A2C1D" w:rsidRPr="006660FE" w:rsidRDefault="008A2C1D" w:rsidP="008A2C1D">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33128B4F" w14:textId="77777777" w:rsidR="008A2C1D" w:rsidRPr="006660FE" w:rsidRDefault="008A2C1D" w:rsidP="008A2C1D">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69771756" w14:textId="77777777" w:rsidR="008A2C1D" w:rsidRPr="006660FE" w:rsidRDefault="008A2C1D" w:rsidP="008A2C1D">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22"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23" w:anchor="marker3fn14" w:history="1">
        <w:r w:rsidRPr="006660FE">
          <w:rPr>
            <w:rStyle w:val="Hyperlink"/>
          </w:rPr>
          <w:t>14</w:t>
        </w:r>
      </w:hyperlink>
      <w:r w:rsidRPr="006660FE">
        <w:t xml:space="preserve"> The answer to this query is not to be divined from rules of grammar;</w:t>
      </w:r>
      <w:hyperlink r:id="rId24"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25" w:anchor="marker3fn16" w:history="1">
        <w:r w:rsidRPr="006660FE">
          <w:rPr>
            <w:rStyle w:val="Hyperlink"/>
          </w:rPr>
          <w:t xml:space="preserve">16 </w:t>
        </w:r>
      </w:hyperlink>
      <w:r w:rsidRPr="006660FE">
        <w:t xml:space="preserve">[CONTINUES – TO FOOTNOTE] </w:t>
      </w:r>
      <w:hyperlink r:id="rId26"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7"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8"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29"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18C71C94" w14:textId="77777777" w:rsidR="008A2C1D" w:rsidRDefault="008A2C1D" w:rsidP="008A2C1D"/>
    <w:p w14:paraId="29A0278B" w14:textId="77777777" w:rsidR="008A2C1D" w:rsidRDefault="008A2C1D" w:rsidP="008A2C1D">
      <w:pPr>
        <w:pStyle w:val="Heading3"/>
      </w:pPr>
      <w:r>
        <w:t>6</w:t>
      </w:r>
    </w:p>
    <w:p w14:paraId="0019C7CE" w14:textId="77777777" w:rsidR="008A2C1D" w:rsidRPr="00440549" w:rsidRDefault="008A2C1D" w:rsidP="008A2C1D">
      <w:pPr>
        <w:pStyle w:val="Heading4"/>
      </w:pPr>
      <w:r>
        <w:t>CP: WTO member states ought to increase trademark protection for covid related medicines. Member states ought to reduce all other forms of intellectual property protection for covid related medicines</w:t>
      </w:r>
    </w:p>
    <w:p w14:paraId="7812E82C" w14:textId="77777777" w:rsidR="008A2C1D" w:rsidRPr="00745766" w:rsidRDefault="008A2C1D" w:rsidP="008A2C1D">
      <w:pPr>
        <w:pStyle w:val="Heading4"/>
      </w:pPr>
      <w:r>
        <w:t>Strong trademark protection deters counterfeiting and is key to governmental enforcement.</w:t>
      </w:r>
    </w:p>
    <w:p w14:paraId="0861E4FD" w14:textId="77777777" w:rsidR="008A2C1D" w:rsidRDefault="008A2C1D" w:rsidP="008A2C1D">
      <w:r>
        <w:rPr>
          <w:rStyle w:val="Style13ptBold"/>
        </w:rPr>
        <w:t xml:space="preserve">BPI 08 </w:t>
      </w:r>
      <w:r>
        <w:t>[</w:t>
      </w:r>
      <w:proofErr w:type="spellStart"/>
      <w:r>
        <w:t>B</w:t>
      </w:r>
      <w:r w:rsidRPr="00523A55">
        <w:t>ioProcess</w:t>
      </w:r>
      <w:proofErr w:type="spellEnd"/>
      <w:r w:rsidRPr="00523A55">
        <w:t xml:space="preserve"> International™ is a monthly, controlled-circulation magazine devoted to the development, scale-up, and manufacture of biotherapeutics and </w:t>
      </w:r>
      <w:proofErr w:type="spellStart"/>
      <w:r w:rsidRPr="00523A55">
        <w:t>biodiagnostics</w:t>
      </w:r>
      <w:proofErr w:type="spellEnd"/>
      <w:r w:rsidRPr="00523A55">
        <w:t>. Each issue provides the global industrial biotherapeutic community with up-to-date, peer-reviewed information</w:t>
      </w:r>
      <w:r>
        <w:t>]</w:t>
      </w:r>
      <w:r w:rsidRPr="00523A55">
        <w:t>.</w:t>
      </w:r>
      <w:r>
        <w:t xml:space="preserve"> “</w:t>
      </w:r>
      <w:r w:rsidRPr="00523A55">
        <w:t>IP Strategies to Combat Distribution of Counterfeit Drugs</w:t>
      </w:r>
      <w:r>
        <w:t xml:space="preserve">” </w:t>
      </w:r>
      <w:r w:rsidRPr="00523A55">
        <w:t>March 1, 2008</w:t>
      </w:r>
      <w:r>
        <w:t xml:space="preserve"> </w:t>
      </w:r>
      <w:hyperlink r:id="rId30" w:history="1">
        <w:r w:rsidRPr="004C2208">
          <w:rPr>
            <w:rStyle w:val="Hyperlink"/>
          </w:rPr>
          <w:t>https://bioprocessintl.com/business/intellectual-property/ip-strategies-to-combat-distribution-of-counterfeit-drugs-182314/</w:t>
        </w:r>
      </w:hyperlink>
      <w:r>
        <w:t xml:space="preserve"> SM</w:t>
      </w:r>
    </w:p>
    <w:p w14:paraId="2E9A688C" w14:textId="77777777" w:rsidR="008A2C1D" w:rsidRDefault="008A2C1D" w:rsidP="008A2C1D">
      <w:pPr>
        <w:rPr>
          <w:rStyle w:val="StyleUnderline"/>
        </w:rPr>
      </w:pPr>
      <w:r w:rsidRPr="00106C8B">
        <w:rPr>
          <w:rStyle w:val="StyleUnderline"/>
        </w:rPr>
        <w:t>Criminal actions by government entities also help impede counterfeiting and can provide a powerful deterrent.</w:t>
      </w:r>
      <w:r>
        <w:t xml:space="preserve"> For example, on 31 August 2007, Johnson &amp; Johnson announced that a Shanghai Court fined and sentenced </w:t>
      </w:r>
      <w:proofErr w:type="spellStart"/>
      <w:r>
        <w:t>Su</w:t>
      </w:r>
      <w:proofErr w:type="spellEnd"/>
      <w:r>
        <w:t xml:space="preserve"> </w:t>
      </w:r>
      <w:proofErr w:type="spellStart"/>
      <w:r>
        <w:t>Zhiyong</w:t>
      </w:r>
      <w:proofErr w:type="spellEnd"/>
      <w:r>
        <w:t xml:space="preserve">, a Chinese businessman, to 3.5 years in prison for selling about a million counterfeit OneTouch test trips (8). The genuine product is manufactured by </w:t>
      </w:r>
      <w:proofErr w:type="spellStart"/>
      <w:r>
        <w:t>LifeScan</w:t>
      </w:r>
      <w:proofErr w:type="spellEnd"/>
      <w:r>
        <w:t xml:space="preserve">, Inc., a unit of Johnson &amp; Johnson. Those counterfeit strips were found in 35 US states as well as Canada, Greece, India, Pakistan, the Philippines, Saudi Arabia, and Turkey. </w:t>
      </w:r>
      <w:r w:rsidRPr="00106C8B">
        <w:rPr>
          <w:rStyle w:val="StyleUnderline"/>
        </w:rPr>
        <w:t xml:space="preserve">Such governmental efforts reduce the public health threat of counterfeit drugs, but they cannot provide economic redress to those whose products are being copied. </w:t>
      </w:r>
      <w:r w:rsidRPr="00881B97">
        <w:rPr>
          <w:rStyle w:val="StyleUnderline"/>
          <w:highlight w:val="green"/>
        </w:rPr>
        <w:t>Enforcement of</w:t>
      </w:r>
      <w:r w:rsidRPr="00106C8B">
        <w:rPr>
          <w:rStyle w:val="StyleUnderline"/>
        </w:rPr>
        <w:t xml:space="preserve"> privately held </w:t>
      </w:r>
      <w:r w:rsidRPr="00881B97">
        <w:rPr>
          <w:rStyle w:val="StyleUnderline"/>
          <w:highlight w:val="green"/>
        </w:rPr>
        <w:t>i</w:t>
      </w:r>
      <w:r w:rsidRPr="00881B97">
        <w:rPr>
          <w:rStyle w:val="StyleUnderline"/>
        </w:rPr>
        <w:t>ntellectual</w:t>
      </w:r>
      <w:r w:rsidRPr="00106C8B">
        <w:rPr>
          <w:rStyle w:val="StyleUnderline"/>
        </w:rPr>
        <w:t xml:space="preserve"> </w:t>
      </w:r>
      <w:r w:rsidRPr="00881B97">
        <w:rPr>
          <w:rStyle w:val="StyleUnderline"/>
          <w:highlight w:val="green"/>
        </w:rPr>
        <w:t>p</w:t>
      </w:r>
      <w:r w:rsidRPr="00106C8B">
        <w:rPr>
          <w:rStyle w:val="StyleUnderline"/>
        </w:rPr>
        <w:t xml:space="preserve">roperty </w:t>
      </w:r>
      <w:r w:rsidRPr="00881B97">
        <w:rPr>
          <w:rStyle w:val="StyleUnderline"/>
          <w:highlight w:val="green"/>
        </w:rPr>
        <w:t>r</w:t>
      </w:r>
      <w:r w:rsidRPr="00106C8B">
        <w:rPr>
          <w:rStyle w:val="StyleUnderline"/>
        </w:rPr>
        <w:t xml:space="preserve">ights </w:t>
      </w:r>
      <w:r w:rsidRPr="00881B97">
        <w:rPr>
          <w:rStyle w:val="StyleUnderline"/>
          <w:highlight w:val="green"/>
        </w:rPr>
        <w:t>can</w:t>
      </w:r>
      <w:r w:rsidRPr="00106C8B">
        <w:rPr>
          <w:rStyle w:val="StyleUnderline"/>
        </w:rPr>
        <w:t xml:space="preserve">, however, </w:t>
      </w:r>
      <w:r w:rsidRPr="00881B97">
        <w:rPr>
          <w:rStyle w:val="StyleUnderline"/>
          <w:highlight w:val="green"/>
        </w:rPr>
        <w:t>address economic harm while</w:t>
      </w:r>
      <w:r w:rsidRPr="00106C8B">
        <w:rPr>
          <w:rStyle w:val="StyleUnderline"/>
        </w:rPr>
        <w:t xml:space="preserve"> at the same time </w:t>
      </w:r>
      <w:r w:rsidRPr="00881B97">
        <w:rPr>
          <w:rStyle w:val="StyleUnderline"/>
          <w:highlight w:val="green"/>
        </w:rPr>
        <w:t>removing copies from the market</w:t>
      </w:r>
      <w:r w:rsidRPr="00106C8B">
        <w:rPr>
          <w:rStyle w:val="StyleUnderline"/>
        </w:rPr>
        <w:t>.</w:t>
      </w:r>
      <w:r>
        <w:rPr>
          <w:rStyle w:val="StyleUnderline"/>
        </w:rPr>
        <w:t xml:space="preserve"> </w:t>
      </w:r>
      <w:r>
        <w:t xml:space="preserve">Proactive procurement of intellectual property (IP) is the first step toward seeking private redress for economic harm. Patents, trademarks, and copyrights — collectively referred to as IP — vary in their scope, duration, geographical reach, and in the investment of time and money required to obtain and enforce them (13). It is useful at the outset for businesses to assess which form of protection is appropriate for a given product and anticipate how illicit copying of that product and/or its packaging may occur. Important considerations in the initial assessment include the type of product, the nature of likely copying, the geographical scope of intended legitimate distribution, and the duration of the exclusivity period needed to protect against copiers. Patents: A patent allows its owner to exclude third parties from making, using, importing, selling, or offering for sale products </w:t>
      </w:r>
      <w:r w:rsidRPr="00440549">
        <w:t xml:space="preserve">or methods of </w:t>
      </w:r>
      <w:proofErr w:type="spellStart"/>
      <w:r w:rsidRPr="00440549">
        <w:t>manu</w:t>
      </w:r>
      <w:proofErr w:type="spellEnd"/>
      <w:r w:rsidRPr="00440549">
        <w:t xml:space="preserve"> facture or use covered by it for a finite </w:t>
      </w:r>
      <w:proofErr w:type="gramStart"/>
      <w:r w:rsidRPr="00440549">
        <w:t>period of time</w:t>
      </w:r>
      <w:proofErr w:type="gramEnd"/>
      <w:r w:rsidRPr="00440549">
        <w:t>, typically no more than 20 years from the date of initial patent filing. Patent protection is obtained country by country. It is used to prevent others from manufacturing and/or selling exact and close copies of the patented technology in a specific geographical area without the consent of the patent holder. Pharmaceutical patents are usually considered the first line of defense in protecting this type of intellectual capital because they can prevent others from manufacturing, using, selling, and/or importing products with the same or equivalent active ingredients and/or formulations. However, as compared with other IP, patent rights are expensive to enforce. A final, enforceable judgment may not be obtained until years after a lawsuit is filed. Patent holders must prove in civil litigation that an alleged copier is making or selling a product that</w:t>
      </w:r>
      <w:r>
        <w:t xml:space="preserve"> is described in the patent. This requires a detailed review of the patent document and correspondence with the relevant patent office. Frequently, technical experts are retained to opine on technical terminology and the meaning of phrases or terms during that phase of such lawsuits. Only after that initial review is an allegedly infringing technology compared to the property right defined during the initial phase of the proceeding. </w:t>
      </w:r>
      <w:proofErr w:type="gramStart"/>
      <w:r>
        <w:t>So</w:t>
      </w:r>
      <w:proofErr w:type="gramEnd"/>
      <w:r>
        <w:t xml:space="preserve"> a patent can prevent others only from manufacturing, using, selling, or importing products that are exact or close copies of patented technology. Rarely, however, are counterfeit medicines such close copies of the original. They seldom contain the same or the same amounts of a genuine, patented formulation. Therefore, a patent does not prevent the making or selling of look-alike counterfeit drugs that do not contain the same or similar active compound or formulation. In addition, a patent is granted to “innovators” alone. </w:t>
      </w:r>
      <w:proofErr w:type="gramStart"/>
      <w:r>
        <w:t>So</w:t>
      </w:r>
      <w:proofErr w:type="gramEnd"/>
      <w:r>
        <w:t xml:space="preserve"> manufacturers of generic drugs, frequently manufactured after brand-name drugs have gone off-patent, cannot use patents to prevent distribution of counterfeited generics. Copyrights prevent others from copying and claiming authorship of original works.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 Ownership of a copyright is secured from the moment of creation, and such work need not ever be published. </w:t>
      </w:r>
      <w:proofErr w:type="gramStart"/>
      <w:r>
        <w:t>Similar to</w:t>
      </w:r>
      <w:proofErr w:type="gramEnd"/>
      <w:r>
        <w:t xml:space="preserve"> patent protection, copyright protection is available country by country only. It requires a registration process to enforce the right against third parties. In terms of securing protection from counterfeiters, copyrights on package inserts may be useful, but they are of limited effectiveness in preventing copies from reaching the public or providing redress for economic harm. </w:t>
      </w:r>
      <w:r w:rsidRPr="00881B97">
        <w:rPr>
          <w:rStyle w:val="StyleUnderline"/>
          <w:highlight w:val="green"/>
        </w:rPr>
        <w:t>Trademarks</w:t>
      </w:r>
      <w:r w:rsidRPr="00106C8B">
        <w:rPr>
          <w:rStyle w:val="StyleUnderline"/>
        </w:rPr>
        <w:t xml:space="preserve"> seek to </w:t>
      </w:r>
      <w:r w:rsidRPr="00881B97">
        <w:rPr>
          <w:rStyle w:val="StyleUnderline"/>
          <w:highlight w:val="green"/>
        </w:rPr>
        <w:t>prevent exactly what counterfeiters seek to obtain</w:t>
      </w:r>
      <w:r w:rsidRPr="00106C8B">
        <w:rPr>
          <w:rStyle w:val="StyleUnderline"/>
        </w:rPr>
        <w:t xml:space="preserve">: the economic benefit and investment in product integrity of a manufacturer. </w:t>
      </w:r>
      <w:r w:rsidRPr="00881B97">
        <w:rPr>
          <w:rStyle w:val="StyleUnderline"/>
          <w:highlight w:val="green"/>
        </w:rPr>
        <w:t>A strong trademark is the most valuable</w:t>
      </w:r>
      <w:r w:rsidRPr="00106C8B">
        <w:rPr>
          <w:rStyle w:val="StyleUnderline"/>
        </w:rPr>
        <w:t xml:space="preserve"> type of intellectual property that can be used </w:t>
      </w:r>
      <w:r w:rsidRPr="00881B97">
        <w:rPr>
          <w:rStyle w:val="StyleUnderline"/>
          <w:highlight w:val="green"/>
        </w:rPr>
        <w:t>to combat counterfeiting</w:t>
      </w:r>
      <w:r w:rsidRPr="00106C8B">
        <w:rPr>
          <w:rStyle w:val="StyleUnderline"/>
        </w:rPr>
        <w:t xml:space="preserve">. </w:t>
      </w:r>
      <w:proofErr w:type="gramStart"/>
      <w:r w:rsidRPr="00106C8B">
        <w:rPr>
          <w:rStyle w:val="StyleUnderline"/>
        </w:rPr>
        <w:t>Similar to</w:t>
      </w:r>
      <w:proofErr w:type="gramEnd"/>
      <w:r w:rsidRPr="00106C8B">
        <w:rPr>
          <w:rStyle w:val="StyleUnderline"/>
        </w:rPr>
        <w:t xml:space="preserve"> patents, trademarks are enforceable country by country, so this type of protection must be obtained in each country where a product is made or distribute</w:t>
      </w:r>
      <w:r w:rsidRPr="00440549">
        <w:rPr>
          <w:rStyle w:val="StyleUnderline"/>
        </w:rPr>
        <w:t xml:space="preserve">d. </w:t>
      </w:r>
      <w:r w:rsidRPr="00881B97">
        <w:rPr>
          <w:rStyle w:val="StyleUnderline"/>
          <w:highlight w:val="green"/>
        </w:rPr>
        <w:t>Unlike patents, some countries recognize a trademark</w:t>
      </w:r>
      <w:r w:rsidRPr="00440549">
        <w:rPr>
          <w:rStyle w:val="StyleUnderline"/>
        </w:rPr>
        <w:t xml:space="preserve"> right </w:t>
      </w:r>
      <w:r w:rsidRPr="00881B97">
        <w:rPr>
          <w:rStyle w:val="StyleUnderline"/>
          <w:highlight w:val="green"/>
        </w:rPr>
        <w:t>without a formal</w:t>
      </w:r>
      <w:r w:rsidRPr="00440549">
        <w:rPr>
          <w:rStyle w:val="StyleUnderline"/>
        </w:rPr>
        <w:t xml:space="preserve"> application and review </w:t>
      </w:r>
      <w:r w:rsidRPr="00881B97">
        <w:rPr>
          <w:rStyle w:val="StyleUnderline"/>
          <w:highlight w:val="green"/>
        </w:rPr>
        <w:t>process</w:t>
      </w:r>
      <w:r w:rsidRPr="00440549">
        <w:rPr>
          <w:rStyle w:val="StyleUnderline"/>
        </w:rPr>
        <w:t xml:space="preserve">, although other procedural requirements typically must be met in demonstrating proof of sale of a product within the relevant jurisdiction. </w:t>
      </w:r>
      <w:proofErr w:type="gramStart"/>
      <w:r w:rsidRPr="00440549">
        <w:rPr>
          <w:rStyle w:val="StyleUnderline"/>
        </w:rPr>
        <w:t>Also</w:t>
      </w:r>
      <w:proofErr w:type="gramEnd"/>
      <w:r w:rsidRPr="00440549">
        <w:rPr>
          <w:rStyle w:val="StyleUnderline"/>
        </w:rPr>
        <w:t xml:space="preserve"> by contrast with patents, </w:t>
      </w:r>
      <w:r w:rsidRPr="00881B97">
        <w:rPr>
          <w:rStyle w:val="StyleUnderline"/>
          <w:highlight w:val="green"/>
        </w:rPr>
        <w:t>trademarks are not limited in time</w:t>
      </w:r>
      <w:r w:rsidRPr="00440549">
        <w:rPr>
          <w:rStyle w:val="StyleUnderline"/>
        </w:rPr>
        <w:t xml:space="preserve"> but can extend as long as they are used in commerce in connection with a product. </w:t>
      </w:r>
      <w:r w:rsidRPr="00881B97">
        <w:rPr>
          <w:rStyle w:val="StyleUnderline"/>
          <w:highlight w:val="green"/>
        </w:rPr>
        <w:t>Trademarks are used to identify the source</w:t>
      </w:r>
      <w:r w:rsidRPr="00440549">
        <w:rPr>
          <w:rStyle w:val="StyleUnderline"/>
        </w:rPr>
        <w:t xml:space="preserve"> of goods or services.</w:t>
      </w:r>
      <w:r>
        <w:t xml:space="preserve"> Words, names, numbers, symbols, devices, designs, sounds, and colors that function as brands to distinguish the source of goods and their packaging may be registered as trademarks. Even the colors and shapes of pills may be trademarked. Unlike patents, trademarks cannot be obtained on the process of making a product or medicine. They do not protect the innovation of the underlying product. However, trademarks are available to generic manufacturers who identify their products with unique logos or other identifying marks</w:t>
      </w:r>
      <w:r w:rsidRPr="00440549">
        <w:rPr>
          <w:rStyle w:val="StyleUnderline"/>
        </w:rPr>
        <w:t xml:space="preserve">. </w:t>
      </w:r>
      <w:r w:rsidRPr="00881B97">
        <w:rPr>
          <w:rStyle w:val="StyleUnderline"/>
          <w:highlight w:val="green"/>
        </w:rPr>
        <w:t xml:space="preserve">Misappropriated trademarks </w:t>
      </w:r>
      <w:r w:rsidRPr="00881B97">
        <w:rPr>
          <w:rStyle w:val="StyleUnderline"/>
        </w:rPr>
        <w:t xml:space="preserve">can </w:t>
      </w:r>
      <w:r w:rsidRPr="00881B97">
        <w:rPr>
          <w:rStyle w:val="StyleUnderline"/>
          <w:highlight w:val="green"/>
        </w:rPr>
        <w:t xml:space="preserve">mislead consumers by copying the unique name, logo, packaging, shape, </w:t>
      </w:r>
      <w:r w:rsidRPr="00881B97">
        <w:rPr>
          <w:rStyle w:val="StyleUnderline"/>
        </w:rPr>
        <w:t>and/</w:t>
      </w:r>
      <w:r w:rsidRPr="00881B97">
        <w:rPr>
          <w:rStyle w:val="StyleUnderline"/>
          <w:highlight w:val="green"/>
        </w:rPr>
        <w:t>or color</w:t>
      </w:r>
      <w:r w:rsidRPr="00440549">
        <w:rPr>
          <w:rStyle w:val="StyleUnderline"/>
        </w:rPr>
        <w:t xml:space="preserve"> used by the manufacturer of a genuine product or packaging. The intention of a counterfeiter is to confuse consumers as to the actual source (and quality) of a product. </w:t>
      </w:r>
      <w:r w:rsidRPr="00881B97">
        <w:rPr>
          <w:rStyle w:val="StyleUnderline"/>
          <w:highlight w:val="green"/>
        </w:rPr>
        <w:t xml:space="preserve">Therefore, all unique aspects of the product and packaging should be considered </w:t>
      </w:r>
      <w:r w:rsidRPr="00881B97">
        <w:rPr>
          <w:rStyle w:val="StyleUnderline"/>
        </w:rPr>
        <w:t xml:space="preserve">as </w:t>
      </w:r>
      <w:r w:rsidRPr="00881B97">
        <w:rPr>
          <w:rStyle w:val="StyleUnderline"/>
          <w:highlight w:val="green"/>
        </w:rPr>
        <w:t>worthy</w:t>
      </w:r>
      <w:r w:rsidRPr="00440549">
        <w:rPr>
          <w:rStyle w:val="StyleUnderline"/>
        </w:rPr>
        <w:t xml:space="preserve"> of trademark protection, and a company’s trademarks should be applied as frequently as possible (e.g., on the product itself, if possible, and on both inner and outer packaging)</w:t>
      </w:r>
      <w:r>
        <w:t xml:space="preserve">. All modifications of a label, such as the product logo or other unique identifying descriptive marks, should be protected in the language of the country where a product is to be sold. </w:t>
      </w:r>
      <w:r w:rsidRPr="00440549">
        <w:rPr>
          <w:rStyle w:val="StyleUnderline"/>
        </w:rPr>
        <w:t xml:space="preserve">Obtaining and </w:t>
      </w:r>
      <w:r w:rsidRPr="00881B97">
        <w:rPr>
          <w:rStyle w:val="StyleUnderline"/>
          <w:highlight w:val="green"/>
        </w:rPr>
        <w:t>enforcing trademark rights are</w:t>
      </w:r>
      <w:r w:rsidRPr="00440549">
        <w:rPr>
          <w:rStyle w:val="StyleUnderline"/>
        </w:rPr>
        <w:t xml:space="preserve"> typically </w:t>
      </w:r>
      <w:r w:rsidRPr="00881B97">
        <w:rPr>
          <w:rStyle w:val="StyleUnderline"/>
          <w:highlight w:val="green"/>
        </w:rPr>
        <w:t>less costly than</w:t>
      </w:r>
      <w:r w:rsidRPr="00440549">
        <w:rPr>
          <w:rStyle w:val="StyleUnderline"/>
        </w:rPr>
        <w:t xml:space="preserve"> for </w:t>
      </w:r>
      <w:r w:rsidRPr="00881B97">
        <w:rPr>
          <w:rStyle w:val="StyleUnderline"/>
          <w:highlight w:val="green"/>
        </w:rPr>
        <w:t>patents, and a</w:t>
      </w:r>
      <w:r w:rsidRPr="00440549">
        <w:rPr>
          <w:rStyle w:val="StyleUnderline"/>
        </w:rPr>
        <w:t xml:space="preserve"> final enforceable </w:t>
      </w:r>
      <w:r w:rsidRPr="00881B97">
        <w:rPr>
          <w:rStyle w:val="StyleUnderline"/>
          <w:highlight w:val="green"/>
        </w:rPr>
        <w:t>judgment is</w:t>
      </w:r>
      <w:r w:rsidRPr="00440549">
        <w:rPr>
          <w:rStyle w:val="StyleUnderline"/>
        </w:rPr>
        <w:t xml:space="preserve"> usually obtained </w:t>
      </w:r>
      <w:r w:rsidRPr="00881B97">
        <w:rPr>
          <w:rStyle w:val="StyleUnderline"/>
          <w:highlight w:val="green"/>
        </w:rPr>
        <w:t>faster</w:t>
      </w:r>
      <w:r w:rsidRPr="00440549">
        <w:rPr>
          <w:rStyle w:val="StyleUnderline"/>
        </w:rPr>
        <w:t xml:space="preserve"> than in a patent infringement action</w:t>
      </w:r>
      <w:r>
        <w:t>. Indeed, evaluation of whether a trademark is likely to be infringed can be limited to a visual inspection rather than a complicated analysis of patented technology</w:t>
      </w:r>
      <w:r w:rsidRPr="00106C8B">
        <w:rPr>
          <w:rStyle w:val="StyleUnderline"/>
        </w:rPr>
        <w:t xml:space="preserve">. Most significantly, however, in many countries </w:t>
      </w:r>
      <w:r w:rsidRPr="00881B97">
        <w:rPr>
          <w:rStyle w:val="StyleUnderline"/>
          <w:highlight w:val="green"/>
        </w:rPr>
        <w:t>trademark owners can have counterfeit goods</w:t>
      </w:r>
      <w:r w:rsidRPr="00106C8B">
        <w:rPr>
          <w:rStyle w:val="StyleUnderline"/>
        </w:rPr>
        <w:t xml:space="preserve"> and accompanying documents — and even sometimes manufacturing equipment — </w:t>
      </w:r>
      <w:r w:rsidRPr="00881B97">
        <w:rPr>
          <w:rStyle w:val="StyleUnderline"/>
          <w:highlight w:val="green"/>
        </w:rPr>
        <w:t>immediately seized at the outset of a lawsuit</w:t>
      </w:r>
      <w:r w:rsidRPr="00106C8B">
        <w:rPr>
          <w:rStyle w:val="StyleUnderline"/>
        </w:rPr>
        <w:t xml:space="preserve">. Such powerful preliminary remedies </w:t>
      </w:r>
      <w:r w:rsidRPr="00106C8B">
        <w:t>are generally unavailable in patent lawsuits, and they</w:t>
      </w:r>
      <w:r w:rsidRPr="00106C8B">
        <w:rPr>
          <w:rStyle w:val="StyleUnderline"/>
        </w:rPr>
        <w:t xml:space="preserve"> can lead to swift resolution of counterfeiting action.</w:t>
      </w:r>
      <w:r>
        <w:rPr>
          <w:rStyle w:val="StyleUnderline"/>
        </w:rPr>
        <w:t xml:space="preserve"> </w:t>
      </w:r>
      <w:r>
        <w:t xml:space="preserve">Preventive Power </w:t>
      </w:r>
      <w:r w:rsidRPr="00106C8B">
        <w:rPr>
          <w:rStyle w:val="StyleUnderline"/>
        </w:rPr>
        <w:t>The rise of counterfeit medicines is a threat to public health as well as the economic investment made by both innovators and generic manufacturers in the pharmaceutical industry. All manufactures of medicines can limit their economic harm by proactively assessing their products and available IP options and anticipating counterfeit designs and products</w:t>
      </w:r>
      <w:r>
        <w:t xml:space="preserve">. After an initial assessment, </w:t>
      </w:r>
      <w:r w:rsidRPr="00106C8B">
        <w:rPr>
          <w:rStyle w:val="StyleUnderline"/>
        </w:rPr>
        <w:t xml:space="preserve">appropriate IP protection can be pursued in the relevant markets and countries. Although patents — and to a </w:t>
      </w:r>
      <w:proofErr w:type="gramStart"/>
      <w:r w:rsidRPr="00106C8B">
        <w:rPr>
          <w:rStyle w:val="StyleUnderline"/>
        </w:rPr>
        <w:t>lesser extent copyrights</w:t>
      </w:r>
      <w:proofErr w:type="gramEnd"/>
      <w:r w:rsidRPr="00106C8B">
        <w:rPr>
          <w:rStyle w:val="StyleUnderline"/>
        </w:rPr>
        <w:t xml:space="preserve"> — can be useful in combating counterfeiting and addressing economic harm, </w:t>
      </w:r>
      <w:r w:rsidRPr="00881B97">
        <w:rPr>
          <w:rStyle w:val="StyleUnderline"/>
          <w:highlight w:val="green"/>
        </w:rPr>
        <w:t>a strong trademark is the best IP tool for combating drug counterfeiting.</w:t>
      </w:r>
    </w:p>
    <w:p w14:paraId="74A983E5" w14:textId="77777777" w:rsidR="008A2C1D" w:rsidRPr="00106C8B" w:rsidRDefault="008A2C1D" w:rsidP="008A2C1D">
      <w:pPr>
        <w:pStyle w:val="Heading4"/>
      </w:pPr>
      <w:r>
        <w:t>COVID trademark exceptions erode IP policies broadly.</w:t>
      </w:r>
    </w:p>
    <w:p w14:paraId="2635DB82" w14:textId="77777777" w:rsidR="008A2C1D" w:rsidRPr="00726217" w:rsidRDefault="008A2C1D" w:rsidP="008A2C1D">
      <w:r>
        <w:rPr>
          <w:rStyle w:val="Style13ptBold"/>
        </w:rPr>
        <w:t xml:space="preserve">PRMA 21 </w:t>
      </w:r>
      <w:r w:rsidRPr="00106C8B">
        <w:t>The Pharmaceutical Research and Manufacturers of America</w:t>
      </w:r>
      <w:r>
        <w:t xml:space="preserve"> SPECIAL 301 SUBMISSION 2021 </w:t>
      </w:r>
      <w:hyperlink r:id="rId31" w:history="1">
        <w:r w:rsidRPr="004C2208">
          <w:rPr>
            <w:rStyle w:val="Hyperlink"/>
          </w:rPr>
          <w:t>https://phrma.org/-/media/Project/PhRMA/PhRMA-Org/PhRMA-Org/PDF/P-R/PhRMA_2021-Special-301_Review_Comment-1.pdf</w:t>
        </w:r>
      </w:hyperlink>
      <w:r>
        <w:t xml:space="preserve"> SM</w:t>
      </w:r>
    </w:p>
    <w:p w14:paraId="7B32D2AE" w14:textId="77777777" w:rsidR="008A2C1D" w:rsidRDefault="008A2C1D" w:rsidP="008A2C1D">
      <w:pPr>
        <w:rPr>
          <w:rStyle w:val="StyleUnderline"/>
        </w:rPr>
      </w:pPr>
      <w:r w:rsidRPr="00726217">
        <w:t xml:space="preserve">Moreover, </w:t>
      </w:r>
      <w:r w:rsidRPr="00726217">
        <w:rPr>
          <w:rStyle w:val="StyleUnderline"/>
        </w:rPr>
        <w:t xml:space="preserve">some </w:t>
      </w:r>
      <w:r w:rsidRPr="00FA4539">
        <w:rPr>
          <w:rStyle w:val="StyleUnderline"/>
          <w:highlight w:val="green"/>
        </w:rPr>
        <w:t xml:space="preserve">countries are using the </w:t>
      </w:r>
      <w:r w:rsidRPr="00FA4539">
        <w:rPr>
          <w:rStyle w:val="StyleUnderline"/>
        </w:rPr>
        <w:t xml:space="preserve">COVID-19 </w:t>
      </w:r>
      <w:r w:rsidRPr="00FA4539">
        <w:rPr>
          <w:rStyle w:val="StyleUnderline"/>
          <w:highlight w:val="green"/>
        </w:rPr>
        <w:t>pandemic</w:t>
      </w:r>
      <w:r w:rsidRPr="00726217">
        <w:rPr>
          <w:rStyle w:val="StyleUnderline"/>
        </w:rPr>
        <w:t xml:space="preserve"> opportunistically </w:t>
      </w:r>
      <w:r w:rsidRPr="00FA4539">
        <w:rPr>
          <w:rStyle w:val="StyleUnderline"/>
          <w:highlight w:val="green"/>
        </w:rPr>
        <w:t>to advance</w:t>
      </w:r>
      <w:r w:rsidRPr="00726217">
        <w:rPr>
          <w:rStyle w:val="StyleUnderline"/>
        </w:rPr>
        <w:t xml:space="preserve"> longstanding industrial </w:t>
      </w:r>
      <w:r w:rsidRPr="00FA4539">
        <w:rPr>
          <w:rStyle w:val="StyleUnderline"/>
          <w:highlight w:val="green"/>
        </w:rPr>
        <w:t>policies to</w:t>
      </w:r>
      <w:r w:rsidRPr="00726217">
        <w:rPr>
          <w:rStyle w:val="StyleUnderline"/>
        </w:rPr>
        <w:t xml:space="preserve"> further </w:t>
      </w:r>
      <w:r w:rsidRPr="00FA4539">
        <w:rPr>
          <w:rStyle w:val="StyleUnderline"/>
          <w:highlight w:val="green"/>
        </w:rPr>
        <w:t xml:space="preserve">erode intellectual property policies. </w:t>
      </w:r>
      <w:r w:rsidRPr="00FA4539">
        <w:rPr>
          <w:rStyle w:val="StyleUnderline"/>
        </w:rPr>
        <w:t>India and South Africa</w:t>
      </w:r>
      <w:r w:rsidRPr="00726217">
        <w:rPr>
          <w:rStyle w:val="StyleUnderline"/>
        </w:rPr>
        <w:t xml:space="preserve"> are key sponsors of a </w:t>
      </w:r>
      <w:r w:rsidRPr="00FA4539">
        <w:rPr>
          <w:rStyle w:val="StyleUnderline"/>
          <w:highlight w:val="green"/>
        </w:rPr>
        <w:t>proposal</w:t>
      </w:r>
      <w:r w:rsidRPr="00726217">
        <w:rPr>
          <w:rStyle w:val="StyleUnderline"/>
        </w:rPr>
        <w:t xml:space="preserve"> at the WTO TRIPS Council </w:t>
      </w:r>
      <w:r w:rsidRPr="00FA4539">
        <w:rPr>
          <w:rStyle w:val="StyleUnderline"/>
        </w:rPr>
        <w:t>calling</w:t>
      </w:r>
      <w:r w:rsidRPr="00726217">
        <w:rPr>
          <w:rStyle w:val="StyleUnderline"/>
        </w:rPr>
        <w:t xml:space="preserve"> </w:t>
      </w:r>
      <w:r w:rsidRPr="00FA4539">
        <w:rPr>
          <w:rStyle w:val="StyleUnderline"/>
          <w:highlight w:val="green"/>
        </w:rPr>
        <w:t xml:space="preserve">to eliminate for an </w:t>
      </w:r>
      <w:proofErr w:type="gramStart"/>
      <w:r w:rsidRPr="00FA4539">
        <w:rPr>
          <w:rStyle w:val="StyleUnderline"/>
          <w:highlight w:val="green"/>
        </w:rPr>
        <w:t>indefinite term</w:t>
      </w:r>
      <w:r w:rsidRPr="00726217">
        <w:rPr>
          <w:rStyle w:val="StyleUnderline"/>
        </w:rPr>
        <w:t xml:space="preserve"> certain </w:t>
      </w:r>
      <w:r w:rsidRPr="00FA4539">
        <w:rPr>
          <w:rStyle w:val="StyleUnderline"/>
          <w:highlight w:val="green"/>
        </w:rPr>
        <w:t>WTO obligations</w:t>
      </w:r>
      <w:proofErr w:type="gramEnd"/>
      <w:r w:rsidRPr="00FA4539">
        <w:rPr>
          <w:rStyle w:val="StyleUnderline"/>
          <w:highlight w:val="green"/>
        </w:rPr>
        <w:t xml:space="preserve"> to grant IP</w:t>
      </w:r>
      <w:r w:rsidRPr="00726217">
        <w:rPr>
          <w:rStyle w:val="StyleUnderline"/>
        </w:rPr>
        <w:t xml:space="preserve"> on a wide range of technologies related to COVID-19. </w:t>
      </w:r>
      <w:r w:rsidRPr="00FA4539">
        <w:rPr>
          <w:rStyle w:val="StyleUnderline"/>
        </w:rPr>
        <w:t xml:space="preserve">The proposal </w:t>
      </w:r>
      <w:r w:rsidRPr="00FA4539">
        <w:rPr>
          <w:rStyle w:val="StyleUnderline"/>
          <w:highlight w:val="green"/>
        </w:rPr>
        <w:t>marks a</w:t>
      </w:r>
      <w:r w:rsidRPr="00726217">
        <w:rPr>
          <w:rStyle w:val="StyleUnderline"/>
        </w:rPr>
        <w:t xml:space="preserve"> significant </w:t>
      </w:r>
      <w:r w:rsidRPr="00FA4539">
        <w:rPr>
          <w:rStyle w:val="StyleUnderline"/>
          <w:highlight w:val="green"/>
        </w:rPr>
        <w:t>escalation in anti-IP</w:t>
      </w:r>
      <w:r w:rsidRPr="00726217">
        <w:rPr>
          <w:rStyle w:val="StyleUnderline"/>
        </w:rPr>
        <w:t xml:space="preserve"> global </w:t>
      </w:r>
      <w:r w:rsidRPr="00FA4539">
        <w:rPr>
          <w:rStyle w:val="StyleUnderline"/>
          <w:highlight w:val="green"/>
        </w:rPr>
        <w:t>activism</w:t>
      </w:r>
      <w:r w:rsidRPr="00726217">
        <w:rPr>
          <w:rStyle w:val="StyleUnderline"/>
        </w:rPr>
        <w:t xml:space="preserve"> </w:t>
      </w:r>
      <w:r w:rsidRPr="00726217">
        <w:t xml:space="preserve">and will further polarize legitimate conversations on countries’ engagement to combat the pandemic. The proposal will do nothing to address the production and distribution challenges for making COVID-19 vaccines globally available. If </w:t>
      </w:r>
      <w:proofErr w:type="gramStart"/>
      <w:r w:rsidRPr="00726217">
        <w:t>anything</w:t>
      </w:r>
      <w:proofErr w:type="gramEnd"/>
      <w:r w:rsidRPr="00726217">
        <w:t xml:space="preserve"> </w:t>
      </w:r>
      <w:r w:rsidRPr="00FA4539">
        <w:rPr>
          <w:rStyle w:val="StyleUnderline"/>
          <w:highlight w:val="green"/>
        </w:rPr>
        <w:t>the proposals</w:t>
      </w:r>
      <w:r w:rsidRPr="00726217">
        <w:t xml:space="preserve"> threaten to </w:t>
      </w:r>
      <w:r w:rsidRPr="00FA4539">
        <w:rPr>
          <w:rStyle w:val="StyleUnderline"/>
          <w:highlight w:val="green"/>
        </w:rPr>
        <w:t xml:space="preserve">undermine the ability to respond </w:t>
      </w:r>
      <w:r w:rsidRPr="00FA4539">
        <w:rPr>
          <w:rStyle w:val="StyleUnderline"/>
        </w:rPr>
        <w:t>to another pandemic</w:t>
      </w:r>
      <w:r w:rsidRPr="00FA4539">
        <w:rPr>
          <w:rStyle w:val="StyleUnderline"/>
          <w:highlight w:val="green"/>
        </w:rPr>
        <w:t>, and</w:t>
      </w:r>
      <w:r w:rsidRPr="00726217">
        <w:rPr>
          <w:rStyle w:val="StyleUnderline"/>
        </w:rPr>
        <w:t xml:space="preserve"> will </w:t>
      </w:r>
      <w:r w:rsidRPr="00FA4539">
        <w:rPr>
          <w:rStyle w:val="StyleUnderline"/>
          <w:highlight w:val="green"/>
        </w:rPr>
        <w:t>inevitably affect IP</w:t>
      </w:r>
      <w:r w:rsidRPr="00726217">
        <w:t xml:space="preserve"> discussions in countries </w:t>
      </w:r>
      <w:r w:rsidRPr="00FA4539">
        <w:rPr>
          <w:rStyle w:val="StyleUnderline"/>
          <w:highlight w:val="green"/>
        </w:rPr>
        <w:t>around the world</w:t>
      </w:r>
      <w:r w:rsidRPr="00726217">
        <w:rPr>
          <w:rStyle w:val="StyleUnderline"/>
        </w:rPr>
        <w:t>.</w:t>
      </w:r>
    </w:p>
    <w:p w14:paraId="67C94FD9" w14:textId="77777777" w:rsidR="008A2C1D" w:rsidRPr="00102825" w:rsidRDefault="008A2C1D" w:rsidP="008A2C1D">
      <w:pPr>
        <w:pStyle w:val="Heading4"/>
      </w:pPr>
      <w:r>
        <w:t>Turns the aff – exacerbates public health crises.</w:t>
      </w:r>
    </w:p>
    <w:p w14:paraId="310934BD" w14:textId="77777777" w:rsidR="008A2C1D" w:rsidRPr="00345DC6" w:rsidRDefault="008A2C1D" w:rsidP="008A2C1D">
      <w:r>
        <w:rPr>
          <w:rStyle w:val="Style13ptBold"/>
        </w:rPr>
        <w:t xml:space="preserve">Miller and Wayne 20 </w:t>
      </w:r>
      <w:r>
        <w:t xml:space="preserve">“Fraud in Your Pill Bottle: The Unacceptable Cost of Counterfeit Medicines” Henry I. Miller, M.S., M.D. and Wayne </w:t>
      </w:r>
      <w:proofErr w:type="spellStart"/>
      <w:r>
        <w:t>Winegarden</w:t>
      </w:r>
      <w:proofErr w:type="spellEnd"/>
      <w:r>
        <w:t>, Ph.D. [</w:t>
      </w:r>
      <w:r w:rsidRPr="009B5393">
        <w:t>Ph.D. in economics from George Mason University</w:t>
      </w:r>
      <w:r>
        <w:t xml:space="preserve">, </w:t>
      </w:r>
      <w:r w:rsidRPr="009B5393">
        <w:t>Senior Fellow in Business and Economics at the Pacific Research Institute and the Director of PRI's Center for Medical Economics and Innovation</w:t>
      </w:r>
      <w:r>
        <w:t xml:space="preserve">] October 2020 </w:t>
      </w:r>
      <w:r w:rsidRPr="009B5393">
        <w:t>https://medecon.org/wp-content/uploads/2020/10/CounterfeitMed_F.pdf</w:t>
      </w:r>
      <w:r>
        <w:t xml:space="preserve"> SM</w:t>
      </w:r>
    </w:p>
    <w:p w14:paraId="493908A2" w14:textId="77777777" w:rsidR="008A2C1D" w:rsidRDefault="008A2C1D" w:rsidP="008A2C1D">
      <w:r w:rsidRPr="00EA08DF">
        <w:rPr>
          <w:rStyle w:val="StyleUnderline"/>
          <w:highlight w:val="green"/>
        </w:rPr>
        <w:t>Counterfeit medicines are a</w:t>
      </w:r>
      <w:r w:rsidRPr="00852F17">
        <w:rPr>
          <w:rStyle w:val="StyleUnderline"/>
        </w:rPr>
        <w:t xml:space="preserve"> clear and present </w:t>
      </w:r>
      <w:r w:rsidRPr="00EA08DF">
        <w:rPr>
          <w:rStyle w:val="StyleUnderline"/>
          <w:highlight w:val="green"/>
        </w:rPr>
        <w:t>danger to</w:t>
      </w:r>
      <w:r w:rsidRPr="00852F17">
        <w:rPr>
          <w:rStyle w:val="StyleUnderline"/>
        </w:rPr>
        <w:t xml:space="preserve"> the </w:t>
      </w:r>
      <w:r w:rsidRPr="00EA08DF">
        <w:rPr>
          <w:rStyle w:val="StyleUnderline"/>
          <w:highlight w:val="green"/>
        </w:rPr>
        <w:t>health</w:t>
      </w:r>
      <w:r w:rsidRPr="00852F17">
        <w:rPr>
          <w:rStyle w:val="StyleUnderline"/>
        </w:rPr>
        <w:t xml:space="preserve"> of </w:t>
      </w:r>
      <w:proofErr w:type="gramStart"/>
      <w:r w:rsidRPr="00852F17">
        <w:rPr>
          <w:rStyle w:val="StyleUnderline"/>
        </w:rPr>
        <w:t>patients</w:t>
      </w:r>
      <w:proofErr w:type="gramEnd"/>
      <w:r>
        <w:rPr>
          <w:rStyle w:val="StyleUnderline"/>
        </w:rPr>
        <w:t xml:space="preserve"> </w:t>
      </w:r>
      <w:r>
        <w:t xml:space="preserve">Fake medicines create unique problems and risks. Like all counterfeits, fake drugs impose large costs on the economy, but unlike fake handbags and clothing, </w:t>
      </w:r>
      <w:r w:rsidRPr="00852F17">
        <w:rPr>
          <w:rStyle w:val="StyleUnderline"/>
        </w:rPr>
        <w:t xml:space="preserve">counterfeit drugs directly harm people’s health </w:t>
      </w:r>
      <w:r w:rsidRPr="00EA08DF">
        <w:rPr>
          <w:rStyle w:val="StyleUnderline"/>
          <w:highlight w:val="green"/>
        </w:rPr>
        <w:t>and create risks for the broader</w:t>
      </w:r>
      <w:r w:rsidRPr="00852F17">
        <w:rPr>
          <w:rStyle w:val="StyleUnderline"/>
        </w:rPr>
        <w:t xml:space="preserve"> patient </w:t>
      </w:r>
      <w:r w:rsidRPr="00EA08DF">
        <w:rPr>
          <w:rStyle w:val="StyleUnderline"/>
          <w:highlight w:val="green"/>
        </w:rPr>
        <w:t>community</w:t>
      </w:r>
      <w:r w:rsidRPr="00852F17">
        <w:rPr>
          <w:rStyle w:val="StyleUnderline"/>
        </w:rPr>
        <w:t xml:space="preserve"> in multiple ways.</w:t>
      </w:r>
      <w:r>
        <w:t xml:space="preserve"> The degree and kind of harm depends on the specific defects of the counterfeit drug and the indication for the drug. </w:t>
      </w:r>
      <w:r w:rsidRPr="00DA4907">
        <w:rPr>
          <w:rStyle w:val="StyleUnderline"/>
        </w:rPr>
        <w:t xml:space="preserve">If </w:t>
      </w:r>
      <w:r w:rsidRPr="00EA08DF">
        <w:rPr>
          <w:rStyle w:val="StyleUnderline"/>
        </w:rPr>
        <w:t>counterfeit</w:t>
      </w:r>
      <w:r w:rsidRPr="00DA4907">
        <w:rPr>
          <w:rStyle w:val="StyleUnderline"/>
        </w:rPr>
        <w:t xml:space="preserve"> drugs are ineffective because they lack active ingredients, or contain substandard amounts, </w:t>
      </w:r>
      <w:r w:rsidRPr="00EA08DF">
        <w:rPr>
          <w:rStyle w:val="StyleUnderline"/>
          <w:highlight w:val="green"/>
        </w:rPr>
        <w:t>patients are being misled about receiving</w:t>
      </w:r>
      <w:r w:rsidRPr="00DA4907">
        <w:rPr>
          <w:rStyle w:val="StyleUnderline"/>
        </w:rPr>
        <w:t xml:space="preserve"> safe and effective </w:t>
      </w:r>
      <w:r w:rsidRPr="00EA08DF">
        <w:rPr>
          <w:rStyle w:val="StyleUnderline"/>
          <w:highlight w:val="green"/>
        </w:rPr>
        <w:t>treatments and will continue to suffer</w:t>
      </w:r>
      <w:r w:rsidRPr="00DA4907">
        <w:rPr>
          <w:rStyle w:val="StyleUnderline"/>
        </w:rPr>
        <w:t xml:space="preserve"> from the health risks of their sickness or disease. When these patients are relying on the drugs to treat life- threatening diseases such as cancer, the lack of efficacy of the drugs can directly lead to a patient’s death or greater disability.</w:t>
      </w:r>
      <w:r>
        <w:rPr>
          <w:rStyle w:val="StyleUnderline"/>
        </w:rPr>
        <w:t xml:space="preserve"> </w:t>
      </w:r>
      <w:r>
        <w:t xml:space="preserve">An example of this problem occurred in 2013 when the FDA issued a Health Care Provider Alert in February warning doctors that a counterfeit version of Avastin had been found in the United States.17 Avastin is a widely used intravenous drug that treats cancers of the colon, lung, kidney, and brain, and is also used off- label to treat age-related macular degeneration. The counterfeit drug contained none of Avastin’s active ingredient (bevacizumab) and, while regulators did not say what was </w:t>
      </w:r>
      <w:proofErr w:type="gramStart"/>
      <w:r>
        <w:t>actually in</w:t>
      </w:r>
      <w:proofErr w:type="gramEnd"/>
      <w:r>
        <w:t xml:space="preserve"> the vials, in previous incidents they had contained salt, starch, and a variety of chemicals that are potentially carcinogenic or otherwise harmful. Clearly, </w:t>
      </w:r>
      <w:r w:rsidRPr="00DA4907">
        <w:rPr>
          <w:rStyle w:val="StyleUnderline"/>
        </w:rPr>
        <w:t xml:space="preserve">it is highly unlikely that cancer patients will go into remission if they are receiving fake drugs with no active ingredients. The possibility that these </w:t>
      </w:r>
      <w:r w:rsidRPr="00EA08DF">
        <w:rPr>
          <w:rStyle w:val="StyleUnderline"/>
          <w:highlight w:val="green"/>
        </w:rPr>
        <w:t>counterfeits contain potentially carcinogenic chemicals or other toxins</w:t>
      </w:r>
      <w:r w:rsidRPr="00DA4907">
        <w:rPr>
          <w:rStyle w:val="StyleUnderline"/>
        </w:rPr>
        <w:t xml:space="preserve"> introduces additional health risks. This substitution of something inactive, or even harmful, for a life-saving drug was most likely letha</w:t>
      </w:r>
      <w:r>
        <w:t xml:space="preserve">l. According to Professor </w:t>
      </w:r>
      <w:proofErr w:type="spellStart"/>
      <w:r>
        <w:t>Nimesh</w:t>
      </w:r>
      <w:proofErr w:type="spellEnd"/>
      <w:r>
        <w:t xml:space="preserve"> </w:t>
      </w:r>
      <w:proofErr w:type="spellStart"/>
      <w:r>
        <w:t>Nagarsheth</w:t>
      </w:r>
      <w:proofErr w:type="spellEnd"/>
      <w:r>
        <w:t xml:space="preserve"> of the Mt. Sinai School of Medicine in New York, the “people who receive[d] a fake medication instead of Avastin could have lost several months of their lives”.18 Unfortunately, </w:t>
      </w:r>
      <w:r w:rsidRPr="00306A51">
        <w:rPr>
          <w:rStyle w:val="StyleUnderline"/>
        </w:rPr>
        <w:t xml:space="preserve">the increased mortality risk also extends to patients taking medicines that address more common health issues. During the H1N1 flu epidemic of 2010, the FDA warned consumers about a potentially harmful counterfeit of an anti-flu drug, Tamiflu, that could have been a killer in two respects: It lacked the flu-preventing and modulating medicine (oseltamivir), and it contained an antibiotic </w:t>
      </w:r>
      <w:proofErr w:type="gramStart"/>
      <w:r w:rsidRPr="00306A51">
        <w:rPr>
          <w:rStyle w:val="StyleUnderline"/>
        </w:rPr>
        <w:t>similar to</w:t>
      </w:r>
      <w:proofErr w:type="gramEnd"/>
      <w:r w:rsidRPr="00306A51">
        <w:rPr>
          <w:rStyle w:val="StyleUnderline"/>
        </w:rPr>
        <w:t xml:space="preserve"> penicillin that can be lethal to people who are allergic to it.</w:t>
      </w:r>
      <w:r>
        <w:t xml:space="preserve"> Another example from 2010 was counterfeits of the weight-loss drug Alli. These counterfeits, sold over the Internet but containing none of the active ingredient in the real drug, contained sibutramine, the prescription-strength weight-loss drug </w:t>
      </w:r>
      <w:proofErr w:type="spellStart"/>
      <w:r>
        <w:t>Meridia</w:t>
      </w:r>
      <w:proofErr w:type="spellEnd"/>
      <w:r>
        <w:t xml:space="preserve">, which has since been removed from the U.S. market because of concerns about the drug’s cardiac side effects. </w:t>
      </w:r>
      <w:r w:rsidRPr="00306A51">
        <w:rPr>
          <w:rStyle w:val="StyleUnderline"/>
        </w:rPr>
        <w:t xml:space="preserve">From a global perspective, the Organization for Economic Cooperation and Development (OECD) documented that </w:t>
      </w:r>
      <w:r w:rsidRPr="00EA08DF">
        <w:rPr>
          <w:rStyle w:val="StyleUnderline"/>
          <w:highlight w:val="green"/>
        </w:rPr>
        <w:t>counterfeit pneumonia drugs cause the death of between 72,000 and 169,000 children annually</w:t>
      </w:r>
      <w:r w:rsidRPr="00306A51">
        <w:rPr>
          <w:rStyle w:val="StyleUnderline"/>
        </w:rPr>
        <w:t>, and fake anti-malarial drugs cause 116,000 deaths annually.19</w:t>
      </w:r>
      <w:r>
        <w:rPr>
          <w:rStyle w:val="StyleUnderline"/>
        </w:rPr>
        <w:t xml:space="preserve"> </w:t>
      </w:r>
      <w:r>
        <w:t xml:space="preserve">In 2015, the FDA alerted health care practitioners and the public that a counterfeit version of Botox was found in the United States and had possibly been sold to doctors’ offices and medical clinics nationwide.20 Botox is approved for several medical conditions and for removing facial wrinkles. Because the FDA could not confirm that the manufacture, quality, storage, and handling of those products met U.S. standards, the counterfeit products were considered unsafe. 10 </w:t>
      </w:r>
      <w:r w:rsidRPr="00306A51">
        <w:rPr>
          <w:rStyle w:val="StyleUnderline"/>
        </w:rPr>
        <w:t xml:space="preserve">More recently, </w:t>
      </w:r>
      <w:r w:rsidRPr="00EA08DF">
        <w:rPr>
          <w:rStyle w:val="StyleUnderline"/>
          <w:highlight w:val="green"/>
        </w:rPr>
        <w:t>the importation of large amounts of counterfeit opioids caused an explosion of</w:t>
      </w:r>
      <w:r w:rsidRPr="00306A51">
        <w:rPr>
          <w:rStyle w:val="StyleUnderline"/>
        </w:rPr>
        <w:t xml:space="preserve"> overdose </w:t>
      </w:r>
      <w:r w:rsidRPr="00EA08DF">
        <w:rPr>
          <w:rStyle w:val="StyleUnderline"/>
          <w:highlight w:val="green"/>
        </w:rPr>
        <w:t>deaths</w:t>
      </w:r>
      <w:r w:rsidRPr="00306A51">
        <w:rPr>
          <w:rStyle w:val="StyleUnderline"/>
        </w:rPr>
        <w:t xml:space="preserve"> in the United States, according to a Drug Enforcement Administration (DEA) report.21 The DEA described how hundreds of thousands of counterfeit prescriptions, many containing deadly amounts of potent fentanyl-related compounds, made their way into the U.S. drug market, with deadly consequences:</w:t>
      </w:r>
      <w:r>
        <w:rPr>
          <w:rStyle w:val="StyleUnderline"/>
        </w:rPr>
        <w:t xml:space="preserve"> </w:t>
      </w:r>
      <w:r>
        <w:t xml:space="preserve">In March 2016, law enforcement officers in Lorain County, Ohio, seized 500 pills that visually appeared to be oxycodone. The pills were blue and had ‘A 215’ markings, consistent with 30 milligram oxycodone pills. Laboratory analysis indicated that the pills did not contain </w:t>
      </w:r>
      <w:proofErr w:type="gramStart"/>
      <w:r>
        <w:t>oxycodone, but</w:t>
      </w:r>
      <w:proofErr w:type="gramEnd"/>
      <w:r>
        <w:t xml:space="preserve"> were instead the research chemical U-47700. U-47700 is an unscheduled synthetic opioid not studied for human use that has caused at least 17 overdoses and several deaths in the United States. </w:t>
      </w:r>
      <w:r w:rsidRPr="00EA08DF">
        <w:rPr>
          <w:rStyle w:val="StyleUnderline"/>
          <w:highlight w:val="green"/>
        </w:rPr>
        <w:t>There are</w:t>
      </w:r>
      <w:r w:rsidRPr="00306A51">
        <w:rPr>
          <w:rStyle w:val="StyleUnderline"/>
        </w:rPr>
        <w:t xml:space="preserve"> also </w:t>
      </w:r>
      <w:r w:rsidRPr="00EA08DF">
        <w:rPr>
          <w:rStyle w:val="StyleUnderline"/>
          <w:highlight w:val="green"/>
        </w:rPr>
        <w:t xml:space="preserve">broader public health risks </w:t>
      </w:r>
      <w:r w:rsidRPr="00EA08DF">
        <w:rPr>
          <w:rStyle w:val="StyleUnderline"/>
        </w:rPr>
        <w:t>created by</w:t>
      </w:r>
      <w:r w:rsidRPr="00306A51">
        <w:rPr>
          <w:rStyle w:val="StyleUnderline"/>
        </w:rPr>
        <w:t xml:space="preserve"> the </w:t>
      </w:r>
      <w:r w:rsidRPr="00EA08DF">
        <w:rPr>
          <w:rStyle w:val="StyleUnderline"/>
        </w:rPr>
        <w:t>counterfeit medicine</w:t>
      </w:r>
      <w:r w:rsidRPr="00306A51">
        <w:rPr>
          <w:rStyle w:val="StyleUnderline"/>
        </w:rPr>
        <w:t xml:space="preserve"> problem. </w:t>
      </w:r>
      <w:r w:rsidRPr="00EA08DF">
        <w:rPr>
          <w:rStyle w:val="StyleUnderline"/>
          <w:highlight w:val="green"/>
        </w:rPr>
        <w:t xml:space="preserve">Counterfeit medicines thwart </w:t>
      </w:r>
      <w:r w:rsidRPr="00EA08DF">
        <w:rPr>
          <w:rStyle w:val="StyleUnderline"/>
        </w:rPr>
        <w:t xml:space="preserve">the </w:t>
      </w:r>
      <w:r w:rsidRPr="00EA08DF">
        <w:rPr>
          <w:rStyle w:val="StyleUnderline"/>
          <w:highlight w:val="green"/>
        </w:rPr>
        <w:t>efforts</w:t>
      </w:r>
      <w:r w:rsidRPr="00306A51">
        <w:rPr>
          <w:rStyle w:val="StyleUnderline"/>
        </w:rPr>
        <w:t xml:space="preserve"> of the public health community </w:t>
      </w:r>
      <w:r w:rsidRPr="00EA08DF">
        <w:rPr>
          <w:rStyle w:val="StyleUnderline"/>
          <w:highlight w:val="green"/>
        </w:rPr>
        <w:t>to control infectious diseases like Covid-19 and can worsen current public health crises</w:t>
      </w:r>
      <w:r w:rsidRPr="00306A51">
        <w:rPr>
          <w:rStyle w:val="StyleUnderline"/>
        </w:rPr>
        <w:t xml:space="preserve"> like the problem of bacteria developing anti-microbial resistance (AMR), which is a large and growing public health threat</w:t>
      </w:r>
      <w:r>
        <w:t>.22 According to the Centers for Disease Control and Prevention (CDC), there are “more than 2.8 million antibiotic-resistant infections in the U.S. each year, and more than 35,000 people die as a result.”23</w:t>
      </w:r>
    </w:p>
    <w:p w14:paraId="2C0CFDC1" w14:textId="77777777" w:rsidR="008A2C1D" w:rsidRDefault="008A2C1D" w:rsidP="008A2C1D"/>
    <w:p w14:paraId="096F92DC" w14:textId="77777777" w:rsidR="008A2C1D" w:rsidRDefault="008A2C1D" w:rsidP="008A2C1D">
      <w:pPr>
        <w:pStyle w:val="Heading3"/>
      </w:pPr>
      <w:r>
        <w:t>Case</w:t>
      </w:r>
    </w:p>
    <w:p w14:paraId="1861A8D0" w14:textId="77777777" w:rsidR="008A2C1D" w:rsidRPr="00906897" w:rsidRDefault="008A2C1D" w:rsidP="008A2C1D">
      <w:pPr>
        <w:pStyle w:val="Heading3"/>
      </w:pPr>
      <w:r>
        <w:t>Framing</w:t>
      </w:r>
    </w:p>
    <w:p w14:paraId="7595F173" w14:textId="77777777" w:rsidR="008A2C1D" w:rsidRPr="001736B8" w:rsidRDefault="008A2C1D" w:rsidP="008A2C1D">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45CCA55" w14:textId="77777777" w:rsidR="008A2C1D" w:rsidRPr="001736B8" w:rsidRDefault="008A2C1D" w:rsidP="008A2C1D">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32" w:history="1">
        <w:r w:rsidRPr="001736B8">
          <w:rPr>
            <w:rStyle w:val="Hyperlink"/>
          </w:rPr>
          <w:t>https://www.foreignaffairs.com/articles/2020-10-13/heads-sand</w:t>
        </w:r>
      </w:hyperlink>
      <w:r w:rsidRPr="001736B8">
        <w:t xml:space="preserve"> </w:t>
      </w:r>
      <w:proofErr w:type="spellStart"/>
      <w:r w:rsidRPr="001736B8">
        <w:t>mvp</w:t>
      </w:r>
      <w:proofErr w:type="spellEnd"/>
    </w:p>
    <w:p w14:paraId="46CAD49A" w14:textId="77777777" w:rsidR="008A2C1D" w:rsidRPr="001736B8" w:rsidRDefault="008A2C1D" w:rsidP="008A2C1D">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6E4AFAD9" w14:textId="77777777" w:rsidR="008A2C1D" w:rsidRPr="001736B8" w:rsidRDefault="008A2C1D" w:rsidP="008A2C1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4D864E0B" w14:textId="77777777" w:rsidR="008A2C1D" w:rsidRPr="001736B8" w:rsidRDefault="008A2C1D" w:rsidP="008A2C1D">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46CD589" w14:textId="77777777" w:rsidR="008A2C1D" w:rsidRPr="001736B8" w:rsidRDefault="008A2C1D" w:rsidP="008A2C1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E48C4EE" w14:textId="77777777" w:rsidR="008A2C1D" w:rsidRPr="001736B8" w:rsidRDefault="008A2C1D" w:rsidP="008A2C1D">
      <w:r w:rsidRPr="001736B8">
        <w:t>AVOIDING THE UNCOMFORTABLE</w:t>
      </w:r>
    </w:p>
    <w:p w14:paraId="58B7C855" w14:textId="77777777" w:rsidR="008A2C1D" w:rsidRPr="001736B8" w:rsidRDefault="008A2C1D" w:rsidP="008A2C1D">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D8D57F9" w14:textId="77777777" w:rsidR="008A2C1D" w:rsidRPr="001736B8" w:rsidRDefault="008A2C1D" w:rsidP="008A2C1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52749EEF" w14:textId="77777777" w:rsidR="008A2C1D" w:rsidRPr="001736B8" w:rsidRDefault="008A2C1D" w:rsidP="008A2C1D">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F02087F" w14:textId="77777777" w:rsidR="008A2C1D" w:rsidRPr="001736B8" w:rsidRDefault="008A2C1D" w:rsidP="008A2C1D">
      <w:r w:rsidRPr="001736B8">
        <w:t>Not only do humans fail to anticipate crises; they also fail to respond rationally to them.</w:t>
      </w:r>
    </w:p>
    <w:p w14:paraId="6C0CC986" w14:textId="77777777" w:rsidR="008A2C1D" w:rsidRPr="001736B8" w:rsidRDefault="008A2C1D" w:rsidP="008A2C1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19C0E45" w14:textId="77777777" w:rsidR="008A2C1D" w:rsidRPr="00730CE9" w:rsidRDefault="008A2C1D" w:rsidP="008A2C1D">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r>
        <w:rPr>
          <w:rFonts w:cs="Arial"/>
          <w:szCs w:val="26"/>
        </w:rPr>
        <w:t>– it turns the Butler evidence because existential risks are the ultimate form of unifying collective vulnerability</w:t>
      </w:r>
    </w:p>
    <w:p w14:paraId="1ADC38D2" w14:textId="77777777" w:rsidR="008A2C1D" w:rsidRPr="00AE4834" w:rsidRDefault="008A2C1D" w:rsidP="008A2C1D">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D7C9C45" w14:textId="77777777" w:rsidR="008A2C1D" w:rsidRPr="00AE4834" w:rsidRDefault="008A2C1D" w:rsidP="008A2C1D">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0083BD97" w14:textId="77777777" w:rsidR="008A2C1D" w:rsidRDefault="008A2C1D" w:rsidP="008A2C1D">
      <w:pPr>
        <w:pStyle w:val="Heading4"/>
      </w:pPr>
      <w:r>
        <w:t>Their arguments:</w:t>
      </w:r>
    </w:p>
    <w:p w14:paraId="590CF803" w14:textId="77777777" w:rsidR="008A2C1D" w:rsidRDefault="008A2C1D" w:rsidP="008A2C1D"/>
    <w:p w14:paraId="619360BB" w14:textId="77777777" w:rsidR="008A2C1D" w:rsidRDefault="008A2C1D" w:rsidP="008A2C1D">
      <w:pPr>
        <w:pStyle w:val="Heading4"/>
      </w:pPr>
      <w:r>
        <w:t>No spillover – challenging ideology and hegemonic practices doesn’t overturn them</w:t>
      </w:r>
    </w:p>
    <w:p w14:paraId="6DF2E2D6" w14:textId="77777777" w:rsidR="008A2C1D" w:rsidRPr="00906897" w:rsidRDefault="008A2C1D" w:rsidP="008A2C1D"/>
    <w:p w14:paraId="19F52414" w14:textId="77777777" w:rsidR="008A2C1D" w:rsidRDefault="008A2C1D" w:rsidP="008A2C1D">
      <w:pPr>
        <w:pStyle w:val="Heading4"/>
      </w:pPr>
      <w:r>
        <w:t>A] This is posturing, not an argument</w:t>
      </w:r>
    </w:p>
    <w:p w14:paraId="6C75E250" w14:textId="77777777" w:rsidR="008A2C1D" w:rsidRDefault="008A2C1D" w:rsidP="008A2C1D"/>
    <w:p w14:paraId="0178091C" w14:textId="77777777" w:rsidR="008A2C1D" w:rsidRPr="001B2199" w:rsidRDefault="008A2C1D" w:rsidP="008A2C1D">
      <w:pPr>
        <w:pStyle w:val="Heading4"/>
      </w:pPr>
      <w:r>
        <w:t xml:space="preserve">B] Identifying the exact outcomes of a waiver on specific domestic industries and measuring how that translates to vaccine access has thousands of implicit assumptions – its arbitrary to pretend this doesn’t apply to the aff and factoring in uncontested assumptions devolves debates to what judges believe those assumptions are, taking the round out of </w:t>
      </w:r>
      <w:proofErr w:type="gramStart"/>
      <w:r>
        <w:t>debaters</w:t>
      </w:r>
      <w:proofErr w:type="gramEnd"/>
      <w:r>
        <w:t xml:space="preserve"> hand</w:t>
      </w:r>
    </w:p>
    <w:p w14:paraId="750215F7" w14:textId="77777777" w:rsidR="008A2C1D" w:rsidRDefault="008A2C1D" w:rsidP="008A2C1D"/>
    <w:p w14:paraId="6C1197AB" w14:textId="77777777" w:rsidR="008A2C1D" w:rsidRDefault="008A2C1D" w:rsidP="008A2C1D">
      <w:pPr>
        <w:pStyle w:val="Heading4"/>
      </w:pPr>
      <w:r>
        <w:t>C] 1. They need to win the impact is low probability which presumes other arguments 2. There’s a distinction between a low probability event that’s still worth consideration (</w:t>
      </w:r>
      <w:proofErr w:type="gramStart"/>
      <w:r>
        <w:t>i.e.</w:t>
      </w:r>
      <w:proofErr w:type="gramEnd"/>
      <w:r>
        <w:t xml:space="preserve"> most policymakers consider 1% risk of extinction massive) and events so low probability they’re statistical noise – aff needs to do work to get the </w:t>
      </w:r>
      <w:proofErr w:type="spellStart"/>
      <w:r>
        <w:t>disads</w:t>
      </w:r>
      <w:proofErr w:type="spellEnd"/>
      <w:r>
        <w:t xml:space="preserve"> that low</w:t>
      </w:r>
    </w:p>
    <w:p w14:paraId="79F478EC" w14:textId="77777777" w:rsidR="008A2C1D" w:rsidRPr="00906897" w:rsidRDefault="008A2C1D" w:rsidP="008A2C1D"/>
    <w:p w14:paraId="32CFF50A" w14:textId="77777777" w:rsidR="008A2C1D" w:rsidRPr="00416FF4" w:rsidRDefault="008A2C1D" w:rsidP="008A2C1D">
      <w:pPr>
        <w:pStyle w:val="Heading4"/>
        <w:rPr>
          <w:rFonts w:cs="Calibri"/>
        </w:rPr>
      </w:pPr>
      <w:r>
        <w:rPr>
          <w:rFonts w:cs="Calibri"/>
        </w:rPr>
        <w:t xml:space="preserve">D] Complexity is </w:t>
      </w:r>
      <w:proofErr w:type="gramStart"/>
      <w:r>
        <w:rPr>
          <w:rFonts w:cs="Calibri"/>
        </w:rPr>
        <w:t>bullshit</w:t>
      </w:r>
      <w:proofErr w:type="gramEnd"/>
      <w:r>
        <w:rPr>
          <w:rFonts w:cs="Calibri"/>
        </w:rPr>
        <w:t xml:space="preserve"> - e</w:t>
      </w:r>
      <w:r w:rsidRPr="00416FF4">
        <w:rPr>
          <w:rFonts w:cs="Calibri"/>
        </w:rPr>
        <w:t xml:space="preserve">mpirical approaches to international relations and nuclear warfare are epistemologically valid — prefer quantitative analyses because they’re falsifiable, robust, and enable us to draw lines of causality between contingent events and their outcomes. </w:t>
      </w:r>
    </w:p>
    <w:p w14:paraId="6EF84B7C" w14:textId="77777777" w:rsidR="008A2C1D" w:rsidRPr="00416FF4" w:rsidRDefault="008A2C1D" w:rsidP="008A2C1D">
      <w:r w:rsidRPr="00416FF4">
        <w:rPr>
          <w:rStyle w:val="Style13ptBold"/>
        </w:rPr>
        <w:t>Fuhrmann, 14</w:t>
      </w:r>
      <w:r w:rsidRPr="00416FF4">
        <w:t xml:space="preserve"> </w:t>
      </w:r>
      <w:r w:rsidRPr="00416FF4">
        <w:rPr>
          <w:szCs w:val="16"/>
        </w:rPr>
        <w:t xml:space="preserve">— </w:t>
      </w:r>
      <w:r w:rsidRPr="00416FF4">
        <w:rPr>
          <w:szCs w:val="16"/>
          <w:u w:val="single"/>
        </w:rPr>
        <w:t>Matthew Fuhrmann</w:t>
      </w:r>
      <w:r w:rsidRPr="00416FF4">
        <w:rPr>
          <w:szCs w:val="16"/>
        </w:rPr>
        <w:t xml:space="preserve"> is an Assistant Professor of Political Science at Texas A&amp;M University. </w:t>
      </w:r>
      <w:r w:rsidRPr="00416FF4">
        <w:rPr>
          <w:szCs w:val="16"/>
          <w:u w:val="single"/>
        </w:rPr>
        <w:t xml:space="preserve">Matthew </w:t>
      </w:r>
      <w:proofErr w:type="spellStart"/>
      <w:r w:rsidRPr="00416FF4">
        <w:rPr>
          <w:szCs w:val="16"/>
          <w:u w:val="single"/>
        </w:rPr>
        <w:t>Kroenig</w:t>
      </w:r>
      <w:proofErr w:type="spellEnd"/>
      <w:r w:rsidRPr="00416FF4">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416FF4">
        <w:rPr>
          <w:szCs w:val="16"/>
          <w:u w:val="single"/>
        </w:rPr>
        <w:t xml:space="preserve">Todd S. </w:t>
      </w:r>
      <w:proofErr w:type="spellStart"/>
      <w:r w:rsidRPr="00416FF4">
        <w:rPr>
          <w:szCs w:val="16"/>
          <w:u w:val="single"/>
        </w:rPr>
        <w:t>Sechser</w:t>
      </w:r>
      <w:proofErr w:type="spellEnd"/>
      <w:r w:rsidRPr="00416FF4">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416FF4">
        <w:rPr>
          <w:i/>
          <w:iCs/>
          <w:szCs w:val="16"/>
        </w:rPr>
        <w:t>H-Diplo/ISSF Forum</w:t>
      </w:r>
      <w:r w:rsidRPr="00416FF4">
        <w:rPr>
          <w:szCs w:val="16"/>
        </w:rPr>
        <w:t xml:space="preserve">, No. 2; pg. 41-46; </w:t>
      </w:r>
      <w:hyperlink r:id="rId33" w:history="1">
        <w:r w:rsidRPr="00416FF4">
          <w:rPr>
            <w:rStyle w:val="Hyperlink"/>
            <w:szCs w:val="16"/>
          </w:rPr>
          <w:t>https://issforum.org/ISSF/PDF/ISSF-Forum-2.pdf</w:t>
        </w:r>
      </w:hyperlink>
      <w:r w:rsidRPr="00416FF4">
        <w:rPr>
          <w:szCs w:val="16"/>
        </w:rPr>
        <w:t>; //</w:t>
      </w:r>
      <w:proofErr w:type="spellStart"/>
      <w:r w:rsidRPr="00416FF4">
        <w:rPr>
          <w:szCs w:val="16"/>
        </w:rPr>
        <w:t>GrRv</w:t>
      </w:r>
      <w:proofErr w:type="spellEnd"/>
      <w:r w:rsidRPr="00416FF4">
        <w:rPr>
          <w:szCs w:val="16"/>
        </w:rPr>
        <w:t>)</w:t>
      </w:r>
    </w:p>
    <w:p w14:paraId="4674BF7E" w14:textId="77777777" w:rsidR="008A2C1D" w:rsidRPr="00416FF4" w:rsidRDefault="008A2C1D" w:rsidP="008A2C1D">
      <w:r w:rsidRPr="00416FF4">
        <w:t xml:space="preserve">The questions we ask in our articles require a more comprehensive approach to data collection. </w:t>
      </w:r>
      <w:r w:rsidRPr="00D03231">
        <w:rPr>
          <w:rStyle w:val="StyleUnderline"/>
          <w:highlight w:val="green"/>
        </w:rPr>
        <w:t>By collecting info</w:t>
      </w:r>
      <w:r w:rsidRPr="00416FF4">
        <w:rPr>
          <w:rStyle w:val="StyleUnderline"/>
        </w:rPr>
        <w:t xml:space="preserve">rmation </w:t>
      </w:r>
      <w:r w:rsidRPr="00D03231">
        <w:rPr>
          <w:rStyle w:val="StyleUnderline"/>
          <w:highlight w:val="green"/>
        </w:rPr>
        <w:t xml:space="preserve">about </w:t>
      </w:r>
      <w:r w:rsidRPr="00D03231">
        <w:rPr>
          <w:rStyle w:val="Emphasis"/>
          <w:highlight w:val="green"/>
        </w:rPr>
        <w:t>dozens</w:t>
      </w:r>
      <w:r w:rsidRPr="00416FF4">
        <w:t xml:space="preserve"> (or hundreds) </w:t>
      </w:r>
      <w:r w:rsidRPr="00D03231">
        <w:rPr>
          <w:rStyle w:val="Emphasis"/>
          <w:highlight w:val="green"/>
        </w:rPr>
        <w:t>of cases</w:t>
      </w:r>
      <w:r w:rsidRPr="00416FF4">
        <w:rPr>
          <w:rStyle w:val="StyleUnderline"/>
        </w:rPr>
        <w:t xml:space="preserve"> rather than just </w:t>
      </w:r>
      <w:r w:rsidRPr="00416FF4">
        <w:rPr>
          <w:rStyle w:val="Emphasis"/>
        </w:rPr>
        <w:t>one or two</w:t>
      </w:r>
      <w:r w:rsidRPr="00416FF4">
        <w:rPr>
          <w:rStyle w:val="StyleUnderline"/>
        </w:rPr>
        <w:t xml:space="preserve">, </w:t>
      </w:r>
      <w:r w:rsidRPr="00D03231">
        <w:rPr>
          <w:rStyle w:val="StyleUnderline"/>
          <w:highlight w:val="green"/>
        </w:rPr>
        <w:t xml:space="preserve">we can </w:t>
      </w:r>
      <w:r w:rsidRPr="00D03231">
        <w:rPr>
          <w:rStyle w:val="Emphasis"/>
          <w:highlight w:val="green"/>
        </w:rPr>
        <w:t>gain insights</w:t>
      </w:r>
      <w:r w:rsidRPr="00D03231">
        <w:rPr>
          <w:rStyle w:val="StyleUnderline"/>
          <w:highlight w:val="green"/>
        </w:rPr>
        <w:t xml:space="preserve"> into whether</w:t>
      </w:r>
      <w:r w:rsidRPr="00416FF4">
        <w:rPr>
          <w:rStyle w:val="StyleUnderline"/>
        </w:rPr>
        <w:t xml:space="preserve"> the </w:t>
      </w:r>
      <w:r w:rsidRPr="00D03231">
        <w:rPr>
          <w:rStyle w:val="StyleUnderline"/>
          <w:highlight w:val="green"/>
        </w:rPr>
        <w:t>patterns</w:t>
      </w:r>
      <w:r w:rsidRPr="00416FF4">
        <w:rPr>
          <w:rStyle w:val="StyleUnderline"/>
        </w:rPr>
        <w:t xml:space="preserve"> we observe in any individual case are </w:t>
      </w:r>
      <w:r w:rsidRPr="00D03231">
        <w:rPr>
          <w:rStyle w:val="StyleUnderline"/>
          <w:highlight w:val="green"/>
        </w:rPr>
        <w:t>represent</w:t>
      </w:r>
      <w:r w:rsidRPr="00416FF4">
        <w:rPr>
          <w:rStyle w:val="StyleUnderline"/>
        </w:rPr>
        <w:t xml:space="preserve">ative of </w:t>
      </w:r>
      <w:r w:rsidRPr="00D03231">
        <w:rPr>
          <w:rStyle w:val="Emphasis"/>
          <w:highlight w:val="green"/>
        </w:rPr>
        <w:t>broader trends</w:t>
      </w:r>
      <w:r w:rsidRPr="00416FF4">
        <w:rPr>
          <w:rStyle w:val="Emphasis"/>
        </w:rPr>
        <w:t>.</w:t>
      </w:r>
      <w:r w:rsidRPr="00416FF4">
        <w:rPr>
          <w:rStyle w:val="StyleUnderline"/>
        </w:rPr>
        <w:t xml:space="preserve"> </w:t>
      </w:r>
      <w:r w:rsidRPr="00416FF4">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07E330E6" w14:textId="77777777" w:rsidR="008A2C1D" w:rsidRPr="00416FF4" w:rsidRDefault="008A2C1D" w:rsidP="008A2C1D">
      <w:r w:rsidRPr="00416FF4">
        <w:t xml:space="preserve">Instead, we can gain insight by looking at cases in which conditions were, in fact, different. To illustrate, let’s return to the smoking example above. </w:t>
      </w:r>
      <w:r w:rsidRPr="00D03231">
        <w:rPr>
          <w:rStyle w:val="StyleUnderline"/>
          <w:highlight w:val="green"/>
        </w:rPr>
        <w:t xml:space="preserve">Studying a </w:t>
      </w:r>
      <w:r w:rsidRPr="00D03231">
        <w:rPr>
          <w:rStyle w:val="Emphasis"/>
          <w:highlight w:val="green"/>
        </w:rPr>
        <w:t>single smoker in depth</w:t>
      </w:r>
      <w:r w:rsidRPr="00D03231">
        <w:rPr>
          <w:rStyle w:val="StyleUnderline"/>
          <w:highlight w:val="green"/>
        </w:rPr>
        <w:t xml:space="preserve"> might give us an</w:t>
      </w:r>
      <w:r w:rsidRPr="00416FF4">
        <w:rPr>
          <w:rStyle w:val="StyleUnderline"/>
        </w:rPr>
        <w:t xml:space="preserve"> </w:t>
      </w:r>
      <w:r w:rsidRPr="00416FF4">
        <w:rPr>
          <w:rStyle w:val="Emphasis"/>
          <w:b w:val="0"/>
          <w:bCs/>
        </w:rPr>
        <w:t>accurate</w:t>
      </w:r>
      <w:r w:rsidRPr="00416FF4">
        <w:rPr>
          <w:rStyle w:val="StyleUnderline"/>
        </w:rPr>
        <w:t xml:space="preserve"> and </w:t>
      </w:r>
      <w:r w:rsidRPr="00416FF4">
        <w:rPr>
          <w:rStyle w:val="Emphasis"/>
          <w:b w:val="0"/>
          <w:bCs/>
        </w:rPr>
        <w:t xml:space="preserve">textured </w:t>
      </w:r>
      <w:r w:rsidRPr="00D03231">
        <w:rPr>
          <w:rStyle w:val="Emphasis"/>
          <w:b w:val="0"/>
          <w:bCs/>
          <w:highlight w:val="green"/>
        </w:rPr>
        <w:t>understanding</w:t>
      </w:r>
      <w:r w:rsidRPr="00D03231">
        <w:rPr>
          <w:rStyle w:val="StyleUnderline"/>
          <w:highlight w:val="green"/>
        </w:rPr>
        <w:t xml:space="preserve"> of the role of smoking in </w:t>
      </w:r>
      <w:r w:rsidRPr="00D03231">
        <w:rPr>
          <w:rStyle w:val="Emphasis"/>
          <w:highlight w:val="green"/>
        </w:rPr>
        <w:t>this person’s life,</w:t>
      </w:r>
      <w:r w:rsidRPr="00D03231">
        <w:rPr>
          <w:rStyle w:val="StyleUnderline"/>
          <w:highlight w:val="green"/>
        </w:rPr>
        <w:t xml:space="preserve"> but it would be a </w:t>
      </w:r>
      <w:r w:rsidRPr="00D03231">
        <w:rPr>
          <w:rStyle w:val="Emphasis"/>
          <w:highlight w:val="green"/>
        </w:rPr>
        <w:t>poor way</w:t>
      </w:r>
      <w:r w:rsidRPr="00D03231">
        <w:rPr>
          <w:rStyle w:val="StyleUnderline"/>
          <w:highlight w:val="green"/>
        </w:rPr>
        <w:t xml:space="preserve"> to learn about the </w:t>
      </w:r>
      <w:r w:rsidRPr="00D03231">
        <w:rPr>
          <w:rStyle w:val="Emphasis"/>
          <w:highlight w:val="green"/>
        </w:rPr>
        <w:t>broader health effects of smoking</w:t>
      </w:r>
      <w:r w:rsidRPr="00416FF4">
        <w:t xml:space="preserve">, because we could not make an informed guess about what would have happened had he not smoked. </w:t>
      </w:r>
      <w:r w:rsidRPr="00D03231">
        <w:rPr>
          <w:rStyle w:val="StyleUnderline"/>
          <w:highlight w:val="green"/>
        </w:rPr>
        <w:t>Our</w:t>
      </w:r>
      <w:r w:rsidRPr="00416FF4">
        <w:rPr>
          <w:rStyle w:val="StyleUnderline"/>
        </w:rPr>
        <w:t xml:space="preserve"> </w:t>
      </w:r>
      <w:r w:rsidRPr="00D03231">
        <w:rPr>
          <w:rStyle w:val="StyleUnderline"/>
          <w:highlight w:val="green"/>
        </w:rPr>
        <w:t>approach</w:t>
      </w:r>
      <w:r w:rsidRPr="00416FF4">
        <w:t xml:space="preserve"> described earlier, in contrast, </w:t>
      </w:r>
      <w:r w:rsidRPr="00D03231">
        <w:rPr>
          <w:rStyle w:val="StyleUnderline"/>
          <w:highlight w:val="green"/>
        </w:rPr>
        <w:t xml:space="preserve">allows us to </w:t>
      </w:r>
      <w:r w:rsidRPr="00D03231">
        <w:rPr>
          <w:rStyle w:val="Emphasis"/>
          <w:highlight w:val="green"/>
        </w:rPr>
        <w:t>generalize</w:t>
      </w:r>
      <w:r w:rsidRPr="00416FF4">
        <w:rPr>
          <w:rStyle w:val="StyleUnderline"/>
        </w:rPr>
        <w:t xml:space="preserve"> about the effects of </w:t>
      </w:r>
      <w:r w:rsidRPr="00416FF4">
        <w:rPr>
          <w:rStyle w:val="Emphasis"/>
        </w:rPr>
        <w:t>smoking on health</w:t>
      </w:r>
      <w:r w:rsidRPr="00416FF4">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416FF4">
        <w:rPr>
          <w:rStyle w:val="StyleUnderline"/>
        </w:rPr>
        <w:t xml:space="preserve">the loss in individual case knowledge would be </w:t>
      </w:r>
      <w:r w:rsidRPr="00416FF4">
        <w:rPr>
          <w:rStyle w:val="Emphasis"/>
        </w:rPr>
        <w:t>more than compensated</w:t>
      </w:r>
      <w:r w:rsidRPr="00416FF4">
        <w:rPr>
          <w:rStyle w:val="StyleUnderline"/>
        </w:rPr>
        <w:t xml:space="preserve"> by the </w:t>
      </w:r>
      <w:r w:rsidRPr="00416FF4">
        <w:rPr>
          <w:rStyle w:val="Emphasis"/>
        </w:rPr>
        <w:t>increase in information</w:t>
      </w:r>
      <w:r w:rsidRPr="00416FF4">
        <w:rPr>
          <w:rStyle w:val="StyleUnderline"/>
        </w:rPr>
        <w:t xml:space="preserve"> about the variables we hope to study. </w:t>
      </w:r>
    </w:p>
    <w:p w14:paraId="31D79F27" w14:textId="77777777" w:rsidR="008A2C1D" w:rsidRPr="00416FF4" w:rsidRDefault="008A2C1D" w:rsidP="008A2C1D">
      <w:proofErr w:type="gramStart"/>
      <w:r w:rsidRPr="00D03231">
        <w:rPr>
          <w:rStyle w:val="Emphasis"/>
          <w:highlight w:val="green"/>
        </w:rPr>
        <w:t>So</w:t>
      </w:r>
      <w:proofErr w:type="gramEnd"/>
      <w:r w:rsidRPr="00D03231">
        <w:rPr>
          <w:rStyle w:val="Emphasis"/>
          <w:highlight w:val="green"/>
        </w:rPr>
        <w:t xml:space="preserve"> it is with nuclear weapons</w:t>
      </w:r>
      <w:r w:rsidRPr="00D03231">
        <w:rPr>
          <w:rStyle w:val="StyleUnderline"/>
          <w:highlight w:val="green"/>
        </w:rPr>
        <w:t xml:space="preserve">. To understand </w:t>
      </w:r>
      <w:r w:rsidRPr="00D03231">
        <w:rPr>
          <w:rStyle w:val="Emphasis"/>
          <w:highlight w:val="green"/>
        </w:rPr>
        <w:t>how nuclear weapons impact</w:t>
      </w:r>
      <w:r w:rsidRPr="00416FF4">
        <w:rPr>
          <w:rStyle w:val="Emphasis"/>
        </w:rPr>
        <w:t xml:space="preserve"> international </w:t>
      </w:r>
      <w:r w:rsidRPr="00D03231">
        <w:rPr>
          <w:rStyle w:val="Emphasis"/>
          <w:highlight w:val="green"/>
        </w:rPr>
        <w:t>crises</w:t>
      </w:r>
      <w:r w:rsidRPr="00D03231">
        <w:rPr>
          <w:rStyle w:val="StyleUnderline"/>
          <w:highlight w:val="green"/>
        </w:rPr>
        <w:t xml:space="preserve">, we must examine crises in which </w:t>
      </w:r>
      <w:r w:rsidRPr="00416FF4">
        <w:rPr>
          <w:rStyle w:val="StyleUnderline"/>
        </w:rPr>
        <w:t xml:space="preserve">nuclear </w:t>
      </w:r>
      <w:r w:rsidRPr="00D03231">
        <w:rPr>
          <w:rStyle w:val="StyleUnderline"/>
          <w:highlight w:val="green"/>
        </w:rPr>
        <w:t xml:space="preserve">‘conditions’ were </w:t>
      </w:r>
      <w:r w:rsidRPr="00D03231">
        <w:rPr>
          <w:rStyle w:val="Emphasis"/>
          <w:highlight w:val="green"/>
        </w:rPr>
        <w:t>different</w:t>
      </w:r>
      <w:r w:rsidRPr="00416FF4">
        <w:t xml:space="preserve">. For </w:t>
      </w:r>
      <w:proofErr w:type="spellStart"/>
      <w:r w:rsidRPr="00416FF4">
        <w:t>Kroenig</w:t>
      </w:r>
      <w:proofErr w:type="spellEnd"/>
      <w:r w:rsidRPr="00416FF4">
        <w:t xml:space="preserve">, this means comparing the fortunes of crisis participants that enjoyed nuclear superiority to those that did not. For </w:t>
      </w:r>
      <w:proofErr w:type="spellStart"/>
      <w:r w:rsidRPr="00416FF4">
        <w:t>Sechser</w:t>
      </w:r>
      <w:proofErr w:type="spellEnd"/>
      <w:r w:rsidRPr="00416FF4">
        <w:t xml:space="preserve"> and Fuhrmann, it means comparing the effectiveness of coercive threats made by nuclear states to those made by nonnuclear states. </w:t>
      </w:r>
      <w:r w:rsidRPr="00416FF4">
        <w:rPr>
          <w:rStyle w:val="StyleUnderline"/>
        </w:rPr>
        <w:t xml:space="preserve">By making these comparisons, </w:t>
      </w:r>
      <w:r w:rsidRPr="00D03231">
        <w:rPr>
          <w:rStyle w:val="StyleUnderline"/>
          <w:highlight w:val="green"/>
        </w:rPr>
        <w:t xml:space="preserve">we can begin to engage in </w:t>
      </w:r>
      <w:r w:rsidRPr="00D03231">
        <w:rPr>
          <w:rStyle w:val="Emphasis"/>
          <w:highlight w:val="green"/>
        </w:rPr>
        <w:t>informed and evidence-based speculation</w:t>
      </w:r>
      <w:r w:rsidRPr="00416FF4">
        <w:rPr>
          <w:rStyle w:val="StyleUnderline"/>
        </w:rPr>
        <w:t xml:space="preserve"> about how nuclear weapons </w:t>
      </w:r>
      <w:r w:rsidRPr="00416FF4">
        <w:rPr>
          <w:rStyle w:val="Emphasis"/>
        </w:rPr>
        <w:t>change</w:t>
      </w:r>
      <w:r w:rsidRPr="00416FF4">
        <w:t xml:space="preserve"> (or do not change) </w:t>
      </w:r>
      <w:r w:rsidRPr="00416FF4">
        <w:rPr>
          <w:rStyle w:val="Emphasis"/>
        </w:rPr>
        <w:t>crisis dynamics</w:t>
      </w:r>
      <w:r w:rsidRPr="00416FF4">
        <w:t xml:space="preserve">. Indeed, the statistical models we employ require this comparison – they will return no results if </w:t>
      </w:r>
      <w:proofErr w:type="gramStart"/>
      <w:r w:rsidRPr="00416FF4">
        <w:t>all of</w:t>
      </w:r>
      <w:proofErr w:type="gramEnd"/>
      <w:r w:rsidRPr="00416FF4">
        <w:t xml:space="preserve"> our cases look the same.</w:t>
      </w:r>
    </w:p>
    <w:p w14:paraId="38016C77" w14:textId="77777777" w:rsidR="008A2C1D" w:rsidRPr="00416FF4" w:rsidRDefault="008A2C1D" w:rsidP="008A2C1D">
      <w:r w:rsidRPr="00416FF4">
        <w:rPr>
          <w:sz w:val="8"/>
          <w:szCs w:val="14"/>
        </w:rPr>
        <w:t xml:space="preserve">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w:t>
      </w:r>
      <w:proofErr w:type="gramStart"/>
      <w:r w:rsidRPr="00416FF4">
        <w:rPr>
          <w:sz w:val="8"/>
          <w:szCs w:val="14"/>
        </w:rPr>
        <w:t>general public</w:t>
      </w:r>
      <w:proofErr w:type="gramEnd"/>
      <w:r w:rsidRPr="00416FF4">
        <w:rPr>
          <w:sz w:val="8"/>
          <w:szCs w:val="14"/>
        </w:rPr>
        <w:t xml:space="preserve">? Its consequences? The availability of information about it? The countries </w:t>
      </w:r>
      <w:proofErr w:type="gramStart"/>
      <w:r w:rsidRPr="00416FF4">
        <w:rPr>
          <w:sz w:val="8"/>
          <w:szCs w:val="14"/>
        </w:rPr>
        <w:t>involved?</w:t>
      </w:r>
      <w:proofErr w:type="gramEnd"/>
      <w:r w:rsidRPr="00416FF4">
        <w:rPr>
          <w:sz w:val="8"/>
          <w:szCs w:val="14"/>
        </w:rPr>
        <w:t xml:space="preserve"> Moreover, for whom must the case be important? Gavin may view the 1958–1962 case as critical for understanding nuclear dynamics, but it is by no means clear </w:t>
      </w:r>
      <w:proofErr w:type="gramStart"/>
      <w:r w:rsidRPr="00416FF4">
        <w:rPr>
          <w:sz w:val="8"/>
          <w:szCs w:val="14"/>
        </w:rPr>
        <w:t>that policymakers</w:t>
      </w:r>
      <w:proofErr w:type="gramEnd"/>
      <w:r w:rsidRPr="00416FF4">
        <w:rPr>
          <w:sz w:val="8"/>
          <w:szCs w:val="14"/>
        </w:rPr>
        <w:t xml:space="preserve">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w:t>
      </w:r>
      <w:proofErr w:type="gramStart"/>
      <w:r w:rsidRPr="00416FF4">
        <w:rPr>
          <w:sz w:val="8"/>
          <w:szCs w:val="14"/>
        </w:rPr>
        <w:t>actually may</w:t>
      </w:r>
      <w:proofErr w:type="gramEnd"/>
      <w:r w:rsidRPr="00416FF4">
        <w:rPr>
          <w:sz w:val="8"/>
          <w:szCs w:val="14"/>
        </w:rPr>
        <w:t xml:space="preserve"> be quite anomalous. If so, then studying it to the exclusion of other cases would yield misleading conclusions about the role of nuclear weapons in world politics.</w:t>
      </w:r>
    </w:p>
    <w:p w14:paraId="29AAEE25" w14:textId="77777777" w:rsidR="008A2C1D" w:rsidRPr="00416FF4" w:rsidRDefault="008A2C1D" w:rsidP="008A2C1D">
      <w:r w:rsidRPr="00416FF4">
        <w:rPr>
          <w:rStyle w:val="StyleUnderline"/>
        </w:rPr>
        <w:t xml:space="preserve">A </w:t>
      </w:r>
      <w:r w:rsidRPr="00416FF4">
        <w:rPr>
          <w:rStyle w:val="Emphasis"/>
        </w:rPr>
        <w:t>key advantage of quantitative methods</w:t>
      </w:r>
      <w:r w:rsidRPr="00416FF4">
        <w:rPr>
          <w:rStyle w:val="StyleUnderline"/>
        </w:rPr>
        <w:t xml:space="preserve"> is that the researcher </w:t>
      </w:r>
      <w:r w:rsidRPr="00416FF4">
        <w:rPr>
          <w:rStyle w:val="Emphasis"/>
        </w:rPr>
        <w:t>need not</w:t>
      </w:r>
      <w:r w:rsidRPr="00416FF4">
        <w:rPr>
          <w:rStyle w:val="StyleUnderline"/>
        </w:rPr>
        <w:t xml:space="preserve"> make </w:t>
      </w:r>
      <w:r w:rsidRPr="00416FF4">
        <w:rPr>
          <w:rStyle w:val="Emphasis"/>
        </w:rPr>
        <w:t>questionable judgments</w:t>
      </w:r>
      <w:r w:rsidRPr="00416FF4">
        <w:rPr>
          <w:rStyle w:val="StyleUnderline"/>
        </w:rPr>
        <w:t xml:space="preserve"> about which cases are </w:t>
      </w:r>
      <w:r w:rsidRPr="00416FF4">
        <w:rPr>
          <w:rStyle w:val="Emphasis"/>
        </w:rPr>
        <w:t>more or less important</w:t>
      </w:r>
      <w:r w:rsidRPr="00416FF4">
        <w:t xml:space="preserve">: unless explicitly instructed otherwise, </w:t>
      </w:r>
      <w:r w:rsidRPr="00416FF4">
        <w:rPr>
          <w:rStyle w:val="StyleUnderline"/>
        </w:rPr>
        <w:t xml:space="preserve">statistical models assign </w:t>
      </w:r>
      <w:r w:rsidRPr="00416FF4">
        <w:rPr>
          <w:rStyle w:val="Emphasis"/>
        </w:rPr>
        <w:t>equal weight</w:t>
      </w:r>
      <w:r w:rsidRPr="00416FF4">
        <w:rPr>
          <w:rStyle w:val="StyleUnderline"/>
        </w:rPr>
        <w:t xml:space="preserve"> to each case</w:t>
      </w:r>
      <w:r w:rsidRPr="00416FF4">
        <w:t xml:space="preserve">. Likewise, </w:t>
      </w:r>
      <w:r w:rsidRPr="00416FF4">
        <w:rPr>
          <w:rStyle w:val="StyleUnderline"/>
        </w:rPr>
        <w:t xml:space="preserve">statistical models provide ways to </w:t>
      </w:r>
      <w:r w:rsidRPr="00416FF4">
        <w:rPr>
          <w:rStyle w:val="Emphasis"/>
        </w:rPr>
        <w:t>identify</w:t>
      </w:r>
      <w:r w:rsidRPr="00416FF4">
        <w:rPr>
          <w:rStyle w:val="StyleUnderline"/>
        </w:rPr>
        <w:t xml:space="preserve"> – and </w:t>
      </w:r>
      <w:r w:rsidRPr="00416FF4">
        <w:rPr>
          <w:rStyle w:val="Emphasis"/>
        </w:rPr>
        <w:t>exclude – anomalous cases</w:t>
      </w:r>
      <w:r w:rsidRPr="00416FF4">
        <w:rPr>
          <w:rStyle w:val="StyleUnderline"/>
        </w:rPr>
        <w:t xml:space="preserve"> </w:t>
      </w:r>
      <w:r w:rsidRPr="00416FF4">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1D7EBDE9" w14:textId="77777777" w:rsidR="008A2C1D" w:rsidRDefault="008A2C1D" w:rsidP="008A2C1D">
      <w:r w:rsidRPr="00416FF4">
        <w:t xml:space="preserve">A second advantage is that </w:t>
      </w:r>
      <w:r w:rsidRPr="00D03231">
        <w:rPr>
          <w:rStyle w:val="StyleUnderline"/>
          <w:highlight w:val="green"/>
        </w:rPr>
        <w:t xml:space="preserve">quantitative analyses provide </w:t>
      </w:r>
      <w:r w:rsidRPr="00D03231">
        <w:rPr>
          <w:rStyle w:val="Emphasis"/>
          <w:highlight w:val="green"/>
        </w:rPr>
        <w:t>greater transparence</w:t>
      </w:r>
      <w:r w:rsidRPr="00D03231">
        <w:rPr>
          <w:rStyle w:val="StyleUnderline"/>
          <w:highlight w:val="green"/>
        </w:rPr>
        <w:t xml:space="preserve"> about </w:t>
      </w:r>
      <w:r w:rsidRPr="00D03231">
        <w:rPr>
          <w:rStyle w:val="Emphasis"/>
          <w:highlight w:val="green"/>
        </w:rPr>
        <w:t>methods, judgments, and conclusions</w:t>
      </w:r>
      <w:r w:rsidRPr="00416FF4">
        <w:t xml:space="preserve">. One of </w:t>
      </w:r>
      <w:r w:rsidRPr="00416FF4">
        <w:rPr>
          <w:rStyle w:val="Emphasis"/>
        </w:rPr>
        <w:t>Gavin</w:t>
      </w:r>
      <w:r w:rsidRPr="00416FF4">
        <w:t xml:space="preserve">’s central </w:t>
      </w:r>
      <w:r w:rsidRPr="00416FF4">
        <w:rPr>
          <w:rStyle w:val="StyleUnderline"/>
        </w:rPr>
        <w:t>critiques</w:t>
      </w:r>
      <w:r w:rsidRPr="00416FF4">
        <w:t xml:space="preserve"> is that various </w:t>
      </w:r>
      <w:r w:rsidRPr="00416FF4">
        <w:rPr>
          <w:rStyle w:val="StyleUnderline"/>
        </w:rPr>
        <w:t xml:space="preserve">cases in our quantitative analyses have been </w:t>
      </w:r>
      <w:r w:rsidRPr="00416FF4">
        <w:rPr>
          <w:rStyle w:val="Emphasis"/>
        </w:rPr>
        <w:t>miscoded</w:t>
      </w:r>
      <w:r w:rsidRPr="00416FF4">
        <w:rPr>
          <w:rStyle w:val="StyleUnderline"/>
        </w:rPr>
        <w:t>.</w:t>
      </w:r>
      <w:r w:rsidRPr="00416FF4">
        <w:t xml:space="preserve"> In other words, he argues, we have mismeasured important factors.13 </w:t>
      </w:r>
      <w:r w:rsidRPr="00416FF4">
        <w:rPr>
          <w:rStyle w:val="StyleUnderline"/>
        </w:rPr>
        <w:t xml:space="preserve">This criticism – </w:t>
      </w:r>
      <w:r w:rsidRPr="00416FF4">
        <w:rPr>
          <w:rStyle w:val="Emphasis"/>
        </w:rPr>
        <w:t>irrespective of its validity</w:t>
      </w:r>
      <w:r w:rsidRPr="00416FF4">
        <w:t xml:space="preserve">14 </w:t>
      </w:r>
      <w:r w:rsidRPr="00416FF4">
        <w:rPr>
          <w:rStyle w:val="StyleUnderline"/>
        </w:rPr>
        <w:t xml:space="preserve">– is possible only because our coding decisions are </w:t>
      </w:r>
      <w:r w:rsidRPr="00416FF4">
        <w:rPr>
          <w:rStyle w:val="Emphasis"/>
        </w:rPr>
        <w:t>unambiguous</w:t>
      </w:r>
      <w:r w:rsidRPr="00416FF4">
        <w:rPr>
          <w:rStyle w:val="StyleUnderline"/>
        </w:rPr>
        <w:t xml:space="preserve"> and </w:t>
      </w:r>
      <w:r w:rsidRPr="00416FF4">
        <w:rPr>
          <w:rStyle w:val="Emphasis"/>
        </w:rPr>
        <w:t>easily ascertained from our datasets.</w:t>
      </w:r>
      <w:r w:rsidRPr="00416FF4">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416FF4">
        <w:rPr>
          <w:rStyle w:val="StyleUnderline"/>
        </w:rPr>
        <w:t xml:space="preserve">This degree of </w:t>
      </w:r>
      <w:r w:rsidRPr="00D03231">
        <w:rPr>
          <w:rStyle w:val="Emphasis"/>
          <w:highlight w:val="green"/>
        </w:rPr>
        <w:t>transparency</w:t>
      </w:r>
      <w:r w:rsidRPr="00D03231">
        <w:rPr>
          <w:rStyle w:val="StyleUnderline"/>
          <w:highlight w:val="green"/>
        </w:rPr>
        <w:t xml:space="preserve"> is a </w:t>
      </w:r>
      <w:r w:rsidRPr="00D03231">
        <w:rPr>
          <w:rStyle w:val="Emphasis"/>
          <w:highlight w:val="green"/>
        </w:rPr>
        <w:t>key strength of quantitative research</w:t>
      </w:r>
      <w:r w:rsidRPr="00416FF4">
        <w:t>.</w:t>
      </w:r>
    </w:p>
    <w:p w14:paraId="22485D87" w14:textId="77777777" w:rsidR="008A2C1D" w:rsidRDefault="008A2C1D" w:rsidP="008A2C1D"/>
    <w:p w14:paraId="4D38BB44" w14:textId="77777777" w:rsidR="008A2C1D" w:rsidRPr="00416FF4" w:rsidRDefault="008A2C1D" w:rsidP="008A2C1D">
      <w:r w:rsidRPr="00416FF4">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1474F486" w14:textId="77777777" w:rsidR="008A2C1D" w:rsidRPr="00416FF4" w:rsidRDefault="008A2C1D" w:rsidP="008A2C1D">
      <w:pPr>
        <w:rPr>
          <w:rStyle w:val="Emphasis"/>
        </w:rPr>
      </w:pPr>
      <w:r w:rsidRPr="00416FF4">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416FF4">
        <w:rPr>
          <w:rStyle w:val="StyleUnderline"/>
        </w:rPr>
        <w:t xml:space="preserve">This </w:t>
      </w:r>
      <w:r w:rsidRPr="00416FF4">
        <w:rPr>
          <w:rStyle w:val="Emphasis"/>
        </w:rPr>
        <w:t xml:space="preserve">high level of </w:t>
      </w:r>
      <w:r w:rsidRPr="00D03231">
        <w:rPr>
          <w:rStyle w:val="Emphasis"/>
          <w:highlight w:val="green"/>
        </w:rPr>
        <w:t>transparency</w:t>
      </w:r>
      <w:r w:rsidRPr="00416FF4">
        <w:rPr>
          <w:rStyle w:val="Emphasis"/>
        </w:rPr>
        <w:t xml:space="preserve"> </w:t>
      </w:r>
      <w:r w:rsidRPr="00416FF4">
        <w:rPr>
          <w:rStyle w:val="StyleUnderline"/>
        </w:rPr>
        <w:t xml:space="preserve">— </w:t>
      </w:r>
      <w:r w:rsidRPr="00D03231">
        <w:rPr>
          <w:rStyle w:val="StyleUnderline"/>
          <w:highlight w:val="green"/>
        </w:rPr>
        <w:t>and</w:t>
      </w:r>
      <w:r w:rsidRPr="00416FF4">
        <w:rPr>
          <w:rStyle w:val="StyleUnderline"/>
        </w:rPr>
        <w:t xml:space="preserve"> the external </w:t>
      </w:r>
      <w:r w:rsidRPr="00D03231">
        <w:rPr>
          <w:rStyle w:val="Emphasis"/>
          <w:highlight w:val="green"/>
        </w:rPr>
        <w:t>quality-control</w:t>
      </w:r>
      <w:r w:rsidRPr="00416FF4">
        <w:rPr>
          <w:rStyle w:val="StyleUnderline"/>
        </w:rPr>
        <w:t xml:space="preserve"> it enables – </w:t>
      </w:r>
      <w:r w:rsidRPr="00D03231">
        <w:rPr>
          <w:rStyle w:val="StyleUnderline"/>
          <w:highlight w:val="green"/>
        </w:rPr>
        <w:t xml:space="preserve">is </w:t>
      </w:r>
      <w:r w:rsidRPr="00416FF4">
        <w:rPr>
          <w:rStyle w:val="StyleUnderline"/>
        </w:rPr>
        <w:t xml:space="preserve">one of the most </w:t>
      </w:r>
      <w:r w:rsidRPr="00D03231">
        <w:rPr>
          <w:rStyle w:val="Emphasis"/>
          <w:highlight w:val="green"/>
        </w:rPr>
        <w:t xml:space="preserve">attractive </w:t>
      </w:r>
      <w:r w:rsidRPr="00416FF4">
        <w:rPr>
          <w:rStyle w:val="Emphasis"/>
        </w:rPr>
        <w:t>features</w:t>
      </w:r>
      <w:r w:rsidRPr="00416FF4">
        <w:rPr>
          <w:rStyle w:val="StyleUnderline"/>
        </w:rPr>
        <w:t xml:space="preserve"> of </w:t>
      </w:r>
      <w:r w:rsidRPr="00416FF4">
        <w:rPr>
          <w:rStyle w:val="Emphasis"/>
        </w:rPr>
        <w:t>quantitative research designs</w:t>
      </w:r>
      <w:r w:rsidRPr="00416FF4">
        <w:rPr>
          <w:rStyle w:val="StyleUnderline"/>
        </w:rPr>
        <w:t xml:space="preserve">. Transparency is useful </w:t>
      </w:r>
      <w:r w:rsidRPr="00D03231">
        <w:rPr>
          <w:rStyle w:val="StyleUnderline"/>
          <w:highlight w:val="green"/>
        </w:rPr>
        <w:t xml:space="preserve">not because it produces </w:t>
      </w:r>
      <w:r w:rsidRPr="00D03231">
        <w:rPr>
          <w:rStyle w:val="Emphasis"/>
          <w:highlight w:val="green"/>
        </w:rPr>
        <w:t>scholarly consensus</w:t>
      </w:r>
      <w:r w:rsidRPr="00D03231">
        <w:rPr>
          <w:rStyle w:val="StyleUnderline"/>
          <w:highlight w:val="green"/>
        </w:rPr>
        <w:t xml:space="preserve">, but because it allows </w:t>
      </w:r>
      <w:r w:rsidRPr="00D03231">
        <w:rPr>
          <w:rStyle w:val="Emphasis"/>
          <w:highlight w:val="green"/>
        </w:rPr>
        <w:t>opposing sides</w:t>
      </w:r>
      <w:r w:rsidRPr="00D03231">
        <w:rPr>
          <w:rStyle w:val="StyleUnderline"/>
          <w:highlight w:val="green"/>
        </w:rPr>
        <w:t xml:space="preserve"> to </w:t>
      </w:r>
      <w:r w:rsidRPr="00D03231">
        <w:rPr>
          <w:rStyle w:val="Emphasis"/>
          <w:highlight w:val="green"/>
        </w:rPr>
        <w:t>identify</w:t>
      </w:r>
      <w:r w:rsidRPr="00D03231">
        <w:rPr>
          <w:rStyle w:val="StyleUnderline"/>
          <w:highlight w:val="green"/>
        </w:rPr>
        <w:t xml:space="preserve"> the </w:t>
      </w:r>
      <w:r w:rsidRPr="00D03231">
        <w:rPr>
          <w:rStyle w:val="Emphasis"/>
          <w:highlight w:val="green"/>
        </w:rPr>
        <w:t>precise nature</w:t>
      </w:r>
      <w:r w:rsidRPr="00416FF4">
        <w:rPr>
          <w:rStyle w:val="StyleUnderline"/>
        </w:rPr>
        <w:t xml:space="preserve"> and </w:t>
      </w:r>
      <w:r w:rsidRPr="00416FF4">
        <w:rPr>
          <w:rStyle w:val="Emphasis"/>
        </w:rPr>
        <w:t xml:space="preserve">implications </w:t>
      </w:r>
      <w:r w:rsidRPr="00D03231">
        <w:rPr>
          <w:rStyle w:val="Emphasis"/>
          <w:highlight w:val="green"/>
        </w:rPr>
        <w:t>of their disagreements.</w:t>
      </w:r>
    </w:p>
    <w:p w14:paraId="65D583D5" w14:textId="77777777" w:rsidR="008A2C1D" w:rsidRPr="00416FF4" w:rsidRDefault="008A2C1D" w:rsidP="008A2C1D">
      <w:r w:rsidRPr="00416FF4">
        <w:rPr>
          <w:sz w:val="8"/>
          <w:szCs w:val="14"/>
        </w:rPr>
        <w:t xml:space="preserve">Consider, for example, the 1990 exchange in World Politics between Paul </w:t>
      </w:r>
      <w:proofErr w:type="spellStart"/>
      <w:r w:rsidRPr="00416FF4">
        <w:rPr>
          <w:sz w:val="8"/>
          <w:szCs w:val="14"/>
        </w:rPr>
        <w:t>Huth</w:t>
      </w:r>
      <w:proofErr w:type="spellEnd"/>
      <w:r w:rsidRPr="00416FF4">
        <w:rPr>
          <w:sz w:val="8"/>
          <w:szCs w:val="14"/>
        </w:rPr>
        <w:t xml:space="preserve"> and Bruce </w:t>
      </w:r>
      <w:proofErr w:type="spellStart"/>
      <w:r w:rsidRPr="00416FF4">
        <w:rPr>
          <w:sz w:val="8"/>
          <w:szCs w:val="14"/>
        </w:rPr>
        <w:t>Russett</w:t>
      </w:r>
      <w:proofErr w:type="spellEnd"/>
      <w:r w:rsidRPr="00416FF4">
        <w:rPr>
          <w:sz w:val="8"/>
          <w:szCs w:val="14"/>
        </w:rPr>
        <w:t xml:space="preserve">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w:t>
      </w:r>
      <w:proofErr w:type="spellStart"/>
      <w:r w:rsidRPr="00416FF4">
        <w:rPr>
          <w:sz w:val="8"/>
          <w:szCs w:val="14"/>
        </w:rPr>
        <w:t>Huth</w:t>
      </w:r>
      <w:proofErr w:type="spellEnd"/>
      <w:r w:rsidRPr="00416FF4">
        <w:rPr>
          <w:sz w:val="8"/>
          <w:szCs w:val="14"/>
        </w:rPr>
        <w:t xml:space="preserve"> and </w:t>
      </w:r>
      <w:proofErr w:type="spellStart"/>
      <w:r w:rsidRPr="00416FF4">
        <w:rPr>
          <w:sz w:val="8"/>
          <w:szCs w:val="14"/>
        </w:rPr>
        <w:t>Russett</w:t>
      </w:r>
      <w:proofErr w:type="spellEnd"/>
      <w:r w:rsidRPr="00416FF4">
        <w:rPr>
          <w:sz w:val="8"/>
          <w:szCs w:val="14"/>
        </w:rPr>
        <w:t xml:space="preserve"> had improperly coded many cases in their deterrence dataset, much as Gavin has disputed some of our classifications But </w:t>
      </w:r>
      <w:proofErr w:type="spellStart"/>
      <w:r w:rsidRPr="00416FF4">
        <w:rPr>
          <w:sz w:val="8"/>
          <w:szCs w:val="14"/>
        </w:rPr>
        <w:t>Huth</w:t>
      </w:r>
      <w:proofErr w:type="spellEnd"/>
      <w:r w:rsidRPr="00416FF4">
        <w:rPr>
          <w:sz w:val="8"/>
          <w:szCs w:val="14"/>
        </w:rPr>
        <w:t xml:space="preserve"> and </w:t>
      </w:r>
      <w:proofErr w:type="spellStart"/>
      <w:r w:rsidRPr="00416FF4">
        <w:rPr>
          <w:sz w:val="8"/>
          <w:szCs w:val="14"/>
        </w:rPr>
        <w:t>Russett</w:t>
      </w:r>
      <w:proofErr w:type="spellEnd"/>
      <w:r w:rsidRPr="00416FF4">
        <w:rPr>
          <w:sz w:val="8"/>
          <w:szCs w:val="14"/>
        </w:rPr>
        <w:t xml:space="preserve"> responded by noting that “even if Lebow and Stein’s </w:t>
      </w:r>
      <w:proofErr w:type="spellStart"/>
      <w:r w:rsidRPr="00416FF4">
        <w:rPr>
          <w:sz w:val="8"/>
          <w:szCs w:val="14"/>
        </w:rPr>
        <w:t>recodings</w:t>
      </w:r>
      <w:proofErr w:type="spellEnd"/>
      <w:r w:rsidRPr="00416FF4">
        <w:rPr>
          <w:sz w:val="8"/>
          <w:szCs w:val="14"/>
        </w:rPr>
        <w:t xml:space="preserve">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w:t>
      </w:r>
      <w:proofErr w:type="gramStart"/>
      <w:r w:rsidRPr="00416FF4">
        <w:rPr>
          <w:sz w:val="8"/>
          <w:szCs w:val="14"/>
        </w:rPr>
        <w:t>particular cases</w:t>
      </w:r>
      <w:proofErr w:type="gramEnd"/>
      <w:r w:rsidRPr="00416FF4">
        <w:rPr>
          <w:sz w:val="8"/>
          <w:szCs w:val="14"/>
        </w:rPr>
        <w:t xml:space="preserve">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w:t>
      </w:r>
      <w:proofErr w:type="gramStart"/>
      <w:r w:rsidRPr="00416FF4">
        <w:rPr>
          <w:sz w:val="8"/>
          <w:szCs w:val="14"/>
        </w:rPr>
        <w:t>a false illusion</w:t>
      </w:r>
      <w:proofErr w:type="gramEnd"/>
      <w:r w:rsidRPr="00416FF4">
        <w:rPr>
          <w:sz w:val="8"/>
          <w:szCs w:val="14"/>
        </w:rPr>
        <w:t xml:space="preserve">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4B2F6356" w14:textId="77777777" w:rsidR="008A2C1D" w:rsidRPr="00416FF4" w:rsidRDefault="008A2C1D" w:rsidP="008A2C1D">
      <w:r w:rsidRPr="00416FF4">
        <w:t xml:space="preserve">A third advantage of statistical analysis is that it is designed to cope with probabilistic events. </w:t>
      </w:r>
      <w:r w:rsidRPr="00416FF4">
        <w:rPr>
          <w:rStyle w:val="StyleUnderline"/>
        </w:rPr>
        <w:t xml:space="preserve">In the physical world, causal relationships are often deterministic: a </w:t>
      </w:r>
      <w:r w:rsidRPr="00416FF4">
        <w:rPr>
          <w:rStyle w:val="Emphasis"/>
        </w:rPr>
        <w:t>certain amount of force</w:t>
      </w:r>
      <w:r w:rsidRPr="00416FF4">
        <w:rPr>
          <w:rStyle w:val="StyleUnderline"/>
        </w:rPr>
        <w:t xml:space="preserve"> imparted to an object will cause that object to </w:t>
      </w:r>
      <w:r w:rsidRPr="00416FF4">
        <w:rPr>
          <w:rStyle w:val="Emphasis"/>
        </w:rPr>
        <w:t>move a certain distance</w:t>
      </w:r>
      <w:r w:rsidRPr="00416FF4">
        <w:t xml:space="preserve">. </w:t>
      </w:r>
      <w:r w:rsidRPr="00416FF4">
        <w:rPr>
          <w:rStyle w:val="StyleUnderline"/>
        </w:rPr>
        <w:t xml:space="preserve">So long as conditions are kept constant, this result will obtain </w:t>
      </w:r>
      <w:r w:rsidRPr="00416FF4">
        <w:rPr>
          <w:rStyle w:val="Emphasis"/>
        </w:rPr>
        <w:t>again and again</w:t>
      </w:r>
      <w:r w:rsidRPr="00416FF4">
        <w:t>, no matter how many times the experiment is repeated</w:t>
      </w:r>
      <w:r w:rsidRPr="00416FF4">
        <w:rPr>
          <w:rStyle w:val="StyleUnderline"/>
        </w:rPr>
        <w:t xml:space="preserve">. In the </w:t>
      </w:r>
      <w:r w:rsidRPr="00416FF4">
        <w:rPr>
          <w:rStyle w:val="Emphasis"/>
        </w:rPr>
        <w:t>social world</w:t>
      </w:r>
      <w:r w:rsidRPr="00416FF4">
        <w:rPr>
          <w:rStyle w:val="StyleUnderline"/>
        </w:rPr>
        <w:t xml:space="preserve">, however, we are not blessed with such </w:t>
      </w:r>
      <w:r w:rsidRPr="00416FF4">
        <w:rPr>
          <w:rStyle w:val="Emphasis"/>
        </w:rPr>
        <w:t>ironclad reliability</w:t>
      </w:r>
      <w:r w:rsidRPr="00416FF4">
        <w:t xml:space="preserve">. No two individual people are </w:t>
      </w:r>
      <w:proofErr w:type="gramStart"/>
      <w:r w:rsidRPr="00416FF4">
        <w:t>exactly identical</w:t>
      </w:r>
      <w:proofErr w:type="gramEnd"/>
      <w:r w:rsidRPr="00416FF4">
        <w:t xml:space="preserve">, and even in carefully controlled environments it is rare to find a “force” that begets exactly the same effect on all people with perfect regularity. </w:t>
      </w:r>
      <w:r w:rsidRPr="00416FF4">
        <w:rPr>
          <w:rStyle w:val="StyleUnderline"/>
        </w:rPr>
        <w:t xml:space="preserve">The </w:t>
      </w:r>
      <w:r w:rsidRPr="00416FF4">
        <w:rPr>
          <w:rStyle w:val="Emphasis"/>
        </w:rPr>
        <w:t>causal relationships</w:t>
      </w:r>
      <w:r w:rsidRPr="00416FF4">
        <w:rPr>
          <w:rStyle w:val="StyleUnderline"/>
        </w:rPr>
        <w:t xml:space="preserve"> we observe are not deterministic – they are </w:t>
      </w:r>
      <w:r w:rsidRPr="00416FF4">
        <w:rPr>
          <w:rStyle w:val="Emphasis"/>
        </w:rPr>
        <w:t>probabilistic</w:t>
      </w:r>
      <w:r w:rsidRPr="00416FF4">
        <w:rPr>
          <w:rStyle w:val="StyleUnderline"/>
        </w:rPr>
        <w:t xml:space="preserve">, occurring with </w:t>
      </w:r>
      <w:r w:rsidRPr="00416FF4">
        <w:rPr>
          <w:rStyle w:val="Emphasis"/>
        </w:rPr>
        <w:t>imperfect regularity</w:t>
      </w:r>
      <w:r w:rsidRPr="00416FF4">
        <w:t>.19</w:t>
      </w:r>
    </w:p>
    <w:p w14:paraId="7402B5BA" w14:textId="77777777" w:rsidR="008A2C1D" w:rsidRPr="00416FF4" w:rsidRDefault="008A2C1D" w:rsidP="008A2C1D">
      <w:pPr>
        <w:rPr>
          <w:sz w:val="8"/>
          <w:szCs w:val="14"/>
        </w:rPr>
      </w:pPr>
      <w:r w:rsidRPr="00416FF4">
        <w:rPr>
          <w:sz w:val="8"/>
          <w:szCs w:val="14"/>
        </w:rPr>
        <w:t xml:space="preserve">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w:t>
      </w:r>
      <w:proofErr w:type="spellStart"/>
      <w:r w:rsidRPr="00416FF4">
        <w:rPr>
          <w:sz w:val="8"/>
          <w:szCs w:val="14"/>
        </w:rPr>
        <w:t>Kroenig’s</w:t>
      </w:r>
      <w:proofErr w:type="spellEnd"/>
      <w:r w:rsidRPr="00416FF4">
        <w:rPr>
          <w:sz w:val="8"/>
          <w:szCs w:val="14"/>
        </w:rPr>
        <w:t xml:space="preserve"> study, for example, asks: in a nuclear crisis, what is the likelihood that the nuclear-superior side will achieve its basic goals? Likewise, </w:t>
      </w:r>
      <w:proofErr w:type="spellStart"/>
      <w:r w:rsidRPr="00416FF4">
        <w:rPr>
          <w:sz w:val="8"/>
          <w:szCs w:val="14"/>
        </w:rPr>
        <w:t>Sechser</w:t>
      </w:r>
      <w:proofErr w:type="spellEnd"/>
      <w:r w:rsidRPr="00416FF4">
        <w:rPr>
          <w:sz w:val="8"/>
          <w:szCs w:val="14"/>
        </w:rPr>
        <w:t xml:space="preserve"> and Fuhrmann seek to discover the likelihood that a coercive demand made by a nuclear-armed state will be met. The central difficulty with posing our research questions in this way is that we cannot </w:t>
      </w:r>
      <w:proofErr w:type="gramStart"/>
      <w:r w:rsidRPr="00416FF4">
        <w:rPr>
          <w:sz w:val="8"/>
          <w:szCs w:val="14"/>
        </w:rPr>
        <w:t>actually see</w:t>
      </w:r>
      <w:proofErr w:type="gramEnd"/>
      <w:r w:rsidRPr="00416FF4">
        <w:rPr>
          <w:sz w:val="8"/>
          <w:szCs w:val="14"/>
        </w:rPr>
        <w:t xml:space="preserve"> the thing we care about: probability is inherently unobservable. We cannot examine a crisis and directly observe the probability of one side capitulating; we can only observe whether it </w:t>
      </w:r>
      <w:proofErr w:type="gramStart"/>
      <w:r w:rsidRPr="00416FF4">
        <w:rPr>
          <w:sz w:val="8"/>
          <w:szCs w:val="14"/>
        </w:rPr>
        <w:t>actually capitulated</w:t>
      </w:r>
      <w:proofErr w:type="gramEnd"/>
      <w:r w:rsidRPr="00416FF4">
        <w:rPr>
          <w:sz w:val="8"/>
          <w:szCs w:val="14"/>
        </w:rPr>
        <w:t>.20 How, then, can we begin to answer our original research question?</w:t>
      </w:r>
    </w:p>
    <w:p w14:paraId="27029875" w14:textId="77777777" w:rsidR="008A2C1D" w:rsidRPr="00416FF4" w:rsidRDefault="008A2C1D" w:rsidP="008A2C1D">
      <w:pPr>
        <w:rPr>
          <w:rStyle w:val="Emphasis"/>
        </w:rPr>
      </w:pPr>
      <w:r w:rsidRPr="00416FF4">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D03231">
        <w:rPr>
          <w:rStyle w:val="StyleUnderline"/>
          <w:highlight w:val="green"/>
        </w:rPr>
        <w:t xml:space="preserve">Only after observing the </w:t>
      </w:r>
      <w:r w:rsidRPr="00D03231">
        <w:rPr>
          <w:rStyle w:val="Emphasis"/>
          <w:highlight w:val="green"/>
        </w:rPr>
        <w:t>pattern of results</w:t>
      </w:r>
      <w:r w:rsidRPr="00D03231">
        <w:rPr>
          <w:rStyle w:val="StyleUnderline"/>
          <w:highlight w:val="green"/>
        </w:rPr>
        <w:t xml:space="preserve"> across </w:t>
      </w:r>
      <w:r w:rsidRPr="00D03231">
        <w:rPr>
          <w:rStyle w:val="Emphasis"/>
          <w:highlight w:val="green"/>
        </w:rPr>
        <w:t>many events</w:t>
      </w:r>
      <w:r w:rsidRPr="00D03231">
        <w:rPr>
          <w:rStyle w:val="StyleUnderline"/>
          <w:highlight w:val="green"/>
        </w:rPr>
        <w:t xml:space="preserve"> </w:t>
      </w:r>
      <w:proofErr w:type="gramStart"/>
      <w:r w:rsidRPr="00D03231">
        <w:rPr>
          <w:rStyle w:val="StyleUnderline"/>
          <w:highlight w:val="green"/>
        </w:rPr>
        <w:t>can</w:t>
      </w:r>
      <w:proofErr w:type="gramEnd"/>
      <w:r w:rsidRPr="00D03231">
        <w:rPr>
          <w:rStyle w:val="StyleUnderline"/>
          <w:highlight w:val="green"/>
        </w:rPr>
        <w:t xml:space="preserve"> we determine</w:t>
      </w:r>
      <w:r w:rsidRPr="00416FF4">
        <w:rPr>
          <w:rStyle w:val="StyleUnderline"/>
        </w:rPr>
        <w:t xml:space="preserve"> the </w:t>
      </w:r>
      <w:r w:rsidRPr="00D03231">
        <w:rPr>
          <w:rStyle w:val="Emphasis"/>
          <w:highlight w:val="green"/>
        </w:rPr>
        <w:t>underlying probabilities</w:t>
      </w:r>
      <w:r w:rsidRPr="00416FF4">
        <w:rPr>
          <w:rStyle w:val="Emphasis"/>
        </w:rPr>
        <w:t xml:space="preserve"> of each number turning up.</w:t>
      </w:r>
    </w:p>
    <w:p w14:paraId="299F8BF5" w14:textId="77777777" w:rsidR="008A2C1D" w:rsidRPr="00416FF4" w:rsidRDefault="008A2C1D" w:rsidP="008A2C1D">
      <w:r w:rsidRPr="00416FF4">
        <w:t xml:space="preserve">The single-case approach Gavin proposes cannot cope with probabilistic events as effectively. </w:t>
      </w:r>
      <w:r w:rsidRPr="00416FF4">
        <w:rPr>
          <w:rStyle w:val="StyleUnderline"/>
        </w:rPr>
        <w:t xml:space="preserve">Knowing that </w:t>
      </w:r>
      <w:r w:rsidRPr="00416FF4">
        <w:rPr>
          <w:rStyle w:val="Emphasis"/>
        </w:rPr>
        <w:t>one smoker happened to die of cancer</w:t>
      </w:r>
      <w:r w:rsidRPr="00416FF4">
        <w:rPr>
          <w:rStyle w:val="StyleUnderline"/>
        </w:rPr>
        <w:t xml:space="preserve"> does </w:t>
      </w:r>
      <w:r w:rsidRPr="00416FF4">
        <w:rPr>
          <w:rStyle w:val="Emphasis"/>
        </w:rPr>
        <w:t>not tell us much</w:t>
      </w:r>
      <w:r w:rsidRPr="00416FF4">
        <w:rPr>
          <w:rStyle w:val="StyleUnderline"/>
        </w:rPr>
        <w:t xml:space="preserve"> about the </w:t>
      </w:r>
      <w:r w:rsidRPr="00416FF4">
        <w:rPr>
          <w:rStyle w:val="Emphasis"/>
        </w:rPr>
        <w:t>broader health effects</w:t>
      </w:r>
      <w:r w:rsidRPr="00416FF4">
        <w:rPr>
          <w:rStyle w:val="StyleUnderline"/>
        </w:rPr>
        <w:t xml:space="preserve"> of tobacco.</w:t>
      </w:r>
      <w:r w:rsidRPr="00416FF4">
        <w:t xml:space="preserve"> Based on this single data point, we might conclude that smoking leads to cancer 100 percent of the time. Yet we know this to be false: there are heavy smokers who remain cancer-free, just as there are nonsmokers who still get cancer</w:t>
      </w:r>
      <w:r w:rsidRPr="00416FF4">
        <w:rPr>
          <w:rStyle w:val="StyleUnderline"/>
        </w:rPr>
        <w:t xml:space="preserve">. </w:t>
      </w:r>
      <w:r w:rsidRPr="00D03231">
        <w:rPr>
          <w:rStyle w:val="StyleUnderline"/>
          <w:highlight w:val="green"/>
        </w:rPr>
        <w:t xml:space="preserve">The </w:t>
      </w:r>
      <w:r w:rsidRPr="00D03231">
        <w:rPr>
          <w:rStyle w:val="Emphasis"/>
          <w:highlight w:val="green"/>
        </w:rPr>
        <w:t>true relationship</w:t>
      </w:r>
      <w:r w:rsidRPr="00416FF4">
        <w:t xml:space="preserve"> between smoking and cancer </w:t>
      </w:r>
      <w:r w:rsidRPr="00D03231">
        <w:rPr>
          <w:rStyle w:val="StyleUnderline"/>
          <w:highlight w:val="green"/>
        </w:rPr>
        <w:t xml:space="preserve">emerges only after looking at </w:t>
      </w:r>
      <w:proofErr w:type="gramStart"/>
      <w:r w:rsidRPr="00D03231">
        <w:rPr>
          <w:rStyle w:val="StyleUnderline"/>
          <w:highlight w:val="green"/>
        </w:rPr>
        <w:t xml:space="preserve">a </w:t>
      </w:r>
      <w:r w:rsidRPr="00D03231">
        <w:rPr>
          <w:rStyle w:val="Emphasis"/>
          <w:highlight w:val="green"/>
        </w:rPr>
        <w:t>large number of</w:t>
      </w:r>
      <w:proofErr w:type="gramEnd"/>
      <w:r w:rsidRPr="00D03231">
        <w:rPr>
          <w:rStyle w:val="Emphasis"/>
          <w:highlight w:val="green"/>
        </w:rPr>
        <w:t xml:space="preserve"> cases</w:t>
      </w:r>
      <w:r w:rsidRPr="00416FF4">
        <w:t xml:space="preserve">. Similarly, even if we determine that nuclear weapons appeared to “matter” from 1958-1962, we cannot safely infer from this observation that nuclear weapons influence crisis outcomes in general. Any relationships observed during this </w:t>
      </w:r>
      <w:proofErr w:type="gramStart"/>
      <w:r w:rsidRPr="00416FF4">
        <w:t>particular period</w:t>
      </w:r>
      <w:proofErr w:type="gramEnd"/>
      <w:r w:rsidRPr="00416FF4">
        <w:t xml:space="preserve"> could have been due to any number of chance events that might be unlikely to recur. Studying just one episode allows us to say much about that episode but little about the underlying relationships.</w:t>
      </w:r>
    </w:p>
    <w:p w14:paraId="68C90C78" w14:textId="77777777" w:rsidR="008A2C1D" w:rsidRPr="00416FF4" w:rsidRDefault="008A2C1D" w:rsidP="008A2C1D">
      <w:pPr>
        <w:rPr>
          <w:rStyle w:val="Emphasis"/>
        </w:rPr>
      </w:pPr>
      <w:r w:rsidRPr="00416FF4">
        <w:t xml:space="preserve">Fourth, </w:t>
      </w:r>
      <w:r w:rsidRPr="00D03231">
        <w:rPr>
          <w:rStyle w:val="Emphasis"/>
          <w:highlight w:val="green"/>
        </w:rPr>
        <w:t>statistical analysis</w:t>
      </w:r>
      <w:r w:rsidRPr="00D03231">
        <w:rPr>
          <w:rStyle w:val="StyleUnderline"/>
          <w:highlight w:val="green"/>
        </w:rPr>
        <w:t xml:space="preserve"> allows researchers to uncover </w:t>
      </w:r>
      <w:r w:rsidRPr="00D03231">
        <w:rPr>
          <w:rStyle w:val="Emphasis"/>
          <w:highlight w:val="green"/>
        </w:rPr>
        <w:t xml:space="preserve">causal relationships </w:t>
      </w:r>
      <w:r w:rsidRPr="00D03231">
        <w:rPr>
          <w:rStyle w:val="StyleUnderline"/>
          <w:highlight w:val="green"/>
        </w:rPr>
        <w:t xml:space="preserve">in </w:t>
      </w:r>
      <w:r w:rsidRPr="00D03231">
        <w:rPr>
          <w:rStyle w:val="Emphasis"/>
          <w:highlight w:val="green"/>
        </w:rPr>
        <w:t>social phenomena</w:t>
      </w:r>
      <w:r w:rsidRPr="00416FF4">
        <w:t xml:space="preserve"> even if the participants themselves do not record, record accurately, or understand these relationships. </w:t>
      </w:r>
      <w:r w:rsidRPr="00416FF4">
        <w:rPr>
          <w:rStyle w:val="StyleUnderline"/>
        </w:rPr>
        <w:t>Gavin’s approach</w:t>
      </w:r>
      <w:r w:rsidRPr="00416FF4">
        <w:t xml:space="preserve">, in contrast, </w:t>
      </w:r>
      <w:r w:rsidRPr="00416FF4">
        <w:rPr>
          <w:rStyle w:val="StyleUnderline"/>
        </w:rPr>
        <w:t xml:space="preserve">requires finding </w:t>
      </w:r>
      <w:r w:rsidRPr="00416FF4">
        <w:rPr>
          <w:rStyle w:val="Emphasis"/>
        </w:rPr>
        <w:t>primary source documents</w:t>
      </w:r>
      <w:r w:rsidRPr="00416FF4">
        <w:t xml:space="preserve"> and learning what participants themselves believed to be the relevant causal factors at play. </w:t>
      </w:r>
      <w:r w:rsidRPr="00416FF4">
        <w:rPr>
          <w:rStyle w:val="StyleUnderline"/>
        </w:rPr>
        <w:t xml:space="preserve">His essay conveys an </w:t>
      </w:r>
      <w:r w:rsidRPr="00416FF4">
        <w:rPr>
          <w:rStyle w:val="Emphasis"/>
        </w:rPr>
        <w:t>exceptionally narrow conception</w:t>
      </w:r>
      <w:r w:rsidRPr="00416FF4">
        <w:rPr>
          <w:rStyle w:val="StyleUnderline"/>
        </w:rPr>
        <w:t xml:space="preserve"> of how one should </w:t>
      </w:r>
      <w:r w:rsidRPr="00416FF4">
        <w:rPr>
          <w:rStyle w:val="Emphasis"/>
        </w:rPr>
        <w:t>gather knowledge</w:t>
      </w:r>
      <w:r w:rsidRPr="00416FF4">
        <w:rPr>
          <w:rStyle w:val="StyleUnderline"/>
        </w:rPr>
        <w:t xml:space="preserve"> about the effect of </w:t>
      </w:r>
      <w:r w:rsidRPr="00416FF4">
        <w:rPr>
          <w:rStyle w:val="Emphasis"/>
        </w:rPr>
        <w:t>nuclear weapons on international politics</w:t>
      </w:r>
      <w:r w:rsidRPr="00416FF4">
        <w:rPr>
          <w:rStyle w:val="StyleUnderline"/>
        </w:rPr>
        <w:t xml:space="preserve">. </w:t>
      </w:r>
      <w:r w:rsidRPr="00416FF4">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416FF4">
        <w:rPr>
          <w:rStyle w:val="StyleUnderline"/>
        </w:rPr>
        <w:t xml:space="preserve">a </w:t>
      </w:r>
      <w:r w:rsidRPr="00416FF4">
        <w:rPr>
          <w:rStyle w:val="Emphasis"/>
        </w:rPr>
        <w:t>narrow focus</w:t>
      </w:r>
      <w:r w:rsidRPr="00416FF4">
        <w:rPr>
          <w:rStyle w:val="StyleUnderline"/>
        </w:rPr>
        <w:t xml:space="preserve"> on primary documents can </w:t>
      </w:r>
      <w:r w:rsidRPr="00416FF4">
        <w:rPr>
          <w:rStyle w:val="Emphasis"/>
        </w:rPr>
        <w:t>often lead a scholar astray.</w:t>
      </w:r>
    </w:p>
    <w:p w14:paraId="14F46FB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E1824"/>
    <w:multiLevelType w:val="hybridMultilevel"/>
    <w:tmpl w:val="D07A581E"/>
    <w:lvl w:ilvl="0" w:tplc="6486F2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CD7989"/>
    <w:multiLevelType w:val="hybridMultilevel"/>
    <w:tmpl w:val="E26E139C"/>
    <w:lvl w:ilvl="0" w:tplc="7F6011EC">
      <w:start w:val="55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2C1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A2C1D"/>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77CE6"/>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C6E3"/>
  <w15:chartTrackingRefBased/>
  <w15:docId w15:val="{0989ABCF-4FFF-48C4-A3E0-04CBBB47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2C1D"/>
    <w:rPr>
      <w:rFonts w:ascii="Calibri" w:hAnsi="Calibri" w:cs="Calibri"/>
    </w:rPr>
  </w:style>
  <w:style w:type="paragraph" w:styleId="Heading1">
    <w:name w:val="heading 1"/>
    <w:aliases w:val="Pocket"/>
    <w:basedOn w:val="Normal"/>
    <w:next w:val="Normal"/>
    <w:link w:val="Heading1Char"/>
    <w:qFormat/>
    <w:rsid w:val="008A2C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2C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2C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Ta,T"/>
    <w:basedOn w:val="Normal"/>
    <w:next w:val="Normal"/>
    <w:link w:val="Heading4Char"/>
    <w:uiPriority w:val="3"/>
    <w:unhideWhenUsed/>
    <w:qFormat/>
    <w:rsid w:val="008A2C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2C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C1D"/>
  </w:style>
  <w:style w:type="character" w:customStyle="1" w:styleId="Heading1Char">
    <w:name w:val="Heading 1 Char"/>
    <w:aliases w:val="Pocket Char"/>
    <w:basedOn w:val="DefaultParagraphFont"/>
    <w:link w:val="Heading1"/>
    <w:rsid w:val="008A2C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2C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2C1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A2C1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B,Debate"/>
    <w:basedOn w:val="DefaultParagraphFont"/>
    <w:link w:val="textbold"/>
    <w:uiPriority w:val="7"/>
    <w:qFormat/>
    <w:rsid w:val="008A2C1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8A2C1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A2C1D"/>
    <w:rPr>
      <w:b/>
      <w:sz w:val="26"/>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8A2C1D"/>
    <w:rPr>
      <w:color w:val="auto"/>
      <w:u w:val="none"/>
    </w:rPr>
  </w:style>
  <w:style w:type="character" w:styleId="FollowedHyperlink">
    <w:name w:val="FollowedHyperlink"/>
    <w:basedOn w:val="DefaultParagraphFont"/>
    <w:uiPriority w:val="99"/>
    <w:semiHidden/>
    <w:unhideWhenUsed/>
    <w:rsid w:val="008A2C1D"/>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A2C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A2C1D"/>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ClearFormatting,Clear,DDI Tag,Tag Title,CD - Cite,No Spacing41,No Spacing6,No Spacing7,No Spacing8,Dont u,No Spacing311,No Spacing51,ca,Note Level 2,Medium Grid 21,No Spacing tnr"/>
    <w:basedOn w:val="Heading1"/>
    <w:autoRedefine/>
    <w:uiPriority w:val="99"/>
    <w:qFormat/>
    <w:rsid w:val="008A2C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8A2C1D"/>
    <w:pPr>
      <w:ind w:left="720"/>
      <w:contextualSpacing/>
    </w:pPr>
  </w:style>
  <w:style w:type="paragraph" w:styleId="Title">
    <w:name w:val="Title"/>
    <w:aliases w:val="Bold Underlined,UNDERLINE,Cites and Cards,title,Block Heading,Debate Normal,Read This"/>
    <w:basedOn w:val="Normal"/>
    <w:next w:val="BodyText"/>
    <w:link w:val="IntenseEmphasis"/>
    <w:uiPriority w:val="1"/>
    <w:qFormat/>
    <w:rsid w:val="008A2C1D"/>
    <w:pPr>
      <w:keepNext/>
      <w:keepLines/>
      <w:spacing w:after="240"/>
      <w:jc w:val="center"/>
      <w:outlineLvl w:val="0"/>
    </w:pPr>
    <w:rPr>
      <w:rFonts w:asciiTheme="minorHAnsi" w:hAnsiTheme="minorHAnsi" w:cstheme="minorBidi"/>
      <w:sz w:val="24"/>
      <w:u w:val="single"/>
    </w:rPr>
  </w:style>
  <w:style w:type="character" w:customStyle="1" w:styleId="TitleChar">
    <w:name w:val="Title Char"/>
    <w:basedOn w:val="DefaultParagraphFont"/>
    <w:link w:val="Title"/>
    <w:uiPriority w:val="99"/>
    <w:semiHidden/>
    <w:rsid w:val="008A2C1D"/>
    <w:rPr>
      <w:rFonts w:asciiTheme="majorHAnsi" w:eastAsiaTheme="majorEastAsia" w:hAnsiTheme="majorHAnsi" w:cstheme="majorBidi"/>
      <w:spacing w:val="-10"/>
      <w:kern w:val="28"/>
      <w:sz w:val="56"/>
      <w:szCs w:val="56"/>
    </w:rPr>
  </w:style>
  <w:style w:type="character" w:customStyle="1" w:styleId="italic">
    <w:name w:val="italic"/>
    <w:basedOn w:val="DefaultParagraphFont"/>
    <w:rsid w:val="008A2C1D"/>
    <w:rPr>
      <w:rFonts w:cs="Times New Roman"/>
    </w:rPr>
  </w:style>
  <w:style w:type="paragraph" w:styleId="BodyText">
    <w:name w:val="Body Text"/>
    <w:basedOn w:val="Normal"/>
    <w:link w:val="BodyTextChar"/>
    <w:uiPriority w:val="99"/>
    <w:semiHidden/>
    <w:unhideWhenUsed/>
    <w:rsid w:val="008A2C1D"/>
    <w:pPr>
      <w:spacing w:after="120"/>
    </w:pPr>
  </w:style>
  <w:style w:type="character" w:customStyle="1" w:styleId="BodyTextChar">
    <w:name w:val="Body Text Char"/>
    <w:basedOn w:val="DefaultParagraphFont"/>
    <w:link w:val="BodyText"/>
    <w:uiPriority w:val="99"/>
    <w:semiHidden/>
    <w:rsid w:val="008A2C1D"/>
    <w:rPr>
      <w:rFonts w:ascii="Calibri" w:hAnsi="Calibri" w:cs="Calibri"/>
    </w:rPr>
  </w:style>
  <w:style w:type="character" w:styleId="IntenseEmphasis">
    <w:name w:val="Intense Emphasis"/>
    <w:basedOn w:val="DefaultParagraphFont"/>
    <w:link w:val="Title"/>
    <w:uiPriority w:val="1"/>
    <w:unhideWhenUsed/>
    <w:qFormat/>
    <w:rsid w:val="008A2C1D"/>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eastasiaforum.org/2021/04/29/why-chinas-vaccine-diplomacy-is-winning/" TargetMode="External"/><Relationship Id="rId26"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21" Type="http://schemas.openxmlformats.org/officeDocument/2006/relationships/hyperlink" Target="http://www.learnersdictionary.com/definition/ought" TargetMode="External"/><Relationship Id="rId34" Type="http://schemas.openxmlformats.org/officeDocument/2006/relationships/fontTable" Target="fontTable.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nature.com/articles/d41586-021-01545-3"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issforum.org/ISSF/PDF/ISSF-Forum-2.pdf"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www.caifc.org.cn/en/content.aspx?id=4491" TargetMode="External"/><Relationship Id="rId29"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foreignaffairs.com/articles/2020-10-13/heads-sand"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CiteID=20287" TargetMode="External"/><Relationship Id="rId10" Type="http://schemas.openxmlformats.org/officeDocument/2006/relationships/hyperlink" Target="https://plato.stanford.edu/entries/generics/" TargetMode="External"/><Relationship Id="rId19" Type="http://schemas.openxmlformats.org/officeDocument/2006/relationships/hyperlink" Target="https://archive.is/OgDcA" TargetMode="External"/><Relationship Id="rId31" Type="http://schemas.openxmlformats.org/officeDocument/2006/relationships/hyperlink" Target="https://phrma.org/-/media/Project/PhRMA/PhRMA-Org/PhRMA-Org/PDF/P-R/PhRMA_2021-Special-301_Review_Comment-1.pdf"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802&amp;box2=P.2D&amp;box3=813" TargetMode="External"/><Relationship Id="rId30" Type="http://schemas.openxmlformats.org/officeDocument/2006/relationships/hyperlink" Target="https://bioprocessintl.com/business/intellectual-property/ip-strategies-to-combat-distribution-of-counterfeit-drugs-182314/" TargetMode="External"/><Relationship Id="rId35" Type="http://schemas.openxmlformats.org/officeDocument/2006/relationships/theme" Target="theme/theme1.xml"/><Relationship Id="rId8"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14894</Words>
  <Characters>84902</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2021-11-02T00:29:00Z</dcterms:created>
  <dcterms:modified xsi:type="dcterms:W3CDTF">2021-11-02T00:30:00Z</dcterms:modified>
</cp:coreProperties>
</file>