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5F488" w14:textId="77777777" w:rsidR="00877E97" w:rsidRPr="007836F1" w:rsidRDefault="00877E97" w:rsidP="00877E97">
      <w:pPr>
        <w:pStyle w:val="Heading1"/>
        <w:rPr>
          <w:rFonts w:cs="Calibri"/>
        </w:rPr>
      </w:pPr>
      <w:r w:rsidRPr="007836F1">
        <w:rPr>
          <w:rFonts w:cs="Calibri"/>
        </w:rPr>
        <w:t>Cal RR R3 Neg vs Mitty AS</w:t>
      </w:r>
    </w:p>
    <w:p w14:paraId="194301DD" w14:textId="77777777" w:rsidR="00877E97" w:rsidRPr="007836F1" w:rsidRDefault="00877E97" w:rsidP="00877E97">
      <w:pPr>
        <w:pStyle w:val="Heading1"/>
        <w:rPr>
          <w:rFonts w:cs="Calibri"/>
        </w:rPr>
      </w:pPr>
      <w:r w:rsidRPr="007836F1">
        <w:rPr>
          <w:rFonts w:cs="Calibri"/>
        </w:rPr>
        <w:t>1NC</w:t>
      </w:r>
    </w:p>
    <w:p w14:paraId="3AAB49D0" w14:textId="77777777" w:rsidR="00877E97" w:rsidRPr="007836F1" w:rsidRDefault="00877E97" w:rsidP="00877E97">
      <w:pPr>
        <w:pStyle w:val="Heading3"/>
        <w:rPr>
          <w:rFonts w:cs="Calibri"/>
        </w:rPr>
      </w:pPr>
      <w:r w:rsidRPr="007836F1">
        <w:rPr>
          <w:rFonts w:cs="Calibri"/>
        </w:rPr>
        <w:t>1</w:t>
      </w:r>
    </w:p>
    <w:p w14:paraId="583B71D3" w14:textId="77777777" w:rsidR="00877E97" w:rsidRPr="007836F1" w:rsidRDefault="00877E97" w:rsidP="00877E97">
      <w:pPr>
        <w:pStyle w:val="Heading4"/>
        <w:rPr>
          <w:rFonts w:cs="Calibri"/>
        </w:rPr>
      </w:pPr>
      <w:r w:rsidRPr="007836F1">
        <w:rPr>
          <w:rFonts w:cs="Calibri"/>
        </w:rPr>
        <w:t>Interp: affs must only defend that the appropriation of outer space by private entities is unjust.</w:t>
      </w:r>
    </w:p>
    <w:p w14:paraId="7B8A8D81" w14:textId="77777777" w:rsidR="00877E97" w:rsidRPr="007836F1" w:rsidRDefault="00877E97" w:rsidP="00877E97"/>
    <w:p w14:paraId="0D63969C" w14:textId="77777777" w:rsidR="00877E97" w:rsidRPr="007836F1" w:rsidRDefault="00877E97" w:rsidP="00877E97">
      <w:pPr>
        <w:pStyle w:val="Heading4"/>
        <w:rPr>
          <w:rFonts w:cs="Calibri"/>
        </w:rPr>
      </w:pPr>
      <w:r w:rsidRPr="007836F1">
        <w:rPr>
          <w:rFonts w:cs="Calibri"/>
        </w:rPr>
        <w:t>Violation – the aff is wildly extra T or it solves none of their offense – here’s a re-h/l</w:t>
      </w:r>
    </w:p>
    <w:p w14:paraId="4095A52E" w14:textId="77777777" w:rsidR="00877E97" w:rsidRPr="007836F1" w:rsidRDefault="00877E97" w:rsidP="00877E97">
      <w:pPr>
        <w:rPr>
          <w:sz w:val="18"/>
          <w:szCs w:val="18"/>
        </w:rPr>
      </w:pPr>
      <w:r w:rsidRPr="007836F1">
        <w:rPr>
          <w:rStyle w:val="Style13ptBold"/>
        </w:rPr>
        <w:t>Babcock 19</w:t>
      </w:r>
      <w:r w:rsidRPr="007836F1">
        <w:rPr>
          <w:rStyle w:val="Heading6Char"/>
        </w:rPr>
        <w:t xml:space="preserve"> </w:t>
      </w:r>
      <w:r w:rsidRPr="007836F1">
        <w:rPr>
          <w:rStyle w:val="Heading6Char"/>
          <w:sz w:val="18"/>
          <w:szCs w:val="14"/>
        </w:rPr>
        <w:t>(</w:t>
      </w:r>
      <w:r w:rsidRPr="007836F1">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47EEACA1" w14:textId="77777777" w:rsidR="00877E97" w:rsidRPr="007836F1" w:rsidRDefault="00877E97" w:rsidP="00877E97">
      <w:pPr>
        <w:rPr>
          <w:rStyle w:val="Emphasis"/>
        </w:rPr>
      </w:pPr>
      <w:r w:rsidRPr="007836F1">
        <w:rPr>
          <w:sz w:val="14"/>
          <w:szCs w:val="16"/>
        </w:rPr>
        <w:t xml:space="preserve">F. The Public Trust Doctrine (PTD) as a Gap Filling, Place-Holding Management Approach506 </w:t>
      </w:r>
      <w:r w:rsidRPr="007836F1">
        <w:rPr>
          <w:sz w:val="14"/>
        </w:rPr>
        <w:t xml:space="preserve">The </w:t>
      </w:r>
      <w:r w:rsidRPr="007836F1">
        <w:rPr>
          <w:rStyle w:val="Heading5Char"/>
        </w:rPr>
        <w:t>PTD</w:t>
      </w:r>
      <w:r w:rsidRPr="007836F1">
        <w:rPr>
          <w:sz w:val="14"/>
        </w:rPr>
        <w:t xml:space="preserve"> </w:t>
      </w:r>
      <w:r w:rsidRPr="007836F1">
        <w:rPr>
          <w:rStyle w:val="Heading5Char"/>
        </w:rPr>
        <w:t>offers</w:t>
      </w:r>
      <w:r w:rsidRPr="007836F1">
        <w:rPr>
          <w:sz w:val="14"/>
        </w:rPr>
        <w:t xml:space="preserve"> both an </w:t>
      </w:r>
      <w:r w:rsidRPr="007836F1">
        <w:rPr>
          <w:rStyle w:val="Heading5Char"/>
        </w:rPr>
        <w:t>approach for managing</w:t>
      </w:r>
      <w:r w:rsidRPr="007836F1">
        <w:rPr>
          <w:sz w:val="14"/>
        </w:rPr>
        <w:t xml:space="preserve"> </w:t>
      </w:r>
      <w:r w:rsidRPr="007836F1">
        <w:rPr>
          <w:rStyle w:val="Heading5Char"/>
          <w:bdr w:val="single" w:sz="18" w:space="0" w:color="auto"/>
        </w:rPr>
        <w:t>an open access commons</w:t>
      </w:r>
      <w:r w:rsidRPr="007836F1">
        <w:rPr>
          <w:sz w:val="14"/>
        </w:rPr>
        <w:t xml:space="preserve"> and a </w:t>
      </w:r>
      <w:r w:rsidRPr="007836F1">
        <w:rPr>
          <w:rStyle w:val="Emphasis"/>
        </w:rPr>
        <w:t>gap-filling tool</w:t>
      </w:r>
      <w:r w:rsidRPr="007836F1">
        <w:rPr>
          <w:sz w:val="14"/>
        </w:rPr>
        <w:t xml:space="preserve"> until a regulatory regime is adopted.507 The </w:t>
      </w:r>
      <w:r w:rsidRPr="007836F1">
        <w:rPr>
          <w:rStyle w:val="Emphasis"/>
        </w:rPr>
        <w:t xml:space="preserve">doctrine is </w:t>
      </w:r>
      <w:r w:rsidRPr="007836F1">
        <w:rPr>
          <w:rStyle w:val="Heading5Char"/>
        </w:rPr>
        <w:t>based on</w:t>
      </w:r>
      <w:r w:rsidRPr="007836F1">
        <w:rPr>
          <w:rStyle w:val="Emphasis"/>
        </w:rPr>
        <w:t xml:space="preserve"> the idea that the</w:t>
      </w:r>
      <w:r w:rsidRPr="007836F1">
        <w:rPr>
          <w:sz w:val="14"/>
        </w:rPr>
        <w:t xml:space="preserve"> “</w:t>
      </w:r>
      <w:r w:rsidRPr="007836F1">
        <w:rPr>
          <w:rStyle w:val="Heading5Char"/>
          <w:bdr w:val="single" w:sz="18" w:space="0" w:color="auto"/>
        </w:rPr>
        <w:t>sovereign holds certain common properties in trust</w:t>
      </w:r>
      <w:r w:rsidRPr="007836F1">
        <w:rPr>
          <w:rStyle w:val="Emphasis"/>
        </w:rPr>
        <w:t xml:space="preserve"> in perpetuity </w:t>
      </w:r>
      <w:r w:rsidRPr="007836F1">
        <w:rPr>
          <w:rStyle w:val="Heading5Char"/>
          <w:bdr w:val="single" w:sz="18" w:space="0" w:color="auto"/>
        </w:rPr>
        <w:t>for the free and unimpeded use of the general public</w:t>
      </w:r>
      <w:r w:rsidRPr="007836F1">
        <w:rPr>
          <w:sz w:val="14"/>
        </w:rPr>
        <w:t xml:space="preserve">.”508 The </w:t>
      </w:r>
      <w:r w:rsidRPr="007836F1">
        <w:rPr>
          <w:rStyle w:val="Emphasis"/>
        </w:rPr>
        <w:t xml:space="preserve">public’s </w:t>
      </w:r>
      <w:r w:rsidRPr="007836F1">
        <w:rPr>
          <w:rStyle w:val="Heading5Char"/>
        </w:rPr>
        <w:t>r</w:t>
      </w:r>
      <w:r w:rsidRPr="007836F1">
        <w:rPr>
          <w:rStyle w:val="Emphasis"/>
        </w:rPr>
        <w:t xml:space="preserve">ight </w:t>
      </w:r>
      <w:r w:rsidRPr="007836F1">
        <w:rPr>
          <w:rStyle w:val="Heading5Char"/>
        </w:rPr>
        <w:t>t</w:t>
      </w:r>
      <w:r w:rsidRPr="007836F1">
        <w:rPr>
          <w:rStyle w:val="Emphasis"/>
        </w:rPr>
        <w:t xml:space="preserve">o </w:t>
      </w:r>
      <w:r w:rsidRPr="007836F1">
        <w:rPr>
          <w:rStyle w:val="Heading5Char"/>
        </w:rPr>
        <w:t>a</w:t>
      </w:r>
      <w:r w:rsidRPr="007836F1">
        <w:rPr>
          <w:rStyle w:val="Emphasis"/>
        </w:rPr>
        <w:t xml:space="preserve">ccess and use trust resources is </w:t>
      </w:r>
      <w:r w:rsidRPr="007836F1">
        <w:rPr>
          <w:rStyle w:val="Heading5Char"/>
          <w:bdr w:val="single" w:sz="18" w:space="0" w:color="auto"/>
        </w:rPr>
        <w:t>never lost</w:t>
      </w:r>
      <w:r w:rsidRPr="007836F1">
        <w:rPr>
          <w:sz w:val="14"/>
        </w:rPr>
        <w:t xml:space="preserve">, and </w:t>
      </w:r>
      <w:r w:rsidRPr="007836F1">
        <w:rPr>
          <w:rStyle w:val="Heading5Char"/>
        </w:rPr>
        <w:t>neither</w:t>
      </w:r>
      <w:r w:rsidRPr="007836F1">
        <w:rPr>
          <w:sz w:val="14"/>
        </w:rPr>
        <w:t xml:space="preserve"> the </w:t>
      </w:r>
      <w:r w:rsidRPr="007836F1">
        <w:rPr>
          <w:rStyle w:val="Heading5Char"/>
        </w:rPr>
        <w:t>government nor private individuals can alienate</w:t>
      </w:r>
      <w:r w:rsidRPr="007836F1">
        <w:rPr>
          <w:rStyle w:val="Emphasis"/>
        </w:rPr>
        <w:t xml:space="preserve"> or</w:t>
      </w:r>
      <w:r w:rsidRPr="007836F1">
        <w:rPr>
          <w:sz w:val="14"/>
        </w:rPr>
        <w:t xml:space="preserve"> otherwise adversely </w:t>
      </w:r>
      <w:r w:rsidRPr="007836F1">
        <w:rPr>
          <w:rStyle w:val="Emphasis"/>
        </w:rPr>
        <w:t xml:space="preserve">affect </w:t>
      </w:r>
      <w:r w:rsidRPr="007836F1">
        <w:rPr>
          <w:rStyle w:val="Heading5Char"/>
        </w:rPr>
        <w:t>those resources</w:t>
      </w:r>
      <w:r w:rsidRPr="007836F1">
        <w:rPr>
          <w:rStyle w:val="Emphasis"/>
        </w:rPr>
        <w:t xml:space="preserve"> </w:t>
      </w:r>
      <w:r w:rsidRPr="007836F1">
        <w:rPr>
          <w:rStyle w:val="Heading5Char"/>
          <w:bdr w:val="single" w:sz="18" w:space="0" w:color="auto"/>
        </w:rPr>
        <w:t>unless for a comparable public purpose</w:t>
      </w:r>
      <w:r w:rsidRPr="007836F1">
        <w:rPr>
          <w:sz w:val="14"/>
        </w:rPr>
        <w:t xml:space="preserve">.509 The </w:t>
      </w:r>
      <w:r w:rsidRPr="007836F1">
        <w:rPr>
          <w:rStyle w:val="Heading5Char"/>
        </w:rPr>
        <w:t>resources</w:t>
      </w:r>
      <w:r w:rsidRPr="007836F1">
        <w:rPr>
          <w:rStyle w:val="Emphasis"/>
        </w:rPr>
        <w:t xml:space="preserve"> the doctrine protects</w:t>
      </w:r>
      <w:r w:rsidRPr="007836F1">
        <w:rPr>
          <w:sz w:val="14"/>
        </w:rPr>
        <w:t xml:space="preserve"> “have long been </w:t>
      </w:r>
      <w:r w:rsidRPr="007836F1">
        <w:rPr>
          <w:rStyle w:val="Heading5Char"/>
        </w:rPr>
        <w:t>part of</w:t>
      </w:r>
      <w:r w:rsidRPr="007836F1">
        <w:rPr>
          <w:sz w:val="14"/>
        </w:rPr>
        <w:t xml:space="preserve"> a ‘</w:t>
      </w:r>
      <w:r w:rsidRPr="007836F1">
        <w:rPr>
          <w:rStyle w:val="Heading5Char"/>
          <w:bdr w:val="single" w:sz="18" w:space="0" w:color="auto"/>
        </w:rPr>
        <w:t>taxonomy of property’</w:t>
      </w:r>
      <w:r w:rsidRPr="007836F1">
        <w:rPr>
          <w:sz w:val="14"/>
        </w:rPr>
        <w:t xml:space="preserve"> [that </w:t>
      </w:r>
      <w:r w:rsidRPr="007836F1">
        <w:rPr>
          <w:rStyle w:val="Emphasis"/>
        </w:rPr>
        <w:t>recognizes</w:t>
      </w:r>
      <w:r w:rsidRPr="007836F1">
        <w:rPr>
          <w:sz w:val="14"/>
        </w:rPr>
        <w:t xml:space="preserve">] </w:t>
      </w:r>
      <w:r w:rsidRPr="007836F1">
        <w:rPr>
          <w:rStyle w:val="Emphasis"/>
        </w:rPr>
        <w:t>the division of natural wealth into private and public property</w:t>
      </w:r>
      <w:r w:rsidRPr="007836F1">
        <w:rPr>
          <w:sz w:val="14"/>
        </w:rPr>
        <w:t xml:space="preserve">.”510 “The </w:t>
      </w:r>
      <w:r w:rsidRPr="007836F1">
        <w:rPr>
          <w:rStyle w:val="Heading5Char"/>
          <w:highlight w:val="green"/>
        </w:rPr>
        <w:t>doctrine places</w:t>
      </w:r>
      <w:r w:rsidRPr="007836F1">
        <w:rPr>
          <w:rStyle w:val="Emphasis"/>
          <w:highlight w:val="green"/>
        </w:rPr>
        <w:t xml:space="preserve"> on governments</w:t>
      </w:r>
      <w:r w:rsidRPr="007836F1">
        <w:rPr>
          <w:sz w:val="14"/>
          <w:highlight w:val="green"/>
        </w:rPr>
        <w:t xml:space="preserve"> ‘</w:t>
      </w:r>
      <w:r w:rsidRPr="007836F1">
        <w:rPr>
          <w:rStyle w:val="Emphasis"/>
          <w:highlight w:val="green"/>
        </w:rPr>
        <w:t xml:space="preserve">an </w:t>
      </w:r>
      <w:r w:rsidRPr="007836F1">
        <w:rPr>
          <w:rStyle w:val="Heading5Char"/>
          <w:highlight w:val="green"/>
        </w:rPr>
        <w:t>affirmative</w:t>
      </w:r>
      <w:r w:rsidRPr="007836F1">
        <w:rPr>
          <w:sz w:val="14"/>
        </w:rPr>
        <w:t xml:space="preserve">, </w:t>
      </w:r>
      <w:r w:rsidRPr="007836F1">
        <w:rPr>
          <w:rStyle w:val="Emphasis"/>
        </w:rPr>
        <w:t xml:space="preserve">ongoing </w:t>
      </w:r>
      <w:r w:rsidRPr="007836F1">
        <w:rPr>
          <w:rStyle w:val="Heading5Char"/>
          <w:highlight w:val="green"/>
        </w:rPr>
        <w:t>duty to safeguard</w:t>
      </w:r>
      <w:r w:rsidRPr="007836F1">
        <w:rPr>
          <w:rStyle w:val="Emphasis"/>
        </w:rPr>
        <w:t xml:space="preserve"> the </w:t>
      </w:r>
      <w:r w:rsidRPr="007836F1">
        <w:rPr>
          <w:rStyle w:val="Heading5Char"/>
        </w:rPr>
        <w:t>long-term preservation of</w:t>
      </w:r>
      <w:r w:rsidRPr="007836F1">
        <w:rPr>
          <w:rStyle w:val="Emphasis"/>
        </w:rPr>
        <w:t xml:space="preserve"> those </w:t>
      </w:r>
      <w:r w:rsidRPr="007836F1">
        <w:rPr>
          <w:rStyle w:val="Heading5Char"/>
          <w:highlight w:val="green"/>
        </w:rPr>
        <w:t xml:space="preserve">resources </w:t>
      </w:r>
      <w:r w:rsidRPr="007836F1">
        <w:rPr>
          <w:rStyle w:val="Heading5Char"/>
        </w:rPr>
        <w:t xml:space="preserve">for the </w:t>
      </w:r>
      <w:r w:rsidRPr="007836F1">
        <w:rPr>
          <w:rStyle w:val="Heading5Char"/>
          <w:bdr w:val="single" w:sz="18" w:space="0" w:color="auto"/>
        </w:rPr>
        <w:t>benefit of the general public</w:t>
      </w:r>
      <w:r w:rsidRPr="007836F1">
        <w:rPr>
          <w:sz w:val="14"/>
        </w:rPr>
        <w:t xml:space="preserve">,’”511 thus limiting the sovereign’s power on behalf of both present and future individuals.512 It </w:t>
      </w:r>
      <w:r w:rsidRPr="007836F1">
        <w:rPr>
          <w:rStyle w:val="Heading5Char"/>
          <w:highlight w:val="green"/>
        </w:rPr>
        <w:t>directs</w:t>
      </w:r>
      <w:r w:rsidRPr="007836F1">
        <w:rPr>
          <w:sz w:val="14"/>
        </w:rPr>
        <w:t xml:space="preserve"> the </w:t>
      </w:r>
      <w:r w:rsidRPr="007836F1">
        <w:rPr>
          <w:rStyle w:val="Heading5Char"/>
          <w:highlight w:val="green"/>
        </w:rPr>
        <w:t>government to manage trust resources</w:t>
      </w:r>
      <w:r w:rsidRPr="007836F1">
        <w:rPr>
          <w:rStyle w:val="Heading5Char"/>
        </w:rPr>
        <w:t xml:space="preserve"> for public benefit, not private gain</w:t>
      </w:r>
      <w:r w:rsidRPr="007836F1">
        <w:rPr>
          <w:sz w:val="14"/>
        </w:rPr>
        <w:t xml:space="preserve">.513 It </w:t>
      </w:r>
      <w:r w:rsidRPr="007836F1">
        <w:rPr>
          <w:rStyle w:val="Emphasis"/>
        </w:rPr>
        <w:t>applies to private as well as public resources</w:t>
      </w:r>
      <w:r w:rsidRPr="007836F1">
        <w:rPr>
          <w:sz w:val="14"/>
        </w:rPr>
        <w:t xml:space="preserve"> and is </w:t>
      </w:r>
      <w:r w:rsidRPr="007836F1">
        <w:rPr>
          <w:rStyle w:val="Emphasis"/>
        </w:rPr>
        <w:t>used to preserve the public’s access to CPRs</w:t>
      </w:r>
      <w:r w:rsidRPr="007836F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7836F1">
        <w:rPr>
          <w:rStyle w:val="Heading5Char"/>
        </w:rPr>
        <w:t>PTD</w:t>
      </w:r>
      <w:r w:rsidRPr="007836F1">
        <w:rPr>
          <w:sz w:val="14"/>
        </w:rPr>
        <w:t xml:space="preserve">, therefore, </w:t>
      </w:r>
      <w:r w:rsidRPr="007836F1">
        <w:rPr>
          <w:rStyle w:val="Heading5Char"/>
        </w:rPr>
        <w:t>protects</w:t>
      </w:r>
      <w:r w:rsidRPr="007836F1">
        <w:rPr>
          <w:rStyle w:val="Emphasis"/>
        </w:rPr>
        <w:t xml:space="preserve"> the “</w:t>
      </w:r>
      <w:r w:rsidRPr="007836F1">
        <w:rPr>
          <w:rStyle w:val="Heading5Char"/>
        </w:rPr>
        <w:t>people’s common heritage</w:t>
      </w:r>
      <w:r w:rsidRPr="007836F1">
        <w:rPr>
          <w:rStyle w:val="Emphasis"/>
        </w:rPr>
        <w:t>,”</w:t>
      </w:r>
      <w:r w:rsidRPr="007836F1">
        <w:rPr>
          <w:sz w:val="14"/>
        </w:rPr>
        <w:t xml:space="preserve">518 just as </w:t>
      </w:r>
      <w:r w:rsidRPr="007836F1">
        <w:rPr>
          <w:rStyle w:val="Emphasis"/>
        </w:rPr>
        <w:t>Article 11 of</w:t>
      </w:r>
      <w:r w:rsidRPr="007836F1">
        <w:rPr>
          <w:sz w:val="14"/>
        </w:rPr>
        <w:t xml:space="preserve"> the </w:t>
      </w:r>
      <w:r w:rsidRPr="007836F1">
        <w:rPr>
          <w:rStyle w:val="Emphasis"/>
        </w:rPr>
        <w:t>Moon Treaty</w:t>
      </w:r>
      <w:r w:rsidRPr="007836F1">
        <w:rPr>
          <w:sz w:val="14"/>
        </w:rPr>
        <w:t xml:space="preserve"> protects </w:t>
      </w:r>
      <w:r w:rsidRPr="007836F1">
        <w:rPr>
          <w:rStyle w:val="Emphasis"/>
        </w:rPr>
        <w:t>outer space as part of the common heritage of mankind</w:t>
      </w:r>
      <w:r w:rsidRPr="007836F1">
        <w:rPr>
          <w:sz w:val="14"/>
        </w:rPr>
        <w:t xml:space="preserve">.519 The </w:t>
      </w:r>
      <w:r w:rsidRPr="007836F1">
        <w:rPr>
          <w:rStyle w:val="Emphasis"/>
        </w:rPr>
        <w:t>doctrine</w:t>
      </w:r>
      <w:r w:rsidRPr="007836F1">
        <w:rPr>
          <w:sz w:val="14"/>
        </w:rPr>
        <w:t xml:space="preserve"> also appears to be </w:t>
      </w:r>
      <w:r w:rsidRPr="007836F1">
        <w:rPr>
          <w:rStyle w:val="Emphasis"/>
        </w:rPr>
        <w:t>infinitely malleable</w:t>
      </w:r>
      <w:r w:rsidRPr="007836F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836F1">
        <w:rPr>
          <w:rStyle w:val="Emphasis"/>
        </w:rPr>
        <w:t>Over time</w:t>
      </w:r>
      <w:r w:rsidRPr="007836F1">
        <w:rPr>
          <w:sz w:val="14"/>
        </w:rPr>
        <w:t xml:space="preserve">, the </w:t>
      </w:r>
      <w:r w:rsidRPr="007836F1">
        <w:rPr>
          <w:rStyle w:val="Heading5Char"/>
        </w:rPr>
        <w:t>scope</w:t>
      </w:r>
      <w:r w:rsidRPr="007836F1">
        <w:rPr>
          <w:sz w:val="14"/>
        </w:rPr>
        <w:t xml:space="preserve"> and </w:t>
      </w:r>
      <w:r w:rsidRPr="007836F1">
        <w:rPr>
          <w:rStyle w:val="Heading5Char"/>
        </w:rPr>
        <w:t>application of</w:t>
      </w:r>
      <w:r w:rsidRPr="007836F1">
        <w:rPr>
          <w:rStyle w:val="Emphasis"/>
        </w:rPr>
        <w:t xml:space="preserve"> the </w:t>
      </w:r>
      <w:r w:rsidRPr="007836F1">
        <w:rPr>
          <w:rStyle w:val="Heading5Char"/>
        </w:rPr>
        <w:t>doctrine broadened</w:t>
      </w:r>
      <w:r w:rsidRPr="007836F1">
        <w:rPr>
          <w:rStyle w:val="Emphasis"/>
        </w:rPr>
        <w:t xml:space="preserve"> to protect more public resources and different uses.</w:t>
      </w:r>
      <w:r w:rsidRPr="007836F1">
        <w:rPr>
          <w:sz w:val="14"/>
        </w:rPr>
        <w:t xml:space="preserve">522 </w:t>
      </w:r>
      <w:r w:rsidRPr="007836F1">
        <w:rPr>
          <w:rStyle w:val="Emphasis"/>
        </w:rPr>
        <w:t>Thus</w:t>
      </w:r>
      <w:r w:rsidRPr="007836F1">
        <w:rPr>
          <w:sz w:val="14"/>
        </w:rPr>
        <w:t xml:space="preserve">, the </w:t>
      </w:r>
      <w:r w:rsidRPr="007836F1">
        <w:rPr>
          <w:b/>
          <w:bCs/>
          <w:u w:val="single"/>
        </w:rPr>
        <w:t>doctrine</w:t>
      </w:r>
      <w:r w:rsidRPr="007836F1">
        <w:rPr>
          <w:rStyle w:val="Emphasis"/>
        </w:rPr>
        <w:t xml:space="preserve"> expanded </w:t>
      </w:r>
      <w:r w:rsidRPr="007836F1">
        <w:rPr>
          <w:rStyle w:val="Heading5Char"/>
        </w:rPr>
        <w:t>to protect new</w:t>
      </w:r>
      <w:r w:rsidRPr="007836F1">
        <w:rPr>
          <w:rStyle w:val="Emphasis"/>
        </w:rPr>
        <w:t xml:space="preserve"> trust </w:t>
      </w:r>
      <w:r w:rsidRPr="007836F1">
        <w:rPr>
          <w:rStyle w:val="Heading5Char"/>
        </w:rPr>
        <w:t>resources</w:t>
      </w:r>
      <w:r w:rsidRPr="007836F1">
        <w:rPr>
          <w:sz w:val="14"/>
        </w:rPr>
        <w:t xml:space="preserve">, such as dry sand beaches, inland lakes, groundwater, dry riverbeds, and wildlife,523 </w:t>
      </w:r>
      <w:r w:rsidRPr="007836F1">
        <w:rPr>
          <w:rStyle w:val="Heading5Char"/>
          <w:bdr w:val="single" w:sz="18" w:space="0" w:color="auto"/>
        </w:rPr>
        <w:t>and passive uses</w:t>
      </w:r>
      <w:r w:rsidRPr="007836F1">
        <w:rPr>
          <w:rStyle w:val="Emphasis"/>
        </w:rPr>
        <w:t xml:space="preserve"> of those resources</w:t>
      </w:r>
      <w:r w:rsidRPr="007836F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836F1">
        <w:rPr>
          <w:rStyle w:val="Emphasis"/>
          <w:highlight w:val="green"/>
        </w:rPr>
        <w:t>doctrine</w:t>
      </w:r>
      <w:r w:rsidRPr="007836F1">
        <w:rPr>
          <w:sz w:val="14"/>
        </w:rPr>
        <w:t xml:space="preserve"> </w:t>
      </w:r>
      <w:r w:rsidRPr="007836F1">
        <w:rPr>
          <w:rStyle w:val="Emphasis"/>
        </w:rPr>
        <w:t xml:space="preserve">that </w:t>
      </w:r>
      <w:r w:rsidRPr="007836F1">
        <w:rPr>
          <w:rStyle w:val="Emphasis"/>
          <w:highlight w:val="green"/>
        </w:rPr>
        <w:t>imposes a perpetual duty on the sovereign to preserve</w:t>
      </w:r>
      <w:r w:rsidRPr="007836F1">
        <w:rPr>
          <w:rStyle w:val="Emphasis"/>
        </w:rPr>
        <w:t xml:space="preserve"> trust </w:t>
      </w:r>
      <w:r w:rsidRPr="007836F1">
        <w:rPr>
          <w:rStyle w:val="Emphasis"/>
          <w:highlight w:val="green"/>
        </w:rPr>
        <w:t>resources</w:t>
      </w:r>
      <w:r w:rsidRPr="007836F1">
        <w:rPr>
          <w:sz w:val="14"/>
        </w:rPr>
        <w:t xml:space="preserve">, </w:t>
      </w:r>
      <w:r w:rsidRPr="007836F1">
        <w:rPr>
          <w:rStyle w:val="Emphasis"/>
        </w:rPr>
        <w:t>prevents</w:t>
      </w:r>
      <w:r w:rsidRPr="007836F1">
        <w:rPr>
          <w:sz w:val="14"/>
        </w:rPr>
        <w:t xml:space="preserve"> their </w:t>
      </w:r>
      <w:r w:rsidRPr="007836F1">
        <w:rPr>
          <w:rStyle w:val="Emphasis"/>
        </w:rPr>
        <w:t>alienation for private benefit</w:t>
      </w:r>
      <w:r w:rsidRPr="007836F1">
        <w:rPr>
          <w:sz w:val="14"/>
        </w:rPr>
        <w:t xml:space="preserve">, </w:t>
      </w:r>
      <w:r w:rsidRPr="007836F1">
        <w:rPr>
          <w:rStyle w:val="Heading5Char"/>
        </w:rPr>
        <w:t>assures public access</w:t>
      </w:r>
      <w:r w:rsidRPr="007836F1">
        <w:rPr>
          <w:sz w:val="14"/>
        </w:rPr>
        <w:t xml:space="preserve"> to them, </w:t>
      </w:r>
      <w:r w:rsidRPr="007836F1">
        <w:rPr>
          <w:rStyle w:val="Heading5Char"/>
          <w:bdr w:val="single" w:sz="18" w:space="0" w:color="auto"/>
        </w:rPr>
        <w:t>and can be invoked by anyone</w:t>
      </w:r>
      <w:r w:rsidRPr="007836F1">
        <w:rPr>
          <w:sz w:val="14"/>
        </w:rPr>
        <w:t xml:space="preserve"> seems </w:t>
      </w:r>
      <w:r w:rsidRPr="007836F1">
        <w:rPr>
          <w:rStyle w:val="Emphasis"/>
        </w:rPr>
        <w:t xml:space="preserve">particularly </w:t>
      </w:r>
      <w:r w:rsidRPr="007836F1">
        <w:rPr>
          <w:rStyle w:val="Heading5Char"/>
          <w:bdr w:val="single" w:sz="18" w:space="0" w:color="auto"/>
        </w:rPr>
        <w:t>useful as a management tool in outer space</w:t>
      </w:r>
      <w:r w:rsidRPr="007836F1">
        <w:rPr>
          <w:sz w:val="14"/>
        </w:rPr>
        <w:t xml:space="preserve">.528 The fact that </w:t>
      </w:r>
      <w:r w:rsidRPr="007836F1">
        <w:rPr>
          <w:b/>
          <w:bCs/>
          <w:u w:val="single"/>
        </w:rPr>
        <w:t>public</w:t>
      </w:r>
      <w:r w:rsidRPr="007836F1">
        <w:rPr>
          <w:rStyle w:val="Emphasis"/>
        </w:rPr>
        <w:t xml:space="preserve"> </w:t>
      </w:r>
      <w:r w:rsidRPr="007836F1">
        <w:rPr>
          <w:b/>
          <w:bCs/>
          <w:u w:val="single"/>
        </w:rPr>
        <w:t>access</w:t>
      </w:r>
      <w:r w:rsidRPr="007836F1">
        <w:rPr>
          <w:rStyle w:val="Emphasis"/>
        </w:rPr>
        <w:t xml:space="preserve"> to trust resources</w:t>
      </w:r>
      <w:r w:rsidRPr="007836F1">
        <w:rPr>
          <w:sz w:val="14"/>
        </w:rPr>
        <w:t xml:space="preserve"> is so </w:t>
      </w:r>
      <w:r w:rsidRPr="007836F1">
        <w:rPr>
          <w:b/>
          <w:bCs/>
          <w:u w:val="single"/>
        </w:rPr>
        <w:t>central</w:t>
      </w:r>
      <w:r w:rsidRPr="007836F1">
        <w:rPr>
          <w:sz w:val="14"/>
        </w:rPr>
        <w:t xml:space="preserve"> to the doctrine </w:t>
      </w:r>
      <w:r w:rsidRPr="007836F1">
        <w:rPr>
          <w:b/>
          <w:bCs/>
          <w:u w:val="single"/>
        </w:rPr>
        <w:t>makes</w:t>
      </w:r>
      <w:r w:rsidRPr="007836F1">
        <w:rPr>
          <w:rStyle w:val="Emphasis"/>
        </w:rPr>
        <w:t xml:space="preserve"> it </w:t>
      </w:r>
      <w:r w:rsidRPr="007836F1">
        <w:rPr>
          <w:b/>
          <w:bCs/>
          <w:u w:val="single"/>
        </w:rPr>
        <w:t>reflective</w:t>
      </w:r>
      <w:r w:rsidRPr="007836F1">
        <w:rPr>
          <w:sz w:val="14"/>
        </w:rPr>
        <w:t xml:space="preserve">, not contradictory, </w:t>
      </w:r>
      <w:r w:rsidRPr="007836F1">
        <w:rPr>
          <w:b/>
          <w:bCs/>
          <w:u w:val="single"/>
        </w:rPr>
        <w:t>of</w:t>
      </w:r>
      <w:r w:rsidRPr="007836F1">
        <w:rPr>
          <w:sz w:val="14"/>
        </w:rPr>
        <w:t xml:space="preserve"> international </w:t>
      </w:r>
      <w:r w:rsidRPr="007836F1">
        <w:rPr>
          <w:rStyle w:val="Emphasis"/>
        </w:rPr>
        <w:t xml:space="preserve">space </w:t>
      </w:r>
      <w:r w:rsidRPr="007836F1">
        <w:rPr>
          <w:b/>
          <w:bCs/>
          <w:u w:val="single"/>
        </w:rPr>
        <w:t>law’s</w:t>
      </w:r>
      <w:r w:rsidRPr="007836F1">
        <w:rPr>
          <w:rStyle w:val="Emphasis"/>
        </w:rPr>
        <w:t xml:space="preserve"> </w:t>
      </w:r>
      <w:r w:rsidRPr="007836F1">
        <w:rPr>
          <w:b/>
          <w:bCs/>
          <w:u w:val="single"/>
        </w:rPr>
        <w:t>bar</w:t>
      </w:r>
      <w:r w:rsidRPr="007836F1">
        <w:rPr>
          <w:rStyle w:val="Emphasis"/>
        </w:rPr>
        <w:t xml:space="preserve"> </w:t>
      </w:r>
      <w:r w:rsidRPr="007836F1">
        <w:rPr>
          <w:b/>
          <w:bCs/>
          <w:u w:val="single"/>
        </w:rPr>
        <w:t>against</w:t>
      </w:r>
      <w:r w:rsidRPr="007836F1">
        <w:rPr>
          <w:rStyle w:val="Emphasis"/>
        </w:rPr>
        <w:t xml:space="preserve"> </w:t>
      </w:r>
      <w:r w:rsidRPr="007836F1">
        <w:rPr>
          <w:b/>
          <w:bCs/>
          <w:u w:val="single"/>
        </w:rPr>
        <w:t>appropriation</w:t>
      </w:r>
      <w:r w:rsidRPr="007836F1">
        <w:rPr>
          <w:rStyle w:val="Emphasis"/>
        </w:rPr>
        <w:t xml:space="preserve"> of outer space</w:t>
      </w:r>
      <w:r w:rsidRPr="007836F1">
        <w:rPr>
          <w:sz w:val="14"/>
        </w:rPr>
        <w:t xml:space="preserve"> </w:t>
      </w:r>
      <w:r w:rsidRPr="007836F1">
        <w:rPr>
          <w:rStyle w:val="Emphasis"/>
        </w:rPr>
        <w:t>and</w:t>
      </w:r>
      <w:r w:rsidRPr="007836F1">
        <w:rPr>
          <w:sz w:val="14"/>
        </w:rPr>
        <w:t xml:space="preserve"> of the </w:t>
      </w:r>
      <w:r w:rsidRPr="007836F1">
        <w:rPr>
          <w:rStyle w:val="Emphasis"/>
        </w:rPr>
        <w:t>principle of space being the</w:t>
      </w:r>
      <w:r w:rsidRPr="007836F1">
        <w:rPr>
          <w:sz w:val="14"/>
        </w:rPr>
        <w:t xml:space="preserve"> “</w:t>
      </w:r>
      <w:r w:rsidRPr="007836F1">
        <w:rPr>
          <w:rStyle w:val="Emphasis"/>
        </w:rPr>
        <w:t>province of all mankind</w:t>
      </w:r>
      <w:r w:rsidRPr="007836F1">
        <w:rPr>
          <w:sz w:val="14"/>
        </w:rPr>
        <w:t xml:space="preserve">.”529 </w:t>
      </w:r>
      <w:r w:rsidRPr="007836F1">
        <w:rPr>
          <w:rStyle w:val="Emphasis"/>
        </w:rPr>
        <w:t xml:space="preserve">It </w:t>
      </w:r>
      <w:r w:rsidRPr="007836F1">
        <w:rPr>
          <w:b/>
          <w:bCs/>
          <w:u w:val="single"/>
        </w:rPr>
        <w:t>avoids</w:t>
      </w:r>
      <w:r w:rsidRPr="007836F1">
        <w:rPr>
          <w:rStyle w:val="Emphasis"/>
        </w:rPr>
        <w:t xml:space="preserve"> the problems of alienation and </w:t>
      </w:r>
      <w:r w:rsidRPr="007836F1">
        <w:rPr>
          <w:b/>
          <w:bCs/>
          <w:u w:val="single"/>
        </w:rPr>
        <w:t>exclusion</w:t>
      </w:r>
      <w:r w:rsidRPr="007836F1">
        <w:rPr>
          <w:sz w:val="14"/>
        </w:rPr>
        <w:t xml:space="preserve"> </w:t>
      </w:r>
      <w:r w:rsidRPr="007836F1">
        <w:rPr>
          <w:rStyle w:val="Emphasis"/>
        </w:rPr>
        <w:t>associated</w:t>
      </w:r>
      <w:r w:rsidRPr="007836F1">
        <w:rPr>
          <w:sz w:val="14"/>
        </w:rPr>
        <w:t xml:space="preserve"> </w:t>
      </w:r>
      <w:r w:rsidRPr="007836F1">
        <w:rPr>
          <w:rStyle w:val="Emphasis"/>
        </w:rPr>
        <w:t>with any of the management approaches associated with some form of private property and requires neither the creation of a new administrative authority nor the presence of a close-knit group of like-minded people</w:t>
      </w:r>
      <w:r w:rsidRPr="007836F1">
        <w:rPr>
          <w:sz w:val="14"/>
        </w:rPr>
        <w:t xml:space="preserve">.530 </w:t>
      </w:r>
      <w:r w:rsidRPr="007836F1">
        <w:rPr>
          <w:rStyle w:val="Emphasis"/>
        </w:rPr>
        <w:t>Members of the public</w:t>
      </w:r>
      <w:r w:rsidRPr="007836F1">
        <w:rPr>
          <w:sz w:val="14"/>
        </w:rPr>
        <w:t xml:space="preserve">, both rich and poor, </w:t>
      </w:r>
      <w:r w:rsidRPr="007836F1">
        <w:rPr>
          <w:rStyle w:val="Emphasis"/>
        </w:rPr>
        <w:t>can invoke</w:t>
      </w:r>
      <w:r w:rsidRPr="007836F1">
        <w:rPr>
          <w:sz w:val="14"/>
        </w:rPr>
        <w:t xml:space="preserve"> and </w:t>
      </w:r>
      <w:r w:rsidRPr="007836F1">
        <w:rPr>
          <w:rStyle w:val="Emphasis"/>
        </w:rPr>
        <w:t>enforce</w:t>
      </w:r>
      <w:r w:rsidRPr="007836F1">
        <w:rPr>
          <w:sz w:val="14"/>
        </w:rPr>
        <w:t xml:space="preserve"> the </w:t>
      </w:r>
      <w:r w:rsidRPr="007836F1">
        <w:rPr>
          <w:rStyle w:val="Emphasis"/>
        </w:rPr>
        <w:t>doctrine as easily as the sovereign</w:t>
      </w:r>
      <w:r w:rsidRPr="007836F1">
        <w:rPr>
          <w:sz w:val="14"/>
        </w:rPr>
        <w:t xml:space="preserve">.531 It is </w:t>
      </w:r>
      <w:r w:rsidRPr="007836F1">
        <w:rPr>
          <w:rStyle w:val="Emphasis"/>
        </w:rPr>
        <w:t xml:space="preserve">cost effective to the extent that </w:t>
      </w:r>
      <w:r w:rsidRPr="007836F1">
        <w:rPr>
          <w:rStyle w:val="Heading5Char"/>
        </w:rPr>
        <w:t>no separate apparatus is required to implement</w:t>
      </w:r>
      <w:r w:rsidRPr="007836F1">
        <w:rPr>
          <w:rStyle w:val="Emphasis"/>
        </w:rPr>
        <w:t xml:space="preserve"> it</w:t>
      </w:r>
      <w:r w:rsidRPr="007836F1">
        <w:rPr>
          <w:sz w:val="14"/>
        </w:rPr>
        <w:t xml:space="preserve">, and the </w:t>
      </w:r>
      <w:r w:rsidRPr="007836F1">
        <w:rPr>
          <w:rStyle w:val="Emphasis"/>
        </w:rPr>
        <w:t>doctrine</w:t>
      </w:r>
      <w:r w:rsidRPr="007836F1">
        <w:rPr>
          <w:sz w:val="14"/>
        </w:rPr>
        <w:t xml:space="preserve"> has shown itself to be </w:t>
      </w:r>
      <w:r w:rsidRPr="007836F1">
        <w:rPr>
          <w:rStyle w:val="Heading5Char"/>
        </w:rPr>
        <w:t>highly adaptable</w:t>
      </w:r>
      <w:r w:rsidRPr="007836F1">
        <w:rPr>
          <w:sz w:val="14"/>
        </w:rPr>
        <w:t xml:space="preserve"> and </w:t>
      </w:r>
      <w:r w:rsidRPr="007836F1">
        <w:rPr>
          <w:rStyle w:val="Heading5Char"/>
          <w:bdr w:val="single" w:sz="18" w:space="0" w:color="auto"/>
        </w:rPr>
        <w:t>innovative as different needs arise</w:t>
      </w:r>
      <w:r w:rsidRPr="007836F1">
        <w:rPr>
          <w:sz w:val="14"/>
        </w:rPr>
        <w:t xml:space="preserve">.532 It could also </w:t>
      </w:r>
      <w:r w:rsidRPr="007836F1">
        <w:rPr>
          <w:rStyle w:val="Emphasis"/>
        </w:rPr>
        <w:t>fill the gap in international law with respect to managing celestial property</w:t>
      </w:r>
      <w:r w:rsidRPr="007836F1">
        <w:rPr>
          <w:sz w:val="14"/>
        </w:rPr>
        <w:t xml:space="preserve">. Therefore, of all the management approaches studied here, the </w:t>
      </w:r>
      <w:r w:rsidRPr="007836F1">
        <w:rPr>
          <w:rStyle w:val="Heading5Char"/>
        </w:rPr>
        <w:t>PTD</w:t>
      </w:r>
      <w:r w:rsidRPr="007836F1">
        <w:rPr>
          <w:sz w:val="14"/>
        </w:rPr>
        <w:t xml:space="preserve"> seems the </w:t>
      </w:r>
      <w:r w:rsidRPr="007836F1">
        <w:rPr>
          <w:rStyle w:val="Heading5Char"/>
          <w:bdr w:val="single" w:sz="18" w:space="0" w:color="auto"/>
        </w:rPr>
        <w:t>most suited to keep order in space</w:t>
      </w:r>
      <w:r w:rsidRPr="007836F1">
        <w:rPr>
          <w:sz w:val="14"/>
        </w:rPr>
        <w:t xml:space="preserve"> until a regulatory regime is imposed. </w:t>
      </w:r>
      <w:r w:rsidRPr="007836F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836F1">
        <w:rPr>
          <w:rStyle w:val="Emphasis"/>
        </w:rPr>
        <w:t xml:space="preserve">CONCLUSION </w:t>
      </w:r>
      <w:r w:rsidRPr="007836F1">
        <w:rPr>
          <w:sz w:val="14"/>
          <w:szCs w:val="16"/>
        </w:rPr>
        <w:t xml:space="preserve">“Only a legal system that accommodates both the human need for resources and the necessary preservation of mankind’s common heritage can fulfill these criteria.”534 </w:t>
      </w:r>
      <w:r w:rsidRPr="007836F1">
        <w:rPr>
          <w:sz w:val="14"/>
        </w:rPr>
        <w:t xml:space="preserve">The </w:t>
      </w:r>
      <w:r w:rsidRPr="007836F1">
        <w:rPr>
          <w:rStyle w:val="Emphasis"/>
        </w:rPr>
        <w:t>future is now</w:t>
      </w:r>
      <w:r w:rsidRPr="007836F1">
        <w:rPr>
          <w:sz w:val="14"/>
        </w:rPr>
        <w:t xml:space="preserve"> with regard </w:t>
      </w:r>
      <w:r w:rsidRPr="007836F1">
        <w:rPr>
          <w:rStyle w:val="Emphasis"/>
        </w:rPr>
        <w:t>to</w:t>
      </w:r>
      <w:r w:rsidRPr="007836F1">
        <w:rPr>
          <w:sz w:val="14"/>
        </w:rPr>
        <w:t xml:space="preserve"> the </w:t>
      </w:r>
      <w:r w:rsidRPr="007836F1">
        <w:rPr>
          <w:rStyle w:val="Emphasis"/>
        </w:rPr>
        <w:t>development of outer space</w:t>
      </w:r>
      <w:r w:rsidRPr="007836F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7836F1">
        <w:rPr>
          <w:rStyle w:val="Emphasis"/>
        </w:rPr>
        <w:t>legal framework for managing these initiatives is almost nonexistent</w:t>
      </w:r>
      <w:r w:rsidRPr="007836F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7836F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7836F1">
        <w:rPr>
          <w:rStyle w:val="Emphasis"/>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w:t>
      </w:r>
      <w:r w:rsidRPr="007836F1">
        <w:rPr>
          <w:rStyle w:val="Emphasis"/>
          <w:highlight w:val="green"/>
        </w:rPr>
        <w:t>the doctrine needs</w:t>
      </w:r>
      <w:r w:rsidRPr="007836F1">
        <w:rPr>
          <w:rStyle w:val="Emphasis"/>
        </w:rPr>
        <w:t xml:space="preserve"> some </w:t>
      </w:r>
      <w:r w:rsidRPr="007836F1">
        <w:rPr>
          <w:rStyle w:val="Emphasis"/>
          <w:highlight w:val="green"/>
        </w:rPr>
        <w:t>modification</w:t>
      </w:r>
      <w:r w:rsidRPr="007836F1">
        <w:rPr>
          <w:rStyle w:val="Emphasis"/>
        </w:rPr>
        <w:t xml:space="preserve"> to encourage development of celestial resources. Hence, this Article suggests that modifying </w:t>
      </w:r>
      <w:r w:rsidRPr="007836F1">
        <w:rPr>
          <w:rStyle w:val="Heading5Char"/>
        </w:rPr>
        <w:t>the PTD</w:t>
      </w:r>
      <w:r w:rsidRPr="007836F1">
        <w:rPr>
          <w:rStyle w:val="Emphasis"/>
        </w:rPr>
        <w:t xml:space="preserve"> </w:t>
      </w:r>
      <w:r w:rsidRPr="007836F1">
        <w:rPr>
          <w:rStyle w:val="Emphasis"/>
          <w:highlight w:val="green"/>
        </w:rPr>
        <w:t>to allow</w:t>
      </w:r>
      <w:r w:rsidRPr="007836F1">
        <w:rPr>
          <w:rStyle w:val="Emphasis"/>
        </w:rPr>
        <w:t xml:space="preserve"> the application of </w:t>
      </w:r>
      <w:r w:rsidRPr="007836F1">
        <w:rPr>
          <w:rStyle w:val="Emphasis"/>
          <w:highlight w:val="green"/>
        </w:rPr>
        <w:t>private property management tools, like tradable development rights</w:t>
      </w:r>
      <w:r w:rsidRPr="007836F1">
        <w:rPr>
          <w:rStyle w:val="Emphasis"/>
        </w:rPr>
        <w:t xml:space="preserve">, </w:t>
      </w:r>
      <w:r w:rsidRPr="007836F1">
        <w:rPr>
          <w:rStyle w:val="Heading5Char"/>
        </w:rPr>
        <w:t>will</w:t>
      </w:r>
      <w:r w:rsidRPr="007836F1">
        <w:rPr>
          <w:rStyle w:val="Emphasis"/>
        </w:rPr>
        <w:t xml:space="preserve"> not only </w:t>
      </w:r>
      <w:r w:rsidRPr="007836F1">
        <w:rPr>
          <w:rStyle w:val="Heading5Char"/>
        </w:rPr>
        <w:t>allow development</w:t>
      </w:r>
      <w:r w:rsidRPr="007836F1">
        <w:rPr>
          <w:rStyle w:val="Emphasis"/>
        </w:rPr>
        <w:t xml:space="preserve">, but also will </w:t>
      </w:r>
      <w:r w:rsidRPr="007836F1">
        <w:rPr>
          <w:rStyle w:val="Heading5Char"/>
        </w:rPr>
        <w:t>assure</w:t>
      </w:r>
      <w:r w:rsidRPr="007836F1">
        <w:rPr>
          <w:rStyle w:val="Emphasis"/>
        </w:rPr>
        <w:t xml:space="preserve"> that when it happens, </w:t>
      </w:r>
      <w:r w:rsidRPr="007836F1">
        <w:rPr>
          <w:rStyle w:val="Heading5Char"/>
        </w:rPr>
        <w:t>it will not be</w:t>
      </w:r>
      <w:r w:rsidRPr="007836F1">
        <w:rPr>
          <w:rStyle w:val="Emphasis"/>
        </w:rPr>
        <w:t xml:space="preserve"> just </w:t>
      </w:r>
      <w:r w:rsidRPr="007836F1">
        <w:rPr>
          <w:rStyle w:val="Heading5Char"/>
        </w:rPr>
        <w:t>profitable for a few</w:t>
      </w:r>
      <w:r w:rsidRPr="007836F1">
        <w:rPr>
          <w:rStyle w:val="Emphasis"/>
        </w:rPr>
        <w:t xml:space="preserve">, </w:t>
      </w:r>
      <w:r w:rsidRPr="007836F1">
        <w:rPr>
          <w:rStyle w:val="Heading5Char"/>
          <w:bdr w:val="single" w:sz="18" w:space="0" w:color="auto"/>
        </w:rPr>
        <w:t>but will also be sustainable and equitable</w:t>
      </w:r>
      <w:r w:rsidRPr="007836F1">
        <w:rPr>
          <w:rStyle w:val="Emphasis"/>
        </w:rPr>
        <w:t>.</w:t>
      </w:r>
    </w:p>
    <w:p w14:paraId="2A616AF1" w14:textId="77777777" w:rsidR="00877E97" w:rsidRPr="007836F1" w:rsidRDefault="00877E97" w:rsidP="00877E97"/>
    <w:p w14:paraId="765059D8" w14:textId="77777777" w:rsidR="00877E97" w:rsidRPr="007836F1" w:rsidRDefault="00877E97" w:rsidP="00877E97">
      <w:pPr>
        <w:pStyle w:val="Heading4"/>
        <w:rPr>
          <w:rFonts w:cs="Calibri"/>
        </w:rPr>
      </w:pPr>
      <w:r w:rsidRPr="007836F1">
        <w:rPr>
          <w:rFonts w:cs="Calibri"/>
        </w:rPr>
        <w:t>Vote neg for limits – extra-topicality allows them to tack on infinite planks to artificially improve aff solvency and spike out of DAs, like fiating enforcement or random possible modifications to extraterrestrial property rights. The counter-interp sets a precedent that the scope of aff fiat doesn’t have to be bounded by the resolution, which outweighs on magnitude. No drop the arg – we shouldn’t have to always read T just to get back to what we should’ve been debating to begin with – it incentivizes adding random extra-t planks because there’s no punishment.</w:t>
      </w:r>
    </w:p>
    <w:p w14:paraId="03939973" w14:textId="77777777" w:rsidR="00877E97" w:rsidRPr="007836F1" w:rsidRDefault="00877E97" w:rsidP="00877E97">
      <w:pPr>
        <w:pStyle w:val="Heading3"/>
        <w:rPr>
          <w:rFonts w:cs="Calibri"/>
        </w:rPr>
      </w:pPr>
      <w:r w:rsidRPr="007836F1">
        <w:rPr>
          <w:rFonts w:cs="Calibri"/>
        </w:rPr>
        <w:t>2</w:t>
      </w:r>
    </w:p>
    <w:p w14:paraId="50728C7F" w14:textId="77777777" w:rsidR="00877E97" w:rsidRPr="007836F1" w:rsidRDefault="00877E97" w:rsidP="00877E97">
      <w:pPr>
        <w:pStyle w:val="Heading4"/>
        <w:rPr>
          <w:rFonts w:cs="Calibri"/>
        </w:rPr>
      </w:pPr>
      <w:r w:rsidRPr="007836F1">
        <w:rPr>
          <w:rFonts w:cs="Calibri"/>
        </w:rPr>
        <w:t xml:space="preserve">CP Text - States should declare that public guardianship obligations created by the non-ownership doctrine necessitate a reduction in private actor appropriation of Outer Space. </w:t>
      </w:r>
    </w:p>
    <w:p w14:paraId="5584B50F" w14:textId="77777777" w:rsidR="00877E97" w:rsidRPr="007836F1" w:rsidRDefault="00877E97" w:rsidP="00877E97">
      <w:pPr>
        <w:pStyle w:val="Heading4"/>
        <w:rPr>
          <w:rFonts w:cs="Calibri"/>
        </w:rPr>
      </w:pPr>
      <w:r w:rsidRPr="007836F1">
        <w:rPr>
          <w:rFonts w:cs="Calibri"/>
        </w:rPr>
        <w:t xml:space="preserve">Implementation of public trust doctrine protection will be arbitrary and capricious which ensures ecological harm.  The counterplans application of non-ownership </w:t>
      </w:r>
      <w:r w:rsidRPr="007836F1">
        <w:rPr>
          <w:rFonts w:cs="Calibri"/>
          <w:u w:val="single"/>
        </w:rPr>
        <w:t>solves better</w:t>
      </w:r>
      <w:r w:rsidRPr="007836F1">
        <w:rPr>
          <w:rFonts w:cs="Calibri"/>
        </w:rPr>
        <w:t xml:space="preserve"> and </w:t>
      </w:r>
      <w:r w:rsidRPr="007836F1">
        <w:rPr>
          <w:rFonts w:cs="Calibri"/>
          <w:u w:val="single"/>
        </w:rPr>
        <w:t>competes</w:t>
      </w:r>
      <w:r w:rsidRPr="007836F1">
        <w:rPr>
          <w:rFonts w:cs="Calibri"/>
        </w:rPr>
        <w:t>.</w:t>
      </w:r>
    </w:p>
    <w:p w14:paraId="5F22E0E1" w14:textId="77777777" w:rsidR="00877E97" w:rsidRPr="007836F1" w:rsidRDefault="00877E97" w:rsidP="00877E97">
      <w:r w:rsidRPr="007836F1">
        <w:rPr>
          <w:rStyle w:val="Style13ptBold"/>
        </w:rPr>
        <w:t>Adler 05</w:t>
      </w:r>
      <w:r w:rsidRPr="007836F1">
        <w:t>, Dean College of Law at Utah (Robert, The Law at the Water's Edge: Limits to ""Ownership"" of Aquatic Ecosystems, in Wet Growth: Should Water Law Control Land Use?, pg. 244)</w:t>
      </w:r>
    </w:p>
    <w:p w14:paraId="581A0F2C" w14:textId="77777777" w:rsidR="00877E97" w:rsidRPr="007836F1" w:rsidRDefault="00877E97" w:rsidP="00877E97">
      <w:pPr>
        <w:rPr>
          <w:rStyle w:val="StyleUnderline"/>
        </w:rPr>
      </w:pPr>
      <w:r w:rsidRPr="007836F1">
        <w:rPr>
          <w:rStyle w:val="StyleUnderline"/>
          <w:highlight w:val="green"/>
        </w:rPr>
        <w:t>There are several</w:t>
      </w:r>
      <w:r w:rsidRPr="007836F1">
        <w:rPr>
          <w:sz w:val="16"/>
        </w:rPr>
        <w:t xml:space="preserve"> other </w:t>
      </w:r>
      <w:r w:rsidRPr="007836F1">
        <w:rPr>
          <w:rStyle w:val="StyleUnderline"/>
          <w:highlight w:val="green"/>
        </w:rPr>
        <w:t xml:space="preserve">ways </w:t>
      </w:r>
      <w:r w:rsidRPr="007836F1">
        <w:rPr>
          <w:rStyle w:val="StyleUnderline"/>
        </w:rPr>
        <w:t xml:space="preserve">in which the </w:t>
      </w:r>
      <w:r w:rsidRPr="007836F1">
        <w:rPr>
          <w:rStyle w:val="StyleUnderline"/>
          <w:highlight w:val="green"/>
        </w:rPr>
        <w:t xml:space="preserve">non-ownership </w:t>
      </w:r>
      <w:r w:rsidRPr="007836F1">
        <w:rPr>
          <w:rStyle w:val="StyleUnderline"/>
        </w:rPr>
        <w:t>doctrine</w:t>
      </w:r>
      <w:r w:rsidRPr="007836F1">
        <w:rPr>
          <w:sz w:val="16"/>
        </w:rPr>
        <w:t xml:space="preserve"> as applied to aquatic ecosystem resources and values </w:t>
      </w:r>
      <w:r w:rsidRPr="007836F1">
        <w:rPr>
          <w:rStyle w:val="StyleUnderline"/>
          <w:highlight w:val="green"/>
        </w:rPr>
        <w:t>differs from the</w:t>
      </w:r>
      <w:r w:rsidRPr="007836F1">
        <w:rPr>
          <w:sz w:val="16"/>
        </w:rPr>
        <w:t xml:space="preserve"> existing </w:t>
      </w:r>
      <w:r w:rsidRPr="007836F1">
        <w:rPr>
          <w:rStyle w:val="StyleUnderline"/>
          <w:highlight w:val="green"/>
        </w:rPr>
        <w:t>p</w:t>
      </w:r>
      <w:r w:rsidRPr="007836F1">
        <w:rPr>
          <w:rStyle w:val="StyleUnderline"/>
        </w:rPr>
        <w:t>ublic</w:t>
      </w:r>
      <w:r w:rsidRPr="007836F1">
        <w:rPr>
          <w:rStyle w:val="StyleUnderline"/>
          <w:highlight w:val="green"/>
        </w:rPr>
        <w:t xml:space="preserve"> t</w:t>
      </w:r>
      <w:r w:rsidRPr="007836F1">
        <w:rPr>
          <w:rStyle w:val="StyleUnderline"/>
        </w:rPr>
        <w:t xml:space="preserve">rust </w:t>
      </w:r>
      <w:r w:rsidRPr="007836F1">
        <w:rPr>
          <w:rStyle w:val="StyleUnderline"/>
          <w:highlight w:val="green"/>
        </w:rPr>
        <w:t>d</w:t>
      </w:r>
      <w:r w:rsidRPr="007836F1">
        <w:rPr>
          <w:rStyle w:val="StyleUnderline"/>
        </w:rPr>
        <w:t>octrine</w:t>
      </w:r>
      <w:r w:rsidRPr="007836F1">
        <w:rPr>
          <w:sz w:val="16"/>
          <w:highlight w:val="green"/>
        </w:rPr>
        <w:t xml:space="preserve"> </w:t>
      </w:r>
      <w:r w:rsidRPr="007836F1">
        <w:rPr>
          <w:rStyle w:val="StyleUnderline"/>
          <w:highlight w:val="green"/>
        </w:rPr>
        <w:t>and is</w:t>
      </w:r>
      <w:r w:rsidRPr="007836F1">
        <w:rPr>
          <w:sz w:val="16"/>
        </w:rPr>
        <w:t xml:space="preserve"> likely to be </w:t>
      </w:r>
      <w:r w:rsidRPr="007836F1">
        <w:rPr>
          <w:rStyle w:val="StyleUnderline"/>
          <w:highlight w:val="green"/>
        </w:rPr>
        <w:t xml:space="preserve">a </w:t>
      </w:r>
      <w:r w:rsidRPr="007836F1">
        <w:rPr>
          <w:rStyle w:val="Emphasis"/>
          <w:highlight w:val="green"/>
        </w:rPr>
        <w:t>superior tool</w:t>
      </w:r>
      <w:r w:rsidRPr="007836F1">
        <w:rPr>
          <w:rStyle w:val="StyleUnderline"/>
          <w:highlight w:val="green"/>
        </w:rPr>
        <w:t xml:space="preserve"> to </w:t>
      </w:r>
      <w:r w:rsidRPr="007836F1">
        <w:rPr>
          <w:rStyle w:val="Emphasis"/>
          <w:highlight w:val="green"/>
        </w:rPr>
        <w:t>protect</w:t>
      </w:r>
      <w:r w:rsidRPr="007836F1">
        <w:rPr>
          <w:sz w:val="16"/>
        </w:rPr>
        <w:t xml:space="preserve"> those </w:t>
      </w:r>
      <w:r w:rsidRPr="007836F1">
        <w:rPr>
          <w:rStyle w:val="Emphasis"/>
          <w:highlight w:val="green"/>
        </w:rPr>
        <w:t xml:space="preserve">resources </w:t>
      </w:r>
      <w:r w:rsidRPr="007836F1">
        <w:rPr>
          <w:rStyle w:val="Emphasis"/>
        </w:rPr>
        <w:t>and values.</w:t>
      </w:r>
      <w:r w:rsidRPr="007836F1">
        <w:rPr>
          <w:sz w:val="16"/>
        </w:rPr>
        <w:t xml:space="preserve"> First, </w:t>
      </w:r>
      <w:r w:rsidRPr="007836F1">
        <w:rPr>
          <w:rStyle w:val="StyleUnderline"/>
        </w:rPr>
        <w:t xml:space="preserve">while some courts have endeavored to "unshackle" </w:t>
      </w:r>
      <w:r w:rsidRPr="007836F1">
        <w:rPr>
          <w:rStyle w:val="StyleUnderline"/>
          <w:highlight w:val="green"/>
        </w:rPr>
        <w:t>the p</w:t>
      </w:r>
      <w:r w:rsidRPr="007836F1">
        <w:rPr>
          <w:rStyle w:val="StyleUnderline"/>
        </w:rPr>
        <w:t>ublic</w:t>
      </w:r>
      <w:r w:rsidRPr="007836F1">
        <w:rPr>
          <w:rStyle w:val="StyleUnderline"/>
          <w:highlight w:val="green"/>
        </w:rPr>
        <w:t xml:space="preserve"> t</w:t>
      </w:r>
      <w:r w:rsidRPr="007836F1">
        <w:rPr>
          <w:rStyle w:val="StyleUnderline"/>
        </w:rPr>
        <w:t>rust</w:t>
      </w:r>
      <w:r w:rsidRPr="007836F1">
        <w:rPr>
          <w:rStyle w:val="StyleUnderline"/>
          <w:highlight w:val="green"/>
        </w:rPr>
        <w:t xml:space="preserve"> d</w:t>
      </w:r>
      <w:r w:rsidRPr="007836F1">
        <w:rPr>
          <w:rStyle w:val="StyleUnderline"/>
        </w:rPr>
        <w:t xml:space="preserve">octrine from its historic limits, the doctrine </w:t>
      </w:r>
      <w:r w:rsidRPr="007836F1">
        <w:rPr>
          <w:rStyle w:val="StyleUnderline"/>
          <w:highlight w:val="green"/>
        </w:rPr>
        <w:t>is</w:t>
      </w:r>
      <w:r w:rsidRPr="007836F1">
        <w:rPr>
          <w:rStyle w:val="StyleUnderline"/>
        </w:rPr>
        <w:t xml:space="preserve">, for the most part, </w:t>
      </w:r>
      <w:r w:rsidRPr="007836F1">
        <w:rPr>
          <w:rStyle w:val="StyleUnderline"/>
          <w:highlight w:val="green"/>
        </w:rPr>
        <w:t>constrained by</w:t>
      </w:r>
      <w:r w:rsidRPr="007836F1">
        <w:rPr>
          <w:sz w:val="16"/>
        </w:rPr>
        <w:t xml:space="preserve"> those </w:t>
      </w:r>
      <w:r w:rsidRPr="007836F1">
        <w:rPr>
          <w:rStyle w:val="StyleUnderline"/>
        </w:rPr>
        <w:t xml:space="preserve">artificial </w:t>
      </w:r>
      <w:r w:rsidRPr="007836F1">
        <w:rPr>
          <w:rStyle w:val="StyleUnderline"/>
          <w:highlight w:val="green"/>
        </w:rPr>
        <w:t>geographic boundaries</w:t>
      </w:r>
      <w:r w:rsidRPr="007836F1">
        <w:rPr>
          <w:sz w:val="16"/>
          <w:highlight w:val="green"/>
        </w:rPr>
        <w:t xml:space="preserve">, </w:t>
      </w:r>
      <w:r w:rsidRPr="007836F1">
        <w:rPr>
          <w:rStyle w:val="StyleUnderline"/>
          <w:highlight w:val="green"/>
        </w:rPr>
        <w:t xml:space="preserve">and litigants </w:t>
      </w:r>
      <w:r w:rsidRPr="007836F1">
        <w:rPr>
          <w:rStyle w:val="StyleUnderline"/>
        </w:rPr>
        <w:t xml:space="preserve">seeking to enforce the public trust </w:t>
      </w:r>
      <w:r w:rsidRPr="007836F1">
        <w:rPr>
          <w:rStyle w:val="StyleUnderline"/>
          <w:highlight w:val="green"/>
        </w:rPr>
        <w:t xml:space="preserve">face a </w:t>
      </w:r>
      <w:r w:rsidRPr="007836F1">
        <w:rPr>
          <w:rStyle w:val="Emphasis"/>
          <w:highlight w:val="green"/>
        </w:rPr>
        <w:t>significant burden</w:t>
      </w:r>
      <w:r w:rsidRPr="007836F1">
        <w:rPr>
          <w:rStyle w:val="StyleUnderline"/>
          <w:highlight w:val="green"/>
        </w:rPr>
        <w:t xml:space="preserve"> to overcome </w:t>
      </w:r>
      <w:r w:rsidRPr="007836F1">
        <w:rPr>
          <w:rStyle w:val="StyleUnderline"/>
        </w:rPr>
        <w:t xml:space="preserve">those presumed boundaries. The </w:t>
      </w:r>
      <w:r w:rsidRPr="007836F1">
        <w:rPr>
          <w:rStyle w:val="StyleUnderline"/>
          <w:highlight w:val="green"/>
        </w:rPr>
        <w:t xml:space="preserve">non-ownership </w:t>
      </w:r>
      <w:r w:rsidRPr="007836F1">
        <w:rPr>
          <w:rStyle w:val="StyleUnderline"/>
        </w:rPr>
        <w:t xml:space="preserve">doctrine and its implied government guardianship </w:t>
      </w:r>
      <w:r w:rsidRPr="007836F1">
        <w:rPr>
          <w:rStyle w:val="StyleUnderline"/>
          <w:highlight w:val="green"/>
        </w:rPr>
        <w:t xml:space="preserve">is defined not by </w:t>
      </w:r>
      <w:r w:rsidRPr="007836F1">
        <w:rPr>
          <w:rStyle w:val="StyleUnderline"/>
        </w:rPr>
        <w:t xml:space="preserve">artificial geographic limits but </w:t>
      </w:r>
      <w:r w:rsidRPr="007836F1">
        <w:rPr>
          <w:rStyle w:val="StyleUnderline"/>
          <w:highlight w:val="green"/>
        </w:rPr>
        <w:t>by actual determinations</w:t>
      </w:r>
      <w:r w:rsidRPr="007836F1">
        <w:rPr>
          <w:sz w:val="16"/>
        </w:rPr>
        <w:t xml:space="preserve"> of the degree to which aquatic ecosystem values and services exist. Second, as explained above, </w:t>
      </w:r>
      <w:r w:rsidRPr="007836F1">
        <w:rPr>
          <w:rStyle w:val="StyleUnderline"/>
        </w:rPr>
        <w:t xml:space="preserve">the nature of the </w:t>
      </w:r>
      <w:r w:rsidRPr="007836F1">
        <w:rPr>
          <w:rStyle w:val="StyleUnderline"/>
          <w:highlight w:val="green"/>
        </w:rPr>
        <w:t xml:space="preserve">guardianship duty is </w:t>
      </w:r>
      <w:r w:rsidRPr="007836F1">
        <w:rPr>
          <w:rStyle w:val="StyleUnderline"/>
        </w:rPr>
        <w:t xml:space="preserve">a </w:t>
      </w:r>
      <w:r w:rsidRPr="007836F1">
        <w:rPr>
          <w:rStyle w:val="StyleUnderline"/>
          <w:highlight w:val="green"/>
        </w:rPr>
        <w:t xml:space="preserve">more logical </w:t>
      </w:r>
      <w:r w:rsidRPr="007836F1">
        <w:rPr>
          <w:rStyle w:val="StyleUnderline"/>
        </w:rPr>
        <w:t xml:space="preserve">model for government control of resources that cannot be owned and </w:t>
      </w:r>
      <w:r w:rsidRPr="007836F1">
        <w:rPr>
          <w:rStyle w:val="StyleUnderline"/>
          <w:highlight w:val="green"/>
        </w:rPr>
        <w:t xml:space="preserve">suggests </w:t>
      </w:r>
      <w:r w:rsidRPr="007836F1">
        <w:rPr>
          <w:rStyle w:val="StyleUnderline"/>
        </w:rPr>
        <w:t xml:space="preserve">that those </w:t>
      </w:r>
      <w:r w:rsidRPr="007836F1">
        <w:rPr>
          <w:rStyle w:val="StyleUnderline"/>
          <w:highlight w:val="green"/>
        </w:rPr>
        <w:t xml:space="preserve">resources </w:t>
      </w:r>
      <w:r w:rsidRPr="007836F1">
        <w:rPr>
          <w:rStyle w:val="Emphasis"/>
          <w:highlight w:val="green"/>
        </w:rPr>
        <w:t>must be protected</w:t>
      </w:r>
      <w:r w:rsidRPr="007836F1">
        <w:rPr>
          <w:rStyle w:val="StyleUnderline"/>
          <w:highlight w:val="green"/>
        </w:rPr>
        <w:t xml:space="preserve"> and cannot be conveyed</w:t>
      </w:r>
      <w:r w:rsidRPr="007836F1">
        <w:rPr>
          <w:rStyle w:val="StyleUnderline"/>
        </w:rPr>
        <w:t xml:space="preserve"> either </w:t>
      </w:r>
      <w:r w:rsidRPr="007836F1">
        <w:rPr>
          <w:rStyle w:val="StyleUnderline"/>
          <w:highlight w:val="green"/>
        </w:rPr>
        <w:t>for</w:t>
      </w:r>
      <w:r w:rsidRPr="007836F1">
        <w:rPr>
          <w:rStyle w:val="StyleUnderline"/>
        </w:rPr>
        <w:t xml:space="preserve"> private </w:t>
      </w:r>
      <w:r w:rsidRPr="007836F1">
        <w:rPr>
          <w:rStyle w:val="StyleUnderline"/>
          <w:highlight w:val="green"/>
        </w:rPr>
        <w:t>economic gain</w:t>
      </w:r>
      <w:r w:rsidRPr="007836F1">
        <w:rPr>
          <w:rStyle w:val="StyleUnderline"/>
        </w:rPr>
        <w:t xml:space="preserve"> or for public economic gain </w:t>
      </w:r>
      <w:r w:rsidRPr="007836F1">
        <w:rPr>
          <w:rStyle w:val="Emphasis"/>
          <w:highlight w:val="green"/>
        </w:rPr>
        <w:t>at the expense of ecological harms</w:t>
      </w:r>
      <w:r w:rsidRPr="007836F1">
        <w:rPr>
          <w:sz w:val="16"/>
        </w:rPr>
        <w:t xml:space="preserve">. Third, and most importantly, </w:t>
      </w:r>
      <w:r w:rsidRPr="007836F1">
        <w:rPr>
          <w:rStyle w:val="StyleUnderline"/>
          <w:highlight w:val="green"/>
        </w:rPr>
        <w:t>relative to the p</w:t>
      </w:r>
      <w:r w:rsidRPr="007836F1">
        <w:rPr>
          <w:rStyle w:val="StyleUnderline"/>
        </w:rPr>
        <w:t>ublic</w:t>
      </w:r>
      <w:r w:rsidRPr="007836F1">
        <w:rPr>
          <w:rStyle w:val="StyleUnderline"/>
          <w:highlight w:val="green"/>
        </w:rPr>
        <w:t xml:space="preserve"> t</w:t>
      </w:r>
      <w:r w:rsidRPr="007836F1">
        <w:rPr>
          <w:rStyle w:val="StyleUnderline"/>
        </w:rPr>
        <w:t xml:space="preserve">rust </w:t>
      </w:r>
      <w:r w:rsidRPr="007836F1">
        <w:rPr>
          <w:rStyle w:val="StyleUnderline"/>
          <w:highlight w:val="green"/>
        </w:rPr>
        <w:t>d</w:t>
      </w:r>
      <w:r w:rsidRPr="007836F1">
        <w:rPr>
          <w:rStyle w:val="StyleUnderline"/>
        </w:rPr>
        <w:t>octrine</w:t>
      </w:r>
      <w:r w:rsidRPr="007836F1">
        <w:rPr>
          <w:rStyle w:val="StyleUnderline"/>
          <w:highlight w:val="green"/>
        </w:rPr>
        <w:t xml:space="preserve"> the burden of proof should be flipped</w:t>
      </w:r>
      <w:r w:rsidRPr="007836F1">
        <w:rPr>
          <w:rStyle w:val="StyleUnderline"/>
        </w:rPr>
        <w:t xml:space="preserve">. Rather than requiring the government to prove that it owns or otherwise controls a resource under the public trust doctrine in order to justify protection, </w:t>
      </w:r>
      <w:r w:rsidRPr="007836F1">
        <w:rPr>
          <w:rStyle w:val="StyleUnderline"/>
          <w:highlight w:val="green"/>
        </w:rPr>
        <w:t xml:space="preserve">a </w:t>
      </w:r>
      <w:r w:rsidRPr="007836F1">
        <w:rPr>
          <w:rStyle w:val="Emphasis"/>
          <w:highlight w:val="green"/>
        </w:rPr>
        <w:t>landowner presumptively has no rights to impair ecosystem components</w:t>
      </w:r>
      <w:r w:rsidRPr="007836F1">
        <w:rPr>
          <w:sz w:val="16"/>
        </w:rPr>
        <w:t xml:space="preserve">, values, or services in a significant way, </w:t>
      </w:r>
      <w:r w:rsidRPr="007836F1">
        <w:rPr>
          <w:rStyle w:val="StyleUnderline"/>
        </w:rPr>
        <w:t xml:space="preserve">meaning </w:t>
      </w:r>
      <w:r w:rsidRPr="007836F1">
        <w:rPr>
          <w:rStyle w:val="Emphasis"/>
        </w:rPr>
        <w:t>the burden of proof is on the landowner</w:t>
      </w:r>
      <w:r w:rsidRPr="007836F1">
        <w:rPr>
          <w:rStyle w:val="StyleUnderline"/>
        </w:rPr>
        <w:t xml:space="preserve"> </w:t>
      </w:r>
      <w:r w:rsidRPr="007836F1">
        <w:rPr>
          <w:sz w:val="16"/>
        </w:rPr>
        <w:t>to demonstrate ownership rights,</w:t>
      </w:r>
      <w:r w:rsidRPr="007836F1">
        <w:rPr>
          <w:rStyle w:val="StyleUnderline"/>
        </w:rPr>
        <w:t xml:space="preserve"> and not vice versa</w:t>
      </w:r>
      <w:r w:rsidRPr="007836F1">
        <w:rPr>
          <w:sz w:val="16"/>
        </w:rPr>
        <w:t xml:space="preserve">. Like the public trust doctrine, of course, the "non-ownership" doctrine could suffer the fate of other efforts to develop rules of resource protection through a state-by-state and case-by-case approach, with the possibility of the same type of doctrinal fragmentation among states. For several reasons, however, the legal doctrine of "non-ownership" could avoid this common-law odyssey. First, </w:t>
      </w:r>
      <w:r w:rsidRPr="007836F1">
        <w:rPr>
          <w:rStyle w:val="StyleUnderline"/>
        </w:rPr>
        <w:t>the non-ownership doctrine was pronounced by the Court in Hughes as a matter of federal law</w:t>
      </w:r>
      <w:r w:rsidRPr="007836F1">
        <w:rPr>
          <w:sz w:val="16"/>
        </w:rPr>
        <w:t xml:space="preserve"> in the context of a constitutional ruling. </w:t>
      </w:r>
      <w:r w:rsidRPr="007836F1">
        <w:rPr>
          <w:rStyle w:val="StyleUnderline"/>
        </w:rPr>
        <w:t xml:space="preserve">If the Court were to apply that same doctrine in the context of a constitutional takings challenge, it could achieve </w:t>
      </w:r>
      <w:r w:rsidRPr="007836F1">
        <w:rPr>
          <w:rStyle w:val="Emphasis"/>
        </w:rPr>
        <w:t>national status</w:t>
      </w:r>
      <w:r w:rsidRPr="007836F1">
        <w:rPr>
          <w:rStyle w:val="StyleUnderline"/>
        </w:rPr>
        <w:t xml:space="preserve"> </w:t>
      </w:r>
      <w:r w:rsidRPr="007836F1">
        <w:rPr>
          <w:sz w:val="16"/>
        </w:rPr>
        <w:t xml:space="preserve">without the need for an uncertain crosscountry journey. While the public trust doctrine often is attributed to the Court's rulings in cases like Illinois Central and Shively v. Bowlby, in fact it had its origins in earlier state cases, and the Court has ruled that the geographic reach and other aspects of the public trust doctrine are a matter of state law. It was this perhaps unfortunate conclusion that has relegated the public trust doctrine to such an uncertain fate. Second, with due respect to the tremendous innovation and influence of the modern rejuvenation of the </w:t>
      </w:r>
      <w:r w:rsidRPr="007836F1">
        <w:rPr>
          <w:rStyle w:val="StyleUnderline"/>
          <w:highlight w:val="green"/>
        </w:rPr>
        <w:t>p</w:t>
      </w:r>
      <w:r w:rsidRPr="007836F1">
        <w:rPr>
          <w:rStyle w:val="StyleUnderline"/>
        </w:rPr>
        <w:t xml:space="preserve">ublic </w:t>
      </w:r>
      <w:r w:rsidRPr="007836F1">
        <w:rPr>
          <w:rStyle w:val="StyleUnderline"/>
          <w:highlight w:val="green"/>
        </w:rPr>
        <w:t>t</w:t>
      </w:r>
      <w:r w:rsidRPr="007836F1">
        <w:rPr>
          <w:rStyle w:val="StyleUnderline"/>
        </w:rPr>
        <w:t xml:space="preserve">rust </w:t>
      </w:r>
      <w:r w:rsidRPr="007836F1">
        <w:rPr>
          <w:rStyle w:val="StyleUnderline"/>
          <w:highlight w:val="green"/>
        </w:rPr>
        <w:t>d</w:t>
      </w:r>
      <w:r w:rsidRPr="007836F1">
        <w:rPr>
          <w:rStyle w:val="StyleUnderline"/>
        </w:rPr>
        <w:t>octrine</w:t>
      </w:r>
      <w:r w:rsidRPr="007836F1">
        <w:rPr>
          <w:sz w:val="16"/>
        </w:rPr>
        <w:t xml:space="preserve">, in addition to the inherent limitations discussed above, its </w:t>
      </w:r>
      <w:r w:rsidRPr="007836F1">
        <w:rPr>
          <w:rStyle w:val="StyleUnderline"/>
        </w:rPr>
        <w:t xml:space="preserve">application to a larger geography and a broader scope of trust resources </w:t>
      </w:r>
      <w:r w:rsidRPr="007836F1">
        <w:rPr>
          <w:rStyle w:val="StyleUnderline"/>
          <w:highlight w:val="green"/>
        </w:rPr>
        <w:t>relies heavily on a</w:t>
      </w:r>
      <w:r w:rsidRPr="007836F1">
        <w:rPr>
          <w:sz w:val="16"/>
        </w:rPr>
        <w:t xml:space="preserve"> somewhat </w:t>
      </w:r>
      <w:r w:rsidRPr="007836F1">
        <w:rPr>
          <w:rStyle w:val="StyleUnderline"/>
        </w:rPr>
        <w:t>subjective</w:t>
      </w:r>
      <w:r w:rsidRPr="007836F1">
        <w:rPr>
          <w:rStyle w:val="StyleUnderline"/>
          <w:highlight w:val="green"/>
        </w:rPr>
        <w:t xml:space="preserve">, amorphous </w:t>
      </w:r>
      <w:r w:rsidRPr="007836F1">
        <w:rPr>
          <w:rStyle w:val="StyleUnderline"/>
        </w:rPr>
        <w:t xml:space="preserve">set of </w:t>
      </w:r>
      <w:r w:rsidRPr="007836F1">
        <w:rPr>
          <w:rStyle w:val="StyleUnderline"/>
          <w:highlight w:val="green"/>
        </w:rPr>
        <w:t xml:space="preserve">judgments about what advances </w:t>
      </w:r>
      <w:r w:rsidRPr="007836F1">
        <w:rPr>
          <w:rStyle w:val="StyleUnderline"/>
        </w:rPr>
        <w:t xml:space="preserve">public trust </w:t>
      </w:r>
      <w:r w:rsidRPr="007836F1">
        <w:rPr>
          <w:rStyle w:val="StyleUnderline"/>
          <w:highlight w:val="green"/>
        </w:rPr>
        <w:t xml:space="preserve">values and how those values should be balanced </w:t>
      </w:r>
      <w:r w:rsidRPr="007836F1">
        <w:rPr>
          <w:rStyle w:val="StyleUnderline"/>
        </w:rPr>
        <w:t>against other resources and values, both public and private</w:t>
      </w:r>
      <w:r w:rsidRPr="007836F1">
        <w:rPr>
          <w:sz w:val="16"/>
        </w:rPr>
        <w:t xml:space="preserve">. To be sure, application of the "non-ownership" doctrine will require sometimes difficult case by case judgments, as do virtually all efforts to protect ecological resources, whether judicial or regulatory in method. </w:t>
      </w:r>
      <w:r w:rsidRPr="007836F1">
        <w:rPr>
          <w:rStyle w:val="StyleUnderline"/>
          <w:highlight w:val="green"/>
        </w:rPr>
        <w:t xml:space="preserve">The core </w:t>
      </w:r>
      <w:r w:rsidRPr="007836F1">
        <w:rPr>
          <w:rStyle w:val="StyleUnderline"/>
        </w:rPr>
        <w:t xml:space="preserve">governing </w:t>
      </w:r>
      <w:r w:rsidRPr="007836F1">
        <w:rPr>
          <w:rStyle w:val="StyleUnderline"/>
          <w:highlight w:val="green"/>
        </w:rPr>
        <w:t>principle of non-ownership</w:t>
      </w:r>
      <w:r w:rsidRPr="007836F1">
        <w:rPr>
          <w:rStyle w:val="StyleUnderline"/>
        </w:rPr>
        <w:t>,</w:t>
      </w:r>
      <w:r w:rsidRPr="007836F1">
        <w:rPr>
          <w:sz w:val="16"/>
        </w:rPr>
        <w:t xml:space="preserve"> however, </w:t>
      </w:r>
      <w:r w:rsidRPr="007836F1">
        <w:rPr>
          <w:rStyle w:val="StyleUnderline"/>
          <w:highlight w:val="green"/>
        </w:rPr>
        <w:t xml:space="preserve">is amenable to a </w:t>
      </w:r>
      <w:r w:rsidRPr="007836F1">
        <w:rPr>
          <w:rStyle w:val="Emphasis"/>
          <w:highlight w:val="green"/>
        </w:rPr>
        <w:t>far greater degree of uniformity</w:t>
      </w:r>
      <w:r w:rsidRPr="007836F1">
        <w:rPr>
          <w:sz w:val="16"/>
        </w:rPr>
        <w:t xml:space="preserve">. As a matter of law, </w:t>
      </w:r>
      <w:r w:rsidRPr="007836F1">
        <w:rPr>
          <w:rStyle w:val="StyleUnderline"/>
        </w:rPr>
        <w:t>once it is recognized that private-property rights do not include the right to destroy</w:t>
      </w:r>
      <w:r w:rsidRPr="007836F1">
        <w:rPr>
          <w:sz w:val="16"/>
        </w:rPr>
        <w:t xml:space="preserve"> or degrade aquatic </w:t>
      </w:r>
      <w:r w:rsidRPr="007836F1">
        <w:rPr>
          <w:rStyle w:val="StyleUnderline"/>
        </w:rPr>
        <w:t>ecosystem resources</w:t>
      </w:r>
      <w:r w:rsidRPr="007836F1">
        <w:rPr>
          <w:rStyle w:val="StyleUnderline"/>
          <w:highlight w:val="green"/>
        </w:rPr>
        <w:t xml:space="preserve">, the role of government as guardian of those resources, </w:t>
      </w:r>
      <w:r w:rsidRPr="007836F1">
        <w:rPr>
          <w:rStyle w:val="StyleUnderline"/>
        </w:rPr>
        <w:t xml:space="preserve">whether through judicial or regulatory action, </w:t>
      </w:r>
      <w:r w:rsidRPr="007836F1">
        <w:rPr>
          <w:rStyle w:val="StyleUnderline"/>
          <w:highlight w:val="green"/>
        </w:rPr>
        <w:t xml:space="preserve">is </w:t>
      </w:r>
      <w:r w:rsidRPr="007836F1">
        <w:rPr>
          <w:rStyle w:val="Emphasis"/>
          <w:highlight w:val="green"/>
        </w:rPr>
        <w:t xml:space="preserve">less open to the type of discretion that characterizes </w:t>
      </w:r>
      <w:r w:rsidRPr="007836F1">
        <w:rPr>
          <w:rStyle w:val="Emphasis"/>
        </w:rPr>
        <w:t xml:space="preserve">the </w:t>
      </w:r>
      <w:r w:rsidRPr="007836F1">
        <w:rPr>
          <w:rStyle w:val="Emphasis"/>
          <w:highlight w:val="green"/>
        </w:rPr>
        <w:t>p</w:t>
      </w:r>
      <w:r w:rsidRPr="007836F1">
        <w:rPr>
          <w:rStyle w:val="Emphasis"/>
        </w:rPr>
        <w:t>ublic</w:t>
      </w:r>
      <w:r w:rsidRPr="007836F1">
        <w:rPr>
          <w:rStyle w:val="Emphasis"/>
          <w:highlight w:val="green"/>
        </w:rPr>
        <w:t xml:space="preserve"> t</w:t>
      </w:r>
      <w:r w:rsidRPr="007836F1">
        <w:rPr>
          <w:rStyle w:val="Emphasis"/>
        </w:rPr>
        <w:t>rust</w:t>
      </w:r>
      <w:r w:rsidRPr="007836F1">
        <w:rPr>
          <w:rStyle w:val="Emphasis"/>
          <w:highlight w:val="green"/>
        </w:rPr>
        <w:t xml:space="preserve"> d</w:t>
      </w:r>
      <w:r w:rsidRPr="007836F1">
        <w:rPr>
          <w:rStyle w:val="Emphasis"/>
        </w:rPr>
        <w:t>octrine</w:t>
      </w:r>
      <w:r w:rsidRPr="007836F1">
        <w:rPr>
          <w:rStyle w:val="StyleUnderline"/>
        </w:rPr>
        <w:t>. Under the guardianship principle</w:t>
      </w:r>
      <w:r w:rsidRPr="007836F1">
        <w:rPr>
          <w:rStyle w:val="StyleUnderline"/>
          <w:highlight w:val="green"/>
        </w:rPr>
        <w:t xml:space="preserve">, the government's role is to </w:t>
      </w:r>
      <w:r w:rsidRPr="007836F1">
        <w:rPr>
          <w:rStyle w:val="Emphasis"/>
          <w:highlight w:val="green"/>
        </w:rPr>
        <w:t>protect</w:t>
      </w:r>
      <w:r w:rsidRPr="007836F1">
        <w:rPr>
          <w:rStyle w:val="StyleUnderline"/>
          <w:highlight w:val="green"/>
        </w:rPr>
        <w:t xml:space="preserve">, not to choose from </w:t>
      </w:r>
      <w:r w:rsidRPr="007836F1">
        <w:rPr>
          <w:rStyle w:val="StyleUnderline"/>
        </w:rPr>
        <w:t xml:space="preserve">among </w:t>
      </w:r>
      <w:r w:rsidRPr="007836F1">
        <w:rPr>
          <w:rStyle w:val="StyleUnderline"/>
          <w:highlight w:val="green"/>
        </w:rPr>
        <w:t xml:space="preserve">a large number of </w:t>
      </w:r>
      <w:r w:rsidRPr="007836F1">
        <w:rPr>
          <w:rStyle w:val="StyleUnderline"/>
        </w:rPr>
        <w:t xml:space="preserve">potentially </w:t>
      </w:r>
      <w:r w:rsidRPr="007836F1">
        <w:rPr>
          <w:rStyle w:val="StyleUnderline"/>
          <w:highlight w:val="green"/>
        </w:rPr>
        <w:t>competing uses.</w:t>
      </w:r>
    </w:p>
    <w:p w14:paraId="7AC4F95A" w14:textId="77777777" w:rsidR="00877E97" w:rsidRPr="007836F1" w:rsidRDefault="00877E97" w:rsidP="00877E97">
      <w:pPr>
        <w:pStyle w:val="Heading4"/>
        <w:rPr>
          <w:rFonts w:cs="Calibri"/>
        </w:rPr>
      </w:pPr>
      <w:r w:rsidRPr="007836F1">
        <w:rPr>
          <w:rFonts w:cs="Calibri"/>
        </w:rPr>
        <w:t>The counterplan and the plan are mutually exclusive – application of the public trust doctrine establishes ownership while the counterplan is explicitly non-ownership.  Severance permutations should be rejected because they eliminate all counterplan net benefits and disprove desirability of the plan</w:t>
      </w:r>
    </w:p>
    <w:p w14:paraId="719EE0E3" w14:textId="77777777" w:rsidR="00877E97" w:rsidRPr="007836F1" w:rsidRDefault="00877E97" w:rsidP="00877E97">
      <w:r w:rsidRPr="007836F1">
        <w:rPr>
          <w:rStyle w:val="Style13ptBold"/>
        </w:rPr>
        <w:t>Adler 05</w:t>
      </w:r>
      <w:r w:rsidRPr="007836F1">
        <w:t>, Dean College of Law at Utah (Robert, The Law at the Water's Edge: Limits to ""Ownership"" of Aquatic Ecosystems, in Wet Growth: Should Water Law Control Land Use?, pg. 244)</w:t>
      </w:r>
    </w:p>
    <w:p w14:paraId="77265395" w14:textId="77777777" w:rsidR="00877E97" w:rsidRPr="007836F1" w:rsidRDefault="00877E97" w:rsidP="00877E97">
      <w:pPr>
        <w:rPr>
          <w:sz w:val="16"/>
        </w:rPr>
      </w:pPr>
      <w:r w:rsidRPr="007836F1">
        <w:rPr>
          <w:sz w:val="16"/>
        </w:rPr>
        <w:t xml:space="preserve">4. "Non-Ownership" of Wildlife: Consequences and Implications </w:t>
      </w:r>
      <w:r w:rsidRPr="007836F1">
        <w:rPr>
          <w:rStyle w:val="StyleUnderline"/>
        </w:rPr>
        <w:t>Several legal implications flow from the realization that states do not own wildlife populations</w:t>
      </w:r>
      <w:r w:rsidRPr="007836F1">
        <w:rPr>
          <w:sz w:val="16"/>
        </w:rPr>
        <w:t xml:space="preserve"> but can regulate their use under inherent police power authority. First, and most obviously, </w:t>
      </w:r>
      <w:r w:rsidRPr="007836F1">
        <w:rPr>
          <w:rStyle w:val="StyleUnderline"/>
        </w:rPr>
        <w:t>if the sovereign cannot "own" wildlife species or populations</w:t>
      </w:r>
      <w:r w:rsidRPr="007836F1">
        <w:rPr>
          <w:sz w:val="16"/>
        </w:rPr>
        <w:t xml:space="preserve"> (as opposed to individual members of a species when lawfully captured or killed under relevant federal and state laws and regulations), </w:t>
      </w:r>
      <w:r w:rsidRPr="007836F1">
        <w:rPr>
          <w:rStyle w:val="StyleUnderline"/>
        </w:rPr>
        <w:t>a fortiori neither do private landowners</w:t>
      </w:r>
      <w:r w:rsidRPr="007836F1">
        <w:rPr>
          <w:sz w:val="16"/>
        </w:rPr>
        <w:t xml:space="preserve">. This corollary, of course, is entirely consistent with the traditional "capture" doctrine in wildlife law, but for different and more fundamental reasons. Under traditional principles, individuals cannot own wildlife until it is reduced to physical possession, and hence control, through lawful kill or capture. </w:t>
      </w:r>
      <w:r w:rsidRPr="007836F1">
        <w:rPr>
          <w:rStyle w:val="StyleUnderline"/>
          <w:highlight w:val="green"/>
        </w:rPr>
        <w:t xml:space="preserve">Under </w:t>
      </w:r>
      <w:r w:rsidRPr="007836F1">
        <w:rPr>
          <w:rStyle w:val="StyleUnderline"/>
        </w:rPr>
        <w:t xml:space="preserve">the </w:t>
      </w:r>
      <w:r w:rsidRPr="007836F1">
        <w:rPr>
          <w:rStyle w:val="StyleUnderline"/>
          <w:highlight w:val="green"/>
        </w:rPr>
        <w:t xml:space="preserve">non-ownership </w:t>
      </w:r>
      <w:r w:rsidRPr="007836F1">
        <w:rPr>
          <w:rStyle w:val="StyleUnderline"/>
        </w:rPr>
        <w:t xml:space="preserve">doctrine </w:t>
      </w:r>
      <w:r w:rsidRPr="007836F1">
        <w:rPr>
          <w:sz w:val="16"/>
        </w:rPr>
        <w:t xml:space="preserve">as announced in Hughes and its predecessors, </w:t>
      </w:r>
      <w:r w:rsidRPr="007836F1">
        <w:rPr>
          <w:rStyle w:val="Emphasis"/>
          <w:highlight w:val="green"/>
        </w:rPr>
        <w:t xml:space="preserve">wildlife </w:t>
      </w:r>
      <w:r w:rsidRPr="007836F1">
        <w:rPr>
          <w:rStyle w:val="Emphasis"/>
        </w:rPr>
        <w:t xml:space="preserve">in its natural state </w:t>
      </w:r>
      <w:r w:rsidRPr="007836F1">
        <w:rPr>
          <w:rStyle w:val="Emphasis"/>
          <w:highlight w:val="green"/>
        </w:rPr>
        <w:t>is inherently incapable of ownership</w:t>
      </w:r>
      <w:r w:rsidRPr="007836F1">
        <w:rPr>
          <w:sz w:val="16"/>
        </w:rPr>
        <w:t xml:space="preserve">. Indeed, </w:t>
      </w:r>
      <w:r w:rsidRPr="007836F1">
        <w:rPr>
          <w:rStyle w:val="StyleUnderline"/>
          <w:highlight w:val="green"/>
        </w:rPr>
        <w:t xml:space="preserve">such </w:t>
      </w:r>
      <w:r w:rsidRPr="007836F1">
        <w:rPr>
          <w:rStyle w:val="StyleUnderline"/>
        </w:rPr>
        <w:t xml:space="preserve">ownership </w:t>
      </w:r>
      <w:r w:rsidRPr="007836F1">
        <w:rPr>
          <w:rStyle w:val="StyleUnderline"/>
          <w:highlight w:val="green"/>
        </w:rPr>
        <w:t>would</w:t>
      </w:r>
      <w:r w:rsidRPr="007836F1">
        <w:rPr>
          <w:rStyle w:val="StyleUnderline"/>
        </w:rPr>
        <w:t xml:space="preserve"> then </w:t>
      </w:r>
      <w:r w:rsidRPr="007836F1">
        <w:rPr>
          <w:rStyle w:val="StyleUnderline"/>
          <w:highlight w:val="green"/>
        </w:rPr>
        <w:t>be inconsistent with the state's</w:t>
      </w:r>
      <w:r w:rsidRPr="007836F1">
        <w:rPr>
          <w:rStyle w:val="StyleUnderline"/>
        </w:rPr>
        <w:t xml:space="preserve"> more appropriate </w:t>
      </w:r>
      <w:r w:rsidRPr="007836F1">
        <w:rPr>
          <w:rStyle w:val="StyleUnderline"/>
          <w:highlight w:val="green"/>
        </w:rPr>
        <w:t xml:space="preserve">status as a legal guardian </w:t>
      </w:r>
      <w:r w:rsidRPr="007836F1">
        <w:rPr>
          <w:rStyle w:val="StyleUnderline"/>
        </w:rPr>
        <w:t>of wildlife resources. If the state "owned" wildlife in the sense that one can own a mineral, presumably it would have the power to deplete it entirely if it determines that it is in the state's (and society's) best economic or other interests to do so</w:t>
      </w:r>
      <w:r w:rsidRPr="007836F1">
        <w:rPr>
          <w:sz w:val="16"/>
        </w:rPr>
        <w:t xml:space="preserve">. 207 </w:t>
      </w:r>
      <w:r w:rsidRPr="007836F1">
        <w:rPr>
          <w:rStyle w:val="StyleUnderline"/>
          <w:highlight w:val="green"/>
        </w:rPr>
        <w:t xml:space="preserve">If it only has the authority to regulate and protect </w:t>
      </w:r>
      <w:r w:rsidRPr="007836F1">
        <w:rPr>
          <w:rStyle w:val="StyleUnderline"/>
        </w:rPr>
        <w:t xml:space="preserve">the resource "as between a State and its inhabitants," </w:t>
      </w:r>
      <w:r w:rsidRPr="007836F1">
        <w:rPr>
          <w:rStyle w:val="StyleUnderline"/>
          <w:highlight w:val="green"/>
        </w:rPr>
        <w:t>it does so</w:t>
      </w:r>
      <w:r w:rsidRPr="007836F1">
        <w:rPr>
          <w:rStyle w:val="StyleUnderline"/>
        </w:rPr>
        <w:t xml:space="preserve"> more </w:t>
      </w:r>
      <w:r w:rsidRPr="007836F1">
        <w:rPr>
          <w:rStyle w:val="Emphasis"/>
          <w:highlight w:val="green"/>
        </w:rPr>
        <w:t xml:space="preserve">in the position of a </w:t>
      </w:r>
      <w:r w:rsidRPr="007836F1">
        <w:rPr>
          <w:rStyle w:val="Emphasis"/>
        </w:rPr>
        <w:t xml:space="preserve">legal </w:t>
      </w:r>
      <w:r w:rsidRPr="007836F1">
        <w:rPr>
          <w:rStyle w:val="Emphasis"/>
          <w:highlight w:val="green"/>
        </w:rPr>
        <w:t xml:space="preserve">guardian rather than </w:t>
      </w:r>
      <w:r w:rsidRPr="007836F1">
        <w:rPr>
          <w:rStyle w:val="Emphasis"/>
        </w:rPr>
        <w:t xml:space="preserve">as a </w:t>
      </w:r>
      <w:r w:rsidRPr="007836F1">
        <w:rPr>
          <w:rStyle w:val="Emphasis"/>
          <w:highlight w:val="green"/>
        </w:rPr>
        <w:t>trustee "</w:t>
      </w:r>
      <w:r w:rsidRPr="007836F1">
        <w:rPr>
          <w:rStyle w:val="Emphasis"/>
        </w:rPr>
        <w:t>owner</w:t>
      </w:r>
      <w:r w:rsidRPr="007836F1">
        <w:rPr>
          <w:rStyle w:val="Emphasis"/>
          <w:highlight w:val="green"/>
        </w:rPr>
        <w:t>"</w:t>
      </w:r>
      <w:r w:rsidRPr="007836F1">
        <w:rPr>
          <w:rStyle w:val="StyleUnderline"/>
          <w:highlight w:val="green"/>
        </w:rPr>
        <w:t xml:space="preserve"> </w:t>
      </w:r>
      <w:r w:rsidRPr="007836F1">
        <w:rPr>
          <w:rStyle w:val="StyleUnderline"/>
        </w:rPr>
        <w:t xml:space="preserve">with the rights normally attendant thereto. </w:t>
      </w:r>
      <w:r w:rsidRPr="007836F1">
        <w:rPr>
          <w:rStyle w:val="Emphasis"/>
        </w:rPr>
        <w:t xml:space="preserve">The </w:t>
      </w:r>
      <w:r w:rsidRPr="007836F1">
        <w:rPr>
          <w:rStyle w:val="Emphasis"/>
          <w:highlight w:val="green"/>
        </w:rPr>
        <w:t xml:space="preserve">guardianship </w:t>
      </w:r>
      <w:r w:rsidRPr="007836F1">
        <w:rPr>
          <w:rStyle w:val="Emphasis"/>
        </w:rPr>
        <w:t>analogy</w:t>
      </w:r>
      <w:r w:rsidRPr="007836F1">
        <w:rPr>
          <w:sz w:val="16"/>
        </w:rPr>
        <w:t xml:space="preserve"> is still imperfect, but it </w:t>
      </w:r>
      <w:r w:rsidRPr="007836F1">
        <w:rPr>
          <w:rStyle w:val="Emphasis"/>
          <w:highlight w:val="green"/>
        </w:rPr>
        <w:t xml:space="preserve">is superior to </w:t>
      </w:r>
      <w:r w:rsidRPr="007836F1">
        <w:rPr>
          <w:rStyle w:val="Emphasis"/>
        </w:rPr>
        <w:t>the public trust notion</w:t>
      </w:r>
      <w:r w:rsidRPr="007836F1">
        <w:rPr>
          <w:rStyle w:val="StyleUnderline"/>
        </w:rPr>
        <w:t xml:space="preserve"> with respect to the nonhuman values inherent in wildlife and other ecosystem resources and </w:t>
      </w:r>
      <w:r w:rsidRPr="007836F1">
        <w:rPr>
          <w:rStyle w:val="StyleUnderline"/>
          <w:highlight w:val="green"/>
        </w:rPr>
        <w:t xml:space="preserve">to the extent that </w:t>
      </w:r>
      <w:r w:rsidRPr="007836F1">
        <w:rPr>
          <w:rStyle w:val="StyleUnderline"/>
        </w:rPr>
        <w:t xml:space="preserve">those </w:t>
      </w:r>
      <w:r w:rsidRPr="007836F1">
        <w:rPr>
          <w:rStyle w:val="StyleUnderline"/>
          <w:highlight w:val="green"/>
        </w:rPr>
        <w:t>natural objects are viewed as having rights of their own</w:t>
      </w:r>
      <w:r w:rsidRPr="007836F1">
        <w:rPr>
          <w:rStyle w:val="Emphasis"/>
          <w:highlight w:val="green"/>
        </w:rPr>
        <w:t xml:space="preserve">. As a matter of property law, a "trustee ... has title to trust property; a guardian </w:t>
      </w:r>
      <w:r w:rsidRPr="007836F1">
        <w:rPr>
          <w:rStyle w:val="Emphasis"/>
        </w:rPr>
        <w:t xml:space="preserve">of property does not have title to the property, but </w:t>
      </w:r>
      <w:r w:rsidRPr="007836F1">
        <w:rPr>
          <w:rStyle w:val="Emphasis"/>
          <w:highlight w:val="green"/>
        </w:rPr>
        <w:t xml:space="preserve">has only certain powers </w:t>
      </w:r>
      <w:r w:rsidRPr="007836F1">
        <w:rPr>
          <w:rStyle w:val="Emphasis"/>
        </w:rPr>
        <w:t xml:space="preserve">and duties </w:t>
      </w:r>
      <w:r w:rsidRPr="007836F1">
        <w:rPr>
          <w:rStyle w:val="Emphasis"/>
          <w:highlight w:val="green"/>
        </w:rPr>
        <w:t xml:space="preserve">to deal therewith for the benefit of the ward, </w:t>
      </w:r>
      <w:r w:rsidRPr="007836F1">
        <w:rPr>
          <w:rStyle w:val="Emphasis"/>
        </w:rPr>
        <w:t>the ward having title to the property</w:t>
      </w:r>
      <w:r w:rsidRPr="007836F1">
        <w:rPr>
          <w:rStyle w:val="StyleUnderline"/>
        </w:rPr>
        <w:t>.</w:t>
      </w:r>
      <w:r w:rsidRPr="007836F1">
        <w:rPr>
          <w:sz w:val="16"/>
        </w:rPr>
        <w:t xml:space="preserve"> "208 </w:t>
      </w:r>
      <w:r w:rsidRPr="007836F1">
        <w:rPr>
          <w:rStyle w:val="StyleUnderline"/>
        </w:rPr>
        <w:t>The state as guardian cannot confer on private individuals, through its system of property law or otherwise, an ownership interest in what it is guarding. Nor can it simply dispose of that "property</w:t>
      </w:r>
      <w:r w:rsidRPr="007836F1">
        <w:rPr>
          <w:sz w:val="16"/>
        </w:rPr>
        <w:t>." ln contrast, dispositions of trust property are restricted.</w:t>
      </w:r>
    </w:p>
    <w:p w14:paraId="1461635B" w14:textId="77777777" w:rsidR="00877E97" w:rsidRDefault="00877E97" w:rsidP="00877E97">
      <w:pPr>
        <w:pStyle w:val="Heading3"/>
        <w:rPr>
          <w:rFonts w:cs="Calibri"/>
        </w:rPr>
      </w:pPr>
      <w:r w:rsidRPr="007836F1">
        <w:rPr>
          <w:rFonts w:cs="Calibri"/>
        </w:rPr>
        <w:t>Case</w:t>
      </w:r>
    </w:p>
    <w:p w14:paraId="772D6702" w14:textId="77777777" w:rsidR="00877E97" w:rsidRPr="008C7DCD" w:rsidRDefault="00877E97" w:rsidP="00877E97">
      <w:pPr>
        <w:pStyle w:val="Heading3"/>
      </w:pPr>
      <w:r>
        <w:t>Adv 1</w:t>
      </w:r>
    </w:p>
    <w:p w14:paraId="23D5A679" w14:textId="77777777" w:rsidR="00877E97" w:rsidRPr="007836F1" w:rsidRDefault="00877E97" w:rsidP="00877E97">
      <w:pPr>
        <w:pStyle w:val="Heading4"/>
        <w:rPr>
          <w:rFonts w:cs="Calibri"/>
        </w:rPr>
      </w:pPr>
      <w:r w:rsidRPr="007836F1">
        <w:rPr>
          <w:rFonts w:cs="Calibri"/>
        </w:rPr>
        <w:t>Neg on presumption and reject 1AR pivots – PTD is prohibitively vague.</w:t>
      </w:r>
    </w:p>
    <w:p w14:paraId="5660356A" w14:textId="77777777" w:rsidR="00877E97" w:rsidRPr="007836F1" w:rsidRDefault="00877E97" w:rsidP="00877E97">
      <w:r w:rsidRPr="007836F1">
        <w:rPr>
          <w:rStyle w:val="Heading6Char"/>
        </w:rPr>
        <w:t xml:space="preserve">Pop 08 </w:t>
      </w:r>
      <w:r w:rsidRPr="007836F1">
        <w:t xml:space="preserve">“Who Owns the Moon?: Extraterrestrial Aspects of Land and Mineral Resources Ownership” Virgiliu Pop [Romanian space lawyer and author] 2008 </w:t>
      </w:r>
      <w:hyperlink r:id="rId6" w:history="1">
        <w:r w:rsidRPr="007836F1">
          <w:t>https://books.google.com/books?id=0Q85MpsFtEgC</w:t>
        </w:r>
      </w:hyperlink>
      <w:r w:rsidRPr="007836F1">
        <w:t xml:space="preserve"> SM</w:t>
      </w:r>
    </w:p>
    <w:p w14:paraId="43EE0BF5" w14:textId="77777777" w:rsidR="00877E97" w:rsidRPr="007836F1" w:rsidRDefault="00877E97" w:rsidP="00877E97">
      <w:pPr>
        <w:rPr>
          <w:rStyle w:val="Emphasis"/>
        </w:rPr>
      </w:pPr>
      <w:r w:rsidRPr="007836F1">
        <w:t>James P. Power (1995, pp. 419–420</w:t>
      </w:r>
      <w:r w:rsidRPr="007836F1">
        <w:rPr>
          <w:rStyle w:val="Emphasis"/>
        </w:rPr>
        <w:t xml:space="preserve">) defines the Public Trust Doctrine as a legal concept representing the interest or rights of the public in natural resources; he remarks nevertheless the </w:t>
      </w:r>
      <w:r w:rsidRPr="007836F1">
        <w:rPr>
          <w:rStyle w:val="Emphasis"/>
          <w:highlight w:val="green"/>
        </w:rPr>
        <w:t>lack of agreement regarding the nature, purview, applications or immutability</w:t>
      </w:r>
      <w:r w:rsidRPr="007836F1">
        <w:rPr>
          <w:rStyle w:val="Emphasis"/>
        </w:rPr>
        <w:t xml:space="preserve"> of that interest.</w:t>
      </w:r>
      <w:r w:rsidRPr="007836F1">
        <w:t xml:space="preserve"> Indeed, as Paul M. Bray (1999) notes, </w:t>
      </w:r>
      <w:r w:rsidRPr="007836F1">
        <w:rPr>
          <w:rStyle w:val="Emphasis"/>
        </w:rPr>
        <w:t xml:space="preserve">the </w:t>
      </w:r>
      <w:r w:rsidRPr="007836F1">
        <w:rPr>
          <w:rStyle w:val="Emphasis"/>
          <w:highlight w:val="green"/>
        </w:rPr>
        <w:t>Public Trust</w:t>
      </w:r>
      <w:r w:rsidRPr="007836F1">
        <w:rPr>
          <w:rStyle w:val="Emphasis"/>
        </w:rPr>
        <w:t xml:space="preserve"> paradigm </w:t>
      </w:r>
      <w:r w:rsidRPr="007836F1">
        <w:rPr>
          <w:rStyle w:val="Emphasis"/>
          <w:highlight w:val="green"/>
        </w:rPr>
        <w:t>is</w:t>
      </w:r>
      <w:r w:rsidRPr="007836F1">
        <w:rPr>
          <w:rStyle w:val="Emphasis"/>
        </w:rPr>
        <w:t xml:space="preserve"> an “historical and </w:t>
      </w:r>
      <w:r w:rsidRPr="007836F1">
        <w:rPr>
          <w:rStyle w:val="Emphasis"/>
          <w:highlight w:val="green"/>
        </w:rPr>
        <w:t>currently evolving</w:t>
      </w:r>
      <w:r w:rsidRPr="007836F1">
        <w:rPr>
          <w:rStyle w:val="Emphasis"/>
        </w:rPr>
        <w:t xml:space="preserve"> concept relating to the ownership, protection and use of essential natural and cultural resources”</w:t>
      </w:r>
    </w:p>
    <w:p w14:paraId="1E4D97CA" w14:textId="77777777" w:rsidR="00877E97" w:rsidRPr="007836F1" w:rsidRDefault="00877E97" w:rsidP="00877E97"/>
    <w:p w14:paraId="21C4D56F" w14:textId="77777777" w:rsidR="00877E97" w:rsidRPr="007836F1" w:rsidRDefault="00877E97" w:rsidP="00877E97">
      <w:pPr>
        <w:pStyle w:val="Heading4"/>
        <w:rPr>
          <w:rFonts w:cs="Calibri"/>
        </w:rPr>
      </w:pPr>
      <w:r w:rsidRPr="007836F1">
        <w:rPr>
          <w:rFonts w:cs="Calibri"/>
        </w:rPr>
        <w:t>Can’t solve resource disputes – their solvency advocate still allows claims by public and private entities, they just need to be in the name of the public good – if 2 companies make the same claim to a resource the aff cannot resolve that dispute because it cannot grant property rights</w:t>
      </w:r>
    </w:p>
    <w:p w14:paraId="173CCDE1" w14:textId="77777777" w:rsidR="00877E97" w:rsidRPr="007836F1" w:rsidRDefault="00877E97" w:rsidP="00877E97">
      <w:pPr>
        <w:pStyle w:val="Heading4"/>
        <w:rPr>
          <w:rFonts w:cs="Calibri"/>
        </w:rPr>
      </w:pPr>
      <w:r w:rsidRPr="007836F1">
        <w:rPr>
          <w:rFonts w:cs="Calibri"/>
        </w:rPr>
        <w:t>Their ev says so</w:t>
      </w:r>
    </w:p>
    <w:p w14:paraId="12B30051" w14:textId="77777777" w:rsidR="00877E97" w:rsidRPr="007836F1" w:rsidRDefault="00877E97" w:rsidP="00877E97">
      <w:r w:rsidRPr="007836F1">
        <w:rPr>
          <w:rStyle w:val="Style13ptBold"/>
        </w:rPr>
        <w:t xml:space="preserve">ACBabcock 19 </w:t>
      </w:r>
      <w:r w:rsidRPr="007836F1">
        <w:t>[Hope M. Babcock,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 2019, Syracuse Law Review, https://scholarship.law.georgetown.edu/facpub/2201] simha</w:t>
      </w:r>
    </w:p>
    <w:p w14:paraId="781FD327" w14:textId="77777777" w:rsidR="00877E97" w:rsidRPr="007836F1" w:rsidRDefault="00877E97" w:rsidP="00877E97">
      <w:r w:rsidRPr="007836F1">
        <w:rPr>
          <w:rStyle w:val="StyleUnderline"/>
        </w:rPr>
        <w:t xml:space="preserve">It </w:t>
      </w:r>
      <w:r w:rsidRPr="007836F1">
        <w:rPr>
          <w:rStyle w:val="StyleUnderline"/>
          <w:highlight w:val="green"/>
        </w:rPr>
        <w:t>avoids the problems</w:t>
      </w:r>
      <w:r w:rsidRPr="007836F1">
        <w:rPr>
          <w:rStyle w:val="StyleUnderline"/>
        </w:rPr>
        <w:t xml:space="preserve"> of alienation and exclusion associated with any </w:t>
      </w:r>
      <w:r w:rsidRPr="007836F1">
        <w:rPr>
          <w:rStyle w:val="StyleUnderline"/>
          <w:highlight w:val="green"/>
        </w:rPr>
        <w:t>of</w:t>
      </w:r>
      <w:r w:rsidRPr="007836F1">
        <w:rPr>
          <w:rStyle w:val="StyleUnderline"/>
        </w:rPr>
        <w:t xml:space="preserve"> the </w:t>
      </w:r>
      <w:r w:rsidRPr="007836F1">
        <w:rPr>
          <w:rStyle w:val="StyleUnderline"/>
          <w:highlight w:val="green"/>
        </w:rPr>
        <w:t>management approaches associated with</w:t>
      </w:r>
      <w:r w:rsidRPr="007836F1">
        <w:rPr>
          <w:rStyle w:val="StyleUnderline"/>
        </w:rPr>
        <w:t xml:space="preserve"> some form of </w:t>
      </w:r>
      <w:r w:rsidRPr="007836F1">
        <w:rPr>
          <w:rStyle w:val="StyleUnderline"/>
          <w:highlight w:val="green"/>
        </w:rPr>
        <w:t>private property</w:t>
      </w:r>
      <w:r w:rsidRPr="007836F1">
        <w:rPr>
          <w:rStyle w:val="StyleUnderline"/>
        </w:rPr>
        <w:t xml:space="preserve"> </w:t>
      </w:r>
      <w:r w:rsidRPr="007836F1">
        <w:t>and requires neither the creation of a new administrative authority nor the presence of a close-knit group of like-minded people</w:t>
      </w:r>
    </w:p>
    <w:p w14:paraId="77F4740E" w14:textId="77777777" w:rsidR="00877E97" w:rsidRPr="007836F1" w:rsidRDefault="00877E97" w:rsidP="00877E97"/>
    <w:p w14:paraId="781524B5" w14:textId="77777777" w:rsidR="00877E97" w:rsidRPr="007836F1" w:rsidRDefault="00877E97" w:rsidP="00877E97">
      <w:pPr>
        <w:pStyle w:val="Heading4"/>
        <w:rPr>
          <w:rFonts w:cs="Calibri"/>
        </w:rPr>
      </w:pPr>
      <w:r w:rsidRPr="007836F1">
        <w:rPr>
          <w:rFonts w:cs="Calibri"/>
        </w:rPr>
        <w:t>The plan also can’t resolve conflicting claims by nations, which is the internal link to the Skibba and Myers ev – if it can the aff is blatantly extra T and restricts public appropriation</w:t>
      </w:r>
    </w:p>
    <w:p w14:paraId="5E2E3C0C" w14:textId="77777777" w:rsidR="00877E97" w:rsidRPr="007836F1" w:rsidRDefault="00877E97" w:rsidP="00877E97"/>
    <w:p w14:paraId="2EC281C9" w14:textId="77777777" w:rsidR="00877E97" w:rsidRPr="007836F1" w:rsidRDefault="00877E97" w:rsidP="00877E97">
      <w:pPr>
        <w:pStyle w:val="Heading4"/>
        <w:rPr>
          <w:rFonts w:cs="Calibri"/>
        </w:rPr>
      </w:pPr>
      <w:r w:rsidRPr="007836F1">
        <w:rPr>
          <w:rFonts w:cs="Calibri"/>
        </w:rPr>
        <w:t>Mining is unsustainable – the bubble bursts</w:t>
      </w:r>
    </w:p>
    <w:p w14:paraId="76F9C54C" w14:textId="77777777" w:rsidR="00877E97" w:rsidRPr="007836F1" w:rsidRDefault="00877E97" w:rsidP="00877E97">
      <w:pPr>
        <w:rPr>
          <w:color w:val="000000" w:themeColor="text1"/>
        </w:rPr>
      </w:pPr>
      <w:r w:rsidRPr="007836F1">
        <w:rPr>
          <w:rStyle w:val="Style13ptBold"/>
        </w:rPr>
        <w:t>Gardenyes 2017</w:t>
      </w:r>
      <w:r w:rsidRPr="007836F1">
        <w:rPr>
          <w:color w:val="000000" w:themeColor="text1"/>
        </w:rPr>
        <w:t xml:space="preserve"> (Distri Josep Gardenyes, Marxist and anarchist writer, "New Technologies, Extraterrestrial Exploitation, And The Future Of Capitalism", It's Going Down, January 28 2017, </w:t>
      </w:r>
      <w:hyperlink r:id="rId7" w:history="1">
        <w:r w:rsidRPr="007836F1">
          <w:rPr>
            <w:rStyle w:val="Hyperlink"/>
            <w:color w:val="000000" w:themeColor="text1"/>
          </w:rPr>
          <w:t>https://itsgoingdown.org/new-technologies-extraterrestrial-exploitation-future-capitalism/</w:t>
        </w:r>
      </w:hyperlink>
      <w:r w:rsidRPr="007836F1">
        <w:rPr>
          <w:color w:val="000000" w:themeColor="text1"/>
        </w:rPr>
        <w:t>, mmv)</w:t>
      </w:r>
    </w:p>
    <w:p w14:paraId="6712E72C" w14:textId="77777777" w:rsidR="00877E97" w:rsidRPr="007836F1" w:rsidRDefault="00877E97" w:rsidP="00877E97">
      <w:pPr>
        <w:rPr>
          <w:rStyle w:val="StyleUnderline"/>
          <w:color w:val="000000" w:themeColor="text1"/>
          <w:highlight w:val="green"/>
        </w:rPr>
      </w:pPr>
      <w:r w:rsidRPr="007836F1">
        <w:rPr>
          <w:rStyle w:val="StyleUnderline"/>
          <w:color w:val="000000" w:themeColor="text1"/>
        </w:rPr>
        <w:t>2017 is the year of Google’s Lunar X Prize, through which the North American corporation</w:t>
      </w:r>
      <w:r w:rsidRPr="007836F1">
        <w:rPr>
          <w:color w:val="000000" w:themeColor="text1"/>
          <w:sz w:val="16"/>
        </w:rPr>
        <w:t xml:space="preserve"> (as important to 21st century capitalism as Ford was to 20th century capitalism) </w:t>
      </w:r>
      <w:r w:rsidRPr="007836F1">
        <w:rPr>
          <w:rStyle w:val="StyleUnderline"/>
          <w:color w:val="000000" w:themeColor="text1"/>
        </w:rPr>
        <w:t>is offering $20 million to the first company that manages to send a landing craft to the moon, drive 500 meters, and transmit high-resolution images back to Earth</w:t>
      </w:r>
      <w:r w:rsidRPr="007836F1">
        <w:rPr>
          <w:color w:val="000000" w:themeColor="text1"/>
          <w:sz w:val="16"/>
        </w:rPr>
        <w:t xml:space="preserve">. But they have to do it this year. And there are already various teams that are getting ready to meet the challenge. </w:t>
      </w:r>
      <w:r w:rsidRPr="007836F1">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7836F1">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7836F1">
        <w:rPr>
          <w:rStyle w:val="StyleUnderline"/>
          <w:color w:val="000000" w:themeColor="text1"/>
        </w:rPr>
        <w:t>Another company, Planetary Resources, claims that the mining of metals and water on asteroids could be a trillion dollar business</w:t>
      </w:r>
      <w:r w:rsidRPr="007836F1">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7836F1">
        <w:rPr>
          <w:rStyle w:val="StyleUnderline"/>
          <w:color w:val="000000" w:themeColor="text1"/>
        </w:rPr>
        <w:t>On the 14th of January, Space X returned to space. It’s one of the companies of Elon Musk</w:t>
      </w:r>
      <w:r w:rsidRPr="007836F1">
        <w:rPr>
          <w:color w:val="000000" w:themeColor="text1"/>
          <w:sz w:val="16"/>
        </w:rPr>
        <w:t xml:space="preserve"> (who is also preparing self-driving cars for commercial sale; the technology already works and the only obstacle are the legal regulations), </w:t>
      </w:r>
      <w:r w:rsidRPr="007836F1">
        <w:rPr>
          <w:rStyle w:val="StyleUnderline"/>
          <w:color w:val="000000" w:themeColor="text1"/>
        </w:rPr>
        <w:t>the billionaire whose personal crusade is the colonization of Mars in the next two decades</w:t>
      </w:r>
      <w:r w:rsidRPr="007836F1">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7836F1">
        <w:rPr>
          <w:rStyle w:val="StyleUnderline"/>
          <w:color w:val="000000" w:themeColor="text1"/>
        </w:rPr>
        <w:t>The autonomous and reusable rockets</w:t>
      </w:r>
      <w:r w:rsidRPr="007836F1">
        <w:rPr>
          <w:color w:val="000000" w:themeColor="text1"/>
          <w:sz w:val="16"/>
        </w:rPr>
        <w:t xml:space="preserve"> (one could say, environmentally friendly) </w:t>
      </w:r>
      <w:r w:rsidRPr="007836F1">
        <w:rPr>
          <w:rStyle w:val="StyleUnderline"/>
          <w:color w:val="000000" w:themeColor="text1"/>
        </w:rPr>
        <w:t>are one of the foundations of Musk’s plan for reaching Mars in a commercially feasible way</w:t>
      </w:r>
      <w:r w:rsidRPr="007836F1">
        <w:rPr>
          <w:color w:val="000000" w:themeColor="text1"/>
          <w:sz w:val="16"/>
        </w:rPr>
        <w:t xml:space="preserve">. He has already developed a business plan for developing the technology and acquiring the resources needed to complete the mission. </w:t>
      </w:r>
      <w:r w:rsidRPr="007836F1">
        <w:rPr>
          <w:rStyle w:val="StyleUnderline"/>
          <w:color w:val="000000" w:themeColor="text1"/>
        </w:rPr>
        <w:t>These are not isolated or insignificant companies. And the State is also paying attention to extraterrestrial colonization</w:t>
      </w:r>
      <w:r w:rsidRPr="007836F1">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7836F1">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7836F1">
        <w:rPr>
          <w:color w:val="000000" w:themeColor="text1"/>
          <w:sz w:val="16"/>
        </w:rPr>
        <w:t xml:space="preserve">. </w:t>
      </w:r>
      <w:r w:rsidRPr="007836F1">
        <w:rPr>
          <w:rStyle w:val="StyleUnderline"/>
          <w:color w:val="000000" w:themeColor="text1"/>
        </w:rPr>
        <w:t xml:space="preserve">In effect, </w:t>
      </w:r>
      <w:r w:rsidRPr="007836F1">
        <w:rPr>
          <w:rStyle w:val="StyleUnderline"/>
          <w:color w:val="000000" w:themeColor="text1"/>
          <w:highlight w:val="green"/>
        </w:rPr>
        <w:t>they can mine the moon until it’s empty</w:t>
      </w:r>
      <w:r w:rsidRPr="007836F1">
        <w:rPr>
          <w:rStyle w:val="StyleUnderline"/>
          <w:color w:val="000000" w:themeColor="text1"/>
        </w:rPr>
        <w:t>, but the private companies working there with their robotic factories couldn’t be considered the owners</w:t>
      </w:r>
      <w:r w:rsidRPr="007836F1">
        <w:rPr>
          <w:color w:val="000000" w:themeColor="text1"/>
          <w:sz w:val="16"/>
        </w:rPr>
        <w:t xml:space="preserve">. </w:t>
      </w:r>
      <w:r w:rsidRPr="007836F1">
        <w:rPr>
          <w:rStyle w:val="StyleUnderline"/>
          <w:color w:val="000000" w:themeColor="text1"/>
        </w:rPr>
        <w:t xml:space="preserve">The dotcom boom, which burst in 2000, </w:t>
      </w:r>
      <w:r w:rsidRPr="007836F1">
        <w:rPr>
          <w:rStyle w:val="StyleUnderline"/>
          <w:color w:val="000000" w:themeColor="text1"/>
          <w:highlight w:val="green"/>
        </w:rPr>
        <w:t xml:space="preserve">shows that immense amounts of capital can be invested in companies that do not generate any profits </w:t>
      </w:r>
      <w:r w:rsidRPr="007836F1">
        <w:rPr>
          <w:rStyle w:val="StyleUnderline"/>
          <w:color w:val="000000" w:themeColor="text1"/>
        </w:rPr>
        <w:t xml:space="preserve">for quite a few </w:t>
      </w:r>
      <w:r w:rsidRPr="007836F1">
        <w:rPr>
          <w:rStyle w:val="StyleUnderline"/>
          <w:color w:val="000000" w:themeColor="text1"/>
          <w:highlight w:val="green"/>
        </w:rPr>
        <w:t>years before provoking a crash</w:t>
      </w:r>
      <w:r w:rsidRPr="007836F1">
        <w:rPr>
          <w:color w:val="000000" w:themeColor="text1"/>
          <w:sz w:val="16"/>
        </w:rPr>
        <w:t xml:space="preserve"> (in this case, it was six years). </w:t>
      </w:r>
      <w:r w:rsidRPr="007836F1">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7836F1">
        <w:rPr>
          <w:color w:val="000000" w:themeColor="text1"/>
          <w:sz w:val="16"/>
        </w:rPr>
        <w:t xml:space="preserve">. </w:t>
      </w:r>
      <w:r w:rsidRPr="007836F1">
        <w:rPr>
          <w:rStyle w:val="StyleUnderline"/>
          <w:color w:val="000000" w:themeColor="text1"/>
        </w:rPr>
        <w:t xml:space="preserve">We are at </w:t>
      </w:r>
      <w:r w:rsidRPr="007836F1">
        <w:rPr>
          <w:rStyle w:val="StyleUnderline"/>
          <w:color w:val="000000" w:themeColor="text1"/>
          <w:highlight w:val="green"/>
        </w:rPr>
        <w:t>the beginning of a phase of massive investment</w:t>
      </w:r>
      <w:r w:rsidRPr="007836F1">
        <w:rPr>
          <w:rStyle w:val="StyleUnderline"/>
          <w:color w:val="000000" w:themeColor="text1"/>
        </w:rPr>
        <w:t xml:space="preserve"> and growth </w:t>
      </w:r>
      <w:r w:rsidRPr="007836F1">
        <w:rPr>
          <w:rStyle w:val="StyleUnderline"/>
          <w:color w:val="000000" w:themeColor="text1"/>
          <w:highlight w:val="green"/>
        </w:rPr>
        <w:t xml:space="preserve">in the new sector of </w:t>
      </w:r>
      <w:r w:rsidRPr="007836F1">
        <w:rPr>
          <w:rStyle w:val="StyleUnderline"/>
          <w:color w:val="000000" w:themeColor="text1"/>
        </w:rPr>
        <w:t xml:space="preserve">extraterrestrial transport and </w:t>
      </w:r>
      <w:r w:rsidRPr="007836F1">
        <w:rPr>
          <w:rStyle w:val="StyleUnderline"/>
          <w:color w:val="000000" w:themeColor="text1"/>
          <w:highlight w:val="green"/>
        </w:rPr>
        <w:t>minin</w:t>
      </w:r>
    </w:p>
    <w:p w14:paraId="5B3B78D8" w14:textId="77777777" w:rsidR="00877E97" w:rsidRPr="007836F1" w:rsidRDefault="00877E97" w:rsidP="00877E97">
      <w:pPr>
        <w:rPr>
          <w:color w:val="000000" w:themeColor="text1"/>
          <w:sz w:val="16"/>
        </w:rPr>
      </w:pPr>
      <w:r w:rsidRPr="007836F1">
        <w:rPr>
          <w:rStyle w:val="StyleUnderline"/>
          <w:color w:val="000000" w:themeColor="text1"/>
          <w:highlight w:val="green"/>
        </w:rPr>
        <w:t>g</w:t>
      </w:r>
      <w:r w:rsidRPr="007836F1">
        <w:rPr>
          <w:rStyle w:val="StyleUnderline"/>
          <w:color w:val="000000" w:themeColor="text1"/>
        </w:rPr>
        <w:t>. The venture capitalists of this sector enjoy the advantage that the logistical foundation of their dream</w:t>
      </w:r>
      <w:r w:rsidRPr="007836F1">
        <w:rPr>
          <w:color w:val="000000" w:themeColor="text1"/>
          <w:sz w:val="16"/>
        </w:rPr>
        <w:t xml:space="preserve"> (</w:t>
      </w:r>
      <w:r w:rsidRPr="007836F1">
        <w:rPr>
          <w:rStyle w:val="StyleUnderline"/>
          <w:color w:val="000000" w:themeColor="text1"/>
        </w:rPr>
        <w:t>everything connected with the launching of satellites, with their crucial military and commercial uses</w:t>
      </w:r>
      <w:r w:rsidRPr="007836F1">
        <w:rPr>
          <w:color w:val="000000" w:themeColor="text1"/>
          <w:sz w:val="16"/>
        </w:rPr>
        <w:t xml:space="preserve">) </w:t>
      </w:r>
      <w:r w:rsidRPr="007836F1">
        <w:rPr>
          <w:rStyle w:val="StyleUnderline"/>
          <w:color w:val="000000" w:themeColor="text1"/>
        </w:rPr>
        <w:t>is already in place and profitable</w:t>
      </w:r>
      <w:r w:rsidRPr="007836F1">
        <w:rPr>
          <w:color w:val="000000" w:themeColor="text1"/>
          <w:sz w:val="16"/>
        </w:rPr>
        <w:t xml:space="preserve">. Similarly, </w:t>
      </w:r>
      <w:r w:rsidRPr="007836F1">
        <w:rPr>
          <w:rStyle w:val="StyleUnderline"/>
          <w:color w:val="000000" w:themeColor="text1"/>
        </w:rPr>
        <w:t>Columbus didn’t have to invent the long-distance ships or the navigation equipment</w:t>
      </w:r>
      <w:r w:rsidRPr="007836F1">
        <w:rPr>
          <w:color w:val="000000" w:themeColor="text1"/>
          <w:sz w:val="16"/>
        </w:rPr>
        <w:t xml:space="preserve"> (which had already been developed by the Portuguese in the luxurious commercial circuits of the Indian Ocean), </w:t>
      </w:r>
      <w:r w:rsidRPr="007836F1">
        <w:rPr>
          <w:rStyle w:val="StyleUnderline"/>
          <w:color w:val="000000" w:themeColor="text1"/>
        </w:rPr>
        <w:t>he just had to take them further</w:t>
      </w:r>
      <w:r w:rsidRPr="007836F1">
        <w:rPr>
          <w:color w:val="000000" w:themeColor="text1"/>
          <w:sz w:val="16"/>
        </w:rPr>
        <w:t xml:space="preserve">. </w:t>
      </w:r>
      <w:r w:rsidRPr="007836F1">
        <w:rPr>
          <w:rStyle w:val="StyleUnderline"/>
          <w:color w:val="000000" w:themeColor="text1"/>
          <w:highlight w:val="green"/>
        </w:rPr>
        <w:t xml:space="preserve">They still have </w:t>
      </w:r>
      <w:r w:rsidRPr="007836F1">
        <w:rPr>
          <w:rStyle w:val="StyleUnderline"/>
          <w:color w:val="000000" w:themeColor="text1"/>
        </w:rPr>
        <w:t xml:space="preserve">a few </w:t>
      </w:r>
      <w:r w:rsidRPr="007836F1">
        <w:rPr>
          <w:rStyle w:val="StyleUnderline"/>
          <w:color w:val="000000" w:themeColor="text1"/>
          <w:highlight w:val="green"/>
        </w:rPr>
        <w:t xml:space="preserve">years to yield profits </w:t>
      </w:r>
      <w:r w:rsidRPr="007836F1">
        <w:rPr>
          <w:rStyle w:val="StyleUnderline"/>
          <w:color w:val="000000" w:themeColor="text1"/>
        </w:rPr>
        <w:t xml:space="preserve">with extraterrestrial extraction </w:t>
      </w:r>
      <w:r w:rsidRPr="007836F1">
        <w:rPr>
          <w:rStyle w:val="StyleUnderline"/>
          <w:color w:val="000000" w:themeColor="text1"/>
          <w:highlight w:val="green"/>
        </w:rPr>
        <w:t>before the bubble bursts</w:t>
      </w:r>
      <w:r w:rsidRPr="007836F1">
        <w:rPr>
          <w:rStyle w:val="StyleUnderline"/>
          <w:color w:val="000000" w:themeColor="text1"/>
        </w:rPr>
        <w:t xml:space="preserve">. If they achieve it, </w:t>
      </w:r>
      <w:r w:rsidRPr="007836F1">
        <w:rPr>
          <w:rStyle w:val="StyleUnderline"/>
          <w:color w:val="000000" w:themeColor="text1"/>
          <w:highlight w:val="green"/>
        </w:rPr>
        <w:t>capitalism will</w:t>
      </w:r>
      <w:r w:rsidRPr="007836F1">
        <w:rPr>
          <w:rStyle w:val="StyleUnderline"/>
          <w:color w:val="000000" w:themeColor="text1"/>
        </w:rPr>
        <w:t xml:space="preserve"> once again </w:t>
      </w:r>
      <w:r w:rsidRPr="007836F1">
        <w:rPr>
          <w:rStyle w:val="StyleUnderline"/>
          <w:color w:val="000000" w:themeColor="text1"/>
          <w:highlight w:val="green"/>
        </w:rPr>
        <w:t>undergo an intense growth and the moment of maximum vulnerability</w:t>
      </w:r>
      <w:r w:rsidRPr="007836F1">
        <w:rPr>
          <w:rStyle w:val="StyleUnderline"/>
          <w:color w:val="000000" w:themeColor="text1"/>
        </w:rPr>
        <w:t xml:space="preserve"> and maximum popular rage that the institutions now face will have passed</w:t>
      </w:r>
      <w:r w:rsidRPr="007836F1">
        <w:rPr>
          <w:color w:val="000000" w:themeColor="text1"/>
          <w:sz w:val="16"/>
        </w:rPr>
        <w:t xml:space="preserve">. </w:t>
      </w:r>
      <w:r w:rsidRPr="007836F1">
        <w:rPr>
          <w:rStyle w:val="StyleUnderline"/>
          <w:color w:val="000000" w:themeColor="text1"/>
        </w:rPr>
        <w:t>Extraterrestrial colonization is no longer a trope of science fiction</w:t>
      </w:r>
      <w:r w:rsidRPr="007836F1">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7836F1">
        <w:rPr>
          <w:rStyle w:val="StyleUnderline"/>
          <w:color w:val="000000" w:themeColor="text1"/>
        </w:rPr>
        <w:t xml:space="preserve">Since the 19th century, there have been occasional works that posed journeys beyond Planet Earth, but the </w:t>
      </w:r>
      <w:r w:rsidRPr="007836F1">
        <w:rPr>
          <w:rStyle w:val="StyleUnderline"/>
          <w:color w:val="000000" w:themeColor="text1"/>
          <w:highlight w:val="green"/>
        </w:rPr>
        <w:t>current frenetic production is</w:t>
      </w:r>
      <w:r w:rsidRPr="007836F1">
        <w:rPr>
          <w:rStyle w:val="StyleUnderline"/>
          <w:color w:val="000000" w:themeColor="text1"/>
        </w:rPr>
        <w:t xml:space="preserve"> qualitatively and quantitatively </w:t>
      </w:r>
      <w:r w:rsidRPr="007836F1">
        <w:rPr>
          <w:rStyle w:val="StyleUnderline"/>
          <w:color w:val="000000" w:themeColor="text1"/>
          <w:highlight w:val="green"/>
        </w:rPr>
        <w:t>incomparable</w:t>
      </w:r>
      <w:r w:rsidRPr="007836F1">
        <w:rPr>
          <w:color w:val="000000" w:themeColor="text1"/>
          <w:sz w:val="16"/>
        </w:rPr>
        <w:t xml:space="preserve">. </w:t>
      </w:r>
      <w:r w:rsidRPr="007836F1">
        <w:rPr>
          <w:rStyle w:val="StyleUnderline"/>
          <w:color w:val="000000" w:themeColor="text1"/>
        </w:rPr>
        <w:t xml:space="preserve">Its effect is not only the normalization of extraterrestrial activity, it also </w:t>
      </w:r>
      <w:r w:rsidRPr="007836F1">
        <w:rPr>
          <w:rStyle w:val="StyleUnderline"/>
          <w:color w:val="000000" w:themeColor="text1"/>
          <w:highlight w:val="green"/>
        </w:rPr>
        <w:t xml:space="preserve">accustoms us to </w:t>
      </w:r>
      <w:r w:rsidRPr="007836F1">
        <w:rPr>
          <w:rStyle w:val="StyleUnderline"/>
          <w:color w:val="000000" w:themeColor="text1"/>
        </w:rPr>
        <w:t xml:space="preserve">imagine the first steps of taking our civilization and the </w:t>
      </w:r>
      <w:r w:rsidRPr="007836F1">
        <w:rPr>
          <w:rStyle w:val="StyleUnderline"/>
          <w:color w:val="000000" w:themeColor="text1"/>
          <w:highlight w:val="green"/>
        </w:rPr>
        <w:t>capitalist economy beyond the Earth</w:t>
      </w:r>
      <w:r w:rsidRPr="007836F1">
        <w:rPr>
          <w:rStyle w:val="StyleUnderline"/>
          <w:color w:val="000000" w:themeColor="text1"/>
        </w:rPr>
        <w:t>’s gravity well</w:t>
      </w:r>
      <w:r w:rsidRPr="007836F1">
        <w:rPr>
          <w:color w:val="000000" w:themeColor="text1"/>
          <w:sz w:val="16"/>
        </w:rPr>
        <w:t>.</w:t>
      </w:r>
    </w:p>
    <w:p w14:paraId="1397EBF6" w14:textId="77777777" w:rsidR="00877E97" w:rsidRPr="007836F1" w:rsidRDefault="00877E97" w:rsidP="00877E97">
      <w:pPr>
        <w:pStyle w:val="Heading4"/>
        <w:rPr>
          <w:rFonts w:cs="Calibri"/>
        </w:rPr>
      </w:pPr>
      <w:r w:rsidRPr="007836F1">
        <w:rPr>
          <w:rFonts w:cs="Calibri"/>
        </w:rPr>
        <w:t>Asteroid mining causes satellite-dust collisions – creates debris</w:t>
      </w:r>
    </w:p>
    <w:p w14:paraId="4643E8A6" w14:textId="77777777" w:rsidR="00877E97" w:rsidRPr="007836F1" w:rsidRDefault="00877E97" w:rsidP="00877E97">
      <w:r w:rsidRPr="007836F1">
        <w:rPr>
          <w:rStyle w:val="StyleUnderline"/>
          <w:szCs w:val="26"/>
        </w:rPr>
        <w:t>Scoles 15</w:t>
      </w:r>
      <w:r w:rsidRPr="007836F1">
        <w:t xml:space="preserve"> [(Sarah Scoles, freelance science writer, contributor at Wired and Popular Science, author of the books Making Contact and They Are Already Here) “Dust from asteroid mining spells danger for satellites,” New Scientist, May 27, 2015, </w:t>
      </w:r>
      <w:hyperlink r:id="rId8" w:history="1">
        <w:r w:rsidRPr="007836F1">
          <w:rPr>
            <w:rStyle w:val="Hyperlink"/>
          </w:rPr>
          <w:t>https://www.newscientist.com/article/mg22630235-100-dust-from-asteroid-mining-spells-danger-for-satellites/</w:t>
        </w:r>
      </w:hyperlink>
      <w:r w:rsidRPr="007836F1">
        <w:t>] TDI</w:t>
      </w:r>
    </w:p>
    <w:p w14:paraId="36410F8F" w14:textId="77777777" w:rsidR="00877E97" w:rsidRPr="007836F1" w:rsidRDefault="00877E97" w:rsidP="00877E97">
      <w:pPr>
        <w:pStyle w:val="ListParagraph"/>
        <w:numPr>
          <w:ilvl w:val="0"/>
          <w:numId w:val="11"/>
        </w:numPr>
      </w:pPr>
      <w:r w:rsidRPr="007836F1">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9" w:history="1">
        <w:r w:rsidRPr="007836F1">
          <w:rPr>
            <w:rStyle w:val="Hyperlink"/>
          </w:rPr>
          <w:t>https://arxiv.org/pdf/1505.03800.pdf</w:t>
        </w:r>
      </w:hyperlink>
    </w:p>
    <w:p w14:paraId="78FE9FF6" w14:textId="77777777" w:rsidR="00877E97" w:rsidRPr="007836F1" w:rsidRDefault="00877E97" w:rsidP="00877E97">
      <w:pPr>
        <w:rPr>
          <w:rStyle w:val="StyleUnderline"/>
        </w:rPr>
      </w:pPr>
      <w:r w:rsidRPr="007836F1">
        <w:t>NASA chose the second option for its </w:t>
      </w:r>
      <w:hyperlink r:id="rId10" w:history="1">
        <w:r w:rsidRPr="007836F1">
          <w:rPr>
            <w:rStyle w:val="Hyperlink"/>
          </w:rPr>
          <w:t>Asteroid Redirect Mission</w:t>
        </w:r>
      </w:hyperlink>
      <w:r w:rsidRPr="007836F1">
        <w:t>, which aims to </w:t>
      </w:r>
      <w:hyperlink r:id="rId11" w:history="1">
        <w:r w:rsidRPr="007836F1">
          <w:rPr>
            <w:rStyle w:val="Hyperlink"/>
          </w:rPr>
          <w:t>pluck a boulder from an asteroid’s surface</w:t>
        </w:r>
      </w:hyperlink>
      <w:r w:rsidRPr="007836F1">
        <w:t xml:space="preserve"> and relocate it to a stable orbit around the moon. But </w:t>
      </w:r>
      <w:r w:rsidRPr="007836F1">
        <w:rPr>
          <w:rStyle w:val="StyleUnderline"/>
        </w:rPr>
        <w:t xml:space="preserve">an </w:t>
      </w:r>
      <w:r w:rsidRPr="007836F1">
        <w:rPr>
          <w:rStyle w:val="StyleUnderline"/>
          <w:highlight w:val="green"/>
        </w:rPr>
        <w:t>asteroid’s gravity is so weak that</w:t>
      </w:r>
      <w:r w:rsidRPr="007836F1">
        <w:rPr>
          <w:rStyle w:val="StyleUnderline"/>
        </w:rPr>
        <w:t xml:space="preserve"> it’s not hard for </w:t>
      </w:r>
      <w:r w:rsidRPr="007836F1">
        <w:rPr>
          <w:rStyle w:val="StyleUnderline"/>
          <w:highlight w:val="green"/>
        </w:rPr>
        <w:t>surface particles</w:t>
      </w:r>
      <w:r w:rsidRPr="007836F1">
        <w:rPr>
          <w:rStyle w:val="StyleUnderline"/>
        </w:rPr>
        <w:t xml:space="preserve"> </w:t>
      </w:r>
      <w:r w:rsidRPr="007836F1">
        <w:rPr>
          <w:rStyle w:val="StyleUnderline"/>
          <w:highlight w:val="green"/>
        </w:rPr>
        <w:t xml:space="preserve">to escape </w:t>
      </w:r>
      <w:r w:rsidRPr="007836F1">
        <w:rPr>
          <w:rStyle w:val="StyleUnderline"/>
        </w:rPr>
        <w:t>into space</w:t>
      </w:r>
      <w:r w:rsidRPr="007836F1">
        <w:t xml:space="preserve">. Now a </w:t>
      </w:r>
      <w:r w:rsidRPr="007836F1">
        <w:rPr>
          <w:rStyle w:val="StyleUnderline"/>
          <w:highlight w:val="green"/>
        </w:rPr>
        <w:t>new model warns</w:t>
      </w:r>
      <w:r w:rsidRPr="007836F1">
        <w:rPr>
          <w:rStyle w:val="StyleUnderline"/>
        </w:rPr>
        <w:t xml:space="preserve"> that </w:t>
      </w:r>
      <w:r w:rsidRPr="007836F1">
        <w:rPr>
          <w:rStyle w:val="StyleUnderline"/>
          <w:highlight w:val="green"/>
        </w:rPr>
        <w:t>debris</w:t>
      </w:r>
      <w:r w:rsidRPr="007836F1">
        <w:rPr>
          <w:rStyle w:val="StyleUnderline"/>
        </w:rPr>
        <w:t xml:space="preserve"> shed by such transplanted rocks </w:t>
      </w:r>
      <w:r w:rsidRPr="007836F1">
        <w:rPr>
          <w:rStyle w:val="StyleUnderline"/>
          <w:highlight w:val="green"/>
        </w:rPr>
        <w:t>could intrude where</w:t>
      </w:r>
      <w:r w:rsidRPr="007836F1">
        <w:rPr>
          <w:rStyle w:val="StyleUnderline"/>
        </w:rPr>
        <w:t xml:space="preserve"> many defence and communication </w:t>
      </w:r>
      <w:r w:rsidRPr="007836F1">
        <w:rPr>
          <w:rStyle w:val="StyleUnderline"/>
          <w:highlight w:val="green"/>
        </w:rPr>
        <w:t>satellites live – in geosynchronous orbit.</w:t>
      </w:r>
    </w:p>
    <w:p w14:paraId="5B4B975A" w14:textId="77777777" w:rsidR="00877E97" w:rsidRPr="007836F1" w:rsidRDefault="00877E97" w:rsidP="00877E97">
      <w:r w:rsidRPr="007836F1">
        <w:t>According to </w:t>
      </w:r>
      <w:hyperlink r:id="rId12" w:history="1">
        <w:r w:rsidRPr="007836F1">
          <w:rPr>
            <w:rStyle w:val="Hyperlink"/>
          </w:rPr>
          <w:t>Casey Handmer</w:t>
        </w:r>
      </w:hyperlink>
      <w:r w:rsidRPr="007836F1">
        <w:t xml:space="preserve"> of the California Institute of Technology in Pasadena and Javier Roa of the Technical University of Madrid in Spain, </w:t>
      </w:r>
      <w:r w:rsidRPr="007836F1">
        <w:rPr>
          <w:rStyle w:val="StyleUnderline"/>
          <w:highlight w:val="green"/>
        </w:rPr>
        <w:t>5 per cent of</w:t>
      </w:r>
      <w:r w:rsidRPr="007836F1">
        <w:rPr>
          <w:rStyle w:val="StyleUnderline"/>
        </w:rPr>
        <w:t xml:space="preserve"> the </w:t>
      </w:r>
      <w:r w:rsidRPr="007836F1">
        <w:rPr>
          <w:rStyle w:val="StyleUnderline"/>
          <w:highlight w:val="green"/>
        </w:rPr>
        <w:t>escaped debris will end up in regions traversed by satellites</w:t>
      </w:r>
      <w:r w:rsidRPr="007836F1">
        <w:rPr>
          <w:rStyle w:val="StyleUnderline"/>
        </w:rPr>
        <w:t xml:space="preserve">. Over 10 years, </w:t>
      </w:r>
      <w:r w:rsidRPr="007836F1">
        <w:rPr>
          <w:rStyle w:val="StyleUnderline"/>
          <w:highlight w:val="green"/>
        </w:rPr>
        <w:t>it would cross</w:t>
      </w:r>
      <w:r w:rsidRPr="007836F1">
        <w:rPr>
          <w:rStyle w:val="StyleUnderline"/>
        </w:rPr>
        <w:t xml:space="preserve"> geosynchronous </w:t>
      </w:r>
      <w:r w:rsidRPr="007836F1">
        <w:rPr>
          <w:rStyle w:val="StyleUnderline"/>
          <w:highlight w:val="green"/>
        </w:rPr>
        <w:t>orbit 63 times</w:t>
      </w:r>
      <w:r w:rsidRPr="007836F1">
        <w:rPr>
          <w:rStyle w:val="StyleUnderline"/>
        </w:rPr>
        <w:t xml:space="preserve"> on average. A </w:t>
      </w:r>
      <w:r w:rsidRPr="007836F1">
        <w:rPr>
          <w:rStyle w:val="StyleUnderline"/>
          <w:highlight w:val="green"/>
        </w:rPr>
        <w:t>satellite</w:t>
      </w:r>
      <w:r w:rsidRPr="007836F1">
        <w:rPr>
          <w:rStyle w:val="StyleUnderline"/>
        </w:rPr>
        <w:t xml:space="preserve"> in the wrong spot at the wrong time </w:t>
      </w:r>
      <w:r w:rsidRPr="007836F1">
        <w:rPr>
          <w:rStyle w:val="StyleUnderline"/>
          <w:highlight w:val="green"/>
        </w:rPr>
        <w:t>will suffer a damaging high-speed collision</w:t>
      </w:r>
      <w:r w:rsidRPr="007836F1">
        <w:rPr>
          <w:rStyle w:val="StyleUnderline"/>
        </w:rPr>
        <w:t xml:space="preserve"> with that dust.</w:t>
      </w:r>
    </w:p>
    <w:p w14:paraId="7DFA429D" w14:textId="77777777" w:rsidR="00877E97" w:rsidRPr="007836F1" w:rsidRDefault="00877E97" w:rsidP="00877E97">
      <w:r w:rsidRPr="007836F1">
        <w:t xml:space="preserve">The </w:t>
      </w:r>
      <w:r w:rsidRPr="007836F1">
        <w:rPr>
          <w:rStyle w:val="StyleUnderline"/>
        </w:rPr>
        <w:t xml:space="preserve">study also looks at the “catastrophic disruption” of </w:t>
      </w:r>
      <w:r w:rsidRPr="007836F1">
        <w:rPr>
          <w:rStyle w:val="StyleUnderline"/>
          <w:highlight w:val="green"/>
        </w:rPr>
        <w:t>an asteroid 5 metres</w:t>
      </w:r>
      <w:r w:rsidRPr="007836F1">
        <w:rPr>
          <w:rStyle w:val="StyleUnderline"/>
        </w:rPr>
        <w:t xml:space="preserve"> across </w:t>
      </w:r>
      <w:r w:rsidRPr="007836F1">
        <w:rPr>
          <w:rStyle w:val="StyleUnderline"/>
          <w:highlight w:val="green"/>
        </w:rPr>
        <w:t>or bigger</w:t>
      </w:r>
      <w:r w:rsidRPr="007836F1">
        <w:t xml:space="preserve">. Its </w:t>
      </w:r>
      <w:r w:rsidRPr="007836F1">
        <w:rPr>
          <w:rStyle w:val="StyleUnderline"/>
        </w:rPr>
        <w:t xml:space="preserve">total </w:t>
      </w:r>
      <w:r w:rsidRPr="007836F1">
        <w:rPr>
          <w:rStyle w:val="StyleUnderline"/>
          <w:highlight w:val="green"/>
        </w:rPr>
        <w:t>break</w:t>
      </w:r>
      <w:r w:rsidRPr="007836F1">
        <w:rPr>
          <w:rStyle w:val="StyleUnderline"/>
        </w:rPr>
        <w:t xml:space="preserve">-up </w:t>
      </w:r>
      <w:r w:rsidRPr="007836F1">
        <w:rPr>
          <w:rStyle w:val="StyleUnderline"/>
          <w:highlight w:val="green"/>
        </w:rPr>
        <w:t>into</w:t>
      </w:r>
      <w:r w:rsidRPr="007836F1">
        <w:rPr>
          <w:rStyle w:val="StyleUnderline"/>
        </w:rPr>
        <w:t xml:space="preserve"> a pile of </w:t>
      </w:r>
      <w:r w:rsidRPr="007836F1">
        <w:rPr>
          <w:rStyle w:val="StyleUnderline"/>
          <w:highlight w:val="green"/>
        </w:rPr>
        <w:t>rubble would increase</w:t>
      </w:r>
      <w:r w:rsidRPr="007836F1">
        <w:rPr>
          <w:rStyle w:val="StyleUnderline"/>
        </w:rPr>
        <w:t xml:space="preserve"> the </w:t>
      </w:r>
      <w:r w:rsidRPr="007836F1">
        <w:rPr>
          <w:rStyle w:val="StyleUnderline"/>
          <w:highlight w:val="green"/>
        </w:rPr>
        <w:t>risk</w:t>
      </w:r>
      <w:r w:rsidRPr="007836F1">
        <w:rPr>
          <w:rStyle w:val="StyleUnderline"/>
        </w:rPr>
        <w:t xml:space="preserve"> to satellites </w:t>
      </w:r>
      <w:r w:rsidRPr="007836F1">
        <w:rPr>
          <w:rStyle w:val="StyleUnderline"/>
          <w:highlight w:val="green"/>
        </w:rPr>
        <w:t>by more than 30 per cent</w:t>
      </w:r>
      <w:r w:rsidRPr="007836F1">
        <w:t xml:space="preserve"> (</w:t>
      </w:r>
      <w:hyperlink r:id="rId13" w:history="1">
        <w:r w:rsidRPr="007836F1">
          <w:rPr>
            <w:rStyle w:val="Hyperlink"/>
          </w:rPr>
          <w:t>arxiv.org/abs/1505.03800</w:t>
        </w:r>
      </w:hyperlink>
      <w:r w:rsidRPr="007836F1">
        <w:t>).</w:t>
      </w:r>
    </w:p>
    <w:p w14:paraId="04DA88F6" w14:textId="77777777" w:rsidR="00877E97" w:rsidRPr="007836F1" w:rsidRDefault="00877E97" w:rsidP="00877E97">
      <w:pPr>
        <w:rPr>
          <w:color w:val="000000" w:themeColor="text1"/>
          <w:sz w:val="16"/>
        </w:rPr>
      </w:pPr>
    </w:p>
    <w:p w14:paraId="4EC4E5A9" w14:textId="77777777" w:rsidR="00877E97" w:rsidRPr="007836F1" w:rsidRDefault="00877E97" w:rsidP="00877E97">
      <w:pPr>
        <w:pStyle w:val="Heading4"/>
        <w:rPr>
          <w:rFonts w:cs="Calibri"/>
        </w:rPr>
      </w:pPr>
      <w:r w:rsidRPr="007836F1">
        <w:rPr>
          <w:rFonts w:cs="Calibri"/>
        </w:rPr>
        <w:t>Debris increase causes premium spikes</w:t>
      </w:r>
    </w:p>
    <w:p w14:paraId="72AB693F" w14:textId="77777777" w:rsidR="00877E97" w:rsidRPr="007836F1" w:rsidRDefault="00877E97" w:rsidP="00877E97">
      <w:r w:rsidRPr="007836F1">
        <w:t xml:space="preserve">Dr. Darren </w:t>
      </w:r>
      <w:r w:rsidRPr="007836F1">
        <w:rPr>
          <w:b/>
          <w:sz w:val="26"/>
          <w:szCs w:val="26"/>
        </w:rPr>
        <w:t>McKnight 10</w:t>
      </w:r>
      <w:r w:rsidRPr="007836F1">
        <w:t>, received his Bachelor’s Degree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34F18275" w14:textId="77777777" w:rsidR="00877E97" w:rsidRPr="007836F1" w:rsidRDefault="00877E97" w:rsidP="00877E97">
      <w:pPr>
        <w:rPr>
          <w:sz w:val="16"/>
          <w:szCs w:val="16"/>
        </w:rPr>
      </w:pPr>
      <w:r w:rsidRPr="007836F1">
        <w:rPr>
          <w:u w:val="single"/>
        </w:rPr>
        <w:t xml:space="preserve">Nominally, </w:t>
      </w:r>
      <w:r w:rsidRPr="007836F1">
        <w:rPr>
          <w:highlight w:val="cyan"/>
          <w:u w:val="single"/>
        </w:rPr>
        <w:t>the bulk of the</w:t>
      </w:r>
      <w:r w:rsidRPr="007836F1">
        <w:rPr>
          <w:u w:val="single"/>
        </w:rPr>
        <w:t xml:space="preserve"> 10-15% average </w:t>
      </w:r>
      <w:r w:rsidRPr="007836F1">
        <w:rPr>
          <w:highlight w:val="cyan"/>
          <w:u w:val="single"/>
        </w:rPr>
        <w:t>premium</w:t>
      </w:r>
      <w:r w:rsidRPr="007836F1">
        <w:rPr>
          <w:u w:val="single"/>
        </w:rPr>
        <w:t xml:space="preserve"> for a space mission </w:t>
      </w:r>
      <w:r w:rsidRPr="007836F1">
        <w:rPr>
          <w:highlight w:val="cyan"/>
          <w:u w:val="single"/>
        </w:rPr>
        <w:t>covers the launch</w:t>
      </w:r>
      <w:r w:rsidRPr="007836F1">
        <w:rPr>
          <w:u w:val="single"/>
        </w:rPr>
        <w:t xml:space="preserve"> vehicle flight </w:t>
      </w:r>
      <w:r w:rsidRPr="007836F1">
        <w:rPr>
          <w:highlight w:val="cyan"/>
          <w:u w:val="single"/>
        </w:rPr>
        <w:t>and</w:t>
      </w:r>
      <w:r w:rsidRPr="007836F1">
        <w:rPr>
          <w:u w:val="single"/>
        </w:rPr>
        <w:t xml:space="preserve"> the </w:t>
      </w:r>
      <w:r w:rsidRPr="007836F1">
        <w:rPr>
          <w:highlight w:val="cyan"/>
          <w:u w:val="single"/>
        </w:rPr>
        <w:t>initial</w:t>
      </w:r>
      <w:r w:rsidRPr="007836F1">
        <w:rPr>
          <w:u w:val="single"/>
        </w:rPr>
        <w:t xml:space="preserve"> (first year) satellite </w:t>
      </w:r>
      <w:r w:rsidRPr="007836F1">
        <w:rPr>
          <w:highlight w:val="cyan"/>
          <w:u w:val="single"/>
        </w:rPr>
        <w:t>operations</w:t>
      </w:r>
      <w:r w:rsidRPr="007836F1">
        <w:rPr>
          <w:u w:val="single"/>
        </w:rPr>
        <w:t xml:space="preserve"> while only a small portion of the total premium</w:t>
      </w:r>
      <w:r w:rsidRPr="007836F1">
        <w:rPr>
          <w:sz w:val="16"/>
          <w:szCs w:val="16"/>
        </w:rPr>
        <w:t xml:space="preserve"> (i.e. about 1.5% of the satellite value per year) is for on-orbit operations after startup. [15] </w:t>
      </w:r>
      <w:r w:rsidRPr="007836F1">
        <w:rPr>
          <w:highlight w:val="cyan"/>
          <w:u w:val="single"/>
        </w:rPr>
        <w:t>When the collision risk reaches</w:t>
      </w:r>
      <w:r w:rsidRPr="007836F1">
        <w:rPr>
          <w:u w:val="single"/>
        </w:rPr>
        <w:t xml:space="preserve"> a value of </w:t>
      </w:r>
      <w:r w:rsidRPr="007836F1">
        <w:rPr>
          <w:highlight w:val="cyan"/>
          <w:u w:val="single"/>
        </w:rPr>
        <w:t>1.5% per year</w:t>
      </w:r>
      <w:r w:rsidRPr="007836F1">
        <w:rPr>
          <w:u w:val="single"/>
        </w:rPr>
        <w:t xml:space="preserve">, insurance </w:t>
      </w:r>
      <w:r w:rsidRPr="007836F1">
        <w:rPr>
          <w:rFonts w:eastAsia="Calibri"/>
          <w:b/>
          <w:highlight w:val="cyan"/>
          <w:u w:val="single"/>
        </w:rPr>
        <w:t>premiums will</w:t>
      </w:r>
      <w:r w:rsidRPr="007836F1">
        <w:rPr>
          <w:u w:val="single"/>
        </w:rPr>
        <w:t xml:space="preserve"> likely </w:t>
      </w:r>
      <w:r w:rsidRPr="007836F1">
        <w:rPr>
          <w:rFonts w:eastAsia="Calibri"/>
          <w:b/>
          <w:highlight w:val="cyan"/>
          <w:u w:val="single"/>
        </w:rPr>
        <w:t>increase</w:t>
      </w:r>
      <w:r w:rsidRPr="007836F1">
        <w:rPr>
          <w:u w:val="single"/>
        </w:rPr>
        <w:t>. However, once a collision with an insured satellite occurs, the urgency for starting active debris removal options will also likely accelerate</w:t>
      </w:r>
      <w:r w:rsidRPr="007836F1">
        <w:rPr>
          <w:sz w:val="16"/>
          <w:szCs w:val="16"/>
        </w:rPr>
        <w:t xml:space="preserve">.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(i.e. for several decades) this approximation introduces very little error. </w:t>
      </w:r>
      <w:r w:rsidRPr="007836F1">
        <w:rPr>
          <w:u w:val="single"/>
        </w:rPr>
        <w:t xml:space="preserve">Eventually, this increased collision rate will result in a series of collisions between large objects and the total </w:t>
      </w:r>
      <w:r w:rsidRPr="007836F1">
        <w:rPr>
          <w:highlight w:val="cyan"/>
          <w:u w:val="single"/>
        </w:rPr>
        <w:t>debris population will</w:t>
      </w:r>
      <w:r w:rsidRPr="007836F1">
        <w:rPr>
          <w:u w:val="single"/>
        </w:rPr>
        <w:t xml:space="preserve"> start to </w:t>
      </w:r>
      <w:r w:rsidRPr="007836F1">
        <w:rPr>
          <w:rFonts w:eastAsia="Calibri"/>
          <w:b/>
          <w:highlight w:val="cyan"/>
          <w:u w:val="single"/>
        </w:rPr>
        <w:t>increase rapidly</w:t>
      </w:r>
      <w:r w:rsidRPr="007836F1">
        <w:rPr>
          <w:sz w:val="16"/>
          <w:szCs w:val="16"/>
        </w:rPr>
        <w:t xml:space="preserve">.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7836F1">
        <w:rPr>
          <w:u w:val="single"/>
        </w:rPr>
        <w:t xml:space="preserve">With </w:t>
      </w:r>
      <w:r w:rsidRPr="007836F1">
        <w:rPr>
          <w:highlight w:val="cyan"/>
          <w:u w:val="single"/>
        </w:rPr>
        <w:t>a single event producing</w:t>
      </w:r>
      <w:r w:rsidRPr="007836F1">
        <w:rPr>
          <w:u w:val="single"/>
        </w:rPr>
        <w:t xml:space="preserve"> many </w:t>
      </w:r>
      <w:r w:rsidRPr="007836F1">
        <w:rPr>
          <w:highlight w:val="cyan"/>
          <w:u w:val="single"/>
        </w:rPr>
        <w:t>years of</w:t>
      </w:r>
      <w:r w:rsidRPr="007836F1">
        <w:rPr>
          <w:u w:val="single"/>
        </w:rPr>
        <w:t xml:space="preserve"> “typical” </w:t>
      </w:r>
      <w:r w:rsidRPr="007836F1">
        <w:rPr>
          <w:rFonts w:eastAsia="Calibri"/>
          <w:b/>
          <w:highlight w:val="cyan"/>
          <w:u w:val="single"/>
        </w:rPr>
        <w:t>debris accumulation</w:t>
      </w:r>
      <w:r w:rsidRPr="007836F1">
        <w:rPr>
          <w:u w:val="single"/>
        </w:rPr>
        <w:t>, it is easy to see how quickly previous predictions of collision rates will have to be updated with new population levels</w:t>
      </w:r>
      <w:r w:rsidRPr="007836F1">
        <w:rPr>
          <w:sz w:val="16"/>
          <w:szCs w:val="16"/>
        </w:rPr>
        <w:t>. Work done in the 1970s by Don Kessler and Burton Cour-Palais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3026A3FD" w14:textId="77777777" w:rsidR="00877E97" w:rsidRPr="007836F1" w:rsidRDefault="00877E97" w:rsidP="00877E97">
      <w:pPr>
        <w:pStyle w:val="Heading4"/>
        <w:rPr>
          <w:rFonts w:cs="Calibri"/>
        </w:rPr>
      </w:pPr>
      <w:r w:rsidRPr="007836F1">
        <w:rPr>
          <w:rFonts w:cs="Calibri"/>
        </w:rPr>
        <w:t>Turns the commercial sector and makes mining impossible</w:t>
      </w:r>
    </w:p>
    <w:p w14:paraId="556DE073" w14:textId="77777777" w:rsidR="00877E97" w:rsidRPr="007836F1" w:rsidRDefault="00877E97" w:rsidP="00877E97">
      <w:r w:rsidRPr="007836F1">
        <w:t xml:space="preserve">Pamela L. </w:t>
      </w:r>
      <w:r w:rsidRPr="007836F1">
        <w:rPr>
          <w:b/>
          <w:sz w:val="26"/>
          <w:szCs w:val="26"/>
        </w:rPr>
        <w:t>Meredith 08</w:t>
      </w:r>
      <w:r w:rsidRPr="007836F1">
        <w:t>. Co-chair of the Zuckert Scoutt &amp; Rasenberger,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734876D0" w14:textId="77777777" w:rsidR="00877E97" w:rsidRPr="007836F1" w:rsidRDefault="00877E97" w:rsidP="00877E97">
      <w:pPr>
        <w:rPr>
          <w:u w:val="single"/>
        </w:rPr>
      </w:pPr>
      <w:r w:rsidRPr="007836F1">
        <w:rPr>
          <w:sz w:val="16"/>
          <w:szCs w:val="16"/>
        </w:rPr>
        <w:t xml:space="preserve">Conclusion From the beginning of space insurance in 1965 until today, </w:t>
      </w:r>
      <w:r w:rsidRPr="007836F1">
        <w:rPr>
          <w:highlight w:val="cyan"/>
          <w:u w:val="single"/>
        </w:rPr>
        <w:t>insurance</w:t>
      </w:r>
      <w:r w:rsidRPr="007836F1">
        <w:rPr>
          <w:u w:val="single"/>
        </w:rPr>
        <w:t xml:space="preserve"> has </w:t>
      </w:r>
      <w:r w:rsidRPr="007836F1">
        <w:rPr>
          <w:highlight w:val="cyan"/>
          <w:u w:val="single"/>
        </w:rPr>
        <w:t>played a</w:t>
      </w:r>
      <w:r w:rsidRPr="007836F1">
        <w:rPr>
          <w:sz w:val="16"/>
          <w:szCs w:val="16"/>
          <w:highlight w:val="cyan"/>
        </w:rPr>
        <w:t xml:space="preserve"> </w:t>
      </w:r>
      <w:r w:rsidRPr="007836F1">
        <w:rPr>
          <w:rFonts w:eastAsia="Calibri"/>
          <w:b/>
          <w:highlight w:val="cyan"/>
          <w:u w:val="single"/>
        </w:rPr>
        <w:t>critical role</w:t>
      </w:r>
      <w:r w:rsidRPr="007836F1">
        <w:rPr>
          <w:sz w:val="16"/>
          <w:szCs w:val="16"/>
          <w:highlight w:val="cyan"/>
        </w:rPr>
        <w:t xml:space="preserve"> </w:t>
      </w:r>
      <w:r w:rsidRPr="007836F1">
        <w:rPr>
          <w:highlight w:val="cyan"/>
          <w:u w:val="single"/>
        </w:rPr>
        <w:t>in the</w:t>
      </w:r>
      <w:r w:rsidRPr="007836F1">
        <w:rPr>
          <w:u w:val="single"/>
        </w:rPr>
        <w:t xml:space="preserve"> development and sustained </w:t>
      </w:r>
      <w:r w:rsidRPr="007836F1">
        <w:rPr>
          <w:highlight w:val="cyan"/>
          <w:u w:val="single"/>
        </w:rPr>
        <w:t>growth of the commercial</w:t>
      </w:r>
      <w:r w:rsidRPr="007836F1">
        <w:rPr>
          <w:u w:val="single"/>
        </w:rPr>
        <w:t xml:space="preserve"> satellite </w:t>
      </w:r>
      <w:r w:rsidRPr="007836F1">
        <w:rPr>
          <w:highlight w:val="cyan"/>
          <w:u w:val="single"/>
        </w:rPr>
        <w:t>industry</w:t>
      </w:r>
      <w:r w:rsidRPr="007836F1">
        <w:rPr>
          <w:u w:val="single"/>
        </w:rPr>
        <w:t xml:space="preserve"> in the United States and</w:t>
      </w:r>
      <w:r w:rsidRPr="007836F1">
        <w:rPr>
          <w:sz w:val="16"/>
          <w:szCs w:val="16"/>
        </w:rPr>
        <w:t xml:space="preserve"> </w:t>
      </w:r>
      <w:r w:rsidRPr="007836F1">
        <w:rPr>
          <w:rFonts w:eastAsia="Calibri"/>
          <w:b/>
          <w:u w:val="single"/>
        </w:rPr>
        <w:t>the world at large</w:t>
      </w:r>
      <w:r w:rsidRPr="007836F1">
        <w:rPr>
          <w:u w:val="single"/>
        </w:rPr>
        <w:t xml:space="preserve">. As with other high-risk enterprises involving high-value assets, financing for </w:t>
      </w:r>
      <w:r w:rsidRPr="007836F1">
        <w:rPr>
          <w:highlight w:val="cyan"/>
          <w:u w:val="single"/>
        </w:rPr>
        <w:t xml:space="preserve">satellite ventures </w:t>
      </w:r>
      <w:r w:rsidRPr="007836F1">
        <w:rPr>
          <w:rFonts w:eastAsia="Calibri"/>
          <w:b/>
          <w:highlight w:val="cyan"/>
          <w:u w:val="single"/>
        </w:rPr>
        <w:t>may not have been possible</w:t>
      </w:r>
      <w:r w:rsidRPr="007836F1">
        <w:rPr>
          <w:sz w:val="16"/>
          <w:szCs w:val="16"/>
        </w:rPr>
        <w:t xml:space="preserve"> </w:t>
      </w:r>
      <w:r w:rsidRPr="007836F1">
        <w:rPr>
          <w:u w:val="single"/>
        </w:rPr>
        <w:t>or</w:t>
      </w:r>
      <w:r w:rsidRPr="007836F1">
        <w:rPr>
          <w:sz w:val="16"/>
          <w:szCs w:val="16"/>
        </w:rPr>
        <w:t xml:space="preserve"> </w:t>
      </w:r>
      <w:r w:rsidRPr="007836F1">
        <w:rPr>
          <w:rFonts w:eastAsia="Calibri"/>
          <w:b/>
          <w:u w:val="single"/>
        </w:rPr>
        <w:t>forthcoming</w:t>
      </w:r>
      <w:r w:rsidRPr="007836F1">
        <w:rPr>
          <w:sz w:val="16"/>
          <w:szCs w:val="16"/>
        </w:rPr>
        <w:t xml:space="preserve"> </w:t>
      </w:r>
      <w:r w:rsidRPr="007836F1">
        <w:rPr>
          <w:highlight w:val="cyan"/>
          <w:u w:val="single"/>
        </w:rPr>
        <w:t>were it not for the</w:t>
      </w:r>
      <w:r w:rsidRPr="007836F1">
        <w:rPr>
          <w:sz w:val="16"/>
          <w:szCs w:val="16"/>
          <w:highlight w:val="cyan"/>
        </w:rPr>
        <w:t xml:space="preserve"> </w:t>
      </w:r>
      <w:r w:rsidRPr="007836F1">
        <w:rPr>
          <w:rFonts w:eastAsia="Calibri"/>
          <w:b/>
          <w:highlight w:val="cyan"/>
          <w:u w:val="single"/>
        </w:rPr>
        <w:t>availability of finance</w:t>
      </w:r>
      <w:r w:rsidRPr="007836F1">
        <w:rPr>
          <w:sz w:val="16"/>
          <w:szCs w:val="16"/>
        </w:rPr>
        <w:t xml:space="preserve">. </w:t>
      </w:r>
      <w:r w:rsidRPr="007836F1">
        <w:rPr>
          <w:rFonts w:eastAsia="Calibri"/>
          <w:b/>
          <w:highlight w:val="cyan"/>
          <w:u w:val="single"/>
        </w:rPr>
        <w:t>Insurance is a key condition</w:t>
      </w:r>
      <w:r w:rsidRPr="007836F1">
        <w:rPr>
          <w:rFonts w:eastAsia="Calibri"/>
          <w:b/>
          <w:u w:val="single"/>
        </w:rPr>
        <w:t xml:space="preserve"> in bond covenants</w:t>
      </w:r>
      <w:r w:rsidRPr="007836F1">
        <w:rPr>
          <w:sz w:val="16"/>
          <w:szCs w:val="16"/>
        </w:rPr>
        <w:t xml:space="preserve"> </w:t>
      </w:r>
      <w:r w:rsidRPr="007836F1">
        <w:rPr>
          <w:u w:val="single"/>
        </w:rPr>
        <w:t>for satellite companies and in satellite asset-based transactions. Insurance provides the satellite owner and its financiers with the</w:t>
      </w:r>
      <w:r w:rsidRPr="007836F1">
        <w:rPr>
          <w:sz w:val="16"/>
          <w:szCs w:val="16"/>
        </w:rPr>
        <w:t xml:space="preserve"> </w:t>
      </w:r>
      <w:r w:rsidRPr="007836F1">
        <w:rPr>
          <w:rFonts w:eastAsia="Calibri"/>
          <w:b/>
          <w:u w:val="single"/>
        </w:rPr>
        <w:t>peace of mind</w:t>
      </w:r>
      <w:r w:rsidRPr="007836F1">
        <w:rPr>
          <w:sz w:val="16"/>
          <w:szCs w:val="16"/>
        </w:rPr>
        <w:t xml:space="preserve"> </w:t>
      </w:r>
      <w:r w:rsidRPr="007836F1">
        <w:rPr>
          <w:u w:val="single"/>
        </w:rPr>
        <w:t>that if the launch or satellite fails, the asset value is</w:t>
      </w:r>
      <w:r w:rsidRPr="007836F1">
        <w:rPr>
          <w:sz w:val="16"/>
          <w:szCs w:val="16"/>
        </w:rPr>
        <w:t xml:space="preserve"> </w:t>
      </w:r>
      <w:r w:rsidRPr="007836F1">
        <w:rPr>
          <w:rFonts w:eastAsia="Calibri"/>
          <w:b/>
          <w:u w:val="single"/>
        </w:rPr>
        <w:t>protected</w:t>
      </w:r>
      <w:r w:rsidRPr="007836F1">
        <w:rPr>
          <w:sz w:val="16"/>
          <w:szCs w:val="16"/>
        </w:rPr>
        <w:t xml:space="preserve"> </w:t>
      </w:r>
      <w:r w:rsidRPr="007836F1">
        <w:rPr>
          <w:u w:val="single"/>
        </w:rPr>
        <w:t>as provided in the insurance policy.</w:t>
      </w:r>
    </w:p>
    <w:p w14:paraId="3E02FE00" w14:textId="77777777" w:rsidR="00877E97" w:rsidRPr="007836F1" w:rsidRDefault="00877E97" w:rsidP="00877E97">
      <w:pPr>
        <w:rPr>
          <w:u w:val="single"/>
        </w:rPr>
      </w:pPr>
    </w:p>
    <w:p w14:paraId="13D72A55" w14:textId="77777777" w:rsidR="00877E97" w:rsidRPr="007836F1" w:rsidRDefault="00877E97" w:rsidP="00877E97">
      <w:pPr>
        <w:pStyle w:val="Heading4"/>
        <w:rPr>
          <w:rFonts w:cs="Calibri"/>
        </w:rPr>
      </w:pPr>
      <w:r w:rsidRPr="007836F1">
        <w:rPr>
          <w:rFonts w:cs="Calibri"/>
        </w:rPr>
        <w:t>Water wars have occurred for decades – Kashmir skirmishes, localized resources grabs, etc. – no brink and they don’t escalate</w:t>
      </w:r>
    </w:p>
    <w:p w14:paraId="407FBAAC" w14:textId="77777777" w:rsidR="00877E97" w:rsidRPr="007836F1" w:rsidRDefault="00877E97" w:rsidP="00877E97"/>
    <w:p w14:paraId="7F29305F" w14:textId="77777777" w:rsidR="00877E97" w:rsidRPr="00A008FE" w:rsidRDefault="00877E97" w:rsidP="00877E97">
      <w:pPr>
        <w:pStyle w:val="Heading4"/>
        <w:rPr>
          <w:rFonts w:cs="Calibri"/>
          <w:u w:val="single"/>
        </w:rPr>
      </w:pPr>
      <w:r w:rsidRPr="00A008FE">
        <w:rPr>
          <w:rFonts w:cs="Calibri"/>
        </w:rPr>
        <w:t xml:space="preserve">Ecological tipping points are </w:t>
      </w:r>
      <w:r w:rsidRPr="00A008FE">
        <w:rPr>
          <w:rFonts w:cs="Calibri"/>
          <w:u w:val="single"/>
        </w:rPr>
        <w:t>“scientific garbage”</w:t>
      </w:r>
      <w:r w:rsidRPr="00A008FE">
        <w:rPr>
          <w:rFonts w:cs="Calibri"/>
        </w:rPr>
        <w:t xml:space="preserve"> and lack data---effects are </w:t>
      </w:r>
      <w:r w:rsidRPr="00A008FE">
        <w:rPr>
          <w:rFonts w:cs="Calibri"/>
          <w:u w:val="single"/>
        </w:rPr>
        <w:t>slow</w:t>
      </w:r>
      <w:r w:rsidRPr="00A008FE">
        <w:rPr>
          <w:rFonts w:cs="Calibri"/>
        </w:rPr>
        <w:t xml:space="preserve"> and </w:t>
      </w:r>
      <w:r w:rsidRPr="00A008FE">
        <w:rPr>
          <w:rFonts w:cs="Calibri"/>
          <w:u w:val="single"/>
        </w:rPr>
        <w:t>localized</w:t>
      </w:r>
    </w:p>
    <w:p w14:paraId="6A31AF2F" w14:textId="77777777" w:rsidR="00877E97" w:rsidRPr="00A008FE" w:rsidRDefault="00877E97" w:rsidP="00877E97">
      <w:r w:rsidRPr="00A008FE">
        <w:rPr>
          <w:rStyle w:val="Style13ptBold"/>
        </w:rPr>
        <w:t>Brook et al. 18</w:t>
      </w:r>
      <w:r w:rsidRPr="00A008FE">
        <w:t xml:space="preserve"> — Barry W. Brook, ARC Australian Laureate Professor and Chair of Environmental Sustainability at the University of Tasmania in the Faculty of Science, Engineering &amp; Technology, Erle C. Ellis, Ph.D., Cornell University, 1990 Professor, Geography &amp; Environmental Systems University of Maryland, and Jessie C. Buettel, “What Is the Evidence for Planetary Tipping Points?” In Effective Conservation Science: Data Not Dogma, Chapter 8, Oxford University Press (2018). http://ecotope.org/people/ellis/papers/brook_2018.pdf</w:t>
      </w:r>
    </w:p>
    <w:p w14:paraId="0F1A95E3" w14:textId="77777777" w:rsidR="00877E97" w:rsidRPr="00A008FE" w:rsidRDefault="00877E97" w:rsidP="00877E97">
      <w:r w:rsidRPr="00A008FE">
        <w:t>*The Nine Planetary Boundaries Brook Et Al. Refer Too Are, “Land-Use Change, Rate of Biodiversity Loss, Phosphorus Cycle, Global Freshwater Use, Ocean Acidification, Climate Change, Stratospheric Ozone Depletion, Atmospheric Aerosol Loading, Chemical Pollution, Terrestrial Net Primary Production, and Biodiversity Intactness”</w:t>
      </w:r>
    </w:p>
    <w:p w14:paraId="09F4E9F4" w14:textId="77777777" w:rsidR="00877E97" w:rsidRPr="00A008FE" w:rsidRDefault="00877E97" w:rsidP="00877E97">
      <w:r w:rsidRPr="00A008FE">
        <w:rPr>
          <w:rStyle w:val="StyleUnderline"/>
        </w:rPr>
        <w:t xml:space="preserve">As </w:t>
      </w:r>
      <w:r w:rsidRPr="00A008FE">
        <w:rPr>
          <w:rStyle w:val="Emphasis"/>
        </w:rPr>
        <w:t>living standards</w:t>
      </w:r>
      <w:r w:rsidRPr="00A008FE">
        <w:t>, technological capacities,</w:t>
      </w:r>
    </w:p>
    <w:p w14:paraId="13BFE9DE" w14:textId="77777777" w:rsidR="00877E97" w:rsidRPr="00A008FE" w:rsidRDefault="00877E97" w:rsidP="00877E97">
      <w:r w:rsidRPr="00A008FE">
        <w:rPr>
          <w:rStyle w:val="StyleUnderline"/>
        </w:rPr>
        <w:t xml:space="preserve">and </w:t>
      </w:r>
      <w:r w:rsidRPr="00A008FE">
        <w:rPr>
          <w:rStyle w:val="Emphasis"/>
        </w:rPr>
        <w:t>human welfare</w:t>
      </w:r>
      <w:r w:rsidRPr="00A008FE">
        <w:rPr>
          <w:rStyle w:val="StyleUnderline"/>
        </w:rPr>
        <w:t xml:space="preserve"> have continued to improve, </w:t>
      </w:r>
      <w:r w:rsidRPr="00A008FE">
        <w:rPr>
          <w:rStyle w:val="StyleUnderline"/>
          <w:highlight w:val="green"/>
        </w:rPr>
        <w:t>concerns have mounted about</w:t>
      </w:r>
      <w:r w:rsidRPr="00A008FE">
        <w:rPr>
          <w:rStyle w:val="StyleUnderline"/>
        </w:rPr>
        <w:t xml:space="preserve"> </w:t>
      </w:r>
      <w:r w:rsidRPr="00A008FE">
        <w:rPr>
          <w:rStyle w:val="Emphasis"/>
        </w:rPr>
        <w:t xml:space="preserve">possible natural </w:t>
      </w:r>
      <w:r w:rsidRPr="00A008FE">
        <w:rPr>
          <w:rStyle w:val="Emphasis"/>
          <w:highlight w:val="green"/>
        </w:rPr>
        <w:t>limits</w:t>
      </w:r>
      <w:r w:rsidRPr="00A008FE">
        <w:rPr>
          <w:rStyle w:val="StyleUnderline"/>
          <w:highlight w:val="green"/>
        </w:rPr>
        <w:t xml:space="preserve"> to economic</w:t>
      </w:r>
      <w:r w:rsidRPr="00A008FE">
        <w:t xml:space="preserve"> and population </w:t>
      </w:r>
      <w:r w:rsidRPr="00A008FE">
        <w:rPr>
          <w:rStyle w:val="Emphasis"/>
          <w:highlight w:val="green"/>
        </w:rPr>
        <w:t>growth</w:t>
      </w:r>
      <w:r w:rsidRPr="00A008FE">
        <w:rPr>
          <w:rStyle w:val="StyleUnderline"/>
        </w:rPr>
        <w:t xml:space="preserve">. </w:t>
      </w:r>
      <w:r w:rsidRPr="00A008FE">
        <w:t xml:space="preserve">Climate change, habitat loss, and recent extinctions are examples of impacts on natural systems that have been used as markers of global environmental degradation associated with the expanding influence of humans (Barnosky et al., 2012; McGill et al., 2015). Past civilizations have faced rapid declines and even collapsed in the face of regional environmental degradation, drought, and other environmental challenges (Scheffer, 2016; Butzer and Endfield, 2012). </w:t>
      </w:r>
      <w:r w:rsidRPr="00A008FE">
        <w:rPr>
          <w:rStyle w:val="StyleUnderline"/>
          <w:highlight w:val="green"/>
        </w:rPr>
        <w:t xml:space="preserve">This </w:t>
      </w:r>
      <w:r w:rsidRPr="00A008FE">
        <w:rPr>
          <w:rStyle w:val="Emphasis"/>
          <w:highlight w:val="green"/>
        </w:rPr>
        <w:t>begs the question of</w:t>
      </w:r>
      <w:r w:rsidRPr="00A008FE">
        <w:rPr>
          <w:rStyle w:val="Emphasis"/>
        </w:rPr>
        <w:t xml:space="preserve"> whether</w:t>
      </w:r>
      <w:r w:rsidRPr="00A008FE">
        <w:t xml:space="preserve"> </w:t>
      </w:r>
      <w:r w:rsidRPr="00A008FE">
        <w:rPr>
          <w:rStyle w:val="StyleUnderline"/>
        </w:rPr>
        <w:t xml:space="preserve">long-term societal relationships with the planet’s ecology may </w:t>
      </w:r>
      <w:r w:rsidRPr="00A008FE">
        <w:rPr>
          <w:rStyle w:val="Emphasis"/>
        </w:rPr>
        <w:t xml:space="preserve">be approaching </w:t>
      </w:r>
      <w:r w:rsidRPr="00A008FE">
        <w:rPr>
          <w:rStyle w:val="Emphasis"/>
          <w:highlight w:val="green"/>
        </w:rPr>
        <w:t>a global tipping point</w:t>
      </w:r>
      <w:r w:rsidRPr="00A008FE">
        <w:t xml:space="preserve"> </w:t>
      </w:r>
      <w:r w:rsidRPr="00A008FE">
        <w:rPr>
          <w:rStyle w:val="StyleUnderline"/>
        </w:rPr>
        <w:t xml:space="preserve">as the human population hurtles toward </w:t>
      </w:r>
      <w:r w:rsidRPr="00A008FE">
        <w:rPr>
          <w:rStyle w:val="Emphasis"/>
        </w:rPr>
        <w:t>ten billion people</w:t>
      </w:r>
      <w:r w:rsidRPr="00A008FE">
        <w:rPr>
          <w:rStyle w:val="StyleUnderline"/>
        </w:rPr>
        <w:t>.</w:t>
      </w:r>
      <w:r w:rsidRPr="00A008FE">
        <w:t xml:space="preserve"> If this is indeed the case, the future of both biodiversity and humanity hangs in the balance. The hypothesis is that without urgent action to prevent reaching a global tipping point, the natural life support systems that sustain humanity may fail abruptly, with drastic consequences. 8.1 Regional tipping points yes— but what about global tipping points? </w:t>
      </w:r>
      <w:r w:rsidRPr="00A008FE">
        <w:rPr>
          <w:rStyle w:val="StyleUnderline"/>
        </w:rPr>
        <w:t xml:space="preserve">There is strong evidence for </w:t>
      </w:r>
      <w:r w:rsidRPr="00A008FE">
        <w:rPr>
          <w:rStyle w:val="Emphasis"/>
        </w:rPr>
        <w:t>rapid global shifts</w:t>
      </w:r>
      <w:r w:rsidRPr="00A008FE">
        <w:rPr>
          <w:rStyle w:val="StyleUnderline"/>
        </w:rPr>
        <w:t xml:space="preserve"> in the biosphere in the </w:t>
      </w:r>
      <w:r w:rsidRPr="00A008FE">
        <w:rPr>
          <w:rStyle w:val="Emphasis"/>
        </w:rPr>
        <w:t>distant past</w:t>
      </w:r>
      <w:r w:rsidRPr="00A008FE">
        <w:t xml:space="preserve">, sometimes </w:t>
      </w:r>
      <w:r w:rsidRPr="00A008FE">
        <w:rPr>
          <w:rStyle w:val="StyleUnderline"/>
        </w:rPr>
        <w:t xml:space="preserve">taking the form of </w:t>
      </w:r>
      <w:r w:rsidRPr="00A008FE">
        <w:rPr>
          <w:rStyle w:val="Emphasis"/>
        </w:rPr>
        <w:t>mass extinction events</w:t>
      </w:r>
      <w:r w:rsidRPr="00A008FE">
        <w:t xml:space="preserve">, which have been linked to biophysical tipping points (Hughes et al., 2013). Tipping points occur when components of a system respond gradually to an external forcing to a point at which the response becomes nonlinear and abrupt. This response is often amplified through positive feedback interactions that induce an eventual state (or regime) shift (Lenton, 2013). Tipping points are well documented in studies of local ecosystems, such as lakes, that undergo regime shifts driven by alterations of energy or nutrient flows when thresholds are crossed and hysteresis prevails (Scheffer et al., 2015). Various tipping elements, some definite and others speculative, have also been noted in the Earth’s climate system (Lenton et al., 2008). Given this context, </w:t>
      </w:r>
      <w:r w:rsidRPr="00A008FE">
        <w:rPr>
          <w:rStyle w:val="StyleUnderline"/>
        </w:rPr>
        <w:t xml:space="preserve">it would seem </w:t>
      </w:r>
      <w:r w:rsidRPr="00A008FE">
        <w:rPr>
          <w:rStyle w:val="Emphasis"/>
        </w:rPr>
        <w:t>logical and indeed intuitive</w:t>
      </w:r>
      <w:r w:rsidRPr="00A008FE">
        <w:rPr>
          <w:rStyle w:val="StyleUnderline"/>
        </w:rPr>
        <w:t xml:space="preserve"> to conclude that the </w:t>
      </w:r>
      <w:r w:rsidRPr="00A008FE">
        <w:rPr>
          <w:rStyle w:val="Emphasis"/>
        </w:rPr>
        <w:t>Earth system is susceptible</w:t>
      </w:r>
      <w:r w:rsidRPr="00A008FE">
        <w:rPr>
          <w:rStyle w:val="StyleUnderline"/>
        </w:rPr>
        <w:t xml:space="preserve"> and sensitive to </w:t>
      </w:r>
      <w:r w:rsidRPr="00A008FE">
        <w:rPr>
          <w:rStyle w:val="Emphasis"/>
        </w:rPr>
        <w:t>planetary regime shifts</w:t>
      </w:r>
      <w:r w:rsidRPr="00A008FE">
        <w:rPr>
          <w:rStyle w:val="StyleUnderline"/>
        </w:rPr>
        <w:t xml:space="preserve"> caused by </w:t>
      </w:r>
      <w:r w:rsidRPr="00A008FE">
        <w:rPr>
          <w:rStyle w:val="Emphasis"/>
        </w:rPr>
        <w:t>human alteration</w:t>
      </w:r>
      <w:r w:rsidRPr="00A008FE">
        <w:t xml:space="preserve"> of Earth’s ecology. James Lovelock’s original Earth-system conception of “Gaia,” for instance, focused on interconnections and positive feedbacks between the geosphere and the biosphere, which act to promote stability and resilience (Lovelock and Margulis, 1974). But within this same framework, a temporary global forcing event, invoking disconnections and positive feedbacks, could lead to a rapid transition to an alternative stable state, as has been observed in many local systems (Kefi et al., 2016). This conceptual model invites the question of whether identifiable “boundaries” exist within the interacting components of the Earth system. If they do—and they are transgressed—then the planetary biosphere might be dramatically and permanently altered (Brook et al., 2013). 8.2 Planetary boundaries as a seductive policy framework </w:t>
      </w:r>
      <w:r w:rsidRPr="00A008FE">
        <w:rPr>
          <w:rStyle w:val="StyleUnderline"/>
        </w:rPr>
        <w:t>The</w:t>
      </w:r>
      <w:r w:rsidRPr="00A008FE">
        <w:t xml:space="preserve"> planetary </w:t>
      </w:r>
      <w:r w:rsidRPr="00A008FE">
        <w:rPr>
          <w:rStyle w:val="Emphasis"/>
        </w:rPr>
        <w:t>boundaries concept</w:t>
      </w:r>
      <w:r w:rsidRPr="00A008FE">
        <w:rPr>
          <w:rStyle w:val="StyleUnderline"/>
        </w:rPr>
        <w:t>, coined less than a decade ago</w:t>
      </w:r>
      <w:r w:rsidRPr="00A008FE">
        <w:t xml:space="preserve"> (Rockström et al., 2009), </w:t>
      </w:r>
      <w:r w:rsidRPr="00A008FE">
        <w:rPr>
          <w:rStyle w:val="StyleUnderline"/>
        </w:rPr>
        <w:t>represents the idea that</w:t>
      </w:r>
      <w:r w:rsidRPr="00A008FE">
        <w:t xml:space="preserve"> contemporary </w:t>
      </w:r>
      <w:r w:rsidRPr="00A008FE">
        <w:rPr>
          <w:rStyle w:val="Emphasis"/>
        </w:rPr>
        <w:t>societies</w:t>
      </w:r>
      <w:r w:rsidRPr="00A008FE">
        <w:rPr>
          <w:rStyle w:val="StyleUnderline"/>
        </w:rPr>
        <w:t xml:space="preserve"> have</w:t>
      </w:r>
      <w:r w:rsidRPr="00A008FE">
        <w:t xml:space="preserve"> potentially </w:t>
      </w:r>
      <w:r w:rsidRPr="00A008FE">
        <w:rPr>
          <w:rStyle w:val="StyleUnderline"/>
        </w:rPr>
        <w:t xml:space="preserve">transgressed the </w:t>
      </w:r>
      <w:r w:rsidRPr="00A008FE">
        <w:rPr>
          <w:rStyle w:val="Emphasis"/>
        </w:rPr>
        <w:t>historical “natural” conditions</w:t>
      </w:r>
      <w:r w:rsidRPr="00A008FE">
        <w:rPr>
          <w:rStyle w:val="StyleUnderline"/>
        </w:rPr>
        <w:t xml:space="preserve">— the </w:t>
      </w:r>
      <w:r w:rsidRPr="00A008FE">
        <w:rPr>
          <w:rStyle w:val="Emphasis"/>
        </w:rPr>
        <w:t>“safe operating space”</w:t>
      </w:r>
      <w:r w:rsidRPr="00A008FE">
        <w:rPr>
          <w:rStyle w:val="StyleUnderline"/>
        </w:rPr>
        <w:t xml:space="preserve">—under which </w:t>
      </w:r>
      <w:r w:rsidRPr="00A008FE">
        <w:rPr>
          <w:rStyle w:val="Emphasis"/>
        </w:rPr>
        <w:t>human societies</w:t>
      </w:r>
      <w:r w:rsidRPr="00A008FE">
        <w:rPr>
          <w:rStyle w:val="StyleUnderline"/>
        </w:rPr>
        <w:t xml:space="preserve"> have</w:t>
      </w:r>
      <w:r w:rsidRPr="00A008FE">
        <w:t xml:space="preserve"> historically </w:t>
      </w:r>
      <w:r w:rsidRPr="00A008FE">
        <w:rPr>
          <w:rStyle w:val="Emphasis"/>
        </w:rPr>
        <w:t>thrived</w:t>
      </w:r>
      <w:r w:rsidRPr="00A008FE">
        <w:rPr>
          <w:rStyle w:val="StyleUnderline"/>
        </w:rPr>
        <w:t xml:space="preserve">. However, to </w:t>
      </w:r>
      <w:r w:rsidRPr="00A008FE">
        <w:rPr>
          <w:rStyle w:val="Emphasis"/>
        </w:rPr>
        <w:t>mark the boundaries</w:t>
      </w:r>
      <w:r w:rsidRPr="00A008FE">
        <w:t xml:space="preserve"> of a planetary safe </w:t>
      </w:r>
      <w:r w:rsidRPr="00A008FE">
        <w:rPr>
          <w:rStyle w:val="StyleUnderline"/>
        </w:rPr>
        <w:t xml:space="preserve">“reference state,” defined </w:t>
      </w:r>
      <w:r w:rsidRPr="00A008FE">
        <w:rPr>
          <w:rStyle w:val="Emphasis"/>
        </w:rPr>
        <w:t>baselines are required</w:t>
      </w:r>
      <w:r w:rsidRPr="00A008FE">
        <w:rPr>
          <w:rStyle w:val="StyleUnderline"/>
        </w:rPr>
        <w:t>.</w:t>
      </w:r>
      <w:r w:rsidRPr="00A008FE">
        <w:t xml:space="preserve"> One possibility that has been suggested is the climatic conditions that marked the last 10 000 years of our current warm interglacial period, the Holocene, in which agricultural and urban societies first arose, should be used as a safe space (Steffen et al., 2015). Other safe spaces (or conversely boundaries) might be similarly recognized. In total, nine planetary boundaries have been hypothesized in association with Earth-system processes that, if sufficiently distorted, might potentially cause harmful changes in Earth’s functioning as a wholistic system (Table 8.1). This perspective has led some to postulate the potential breaching of critical thresholds, pushing the Earth out of the Holocene and consequently inducing a shift in the stability of the system (Barnosky et al., 2012). To quote: “Crossing these boundaries could generate abrupt or irreversible environmental changes.” (stockholmresilience.org/ research/planetary-boundaries.html). A hope often expressed is that flagging the crossing of these boundaries as a significant risk will provoke decision makers and the public into taking actions to mitigate harmful global changes (McAlpine et al., 2015). Such a framework, of global tipping points counterbalanced by secure safe spaces within planetary boundaries, is conceptually elegant and politically seductive. Notably, this implies two possible conditions—a state in which environmental change is without risk, and another in which risk is clear and action necessary. Such a framework is both constraining and liberating, and clearly defines a safe zone in which human societies may go about their activities without risk. As a consequence, if such clear knowledge on the risks of altering global environmental processes existed, a defined set of boundaries could be extremely useful to decision makers. But </w:t>
      </w:r>
      <w:r w:rsidRPr="00A008FE">
        <w:rPr>
          <w:rStyle w:val="StyleUnderline"/>
        </w:rPr>
        <w:t xml:space="preserve">is there </w:t>
      </w:r>
      <w:r w:rsidRPr="00A008FE">
        <w:rPr>
          <w:rStyle w:val="Emphasis"/>
        </w:rPr>
        <w:t>evidence of global tipping-point</w:t>
      </w:r>
      <w:r w:rsidRPr="00A008FE">
        <w:t xml:space="preserve"> dynamics </w:t>
      </w:r>
      <w:r w:rsidRPr="00A008FE">
        <w:rPr>
          <w:rStyle w:val="StyleUnderline"/>
        </w:rPr>
        <w:t xml:space="preserve">with </w:t>
      </w:r>
      <w:r w:rsidRPr="00A008FE">
        <w:rPr>
          <w:rStyle w:val="Emphasis"/>
        </w:rPr>
        <w:t>safe space and global risk</w:t>
      </w:r>
      <w:r w:rsidRPr="00A008FE">
        <w:t xml:space="preserve"> clearly </w:t>
      </w:r>
      <w:r w:rsidRPr="00A008FE">
        <w:rPr>
          <w:rStyle w:val="Emphasis"/>
        </w:rPr>
        <w:t>demarcated?</w:t>
      </w:r>
      <w:r w:rsidRPr="00A008FE">
        <w:t xml:space="preserve"> 8.3 </w:t>
      </w:r>
      <w:r w:rsidRPr="00A008FE">
        <w:rPr>
          <w:rStyle w:val="StyleUnderline"/>
        </w:rPr>
        <w:t xml:space="preserve">The search for </w:t>
      </w:r>
      <w:r w:rsidRPr="00A008FE">
        <w:rPr>
          <w:rStyle w:val="Emphasis"/>
        </w:rPr>
        <w:t>mechanisms and evidence</w:t>
      </w:r>
      <w:r w:rsidRPr="00A008FE">
        <w:rPr>
          <w:rStyle w:val="StyleUnderline"/>
        </w:rPr>
        <w:t xml:space="preserve"> in support of the </w:t>
      </w:r>
      <w:r w:rsidRPr="00A008FE">
        <w:rPr>
          <w:rStyle w:val="Emphasis"/>
        </w:rPr>
        <w:t>nine</w:t>
      </w:r>
      <w:r w:rsidRPr="00A008FE">
        <w:t xml:space="preserve"> planetary </w:t>
      </w:r>
      <w:r w:rsidRPr="00A008FE">
        <w:rPr>
          <w:rStyle w:val="Emphasis"/>
        </w:rPr>
        <w:t>boundaries</w:t>
      </w:r>
      <w:r w:rsidRPr="00A008FE">
        <w:t xml:space="preserve"> </w:t>
      </w:r>
      <w:r w:rsidRPr="00A008FE">
        <w:rPr>
          <w:rStyle w:val="StyleUnderline"/>
        </w:rPr>
        <w:t xml:space="preserve">Since its </w:t>
      </w:r>
      <w:r w:rsidRPr="00A008FE">
        <w:rPr>
          <w:rStyle w:val="Emphasis"/>
        </w:rPr>
        <w:t>original publication</w:t>
      </w:r>
      <w:r w:rsidRPr="00A008FE">
        <w:t xml:space="preserve">, the planetary boundaries framework, </w:t>
      </w:r>
      <w:r w:rsidRPr="00A008FE">
        <w:rPr>
          <w:rStyle w:val="StyleUnderline"/>
        </w:rPr>
        <w:t xml:space="preserve">including the </w:t>
      </w:r>
      <w:r w:rsidRPr="00A008FE">
        <w:rPr>
          <w:rStyle w:val="Emphasis"/>
        </w:rPr>
        <w:t xml:space="preserve">related </w:t>
      </w:r>
      <w:r w:rsidRPr="00A008FE">
        <w:rPr>
          <w:rStyle w:val="StyleUnderline"/>
        </w:rPr>
        <w:t xml:space="preserve">concepts of a </w:t>
      </w:r>
      <w:r w:rsidRPr="00A008FE">
        <w:rPr>
          <w:rStyle w:val="Emphasis"/>
        </w:rPr>
        <w:t>“safe operating space”</w:t>
      </w:r>
      <w:r w:rsidRPr="00A008FE">
        <w:rPr>
          <w:rStyle w:val="StyleUnderline"/>
        </w:rPr>
        <w:t xml:space="preserve"> and </w:t>
      </w:r>
      <w:r w:rsidRPr="00A008FE">
        <w:rPr>
          <w:rStyle w:val="Emphasis"/>
        </w:rPr>
        <w:t>global regime shifts</w:t>
      </w:r>
      <w:r w:rsidRPr="00A008FE">
        <w:rPr>
          <w:rStyle w:val="StyleUnderline"/>
        </w:rPr>
        <w:t>, have become</w:t>
      </w:r>
      <w:r w:rsidRPr="00A008FE">
        <w:t xml:space="preserve"> increasingly </w:t>
      </w:r>
      <w:r w:rsidRPr="00A008FE">
        <w:rPr>
          <w:rStyle w:val="StyleUnderline"/>
        </w:rPr>
        <w:t xml:space="preserve">prevalent in </w:t>
      </w:r>
      <w:r w:rsidRPr="00A008FE">
        <w:rPr>
          <w:rStyle w:val="Emphasis"/>
        </w:rPr>
        <w:t>scientific</w:t>
      </w:r>
      <w:r w:rsidRPr="00A008FE">
        <w:t xml:space="preserve"> and policy </w:t>
      </w:r>
      <w:r w:rsidRPr="00A008FE">
        <w:rPr>
          <w:rStyle w:val="Emphasis"/>
        </w:rPr>
        <w:t>discussions</w:t>
      </w:r>
      <w:r w:rsidRPr="00A008FE">
        <w:rPr>
          <w:rStyle w:val="StyleUnderline"/>
        </w:rPr>
        <w:t xml:space="preserve"> concerned with global change </w:t>
      </w:r>
      <w:r w:rsidRPr="00A008FE">
        <w:t xml:space="preserve">(Corlett, 2015). </w:t>
      </w:r>
      <w:r w:rsidRPr="00A008FE">
        <w:rPr>
          <w:rStyle w:val="StyleUnderline"/>
        </w:rPr>
        <w:t xml:space="preserve">This work </w:t>
      </w:r>
      <w:r w:rsidRPr="00A008FE">
        <w:rPr>
          <w:rStyle w:val="Emphasis"/>
        </w:rPr>
        <w:t>has been heavily cited</w:t>
      </w:r>
      <w:r w:rsidRPr="00A008FE">
        <w:rPr>
          <w:rStyle w:val="StyleUnderline"/>
        </w:rPr>
        <w:t xml:space="preserve">, </w:t>
      </w:r>
      <w:r w:rsidRPr="00A008FE">
        <w:t xml:space="preserve">updated, and actively promoted as a policy tool. But there has also been a counter-vailing critique that challenges the universality, utility, and even the underlying validity of the planetary boundaries framework (Brook and Blomqvist, 2016; Lenton and Williams, 2013). The underlying bases for this debate stem from disagreements over technical and scientific issues, including questions of scale, scientific underpinning, deterministic “boundary setting,” and the generality of mechanisms proposed. </w:t>
      </w:r>
      <w:r w:rsidRPr="00A008FE">
        <w:rPr>
          <w:rStyle w:val="StyleUnderline"/>
        </w:rPr>
        <w:t xml:space="preserve">Most of </w:t>
      </w:r>
      <w:r w:rsidRPr="00A008FE">
        <w:rPr>
          <w:rStyle w:val="StyleUnderline"/>
          <w:highlight w:val="green"/>
        </w:rPr>
        <w:t xml:space="preserve">the </w:t>
      </w:r>
      <w:r w:rsidRPr="00A008FE">
        <w:rPr>
          <w:rStyle w:val="Emphasis"/>
          <w:highlight w:val="green"/>
        </w:rPr>
        <w:t>nine processes</w:t>
      </w:r>
      <w:r w:rsidRPr="00A008FE">
        <w:rPr>
          <w:rStyle w:val="StyleUnderline"/>
        </w:rPr>
        <w:t xml:space="preserve"> and systems </w:t>
      </w:r>
      <w:r w:rsidRPr="00A008FE">
        <w:rPr>
          <w:rStyle w:val="Emphasis"/>
        </w:rPr>
        <w:t>listed</w:t>
      </w:r>
      <w:r w:rsidRPr="00A008FE">
        <w:rPr>
          <w:rStyle w:val="StyleUnderline"/>
        </w:rPr>
        <w:t xml:space="preserve"> in </w:t>
      </w:r>
      <w:r w:rsidRPr="00A008FE">
        <w:t xml:space="preserve">Table 8.1 </w:t>
      </w:r>
      <w:r w:rsidRPr="00A008FE">
        <w:rPr>
          <w:rStyle w:val="StyleUnderline"/>
          <w:highlight w:val="green"/>
        </w:rPr>
        <w:t xml:space="preserve">lack </w:t>
      </w:r>
      <w:r w:rsidRPr="00A008FE">
        <w:rPr>
          <w:rStyle w:val="Emphasis"/>
          <w:highlight w:val="green"/>
        </w:rPr>
        <w:t>theoretical mechanisms</w:t>
      </w:r>
      <w:r w:rsidRPr="00A008FE">
        <w:rPr>
          <w:rStyle w:val="StyleUnderline"/>
          <w:highlight w:val="green"/>
        </w:rPr>
        <w:t xml:space="preserve"> or </w:t>
      </w:r>
      <w:r w:rsidRPr="00A008FE">
        <w:rPr>
          <w:rStyle w:val="Emphasis"/>
          <w:highlight w:val="green"/>
        </w:rPr>
        <w:t>evidence</w:t>
      </w:r>
      <w:r w:rsidRPr="00A008FE">
        <w:rPr>
          <w:rStyle w:val="StyleUnderline"/>
          <w:highlight w:val="green"/>
        </w:rPr>
        <w:t xml:space="preserve"> for a </w:t>
      </w:r>
      <w:r w:rsidRPr="00A008FE">
        <w:rPr>
          <w:rStyle w:val="Emphasis"/>
          <w:highlight w:val="green"/>
        </w:rPr>
        <w:t>causal connection</w:t>
      </w:r>
      <w:r w:rsidRPr="00A008FE">
        <w:rPr>
          <w:rStyle w:val="StyleUnderline"/>
          <w:highlight w:val="green"/>
        </w:rPr>
        <w:t xml:space="preserve"> from </w:t>
      </w:r>
      <w:r w:rsidRPr="00A008FE">
        <w:rPr>
          <w:rStyle w:val="Emphasis"/>
          <w:highlight w:val="green"/>
        </w:rPr>
        <w:t>local perturbations</w:t>
      </w:r>
      <w:r w:rsidRPr="00A008FE">
        <w:rPr>
          <w:rStyle w:val="StyleUnderline"/>
          <w:highlight w:val="green"/>
        </w:rPr>
        <w:t xml:space="preserve"> to </w:t>
      </w:r>
      <w:r w:rsidRPr="00A008FE">
        <w:rPr>
          <w:rStyle w:val="Emphasis"/>
          <w:highlight w:val="green"/>
        </w:rPr>
        <w:t>global</w:t>
      </w:r>
      <w:r w:rsidRPr="00A008FE">
        <w:rPr>
          <w:rStyle w:val="Emphasis"/>
        </w:rPr>
        <w:t xml:space="preserve"> “boundary </w:t>
      </w:r>
      <w:r w:rsidRPr="00A008FE">
        <w:rPr>
          <w:rStyle w:val="Emphasis"/>
          <w:highlight w:val="green"/>
        </w:rPr>
        <w:t>crossing”</w:t>
      </w:r>
      <w:r w:rsidRPr="00A008FE">
        <w:t xml:space="preserve"> (Brook et al., 2013). The exceptions are the atmospheric and oceanic systems, which seem to most closely fit the characteristics required for a globally “scaled-up” version of the coupled, non-linear dynamics that have been shown to undergo phase shifts. But for others, like global land use or worldwide biodiversity, </w:t>
      </w:r>
      <w:r w:rsidRPr="00A008FE">
        <w:rPr>
          <w:rStyle w:val="StyleUnderline"/>
        </w:rPr>
        <w:t xml:space="preserve">it is difficult to conceive how aggregated </w:t>
      </w:r>
      <w:r w:rsidRPr="00A008FE">
        <w:rPr>
          <w:rStyle w:val="Emphasis"/>
        </w:rPr>
        <w:t>local-to-regional measures</w:t>
      </w:r>
      <w:r w:rsidRPr="00A008FE">
        <w:rPr>
          <w:rStyle w:val="StyleUnderline"/>
        </w:rPr>
        <w:t xml:space="preserve"> are </w:t>
      </w:r>
      <w:r w:rsidRPr="00A008FE">
        <w:rPr>
          <w:rStyle w:val="Emphasis"/>
        </w:rPr>
        <w:t>representative</w:t>
      </w:r>
      <w:r w:rsidRPr="00A008FE">
        <w:rPr>
          <w:rStyle w:val="StyleUnderline"/>
        </w:rPr>
        <w:t xml:space="preserve"> of a coherent</w:t>
      </w:r>
      <w:r w:rsidRPr="00A008FE">
        <w:t xml:space="preserve"> planetary </w:t>
      </w:r>
      <w:r w:rsidRPr="00A008FE">
        <w:rPr>
          <w:rStyle w:val="StyleUnderline"/>
        </w:rPr>
        <w:t xml:space="preserve">system that is </w:t>
      </w:r>
      <w:r w:rsidRPr="00A008FE">
        <w:rPr>
          <w:rStyle w:val="Emphasis"/>
        </w:rPr>
        <w:t>prone to tipping</w:t>
      </w:r>
      <w:r w:rsidRPr="00A008FE">
        <w:t xml:space="preserve"> (Mace et al., 2014). Moreover, </w:t>
      </w:r>
      <w:r w:rsidRPr="00A008FE">
        <w:rPr>
          <w:rStyle w:val="Emphasis"/>
          <w:highlight w:val="green"/>
        </w:rPr>
        <w:t>anthropogenic pressures</w:t>
      </w:r>
      <w:r w:rsidRPr="00A008FE">
        <w:t xml:space="preserve"> vary geographically, </w:t>
      </w:r>
      <w:r w:rsidRPr="00A008FE">
        <w:rPr>
          <w:rStyle w:val="StyleUnderline"/>
          <w:highlight w:val="green"/>
        </w:rPr>
        <w:t>and the</w:t>
      </w:r>
      <w:r w:rsidRPr="00A008FE">
        <w:t xml:space="preserve"> system </w:t>
      </w:r>
      <w:r w:rsidRPr="00A008FE">
        <w:rPr>
          <w:rStyle w:val="Emphasis"/>
          <w:highlight w:val="green"/>
        </w:rPr>
        <w:t>responses</w:t>
      </w:r>
      <w:r w:rsidRPr="00A008FE">
        <w:rPr>
          <w:rStyle w:val="StyleUnderline"/>
        </w:rPr>
        <w:t xml:space="preserve"> to stressors </w:t>
      </w:r>
      <w:r w:rsidRPr="00A008FE">
        <w:rPr>
          <w:rStyle w:val="StyleUnderline"/>
          <w:highlight w:val="green"/>
        </w:rPr>
        <w:t>can be</w:t>
      </w:r>
      <w:r w:rsidRPr="00A008FE">
        <w:rPr>
          <w:rStyle w:val="StyleUnderline"/>
        </w:rPr>
        <w:t xml:space="preserve"> </w:t>
      </w:r>
      <w:r w:rsidRPr="00A008FE">
        <w:t xml:space="preserve">highly </w:t>
      </w:r>
      <w:r w:rsidRPr="00A008FE">
        <w:rPr>
          <w:rStyle w:val="Emphasis"/>
          <w:highlight w:val="green"/>
        </w:rPr>
        <w:t>heterogeneous</w:t>
      </w:r>
      <w:r w:rsidRPr="00A008FE">
        <w:t xml:space="preserve"> (Reyer et al., 2015). </w:t>
      </w:r>
      <w:r w:rsidRPr="00A008FE">
        <w:rPr>
          <w:rStyle w:val="StyleUnderline"/>
        </w:rPr>
        <w:t xml:space="preserve">While global tipping points have </w:t>
      </w:r>
      <w:r w:rsidRPr="00A008FE">
        <w:rPr>
          <w:rStyle w:val="Emphasis"/>
        </w:rPr>
        <w:t>been hypothesized</w:t>
      </w:r>
      <w:r w:rsidRPr="00A008FE">
        <w:rPr>
          <w:rStyle w:val="StyleUnderline"/>
        </w:rPr>
        <w:t xml:space="preserve">, </w:t>
      </w:r>
      <w:r w:rsidRPr="00A008FE">
        <w:rPr>
          <w:rStyle w:val="StyleUnderline"/>
          <w:highlight w:val="green"/>
        </w:rPr>
        <w:t>their</w:t>
      </w:r>
      <w:r w:rsidRPr="00A008FE">
        <w:rPr>
          <w:rStyle w:val="StyleUnderline"/>
        </w:rPr>
        <w:t xml:space="preserve"> </w:t>
      </w:r>
      <w:r w:rsidRPr="00A008FE">
        <w:rPr>
          <w:rStyle w:val="Emphasis"/>
        </w:rPr>
        <w:t xml:space="preserve">exact </w:t>
      </w:r>
      <w:r w:rsidRPr="00A008FE">
        <w:rPr>
          <w:rStyle w:val="Emphasis"/>
          <w:highlight w:val="green"/>
        </w:rPr>
        <w:t>“position”</w:t>
      </w:r>
      <w:r w:rsidRPr="00A008FE">
        <w:rPr>
          <w:rStyle w:val="StyleUnderline"/>
          <w:highlight w:val="green"/>
        </w:rPr>
        <w:t xml:space="preserve"> has not been determined</w:t>
      </w:r>
      <w:r w:rsidRPr="00A008FE">
        <w:rPr>
          <w:rStyle w:val="StyleUnderline"/>
        </w:rPr>
        <w:t xml:space="preserve">. If the boundaries did </w:t>
      </w:r>
      <w:r w:rsidRPr="00A008FE">
        <w:rPr>
          <w:rStyle w:val="Emphasis"/>
        </w:rPr>
        <w:t>exist at a global level</w:t>
      </w:r>
      <w:r w:rsidRPr="00A008FE">
        <w:t xml:space="preserve">, there is a good chance they could not be known until well after the regime shift or boundary crossing had occurred. </w:t>
      </w:r>
      <w:r w:rsidRPr="00A008FE">
        <w:rPr>
          <w:rStyle w:val="StyleUnderline"/>
          <w:highlight w:val="green"/>
        </w:rPr>
        <w:t>This is because</w:t>
      </w:r>
      <w:r w:rsidRPr="00A008FE">
        <w:rPr>
          <w:rStyle w:val="StyleUnderline"/>
        </w:rPr>
        <w:t xml:space="preserve"> of our </w:t>
      </w:r>
      <w:r w:rsidRPr="00A008FE">
        <w:rPr>
          <w:rStyle w:val="Emphasis"/>
        </w:rPr>
        <w:t>lack of our understanding</w:t>
      </w:r>
      <w:r w:rsidRPr="00A008FE">
        <w:rPr>
          <w:rStyle w:val="StyleUnderline"/>
        </w:rPr>
        <w:t xml:space="preserve"> </w:t>
      </w:r>
      <w:r w:rsidRPr="00A008FE">
        <w:rPr>
          <w:rStyle w:val="StyleUnderline"/>
          <w:highlight w:val="green"/>
        </w:rPr>
        <w:t xml:space="preserve">of </w:t>
      </w:r>
      <w:r w:rsidRPr="00A008FE">
        <w:rPr>
          <w:rStyle w:val="Emphasis"/>
          <w:highlight w:val="green"/>
        </w:rPr>
        <w:t>complex systems</w:t>
      </w:r>
      <w:r w:rsidRPr="00A008FE">
        <w:rPr>
          <w:rStyle w:val="StyleUnderline"/>
          <w:highlight w:val="green"/>
        </w:rPr>
        <w:t xml:space="preserve"> and</w:t>
      </w:r>
      <w:r w:rsidRPr="00A008FE">
        <w:rPr>
          <w:rStyle w:val="StyleUnderline"/>
        </w:rPr>
        <w:t xml:space="preserve"> the </w:t>
      </w:r>
      <w:r w:rsidRPr="00A008FE">
        <w:rPr>
          <w:rStyle w:val="Emphasis"/>
          <w:highlight w:val="green"/>
        </w:rPr>
        <w:t>wild fluctuations</w:t>
      </w:r>
      <w:r w:rsidRPr="00A008FE">
        <w:rPr>
          <w:rStyle w:val="Emphasis"/>
        </w:rPr>
        <w:t xml:space="preserve"> in state variables</w:t>
      </w:r>
      <w:r w:rsidRPr="00A008FE">
        <w:rPr>
          <w:rStyle w:val="StyleUnderline"/>
        </w:rPr>
        <w:t xml:space="preserve"> </w:t>
      </w:r>
      <w:r w:rsidRPr="00A008FE">
        <w:rPr>
          <w:rStyle w:val="StyleUnderline"/>
          <w:highlight w:val="green"/>
        </w:rPr>
        <w:t>that have occurred</w:t>
      </w:r>
      <w:r w:rsidRPr="00A008FE">
        <w:t xml:space="preserve"> historically and continue to occur, </w:t>
      </w:r>
      <w:r w:rsidRPr="00A008FE">
        <w:rPr>
          <w:rStyle w:val="StyleUnderline"/>
          <w:highlight w:val="green"/>
        </w:rPr>
        <w:t>without</w:t>
      </w:r>
      <w:r w:rsidRPr="00A008FE">
        <w:rPr>
          <w:rStyle w:val="StyleUnderline"/>
        </w:rPr>
        <w:t xml:space="preserve"> any </w:t>
      </w:r>
      <w:r w:rsidRPr="00A008FE">
        <w:rPr>
          <w:rStyle w:val="Emphasis"/>
          <w:highlight w:val="green"/>
        </w:rPr>
        <w:t>evidence of</w:t>
      </w:r>
      <w:r w:rsidRPr="00A008FE">
        <w:rPr>
          <w:rStyle w:val="Emphasis"/>
        </w:rPr>
        <w:t xml:space="preserve"> an </w:t>
      </w:r>
      <w:r w:rsidRPr="00A008FE">
        <w:rPr>
          <w:rStyle w:val="Emphasis"/>
          <w:highlight w:val="green"/>
        </w:rPr>
        <w:t>irreversible global collapse</w:t>
      </w:r>
      <w:r w:rsidRPr="00A008FE">
        <w:rPr>
          <w:rStyle w:val="StyleUnderline"/>
          <w:highlight w:val="green"/>
        </w:rPr>
        <w:t>.</w:t>
      </w:r>
      <w:r w:rsidRPr="00A008FE">
        <w:t xml:space="preserve"> Finally, implementing policies that avoid crossing planetary boundaries is a “global commons” problem, and everything we know from climate action indicates that it is difficult to generate agreements that address such risk when there is uncertainty about thresholds (Barrett and Dannenberg, 2012). 8.4 </w:t>
      </w:r>
      <w:r w:rsidRPr="00A008FE">
        <w:rPr>
          <w:rStyle w:val="StyleUnderline"/>
        </w:rPr>
        <w:t xml:space="preserve">The problem with </w:t>
      </w:r>
      <w:r w:rsidRPr="00A008FE">
        <w:rPr>
          <w:rStyle w:val="Emphasis"/>
        </w:rPr>
        <w:t>going from local process</w:t>
      </w:r>
      <w:r w:rsidRPr="00A008FE">
        <w:rPr>
          <w:rStyle w:val="StyleUnderline"/>
        </w:rPr>
        <w:t xml:space="preserve"> to a </w:t>
      </w:r>
      <w:r w:rsidRPr="00A008FE">
        <w:rPr>
          <w:rStyle w:val="Emphasis"/>
        </w:rPr>
        <w:t>global tipping point</w:t>
      </w:r>
      <w:r w:rsidRPr="00A008FE">
        <w:rPr>
          <w:rStyle w:val="StyleUnderline"/>
        </w:rPr>
        <w:t xml:space="preserve"> </w:t>
      </w:r>
      <w:r w:rsidRPr="00A008FE">
        <w:t xml:space="preserve">For at least six of the nine proposed boundaries, </w:t>
      </w:r>
      <w:r w:rsidRPr="00A008FE">
        <w:rPr>
          <w:rStyle w:val="StyleUnderline"/>
        </w:rPr>
        <w:t xml:space="preserve">the operational scales of these </w:t>
      </w:r>
      <w:r w:rsidRPr="00A008FE">
        <w:rPr>
          <w:rStyle w:val="Emphasis"/>
        </w:rPr>
        <w:t>“Earth system processes”</w:t>
      </w:r>
      <w:r w:rsidRPr="00A008FE">
        <w:rPr>
          <w:rStyle w:val="StyleUnderline"/>
        </w:rPr>
        <w:t xml:space="preserve"> are </w:t>
      </w:r>
      <w:r w:rsidRPr="00A008FE">
        <w:rPr>
          <w:rStyle w:val="Emphasis"/>
        </w:rPr>
        <w:t>local or regional</w:t>
      </w:r>
      <w:r w:rsidRPr="00A008FE">
        <w:t xml:space="preserve"> (Table 8.1), yet </w:t>
      </w:r>
      <w:r w:rsidRPr="00A008FE">
        <w:rPr>
          <w:rStyle w:val="StyleUnderline"/>
        </w:rPr>
        <w:t xml:space="preserve">the </w:t>
      </w:r>
      <w:r w:rsidRPr="00A008FE">
        <w:rPr>
          <w:rStyle w:val="Emphasis"/>
        </w:rPr>
        <w:t>proposed</w:t>
      </w:r>
      <w:r w:rsidRPr="00A008FE">
        <w:rPr>
          <w:rStyle w:val="StyleUnderline"/>
        </w:rPr>
        <w:t xml:space="preserve"> boundaries represent </w:t>
      </w:r>
      <w:r w:rsidRPr="00A008FE">
        <w:rPr>
          <w:rStyle w:val="Emphasis"/>
        </w:rPr>
        <w:t>global aggregations</w:t>
      </w:r>
      <w:r w:rsidRPr="00A008FE">
        <w:t xml:space="preserve"> (the sum of many component sub-systems). </w:t>
      </w:r>
      <w:r w:rsidRPr="00A008FE">
        <w:rPr>
          <w:rStyle w:val="StyleUnderline"/>
          <w:highlight w:val="green"/>
        </w:rPr>
        <w:t xml:space="preserve">The value </w:t>
      </w:r>
      <w:r w:rsidRPr="00A008FE">
        <w:rPr>
          <w:rStyle w:val="Emphasis"/>
          <w:highlight w:val="green"/>
        </w:rPr>
        <w:t>assigned</w:t>
      </w:r>
      <w:r w:rsidRPr="00A008FE">
        <w:t xml:space="preserve"> to any particular boundary </w:t>
      </w:r>
      <w:r w:rsidRPr="00A008FE">
        <w:rPr>
          <w:rStyle w:val="Emphasis"/>
          <w:highlight w:val="green"/>
        </w:rPr>
        <w:t>is</w:t>
      </w:r>
      <w:r w:rsidRPr="00A008FE">
        <w:t xml:space="preserve">, in virtually all cases, </w:t>
      </w:r>
      <w:r w:rsidRPr="00A008FE">
        <w:rPr>
          <w:rStyle w:val="Emphasis"/>
          <w:highlight w:val="green"/>
        </w:rPr>
        <w:t>speculative</w:t>
      </w:r>
      <w:r w:rsidRPr="00A008FE">
        <w:rPr>
          <w:rStyle w:val="StyleUnderline"/>
          <w:highlight w:val="green"/>
        </w:rPr>
        <w:t xml:space="preserve"> and</w:t>
      </w:r>
      <w:r w:rsidRPr="00A008FE">
        <w:rPr>
          <w:rStyle w:val="StyleUnderline"/>
        </w:rPr>
        <w:t xml:space="preserve"> </w:t>
      </w:r>
      <w:r w:rsidRPr="00A008FE">
        <w:t xml:space="preserve">represents </w:t>
      </w:r>
      <w:r w:rsidRPr="00A008FE">
        <w:rPr>
          <w:rStyle w:val="Emphasis"/>
          <w:highlight w:val="green"/>
        </w:rPr>
        <w:t>an arbitrary point</w:t>
      </w:r>
      <w:r w:rsidRPr="00A008FE">
        <w:t xml:space="preserve"> along a continuum of possible values, </w:t>
      </w:r>
      <w:r w:rsidRPr="00A008FE">
        <w:rPr>
          <w:rStyle w:val="StyleUnderline"/>
        </w:rPr>
        <w:t xml:space="preserve">as opposed to a </w:t>
      </w:r>
      <w:r w:rsidRPr="00A008FE">
        <w:rPr>
          <w:rStyle w:val="Emphasis"/>
        </w:rPr>
        <w:t>phase shift</w:t>
      </w:r>
      <w:r w:rsidRPr="00A008FE">
        <w:rPr>
          <w:rStyle w:val="StyleUnderline"/>
        </w:rPr>
        <w:t xml:space="preserve"> due to </w:t>
      </w:r>
      <w:r w:rsidRPr="00A008FE">
        <w:rPr>
          <w:rStyle w:val="Emphasis"/>
        </w:rPr>
        <w:t>global non-linear dynamics</w:t>
      </w:r>
      <w:r w:rsidRPr="00A008FE">
        <w:rPr>
          <w:rStyle w:val="StyleUnderline"/>
        </w:rPr>
        <w:t xml:space="preserve">. </w:t>
      </w:r>
      <w:r w:rsidRPr="00A008FE">
        <w:t xml:space="preserve">The most plausible threshold is for ocean acidification, because it is directly related to the calcite and aragonite compensation depth (i.e., something that is inherently quantifiable). The others are purely </w:t>
      </w:r>
      <w:r w:rsidRPr="00A008FE">
        <w:rPr>
          <w:rStyle w:val="StyleUnderline"/>
        </w:rPr>
        <w:t xml:space="preserve">supported by a </w:t>
      </w:r>
      <w:r w:rsidRPr="00A008FE">
        <w:rPr>
          <w:rStyle w:val="Emphasis"/>
        </w:rPr>
        <w:t xml:space="preserve">statement to the </w:t>
      </w:r>
      <w:r w:rsidRPr="00A008FE">
        <w:rPr>
          <w:rStyle w:val="StyleUnderline"/>
        </w:rPr>
        <w:t xml:space="preserve">effect that “this stress or change from the </w:t>
      </w:r>
      <w:r w:rsidRPr="00A008FE">
        <w:rPr>
          <w:rStyle w:val="Emphasis"/>
        </w:rPr>
        <w:t>baseline is deemed excessive.”</w:t>
      </w:r>
      <w:r w:rsidRPr="00A008FE">
        <w:t xml:space="preserve"> </w:t>
      </w:r>
      <w:r w:rsidRPr="00A008FE">
        <w:rPr>
          <w:rStyle w:val="StyleUnderline"/>
          <w:highlight w:val="green"/>
        </w:rPr>
        <w:t xml:space="preserve">This lack of </w:t>
      </w:r>
      <w:r w:rsidRPr="00A008FE">
        <w:rPr>
          <w:rStyle w:val="Emphasis"/>
          <w:highlight w:val="green"/>
        </w:rPr>
        <w:t>scientific underpinning</w:t>
      </w:r>
      <w:r w:rsidRPr="00A008FE">
        <w:rPr>
          <w:rStyle w:val="StyleUnderline"/>
        </w:rPr>
        <w:t xml:space="preserve"> for these </w:t>
      </w:r>
      <w:r w:rsidRPr="00A008FE">
        <w:rPr>
          <w:rStyle w:val="Emphasis"/>
        </w:rPr>
        <w:t>boundaries</w:t>
      </w:r>
      <w:r w:rsidRPr="00A008FE">
        <w:rPr>
          <w:rStyle w:val="StyleUnderline"/>
        </w:rPr>
        <w:t xml:space="preserve"> </w:t>
      </w:r>
      <w:r w:rsidRPr="00A008FE">
        <w:rPr>
          <w:rStyle w:val="StyleUnderline"/>
          <w:highlight w:val="green"/>
        </w:rPr>
        <w:t xml:space="preserve">raises </w:t>
      </w:r>
      <w:r w:rsidRPr="00A008FE">
        <w:rPr>
          <w:rStyle w:val="Emphasis"/>
          <w:highlight w:val="green"/>
        </w:rPr>
        <w:t>significant questions</w:t>
      </w:r>
      <w:r w:rsidRPr="00A008FE">
        <w:rPr>
          <w:rStyle w:val="StyleUnderline"/>
          <w:highlight w:val="green"/>
        </w:rPr>
        <w:t xml:space="preserve"> on the</w:t>
      </w:r>
      <w:r w:rsidRPr="00A008FE">
        <w:rPr>
          <w:rStyle w:val="StyleUnderline"/>
        </w:rPr>
        <w:t xml:space="preserve"> biological</w:t>
      </w:r>
      <w:r w:rsidRPr="00A008FE">
        <w:t xml:space="preserve"> and physical </w:t>
      </w:r>
      <w:r w:rsidRPr="00A008FE">
        <w:rPr>
          <w:rStyle w:val="Emphasis"/>
          <w:highlight w:val="green"/>
        </w:rPr>
        <w:t>relevance of such thresholds</w:t>
      </w:r>
      <w:r w:rsidRPr="00A008FE">
        <w:rPr>
          <w:rStyle w:val="StyleUnderline"/>
        </w:rPr>
        <w:t xml:space="preserve"> for the Earth</w:t>
      </w:r>
      <w:r w:rsidRPr="00A008FE">
        <w:t xml:space="preserve"> system. What is currently needed are explicit efforts to link long-term monitoring to the choice of these boundary values (Robert et al., 2013). Unquestioning </w:t>
      </w:r>
      <w:r w:rsidRPr="00A008FE">
        <w:rPr>
          <w:rStyle w:val="StyleUnderline"/>
        </w:rPr>
        <w:t xml:space="preserve">acceptance of </w:t>
      </w:r>
      <w:r w:rsidRPr="00A008FE">
        <w:rPr>
          <w:rStyle w:val="Emphasis"/>
        </w:rPr>
        <w:t>these boundaries</w:t>
      </w:r>
      <w:r w:rsidRPr="00A008FE">
        <w:t xml:space="preserve"> that in turn guide subsequent global assessment (as in Newbold et al., 2016) </w:t>
      </w:r>
      <w:r w:rsidRPr="00A008FE">
        <w:rPr>
          <w:rStyle w:val="StyleUnderline"/>
        </w:rPr>
        <w:t>will</w:t>
      </w:r>
      <w:r w:rsidRPr="00A008FE">
        <w:t xml:space="preserve"> only </w:t>
      </w:r>
      <w:r w:rsidRPr="00A008FE">
        <w:rPr>
          <w:rStyle w:val="StyleUnderline"/>
        </w:rPr>
        <w:t xml:space="preserve">inhibit our understanding of </w:t>
      </w:r>
      <w:r w:rsidRPr="00A008FE">
        <w:rPr>
          <w:rStyle w:val="Emphasis"/>
        </w:rPr>
        <w:t>human impacts</w:t>
      </w:r>
      <w:r w:rsidRPr="00A008FE">
        <w:rPr>
          <w:rStyle w:val="StyleUnderline"/>
        </w:rPr>
        <w:t xml:space="preserve">. </w:t>
      </w:r>
      <w:r w:rsidRPr="00A008FE">
        <w:t xml:space="preserve">In addition to masking finer-grained detail, globally averaged or aggregated metrics are also often difficult to link to directed action. For instance, the recent Paris Agreement to limit average global temperature rise to less than 2 °C above pre-industrial levels was ultimately re-framed as a plethora of national goals or aspirations based on carbon-emissions intensity (Rogelj et al., 2016). This is partly because a “global temperature,” averaged across all the Earth system, is not a real physical phenomenon or quantity observed in any place. As such, it cannot be used to guide or monitor local system states. What can be monitored and altered are the trajectories of the underlying drivers of system changes (e.g., carbon emissions intensity, in the climate case), and these therefore ought to be the domain of targets. </w:t>
      </w:r>
      <w:r w:rsidRPr="00A008FE">
        <w:rPr>
          <w:rStyle w:val="StyleUnderline"/>
        </w:rPr>
        <w:t>Even if one can</w:t>
      </w:r>
      <w:r w:rsidRPr="00A008FE">
        <w:t xml:space="preserve"> identify and </w:t>
      </w:r>
      <w:r w:rsidRPr="00A008FE">
        <w:rPr>
          <w:rStyle w:val="Emphasis"/>
        </w:rPr>
        <w:t>measure a global environmental attribute</w:t>
      </w:r>
      <w:r w:rsidRPr="00A008FE">
        <w:rPr>
          <w:rStyle w:val="StyleUnderline"/>
        </w:rPr>
        <w:t>, it does not</w:t>
      </w:r>
      <w:r w:rsidRPr="00A008FE">
        <w:t xml:space="preserve"> automatically </w:t>
      </w:r>
      <w:r w:rsidRPr="00A008FE">
        <w:rPr>
          <w:rStyle w:val="StyleUnderline"/>
        </w:rPr>
        <w:t xml:space="preserve">follow that it is associated with a </w:t>
      </w:r>
      <w:r w:rsidRPr="00A008FE">
        <w:rPr>
          <w:rStyle w:val="Emphasis"/>
        </w:rPr>
        <w:t>real-world threshold that</w:t>
      </w:r>
      <w:r w:rsidRPr="00A008FE">
        <w:rPr>
          <w:rStyle w:val="StyleUnderline"/>
        </w:rPr>
        <w:t xml:space="preserve">, when crossed, leads to </w:t>
      </w:r>
      <w:r w:rsidRPr="00A008FE">
        <w:rPr>
          <w:rStyle w:val="Emphasis"/>
        </w:rPr>
        <w:t>irreversible change</w:t>
      </w:r>
      <w:r w:rsidRPr="00A008FE">
        <w:rPr>
          <w:rStyle w:val="StyleUnderline"/>
        </w:rPr>
        <w:t xml:space="preserve">. Asserting </w:t>
      </w:r>
      <w:r w:rsidRPr="00A008FE">
        <w:rPr>
          <w:rStyle w:val="Emphasis"/>
        </w:rPr>
        <w:t>“safe” global limits</w:t>
      </w:r>
      <w:r w:rsidRPr="00A008FE">
        <w:rPr>
          <w:rStyle w:val="StyleUnderline"/>
        </w:rPr>
        <w:t xml:space="preserve"> on</w:t>
      </w:r>
      <w:r w:rsidRPr="00A008FE">
        <w:t xml:space="preserve"> indicators like land-use change (the boundary of a maximum of 15% of land given over to cultivation, see Table 8.1) </w:t>
      </w:r>
      <w:r w:rsidRPr="00A008FE">
        <w:rPr>
          <w:rStyle w:val="StyleUnderline"/>
        </w:rPr>
        <w:t xml:space="preserve">or decline in the </w:t>
      </w:r>
      <w:r w:rsidRPr="00A008FE">
        <w:rPr>
          <w:rStyle w:val="Emphasis"/>
        </w:rPr>
        <w:t>local species abundance</w:t>
      </w:r>
      <w:r w:rsidRPr="00A008FE">
        <w:t xml:space="preserve"> of originally present species (e.g., “10% loss relative to undisturbed habitat” as is the case in Newbold et al., 2016) is totally arbitrary. Such thinking </w:t>
      </w:r>
      <w:r w:rsidRPr="00A008FE">
        <w:rPr>
          <w:rStyle w:val="StyleUnderline"/>
        </w:rPr>
        <w:t xml:space="preserve">ignores </w:t>
      </w:r>
      <w:r w:rsidRPr="00A008FE">
        <w:rPr>
          <w:rStyle w:val="Emphasis"/>
        </w:rPr>
        <w:t>inherent complexity</w:t>
      </w:r>
      <w:r w:rsidRPr="00A008FE">
        <w:rPr>
          <w:rStyle w:val="StyleUnderline"/>
        </w:rPr>
        <w:t xml:space="preserve"> </w:t>
      </w:r>
      <w:r w:rsidRPr="00A008FE">
        <w:rPr>
          <w:rStyle w:val="StyleUnderline"/>
          <w:highlight w:val="green"/>
        </w:rPr>
        <w:t xml:space="preserve">and promotes a </w:t>
      </w:r>
      <w:r w:rsidRPr="00A008FE">
        <w:rPr>
          <w:rStyle w:val="Emphasis"/>
          <w:highlight w:val="green"/>
        </w:rPr>
        <w:t>“one size fits all”</w:t>
      </w:r>
      <w:r w:rsidRPr="00A008FE">
        <w:rPr>
          <w:rStyle w:val="StyleUnderline"/>
        </w:rPr>
        <w:t xml:space="preserve"> </w:t>
      </w:r>
      <w:r w:rsidRPr="00A008FE">
        <w:t xml:space="preserve">mode of thinking for conservation management that elides the very real need for locally appropriate solutions. Trying to avoid crossing a global land-use or biodiversity boundary might also lead to perverse outcomes locally, such as if restoring a “safe level” of biodiversity intactness in the world’s most fertile and productive regions (where most food originates) triggers undesirable trade-offs such as the displacement of farming to marginal regions that require more land, greater inputs, and hardship. In the context of food production, Running (2012) recently argued that at most an additional 10% of harvestable annual net global primary production (NPP) of terrestrial plants could be co-opted for future human use without crossing out of the planetary safe space. The implications of this assertion are draconian. Global NPP has been essentially steady, even with the massive agricultural expansion that has occurred over the last century. Thus, because the allocation of NPP is essentially a zerosum activity, asserting that humans can only get at most an additional 10% of that NPP implies future shortages of food, fiber, fodder, and fuel for people (Erb et al., 2012; Lewis, 2012). Policy based on this boundary would be fraught with human suffering, while the boundary itself has little mechanistic support or clear evidence of existence. In a similar vein, seeking to achieve uniform limits on practices such as nitrogen or phosphorus fertilizer use would inevitably lead to winners and losers at local scales (de Vries et al., 2013), because of differences in soil fertility and the legacies of historical farming practices (Erb et al., 2012; Carpenter and Bennett, 2011). For instance, while nitrogen fertilizer has been over-used in many developed countries, increases are urgently needed in sub-Saharan Africa to close the yield gap (Mueller et al., 2014). Given the consistent need for regionally appropriate limits, what practical use is a globally defined boundary? 8.5 Finding the research questions in an arena that is rife with competing visions of desirable futures Planetary boundaries are typically based on biogeochemical and ecological principles. </w:t>
      </w:r>
      <w:r w:rsidRPr="00A008FE">
        <w:rPr>
          <w:rStyle w:val="StyleUnderline"/>
        </w:rPr>
        <w:t xml:space="preserve">Their frame is simple: </w:t>
      </w:r>
      <w:r w:rsidRPr="00A008FE">
        <w:rPr>
          <w:rStyle w:val="Emphasis"/>
        </w:rPr>
        <w:t>if we pass threshold “X,”</w:t>
      </w:r>
      <w:r w:rsidRPr="00A008FE">
        <w:rPr>
          <w:rStyle w:val="StyleUnderline"/>
        </w:rPr>
        <w:t xml:space="preserve"> then the following </w:t>
      </w:r>
      <w:r w:rsidRPr="00A008FE">
        <w:rPr>
          <w:rStyle w:val="Emphasis"/>
        </w:rPr>
        <w:t>ecological degradation</w:t>
      </w:r>
      <w:r w:rsidRPr="00A008FE">
        <w:t xml:space="preserve"> or regime shift </w:t>
      </w:r>
      <w:r w:rsidRPr="00A008FE">
        <w:rPr>
          <w:rStyle w:val="StyleUnderline"/>
        </w:rPr>
        <w:t xml:space="preserve">will occur. </w:t>
      </w:r>
      <w:r w:rsidRPr="00A008FE">
        <w:t xml:space="preserve">What this framing neglects is that there are inevitable trade-offs between human development goals and environmental protection/risk. Policy based on any assumed boundary will substantially impact development options. For the most part, truly natural areas are not the main “life support systems” for humanity; instead, people rely on those ecosystems that have been modified or engineered (Ellis et al., 2013). </w:t>
      </w:r>
      <w:r w:rsidRPr="00A008FE">
        <w:rPr>
          <w:rStyle w:val="StyleUnderline"/>
        </w:rPr>
        <w:t xml:space="preserve">If it comes </w:t>
      </w:r>
      <w:r w:rsidRPr="00A008FE">
        <w:rPr>
          <w:rStyle w:val="Emphasis"/>
        </w:rPr>
        <w:t>down to a choice</w:t>
      </w:r>
      <w:r w:rsidRPr="00A008FE">
        <w:rPr>
          <w:rStyle w:val="StyleUnderline"/>
        </w:rPr>
        <w:t xml:space="preserve"> between improved </w:t>
      </w:r>
      <w:r w:rsidRPr="00A008FE">
        <w:rPr>
          <w:rStyle w:val="Emphasis"/>
        </w:rPr>
        <w:t>human development</w:t>
      </w:r>
      <w:r w:rsidRPr="00A008FE">
        <w:rPr>
          <w:rStyle w:val="StyleUnderline"/>
        </w:rPr>
        <w:t xml:space="preserve"> and the </w:t>
      </w:r>
      <w:r w:rsidRPr="00A008FE">
        <w:rPr>
          <w:rStyle w:val="Emphasis"/>
        </w:rPr>
        <w:t>potential risk</w:t>
      </w:r>
      <w:r w:rsidRPr="00A008FE">
        <w:t xml:space="preserve"> </w:t>
      </w:r>
      <w:r w:rsidRPr="00A008FE">
        <w:rPr>
          <w:rStyle w:val="StyleUnderline"/>
        </w:rPr>
        <w:t xml:space="preserve">of transgressing an </w:t>
      </w:r>
      <w:r w:rsidRPr="00A008FE">
        <w:rPr>
          <w:rStyle w:val="Emphasis"/>
        </w:rPr>
        <w:t xml:space="preserve">uncertain (and data poor) </w:t>
      </w:r>
      <w:r w:rsidRPr="00A008FE">
        <w:t xml:space="preserve">planetary </w:t>
      </w:r>
      <w:r w:rsidRPr="00A008FE">
        <w:rPr>
          <w:rStyle w:val="StyleUnderline"/>
        </w:rPr>
        <w:t xml:space="preserve">boundary, it may be that </w:t>
      </w:r>
      <w:r w:rsidRPr="00A008FE">
        <w:rPr>
          <w:rStyle w:val="Emphasis"/>
        </w:rPr>
        <w:t>society is willing to accept</w:t>
      </w:r>
      <w:r w:rsidRPr="00A008FE">
        <w:rPr>
          <w:rStyle w:val="StyleUnderline"/>
        </w:rPr>
        <w:t xml:space="preserve"> that risk. </w:t>
      </w:r>
      <w:r w:rsidRPr="00A008FE">
        <w:t xml:space="preserve">Science has a vital role in guiding environmental management. Ultimately, however, science must intersect with human decisions: physical laws are not negotiable, but our response to them is (Larsen et al., 2015). Global change is not a societal construct, so we must avoid the temptation to couch scientific models as policy directives. Value judgements do (and must) play a key role in determining how people respond to global environmental challenges and the possibility of inflexible planetary boundaries. What has become starkly apparent from the debate on planetary tipping points and possible global regime changes is the need for a concerted research agenda aimed at the potential links between biophysical and social systems to determine possible boundary “positions.” This research could come in the form of: (1) empirical examinations of regime shifts (or not) under gradual degradation; (2) models that explicitly link ecosystem changes and hypothesized boundaries to specific upheavals; and (3) explorations of how the framing of a boundary influences decision makers. For instance, our approach to Earth-system simulations is sophisticated for climatic components but lacks the resolution and mechanisms needed to test ideas on the planetary interconnectedness of nutrient and energy flows, or feedbacks across global biomes (Harfoot et al., 2014). The Madingley model of ecosystem dynamics (https://madingley.github. io/about) offers one promising example of an innovative attempt in this direction, because its design goals are to explicitly capture the scaling of processes that affect biodiversity from local to global scales (Purves et al., 2013). We can also seek a better understanding of the mechanistic underpinnings of the drivers of changes in global systems, such as land-use change and agricultural intensification. This could generate empirically based “bottomup” forecasts of trajectories, which, when linked to multi-ecosystem models, should improve our forecasts of the risks of planetary state shifts (Brook and Blomqvist, 2016). </w:t>
      </w:r>
      <w:r w:rsidRPr="00A008FE">
        <w:rPr>
          <w:rStyle w:val="StyleUnderline"/>
        </w:rPr>
        <w:t xml:space="preserve">One of the appeals of </w:t>
      </w:r>
      <w:r w:rsidRPr="00A008FE">
        <w:rPr>
          <w:rStyle w:val="Emphasis"/>
        </w:rPr>
        <w:t>planetary boundaries</w:t>
      </w:r>
      <w:r w:rsidRPr="00A008FE">
        <w:rPr>
          <w:rStyle w:val="StyleUnderline"/>
        </w:rPr>
        <w:t xml:space="preserve"> is</w:t>
      </w:r>
      <w:r w:rsidRPr="00A008FE">
        <w:t xml:space="preserve"> the hypothesis </w:t>
      </w:r>
      <w:r w:rsidRPr="00A008FE">
        <w:rPr>
          <w:rStyle w:val="StyleUnderline"/>
        </w:rPr>
        <w:t xml:space="preserve">that it resonates as </w:t>
      </w:r>
      <w:r w:rsidRPr="00A008FE">
        <w:rPr>
          <w:rStyle w:val="Emphasis"/>
        </w:rPr>
        <w:t>a narrative for environmental action</w:t>
      </w:r>
      <w:r w:rsidRPr="00A008FE">
        <w:t>.</w:t>
      </w:r>
      <w:r w:rsidRPr="00A008FE">
        <w:rPr>
          <w:rStyle w:val="StyleUnderline"/>
        </w:rPr>
        <w:t xml:space="preserve"> </w:t>
      </w:r>
      <w:r w:rsidRPr="00A008FE">
        <w:t xml:space="preserve">The question is: how do decision-makers respond to these boundary arguments? Some research suggests that thresholds inhibit collective actions against tragedies of the commons (Barrett and Dannenberg, 2012). This is a field ripe for theoretical and empirical study. We also need to ask the hard questions about whether conceptual models like planetary boundaries the most effective strategy and engagement tool for conservation and mitigation are. The difficulty in getting international agreement on climate targets (e.g., the 2 °C “guardrail”) is an obvious case in point (Symons and Karlsson, 2015). Perhaps focusing on planetary opportunities: leverage points for guiding global change in better directions (e.g., carbon-neutral energy systems) is potentially a more effective focus of scientific attention (DeFries et al., 2012). By focusing on something to be averted as opposed to an outcome to be achieved, we risk breeding complacency on one side of a boundary, and hopelessness on the other. To summarize the above: </w:t>
      </w:r>
      <w:r w:rsidRPr="00A008FE">
        <w:rPr>
          <w:rStyle w:val="StyleUnderline"/>
          <w:highlight w:val="green"/>
        </w:rPr>
        <w:t>the biosphere</w:t>
      </w:r>
      <w:r w:rsidRPr="00A008FE">
        <w:rPr>
          <w:rStyle w:val="StyleUnderline"/>
        </w:rPr>
        <w:t xml:space="preserve">, and much of the geosphere, </w:t>
      </w:r>
      <w:r w:rsidRPr="00A008FE">
        <w:rPr>
          <w:rStyle w:val="StyleUnderline"/>
          <w:highlight w:val="green"/>
        </w:rPr>
        <w:t>responds</w:t>
      </w:r>
      <w:r w:rsidRPr="00A008FE">
        <w:rPr>
          <w:rStyle w:val="StyleUnderline"/>
        </w:rPr>
        <w:t xml:space="preserve"> to </w:t>
      </w:r>
      <w:r w:rsidRPr="00A008FE">
        <w:rPr>
          <w:rStyle w:val="Emphasis"/>
        </w:rPr>
        <w:t>external pressures</w:t>
      </w:r>
      <w:r w:rsidRPr="00A008FE">
        <w:rPr>
          <w:rStyle w:val="StyleUnderline"/>
        </w:rPr>
        <w:t xml:space="preserve"> </w:t>
      </w:r>
      <w:r w:rsidRPr="00A008FE">
        <w:rPr>
          <w:rStyle w:val="StyleUnderline"/>
          <w:highlight w:val="green"/>
        </w:rPr>
        <w:t>in</w:t>
      </w:r>
      <w:r w:rsidRPr="00A008FE">
        <w:t xml:space="preserve"> many and </w:t>
      </w:r>
      <w:r w:rsidRPr="00A008FE">
        <w:rPr>
          <w:rStyle w:val="Emphasis"/>
          <w:highlight w:val="green"/>
        </w:rPr>
        <w:t>varied ways</w:t>
      </w:r>
      <w:r w:rsidRPr="00A008FE">
        <w:rPr>
          <w:rStyle w:val="StyleUnderline"/>
          <w:highlight w:val="green"/>
        </w:rPr>
        <w:t>. The global</w:t>
      </w:r>
      <w:r w:rsidRPr="00A008FE">
        <w:rPr>
          <w:rStyle w:val="StyleUnderline"/>
        </w:rPr>
        <w:t xml:space="preserve"> human </w:t>
      </w:r>
      <w:r w:rsidRPr="00A008FE">
        <w:rPr>
          <w:rStyle w:val="StyleUnderline"/>
          <w:highlight w:val="green"/>
        </w:rPr>
        <w:t xml:space="preserve">enterprise is </w:t>
      </w:r>
      <w:r w:rsidRPr="00A008FE">
        <w:rPr>
          <w:rStyle w:val="Emphasis"/>
          <w:highlight w:val="green"/>
        </w:rPr>
        <w:t>driving</w:t>
      </w:r>
      <w:r w:rsidRPr="00A008FE">
        <w:rPr>
          <w:rStyle w:val="Emphasis"/>
        </w:rPr>
        <w:t xml:space="preserve"> large-scale </w:t>
      </w:r>
      <w:r w:rsidRPr="00A008FE">
        <w:rPr>
          <w:rStyle w:val="Emphasis"/>
          <w:highlight w:val="green"/>
        </w:rPr>
        <w:t>changes</w:t>
      </w:r>
      <w:r w:rsidRPr="00A008FE">
        <w:t xml:space="preserve"> in most components of the Earth system, </w:t>
      </w:r>
      <w:r w:rsidRPr="00A008FE">
        <w:rPr>
          <w:rStyle w:val="StyleUnderline"/>
        </w:rPr>
        <w:t xml:space="preserve">but </w:t>
      </w:r>
      <w:r w:rsidRPr="00A008FE">
        <w:rPr>
          <w:rStyle w:val="StyleUnderline"/>
          <w:highlight w:val="green"/>
        </w:rPr>
        <w:t xml:space="preserve">in a </w:t>
      </w:r>
      <w:r w:rsidRPr="00A008FE">
        <w:rPr>
          <w:rStyle w:val="Emphasis"/>
          <w:highlight w:val="green"/>
        </w:rPr>
        <w:t>haphazard fashion</w:t>
      </w:r>
      <w:r w:rsidRPr="00A008FE">
        <w:rPr>
          <w:rStyle w:val="StyleUnderline"/>
          <w:highlight w:val="green"/>
        </w:rPr>
        <w:t>, with responses</w:t>
      </w:r>
      <w:r w:rsidRPr="00A008FE">
        <w:t xml:space="preserve"> often being </w:t>
      </w:r>
      <w:r w:rsidRPr="00A008FE">
        <w:rPr>
          <w:rStyle w:val="Emphasis"/>
          <w:highlight w:val="green"/>
        </w:rPr>
        <w:t>weakly connected</w:t>
      </w:r>
      <w:r w:rsidRPr="00A008FE">
        <w:rPr>
          <w:rStyle w:val="StyleUnderline"/>
        </w:rPr>
        <w:t xml:space="preserve"> or </w:t>
      </w:r>
      <w:r w:rsidRPr="00A008FE">
        <w:rPr>
          <w:rStyle w:val="Emphasis"/>
        </w:rPr>
        <w:t>transmitted slowly</w:t>
      </w:r>
      <w:r w:rsidRPr="00A008FE">
        <w:rPr>
          <w:rStyle w:val="StyleUnderline"/>
        </w:rPr>
        <w:t xml:space="preserve"> at a </w:t>
      </w:r>
      <w:r w:rsidRPr="00A008FE">
        <w:rPr>
          <w:rStyle w:val="Emphasis"/>
        </w:rPr>
        <w:t>cross-continental scale</w:t>
      </w:r>
      <w:r w:rsidRPr="00A008FE">
        <w:t xml:space="preserve">. What we observe, for the global processes compiled in Table 8.1, is largely just the sum of all those changes. Acknowledging this reality should not be taken as diminishing the seriousness of these impacts or denying that major changes are occurring to the biosphere, atmosphere, and hydrosphere due to human activity. But </w:t>
      </w:r>
      <w:r w:rsidRPr="00A008FE">
        <w:rPr>
          <w:rStyle w:val="StyleUnderline"/>
          <w:highlight w:val="green"/>
        </w:rPr>
        <w:t xml:space="preserve">it does </w:t>
      </w:r>
      <w:r w:rsidRPr="00A008FE">
        <w:rPr>
          <w:rStyle w:val="Emphasis"/>
          <w:highlight w:val="green"/>
        </w:rPr>
        <w:t>make it implausible that</w:t>
      </w:r>
      <w:r w:rsidRPr="00A008FE">
        <w:rPr>
          <w:rStyle w:val="Emphasis"/>
        </w:rPr>
        <w:t xml:space="preserve"> the planet</w:t>
      </w:r>
      <w:r w:rsidRPr="00A008FE">
        <w:rPr>
          <w:rStyle w:val="StyleUnderline"/>
        </w:rPr>
        <w:t xml:space="preserve">, or indeed most of its component </w:t>
      </w:r>
      <w:r w:rsidRPr="00A008FE">
        <w:rPr>
          <w:rStyle w:val="StyleUnderline"/>
          <w:highlight w:val="green"/>
        </w:rPr>
        <w:t xml:space="preserve">systems, are primed </w:t>
      </w:r>
      <w:r w:rsidRPr="00A008FE">
        <w:rPr>
          <w:rStyle w:val="Emphasis"/>
          <w:highlight w:val="green"/>
        </w:rPr>
        <w:t>to tip irreversibly</w:t>
      </w:r>
      <w:r w:rsidRPr="00A008FE">
        <w:rPr>
          <w:rStyle w:val="StyleUnderline"/>
          <w:highlight w:val="green"/>
        </w:rPr>
        <w:t xml:space="preserve"> to a</w:t>
      </w:r>
      <w:r w:rsidRPr="00A008FE">
        <w:rPr>
          <w:rStyle w:val="StyleUnderline"/>
        </w:rPr>
        <w:t xml:space="preserve"> </w:t>
      </w:r>
      <w:r w:rsidRPr="00A008FE">
        <w:rPr>
          <w:rStyle w:val="Emphasis"/>
        </w:rPr>
        <w:t xml:space="preserve">radically different </w:t>
      </w:r>
      <w:r w:rsidRPr="00A008FE">
        <w:rPr>
          <w:rStyle w:val="Emphasis"/>
          <w:highlight w:val="green"/>
        </w:rPr>
        <w:t>state</w:t>
      </w:r>
      <w:r w:rsidRPr="00A008FE">
        <w:rPr>
          <w:rStyle w:val="StyleUnderline"/>
          <w:highlight w:val="green"/>
        </w:rPr>
        <w:t xml:space="preserve"> that is </w:t>
      </w:r>
      <w:r w:rsidRPr="00A008FE">
        <w:rPr>
          <w:rStyle w:val="Emphasis"/>
          <w:highlight w:val="green"/>
        </w:rPr>
        <w:t>inhospitable</w:t>
      </w:r>
      <w:r w:rsidRPr="00A008FE">
        <w:rPr>
          <w:rStyle w:val="StyleUnderline"/>
          <w:highlight w:val="green"/>
        </w:rPr>
        <w:t>.</w:t>
      </w:r>
      <w:r w:rsidRPr="00A008FE">
        <w:rPr>
          <w:rStyle w:val="StyleUnderline"/>
        </w:rPr>
        <w:t xml:space="preserve"> </w:t>
      </w:r>
      <w:r w:rsidRPr="00A008FE">
        <w:t>Although the goal of sustainable stewardship of our planet is a laudable and an achievable one, the mechanisms and opportunities to conserve biodiversity and ecosystems lie mostly in targeted, localized actions (Jonas et al., 2014).</w:t>
      </w:r>
    </w:p>
    <w:p w14:paraId="447BB447" w14:textId="77777777" w:rsidR="00877E97" w:rsidRPr="00A008FE" w:rsidRDefault="00877E97" w:rsidP="00877E97"/>
    <w:p w14:paraId="58BFDE55" w14:textId="77777777" w:rsidR="00877E97" w:rsidRPr="007836F1" w:rsidRDefault="00877E97" w:rsidP="00877E97">
      <w:pPr>
        <w:pStyle w:val="Heading4"/>
        <w:rPr>
          <w:rFonts w:cs="Calibri"/>
        </w:rPr>
      </w:pPr>
      <w:r w:rsidRPr="007836F1">
        <w:rPr>
          <w:rFonts w:cs="Calibri"/>
        </w:rPr>
        <w:t>Warming melts the Arctic—allows trans-Arctic cables that solve cable cutting</w:t>
      </w:r>
    </w:p>
    <w:p w14:paraId="53C15B36" w14:textId="77777777" w:rsidR="00877E97" w:rsidRPr="007836F1" w:rsidRDefault="00877E97" w:rsidP="00877E97">
      <w:pPr>
        <w:rPr>
          <w:rStyle w:val="Style13ptBold"/>
        </w:rPr>
      </w:pPr>
      <w:r w:rsidRPr="007836F1">
        <w:rPr>
          <w:rStyle w:val="Style13ptBold"/>
        </w:rPr>
        <w:t>Sorokanich 14</w:t>
      </w:r>
    </w:p>
    <w:p w14:paraId="3BD51BE1" w14:textId="77777777" w:rsidR="00877E97" w:rsidRPr="007836F1" w:rsidRDefault="00877E97" w:rsidP="00877E97">
      <w:r w:rsidRPr="007836F1">
        <w:t>(Robert Sorokanich received his BS in Biochemistry from Syracuse University and attended the Jefferson Medical College at Thomas Jefferson University. He was a researcher at the James C. Dabrowiak Lab, Editorial Fellow at Gizmodo, and Auto News Reporter for Hearst Digital Media. Sorokanich, R. “The Trans-Arctic Internet Cable Project Made Possible by Climate Change,” Gizmodo, 8/09/2014, http://gizmodo.com/the-trans-arctic-internet-cable-project-made-possible-b-1618696732//ghs-kw)</w:t>
      </w:r>
    </w:p>
    <w:p w14:paraId="799B6AD7" w14:textId="77777777" w:rsidR="00877E97" w:rsidRPr="007836F1" w:rsidRDefault="00877E97" w:rsidP="00877E97">
      <w:pPr>
        <w:rPr>
          <w:rStyle w:val="Emphasis"/>
        </w:rPr>
      </w:pPr>
      <w:r w:rsidRPr="007836F1">
        <w:rPr>
          <w:rStyle w:val="StyleUnderline"/>
        </w:rPr>
        <w:t>Running a telecom cable from London through the Northwest Passage to Tokyo was</w:t>
      </w:r>
      <w:r w:rsidRPr="007836F1">
        <w:t xml:space="preserve">, for a very long time, </w:t>
      </w:r>
      <w:r w:rsidRPr="007836F1">
        <w:rPr>
          <w:rStyle w:val="StyleUnderline"/>
        </w:rPr>
        <w:t xml:space="preserve">impossible: The sea route was solid ice year-round. Now, </w:t>
      </w:r>
      <w:r w:rsidRPr="007836F1">
        <w:rPr>
          <w:rStyle w:val="StyleUnderline"/>
          <w:highlight w:val="green"/>
        </w:rPr>
        <w:t>thanks to rising temperatures, the ice disappears</w:t>
      </w:r>
      <w:r w:rsidRPr="007836F1">
        <w:rPr>
          <w:rStyle w:val="StyleUnderline"/>
        </w:rPr>
        <w:t xml:space="preserve"> from August to October, and a </w:t>
      </w:r>
      <w:r w:rsidRPr="007836F1">
        <w:rPr>
          <w:rStyle w:val="StyleUnderline"/>
          <w:highlight w:val="green"/>
        </w:rPr>
        <w:t>Canadian telecom</w:t>
      </w:r>
      <w:r w:rsidRPr="007836F1">
        <w:t xml:space="preserve"> startup </w:t>
      </w:r>
      <w:r w:rsidRPr="007836F1">
        <w:rPr>
          <w:rStyle w:val="StyleUnderline"/>
          <w:highlight w:val="green"/>
        </w:rPr>
        <w:t>wants to thread a</w:t>
      </w:r>
      <w:r w:rsidRPr="007836F1">
        <w:rPr>
          <w:rStyle w:val="StyleUnderline"/>
        </w:rPr>
        <w:t xml:space="preserve"> 10,000-mile </w:t>
      </w:r>
      <w:r w:rsidRPr="007836F1">
        <w:rPr>
          <w:rStyle w:val="StyleUnderline"/>
          <w:highlight w:val="green"/>
        </w:rPr>
        <w:t>internet cable</w:t>
      </w:r>
      <w:r w:rsidRPr="007836F1">
        <w:rPr>
          <w:rStyle w:val="StyleUnderline"/>
        </w:rPr>
        <w:t xml:space="preserve"> through that gap. </w:t>
      </w:r>
      <w:r w:rsidRPr="007836F1">
        <w:t xml:space="preserve">Toronto-based Arctic Fibre will soon start surveying </w:t>
      </w:r>
      <w:r w:rsidRPr="007836F1">
        <w:rPr>
          <w:rStyle w:val="StyleUnderline"/>
        </w:rPr>
        <w:t xml:space="preserve">the underwater route that would connect the UK with Japan and several spots in between, </w:t>
      </w:r>
      <w:r w:rsidRPr="007836F1">
        <w:rPr>
          <w:rStyle w:val="StyleUnderline"/>
          <w:highlight w:val="green"/>
        </w:rPr>
        <w:t>diversifying the</w:t>
      </w:r>
      <w:r w:rsidRPr="007836F1">
        <w:rPr>
          <w:rStyle w:val="StyleUnderline"/>
        </w:rPr>
        <w:t xml:space="preserve"> globe's fiber optic data </w:t>
      </w:r>
      <w:r w:rsidRPr="007836F1">
        <w:rPr>
          <w:rStyle w:val="StyleUnderline"/>
          <w:highlight w:val="green"/>
        </w:rPr>
        <w:t>network without relying on land-based cables going through volatile regions</w:t>
      </w:r>
      <w:r w:rsidRPr="007836F1">
        <w:rPr>
          <w:rStyle w:val="StyleUnderline"/>
        </w:rPr>
        <w:t xml:space="preserve"> of the Middle East, as current connections do</w:t>
      </w:r>
      <w:r w:rsidRPr="007836F1">
        <w:t xml:space="preserve">. Similar projects, on a much smaller scale, have recently been completed to connect Russia and Crimea. As BuzzFeed reports, </w:t>
      </w:r>
      <w:r w:rsidRPr="007836F1">
        <w:rPr>
          <w:rStyle w:val="StyleUnderline"/>
        </w:rPr>
        <w:t>telecoms and corporations are clamoring for redundant data connections, still wary of the trouble caused</w:t>
      </w:r>
      <w:r w:rsidRPr="007836F1">
        <w:t xml:space="preserve"> in 2008 </w:t>
      </w:r>
      <w:r w:rsidRPr="007836F1">
        <w:rPr>
          <w:rStyle w:val="StyleUnderline"/>
        </w:rPr>
        <w:t xml:space="preserve">when disruptions to the Mediterranean Sea </w:t>
      </w:r>
      <w:r w:rsidRPr="007836F1">
        <w:rPr>
          <w:rStyle w:val="StyleUnderline"/>
          <w:highlight w:val="green"/>
        </w:rPr>
        <w:t>cable</w:t>
      </w:r>
      <w:r w:rsidRPr="007836F1">
        <w:rPr>
          <w:rStyle w:val="StyleUnderline"/>
        </w:rPr>
        <w:t xml:space="preserve"> </w:t>
      </w:r>
      <w:r w:rsidRPr="007836F1">
        <w:rPr>
          <w:szCs w:val="16"/>
        </w:rPr>
        <w:t>slowed or</w:t>
      </w:r>
      <w:r w:rsidRPr="007836F1">
        <w:rPr>
          <w:rStyle w:val="StyleUnderline"/>
        </w:rPr>
        <w:t xml:space="preserve"> stopped communications across Asia. But </w:t>
      </w:r>
      <w:r w:rsidRPr="007836F1">
        <w:rPr>
          <w:rStyle w:val="StyleUnderline"/>
          <w:highlight w:val="green"/>
        </w:rPr>
        <w:t>routes through the Middle East</w:t>
      </w:r>
      <w:r w:rsidRPr="007836F1">
        <w:rPr>
          <w:rStyle w:val="StyleUnderline"/>
        </w:rPr>
        <w:t xml:space="preserve"> </w:t>
      </w:r>
      <w:r w:rsidRPr="007836F1">
        <w:rPr>
          <w:szCs w:val="16"/>
        </w:rPr>
        <w:t>could</w:t>
      </w:r>
      <w:r w:rsidRPr="007836F1">
        <w:rPr>
          <w:rStyle w:val="StyleUnderline"/>
        </w:rPr>
        <w:t xml:space="preserve"> </w:t>
      </w:r>
      <w:r w:rsidRPr="007836F1">
        <w:rPr>
          <w:rStyle w:val="StyleUnderline"/>
          <w:highlight w:val="green"/>
        </w:rPr>
        <w:t>make tempting targets for disruption</w:t>
      </w:r>
      <w:r w:rsidRPr="007836F1">
        <w:rPr>
          <w:rStyle w:val="StyleUnderline"/>
        </w:rPr>
        <w:t xml:space="preserve">. </w:t>
      </w:r>
      <w:r w:rsidRPr="007836F1">
        <w:t>T</w:t>
      </w:r>
      <w:r w:rsidRPr="007836F1">
        <w:rPr>
          <w:rStyle w:val="Emphasis"/>
        </w:rPr>
        <w:t xml:space="preserve">he </w:t>
      </w:r>
      <w:r w:rsidRPr="007836F1">
        <w:rPr>
          <w:rStyle w:val="Emphasis"/>
          <w:highlight w:val="green"/>
        </w:rPr>
        <w:t>Arctic Fibre</w:t>
      </w:r>
      <w:r w:rsidRPr="007836F1">
        <w:rPr>
          <w:rStyle w:val="Emphasis"/>
        </w:rPr>
        <w:t xml:space="preserve"> project </w:t>
      </w:r>
      <w:r w:rsidRPr="007836F1">
        <w:rPr>
          <w:rStyle w:val="Emphasis"/>
          <w:highlight w:val="green"/>
        </w:rPr>
        <w:t>would avoid that exact scenario</w:t>
      </w:r>
      <w:r w:rsidRPr="007836F1">
        <w:rPr>
          <w:rStyle w:val="Emphasis"/>
        </w:rPr>
        <w:t xml:space="preserve">: Aside from its termini in England and Japan, and an anchor point in Canada, </w:t>
      </w:r>
      <w:r w:rsidRPr="007836F1">
        <w:rPr>
          <w:rStyle w:val="Emphasis"/>
          <w:highlight w:val="green"/>
        </w:rPr>
        <w:t>the cable would run almost entirely undersea.</w:t>
      </w:r>
      <w:r w:rsidRPr="007836F1">
        <w:t xml:space="preserve"> This, of course, will require elaborate surveying to find a path where the cable won't get snagged by rocks, pulled by tides, or crushed by rock slides. </w:t>
      </w:r>
      <w:r w:rsidRPr="007836F1">
        <w:rPr>
          <w:rStyle w:val="StyleUnderline"/>
        </w:rPr>
        <w:t>The</w:t>
      </w:r>
      <w:r w:rsidRPr="007836F1">
        <w:t xml:space="preserve"> $620 million </w:t>
      </w:r>
      <w:r w:rsidRPr="007836F1">
        <w:rPr>
          <w:rStyle w:val="StyleUnderline"/>
        </w:rPr>
        <w:t>project will also bring internet connections to northern Alaska and regions of Canada where data is often unreliable.</w:t>
      </w:r>
      <w:r w:rsidRPr="007836F1">
        <w:t xml:space="preserve"> Undersea surveying will begin in the next few months, using side-scan sonar, digital cameras, electromagnetic probes, and core samples to plot a route across the sea floor. In the past, such a surveying trip wouldn't have been feasible due to year-round ice. Doug Cunningam, Arctic Fibre's CEO, didn't mince words when he explained to BuzzFeed why this project is now feasible: </w:t>
      </w:r>
      <w:r w:rsidRPr="007836F1">
        <w:rPr>
          <w:rStyle w:val="Emphasis"/>
        </w:rPr>
        <w:t>"</w:t>
      </w:r>
      <w:r w:rsidRPr="007836F1">
        <w:rPr>
          <w:rStyle w:val="Emphasis"/>
          <w:highlight w:val="green"/>
        </w:rPr>
        <w:t>It is made possible by climate change."</w:t>
      </w:r>
    </w:p>
    <w:p w14:paraId="5A5EADB8" w14:textId="77777777" w:rsidR="00877E97" w:rsidRPr="007836F1" w:rsidRDefault="00877E97" w:rsidP="00877E97"/>
    <w:p w14:paraId="7D3B502B" w14:textId="77777777" w:rsidR="00877E97" w:rsidRPr="007836F1" w:rsidRDefault="00877E97" w:rsidP="00877E97">
      <w:pPr>
        <w:pStyle w:val="Heading4"/>
        <w:rPr>
          <w:rFonts w:cs="Calibri"/>
        </w:rPr>
      </w:pPr>
      <w:r w:rsidRPr="007836F1">
        <w:rPr>
          <w:rFonts w:cs="Calibri"/>
        </w:rPr>
        <w:t>Cable cuts deck military readiness</w:t>
      </w:r>
    </w:p>
    <w:p w14:paraId="677F8A23" w14:textId="77777777" w:rsidR="00877E97" w:rsidRPr="007836F1" w:rsidRDefault="00877E97" w:rsidP="00877E97">
      <w:pPr>
        <w:rPr>
          <w:rStyle w:val="Style13ptBold"/>
        </w:rPr>
      </w:pPr>
      <w:r w:rsidRPr="007836F1">
        <w:rPr>
          <w:rStyle w:val="Style13ptBold"/>
        </w:rPr>
        <w:t>Sechrist 10</w:t>
      </w:r>
    </w:p>
    <w:p w14:paraId="22E35F1F" w14:textId="77777777" w:rsidR="00877E97" w:rsidRPr="007836F1" w:rsidRDefault="00877E97" w:rsidP="00877E97">
      <w:r w:rsidRPr="007836F1">
        <w:t>(Michael Sechrist is the former project manager and research fellow for ECIR. He is an expert on undersea communication cable security policies and economic models and is the author of "Cyberspace in Deep Water: Protecting Undersea Communications Cables", a policy paper presented to the Department of Homeland Security in spring 2010. He has presented these findings to the Pacific Telecommunications Council and the International Cable Protection Committee (ICPC) and has helped the ICPC develop the first international public-private partnership to protect undersea cables. Current Affiliation: Vice President for Threat and Risk Management. Prepared by Michael Sechrist of the Harvard Kennedy Schoool for the Department of Homeland Security, “CYBERSPACE IN DEEP WATER: PROTECTING UNDERSEA COMMUNICATION CABLES,” 3/23/2010. http://belfercenter.ksg.harvard.edu/files/PAE_final_draft_-_043010.pdf//ghs-kw)</w:t>
      </w:r>
    </w:p>
    <w:p w14:paraId="07C4EC27" w14:textId="77777777" w:rsidR="00877E97" w:rsidRPr="007836F1" w:rsidRDefault="00877E97" w:rsidP="00877E97">
      <w:pPr>
        <w:rPr>
          <w:rStyle w:val="StyleUnderline"/>
        </w:rPr>
      </w:pPr>
      <w:r w:rsidRPr="007836F1">
        <w:rPr>
          <w:rStyle w:val="StyleUnderline"/>
        </w:rPr>
        <w:t>A “September 10th” mindset permeates relations between the United States</w:t>
      </w:r>
      <w:r w:rsidRPr="007836F1">
        <w:rPr>
          <w:sz w:val="14"/>
        </w:rPr>
        <w:t xml:space="preserve"> (“U.S.”) government and undersea communications cable companies. </w:t>
      </w:r>
      <w:r w:rsidRPr="007836F1">
        <w:rPr>
          <w:rStyle w:val="StyleUnderline"/>
        </w:rPr>
        <w:t xml:space="preserve">Communication before and after a cable break is sparse, disjointed and compartmentalized. </w:t>
      </w:r>
      <w:r w:rsidRPr="007836F1">
        <w:rPr>
          <w:rStyle w:val="Emphasis"/>
          <w:highlight w:val="green"/>
        </w:rPr>
        <w:t>For</w:t>
      </w:r>
      <w:r w:rsidRPr="007836F1">
        <w:rPr>
          <w:rStyle w:val="Emphasis"/>
        </w:rPr>
        <w:t xml:space="preserve"> catastrophic </w:t>
      </w:r>
      <w:r w:rsidRPr="007836F1">
        <w:rPr>
          <w:rStyle w:val="Emphasis"/>
          <w:highlight w:val="green"/>
        </w:rPr>
        <w:t>cable outages, no coordinated mitigation plan exists. Nor is there adequate defense</w:t>
      </w:r>
      <w:r w:rsidRPr="007836F1">
        <w:rPr>
          <w:rStyle w:val="Emphasis"/>
        </w:rPr>
        <w:t>-in-depth in place.</w:t>
      </w:r>
      <w:r w:rsidRPr="007836F1">
        <w:rPr>
          <w:sz w:val="14"/>
        </w:rPr>
        <w:t xml:space="preserve"> There is plenty of room for improvement among all parties. To improve the process, this paper proposes that the Department of Homeland Security create an international public-private partnership to prevent and prepare for the world’s next major cable outage. </w:t>
      </w:r>
      <w:r w:rsidRPr="007836F1">
        <w:rPr>
          <w:rStyle w:val="StyleUnderline"/>
        </w:rPr>
        <w:t>Cables are vital to global communications and U.S. interests.</w:t>
      </w:r>
      <w:r w:rsidRPr="007836F1">
        <w:rPr>
          <w:sz w:val="14"/>
        </w:rPr>
        <w:t xml:space="preserve"> In the U.S., approximately </w:t>
      </w:r>
      <w:r w:rsidRPr="007836F1">
        <w:rPr>
          <w:rStyle w:val="Emphasis"/>
          <w:highlight w:val="green"/>
        </w:rPr>
        <w:t>95% of all international</w:t>
      </w:r>
      <w:r w:rsidRPr="007836F1">
        <w:rPr>
          <w:rStyle w:val="Emphasis"/>
        </w:rPr>
        <w:t xml:space="preserve"> internet and phone </w:t>
      </w:r>
      <w:r w:rsidRPr="007836F1">
        <w:rPr>
          <w:rStyle w:val="Emphasis"/>
          <w:highlight w:val="green"/>
        </w:rPr>
        <w:t xml:space="preserve">traffic travel through </w:t>
      </w:r>
      <w:r w:rsidRPr="007836F1">
        <w:rPr>
          <w:rStyle w:val="Emphasis"/>
        </w:rPr>
        <w:t xml:space="preserve">undersea </w:t>
      </w:r>
      <w:r w:rsidRPr="007836F1">
        <w:rPr>
          <w:rStyle w:val="Emphasis"/>
          <w:highlight w:val="green"/>
        </w:rPr>
        <w:t xml:space="preserve">cables.1 </w:t>
      </w:r>
      <w:r w:rsidRPr="007836F1">
        <w:rPr>
          <w:rStyle w:val="Emphasis"/>
        </w:rPr>
        <w:t xml:space="preserve">Nearly </w:t>
      </w:r>
      <w:r w:rsidRPr="007836F1">
        <w:rPr>
          <w:rStyle w:val="Emphasis"/>
          <w:highlight w:val="green"/>
        </w:rPr>
        <w:t>all government traffic, including sensitive diplomatic and military orders,</w:t>
      </w:r>
      <w:r w:rsidRPr="007836F1">
        <w:rPr>
          <w:rStyle w:val="Emphasis"/>
        </w:rPr>
        <w:t xml:space="preserve"> travels these cables to reach officials in the field.</w:t>
      </w:r>
      <w:r w:rsidRPr="007836F1">
        <w:rPr>
          <w:sz w:val="14"/>
        </w:rPr>
        <w:t xml:space="preserve"> In the military, </w:t>
      </w:r>
      <w:r w:rsidRPr="007836F1">
        <w:rPr>
          <w:rStyle w:val="Emphasis"/>
          <w:highlight w:val="green"/>
        </w:rPr>
        <w:t>DoD’s</w:t>
      </w:r>
      <w:r w:rsidRPr="007836F1">
        <w:rPr>
          <w:rStyle w:val="Emphasis"/>
        </w:rPr>
        <w:t xml:space="preserve"> net-centric warfare and </w:t>
      </w:r>
      <w:r w:rsidRPr="007836F1">
        <w:rPr>
          <w:rStyle w:val="Emphasis"/>
          <w:highlight w:val="green"/>
        </w:rPr>
        <w:t>Global Information Grid</w:t>
      </w:r>
      <w:r w:rsidRPr="007836F1">
        <w:rPr>
          <w:rStyle w:val="Emphasis"/>
        </w:rPr>
        <w:t xml:space="preserve"> (e.g., DoD’s information interoperable system) </w:t>
      </w:r>
      <w:r w:rsidRPr="007836F1">
        <w:rPr>
          <w:rStyle w:val="Emphasis"/>
          <w:highlight w:val="green"/>
        </w:rPr>
        <w:t>rely on undersea cables.2</w:t>
      </w:r>
      <w:r w:rsidRPr="007836F1">
        <w:rPr>
          <w:rStyle w:val="StyleUnderline"/>
          <w:highlight w:val="green"/>
        </w:rPr>
        <w:t xml:space="preserve"> </w:t>
      </w:r>
      <w:r w:rsidRPr="007836F1">
        <w:rPr>
          <w:rStyle w:val="StyleUnderline"/>
        </w:rPr>
        <w:t xml:space="preserve">The GIG uses undersea communication cables to provide large segments of DoD personnel living and working overseas with fast, reliable and relatively cheap communication.3 4 </w:t>
      </w:r>
      <w:r w:rsidRPr="007836F1">
        <w:rPr>
          <w:rStyle w:val="StyleUnderline"/>
          <w:highlight w:val="green"/>
        </w:rPr>
        <w:t>A major portion of DoD data</w:t>
      </w:r>
      <w:r w:rsidRPr="007836F1">
        <w:rPr>
          <w:rStyle w:val="StyleUnderline"/>
        </w:rPr>
        <w:t xml:space="preserve"> traveling on undersea cables </w:t>
      </w:r>
      <w:r w:rsidRPr="007836F1">
        <w:rPr>
          <w:rStyle w:val="StyleUnderline"/>
          <w:highlight w:val="green"/>
        </w:rPr>
        <w:t>is</w:t>
      </w:r>
      <w:r w:rsidRPr="007836F1">
        <w:rPr>
          <w:rStyle w:val="StyleUnderline"/>
        </w:rPr>
        <w:t xml:space="preserve"> unmanned aerial vehicle (</w:t>
      </w:r>
      <w:r w:rsidRPr="007836F1">
        <w:rPr>
          <w:rStyle w:val="StyleUnderline"/>
          <w:highlight w:val="green"/>
        </w:rPr>
        <w:t>UAV) video</w:t>
      </w:r>
      <w:r w:rsidRPr="007836F1">
        <w:rPr>
          <w:rStyle w:val="StyleUnderline"/>
        </w:rPr>
        <w:t>.</w:t>
      </w:r>
      <w:r w:rsidRPr="007836F1">
        <w:rPr>
          <w:sz w:val="14"/>
        </w:rPr>
        <w:t xml:space="preserve">5 In 2010, UAVs “will fly 190,000 hours”6 and </w:t>
      </w:r>
      <w:r w:rsidRPr="007836F1">
        <w:rPr>
          <w:rStyle w:val="StyleUnderline"/>
          <w:highlight w:val="green"/>
        </w:rPr>
        <w:t>the Air Force estimates</w:t>
      </w:r>
      <w:r w:rsidRPr="007836F1">
        <w:rPr>
          <w:rStyle w:val="StyleUnderline"/>
        </w:rPr>
        <w:t xml:space="preserve"> that “</w:t>
      </w:r>
      <w:r w:rsidRPr="007836F1">
        <w:rPr>
          <w:rStyle w:val="StyleUnderline"/>
          <w:highlight w:val="green"/>
        </w:rPr>
        <w:t>it will need</w:t>
      </w:r>
      <w:r w:rsidRPr="007836F1">
        <w:rPr>
          <w:rStyle w:val="StyleUnderline"/>
        </w:rPr>
        <w:t xml:space="preserve"> more than </w:t>
      </w:r>
      <w:r w:rsidRPr="007836F1">
        <w:rPr>
          <w:rStyle w:val="StyleUnderline"/>
          <w:highlight w:val="green"/>
        </w:rPr>
        <w:t xml:space="preserve">one million UAV hours annually to be prepared for future wars.”7 </w:t>
      </w:r>
      <w:r w:rsidRPr="007836F1">
        <w:rPr>
          <w:rStyle w:val="Emphasis"/>
          <w:highlight w:val="green"/>
        </w:rPr>
        <w:t>Without ensured cable connectivity, the future of modern warfare is in jeopardy</w:t>
      </w:r>
      <w:r w:rsidRPr="007836F1">
        <w:rPr>
          <w:rStyle w:val="StyleUnderline"/>
          <w:highlight w:val="green"/>
        </w:rPr>
        <w:t xml:space="preserve">. </w:t>
      </w:r>
      <w:r w:rsidRPr="007836F1">
        <w:rPr>
          <w:rStyle w:val="StyleUnderline"/>
        </w:rPr>
        <w:t>The stability of the modern financial system is also at risk. Companies use cables to transfer trillions of dollars every day.</w:t>
      </w:r>
      <w:r w:rsidRPr="007836F1">
        <w:rPr>
          <w:sz w:val="14"/>
        </w:rPr>
        <w:t xml:space="preserve"> For example, the Society for Worldwide Interbank Financial Telecommunication (</w:t>
      </w:r>
      <w:r w:rsidRPr="007836F1">
        <w:rPr>
          <w:rStyle w:val="StyleUnderline"/>
        </w:rPr>
        <w:t>SWIFT</w:t>
      </w:r>
      <w:r w:rsidRPr="007836F1">
        <w:rPr>
          <w:sz w:val="14"/>
        </w:rPr>
        <w:t>), which describes itself as “the global provider of secure financial messaging services,”</w:t>
      </w:r>
      <w:r w:rsidRPr="007836F1">
        <w:rPr>
          <w:rStyle w:val="StyleUnderline"/>
        </w:rPr>
        <w:t xml:space="preserve"> uses undersea fiber-optic communications cables to transmit financial data between 208 countries.</w:t>
      </w:r>
      <w:r w:rsidRPr="007836F1">
        <w:rPr>
          <w:sz w:val="14"/>
        </w:rPr>
        <w:t xml:space="preserve">8 In 2004 alone, nine million messages and approximately $7.4 trillion a day was traded on this network.9 Today, nearly 15 million messages a day are sent over it. The CLS Bank, which “operates the largest multi-currency cash settlement system,” conducts over one million transactions and trades over $4.7 trillion dollars a day on the same undersea cables.10 As Stephen Malphrus, Chief of Staff to Federal Reserve Chairman Bernanke recently noted, </w:t>
      </w:r>
      <w:r w:rsidRPr="007836F1">
        <w:rPr>
          <w:rStyle w:val="StyleUnderline"/>
        </w:rPr>
        <w:t>“</w:t>
      </w:r>
      <w:r w:rsidRPr="007836F1">
        <w:rPr>
          <w:rStyle w:val="StyleUnderline"/>
          <w:highlight w:val="green"/>
        </w:rPr>
        <w:t>When communications</w:t>
      </w:r>
      <w:r w:rsidRPr="007836F1">
        <w:rPr>
          <w:rStyle w:val="StyleUnderline"/>
        </w:rPr>
        <w:t xml:space="preserve"> networks </w:t>
      </w:r>
      <w:r w:rsidRPr="007836F1">
        <w:rPr>
          <w:rStyle w:val="StyleUnderline"/>
          <w:highlight w:val="green"/>
        </w:rPr>
        <w:t>go down, the financial services sector</w:t>
      </w:r>
      <w:r w:rsidRPr="007836F1">
        <w:rPr>
          <w:rStyle w:val="StyleUnderline"/>
        </w:rPr>
        <w:t xml:space="preserve"> does not grind to a halt, rather it </w:t>
      </w:r>
      <w:r w:rsidRPr="007836F1">
        <w:rPr>
          <w:rStyle w:val="StyleUnderline"/>
          <w:highlight w:val="green"/>
        </w:rPr>
        <w:t>snaps to a halt</w:t>
      </w:r>
      <w:r w:rsidRPr="007836F1">
        <w:rPr>
          <w:rStyle w:val="StyleUnderline"/>
        </w:rPr>
        <w:t>.”</w:t>
      </w:r>
      <w:r w:rsidRPr="007836F1">
        <w:rPr>
          <w:sz w:val="14"/>
        </w:rPr>
        <w:t>11 When a cable does lose service, the economic impact is difficult to quantify. One estimate from the International Cable Protection Committee’s legal advisor states that “…</w:t>
      </w:r>
      <w:r w:rsidRPr="007836F1">
        <w:rPr>
          <w:rStyle w:val="StyleUnderline"/>
        </w:rPr>
        <w:t>service interruptions</w:t>
      </w:r>
      <w:r w:rsidRPr="007836F1">
        <w:rPr>
          <w:sz w:val="14"/>
        </w:rPr>
        <w:t xml:space="preserve"> of these high-bandwidth underwater fiber optics communications systems </w:t>
      </w:r>
      <w:r w:rsidRPr="007836F1">
        <w:rPr>
          <w:rStyle w:val="StyleUnderline"/>
        </w:rPr>
        <w:t>can result in excess of $1.5 million revenue</w:t>
      </w:r>
      <w:r w:rsidRPr="007836F1">
        <w:rPr>
          <w:sz w:val="14"/>
        </w:rPr>
        <w:t xml:space="preserve"> loss per hour.”12 </w:t>
      </w:r>
      <w:r w:rsidRPr="007836F1">
        <w:rPr>
          <w:rStyle w:val="StyleUnderline"/>
        </w:rPr>
        <w:t xml:space="preserve">His estimate deals primarily with losses from cable operator, not those from companies or government entities that own bandwidth on the disrupted cable. In that respect, as well as the fact the estimate is five years old, it can be considered quite low. </w:t>
      </w:r>
    </w:p>
    <w:p w14:paraId="28A43703" w14:textId="77777777" w:rsidR="00877E97" w:rsidRPr="007836F1" w:rsidRDefault="00877E97" w:rsidP="00877E97">
      <w:pPr>
        <w:rPr>
          <w:rStyle w:val="StyleUnderline"/>
        </w:rPr>
      </w:pPr>
    </w:p>
    <w:p w14:paraId="3EDF3353" w14:textId="77777777" w:rsidR="00877E97" w:rsidRPr="007836F1" w:rsidRDefault="00877E97" w:rsidP="00877E97">
      <w:pPr>
        <w:pStyle w:val="Heading4"/>
        <w:rPr>
          <w:rFonts w:cs="Calibri"/>
        </w:rPr>
      </w:pPr>
      <w:r w:rsidRPr="007836F1">
        <w:rPr>
          <w:rFonts w:cs="Calibri"/>
        </w:rPr>
        <w:t xml:space="preserve">Readiness collapse causes </w:t>
      </w:r>
      <w:r w:rsidRPr="007836F1">
        <w:rPr>
          <w:rFonts w:cs="Calibri"/>
          <w:u w:val="single"/>
        </w:rPr>
        <w:t>global war</w:t>
      </w:r>
    </w:p>
    <w:p w14:paraId="13C0CAB3" w14:textId="77777777" w:rsidR="00877E97" w:rsidRPr="007836F1" w:rsidRDefault="00877E97" w:rsidP="00877E97">
      <w:pPr>
        <w:rPr>
          <w:rStyle w:val="Style13ptBold"/>
        </w:rPr>
      </w:pPr>
      <w:r w:rsidRPr="007836F1">
        <w:rPr>
          <w:rStyle w:val="Style13ptBold"/>
        </w:rPr>
        <w:t xml:space="preserve">Spencer 00 </w:t>
      </w:r>
    </w:p>
    <w:p w14:paraId="662CFCCF" w14:textId="77777777" w:rsidR="00877E97" w:rsidRPr="007836F1" w:rsidRDefault="00877E97" w:rsidP="00877E97">
      <w:r w:rsidRPr="007836F1">
        <w:t>(Jack Spencer, Senior Research Fellow at The Heritage Foundation's Roe Institute for Economic Policy Studies, “The Facts About Military Readiness”, Heritage Backgrounder #1394, 9-15, http://www.heritage.org/research/reports/2000/09/bg1394-the-facts-about-military-readiness)</w:t>
      </w:r>
    </w:p>
    <w:p w14:paraId="66EB6B7C" w14:textId="77777777" w:rsidR="00877E97" w:rsidRPr="007836F1" w:rsidRDefault="00877E97" w:rsidP="00877E97">
      <w:r w:rsidRPr="007836F1">
        <w:rPr>
          <w:rStyle w:val="StyleUnderline"/>
        </w:rPr>
        <w:t xml:space="preserve">Military readiness is vital because </w:t>
      </w:r>
      <w:r w:rsidRPr="007836F1">
        <w:rPr>
          <w:rStyle w:val="StyleUnderline"/>
          <w:highlight w:val="green"/>
        </w:rPr>
        <w:t>declines in</w:t>
      </w:r>
      <w:r w:rsidRPr="007836F1">
        <w:rPr>
          <w:rStyle w:val="StyleUnderline"/>
        </w:rPr>
        <w:t xml:space="preserve"> America's military </w:t>
      </w:r>
      <w:r w:rsidRPr="007836F1">
        <w:rPr>
          <w:rStyle w:val="StyleUnderline"/>
          <w:highlight w:val="green"/>
        </w:rPr>
        <w:t xml:space="preserve">readiness </w:t>
      </w:r>
      <w:r w:rsidRPr="007836F1">
        <w:rPr>
          <w:rStyle w:val="Emphasis"/>
          <w:highlight w:val="green"/>
        </w:rPr>
        <w:t>signal to the</w:t>
      </w:r>
      <w:r w:rsidRPr="007836F1">
        <w:rPr>
          <w:rStyle w:val="Emphasis"/>
        </w:rPr>
        <w:t xml:space="preserve"> rest of the </w:t>
      </w:r>
      <w:r w:rsidRPr="007836F1">
        <w:rPr>
          <w:rStyle w:val="Emphasis"/>
          <w:highlight w:val="green"/>
        </w:rPr>
        <w:t>world</w:t>
      </w:r>
      <w:r w:rsidRPr="007836F1">
        <w:rPr>
          <w:rStyle w:val="StyleUnderline"/>
        </w:rPr>
        <w:t xml:space="preserve"> that </w:t>
      </w:r>
      <w:r w:rsidRPr="007836F1">
        <w:rPr>
          <w:rStyle w:val="StyleUnderline"/>
          <w:highlight w:val="green"/>
        </w:rPr>
        <w:t xml:space="preserve">the </w:t>
      </w:r>
      <w:r w:rsidRPr="007836F1">
        <w:rPr>
          <w:rStyle w:val="Emphasis"/>
          <w:highlight w:val="green"/>
        </w:rPr>
        <w:t>U</w:t>
      </w:r>
      <w:r w:rsidRPr="007836F1">
        <w:t xml:space="preserve">nited </w:t>
      </w:r>
      <w:r w:rsidRPr="007836F1">
        <w:rPr>
          <w:rStyle w:val="Emphasis"/>
          <w:highlight w:val="green"/>
        </w:rPr>
        <w:t>S</w:t>
      </w:r>
      <w:r w:rsidRPr="007836F1">
        <w:t xml:space="preserve">tates </w:t>
      </w:r>
      <w:r w:rsidRPr="007836F1">
        <w:rPr>
          <w:rStyle w:val="StyleUnderline"/>
          <w:highlight w:val="green"/>
        </w:rPr>
        <w:t>is not prepared to defend</w:t>
      </w:r>
      <w:r w:rsidRPr="007836F1">
        <w:rPr>
          <w:rStyle w:val="StyleUnderline"/>
        </w:rPr>
        <w:t xml:space="preserve"> its interests</w:t>
      </w:r>
      <w:r w:rsidRPr="007836F1">
        <w:t xml:space="preserve">. Therefore, potentially </w:t>
      </w:r>
      <w:r w:rsidRPr="007836F1">
        <w:rPr>
          <w:rStyle w:val="StyleUnderline"/>
          <w:highlight w:val="green"/>
        </w:rPr>
        <w:t>hostile nations will</w:t>
      </w:r>
      <w:r w:rsidRPr="007836F1">
        <w:rPr>
          <w:rStyle w:val="StyleUnderline"/>
        </w:rPr>
        <w:t xml:space="preserve"> be more likely to </w:t>
      </w:r>
      <w:r w:rsidRPr="007836F1">
        <w:rPr>
          <w:rStyle w:val="Emphasis"/>
          <w:highlight w:val="green"/>
        </w:rPr>
        <w:t>lash out</w:t>
      </w:r>
      <w:r w:rsidRPr="007836F1">
        <w:rPr>
          <w:rStyle w:val="StyleUnderline"/>
        </w:rPr>
        <w:t xml:space="preserve"> against</w:t>
      </w:r>
      <w:r w:rsidRPr="007836F1">
        <w:t xml:space="preserve"> American </w:t>
      </w:r>
      <w:r w:rsidRPr="007836F1">
        <w:rPr>
          <w:rStyle w:val="StyleUnderline"/>
        </w:rPr>
        <w:t xml:space="preserve">allies and interests, inevitably </w:t>
      </w:r>
      <w:r w:rsidRPr="007836F1">
        <w:rPr>
          <w:rStyle w:val="StyleUnderline"/>
          <w:highlight w:val="green"/>
        </w:rPr>
        <w:t>leading to U.S. involvement</w:t>
      </w:r>
      <w:r w:rsidRPr="007836F1">
        <w:rPr>
          <w:rStyle w:val="StyleUnderline"/>
        </w:rPr>
        <w:t xml:space="preserve"> in combat. A </w:t>
      </w:r>
      <w:r w:rsidRPr="007836F1">
        <w:rPr>
          <w:rStyle w:val="StyleUnderline"/>
          <w:highlight w:val="green"/>
        </w:rPr>
        <w:t>high</w:t>
      </w:r>
      <w:r w:rsidRPr="007836F1">
        <w:rPr>
          <w:rStyle w:val="StyleUnderline"/>
        </w:rPr>
        <w:t xml:space="preserve"> state of military </w:t>
      </w:r>
      <w:r w:rsidRPr="007836F1">
        <w:rPr>
          <w:rStyle w:val="StyleUnderline"/>
          <w:highlight w:val="green"/>
        </w:rPr>
        <w:t>readiness is</w:t>
      </w:r>
      <w:r w:rsidRPr="007836F1">
        <w:rPr>
          <w:rStyle w:val="StyleUnderline"/>
        </w:rPr>
        <w:t xml:space="preserve"> more </w:t>
      </w:r>
      <w:r w:rsidRPr="007836F1">
        <w:rPr>
          <w:rStyle w:val="StyleUnderline"/>
          <w:highlight w:val="green"/>
        </w:rPr>
        <w:t xml:space="preserve">likely to </w:t>
      </w:r>
      <w:r w:rsidRPr="007836F1">
        <w:rPr>
          <w:rStyle w:val="Emphasis"/>
          <w:highlight w:val="green"/>
        </w:rPr>
        <w:t>deter</w:t>
      </w:r>
      <w:r w:rsidRPr="007836F1">
        <w:rPr>
          <w:rStyle w:val="Emphasis"/>
        </w:rPr>
        <w:t xml:space="preserve"> potentially </w:t>
      </w:r>
      <w:r w:rsidRPr="007836F1">
        <w:rPr>
          <w:rStyle w:val="Emphasis"/>
          <w:highlight w:val="green"/>
        </w:rPr>
        <w:t>hostile nations from acting aggressively</w:t>
      </w:r>
      <w:r w:rsidRPr="007836F1">
        <w:rPr>
          <w:rStyle w:val="StyleUnderline"/>
        </w:rPr>
        <w:t xml:space="preserve"> in regions of vital national interest, thereby </w:t>
      </w:r>
      <w:r w:rsidRPr="007836F1">
        <w:rPr>
          <w:rStyle w:val="StyleUnderline"/>
          <w:highlight w:val="green"/>
        </w:rPr>
        <w:t>preserving peace</w:t>
      </w:r>
      <w:r w:rsidRPr="007836F1">
        <w:t>.</w:t>
      </w:r>
    </w:p>
    <w:p w14:paraId="70876F87" w14:textId="77777777" w:rsidR="00877E97" w:rsidRDefault="00877E97" w:rsidP="00877E97"/>
    <w:p w14:paraId="16CE7512" w14:textId="77777777" w:rsidR="00877E97" w:rsidRDefault="00877E97" w:rsidP="00877E97">
      <w:pPr>
        <w:pStyle w:val="Heading3"/>
      </w:pPr>
      <w:r>
        <w:t>Adv 2</w:t>
      </w:r>
    </w:p>
    <w:p w14:paraId="096E0417" w14:textId="77777777" w:rsidR="00877E97" w:rsidRDefault="00877E97" w:rsidP="00877E97">
      <w:pPr>
        <w:pStyle w:val="Heading4"/>
      </w:pPr>
      <w:r>
        <w:t>China violates the OST – thumps – one is enough to spill-over per their evidence.</w:t>
      </w:r>
    </w:p>
    <w:p w14:paraId="5C9FA3F2" w14:textId="77777777" w:rsidR="00877E97" w:rsidRPr="00961DBA" w:rsidRDefault="00877E97" w:rsidP="00877E97">
      <w:r w:rsidRPr="003618C1">
        <w:rPr>
          <w:rStyle w:val="Style13ptBold"/>
        </w:rPr>
        <w:t>Ortega 21</w:t>
      </w:r>
      <w:r>
        <w:t xml:space="preserve"> </w:t>
      </w:r>
      <w:r w:rsidRPr="003618C1">
        <w:t>Almudena Azcárate Ortega</w:t>
      </w:r>
      <w:r>
        <w:t xml:space="preserve"> </w:t>
      </w:r>
      <w:r w:rsidRPr="003618C1">
        <w:t>"Placement of Weapons in Outer Space: The Dichotomy Between Word and Deed"</w:t>
      </w:r>
      <w:r>
        <w:t xml:space="preserve"> </w:t>
      </w:r>
      <w:hyperlink r:id="rId14" w:history="1">
        <w:r w:rsidRPr="005B5062">
          <w:rPr>
            <w:rStyle w:val="Hyperlink"/>
          </w:rPr>
          <w:t>https://www.lawfareblog.com/placement-weapons-outer-space-dichotomy-between-word-and-deed</w:t>
        </w:r>
      </w:hyperlink>
      <w:r>
        <w:t xml:space="preserve"> (Georgetown Law)</w:t>
      </w:r>
    </w:p>
    <w:p w14:paraId="73616097" w14:textId="77777777" w:rsidR="00877E97" w:rsidRDefault="00877E97" w:rsidP="00877E97">
      <w:pPr>
        <w:rPr>
          <w:rStyle w:val="StyleUnderline"/>
        </w:rPr>
      </w:pPr>
      <w:r w:rsidRPr="003618C1">
        <w:rPr>
          <w:sz w:val="16"/>
        </w:rPr>
        <w:t xml:space="preserve">The United States criticized that test as “inconsistent with the spirit of cooperation that both countries aspire to in the civil space area.” The European Union’s condemnation was even stronger, expressing that “such a test is inconsistent with international efforts to avert an arms race in outer space.” </w:t>
      </w:r>
      <w:r w:rsidRPr="003618C1">
        <w:rPr>
          <w:rStyle w:val="StyleUnderline"/>
        </w:rPr>
        <w:t>In the face of China’s actions, the EU “call[ed] upon all signatory states [of the Outer Space Treaty] to abide by their commitment to exercise their space activities in accordance with international law and in the interest of maintaining international peace and</w:t>
      </w:r>
      <w:r w:rsidRPr="003618C1">
        <w:rPr>
          <w:sz w:val="16"/>
        </w:rPr>
        <w:t xml:space="preserve"> </w:t>
      </w:r>
      <w:r w:rsidRPr="003618C1">
        <w:rPr>
          <w:rStyle w:val="StyleUnderline"/>
        </w:rPr>
        <w:t>security</w:t>
      </w:r>
      <w:r w:rsidRPr="003618C1">
        <w:rPr>
          <w:sz w:val="16"/>
        </w:rPr>
        <w:t xml:space="preserve">.” Japan’s condemnation of the ASAT test was perhaps the harshest of all since it expressly asserted that such activity constituted a violation of existing international law. Prime Minister Shinzo Abe claimed that </w:t>
      </w:r>
      <w:r w:rsidRPr="003618C1">
        <w:rPr>
          <w:rStyle w:val="StyleUnderline"/>
          <w:highlight w:val="green"/>
        </w:rPr>
        <w:t>China’s kinetic ASAT demonstration</w:t>
      </w:r>
      <w:r w:rsidRPr="003618C1">
        <w:rPr>
          <w:sz w:val="16"/>
        </w:rPr>
        <w:t xml:space="preserve"> </w:t>
      </w:r>
      <w:r w:rsidRPr="003618C1">
        <w:rPr>
          <w:rStyle w:val="StyleUnderline"/>
          <w:highlight w:val="green"/>
        </w:rPr>
        <w:t>constituted a violation of the O</w:t>
      </w:r>
      <w:r w:rsidRPr="003618C1">
        <w:rPr>
          <w:sz w:val="16"/>
        </w:rPr>
        <w:t xml:space="preserve">uter </w:t>
      </w:r>
      <w:r w:rsidRPr="003618C1">
        <w:rPr>
          <w:rStyle w:val="StyleUnderline"/>
          <w:highlight w:val="green"/>
        </w:rPr>
        <w:t>S</w:t>
      </w:r>
      <w:r w:rsidRPr="003618C1">
        <w:rPr>
          <w:sz w:val="16"/>
        </w:rPr>
        <w:t xml:space="preserve">pace </w:t>
      </w:r>
      <w:r w:rsidRPr="003618C1">
        <w:rPr>
          <w:rStyle w:val="StyleUnderline"/>
          <w:highlight w:val="green"/>
        </w:rPr>
        <w:t>T</w:t>
      </w:r>
      <w:r w:rsidRPr="003618C1">
        <w:rPr>
          <w:sz w:val="16"/>
        </w:rPr>
        <w:t xml:space="preserve">reaty. He did not elaborate on what clause China had violated with its actions, but some observers have speculated that Abe believed China’s test, which </w:t>
      </w:r>
      <w:r w:rsidRPr="003618C1">
        <w:rPr>
          <w:rStyle w:val="StyleUnderline"/>
          <w:highlight w:val="green"/>
        </w:rPr>
        <w:t>littered outer space with dangerous debris</w:t>
      </w:r>
      <w:r w:rsidRPr="003618C1">
        <w:rPr>
          <w:sz w:val="16"/>
        </w:rPr>
        <w:t xml:space="preserve">, </w:t>
      </w:r>
      <w:r w:rsidRPr="003618C1">
        <w:rPr>
          <w:rStyle w:val="StyleUnderline"/>
          <w:highlight w:val="green"/>
        </w:rPr>
        <w:t>to be a violation of the duty of due regard codified in Article IX</w:t>
      </w:r>
      <w:r w:rsidRPr="003618C1">
        <w:rPr>
          <w:sz w:val="16"/>
        </w:rPr>
        <w:t xml:space="preserve"> </w:t>
      </w:r>
      <w:r w:rsidRPr="003618C1">
        <w:rPr>
          <w:rStyle w:val="StyleUnderline"/>
        </w:rPr>
        <w:t>of the Outer Space Treaty. Under this principle, states are bound to refrain from any acts that might adversely affect the peaceful use and exploration of outer space by other stakeholders.</w:t>
      </w:r>
    </w:p>
    <w:p w14:paraId="79C36D59" w14:textId="77777777" w:rsidR="00877E97" w:rsidRDefault="00877E97" w:rsidP="00877E97">
      <w:pPr>
        <w:pStyle w:val="Heading4"/>
      </w:pPr>
      <w:r>
        <w:t>OST fails to stop Weapons.</w:t>
      </w:r>
    </w:p>
    <w:p w14:paraId="5946F022" w14:textId="77777777" w:rsidR="00877E97" w:rsidRPr="00616406" w:rsidRDefault="00877E97" w:rsidP="00877E97">
      <w:r w:rsidRPr="00616406">
        <w:rPr>
          <w:rStyle w:val="Style13ptBold"/>
        </w:rPr>
        <w:t>Pappalardo 18</w:t>
      </w:r>
      <w:r w:rsidRPr="00616406">
        <w:t xml:space="preserve"> [Joe Pappalardo, contributing editor, author of “Spaceport Earth: The Reinvention of Spaceflight,” Jan 25, 2018, “No Treaty Will Stop Space Weapons,” Popular Mechanics, </w:t>
      </w:r>
      <w:hyperlink r:id="rId15" w:history="1">
        <w:r w:rsidRPr="00616406">
          <w:rPr>
            <w:rStyle w:val="Hyperlink"/>
          </w:rPr>
          <w:t>https://www.popularmechanics.com/space/satellites/a15884747/no-treaty-will-stop-space-weapons]</w:t>
        </w:r>
      </w:hyperlink>
    </w:p>
    <w:p w14:paraId="11772B7C" w14:textId="77777777" w:rsidR="00877E97" w:rsidRPr="00616406" w:rsidRDefault="00877E97" w:rsidP="00877E97">
      <w:pPr>
        <w:rPr>
          <w:u w:val="single"/>
        </w:rPr>
      </w:pPr>
      <w:r w:rsidRPr="00616406">
        <w:rPr>
          <w:sz w:val="16"/>
        </w:rPr>
        <w:t xml:space="preserve">Don't be fooled by the Russian </w:t>
      </w:r>
      <w:r w:rsidRPr="003618C1">
        <w:rPr>
          <w:sz w:val="16"/>
        </w:rPr>
        <w:t xml:space="preserve">outcry, though. Lavrov’s rhetorical double-take is significant: The difference between “weaponizing space” and “putting weapons in space” is a big one. </w:t>
      </w:r>
      <w:r w:rsidRPr="003618C1">
        <w:rPr>
          <w:rStyle w:val="StyleUnderline"/>
        </w:rPr>
        <w:t>China and Russia very much want to bring war to space—on their own terms. "They've been building weapons,</w:t>
      </w:r>
      <w:r w:rsidRPr="003618C1">
        <w:rPr>
          <w:sz w:val="16"/>
        </w:rPr>
        <w:t xml:space="preserve"> testing weapons, </w:t>
      </w:r>
      <w:r w:rsidRPr="003618C1">
        <w:rPr>
          <w:rStyle w:val="StyleUnderline"/>
        </w:rPr>
        <w:t>building weapons to operate from the Earth</w:t>
      </w:r>
      <w:r w:rsidRPr="003618C1">
        <w:rPr>
          <w:sz w:val="16"/>
        </w:rPr>
        <w:t xml:space="preserve"> in space, </w:t>
      </w:r>
      <w:r w:rsidRPr="003618C1">
        <w:rPr>
          <w:rStyle w:val="StyleUnderline"/>
        </w:rPr>
        <w:t>jamming weapons, laser weapons</w:t>
      </w:r>
      <w:r w:rsidRPr="003618C1">
        <w:rPr>
          <w:sz w:val="16"/>
        </w:rPr>
        <w:t xml:space="preserve">, </w:t>
      </w:r>
      <w:r w:rsidRPr="003618C1">
        <w:rPr>
          <w:rStyle w:val="StyleUnderline"/>
        </w:rPr>
        <w:t>and they have not kept it secret</w:t>
      </w:r>
      <w:r w:rsidRPr="003618C1">
        <w:rPr>
          <w:sz w:val="16"/>
        </w:rPr>
        <w:t>," Gen. John Hyten, the head of US Strategic Command, said in a recent public speech in California.</w:t>
      </w:r>
      <w:r w:rsidRPr="00616406">
        <w:rPr>
          <w:sz w:val="16"/>
        </w:rPr>
        <w:t xml:space="preserve"> </w:t>
      </w:r>
      <w:r w:rsidRPr="003618C1">
        <w:rPr>
          <w:rStyle w:val="StyleUnderline"/>
          <w:highlight w:val="green"/>
        </w:rPr>
        <w:t xml:space="preserve">Any discussion about weaponizing space will reflexively cite the </w:t>
      </w:r>
      <w:r w:rsidRPr="003618C1">
        <w:rPr>
          <w:rStyle w:val="Emphasis"/>
          <w:highlight w:val="green"/>
        </w:rPr>
        <w:t>O</w:t>
      </w:r>
      <w:r w:rsidRPr="00616406">
        <w:rPr>
          <w:sz w:val="16"/>
        </w:rPr>
        <w:t xml:space="preserve">uter </w:t>
      </w:r>
      <w:r w:rsidRPr="003618C1">
        <w:rPr>
          <w:rStyle w:val="Emphasis"/>
          <w:highlight w:val="green"/>
        </w:rPr>
        <w:t>S</w:t>
      </w:r>
      <w:r w:rsidRPr="00616406">
        <w:rPr>
          <w:sz w:val="16"/>
        </w:rPr>
        <w:t xml:space="preserve">pace </w:t>
      </w:r>
      <w:r w:rsidRPr="003618C1">
        <w:rPr>
          <w:rStyle w:val="Emphasis"/>
          <w:highlight w:val="green"/>
        </w:rPr>
        <w:t>T</w:t>
      </w:r>
      <w:r w:rsidRPr="00616406">
        <w:rPr>
          <w:sz w:val="16"/>
        </w:rPr>
        <w:t xml:space="preserve">reaty of 1967, </w:t>
      </w:r>
      <w:r w:rsidRPr="003618C1">
        <w:rPr>
          <w:rStyle w:val="Emphasis"/>
          <w:highlight w:val="green"/>
        </w:rPr>
        <w:t>which many erroneously think forbids it</w:t>
      </w:r>
      <w:r w:rsidRPr="00616406">
        <w:rPr>
          <w:sz w:val="16"/>
        </w:rPr>
        <w:t xml:space="preserve">. The reality is that </w:t>
      </w:r>
      <w:r w:rsidRPr="003618C1">
        <w:rPr>
          <w:rStyle w:val="Emphasis"/>
          <w:highlight w:val="green"/>
        </w:rPr>
        <w:t>a slew of interesting, martial systems have been researched, tested, and even fielded over the decades.</w:t>
      </w:r>
      <w:r w:rsidRPr="00616406">
        <w:rPr>
          <w:sz w:val="16"/>
        </w:rPr>
        <w:t xml:space="preserve"> </w:t>
      </w:r>
      <w:r w:rsidRPr="00616406">
        <w:rPr>
          <w:rStyle w:val="StyleUnderline"/>
        </w:rPr>
        <w:t xml:space="preserve">Orbit is already a pivotal battleground. </w:t>
      </w:r>
      <w:r w:rsidRPr="003618C1">
        <w:rPr>
          <w:rStyle w:val="Emphasis"/>
          <w:highlight w:val="green"/>
        </w:rPr>
        <w:t>And there’s not a piece of paper in the world that can stop it.</w:t>
      </w:r>
      <w:r w:rsidRPr="00616406">
        <w:rPr>
          <w:rStyle w:val="StyleUnderline"/>
        </w:rPr>
        <w:t xml:space="preserve"> </w:t>
      </w:r>
      <w:r w:rsidRPr="00616406">
        <w:rPr>
          <w:sz w:val="16"/>
        </w:rPr>
        <w:t xml:space="preserve">Nukes on the Moon It's June 9, 1959, in Washington D.C. U.S. Army Lt. Gen. Arthur Tredeau files a report detailing Project Horizon, a military base on the moon. “The employment of moon-based weapons systems against Earth or space targets may prove to be feasible and desirable,” the report says. "If hostile forces are allowed to arrive first they could militarily counter our landings.” Back then it was not a stretch to think the moon could be a base for nuclear missiles. In a world ruled by mutually assured destruction, the gold standard was putting missiles where they could not be attacked, ensuring a nation's ability to strike back. ”Moon-based military power will be a strong deterrent to war because of the extreme difficulty, from the enemy point of view, of eliminating our ability to retaliate,” the Project Horizon report states. Still, Cold War military planners in Russia and America knew that mutually assured destruction was the best guarantee that nukes would never fly. MAD is often attacked a lunatic’s gamble (it certainly sounds crazy when you think about it too hard). But it worked, and MAD remains the foundation of national security strategy, especially today as North Korea builds its arsenal. Any technology or strategy that threatens the balance of nuclear-armed powers is seen as dangerously destabilizing. This can be seen in the arguments against the Star Wars program in the 1980s, and the current critics of hypersonic weapons who point out they could be confused for nukes, sparking retaliation. That’s how the “Declaration of Legal Principles Governing the Activities of States in the Exploration and Use of Outer Space" came to be passed in 1963. It stated that signees “refrain from placing in orbit around the earth any objects carrying nuclear weapons or any other kinds of weapons of mass destruction or from installing such weapons on celestial bodies." So much for Project Horizon. The intent of that '60s treaty is to preserve MAD. It does this by keeping all nukes within range of other nukes—on the Earth. But this single-minded focus on WMD left a large loophole. While the treaty was expanded in 1967, there is no prohibition against conventional weapons in space. That's crucial, because there’s been a subtle but vital shift in the way national leaders view space weapons in the decades since Project Horizon. Until recently, the arguments surrounding space weapons have been part of the calculus of nuclear warfare. But now, because of technologies like GPS, the United States has demonstrated how vital space is to a modern military, starting in the Gulf War and only growing in importance since. Space war concerns are turning toward the tactical. In a conventional shooting war, </w:t>
      </w:r>
      <w:r w:rsidRPr="00616406">
        <w:rPr>
          <w:rStyle w:val="StyleUnderline"/>
        </w:rPr>
        <w:t xml:space="preserve">disabling U.S. sats blunts the precision weapons and navigation systems that enable </w:t>
      </w:r>
      <w:r w:rsidRPr="003618C1">
        <w:rPr>
          <w:rStyle w:val="StyleUnderline"/>
        </w:rPr>
        <w:t>the U.S. military to operate</w:t>
      </w:r>
      <w:r w:rsidRPr="003618C1">
        <w:rPr>
          <w:sz w:val="16"/>
        </w:rPr>
        <w:t xml:space="preserve">. You can see, then, why </w:t>
      </w:r>
      <w:r w:rsidRPr="003618C1">
        <w:rPr>
          <w:rStyle w:val="StyleUnderline"/>
        </w:rPr>
        <w:t>the Chinese and</w:t>
      </w:r>
      <w:r w:rsidRPr="003618C1">
        <w:rPr>
          <w:sz w:val="16"/>
        </w:rPr>
        <w:t xml:space="preserve"> </w:t>
      </w:r>
      <w:r w:rsidRPr="003618C1">
        <w:rPr>
          <w:rStyle w:val="StyleUnderline"/>
        </w:rPr>
        <w:t xml:space="preserve">Russians are very interested in banning conventional weapons in space, but not so interested in banning weapons that could </w:t>
      </w:r>
      <w:r w:rsidRPr="003618C1">
        <w:rPr>
          <w:rStyle w:val="StyleUnderline"/>
          <w:strike/>
          <w:sz w:val="16"/>
          <w:szCs w:val="16"/>
        </w:rPr>
        <w:t>blind</w:t>
      </w:r>
      <w:r w:rsidRPr="003618C1">
        <w:rPr>
          <w:rStyle w:val="StyleUnderline"/>
        </w:rPr>
        <w:t xml:space="preserve">, kill, or </w:t>
      </w:r>
      <w:r w:rsidRPr="003618C1">
        <w:rPr>
          <w:rStyle w:val="StyleUnderline"/>
          <w:strike/>
          <w:sz w:val="16"/>
          <w:szCs w:val="16"/>
        </w:rPr>
        <w:t>disable</w:t>
      </w:r>
      <w:r w:rsidRPr="003618C1">
        <w:rPr>
          <w:rStyle w:val="StyleUnderline"/>
        </w:rPr>
        <w:t xml:space="preserve"> [impede] satellites from Earth</w:t>
      </w:r>
      <w:r w:rsidRPr="003618C1">
        <w:rPr>
          <w:sz w:val="16"/>
        </w:rPr>
        <w:t xml:space="preserve">. Paperwork Limbo It's November 5, 2015, at the United Nations 70th General Assembly on Disarmament and International Security. This is the place where world powers debate matters of weapons, war, and security. Today, the topic the </w:t>
      </w:r>
      <w:r w:rsidRPr="003618C1">
        <w:rPr>
          <w:rStyle w:val="StyleUnderline"/>
        </w:rPr>
        <w:t>China-Russia sponsored "P</w:t>
      </w:r>
      <w:r w:rsidRPr="003618C1">
        <w:rPr>
          <w:sz w:val="16"/>
        </w:rPr>
        <w:t xml:space="preserve">revention of an </w:t>
      </w:r>
      <w:r w:rsidRPr="003618C1">
        <w:rPr>
          <w:rStyle w:val="StyleUnderline"/>
        </w:rPr>
        <w:t>A</w:t>
      </w:r>
      <w:r w:rsidRPr="003618C1">
        <w:rPr>
          <w:sz w:val="16"/>
        </w:rPr>
        <w:t xml:space="preserve">rms </w:t>
      </w:r>
      <w:r w:rsidRPr="003618C1">
        <w:rPr>
          <w:rStyle w:val="StyleUnderline"/>
        </w:rPr>
        <w:t>R</w:t>
      </w:r>
      <w:r w:rsidRPr="003618C1">
        <w:rPr>
          <w:sz w:val="16"/>
        </w:rPr>
        <w:t xml:space="preserve">ace in </w:t>
      </w:r>
      <w:r w:rsidRPr="003618C1">
        <w:rPr>
          <w:rStyle w:val="StyleUnderline"/>
        </w:rPr>
        <w:t>O</w:t>
      </w:r>
      <w:r w:rsidRPr="003618C1">
        <w:rPr>
          <w:sz w:val="16"/>
        </w:rPr>
        <w:t xml:space="preserve">uter </w:t>
      </w:r>
      <w:r w:rsidRPr="003618C1">
        <w:rPr>
          <w:rStyle w:val="StyleUnderline"/>
        </w:rPr>
        <w:t>S</w:t>
      </w:r>
      <w:r w:rsidRPr="003618C1">
        <w:rPr>
          <w:sz w:val="16"/>
        </w:rPr>
        <w:t>pace." The language is rich with irony, considering who wrote the resolution. In 2007 China shot down one of its own satellites in low earth orbit, sending a ring of orbital space debris spiraling in a ring over the globe. It conducted another test</w:t>
      </w:r>
      <w:r w:rsidRPr="00616406">
        <w:rPr>
          <w:sz w:val="16"/>
        </w:rPr>
        <w:t xml:space="preserve"> in 2014, prompting Air Force Lt. Gen. Jay Raymond to say that, “soon every satellite in every orbit will be able to be held at risk.” The United States does not back the resolution. “</w:t>
      </w:r>
      <w:r w:rsidRPr="00616406">
        <w:rPr>
          <w:rStyle w:val="StyleUnderline"/>
        </w:rPr>
        <w:t xml:space="preserve">This proposal </w:t>
      </w:r>
      <w:r w:rsidRPr="003618C1">
        <w:rPr>
          <w:rStyle w:val="StyleUnderline"/>
          <w:highlight w:val="green"/>
        </w:rPr>
        <w:t>does not adequately define what constitutes a weapon in outer space</w:t>
      </w:r>
      <w:r w:rsidRPr="00616406">
        <w:rPr>
          <w:sz w:val="16"/>
        </w:rPr>
        <w:t xml:space="preserve">,” UN Ambassador Robert Wood tells the Assembly, and that "it would not enable effective confirmation" (read: </w:t>
      </w:r>
      <w:r w:rsidRPr="003618C1">
        <w:rPr>
          <w:rStyle w:val="StyleUnderline"/>
          <w:highlight w:val="green"/>
        </w:rPr>
        <w:t>there's no way to be sure Russia and China won't cheat</w:t>
      </w:r>
      <w:r w:rsidRPr="00616406">
        <w:rPr>
          <w:sz w:val="16"/>
        </w:rPr>
        <w:t xml:space="preserve">). Wood adds that </w:t>
      </w:r>
      <w:r w:rsidRPr="00616406">
        <w:rPr>
          <w:rStyle w:val="StyleUnderline"/>
        </w:rPr>
        <w:t>the language focuses exclusively on space-based weapons and overlooks earth-based anti-satellite weapons.</w:t>
      </w:r>
    </w:p>
    <w:p w14:paraId="23CBF370" w14:textId="77777777" w:rsidR="00877E97" w:rsidRPr="00FF2B3C" w:rsidRDefault="00877E97" w:rsidP="00877E97">
      <w:pPr>
        <w:pStyle w:val="Heading4"/>
      </w:pPr>
      <w:r>
        <w:t>China hijacks any robust international legal regime – decks US access to strategic advantages in space</w:t>
      </w:r>
    </w:p>
    <w:p w14:paraId="6246DCC9" w14:textId="77777777" w:rsidR="00877E97" w:rsidRDefault="00877E97" w:rsidP="00877E97">
      <w:r w:rsidRPr="00FF2B3C">
        <w:rPr>
          <w:rStyle w:val="Style13ptBold"/>
        </w:rPr>
        <w:t>White 21,</w:t>
      </w:r>
      <w:r>
        <w:t xml:space="preserve"> Bret Austin White, “Reordering the Law for a China World Order: China’s Legal Warfare Strategy in Outer Space and Cyberspace”, 2/2/21, Journal of National Security Law and Policy, Cybersecurity, VOL.11 NO. 2 mvp</w:t>
      </w:r>
    </w:p>
    <w:p w14:paraId="539107B3" w14:textId="77777777" w:rsidR="00877E97" w:rsidRPr="000242F7" w:rsidRDefault="00877E97" w:rsidP="00877E97">
      <w:pPr>
        <w:rPr>
          <w:rStyle w:val="StyleUnderline"/>
        </w:rPr>
      </w:pPr>
      <w:r>
        <w:t xml:space="preserve">Nor is China taking a passive approach to its growth in power and biding its time as it has seemed to do in the recent past in accordance with Deng Xiaoping’s wisdom.9 </w:t>
      </w:r>
      <w:r w:rsidRPr="000242F7">
        <w:rPr>
          <w:rStyle w:val="StyleUnderline"/>
        </w:rPr>
        <w:t xml:space="preserve">As </w:t>
      </w:r>
      <w:r w:rsidRPr="00FF2B3C">
        <w:rPr>
          <w:rStyle w:val="StyleUnderline"/>
          <w:highlight w:val="green"/>
        </w:rPr>
        <w:t>China</w:t>
      </w:r>
      <w:r w:rsidRPr="000242F7">
        <w:rPr>
          <w:rStyle w:val="StyleUnderline"/>
        </w:rPr>
        <w:t xml:space="preserve"> is on a path of returning to a position of leadership in the region and beyond, it </w:t>
      </w:r>
      <w:r w:rsidRPr="00FF2B3C">
        <w:rPr>
          <w:rStyle w:val="StyleUnderline"/>
          <w:highlight w:val="green"/>
        </w:rPr>
        <w:t>has begun</w:t>
      </w:r>
      <w:r w:rsidRPr="000242F7">
        <w:rPr>
          <w:rStyle w:val="StyleUnderline"/>
        </w:rPr>
        <w:t xml:space="preserve"> to enlist Chinese international law scholars to implement a state policy of ‘</w:t>
      </w:r>
      <w:r w:rsidRPr="00FF2B3C">
        <w:rPr>
          <w:rStyle w:val="StyleUnderline"/>
          <w:highlight w:val="green"/>
        </w:rPr>
        <w:t xml:space="preserve">legal warfare’ </w:t>
      </w:r>
      <w:r w:rsidRPr="00FF2B3C">
        <w:rPr>
          <w:rStyle w:val="StyleUnderline"/>
        </w:rPr>
        <w:t>to shape</w:t>
      </w:r>
      <w:r w:rsidRPr="000242F7">
        <w:rPr>
          <w:rStyle w:val="StyleUnderline"/>
        </w:rPr>
        <w:t xml:space="preserve"> the </w:t>
      </w:r>
      <w:r w:rsidRPr="00FF2B3C">
        <w:rPr>
          <w:rStyle w:val="StyleUnderline"/>
        </w:rPr>
        <w:t>future</w:t>
      </w:r>
      <w:r w:rsidRPr="00FF2B3C">
        <w:rPr>
          <w:rStyle w:val="StyleUnderline"/>
          <w:highlight w:val="green"/>
        </w:rPr>
        <w:t xml:space="preserve"> for</w:t>
      </w:r>
      <w:r w:rsidRPr="00FF2B3C">
        <w:rPr>
          <w:rStyle w:val="StyleUnderline"/>
        </w:rPr>
        <w:t xml:space="preserve"> a more </w:t>
      </w:r>
      <w:r w:rsidRPr="00FF2B3C">
        <w:rPr>
          <w:rStyle w:val="StyleUnderline"/>
          <w:highlight w:val="green"/>
        </w:rPr>
        <w:t>power</w:t>
      </w:r>
      <w:r w:rsidRPr="00FF2B3C">
        <w:rPr>
          <w:rStyle w:val="StyleUnderline"/>
        </w:rPr>
        <w:t>ful China</w:t>
      </w:r>
      <w:r w:rsidRPr="000242F7">
        <w:rPr>
          <w:rStyle w:val="StyleUnderline"/>
        </w:rPr>
        <w:t xml:space="preserve">. The application or formation of </w:t>
      </w:r>
      <w:r w:rsidRPr="00FF2B3C">
        <w:rPr>
          <w:rStyle w:val="StyleUnderline"/>
          <w:highlight w:val="green"/>
        </w:rPr>
        <w:t>international law in</w:t>
      </w:r>
      <w:r w:rsidRPr="000242F7">
        <w:rPr>
          <w:rStyle w:val="StyleUnderline"/>
        </w:rPr>
        <w:t xml:space="preserve"> areas of new and </w:t>
      </w:r>
      <w:r w:rsidRPr="00FF2B3C">
        <w:rPr>
          <w:rStyle w:val="StyleUnderline"/>
          <w:highlight w:val="green"/>
        </w:rPr>
        <w:t>advancing technologies</w:t>
      </w:r>
      <w:r w:rsidRPr="000242F7">
        <w:rPr>
          <w:rStyle w:val="StyleUnderline"/>
        </w:rPr>
        <w:t xml:space="preserve">, such as innovations in </w:t>
      </w:r>
      <w:r w:rsidRPr="00FF2B3C">
        <w:rPr>
          <w:rStyle w:val="StyleUnderline"/>
          <w:highlight w:val="green"/>
        </w:rPr>
        <w:t xml:space="preserve">outer space </w:t>
      </w:r>
      <w:r w:rsidRPr="00FF2B3C">
        <w:rPr>
          <w:rStyle w:val="StyleUnderline"/>
        </w:rPr>
        <w:t>capabilities</w:t>
      </w:r>
      <w:r w:rsidRPr="000242F7">
        <w:rPr>
          <w:rStyle w:val="StyleUnderline"/>
        </w:rPr>
        <w:t xml:space="preserve"> </w:t>
      </w:r>
      <w:r w:rsidRPr="00FF2B3C">
        <w:rPr>
          <w:rStyle w:val="StyleUnderline"/>
          <w:highlight w:val="green"/>
        </w:rPr>
        <w:t>and</w:t>
      </w:r>
      <w:r w:rsidRPr="000242F7">
        <w:rPr>
          <w:rStyle w:val="StyleUnderline"/>
        </w:rPr>
        <w:t xml:space="preserve"> activity in and through </w:t>
      </w:r>
      <w:r w:rsidRPr="00FF2B3C">
        <w:rPr>
          <w:rStyle w:val="StyleUnderline"/>
          <w:highlight w:val="green"/>
        </w:rPr>
        <w:t>cyberspace,</w:t>
      </w:r>
      <w:r w:rsidRPr="000242F7">
        <w:rPr>
          <w:rStyle w:val="StyleUnderline"/>
        </w:rPr>
        <w:t xml:space="preserve"> can be particularly </w:t>
      </w:r>
      <w:r w:rsidRPr="00FF2B3C">
        <w:rPr>
          <w:rStyle w:val="StyleUnderline"/>
          <w:highlight w:val="green"/>
        </w:rPr>
        <w:t>challenging due to</w:t>
      </w:r>
      <w:r w:rsidRPr="000242F7">
        <w:rPr>
          <w:rStyle w:val="StyleUnderline"/>
        </w:rPr>
        <w:t xml:space="preserve"> the </w:t>
      </w:r>
      <w:r w:rsidRPr="00FF2B3C">
        <w:rPr>
          <w:rStyle w:val="StyleUnderline"/>
          <w:highlight w:val="green"/>
        </w:rPr>
        <w:t>lack of specific treaties</w:t>
      </w:r>
      <w:r w:rsidRPr="000242F7">
        <w:rPr>
          <w:rStyle w:val="StyleUnderline"/>
        </w:rPr>
        <w:t xml:space="preserve"> and the dearth of state practice directly on point. </w:t>
      </w:r>
      <w:r w:rsidRPr="000242F7">
        <w:t>As such</w:t>
      </w:r>
      <w:r w:rsidRPr="000242F7">
        <w:rPr>
          <w:rStyle w:val="StyleUnderline"/>
        </w:rPr>
        <w:t xml:space="preserve">, </w:t>
      </w:r>
      <w:r w:rsidRPr="00FF2B3C">
        <w:rPr>
          <w:rStyle w:val="StyleUnderline"/>
          <w:highlight w:val="green"/>
        </w:rPr>
        <w:t>these areas</w:t>
      </w:r>
      <w:r>
        <w:t xml:space="preserve"> – precisely the ones Yan advised China should focus its efforts – </w:t>
      </w:r>
      <w:r w:rsidRPr="000242F7">
        <w:rPr>
          <w:rStyle w:val="StyleUnderline"/>
        </w:rPr>
        <w:t xml:space="preserve">are </w:t>
      </w:r>
      <w:r w:rsidRPr="00FF2B3C">
        <w:rPr>
          <w:rStyle w:val="StyleUnderline"/>
          <w:highlight w:val="green"/>
        </w:rPr>
        <w:t>particularly susceptible to manipulation by</w:t>
      </w:r>
      <w:r w:rsidRPr="000242F7">
        <w:rPr>
          <w:rStyle w:val="StyleUnderline"/>
        </w:rPr>
        <w:t xml:space="preserve"> a determined state actor such as </w:t>
      </w:r>
      <w:r w:rsidRPr="00FF2B3C">
        <w:rPr>
          <w:rStyle w:val="StyleUnderline"/>
          <w:highlight w:val="green"/>
        </w:rPr>
        <w:t>China.</w:t>
      </w:r>
      <w:r w:rsidRPr="000242F7">
        <w:rPr>
          <w:rStyle w:val="StyleUnderline"/>
        </w:rPr>
        <w:t xml:space="preserve"> </w:t>
      </w:r>
    </w:p>
    <w:p w14:paraId="7DE14174" w14:textId="77777777" w:rsidR="00877E97" w:rsidRDefault="00877E97" w:rsidP="00877E97">
      <w:pPr>
        <w:rPr>
          <w:rStyle w:val="StyleUnderline"/>
        </w:rPr>
      </w:pPr>
      <w:r>
        <w:t xml:space="preserve">In theory, all states that are active in international relations have a foreign policy strategy that helps that state reach its long-term goals. China’s strategy is born from a deep seeded, millennia old manner in which China sees itself in relation to other states and in relation to the international order. China’s political reality, for much of the last two thousand years, has been a “natural dominion over everything under heaven, a concept known in the Chinese language as tian xia.”10 This paper argues that China’s state policy of manipulating international law in outer space and cyberspace will be informed by the tianxia worldview of China as benevolent leader, will increase China’s relative power, and will empower its authoritarian state. Such an approach is also well in line with Yan’s theory of how a rising power would act when it is replacing a dominant power.11 He posits that </w:t>
      </w:r>
      <w:r w:rsidRPr="00FF2B3C">
        <w:rPr>
          <w:rStyle w:val="StyleUnderline"/>
          <w:highlight w:val="green"/>
        </w:rPr>
        <w:t>during a change in global leadership, norms will change</w:t>
      </w:r>
      <w:r w:rsidRPr="000242F7">
        <w:rPr>
          <w:rStyle w:val="StyleUnderline"/>
        </w:rPr>
        <w:t xml:space="preserve"> as well: “When the new international leadership is of a different type than the previous one, it will establish a new type of norms </w:t>
      </w:r>
      <w:r w:rsidRPr="00FF2B3C">
        <w:rPr>
          <w:rStyle w:val="StyleUnderline"/>
          <w:highlight w:val="green"/>
        </w:rPr>
        <w:t>for</w:t>
      </w:r>
      <w:r w:rsidRPr="000242F7">
        <w:rPr>
          <w:rStyle w:val="StyleUnderline"/>
        </w:rPr>
        <w:t xml:space="preserve"> purposes of </w:t>
      </w:r>
      <w:r w:rsidRPr="00FF2B3C">
        <w:rPr>
          <w:rStyle w:val="StyleUnderline"/>
          <w:highlight w:val="green"/>
        </w:rPr>
        <w:t>maintaining</w:t>
      </w:r>
      <w:r w:rsidRPr="000242F7">
        <w:rPr>
          <w:rStyle w:val="StyleUnderline"/>
        </w:rPr>
        <w:t xml:space="preserve"> its </w:t>
      </w:r>
      <w:r w:rsidRPr="00FF2B3C">
        <w:rPr>
          <w:rStyle w:val="StyleUnderline"/>
          <w:highlight w:val="green"/>
        </w:rPr>
        <w:t>dominance</w:t>
      </w:r>
      <w:r w:rsidRPr="000242F7">
        <w:rPr>
          <w:rStyle w:val="StyleUnderline"/>
        </w:rPr>
        <w:t xml:space="preserve"> of the international system.”12 </w:t>
      </w:r>
      <w:r w:rsidRPr="00FF2B3C">
        <w:rPr>
          <w:rStyle w:val="StyleUnderline"/>
          <w:highlight w:val="green"/>
        </w:rPr>
        <w:t>China’s behavior</w:t>
      </w:r>
      <w:r w:rsidRPr="000242F7">
        <w:rPr>
          <w:rStyle w:val="StyleUnderline"/>
        </w:rPr>
        <w:t xml:space="preserve"> in the areas of outer space and cyberspace – seeking to take a leadership role and shape norms – </w:t>
      </w:r>
      <w:r w:rsidRPr="00FF2B3C">
        <w:rPr>
          <w:rStyle w:val="StyleUnderline"/>
          <w:highlight w:val="green"/>
        </w:rPr>
        <w:t>is preparing</w:t>
      </w:r>
      <w:r w:rsidRPr="000242F7">
        <w:rPr>
          <w:rStyle w:val="StyleUnderline"/>
        </w:rPr>
        <w:t xml:space="preserve"> the environment </w:t>
      </w:r>
      <w:r w:rsidRPr="00FF2B3C">
        <w:rPr>
          <w:rStyle w:val="StyleUnderline"/>
          <w:highlight w:val="green"/>
        </w:rPr>
        <w:t>for</w:t>
      </w:r>
      <w:r w:rsidRPr="000242F7">
        <w:rPr>
          <w:rStyle w:val="StyleUnderline"/>
        </w:rPr>
        <w:t xml:space="preserve"> when it will be one in a bipolar global order or, depending on the actions of the United States, perhaps the global leader in </w:t>
      </w:r>
      <w:r w:rsidRPr="00FF2B3C">
        <w:rPr>
          <w:rStyle w:val="StyleUnderline"/>
          <w:highlight w:val="green"/>
        </w:rPr>
        <w:t>a</w:t>
      </w:r>
      <w:r w:rsidRPr="000242F7">
        <w:rPr>
          <w:rStyle w:val="StyleUnderline"/>
        </w:rPr>
        <w:t xml:space="preserve"> shifted </w:t>
      </w:r>
      <w:r w:rsidRPr="00FF2B3C">
        <w:rPr>
          <w:rStyle w:val="StyleUnderline"/>
          <w:highlight w:val="green"/>
        </w:rPr>
        <w:t>unipolar order.</w:t>
      </w:r>
    </w:p>
    <w:p w14:paraId="459900C4" w14:textId="77777777" w:rsidR="00877E97" w:rsidRPr="003E6DE1" w:rsidRDefault="00877E97" w:rsidP="00877E97">
      <w:pPr>
        <w:pStyle w:val="Heading4"/>
      </w:pPr>
      <w:r>
        <w:t xml:space="preserve">Independently uses </w:t>
      </w:r>
      <w:r>
        <w:rPr>
          <w:u w:val="single"/>
        </w:rPr>
        <w:t>space coop</w:t>
      </w:r>
      <w:r>
        <w:t xml:space="preserve"> to bolster perception of </w:t>
      </w:r>
      <w:r>
        <w:rPr>
          <w:u w:val="single"/>
        </w:rPr>
        <w:t>credible leadership</w:t>
      </w:r>
      <w:r>
        <w:t xml:space="preserve"> – that causes </w:t>
      </w:r>
      <w:r>
        <w:rPr>
          <w:u w:val="single"/>
        </w:rPr>
        <w:t>nuclear war</w:t>
      </w:r>
      <w:r>
        <w:t xml:space="preserve"> and </w:t>
      </w:r>
      <w:r>
        <w:rPr>
          <w:u w:val="single"/>
        </w:rPr>
        <w:t>conventional conflict</w:t>
      </w:r>
      <w:r>
        <w:t xml:space="preserve"> in the SCS</w:t>
      </w:r>
    </w:p>
    <w:p w14:paraId="19BF4256" w14:textId="77777777" w:rsidR="00877E97" w:rsidRPr="00B1369A" w:rsidRDefault="00877E97" w:rsidP="00877E97">
      <w:r w:rsidRPr="003E6DE1">
        <w:rPr>
          <w:rStyle w:val="Style13ptBold"/>
        </w:rPr>
        <w:t>Fisher 15</w:t>
      </w:r>
      <w:r>
        <w:t xml:space="preserve"> Richard D. Fisher 2-8-2015 “</w:t>
      </w:r>
      <w:r w:rsidRPr="00D06B2E">
        <w:t>China’s Military Ambitions in Space and America’s Response</w:t>
      </w:r>
      <w:r>
        <w:t xml:space="preserve">” </w:t>
      </w:r>
      <w:hyperlink r:id="rId16" w:history="1">
        <w:r w:rsidRPr="005C484B">
          <w:rPr>
            <w:rStyle w:val="Hyperlink"/>
          </w:rPr>
          <w:t>http://www.uscc.gov/sites/default/files/Fisher_Testimony_2.18.15.pdf</w:t>
        </w:r>
      </w:hyperlink>
      <w:r>
        <w:t xml:space="preserve"> (</w:t>
      </w:r>
      <w:r w:rsidRPr="00D06B2E">
        <w:t>President of Pacific Strategies, Inc</w:t>
      </w:r>
      <w:r>
        <w:t xml:space="preserve">)//Elmer </w:t>
      </w:r>
    </w:p>
    <w:p w14:paraId="59609CA1" w14:textId="77777777" w:rsidR="00877E97" w:rsidRPr="005064B0" w:rsidRDefault="00877E97" w:rsidP="00877E97">
      <w:pPr>
        <w:rPr>
          <w:sz w:val="16"/>
        </w:rPr>
      </w:pPr>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244B1F">
        <w:rPr>
          <w:rStyle w:val="Emphasis"/>
          <w:highlight w:val="green"/>
        </w:rPr>
        <w:t>China’s choice to be</w:t>
      </w:r>
      <w:r w:rsidRPr="005064B0">
        <w:rPr>
          <w:rStyle w:val="Emphasis"/>
        </w:rPr>
        <w:t xml:space="preserve"> </w:t>
      </w:r>
      <w:r w:rsidRPr="00244B1F">
        <w:rPr>
          <w:rStyle w:val="Emphasis"/>
          <w:highlight w:val="green"/>
        </w:rPr>
        <w:t>hostile</w:t>
      </w:r>
      <w:r w:rsidRPr="005064B0">
        <w:rPr>
          <w:rStyle w:val="Emphasis"/>
        </w:rPr>
        <w:t xml:space="preserve"> </w:t>
      </w:r>
      <w:r w:rsidRPr="00244B1F">
        <w:rPr>
          <w:rStyle w:val="Emphasis"/>
          <w:highlight w:val="green"/>
        </w:rPr>
        <w:t>to Western rules</w:t>
      </w:r>
      <w:r w:rsidRPr="005064B0">
        <w:rPr>
          <w:u w:val="single"/>
        </w:rPr>
        <w:t xml:space="preserve"> or concepts that </w:t>
      </w:r>
      <w:r w:rsidRPr="00244B1F">
        <w:rPr>
          <w:rStyle w:val="Emphasis"/>
          <w:highlight w:val="green"/>
        </w:rPr>
        <w:t>may</w:t>
      </w:r>
      <w:r w:rsidRPr="00244B1F">
        <w:rPr>
          <w:highlight w:val="green"/>
          <w:u w:val="single"/>
        </w:rPr>
        <w:t xml:space="preserve"> </w:t>
      </w:r>
      <w:r w:rsidRPr="00244B1F">
        <w:rPr>
          <w:rStyle w:val="Emphasis"/>
          <w:highlight w:val="green"/>
        </w:rPr>
        <w:t>constrain China’s power</w:t>
      </w:r>
      <w:r w:rsidRPr="00244B1F">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transparency and control, transparency over its nuclear and 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244B1F">
        <w:rPr>
          <w:rStyle w:val="Emphasis"/>
          <w:highlight w:val="green"/>
        </w:rPr>
        <w:t>cooperation with China in space</w:t>
      </w:r>
      <w:r w:rsidRPr="005064B0">
        <w:rPr>
          <w:sz w:val="16"/>
        </w:rPr>
        <w:t xml:space="preserve"> may yield some benefits, but it likely </w:t>
      </w:r>
      <w:r w:rsidRPr="00244B1F">
        <w:rPr>
          <w:rStyle w:val="Emphasis"/>
          <w:highlight w:val="green"/>
        </w:rPr>
        <w:t>will have little impact on</w:t>
      </w:r>
      <w:r w:rsidRPr="005064B0">
        <w:rPr>
          <w:sz w:val="16"/>
        </w:rPr>
        <w:t xml:space="preserve"> the direction and severity of </w:t>
      </w:r>
      <w:r w:rsidRPr="00244B1F">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244B1F">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at this time presents two risks. First it could encourage </w:t>
      </w:r>
      <w:r w:rsidRPr="00244B1F">
        <w:rPr>
          <w:rStyle w:val="Emphasis"/>
          <w:highlight w:val="green"/>
        </w:rPr>
        <w:t>China</w:t>
      </w:r>
      <w:r w:rsidRPr="00244B1F">
        <w:rPr>
          <w:sz w:val="16"/>
          <w:highlight w:val="green"/>
        </w:rPr>
        <w:t xml:space="preserve"> </w:t>
      </w:r>
      <w:r w:rsidRPr="005064B0">
        <w:rPr>
          <w:sz w:val="16"/>
        </w:rPr>
        <w:t xml:space="preserve">to </w:t>
      </w:r>
      <w:r w:rsidRPr="00244B1F">
        <w:rPr>
          <w:rStyle w:val="Emphasis"/>
          <w:highlight w:val="green"/>
        </w:rPr>
        <w:t>advance</w:t>
      </w:r>
      <w:r w:rsidRPr="00244B1F">
        <w:rPr>
          <w:sz w:val="16"/>
          <w:highlight w:val="green"/>
        </w:rPr>
        <w:t xml:space="preserve"> </w:t>
      </w:r>
      <w:r w:rsidRPr="00244B1F">
        <w:rPr>
          <w:rStyle w:val="Emphasis"/>
          <w:highlight w:val="green"/>
          <w:bdr w:val="single" w:sz="18" w:space="0" w:color="auto"/>
        </w:rPr>
        <w:t>an illusion of cooperation</w:t>
      </w:r>
      <w:r w:rsidRPr="00244B1F">
        <w:rPr>
          <w:sz w:val="16"/>
          <w:highlight w:val="green"/>
        </w:rPr>
        <w:t xml:space="preserve"> </w:t>
      </w:r>
      <w:r w:rsidRPr="00244B1F">
        <w:rPr>
          <w:rStyle w:val="Emphasis"/>
          <w:highlight w:val="green"/>
        </w:rPr>
        <w:t>with the U.S. and the West</w:t>
      </w:r>
      <w:r w:rsidRPr="00244B1F">
        <w:rPr>
          <w:sz w:val="16"/>
          <w:highlight w:val="green"/>
        </w:rPr>
        <w:t xml:space="preserve"> </w:t>
      </w:r>
      <w:r w:rsidRPr="00244B1F">
        <w:rPr>
          <w:rStyle w:val="Emphasis"/>
          <w:highlight w:val="green"/>
        </w:rPr>
        <w:t>while differences on Earth become sharper</w:t>
      </w:r>
      <w:r w:rsidRPr="005064B0">
        <w:rPr>
          <w:sz w:val="16"/>
        </w:rPr>
        <w:t xml:space="preserve">. This </w:t>
      </w:r>
      <w:r w:rsidRPr="00244B1F">
        <w:rPr>
          <w:rStyle w:val="Emphasis"/>
          <w:highlight w:val="green"/>
        </w:rPr>
        <w:t>could become useful for Beijing to deflect criticism</w:t>
      </w:r>
      <w:r w:rsidRPr="00244B1F">
        <w:rPr>
          <w:sz w:val="16"/>
          <w:highlight w:val="green"/>
        </w:rPr>
        <w:t xml:space="preserve"> </w:t>
      </w:r>
      <w:r w:rsidRPr="005064B0">
        <w:rPr>
          <w:sz w:val="16"/>
        </w:rPr>
        <w:t xml:space="preserve">on other issues, </w:t>
      </w:r>
      <w:r w:rsidRPr="00244B1F">
        <w:rPr>
          <w:rStyle w:val="Emphasis"/>
          <w:highlight w:val="green"/>
        </w:rPr>
        <w:t>or</w:t>
      </w:r>
      <w:r w:rsidRPr="005064B0">
        <w:rPr>
          <w:sz w:val="16"/>
        </w:rPr>
        <w:t xml:space="preserve"> even to </w:t>
      </w:r>
      <w:r w:rsidRPr="00244B1F">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244B1F">
        <w:rPr>
          <w:rStyle w:val="Emphasis"/>
          <w:highlight w:val="green"/>
        </w:rPr>
        <w:t>China will use its</w:t>
      </w:r>
      <w:r w:rsidRPr="00244B1F">
        <w:rPr>
          <w:highlight w:val="green"/>
          <w:u w:val="single"/>
        </w:rPr>
        <w:t xml:space="preserve"> </w:t>
      </w:r>
      <w:r w:rsidRPr="005064B0">
        <w:rPr>
          <w:u w:val="single"/>
        </w:rPr>
        <w:t xml:space="preserve">gathering </w:t>
      </w:r>
      <w:r w:rsidRPr="00244B1F">
        <w:rPr>
          <w:rStyle w:val="Emphasis"/>
          <w:highlight w:val="green"/>
        </w:rPr>
        <w:t>space diplomacy</w:t>
      </w:r>
      <w:r w:rsidRPr="005064B0">
        <w:rPr>
          <w:u w:val="single"/>
        </w:rPr>
        <w:t xml:space="preserve"> </w:t>
      </w:r>
      <w:r w:rsidRPr="00244B1F">
        <w:rPr>
          <w:rStyle w:val="Emphasis"/>
          <w:highlight w:val="green"/>
        </w:rPr>
        <w:t>tools</w:t>
      </w:r>
      <w:r w:rsidRPr="00244B1F">
        <w:rPr>
          <w:highlight w:val="green"/>
          <w:u w:val="single"/>
        </w:rPr>
        <w:t xml:space="preserve"> </w:t>
      </w:r>
      <w:r w:rsidRPr="00244B1F">
        <w:rPr>
          <w:rStyle w:val="Emphasis"/>
          <w:highlight w:val="green"/>
        </w:rPr>
        <w:t>to aid its pursuit of</w:t>
      </w:r>
      <w:r w:rsidRPr="005064B0">
        <w:rPr>
          <w:rStyle w:val="Emphasis"/>
        </w:rPr>
        <w:t xml:space="preserve"> </w:t>
      </w:r>
      <w:r w:rsidRPr="005064B0">
        <w:rPr>
          <w:u w:val="single"/>
        </w:rPr>
        <w:t xml:space="preserve">economic, </w:t>
      </w:r>
      <w:r w:rsidRPr="00244B1F">
        <w:rPr>
          <w:rStyle w:val="Emphasis"/>
          <w:highlight w:val="green"/>
        </w:rPr>
        <w:t>political and military influence in</w:t>
      </w:r>
      <w:r w:rsidRPr="00244B1F">
        <w:rPr>
          <w:highlight w:val="green"/>
          <w:u w:val="single"/>
        </w:rPr>
        <w:t xml:space="preserve"> </w:t>
      </w:r>
      <w:r w:rsidRPr="005064B0">
        <w:rPr>
          <w:u w:val="single"/>
        </w:rPr>
        <w:t xml:space="preserve">critical regions like </w:t>
      </w:r>
      <w:r w:rsidRPr="00244B1F">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communication and surveillance satellites. In addition, as the PLA moves substantially out to deep space, the Moon, or to the Lagrangian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Union, and may again become threatened by Russia’s slide into authoritarian aggression. </w:t>
      </w:r>
      <w:r w:rsidRPr="00244B1F">
        <w:rPr>
          <w:rStyle w:val="Emphasis"/>
          <w:highlight w:val="green"/>
        </w:rPr>
        <w:t>Substantive cooperation with China</w:t>
      </w:r>
      <w:r w:rsidRPr="00244B1F">
        <w:rPr>
          <w:highlight w:val="green"/>
          <w:u w:val="single"/>
        </w:rPr>
        <w:t xml:space="preserve"> </w:t>
      </w:r>
      <w:r w:rsidRPr="005064B0">
        <w:rPr>
          <w:u w:val="single"/>
        </w:rPr>
        <w:t xml:space="preserve">in space </w:t>
      </w:r>
      <w:r w:rsidRPr="00244B1F">
        <w:rPr>
          <w:rStyle w:val="Emphasis"/>
          <w:highlight w:val="green"/>
        </w:rPr>
        <w:t>offers no assurance that China will change its</w:t>
      </w:r>
      <w:r w:rsidRPr="00244B1F">
        <w:rPr>
          <w:highlight w:val="green"/>
          <w:u w:val="single"/>
        </w:rPr>
        <w:t xml:space="preserve"> </w:t>
      </w:r>
      <w:r w:rsidRPr="005064B0">
        <w:rPr>
          <w:u w:val="single"/>
        </w:rPr>
        <w:t xml:space="preserve">threatening </w:t>
      </w:r>
      <w:r w:rsidRPr="00244B1F">
        <w:rPr>
          <w:rStyle w:val="Emphasis"/>
          <w:highlight w:val="green"/>
        </w:rPr>
        <w:t>behaviors on Earth or in space, but does create opportunities for China to exploit U.S. and Western</w:t>
      </w:r>
      <w:r w:rsidRPr="00244B1F">
        <w:rPr>
          <w:highlight w:val="green"/>
          <w:u w:val="single"/>
        </w:rPr>
        <w:t xml:space="preserve"> </w:t>
      </w:r>
      <w:r w:rsidRPr="005064B0">
        <w:rPr>
          <w:u w:val="single"/>
        </w:rPr>
        <w:t xml:space="preserve">space </w:t>
      </w:r>
      <w:r w:rsidRPr="00244B1F">
        <w:rPr>
          <w:rStyle w:val="Emphasis"/>
          <w:highlight w:val="green"/>
        </w:rPr>
        <w:t>technology to gain</w:t>
      </w:r>
      <w:r w:rsidRPr="00244B1F">
        <w:rPr>
          <w:highlight w:val="green"/>
          <w:u w:val="single"/>
        </w:rPr>
        <w:t xml:space="preserve"> </w:t>
      </w:r>
      <w:r w:rsidRPr="005064B0">
        <w:rPr>
          <w:u w:val="single"/>
        </w:rPr>
        <w:t xml:space="preserve">potential </w:t>
      </w:r>
      <w:r w:rsidRPr="00244B1F">
        <w:rPr>
          <w:rStyle w:val="Emphasis"/>
          <w:highlight w:val="green"/>
        </w:rPr>
        <w:t>military advantages</w:t>
      </w:r>
      <w:r w:rsidRPr="00244B1F">
        <w:rPr>
          <w:highlight w:val="green"/>
          <w:u w:val="single"/>
        </w:rPr>
        <w:t>.</w:t>
      </w:r>
      <w:r w:rsidRPr="005064B0">
        <w:rPr>
          <w:u w:val="single"/>
        </w:rPr>
        <w:t xml:space="preserve"> </w:t>
      </w:r>
    </w:p>
    <w:p w14:paraId="6A65BFF3" w14:textId="77777777" w:rsidR="00877E97" w:rsidRPr="000242F7" w:rsidRDefault="00877E97" w:rsidP="00877E97">
      <w:pPr>
        <w:rPr>
          <w:rStyle w:val="StyleUnderline"/>
        </w:rPr>
      </w:pPr>
    </w:p>
    <w:p w14:paraId="5C81C9F5" w14:textId="77777777" w:rsidR="00877E97" w:rsidRPr="00AD3B40" w:rsidRDefault="00877E97" w:rsidP="00877E97">
      <w:pPr>
        <w:pStyle w:val="Heading4"/>
        <w:rPr>
          <w:rFonts w:cs="Arial"/>
        </w:rPr>
      </w:pPr>
      <w:r>
        <w:rPr>
          <w:rFonts w:cs="Arial"/>
        </w:rPr>
        <w:t>Space m</w:t>
      </w:r>
      <w:r w:rsidRPr="00AD3B40">
        <w:rPr>
          <w:rFonts w:cs="Arial"/>
        </w:rPr>
        <w:t xml:space="preserve">ilitarization is </w:t>
      </w:r>
      <w:r w:rsidRPr="000C1EA5">
        <w:rPr>
          <w:rFonts w:cs="Arial"/>
          <w:u w:val="single"/>
        </w:rPr>
        <w:t>inevitable</w:t>
      </w:r>
      <w:r w:rsidRPr="00AD3B40">
        <w:rPr>
          <w:rFonts w:cs="Arial"/>
        </w:rPr>
        <w:t xml:space="preserve">, </w:t>
      </w:r>
      <w:r>
        <w:rPr>
          <w:rFonts w:cs="Arial"/>
        </w:rPr>
        <w:t>but the US getting there first prevents war and locks in primacy</w:t>
      </w:r>
      <w:r w:rsidRPr="00AD3B40">
        <w:rPr>
          <w:rFonts w:cs="Arial"/>
        </w:rPr>
        <w:t xml:space="preserve"> </w:t>
      </w:r>
      <w:r>
        <w:rPr>
          <w:rFonts w:cs="Arial"/>
        </w:rPr>
        <w:t>which saves allies – dominance independently creates stability and solves their space war scenarios</w:t>
      </w:r>
    </w:p>
    <w:p w14:paraId="7A2D9F6E" w14:textId="77777777" w:rsidR="00877E97" w:rsidRPr="00D06B2E" w:rsidRDefault="00877E97" w:rsidP="00877E97">
      <w:r w:rsidRPr="00AD3B40">
        <w:rPr>
          <w:rStyle w:val="Style13ptBold"/>
          <w:szCs w:val="26"/>
        </w:rPr>
        <w:t>Solano 17</w:t>
      </w:r>
      <w:r>
        <w:t xml:space="preserve"> [</w:t>
      </w:r>
      <w:r w:rsidRPr="00D06B2E">
        <w:t>Major Joseph Solano, USAF, M.S., Troy University; Master’s Thesis 1. REPORT DATE 9-06-2017 2. REPORT TYPE: Master’s Thesis “Weaponizing the Final Frontier: The United States and the New Space Race” http://www.dtic.mil/dtic/tr/fulltext/u2/1039544.pdf</w:t>
      </w:r>
      <w:r>
        <w:t>]</w:t>
      </w:r>
    </w:p>
    <w:p w14:paraId="434A4096" w14:textId="77777777" w:rsidR="00877E97" w:rsidRPr="00736A32" w:rsidRDefault="00877E97" w:rsidP="00877E97">
      <w:r w:rsidRPr="00736A32">
        <w:t xml:space="preserve">The transition into the twenty-first-century has brought about new space threats and challenges that the Truman era could not have predicted. The result of developing ASAT technology in the 1950s set in motion an ASAT war that escalated with the 2007 Chinese ASAT test. Following the ASAT test from China, Congressman Terry Everett (R, AL), the ranking Republican member of the Strategic Forces Subcommittee of the 19 House Armed Service Committee, referred to the test as a “clear wake up call for the Administration, Congress, and the American people,” and “apparently </w:t>
      </w:r>
      <w:r w:rsidRPr="00D229D7">
        <w:rPr>
          <w:rStyle w:val="StyleUnderline"/>
        </w:rPr>
        <w:t>this single test is part of a broader effort to mature their direct-ascent ASAT capability and to develop a spectrum of counterspace capabilities</w:t>
      </w:r>
      <w:r w:rsidRPr="00736A32">
        <w:t xml:space="preserve">.”34 </w:t>
      </w:r>
      <w:r w:rsidRPr="009E04A6">
        <w:rPr>
          <w:rStyle w:val="Emphasis"/>
          <w:highlight w:val="green"/>
        </w:rPr>
        <w:t xml:space="preserve">The question </w:t>
      </w:r>
      <w:r w:rsidRPr="00D229D7">
        <w:rPr>
          <w:rStyle w:val="Emphasis"/>
        </w:rPr>
        <w:t xml:space="preserve">at this point </w:t>
      </w:r>
      <w:r w:rsidRPr="009E04A6">
        <w:rPr>
          <w:rStyle w:val="Emphasis"/>
          <w:highlight w:val="green"/>
        </w:rPr>
        <w:t>is not whether space will be weaponized, but when</w:t>
      </w:r>
      <w:r w:rsidRPr="009E04A6">
        <w:rPr>
          <w:highlight w:val="green"/>
        </w:rPr>
        <w:t>.</w:t>
      </w:r>
      <w:r w:rsidRPr="00736A32">
        <w:t xml:space="preserve"> Congressman Everett’s testimony is a consistent representation of many influential civilian leaders that share similar opinions. </w:t>
      </w:r>
      <w:r w:rsidRPr="00D06B2E">
        <w:rPr>
          <w:rStyle w:val="StyleUnderline"/>
        </w:rPr>
        <w:t>The need for a clear, bold, and transparent space policy allowing for unified action is critical in posturing future space forces</w:t>
      </w:r>
      <w:r w:rsidRPr="00736A32">
        <w:t xml:space="preserve">. This is the consistent gap identified from previous advocates for weaponization of space. While the first step is to identify a gap, the second and most critical portion is the implementation of a clear and coherent strategy. </w:t>
      </w:r>
    </w:p>
    <w:p w14:paraId="129C9DA0" w14:textId="77777777" w:rsidR="00877E97" w:rsidRPr="00736A32" w:rsidRDefault="00877E97" w:rsidP="00877E97">
      <w:pPr>
        <w:rPr>
          <w:sz w:val="8"/>
          <w:szCs w:val="8"/>
        </w:rPr>
      </w:pPr>
      <w:r w:rsidRPr="00736A32">
        <w:rPr>
          <w:sz w:val="8"/>
          <w:szCs w:val="8"/>
        </w:rPr>
        <w:t xml:space="preserve">According to JP 3-14, Space Operations, space capabilities, and associated policies have continued to evolve since the beginning of the Space Race starting in 1955. The continued use and expansion of space had led to a congested, contested, and competitive environment.35 According to space doctrine, five major considerations exist when considering the use of space as an operational domain. The first consideration is vulnerability. The concept of vulnerability impacts all three main sectors of space: military, civil, and commercial. Joint doctrine recognizes the United States dependency on space assets and identifies the vulnerability associated with this reliance. Within the concept of vulnerability, joint doctrine also identifies the concept of purposeful 34 Terry Everett, “Arguing for a Comprehensive Space Protection Strategy,” Strategic Studies Quarterly (Fall 2007): 21-22. 35 Department of Defense, JP 3-14, Space Operations, I-1. 20 interference, which is the “deliberate actions taken to deny or disrupt a space system, service, or capability.”36 Purposeful interference is an important term to understand because it warns all enemies that an act on a space system is an act of war. It is critical that the commander’s understand the enemy’s capabilities in order to characterize, identify, and recognize interference. The second consideration is freedom of action.37 The U.S. government believes that, as a world superpower, it has the ability to use space capabilities at any given time and place without interference by enemy forces. At the core of this consideration is developing the ability to protect critical space assets. The third consideration is protection.38 This consideration intends to not only protect the space system, but also the supporting infrastructure to ensure capability is available when needed. Global reach and responsiveness is the fourth consideration and focuses on uniqueness of space and the limitations with respect to reconstitution of systems. The ability to replace satellite systems is not a rapid process and takes years. This limitation emphasizes the protection aspect of these national space capabilities. Last, space deterrence is the ability to utilize joint force operations to ensure protection against U.S. space capabilities.39 All five of these considerations focus on the protection of maintaining U.S. space superiority and represent a small shift towards a space weaponization strategy. JP 3-14 is the single joint publication for space operations. While 36 Department of Defense, JP 3-14, Space Operations, I-2. 37 Ibid. 38 Ibid. 39 Ibid. 21 the publication escalates the aggressive language and hints towards a weaponization mentality, the official guidance and direction to unify the space community is absent. The core of this document focuses on space as a force enabler, not as a weaponization capability equal to air, space, and cyber. There is a major gap in joint doctrine regarding the transition of space pacification and weaponization. Doctrine must reflect the current threat environment and lay the groundwork towards a strategy that will deliberately focus efforts towards a singular vision. Current doctrine fails to provide the necessary vision and guidance to combat future challenges or threats in the space domain. </w:t>
      </w:r>
    </w:p>
    <w:p w14:paraId="1D57C284" w14:textId="77777777" w:rsidR="00877E97" w:rsidRPr="00736A32" w:rsidRDefault="00877E97" w:rsidP="00877E97">
      <w:r w:rsidRPr="00D06B2E">
        <w:rPr>
          <w:rStyle w:val="StyleUnderline"/>
        </w:rPr>
        <w:t xml:space="preserve">Along with the shift in aggression in joint doctrine, President </w:t>
      </w:r>
      <w:r w:rsidRPr="00D229D7">
        <w:rPr>
          <w:rStyle w:val="StyleUnderline"/>
        </w:rPr>
        <w:t>Obama’s National Space Policy</w:t>
      </w:r>
      <w:r w:rsidRPr="00736A32">
        <w:t xml:space="preserve"> of the United States of America echoes a similar message as Joint Publication 3-14. The </w:t>
      </w:r>
      <w:r w:rsidRPr="00D229D7">
        <w:rPr>
          <w:rStyle w:val="StyleUnderline"/>
        </w:rPr>
        <w:t xml:space="preserve">National Space Policy Principle states: </w:t>
      </w:r>
      <w:r w:rsidRPr="009E04A6">
        <w:rPr>
          <w:rStyle w:val="StyleUnderline"/>
          <w:highlight w:val="green"/>
        </w:rPr>
        <w:t xml:space="preserve">The </w:t>
      </w:r>
      <w:r w:rsidRPr="009E04A6">
        <w:rPr>
          <w:rStyle w:val="Emphasis"/>
          <w:highlight w:val="green"/>
        </w:rPr>
        <w:t>U</w:t>
      </w:r>
      <w:r w:rsidRPr="00D229D7">
        <w:rPr>
          <w:rStyle w:val="StyleUnderline"/>
        </w:rPr>
        <w:t xml:space="preserve">nited </w:t>
      </w:r>
      <w:r w:rsidRPr="009E04A6">
        <w:rPr>
          <w:rStyle w:val="Emphasis"/>
          <w:highlight w:val="green"/>
        </w:rPr>
        <w:t>S</w:t>
      </w:r>
      <w:r w:rsidRPr="00D229D7">
        <w:rPr>
          <w:rStyle w:val="StyleUnderline"/>
        </w:rPr>
        <w:t xml:space="preserve">tates </w:t>
      </w:r>
      <w:r w:rsidRPr="009E04A6">
        <w:rPr>
          <w:rStyle w:val="StyleUnderline"/>
          <w:highlight w:val="green"/>
        </w:rPr>
        <w:t xml:space="preserve">will employ a </w:t>
      </w:r>
      <w:r w:rsidRPr="009E04A6">
        <w:rPr>
          <w:rStyle w:val="Emphasis"/>
          <w:highlight w:val="green"/>
        </w:rPr>
        <w:t>variety of measures</w:t>
      </w:r>
      <w:r w:rsidRPr="009E04A6">
        <w:rPr>
          <w:rStyle w:val="StyleUnderline"/>
          <w:highlight w:val="green"/>
        </w:rPr>
        <w:t xml:space="preserve"> to</w:t>
      </w:r>
      <w:r w:rsidRPr="00D06B2E">
        <w:rPr>
          <w:rStyle w:val="StyleUnderline"/>
        </w:rPr>
        <w:t xml:space="preserve"> help assure the use of space</w:t>
      </w:r>
      <w:r w:rsidRPr="00736A32">
        <w:t xml:space="preserve"> for all responsible parties, </w:t>
      </w:r>
      <w:r w:rsidRPr="00D06B2E">
        <w:rPr>
          <w:rStyle w:val="StyleUnderline"/>
        </w:rPr>
        <w:t>and</w:t>
      </w:r>
      <w:r w:rsidRPr="00736A32">
        <w:t>, consistent with the inherent right of self defense,</w:t>
      </w:r>
      <w:r w:rsidRPr="00D06B2E">
        <w:rPr>
          <w:rStyle w:val="StyleUnderline"/>
        </w:rPr>
        <w:t xml:space="preserve"> </w:t>
      </w:r>
      <w:r w:rsidRPr="009E04A6">
        <w:rPr>
          <w:rStyle w:val="Emphasis"/>
          <w:highlight w:val="green"/>
        </w:rPr>
        <w:t xml:space="preserve">deter others </w:t>
      </w:r>
      <w:r w:rsidRPr="009E04A6">
        <w:rPr>
          <w:rStyle w:val="StyleUnderline"/>
          <w:highlight w:val="green"/>
        </w:rPr>
        <w:t xml:space="preserve">from </w:t>
      </w:r>
      <w:r w:rsidRPr="00736A32">
        <w:t>interference and</w:t>
      </w:r>
      <w:r w:rsidRPr="009E04A6">
        <w:rPr>
          <w:rStyle w:val="StyleUnderline"/>
          <w:highlight w:val="green"/>
        </w:rPr>
        <w:t xml:space="preserve"> attack, defend </w:t>
      </w:r>
      <w:r w:rsidRPr="00D229D7">
        <w:rPr>
          <w:rStyle w:val="StyleUnderline"/>
        </w:rPr>
        <w:t xml:space="preserve">our space systems and contribute to the defense of </w:t>
      </w:r>
      <w:r w:rsidRPr="009E04A6">
        <w:rPr>
          <w:rStyle w:val="StyleUnderline"/>
          <w:highlight w:val="green"/>
        </w:rPr>
        <w:t xml:space="preserve">allied </w:t>
      </w:r>
      <w:r w:rsidRPr="00D229D7">
        <w:rPr>
          <w:rStyle w:val="StyleUnderline"/>
        </w:rPr>
        <w:t xml:space="preserve">space </w:t>
      </w:r>
      <w:r w:rsidRPr="009E04A6">
        <w:rPr>
          <w:rStyle w:val="StyleUnderline"/>
          <w:highlight w:val="green"/>
        </w:rPr>
        <w:t xml:space="preserve">systems, </w:t>
      </w:r>
      <w:r w:rsidRPr="00D229D7">
        <w:rPr>
          <w:rStyle w:val="StyleUnderline"/>
        </w:rPr>
        <w:t>and, if deterrence fails, defeat efforts to attack them</w:t>
      </w:r>
      <w:r w:rsidRPr="00736A32">
        <w:t xml:space="preserve">.40 </w:t>
      </w:r>
    </w:p>
    <w:p w14:paraId="4ACE0F0E" w14:textId="77777777" w:rsidR="00877E97" w:rsidRPr="00736A32" w:rsidRDefault="00877E97" w:rsidP="00877E97">
      <w:r w:rsidRPr="009E04A6">
        <w:rPr>
          <w:rStyle w:val="Emphasis"/>
          <w:highlight w:val="green"/>
        </w:rPr>
        <w:t xml:space="preserve">This is the most aggressive space policy to date, and indicates a transition </w:t>
      </w:r>
      <w:r w:rsidRPr="00D229D7">
        <w:rPr>
          <w:rStyle w:val="Emphasis"/>
        </w:rPr>
        <w:t xml:space="preserve">from militarization </w:t>
      </w:r>
      <w:r w:rsidRPr="009E04A6">
        <w:rPr>
          <w:rStyle w:val="Emphasis"/>
          <w:highlight w:val="green"/>
        </w:rPr>
        <w:t>to</w:t>
      </w:r>
      <w:r w:rsidRPr="00D06B2E">
        <w:rPr>
          <w:rStyle w:val="Emphasis"/>
        </w:rPr>
        <w:t xml:space="preserve"> the cusp </w:t>
      </w:r>
      <w:r w:rsidRPr="009E04A6">
        <w:rPr>
          <w:rStyle w:val="Emphasis"/>
          <w:highlight w:val="green"/>
        </w:rPr>
        <w:t>of weaponization</w:t>
      </w:r>
      <w:r w:rsidRPr="00736A32">
        <w:t xml:space="preserve">. Satellite systems are now equivalent to an airplane, ship, or tank, and the United States must prepare to defend these systems from attack.41 The next logical step is the development and execution of this philosophy to secure national interests. Just as with any mission set, guidance must be clear to enable 40 Barak Obama, National Space Policy of the United States of America (Washington, DC: White House, 2010), accessed 15 October 2016, 3, https://www.whitehouse.gov/sites/default/files/national_space_policy_6-28-10.pdf. 41 George W. Bush, U.S. National Space Policy (Washington, DC: White House, August 2006), accessed 20 October 2016, https://fas.org/irp/offdocs/nspd/space.pdf. 22 unified action. The inconsistency and disconnect with current policy and the threat environment only causes delays in designing, creating, and launching weaponization capabilities from space. </w:t>
      </w:r>
      <w:r w:rsidRPr="009E04A6">
        <w:rPr>
          <w:rStyle w:val="StyleUnderline"/>
          <w:highlight w:val="green"/>
        </w:rPr>
        <w:t>The</w:t>
      </w:r>
      <w:r w:rsidRPr="009E04A6">
        <w:rPr>
          <w:rStyle w:val="Emphasis"/>
          <w:highlight w:val="green"/>
        </w:rPr>
        <w:t xml:space="preserve"> U</w:t>
      </w:r>
      <w:r w:rsidRPr="00736A32">
        <w:t xml:space="preserve">nited </w:t>
      </w:r>
      <w:r w:rsidRPr="009E04A6">
        <w:rPr>
          <w:rStyle w:val="Emphasis"/>
          <w:highlight w:val="green"/>
        </w:rPr>
        <w:t>S</w:t>
      </w:r>
      <w:r w:rsidRPr="00736A32">
        <w:t xml:space="preserve">tates </w:t>
      </w:r>
      <w:r w:rsidRPr="009E04A6">
        <w:rPr>
          <w:rStyle w:val="StyleUnderline"/>
          <w:highlight w:val="green"/>
        </w:rPr>
        <w:t>will not always have the luxury of neutrality</w:t>
      </w:r>
      <w:r w:rsidRPr="00736A32">
        <w:t xml:space="preserve"> regarding the topic of space weaponization. Former President Obama and President Trump are at a critical juncture requiring key decisions on the future of national space capabilities. Currently, the </w:t>
      </w:r>
      <w:r w:rsidRPr="009E04A6">
        <w:rPr>
          <w:rStyle w:val="Emphasis"/>
          <w:highlight w:val="green"/>
        </w:rPr>
        <w:t>inconsistent messaging</w:t>
      </w:r>
      <w:r w:rsidRPr="00D06B2E">
        <w:rPr>
          <w:rStyle w:val="StyleUnderline"/>
        </w:rPr>
        <w:t xml:space="preserve"> </w:t>
      </w:r>
      <w:r w:rsidRPr="009E04A6">
        <w:rPr>
          <w:rStyle w:val="StyleUnderline"/>
          <w:highlight w:val="green"/>
        </w:rPr>
        <w:t>negatively impacts strategy by</w:t>
      </w:r>
      <w:r w:rsidRPr="00D06B2E">
        <w:rPr>
          <w:rStyle w:val="StyleUnderline"/>
        </w:rPr>
        <w:t xml:space="preserve"> </w:t>
      </w:r>
      <w:r w:rsidRPr="009E04A6">
        <w:rPr>
          <w:rStyle w:val="Emphasis"/>
          <w:highlight w:val="green"/>
        </w:rPr>
        <w:t>limiting</w:t>
      </w:r>
      <w:r w:rsidRPr="00D06B2E">
        <w:rPr>
          <w:rStyle w:val="StyleUnderline"/>
        </w:rPr>
        <w:t xml:space="preserve"> national </w:t>
      </w:r>
      <w:r w:rsidRPr="009E04A6">
        <w:rPr>
          <w:rStyle w:val="Emphasis"/>
          <w:highlight w:val="green"/>
        </w:rPr>
        <w:t>capability</w:t>
      </w:r>
      <w:r w:rsidRPr="00D06B2E">
        <w:rPr>
          <w:rStyle w:val="StyleUnderline"/>
        </w:rPr>
        <w:t xml:space="preserve"> while allowing foreign nations to rapidly expand their space portfolio. </w:t>
      </w:r>
      <w:r w:rsidRPr="009E04A6">
        <w:rPr>
          <w:rStyle w:val="StyleUnderline"/>
          <w:highlight w:val="green"/>
        </w:rPr>
        <w:t>The</w:t>
      </w:r>
      <w:r w:rsidRPr="00D06B2E">
        <w:rPr>
          <w:rStyle w:val="StyleUnderline"/>
        </w:rPr>
        <w:t xml:space="preserve"> </w:t>
      </w:r>
      <w:r w:rsidRPr="009E04A6">
        <w:rPr>
          <w:rStyle w:val="Emphasis"/>
          <w:highlight w:val="green"/>
        </w:rPr>
        <w:t>U</w:t>
      </w:r>
      <w:r w:rsidRPr="00736A32">
        <w:t xml:space="preserve">nited </w:t>
      </w:r>
      <w:r w:rsidRPr="009E04A6">
        <w:rPr>
          <w:rStyle w:val="Emphasis"/>
          <w:highlight w:val="green"/>
        </w:rPr>
        <w:t>S</w:t>
      </w:r>
      <w:r w:rsidRPr="00736A32">
        <w:t xml:space="preserve">tates </w:t>
      </w:r>
      <w:r w:rsidRPr="009E04A6">
        <w:rPr>
          <w:rStyle w:val="StyleUnderline"/>
          <w:highlight w:val="green"/>
        </w:rPr>
        <w:t>has the</w:t>
      </w:r>
      <w:r w:rsidRPr="00D06B2E">
        <w:rPr>
          <w:rStyle w:val="StyleUnderline"/>
        </w:rPr>
        <w:t xml:space="preserve"> opportunity to take </w:t>
      </w:r>
      <w:r w:rsidRPr="009E04A6">
        <w:rPr>
          <w:rStyle w:val="Emphasis"/>
          <w:highlight w:val="green"/>
        </w:rPr>
        <w:t>advantage</w:t>
      </w:r>
      <w:r w:rsidRPr="00D06B2E">
        <w:rPr>
          <w:rStyle w:val="StyleUnderline"/>
        </w:rPr>
        <w:t xml:space="preserve"> </w:t>
      </w:r>
      <w:r w:rsidRPr="009E04A6">
        <w:rPr>
          <w:rStyle w:val="StyleUnderline"/>
          <w:highlight w:val="green"/>
        </w:rPr>
        <w:t>and</w:t>
      </w:r>
      <w:r w:rsidRPr="00D06B2E">
        <w:rPr>
          <w:rStyle w:val="StyleUnderline"/>
        </w:rPr>
        <w:t xml:space="preserve"> </w:t>
      </w:r>
      <w:r w:rsidRPr="009E04A6">
        <w:rPr>
          <w:rStyle w:val="Emphasis"/>
          <w:highlight w:val="green"/>
        </w:rPr>
        <w:t>leverage</w:t>
      </w:r>
      <w:r w:rsidRPr="00D06B2E">
        <w:rPr>
          <w:rStyle w:val="StyleUnderline"/>
        </w:rPr>
        <w:t xml:space="preserve"> </w:t>
      </w:r>
      <w:r w:rsidRPr="00736A32">
        <w:t xml:space="preserve">its superiority in space as a critical capability. </w:t>
      </w:r>
    </w:p>
    <w:p w14:paraId="5E246267" w14:textId="77777777" w:rsidR="00877E97" w:rsidRPr="00736A32" w:rsidRDefault="00877E97" w:rsidP="00877E97">
      <w:r w:rsidRPr="00736A32">
        <w:t>While doctrine and policy are critical indications towards a policy of weaponization, inevitability is a mental construct and methodology that deserves consideration. Lieutenant Colonel (Lt Col) Thomas Bell describes the inevitability of space weaponization by stating “just as the role of US military operations in space has gradually shifted from scientific interest, through intelligence collection, to robust combat support, so</w:t>
      </w:r>
      <w:r w:rsidRPr="00D06B2E">
        <w:rPr>
          <w:rStyle w:val="Emphasis"/>
        </w:rPr>
        <w:t xml:space="preserve"> </w:t>
      </w:r>
      <w:r w:rsidRPr="009E04A6">
        <w:rPr>
          <w:rStyle w:val="Emphasis"/>
          <w:highlight w:val="green"/>
        </w:rPr>
        <w:t xml:space="preserve">it will continue to shift </w:t>
      </w:r>
      <w:r w:rsidRPr="00D229D7">
        <w:rPr>
          <w:rStyle w:val="Emphasis"/>
        </w:rPr>
        <w:t xml:space="preserve">inevitably </w:t>
      </w:r>
      <w:r w:rsidRPr="009E04A6">
        <w:rPr>
          <w:rStyle w:val="Emphasis"/>
          <w:highlight w:val="green"/>
        </w:rPr>
        <w:t xml:space="preserve">towards </w:t>
      </w:r>
      <w:r w:rsidRPr="00D06B2E">
        <w:rPr>
          <w:rStyle w:val="Emphasis"/>
        </w:rPr>
        <w:t xml:space="preserve">the </w:t>
      </w:r>
      <w:r w:rsidRPr="009E04A6">
        <w:rPr>
          <w:rStyle w:val="Emphasis"/>
          <w:highlight w:val="green"/>
        </w:rPr>
        <w:t>weaponization of space</w:t>
      </w:r>
      <w:r w:rsidRPr="00736A32">
        <w:t xml:space="preserve">.”42 Logically, </w:t>
      </w:r>
      <w:r w:rsidRPr="00D06B2E">
        <w:rPr>
          <w:rStyle w:val="StyleUnderline"/>
        </w:rPr>
        <w:t>this determination is a reasonable conclusion</w:t>
      </w:r>
      <w:r w:rsidRPr="00736A32">
        <w:t xml:space="preserve">. </w:t>
      </w:r>
      <w:r w:rsidRPr="009E04A6">
        <w:rPr>
          <w:rStyle w:val="Emphasis"/>
          <w:highlight w:val="green"/>
        </w:rPr>
        <w:t xml:space="preserve">Why would space be any different </w:t>
      </w:r>
      <w:r w:rsidRPr="00736A32">
        <w:t xml:space="preserve">from all four other military domains? Lt Col Bell argues that </w:t>
      </w:r>
      <w:r w:rsidRPr="00D06B2E">
        <w:rPr>
          <w:rStyle w:val="Emphasis"/>
        </w:rPr>
        <w:t>“</w:t>
      </w:r>
      <w:r w:rsidRPr="009E04A6">
        <w:rPr>
          <w:rStyle w:val="Emphasis"/>
          <w:highlight w:val="green"/>
        </w:rPr>
        <w:t>it is inevitable</w:t>
      </w:r>
      <w:r w:rsidRPr="00D06B2E">
        <w:rPr>
          <w:rStyle w:val="Emphasis"/>
        </w:rPr>
        <w:t xml:space="preserve"> </w:t>
      </w:r>
      <w:r w:rsidRPr="00D229D7">
        <w:rPr>
          <w:rStyle w:val="StyleUnderline"/>
        </w:rPr>
        <w:t>that mankind will weaponize space, and equally likely that this</w:t>
      </w:r>
      <w:r w:rsidRPr="00D06B2E">
        <w:rPr>
          <w:rStyle w:val="Emphasis"/>
        </w:rPr>
        <w:t xml:space="preserve"> </w:t>
      </w:r>
      <w:r w:rsidRPr="009E04A6">
        <w:rPr>
          <w:rStyle w:val="Emphasis"/>
          <w:highlight w:val="green"/>
        </w:rPr>
        <w:t xml:space="preserve">weaponization will occur </w:t>
      </w:r>
      <w:r w:rsidRPr="00D229D7">
        <w:rPr>
          <w:rStyle w:val="StyleUnderline"/>
        </w:rPr>
        <w:t>with maturing of specific technologies</w:t>
      </w:r>
      <w:r w:rsidRPr="009E04A6">
        <w:rPr>
          <w:rStyle w:val="Emphasis"/>
          <w:highlight w:val="green"/>
        </w:rPr>
        <w:t xml:space="preserve"> over the next thirty years</w:t>
      </w:r>
      <w:r w:rsidRPr="009E04A6">
        <w:rPr>
          <w:highlight w:val="green"/>
        </w:rPr>
        <w:t>.</w:t>
      </w:r>
      <w:r w:rsidRPr="00736A32">
        <w:t xml:space="preserve">”43 </w:t>
      </w:r>
      <w:r w:rsidRPr="009E04A6">
        <w:rPr>
          <w:rStyle w:val="StyleUnderline"/>
          <w:highlight w:val="green"/>
        </w:rPr>
        <w:t xml:space="preserve">The ability </w:t>
      </w:r>
      <w:r w:rsidRPr="00D229D7">
        <w:rPr>
          <w:rStyle w:val="StyleUnderline"/>
        </w:rPr>
        <w:t xml:space="preserve">for the United States </w:t>
      </w:r>
      <w:r w:rsidRPr="009E04A6">
        <w:rPr>
          <w:rStyle w:val="StyleUnderline"/>
          <w:highlight w:val="green"/>
        </w:rPr>
        <w:t>to</w:t>
      </w:r>
      <w:r w:rsidRPr="00D06B2E">
        <w:rPr>
          <w:rStyle w:val="StyleUnderline"/>
        </w:rPr>
        <w:t xml:space="preserve"> develop and </w:t>
      </w:r>
      <w:r w:rsidRPr="009E04A6">
        <w:rPr>
          <w:rStyle w:val="Emphasis"/>
          <w:highlight w:val="green"/>
        </w:rPr>
        <w:t>integrate space</w:t>
      </w:r>
      <w:r w:rsidRPr="009E04A6">
        <w:rPr>
          <w:rStyle w:val="StyleUnderline"/>
          <w:highlight w:val="green"/>
        </w:rPr>
        <w:t xml:space="preserve"> </w:t>
      </w:r>
      <w:r w:rsidRPr="00D229D7">
        <w:rPr>
          <w:rStyle w:val="StyleUnderline"/>
        </w:rPr>
        <w:t>into the military</w:t>
      </w:r>
      <w:r w:rsidRPr="00D06B2E">
        <w:rPr>
          <w:rStyle w:val="StyleUnderline"/>
        </w:rPr>
        <w:t xml:space="preserve"> construct </w:t>
      </w:r>
      <w:r w:rsidRPr="009E04A6">
        <w:rPr>
          <w:rStyle w:val="StyleUnderline"/>
          <w:highlight w:val="green"/>
        </w:rPr>
        <w:t xml:space="preserve">will provide the </w:t>
      </w:r>
      <w:r w:rsidRPr="009E04A6">
        <w:rPr>
          <w:rStyle w:val="Emphasis"/>
          <w:highlight w:val="green"/>
        </w:rPr>
        <w:t>asymmetry</w:t>
      </w:r>
      <w:r w:rsidRPr="009E04A6">
        <w:rPr>
          <w:rStyle w:val="StyleUnderline"/>
          <w:highlight w:val="green"/>
        </w:rPr>
        <w:t xml:space="preserve"> required of </w:t>
      </w:r>
      <w:r w:rsidRPr="009E04A6">
        <w:rPr>
          <w:rStyle w:val="Emphasis"/>
          <w:highlight w:val="green"/>
        </w:rPr>
        <w:t>future conflicts</w:t>
      </w:r>
      <w:r w:rsidRPr="00736A32">
        <w:t xml:space="preserve">. Lt Col Bell believes that </w:t>
      </w:r>
      <w:r w:rsidRPr="009E04A6">
        <w:rPr>
          <w:rStyle w:val="Emphasis"/>
          <w:highlight w:val="green"/>
        </w:rPr>
        <w:t>space weapons</w:t>
      </w:r>
      <w:r w:rsidRPr="00736A32">
        <w:t xml:space="preserve">, which include the ability to conduct warfare in, from, or through space, </w:t>
      </w:r>
      <w:r w:rsidRPr="009E04A6">
        <w:rPr>
          <w:rStyle w:val="StyleUnderline"/>
          <w:highlight w:val="green"/>
        </w:rPr>
        <w:t xml:space="preserve">will be </w:t>
      </w:r>
      <w:r w:rsidRPr="009E04A6">
        <w:rPr>
          <w:rStyle w:val="Emphasis"/>
          <w:highlight w:val="green"/>
        </w:rPr>
        <w:t>required</w:t>
      </w:r>
      <w:r w:rsidRPr="009E04A6">
        <w:rPr>
          <w:rStyle w:val="StyleUnderline"/>
          <w:highlight w:val="green"/>
        </w:rPr>
        <w:t xml:space="preserve"> in the </w:t>
      </w:r>
      <w:r w:rsidRPr="009E04A6">
        <w:rPr>
          <w:rStyle w:val="Emphasis"/>
          <w:highlight w:val="green"/>
        </w:rPr>
        <w:t>next major conflict</w:t>
      </w:r>
      <w:r w:rsidRPr="009E04A6">
        <w:rPr>
          <w:rStyle w:val="StyleUnderline"/>
          <w:highlight w:val="green"/>
        </w:rPr>
        <w:t xml:space="preserve"> </w:t>
      </w:r>
      <w:r w:rsidRPr="00736A32">
        <w:t xml:space="preserve">of the United States due to the mandate to ensure freedom of access. 44 Future </w:t>
      </w:r>
      <w:r w:rsidRPr="009E04A6">
        <w:rPr>
          <w:rStyle w:val="Emphasis"/>
          <w:highlight w:val="green"/>
        </w:rPr>
        <w:t>adversaries</w:t>
      </w:r>
      <w:r w:rsidRPr="00736A32">
        <w:t xml:space="preserve"> </w:t>
      </w:r>
      <w:r w:rsidRPr="009E04A6">
        <w:rPr>
          <w:rStyle w:val="StyleUnderline"/>
          <w:highlight w:val="green"/>
        </w:rPr>
        <w:t>intend</w:t>
      </w:r>
      <w:r w:rsidRPr="00D229D7">
        <w:rPr>
          <w:rStyle w:val="StyleUnderline"/>
        </w:rPr>
        <w:t xml:space="preserve"> to create </w:t>
      </w:r>
      <w:r w:rsidRPr="00736A32">
        <w:t xml:space="preserve">an </w:t>
      </w:r>
      <w:r w:rsidRPr="009E04A6">
        <w:rPr>
          <w:rStyle w:val="Emphasis"/>
          <w:highlight w:val="green"/>
        </w:rPr>
        <w:t>asymmetrical advantage</w:t>
      </w:r>
      <w:r w:rsidRPr="00736A32">
        <w:t xml:space="preserve"> against the United State </w:t>
      </w:r>
      <w:r w:rsidRPr="00D229D7">
        <w:rPr>
          <w:rStyle w:val="StyleUnderline"/>
        </w:rPr>
        <w:t xml:space="preserve">and </w:t>
      </w:r>
      <w:r w:rsidRPr="009E04A6">
        <w:rPr>
          <w:rStyle w:val="StyleUnderline"/>
          <w:highlight w:val="green"/>
        </w:rPr>
        <w:t xml:space="preserve">the </w:t>
      </w:r>
      <w:r w:rsidRPr="009E04A6">
        <w:rPr>
          <w:rStyle w:val="Emphasis"/>
          <w:highlight w:val="green"/>
        </w:rPr>
        <w:t>elimination of space superiority</w:t>
      </w:r>
      <w:r w:rsidRPr="009E04A6">
        <w:rPr>
          <w:highlight w:val="green"/>
        </w:rPr>
        <w:t xml:space="preserve"> </w:t>
      </w:r>
      <w:r w:rsidRPr="009E04A6">
        <w:rPr>
          <w:rStyle w:val="StyleUnderline"/>
          <w:highlight w:val="green"/>
        </w:rPr>
        <w:t xml:space="preserve">will create the </w:t>
      </w:r>
      <w:r w:rsidRPr="009E04A6">
        <w:rPr>
          <w:rStyle w:val="Emphasis"/>
          <w:highlight w:val="green"/>
        </w:rPr>
        <w:t>desired effect</w:t>
      </w:r>
      <w:r w:rsidRPr="00736A32">
        <w:t xml:space="preserve">. The three major requirements for space identified by Lt Col Bell are enhanced space surveillance; develop the capability to deny a potential enemy the use of space; and develop capability to protect United States space assets from the enemy.45 Bell’s analysis presents similar doctrinal gaps that exists in joint doctrine and national space policy, but adds a unique perspective that technology itself could be a major driver in the weaponization of space, not necessarily people. While Lt Col Bell illustrates the criticality of space operations to warfighting, his focus lacks the robustness on the methods to develop and shape a new space policy emphasizing weaponization and the impacts on the national instruments of power. </w:t>
      </w:r>
    </w:p>
    <w:p w14:paraId="34DFECD9" w14:textId="77777777" w:rsidR="00877E97" w:rsidRPr="00736A32" w:rsidRDefault="00877E97" w:rsidP="00877E97">
      <w:pPr>
        <w:rPr>
          <w:sz w:val="8"/>
          <w:szCs w:val="8"/>
        </w:rPr>
      </w:pPr>
      <w:r w:rsidRPr="00736A32">
        <w:rPr>
          <w:sz w:val="8"/>
          <w:szCs w:val="8"/>
        </w:rPr>
        <w:t xml:space="preserve">In Benjamin Lambeth’s book, Mastering the Ultimate High Ground, he presents an argument that the development of space weapons will complete and legitimize space as a true military power equal to land, air, sea, and cyber.46 Senior civilian leaders must recognize the importance of their military space subject matter experts in order to 44 Bell, 3. 45 Ibid., 11. 46 Benjamin S. Lambeth, Mastering the Ultimate High Ground: Next Steps in the Military Uses of Space (Santa Monica, CA: RAND, Project Air Force, 2003), 113. 24 develop a comprehensive strategy to protect the United States against all threats. Lambeth references Retired General Howell Estes, former United States Space Command Commander, to support one of his main points: If we examine the evolutionary development of the aircraft, we see uncanny parallels to the current evolution of spacecraft. . . . The potential of aircraft was not recognized immediately. Their initial use was confined to observation . . . until one day the full advantage of applying force from the air was realized and the rest is history. So too with the business of space . . . [military] space operations, like the land, sea and air operations that evolved before them will expand [into] the budding new mission already included into the charter of US Space Command . . . as they become more and more critical to our national security.47 While Lambeth intends to spark discussion and present information arguing both for and against supporting weapons in space, his research lacks the recommendations and framework to shape a new space policy. Lambeth states that the “United States possesses the essential wherewithal in principle to begin weaponizing space today. Reduced to basics, it is only a question of leadership choice, societal acceptance, and which particular force-employment alternatives to pursue first.”48 This statement targets the diplomatic instrument of power. This study will expand Lambeth’s focus towards reviewing all four instruments of power and operational variables to collect data and formulate a strategy intending to provide clarity and unity of effort towards space operations. </w:t>
      </w:r>
    </w:p>
    <w:p w14:paraId="0D8E1C19" w14:textId="77777777" w:rsidR="00877E97" w:rsidRPr="003A4BA7" w:rsidRDefault="00877E97" w:rsidP="00877E97">
      <w:r w:rsidRPr="00736A32">
        <w:t>The Rumsfeld Commission is the core document of the twenty-first-century that highlighted the need for the United States to readdress their posturing for space. The 47 Howell M. Estes, III, “Doctrinal Lineage of Space” (lecture, AFA National Symposia, Los Angeles, CA, 18 October 1996), accessed 27 October 2016, http://secure.afa.org/AEF/pub/la6.asp. 48 Lambeth, 118. 25 Commission’s intent was to assess the current and future state of the national space capabilities while analyzing vulnerabilities associated to the threat environment. The major conclusion from the assessment was that the “U.S. is more dependent on space than any other nation” and cautions that adversarial nations will view that as a vulnerability.49 Tactics and techniques identified by the Rumsfeld Commission include denial and deception, jamming, microsatellite, and nuclear detonation.50 While the commission identified high-level strategies to reduce vulnerabilities, and called for the President of the United States to have the option to deploy weapons in space, official policy has yet to transition. The commission stated, “The United States must develop, deploy, and maintain the means to deter attack on and to defend vulnerable space capabilities,” but is missing the recommended doctrine and policy updates to incorporate into the national space strategy.51 The commission illustrates the need for “explicit national security guidance and defense policy to direct development of doctrine, concepts of operations, and capabilities for space, including weapons systems that operate in space and that can defend assets in orbit and augment air, land, and sea forces.”52 In addition to space policy, leadership must recognize that that robust training will be required to 49 Report of the Commission to Assess United States National Security Space Management and Organization pursuant to Public Law 106-65, the National Defense Authorization Act for Fiscal Year 2000, Section 1622, 11 January 2001, 18, accessed 16 September 2016, http://www.dod.gov/pubs/space20010111.html. 50 Ibid., 19-21. 51 Ibid., vi. 52 Ibid. 26 bolster any capability developments. Space professionals will require training on space systems to develop tactics, techniques, and procedures allowing for space superiority. In addition, the Rumsfeld Commission noted that in July 2000, “</w:t>
      </w:r>
      <w:r w:rsidRPr="00D06B2E">
        <w:rPr>
          <w:rStyle w:val="Emphasis"/>
        </w:rPr>
        <w:t xml:space="preserve">The Xinhua news agency reported that </w:t>
      </w:r>
      <w:r w:rsidRPr="009E04A6">
        <w:rPr>
          <w:rStyle w:val="Emphasis"/>
          <w:highlight w:val="green"/>
        </w:rPr>
        <w:t xml:space="preserve">China’s military is developing </w:t>
      </w:r>
      <w:r w:rsidRPr="00D06B2E">
        <w:rPr>
          <w:rStyle w:val="Emphasis"/>
        </w:rPr>
        <w:t xml:space="preserve">methods and </w:t>
      </w:r>
      <w:r w:rsidRPr="009E04A6">
        <w:rPr>
          <w:rStyle w:val="Emphasis"/>
          <w:highlight w:val="green"/>
        </w:rPr>
        <w:t>strategies for defeating the U</w:t>
      </w:r>
      <w:r w:rsidRPr="00736A32">
        <w:t xml:space="preserve">nited </w:t>
      </w:r>
      <w:r w:rsidRPr="009E04A6">
        <w:rPr>
          <w:rStyle w:val="Emphasis"/>
          <w:highlight w:val="green"/>
        </w:rPr>
        <w:t>S</w:t>
      </w:r>
      <w:r w:rsidRPr="00736A32">
        <w:t>tates military</w:t>
      </w:r>
      <w:r w:rsidRPr="009E04A6">
        <w:rPr>
          <w:rStyle w:val="Emphasis"/>
          <w:highlight w:val="green"/>
        </w:rPr>
        <w:t xml:space="preserve"> in a </w:t>
      </w:r>
      <w:r w:rsidRPr="00D06B2E">
        <w:rPr>
          <w:rStyle w:val="Emphasis"/>
        </w:rPr>
        <w:t xml:space="preserve">high tech and </w:t>
      </w:r>
      <w:r w:rsidRPr="009E04A6">
        <w:rPr>
          <w:rStyle w:val="Emphasis"/>
          <w:highlight w:val="green"/>
        </w:rPr>
        <w:t>space-</w:t>
      </w:r>
      <w:r w:rsidRPr="00D229D7">
        <w:rPr>
          <w:rStyle w:val="Emphasis"/>
        </w:rPr>
        <w:t xml:space="preserve">based future </w:t>
      </w:r>
      <w:r w:rsidRPr="009E04A6">
        <w:rPr>
          <w:rStyle w:val="Emphasis"/>
          <w:highlight w:val="green"/>
        </w:rPr>
        <w:t>war</w:t>
      </w:r>
      <w:r w:rsidRPr="00736A32">
        <w:t xml:space="preserve">.”53 The Rumsfeld Commission used historical analysis to review warning signs of previous identified space scenarios that exposed vulnerabilities that could have resulted in catastrophe. The commission emphasized </w:t>
      </w:r>
      <w:r w:rsidRPr="00FF2B3C">
        <w:t xml:space="preserve">that </w:t>
      </w:r>
      <w:r w:rsidRPr="00FF2B3C">
        <w:rPr>
          <w:rStyle w:val="StyleUnderline"/>
        </w:rPr>
        <w:t xml:space="preserve">the United States is </w:t>
      </w:r>
      <w:r w:rsidRPr="00FF2B3C">
        <w:rPr>
          <w:rStyle w:val="Emphasis"/>
        </w:rPr>
        <w:t>ignoring warning signs</w:t>
      </w:r>
      <w:r w:rsidRPr="00FF2B3C">
        <w:rPr>
          <w:rStyle w:val="StyleUnderline"/>
        </w:rPr>
        <w:t xml:space="preserve"> </w:t>
      </w:r>
      <w:r w:rsidRPr="00D229D7">
        <w:rPr>
          <w:rStyle w:val="StyleUnderline"/>
        </w:rPr>
        <w:t xml:space="preserve">of Chinese space aggression, allowing for unacceptable risk assumption. </w:t>
      </w:r>
      <w:r w:rsidRPr="00736A32">
        <w:t>The commission report states, “</w:t>
      </w:r>
      <w:r w:rsidRPr="00D229D7">
        <w:rPr>
          <w:rStyle w:val="StyleUnderline"/>
        </w:rPr>
        <w:t>Surprise is most often not a lack of warning, but the result of a tendency to dismiss as what we consider</w:t>
      </w:r>
      <w:r w:rsidRPr="00D06B2E">
        <w:rPr>
          <w:rStyle w:val="StyleUnderline"/>
        </w:rPr>
        <w:t xml:space="preserve"> improbable</w:t>
      </w:r>
      <w:r w:rsidRPr="00736A32">
        <w:t xml:space="preserve">.”54 </w:t>
      </w:r>
      <w:r w:rsidRPr="009E04A6">
        <w:rPr>
          <w:rStyle w:val="Emphasis"/>
          <w:highlight w:val="green"/>
        </w:rPr>
        <w:t xml:space="preserve">If the Chinese weaponize </w:t>
      </w:r>
      <w:r w:rsidRPr="00D229D7">
        <w:rPr>
          <w:rStyle w:val="StyleUnderline"/>
        </w:rPr>
        <w:t>space</w:t>
      </w:r>
      <w:r w:rsidRPr="00D229D7">
        <w:rPr>
          <w:rStyle w:val="Emphasis"/>
        </w:rPr>
        <w:t xml:space="preserve"> </w:t>
      </w:r>
      <w:r w:rsidRPr="009E04A6">
        <w:rPr>
          <w:rStyle w:val="Emphasis"/>
          <w:highlight w:val="green"/>
        </w:rPr>
        <w:t>first</w:t>
      </w:r>
      <w:r w:rsidRPr="00D229D7">
        <w:rPr>
          <w:rStyle w:val="StyleUnderline"/>
        </w:rPr>
        <w:t xml:space="preserve">, </w:t>
      </w:r>
      <w:r w:rsidRPr="009E04A6">
        <w:rPr>
          <w:rStyle w:val="StyleUnderline"/>
          <w:highlight w:val="green"/>
        </w:rPr>
        <w:t>the</w:t>
      </w:r>
      <w:r w:rsidRPr="00D229D7">
        <w:rPr>
          <w:rStyle w:val="StyleUnderline"/>
        </w:rPr>
        <w:t xml:space="preserve"> </w:t>
      </w:r>
      <w:r w:rsidRPr="009E04A6">
        <w:rPr>
          <w:rStyle w:val="Emphasis"/>
          <w:highlight w:val="green"/>
        </w:rPr>
        <w:t>U</w:t>
      </w:r>
      <w:r w:rsidRPr="00736A32">
        <w:t xml:space="preserve">nited </w:t>
      </w:r>
      <w:r w:rsidRPr="009E04A6">
        <w:rPr>
          <w:rStyle w:val="Emphasis"/>
          <w:highlight w:val="green"/>
        </w:rPr>
        <w:t>S</w:t>
      </w:r>
      <w:r w:rsidRPr="00736A32">
        <w:t>tates</w:t>
      </w:r>
      <w:r w:rsidRPr="00D229D7">
        <w:rPr>
          <w:rStyle w:val="StyleUnderline"/>
        </w:rPr>
        <w:t xml:space="preserve"> </w:t>
      </w:r>
      <w:r w:rsidRPr="009E04A6">
        <w:rPr>
          <w:rStyle w:val="StyleUnderline"/>
          <w:highlight w:val="green"/>
        </w:rPr>
        <w:t>would lose</w:t>
      </w:r>
      <w:r w:rsidRPr="00D229D7">
        <w:rPr>
          <w:rStyle w:val="StyleUnderline"/>
        </w:rPr>
        <w:t xml:space="preserve"> its space </w:t>
      </w:r>
      <w:r w:rsidRPr="009E04A6">
        <w:rPr>
          <w:rStyle w:val="StyleUnderline"/>
          <w:highlight w:val="green"/>
        </w:rPr>
        <w:t xml:space="preserve">superiority along with a </w:t>
      </w:r>
      <w:r w:rsidRPr="009E04A6">
        <w:rPr>
          <w:rStyle w:val="Emphasis"/>
          <w:highlight w:val="green"/>
        </w:rPr>
        <w:t>general decline</w:t>
      </w:r>
      <w:r w:rsidRPr="00D229D7">
        <w:rPr>
          <w:rStyle w:val="StyleUnderline"/>
        </w:rPr>
        <w:t xml:space="preserve"> </w:t>
      </w:r>
      <w:r w:rsidRPr="009E04A6">
        <w:rPr>
          <w:rStyle w:val="StyleUnderline"/>
          <w:highlight w:val="green"/>
        </w:rPr>
        <w:t>in</w:t>
      </w:r>
      <w:r w:rsidRPr="00D229D7">
        <w:rPr>
          <w:rStyle w:val="StyleUnderline"/>
        </w:rPr>
        <w:t xml:space="preserve"> overall </w:t>
      </w:r>
      <w:r w:rsidRPr="009E04A6">
        <w:rPr>
          <w:rStyle w:val="Emphasis"/>
          <w:highlight w:val="green"/>
        </w:rPr>
        <w:t>military capability</w:t>
      </w:r>
      <w:r w:rsidRPr="00D229D7">
        <w:rPr>
          <w:rStyle w:val="StyleUnderline"/>
        </w:rPr>
        <w:t xml:space="preserve">. </w:t>
      </w:r>
      <w:r w:rsidRPr="009E04A6">
        <w:rPr>
          <w:rStyle w:val="StyleUnderline"/>
          <w:highlight w:val="green"/>
        </w:rPr>
        <w:t>The results would be</w:t>
      </w:r>
      <w:r w:rsidRPr="00D229D7">
        <w:rPr>
          <w:rStyle w:val="StyleUnderline"/>
        </w:rPr>
        <w:t xml:space="preserve"> </w:t>
      </w:r>
      <w:r w:rsidRPr="009E04A6">
        <w:rPr>
          <w:rStyle w:val="Emphasis"/>
          <w:highlight w:val="green"/>
        </w:rPr>
        <w:t>disastrous</w:t>
      </w:r>
      <w:r w:rsidRPr="00736A32">
        <w:t xml:space="preserve">. Although the development of space weapons is not a simple task due to technology development and extreme cost, the commission recommends starting now. The value of the Rumsfeld Commission to this study is the identification of a growing threat against the space domain and a recommendation for a space strategy transition from militarization towards weaponization. This study intends to take the recommendations to the next level by actually developing strategy recommendations regarding developing space professionals and space policy, but falls short of implementable recommendations. </w:t>
      </w:r>
      <w:r w:rsidRPr="00D06B2E">
        <w:rPr>
          <w:rStyle w:val="StyleUnderline"/>
        </w:rPr>
        <w:t>Without formal guidance on the weaponization of space, the establishment of unified actions is unachievable.</w:t>
      </w:r>
      <w:r w:rsidRPr="00736A32">
        <w:t xml:space="preserve"> </w:t>
      </w:r>
      <w:r w:rsidRPr="00D06B2E">
        <w:rPr>
          <w:rStyle w:val="StyleUnderline"/>
        </w:rPr>
        <w:t>The United States cannot afford to continue the policy of wait and see</w:t>
      </w:r>
      <w:r w:rsidRPr="00736A32">
        <w:t xml:space="preserve">. </w:t>
      </w:r>
    </w:p>
    <w:p w14:paraId="1FD8A7B4" w14:textId="77777777" w:rsidR="00877E97" w:rsidRPr="00314A8E" w:rsidRDefault="00877E97" w:rsidP="00877E97">
      <w:pPr>
        <w:pStyle w:val="Heading4"/>
        <w:shd w:val="clear" w:color="auto" w:fill="FFFFFF"/>
        <w:rPr>
          <w:rFonts w:cs="Calibri"/>
          <w:color w:val="000000"/>
        </w:rPr>
      </w:pPr>
      <w:r w:rsidRPr="00314A8E">
        <w:rPr>
          <w:rFonts w:cs="Calibri"/>
          <w:color w:val="000000"/>
        </w:rPr>
        <w:t>Decline causes </w:t>
      </w:r>
      <w:r w:rsidRPr="00314A8E">
        <w:rPr>
          <w:rFonts w:cs="Calibri"/>
          <w:color w:val="000000"/>
          <w:u w:val="single"/>
        </w:rPr>
        <w:t>unstable nuclear alliances</w:t>
      </w:r>
      <w:r w:rsidRPr="00314A8E">
        <w:rPr>
          <w:rFonts w:cs="Calibri"/>
          <w:color w:val="000000"/>
        </w:rPr>
        <w:t> – escalates to </w:t>
      </w:r>
      <w:r w:rsidRPr="00314A8E">
        <w:rPr>
          <w:rFonts w:cs="Calibri"/>
          <w:color w:val="000000"/>
          <w:u w:val="single"/>
        </w:rPr>
        <w:t>multistate nuclear war</w:t>
      </w:r>
      <w:r w:rsidRPr="00314A8E">
        <w:rPr>
          <w:rFonts w:cs="Calibri"/>
          <w:color w:val="000000"/>
        </w:rPr>
        <w:t> </w:t>
      </w:r>
    </w:p>
    <w:p w14:paraId="55A655D8" w14:textId="77777777" w:rsidR="00877E97" w:rsidRPr="00314A8E" w:rsidRDefault="00877E97" w:rsidP="00877E97">
      <w:pPr>
        <w:shd w:val="clear" w:color="auto" w:fill="FFFFFF"/>
        <w:rPr>
          <w:color w:val="000000"/>
        </w:rPr>
      </w:pPr>
      <w:r w:rsidRPr="00314A8E">
        <w:rPr>
          <w:rStyle w:val="Style13ptBold"/>
        </w:rPr>
        <w:t>Hayes 18</w:t>
      </w:r>
      <w:r w:rsidRPr="00314A8E">
        <w:rPr>
          <w:color w:val="000000"/>
        </w:rPr>
        <w:t> </w:t>
      </w:r>
      <w:r w:rsidRPr="00314A8E">
        <w:t>[Peter Hayes, Nautilus Institute, Berkeley, California, USA; Center for International Security Studies, Sydney University. Trump and the Interregnum of American Nuclear Hegemony. November 8, 2018. </w:t>
      </w:r>
      <w:hyperlink r:id="rId17" w:tgtFrame="_blank" w:history="1">
        <w:r w:rsidRPr="00314A8E">
          <w:rPr>
            <w:rStyle w:val="Hyperlink"/>
          </w:rPr>
          <w:t>https://www.tandfonline.com/doi/full/10.1080/25751654.2018.1532525</w:t>
        </w:r>
      </w:hyperlink>
      <w:r w:rsidRPr="00314A8E">
        <w:t>]</w:t>
      </w:r>
    </w:p>
    <w:p w14:paraId="693814CF" w14:textId="77777777" w:rsidR="00877E97" w:rsidRPr="003034CE" w:rsidRDefault="00877E97" w:rsidP="00877E97">
      <w:pPr>
        <w:shd w:val="clear" w:color="auto" w:fill="FFFFFF"/>
        <w:rPr>
          <w:rStyle w:val="StyleUnderline"/>
        </w:rPr>
      </w:pPr>
      <w:r w:rsidRPr="003034CE">
        <w:rPr>
          <w:rStyle w:val="StyleUnderline"/>
        </w:rPr>
        <w:t>During a </w:t>
      </w:r>
      <w:r w:rsidRPr="00BA02C1">
        <w:rPr>
          <w:rStyle w:val="StyleUnderline"/>
          <w:highlight w:val="green"/>
        </w:rPr>
        <w:t xml:space="preserve">post-hegemonic </w:t>
      </w:r>
      <w:r w:rsidRPr="003034CE">
        <w:rPr>
          <w:rStyle w:val="StyleUnderline"/>
        </w:rPr>
        <w:t>era, long-standing</w:t>
      </w:r>
      <w:r w:rsidRPr="003034CE">
        <w:rPr>
          <w:color w:val="000000"/>
          <w:u w:val="single"/>
        </w:rPr>
        <w:t> </w:t>
      </w:r>
      <w:r w:rsidRPr="003034CE">
        <w:rPr>
          <w:rStyle w:val="StyleUnderline"/>
        </w:rPr>
        <w:t>nuclear</w:t>
      </w:r>
      <w:r w:rsidRPr="00314A8E">
        <w:rPr>
          <w:rStyle w:val="StyleUnderline"/>
        </w:rPr>
        <w:t> </w:t>
      </w:r>
      <w:r w:rsidRPr="00BA02C1">
        <w:rPr>
          <w:rStyle w:val="StyleUnderline"/>
          <w:highlight w:val="green"/>
        </w:rPr>
        <w:t>alliances are</w:t>
      </w:r>
      <w:r w:rsidRPr="00314A8E">
        <w:rPr>
          <w:rStyle w:val="StyleUnderline"/>
        </w:rPr>
        <w:t> likely to be </w:t>
      </w:r>
      <w:r w:rsidRPr="00BA02C1">
        <w:rPr>
          <w:rStyle w:val="StyleUnderline"/>
          <w:highlight w:val="green"/>
        </w:rPr>
        <w:t>replaced by ad hoc nuclear coalitions, aligning</w:t>
      </w:r>
      <w:r w:rsidRPr="00314A8E">
        <w:rPr>
          <w:rStyle w:val="StyleUnderline"/>
        </w:rPr>
        <w:t> and</w:t>
      </w:r>
      <w:r w:rsidRPr="00314A8E">
        <w:rPr>
          <w:color w:val="000000"/>
          <w:u w:val="single"/>
        </w:rPr>
        <w:t xml:space="preserve"> </w:t>
      </w:r>
      <w:r w:rsidRPr="00314A8E">
        <w:rPr>
          <w:rStyle w:val="StyleUnderline"/>
        </w:rPr>
        <w:t>realigning </w:t>
      </w:r>
      <w:r w:rsidRPr="00BA02C1">
        <w:rPr>
          <w:rStyle w:val="StyleUnderline"/>
          <w:highlight w:val="green"/>
        </w:rPr>
        <w:t>around</w:t>
      </w:r>
      <w:r w:rsidRPr="00314A8E">
        <w:rPr>
          <w:color w:val="000000"/>
          <w:szCs w:val="16"/>
        </w:rPr>
        <w:t> different congeries of threat and even </w:t>
      </w:r>
      <w:r w:rsidRPr="00BA02C1">
        <w:rPr>
          <w:rStyle w:val="StyleUnderline"/>
          <w:highlight w:val="green"/>
        </w:rPr>
        <w:t>actual nuclear wars, with</w:t>
      </w:r>
      <w:r w:rsidRPr="00314A8E">
        <w:rPr>
          <w:rStyle w:val="StyleUnderline"/>
        </w:rPr>
        <w:t> </w:t>
      </w:r>
      <w:r w:rsidRPr="00B6373F">
        <w:rPr>
          <w:rStyle w:val="StyleUnderline"/>
        </w:rPr>
        <w:t>much higher levels of </w:t>
      </w:r>
      <w:r w:rsidRPr="00BA02C1">
        <w:rPr>
          <w:rStyle w:val="StyleUnderline"/>
          <w:highlight w:val="green"/>
        </w:rPr>
        <w:t>uncertainty and unpredictability</w:t>
      </w:r>
      <w:r w:rsidRPr="003034CE">
        <w:rPr>
          <w:rStyle w:val="StyleUnderline"/>
        </w:rPr>
        <w:t> than</w:t>
      </w:r>
      <w:r w:rsidRPr="003034CE">
        <w:rPr>
          <w:color w:val="000000"/>
          <w:szCs w:val="16"/>
        </w:rPr>
        <w:t> was the case </w:t>
      </w:r>
      <w:r w:rsidRPr="003034CE">
        <w:rPr>
          <w:rStyle w:val="StyleUnderline"/>
        </w:rPr>
        <w:t>in the nuclear hegemonic system.</w:t>
      </w:r>
    </w:p>
    <w:p w14:paraId="27834522" w14:textId="77777777" w:rsidR="00877E97" w:rsidRPr="00314A8E" w:rsidRDefault="00877E97" w:rsidP="00877E97">
      <w:pPr>
        <w:shd w:val="clear" w:color="auto" w:fill="FFFFFF"/>
        <w:rPr>
          <w:color w:val="000000"/>
        </w:rPr>
      </w:pPr>
      <w:r w:rsidRPr="003034CE">
        <w:rPr>
          <w:color w:val="000000"/>
          <w:szCs w:val="16"/>
        </w:rPr>
        <w:t>There are a number of ways that this dynamic could play out during the interregnum, and these dynamics are likely to be inconsistent and contradictory. </w:t>
      </w:r>
      <w:r w:rsidRPr="003034CE">
        <w:rPr>
          <w:rStyle w:val="StyleUnderline"/>
        </w:rPr>
        <w:t>In some instances, the sheer momentum of past policy combined with bureaucratic inertia</w:t>
      </w:r>
      <w:r w:rsidRPr="003034CE">
        <w:rPr>
          <w:color w:val="000000"/>
          <w:szCs w:val="16"/>
        </w:rPr>
        <w:t> and the potency of political, military service and corporate interests, </w:t>
      </w:r>
      <w:r w:rsidRPr="003034CE">
        <w:rPr>
          <w:rStyle w:val="StyleUnderline"/>
        </w:rPr>
        <w:t>may ensure th</w:t>
      </w:r>
      <w:r w:rsidRPr="00314A8E">
        <w:rPr>
          <w:rStyle w:val="StyleUnderline"/>
        </w:rPr>
        <w:t>at </w:t>
      </w:r>
      <w:r w:rsidRPr="00BA02C1">
        <w:rPr>
          <w:rStyle w:val="StyleUnderline"/>
          <w:highlight w:val="green"/>
        </w:rPr>
        <w:t>residual aspects of</w:t>
      </w:r>
      <w:r w:rsidRPr="00314A8E">
        <w:rPr>
          <w:rStyle w:val="StyleUnderline"/>
        </w:rPr>
        <w:t> the formerly </w:t>
      </w:r>
      <w:r w:rsidRPr="00BA02C1">
        <w:rPr>
          <w:rStyle w:val="StyleUnderline"/>
          <w:highlight w:val="green"/>
        </w:rPr>
        <w:t>hegemonic postures are adhered</w:t>
      </w:r>
      <w:r w:rsidRPr="00314A8E">
        <w:rPr>
          <w:rStyle w:val="StyleUnderline"/>
        </w:rPr>
        <w:t xml:space="preserve"> to even as formal nuclear alliances rupture. Even </w:t>
      </w:r>
      <w:r w:rsidRPr="00BA02C1">
        <w:rPr>
          <w:rStyle w:val="StyleUnderline"/>
          <w:highlight w:val="green"/>
        </w:rPr>
        <w:t>as they reach for the old anchors</w:t>
      </w:r>
      <w:r w:rsidRPr="00314A8E">
        <w:rPr>
          <w:rStyle w:val="StyleUnderline"/>
        </w:rPr>
        <w:t>, these </w:t>
      </w:r>
      <w:r w:rsidRPr="00BA02C1">
        <w:rPr>
          <w:rStyle w:val="StyleUnderline"/>
          <w:highlight w:val="green"/>
        </w:rPr>
        <w:t xml:space="preserve">states </w:t>
      </w:r>
      <w:r w:rsidRPr="00B6373F">
        <w:rPr>
          <w:rStyle w:val="StyleUnderline"/>
        </w:rPr>
        <w:t>may be forced</w:t>
      </w:r>
      <w:r w:rsidRPr="00314A8E">
        <w:rPr>
          <w:rStyle w:val="StyleUnderline"/>
        </w:rPr>
        <w:t xml:space="preserve"> to</w:t>
      </w:r>
      <w:r w:rsidRPr="00314A8E">
        <w:rPr>
          <w:color w:val="000000"/>
          <w:szCs w:val="16"/>
        </w:rPr>
        <w:t> adjust and retrench strategically, or start to </w:t>
      </w:r>
      <w:r w:rsidRPr="00BA02C1">
        <w:rPr>
          <w:rStyle w:val="StyleUnderline"/>
          <w:highlight w:val="green"/>
        </w:rPr>
        <w:t>take </w:t>
      </w:r>
      <w:r w:rsidRPr="00314A8E">
        <w:rPr>
          <w:rStyle w:val="StyleUnderline"/>
        </w:rPr>
        <w:t>their own </w:t>
      </w:r>
      <w:r w:rsidRPr="00BA02C1">
        <w:rPr>
          <w:rStyle w:val="StyleUnderline"/>
          <w:highlight w:val="green"/>
        </w:rPr>
        <w:t>nuclear risks</w:t>
      </w:r>
      <w:r w:rsidRPr="00314A8E">
        <w:rPr>
          <w:rStyle w:val="StyleUnderline"/>
        </w:rPr>
        <w:t> by </w:t>
      </w:r>
      <w:r w:rsidRPr="00BA02C1">
        <w:rPr>
          <w:rStyle w:val="StyleUnderline"/>
          <w:highlight w:val="green"/>
        </w:rPr>
        <w:t>making</w:t>
      </w:r>
      <w:r w:rsidRPr="00314A8E">
        <w:rPr>
          <w:rStyle w:val="StyleUnderline"/>
        </w:rPr>
        <w:t xml:space="preserve"> increasingly </w:t>
      </w:r>
      <w:r w:rsidRPr="00BA02C1">
        <w:rPr>
          <w:rStyle w:val="StyleUnderline"/>
          <w:highlight w:val="green"/>
        </w:rPr>
        <w:t>explicit</w:t>
      </w:r>
      <w:r w:rsidRPr="00314A8E">
        <w:rPr>
          <w:rStyle w:val="StyleUnderline"/>
        </w:rPr>
        <w:t> nuclear </w:t>
      </w:r>
      <w:r w:rsidRPr="00BA02C1">
        <w:rPr>
          <w:rStyle w:val="StyleUnderline"/>
          <w:highlight w:val="green"/>
        </w:rPr>
        <w:t>threats</w:t>
      </w:r>
      <w:r w:rsidRPr="00314A8E">
        <w:rPr>
          <w:rStyle w:val="StyleUnderline"/>
        </w:rPr>
        <w:t> and deployments against nuclear-armed adversaries – as Japan has begun to do</w:t>
      </w:r>
      <w:r w:rsidRPr="00314A8E">
        <w:rPr>
          <w:color w:val="000000"/>
          <w:szCs w:val="16"/>
        </w:rPr>
        <w:t xml:space="preserve"> with reference to its “technological deterrent” since </w:t>
      </w:r>
      <w:r w:rsidRPr="003034CE">
        <w:rPr>
          <w:color w:val="000000"/>
          <w:szCs w:val="16"/>
        </w:rPr>
        <w:t>about 2012.9 </w:t>
      </w:r>
      <w:r w:rsidRPr="003034CE">
        <w:rPr>
          <w:rStyle w:val="StyleUnderline"/>
        </w:rPr>
        <w:t xml:space="preserve">This period could </w:t>
      </w:r>
      <w:r w:rsidRPr="00BA02C1">
        <w:rPr>
          <w:rStyle w:val="StyleUnderline"/>
          <w:highlight w:val="green"/>
        </w:rPr>
        <w:t>last</w:t>
      </w:r>
      <w:r w:rsidRPr="00314A8E">
        <w:rPr>
          <w:rStyle w:val="StyleUnderline"/>
        </w:rPr>
        <w:t> for many years </w:t>
      </w:r>
      <w:r w:rsidRPr="00BA02C1">
        <w:rPr>
          <w:rStyle w:val="StyleUnderline"/>
          <w:highlight w:val="green"/>
        </w:rPr>
        <w:t xml:space="preserve">until </w:t>
      </w:r>
      <w:r w:rsidRPr="003034CE">
        <w:rPr>
          <w:rStyle w:val="StyleUnderline"/>
        </w:rPr>
        <w:t>and when </w:t>
      </w:r>
      <w:r w:rsidRPr="00BA02C1">
        <w:rPr>
          <w:rStyle w:val="StyleUnderline"/>
          <w:highlight w:val="green"/>
        </w:rPr>
        <w:t>nuclear war breaks out</w:t>
      </w:r>
      <w:r w:rsidRPr="00314A8E">
        <w:rPr>
          <w:rStyle w:val="StyleUnderline"/>
        </w:rPr>
        <w:t> and leads to a post-nuclear war disorder</w:t>
      </w:r>
      <w:r w:rsidRPr="00314A8E">
        <w:rPr>
          <w:color w:val="000000"/>
          <w:szCs w:val="16"/>
        </w:rPr>
        <w:t>; or a new, post-hegemonic strategic framework is established to manage and/or abolish nuclear threat.</w:t>
      </w:r>
    </w:p>
    <w:p w14:paraId="71FFED75" w14:textId="77777777" w:rsidR="00877E97" w:rsidRPr="00314A8E" w:rsidRDefault="00877E97" w:rsidP="00877E97">
      <w:pPr>
        <w:shd w:val="clear" w:color="auto" w:fill="FFFFFF"/>
        <w:rPr>
          <w:color w:val="000000"/>
        </w:rPr>
      </w:pPr>
      <w:r w:rsidRPr="00BA02C1">
        <w:rPr>
          <w:rStyle w:val="StyleUnderline"/>
          <w:highlight w:val="green"/>
        </w:rPr>
        <w:t>Under</w:t>
      </w:r>
      <w:r w:rsidRPr="00314A8E">
        <w:rPr>
          <w:rStyle w:val="StyleUnderline"/>
        </w:rPr>
        <w:t> full-blown </w:t>
      </w:r>
      <w:r w:rsidRPr="00BA02C1">
        <w:rPr>
          <w:rStyle w:val="StyleUnderline"/>
          <w:highlight w:val="green"/>
        </w:rPr>
        <w:t xml:space="preserve">American </w:t>
      </w:r>
      <w:r w:rsidRPr="00B6373F">
        <w:rPr>
          <w:rStyle w:val="StyleUnderline"/>
        </w:rPr>
        <w:t>nuclear</w:t>
      </w:r>
      <w:r w:rsidRPr="00BA02C1">
        <w:rPr>
          <w:rStyle w:val="StyleUnderline"/>
          <w:highlight w:val="green"/>
        </w:rPr>
        <w:t xml:space="preserve"> hegemony, fewer states had nuclear weapons</w:t>
      </w:r>
      <w:r w:rsidRPr="00314A8E">
        <w:rPr>
          <w:rStyle w:val="StyleUnderline"/>
        </w:rPr>
        <w:t>, the </w:t>
      </w:r>
      <w:r w:rsidRPr="00B6373F">
        <w:rPr>
          <w:rStyle w:val="StyleUnderline"/>
        </w:rPr>
        <w:t>major nuclear weapons</w:t>
      </w:r>
      <w:r w:rsidRPr="00314A8E">
        <w:rPr>
          <w:rStyle w:val="StyleUnderline"/>
        </w:rPr>
        <w:t> </w:t>
      </w:r>
      <w:r w:rsidRPr="00BA02C1">
        <w:rPr>
          <w:rStyle w:val="StyleUnderline"/>
          <w:highlight w:val="green"/>
        </w:rPr>
        <w:t>states entered</w:t>
      </w:r>
      <w:r w:rsidRPr="00314A8E">
        <w:rPr>
          <w:rStyle w:val="StyleUnderline"/>
        </w:rPr>
        <w:t> into </w:t>
      </w:r>
      <w:r w:rsidRPr="00BA02C1">
        <w:rPr>
          <w:rStyle w:val="StyleUnderline"/>
          <w:highlight w:val="green"/>
        </w:rPr>
        <w:t>legally binding restraints</w:t>
      </w:r>
      <w:r w:rsidRPr="00314A8E">
        <w:rPr>
          <w:rStyle w:val="StyleUnderline"/>
        </w:rPr>
        <w:t> on force levels and they learned from nuclear near-</w:t>
      </w:r>
      <w:r w:rsidRPr="003034CE">
        <w:rPr>
          <w:rStyle w:val="StyleUnderline"/>
        </w:rPr>
        <w:t>misses to promulgate rules</w:t>
      </w:r>
      <w:r w:rsidRPr="003034CE">
        <w:rPr>
          <w:color w:val="000000"/>
          <w:szCs w:val="16"/>
        </w:rPr>
        <w:t> of the road and tacit</w:t>
      </w:r>
      <w:r w:rsidRPr="00314A8E">
        <w:rPr>
          <w:color w:val="000000"/>
          <w:szCs w:val="16"/>
        </w:rPr>
        <w:t xml:space="preserve">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0245A5FB" w14:textId="77777777" w:rsidR="00877E97" w:rsidRDefault="00877E97" w:rsidP="00877E97">
      <w:pPr>
        <w:shd w:val="clear" w:color="auto" w:fill="FFFFFF"/>
        <w:rPr>
          <w:rStyle w:val="StyleUnderline"/>
        </w:rPr>
      </w:pPr>
      <w:r w:rsidRPr="0076153F">
        <w:rPr>
          <w:rStyle w:val="StyleUnderline"/>
          <w:highlight w:val="green"/>
        </w:rPr>
        <w:t>In a</w:t>
      </w:r>
      <w:r w:rsidRPr="0076153F">
        <w:rPr>
          <w:rStyle w:val="StyleUnderline"/>
        </w:rPr>
        <w:t xml:space="preserve"> highly </w:t>
      </w:r>
      <w:r w:rsidRPr="0076153F">
        <w:rPr>
          <w:rStyle w:val="StyleUnderline"/>
          <w:highlight w:val="green"/>
        </w:rPr>
        <w:t>proliferated world</w:t>
      </w:r>
      <w:r w:rsidRPr="003034CE">
        <w:rPr>
          <w:rStyle w:val="StyleUnderline"/>
        </w:rPr>
        <w:t>, </w:t>
      </w:r>
      <w:r w:rsidRPr="0076153F">
        <w:rPr>
          <w:rStyle w:val="StyleUnderline"/>
          <w:highlight w:val="green"/>
        </w:rPr>
        <w:t>nuclear</w:t>
      </w:r>
      <w:r w:rsidRPr="003034CE">
        <w:rPr>
          <w:rStyle w:val="StyleUnderline"/>
        </w:rPr>
        <w:t>-armed </w:t>
      </w:r>
      <w:r w:rsidRPr="0076153F">
        <w:rPr>
          <w:rStyle w:val="StyleUnderline"/>
          <w:highlight w:val="green"/>
        </w:rPr>
        <w:t>states</w:t>
      </w:r>
      <w:r w:rsidRPr="003034CE">
        <w:rPr>
          <w:rStyle w:val="StyleUnderline"/>
        </w:rPr>
        <w:t xml:space="preserve"> may </w:t>
      </w:r>
      <w:r w:rsidRPr="0076153F">
        <w:rPr>
          <w:rStyle w:val="StyleUnderline"/>
          <w:highlight w:val="green"/>
        </w:rPr>
        <w:t>feel driven to obtain larger</w:t>
      </w:r>
      <w:r w:rsidRPr="00B6373F">
        <w:rPr>
          <w:rStyle w:val="StyleUnderline"/>
        </w:rPr>
        <w:t> nuclear </w:t>
      </w:r>
      <w:r w:rsidRPr="0076153F">
        <w:rPr>
          <w:rStyle w:val="StyleUnderline"/>
          <w:highlight w:val="green"/>
        </w:rPr>
        <w:t>forces</w:t>
      </w:r>
      <w:r w:rsidRPr="00B6373F">
        <w:rPr>
          <w:rStyle w:val="StyleUnderline"/>
        </w:rPr>
        <w:t> </w:t>
      </w:r>
    </w:p>
    <w:p w14:paraId="44FD470E" w14:textId="77777777" w:rsidR="00877E97" w:rsidRDefault="00877E97" w:rsidP="00877E97">
      <w:pPr>
        <w:shd w:val="clear" w:color="auto" w:fill="FFFFFF"/>
        <w:rPr>
          <w:rStyle w:val="StyleUnderline"/>
        </w:rPr>
      </w:pPr>
    </w:p>
    <w:p w14:paraId="439BB8C2" w14:textId="77777777" w:rsidR="00877E97" w:rsidRDefault="00877E97" w:rsidP="00877E97">
      <w:pPr>
        <w:shd w:val="clear" w:color="auto" w:fill="FFFFFF"/>
        <w:rPr>
          <w:rStyle w:val="StyleUnderline"/>
        </w:rPr>
      </w:pPr>
    </w:p>
    <w:p w14:paraId="480BBEB2" w14:textId="77777777" w:rsidR="00877E97" w:rsidRDefault="00877E97" w:rsidP="00877E97">
      <w:pPr>
        <w:shd w:val="clear" w:color="auto" w:fill="FFFFFF"/>
        <w:rPr>
          <w:rStyle w:val="StyleUnderline"/>
        </w:rPr>
      </w:pPr>
    </w:p>
    <w:p w14:paraId="059F92CD" w14:textId="77777777" w:rsidR="00877E97" w:rsidRDefault="00877E97" w:rsidP="00877E97">
      <w:pPr>
        <w:shd w:val="clear" w:color="auto" w:fill="FFFFFF"/>
        <w:rPr>
          <w:rStyle w:val="StyleUnderline"/>
        </w:rPr>
      </w:pPr>
    </w:p>
    <w:p w14:paraId="55CF77AC" w14:textId="77777777" w:rsidR="00877E97" w:rsidRDefault="00877E97" w:rsidP="00877E97">
      <w:pPr>
        <w:shd w:val="clear" w:color="auto" w:fill="FFFFFF"/>
        <w:rPr>
          <w:rStyle w:val="StyleUnderline"/>
        </w:rPr>
      </w:pPr>
    </w:p>
    <w:p w14:paraId="132ED9FA" w14:textId="77777777" w:rsidR="00877E97" w:rsidRDefault="00877E97" w:rsidP="00877E97">
      <w:pPr>
        <w:shd w:val="clear" w:color="auto" w:fill="FFFFFF"/>
        <w:rPr>
          <w:rStyle w:val="StyleUnderline"/>
        </w:rPr>
      </w:pPr>
      <w:r w:rsidRPr="00B6373F">
        <w:rPr>
          <w:rStyle w:val="StyleUnderline"/>
        </w:rPr>
        <w:t>able to deter multiple adversaries at the same time, sufficient to conduct not only a few nuclear attacks but configured to fight more than one protracted nuclear war at a time, especially in nuclear states torn apart by civil war</w:t>
      </w:r>
      <w:r w:rsidRPr="00B6373F">
        <w:rPr>
          <w:color w:val="000000"/>
          <w:szCs w:val="16"/>
        </w:rPr>
        <w:t> and post-nuclear attack reconstruction. </w:t>
      </w:r>
      <w:r w:rsidRPr="00B6373F">
        <w:rPr>
          <w:rStyle w:val="StyleUnderline"/>
        </w:rPr>
        <w:t xml:space="preserve">The first time </w:t>
      </w:r>
      <w:r w:rsidRPr="0076153F">
        <w:rPr>
          <w:rStyle w:val="StyleUnderline"/>
          <w:highlight w:val="green"/>
        </w:rPr>
        <w:t>nuclear</w:t>
      </w:r>
      <w:r w:rsidRPr="00B6373F">
        <w:rPr>
          <w:rStyle w:val="StyleUnderline"/>
        </w:rPr>
        <w:t xml:space="preserve"> weapons are </w:t>
      </w:r>
      <w:r w:rsidRPr="0076153F">
        <w:rPr>
          <w:rStyle w:val="StyleUnderline"/>
          <w:highlight w:val="green"/>
        </w:rPr>
        <w:t>use</w:t>
      </w:r>
      <w:r w:rsidRPr="00B6373F">
        <w:rPr>
          <w:rStyle w:val="StyleUnderline"/>
        </w:rPr>
        <w:t>d since 1945 </w:t>
      </w:r>
      <w:r w:rsidRPr="0076153F">
        <w:rPr>
          <w:rStyle w:val="StyleUnderline"/>
          <w:highlight w:val="green"/>
        </w:rPr>
        <w:t>will be</w:t>
      </w:r>
      <w:r w:rsidRPr="00B6373F">
        <w:rPr>
          <w:rStyle w:val="StyleUnderline"/>
        </w:rPr>
        <w:t xml:space="preserve"> shocking, the second time, less so, the third time, </w:t>
      </w:r>
      <w:r w:rsidRPr="0076153F">
        <w:rPr>
          <w:rStyle w:val="StyleUnderline"/>
          <w:highlight w:val="green"/>
        </w:rPr>
        <w:t>the new normal.</w:t>
      </w:r>
    </w:p>
    <w:p w14:paraId="076D1328" w14:textId="77777777" w:rsidR="00877E97" w:rsidRPr="007836F1" w:rsidRDefault="00877E97" w:rsidP="00877E97"/>
    <w:p w14:paraId="33B781E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7E97"/>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77E97"/>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AC8B"/>
  <w15:chartTrackingRefBased/>
  <w15:docId w15:val="{DBC7D713-24BC-479F-8B83-9CB2FFA77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7E97"/>
    <w:rPr>
      <w:rFonts w:ascii="Calibri" w:hAnsi="Calibri" w:cs="Calibri"/>
    </w:rPr>
  </w:style>
  <w:style w:type="paragraph" w:styleId="Heading1">
    <w:name w:val="heading 1"/>
    <w:aliases w:val="Pocket"/>
    <w:basedOn w:val="Normal"/>
    <w:next w:val="Normal"/>
    <w:link w:val="Heading1Char"/>
    <w:qFormat/>
    <w:rsid w:val="00877E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7E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7E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877E9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877E9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877E9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877E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7E97"/>
  </w:style>
  <w:style w:type="character" w:customStyle="1" w:styleId="Heading1Char">
    <w:name w:val="Heading 1 Char"/>
    <w:aliases w:val="Pocket Char"/>
    <w:basedOn w:val="DefaultParagraphFont"/>
    <w:link w:val="Heading1"/>
    <w:rsid w:val="00877E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7E9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7E9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877E97"/>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
    <w:basedOn w:val="DefaultParagraphFont"/>
    <w:link w:val="textbold"/>
    <w:uiPriority w:val="7"/>
    <w:qFormat/>
    <w:rsid w:val="00877E9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77E97"/>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877E97"/>
    <w:rPr>
      <w:b/>
      <w:sz w:val="26"/>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77E97"/>
    <w:rPr>
      <w:color w:val="auto"/>
      <w:u w:val="none"/>
    </w:rPr>
  </w:style>
  <w:style w:type="character" w:styleId="FollowedHyperlink">
    <w:name w:val="FollowedHyperlink"/>
    <w:basedOn w:val="DefaultParagraphFont"/>
    <w:uiPriority w:val="99"/>
    <w:semiHidden/>
    <w:unhideWhenUsed/>
    <w:rsid w:val="00877E97"/>
    <w:rPr>
      <w:color w:val="auto"/>
      <w:u w:val="none"/>
    </w:rPr>
  </w:style>
  <w:style w:type="character" w:customStyle="1" w:styleId="Heading5Char">
    <w:name w:val="Heading 5 Char"/>
    <w:basedOn w:val="DefaultParagraphFont"/>
    <w:link w:val="Heading5"/>
    <w:uiPriority w:val="99"/>
    <w:semiHidden/>
    <w:rsid w:val="00877E97"/>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877E97"/>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877E97"/>
    <w:pPr>
      <w:ind w:left="720"/>
      <w:jc w:val="both"/>
    </w:pPr>
    <w:rPr>
      <w:b/>
      <w:iCs/>
      <w:sz w:val="26"/>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877E9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Char Char Char1,Citation Char Char Char Char Char,Citation Char1 Char Char Char,no Char,Citation Ch,8.,9.5 p,cit,8,Underline Char Char,9.5 ,Box Out,Underline Char,Heading 3 Char Char Char1,Underline1,ci1,Intense Emphasis11111"/>
    <w:basedOn w:val="DefaultParagraphFont"/>
    <w:uiPriority w:val="6"/>
    <w:qFormat/>
    <w:rsid w:val="00877E97"/>
    <w:rPr>
      <w:b w:val="0"/>
      <w:sz w:val="22"/>
      <w:u w:val="single"/>
    </w:rPr>
  </w:style>
  <w:style w:type="paragraph" w:customStyle="1" w:styleId="Emphasis1">
    <w:name w:val="Emphasis1"/>
    <w:basedOn w:val="Normal"/>
    <w:autoRedefine/>
    <w:uiPriority w:val="7"/>
    <w:qFormat/>
    <w:rsid w:val="00877E9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877E97"/>
    <w:pPr>
      <w:ind w:left="720"/>
      <w:contextualSpacing/>
    </w:pPr>
  </w:style>
  <w:style w:type="paragraph" w:customStyle="1" w:styleId="UnderlinePara">
    <w:name w:val="Underline Para"/>
    <w:basedOn w:val="Normal"/>
    <w:uiPriority w:val="6"/>
    <w:qFormat/>
    <w:rsid w:val="00877E97"/>
    <w:pPr>
      <w:widowControl w:val="0"/>
      <w:suppressAutoHyphens/>
      <w:spacing w:after="200"/>
      <w:contextualSpacing/>
    </w:pPr>
    <w:rPr>
      <w:rFonts w:asciiTheme="minorHAnsi" w:hAnsiTheme="minorHAnsi" w:cstheme="minorBidi"/>
      <w:b/>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cientist.com/article/mg22630235-100-dust-from-asteroid-mining-spells-danger-for-satellites/" TargetMode="External"/><Relationship Id="rId13" Type="http://schemas.openxmlformats.org/officeDocument/2006/relationships/hyperlink" Target="http://arxiv.org/abs/1505.0380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tsgoingdown.org/new-technologies-extraterrestrial-exploitation-future-capitalism/" TargetMode="External"/><Relationship Id="rId12" Type="http://schemas.openxmlformats.org/officeDocument/2006/relationships/hyperlink" Target="http://www.caseyhandmer.com/" TargetMode="External"/><Relationship Id="rId17"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6" Type="http://schemas.openxmlformats.org/officeDocument/2006/relationships/hyperlink" Target="http://www.uscc.gov/sites/default/files/Fisher_Testimony_2.18.15.pdf" TargetMode="External"/><Relationship Id="rId1" Type="http://schemas.openxmlformats.org/officeDocument/2006/relationships/customXml" Target="../customXml/item1.xml"/><Relationship Id="rId6" Type="http://schemas.openxmlformats.org/officeDocument/2006/relationships/hyperlink" Target="https://books.google.com/books?id=0Q85MpsFtEgC" TargetMode="External"/><Relationship Id="rId11" Type="http://schemas.openxmlformats.org/officeDocument/2006/relationships/hyperlink" Target="https://www.newscientist.com/article/dn27243-rock-grab-from-asteroid-will-aid-human-mission-to-mars" TargetMode="External"/><Relationship Id="rId5" Type="http://schemas.openxmlformats.org/officeDocument/2006/relationships/webSettings" Target="webSettings.xml"/><Relationship Id="rId15" Type="http://schemas.openxmlformats.org/officeDocument/2006/relationships/hyperlink" Target="https://www.popularmechanics.com/space/satellites/a15884747/no-treaty-will-stop-space-weapons%5d" TargetMode="External"/><Relationship Id="rId10" Type="http://schemas.openxmlformats.org/officeDocument/2006/relationships/hyperlink" Target="http://www.nasa.gov/content/what-is-nasa-s-asteroid-redirect-miss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rxiv.org/pdf/1505.03800.pdf" TargetMode="External"/><Relationship Id="rId14" Type="http://schemas.openxmlformats.org/officeDocument/2006/relationships/hyperlink" Target="https://www.lawfareblog.com/placement-weapons-outer-space-dichotomy-between-word-and-d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13948</Words>
  <Characters>79508</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2022-02-18T08:49:00Z</dcterms:created>
  <dcterms:modified xsi:type="dcterms:W3CDTF">2022-02-18T08:49:00Z</dcterms:modified>
</cp:coreProperties>
</file>