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9F30E" w14:textId="77777777" w:rsidR="00EF6F43" w:rsidRDefault="00EF6F43" w:rsidP="00EF6F43">
      <w:pPr>
        <w:pStyle w:val="Heading1"/>
      </w:pPr>
      <w:bookmarkStart w:id="0" w:name="_Hlk89597843"/>
      <w:r>
        <w:t>Emory R2 Aff vs Scarsdale KS</w:t>
      </w:r>
    </w:p>
    <w:p w14:paraId="1A6E26F9" w14:textId="77777777" w:rsidR="00EF6F43" w:rsidRDefault="00EF6F43" w:rsidP="00EF6F43">
      <w:pPr>
        <w:pStyle w:val="Heading1"/>
      </w:pPr>
      <w:r>
        <w:t>1AC</w:t>
      </w:r>
    </w:p>
    <w:p w14:paraId="0ED9CB7E" w14:textId="77777777" w:rsidR="00EF6F43" w:rsidRDefault="00EF6F43" w:rsidP="00EF6F43"/>
    <w:p w14:paraId="54605A9E" w14:textId="77777777" w:rsidR="00EF6F43" w:rsidRPr="00623846" w:rsidRDefault="00EF6F43" w:rsidP="00EF6F43">
      <w:pPr>
        <w:pStyle w:val="Heading3"/>
        <w:rPr>
          <w:rFonts w:cs="Calibri"/>
        </w:rPr>
      </w:pPr>
      <w:r>
        <w:rPr>
          <w:rFonts w:cs="Calibri"/>
        </w:rPr>
        <w:t>ADV</w:t>
      </w:r>
    </w:p>
    <w:p w14:paraId="0F8141EF" w14:textId="77777777" w:rsidR="00EF6F43" w:rsidRPr="00623846" w:rsidRDefault="00EF6F43" w:rsidP="00EF6F43"/>
    <w:p w14:paraId="6CCB1BD4" w14:textId="77777777" w:rsidR="00EF6F43" w:rsidRPr="00623846" w:rsidRDefault="00EF6F43" w:rsidP="00EF6F43">
      <w:pPr>
        <w:pStyle w:val="Heading4"/>
        <w:rPr>
          <w:rFonts w:cs="Calibri"/>
        </w:rPr>
      </w:pPr>
      <w:r w:rsidRPr="00623846">
        <w:rPr>
          <w:rFonts w:cs="Calibri"/>
        </w:rPr>
        <w:t>Plan: Private entities ought not appropriate outer space via Large Satellite Constellations in Lower Earth Orbit</w:t>
      </w:r>
    </w:p>
    <w:p w14:paraId="46F78216" w14:textId="77777777" w:rsidR="00EF6F43" w:rsidRDefault="00EF6F43" w:rsidP="00EF6F43">
      <w:pPr>
        <w:rPr>
          <w:rStyle w:val="Style13ptBold"/>
        </w:rPr>
      </w:pPr>
      <w:r w:rsidRPr="00623846">
        <w:rPr>
          <w:rStyle w:val="Style13ptBold"/>
        </w:rPr>
        <w:t>Takaya et</w:t>
      </w:r>
    </w:p>
    <w:p w14:paraId="20465964" w14:textId="77777777" w:rsidR="00EF6F43" w:rsidRPr="00623846" w:rsidRDefault="00EF6F43" w:rsidP="00EF6F43">
      <w:r w:rsidRPr="00623846">
        <w:rPr>
          <w:rStyle w:val="Style13ptBold"/>
        </w:rPr>
        <w:t xml:space="preserve">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5E00B2C" w14:textId="77777777" w:rsidR="00EF6F43" w:rsidRPr="00623846" w:rsidRDefault="00EF6F43" w:rsidP="00EF6F43">
      <w:pPr>
        <w:pStyle w:val="ListParagraph"/>
        <w:numPr>
          <w:ilvl w:val="0"/>
          <w:numId w:val="13"/>
        </w:numPr>
        <w:spacing w:line="259" w:lineRule="auto"/>
      </w:pPr>
      <w:r w:rsidRPr="00623846">
        <w:t>LSC = large satellite constellations</w:t>
      </w:r>
    </w:p>
    <w:p w14:paraId="3F197984" w14:textId="77777777" w:rsidR="00EF6F43" w:rsidRPr="00623846" w:rsidRDefault="00EF6F43" w:rsidP="00EF6F43">
      <w:pPr>
        <w:pStyle w:val="ListParagraph"/>
        <w:numPr>
          <w:ilvl w:val="0"/>
          <w:numId w:val="13"/>
        </w:numPr>
        <w:spacing w:line="259" w:lineRule="auto"/>
      </w:pPr>
      <w:r w:rsidRPr="00623846">
        <w:t>Outlines “L”SC thresholds</w:t>
      </w:r>
    </w:p>
    <w:p w14:paraId="4F579152" w14:textId="77777777" w:rsidR="00EF6F43" w:rsidRPr="00623846" w:rsidRDefault="00EF6F43" w:rsidP="00EF6F4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D6EE4DB" w14:textId="77777777" w:rsidR="00EF6F43" w:rsidRPr="00623846" w:rsidRDefault="00EF6F43" w:rsidP="00EF6F4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24E9F3E" w14:textId="77777777" w:rsidR="00EF6F43" w:rsidRPr="00623846" w:rsidRDefault="00EF6F43" w:rsidP="00EF6F43">
      <w:r w:rsidRPr="00623846">
        <w:t xml:space="preserve">6. Conclusion </w:t>
      </w:r>
    </w:p>
    <w:p w14:paraId="2D3FE6C4" w14:textId="77777777" w:rsidR="00EF6F43" w:rsidRPr="00623846" w:rsidRDefault="00EF6F43" w:rsidP="00EF6F4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784AD7F" w14:textId="77777777" w:rsidR="00EF6F43" w:rsidRPr="00623846" w:rsidRDefault="00EF6F43" w:rsidP="00EF6F4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8008EC6" w14:textId="77777777" w:rsidR="00EF6F43" w:rsidRPr="00623846" w:rsidRDefault="00EF6F43" w:rsidP="00EF6F43">
      <w:r w:rsidRPr="00623846">
        <w:t xml:space="preserve">ITU’s “first come, first served” principle is reaching its limits with current LSC projects and should be re-evaluated; </w:t>
      </w:r>
    </w:p>
    <w:p w14:paraId="1871E6CC" w14:textId="77777777" w:rsidR="00EF6F43" w:rsidRPr="00623846" w:rsidRDefault="00EF6F43" w:rsidP="00EF6F4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4AFE1AB" w14:textId="77777777" w:rsidR="00EF6F43" w:rsidRPr="00623846" w:rsidRDefault="00EF6F43" w:rsidP="00EF6F43"/>
    <w:p w14:paraId="4A715ADA" w14:textId="77777777" w:rsidR="00EF6F43" w:rsidRPr="00623846" w:rsidRDefault="00EF6F43" w:rsidP="00EF6F4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9B72F17" w14:textId="77777777" w:rsidR="00EF6F43" w:rsidRPr="00623846" w:rsidRDefault="00EF6F43" w:rsidP="00EF6F4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39673A7" w14:textId="77777777" w:rsidR="00EF6F43" w:rsidRPr="00623846" w:rsidRDefault="00EF6F43" w:rsidP="00EF6F4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3DDF8F88" w14:textId="77777777" w:rsidR="00EF6F43" w:rsidRPr="00623846" w:rsidRDefault="00EF6F43" w:rsidP="00EF6F43">
      <w:r w:rsidRPr="00623846">
        <w:rPr>
          <w:rStyle w:val="StyleUnderline"/>
        </w:rPr>
        <w:t>New satellite tech could bring billions more online</w:t>
      </w:r>
      <w:r w:rsidRPr="00623846">
        <w:t>. But will Big Tech bring their extractive ethos into space?</w:t>
      </w:r>
    </w:p>
    <w:p w14:paraId="44922148" w14:textId="77777777" w:rsidR="00EF6F43" w:rsidRPr="00623846" w:rsidRDefault="00EF6F43" w:rsidP="00EF6F4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513AEEF" w14:textId="77777777" w:rsidR="00EF6F43" w:rsidRPr="00623846" w:rsidRDefault="00EF6F43" w:rsidP="00EF6F4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F2AD041" w14:textId="77777777" w:rsidR="00EF6F43" w:rsidRPr="00623846" w:rsidRDefault="00EF6F43" w:rsidP="00EF6F4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88427C1" w14:textId="77777777" w:rsidR="00EF6F43" w:rsidRPr="00623846" w:rsidRDefault="00EF6F43" w:rsidP="00EF6F43">
      <w:r w:rsidRPr="00623846">
        <w:t>So what's not to love?</w:t>
      </w:r>
    </w:p>
    <w:p w14:paraId="40F5DE4C" w14:textId="77777777" w:rsidR="00EF6F43" w:rsidRPr="00623846" w:rsidRDefault="00EF6F43" w:rsidP="00EF6F4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35DD284" w14:textId="77777777" w:rsidR="00EF6F43" w:rsidRPr="00623846" w:rsidRDefault="00EF6F43" w:rsidP="00EF6F4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161E1AE" w14:textId="77777777" w:rsidR="00EF6F43" w:rsidRPr="00623846" w:rsidRDefault="00EF6F43" w:rsidP="00EF6F43">
      <w:r w:rsidRPr="00623846">
        <w:t>The scramble for space</w:t>
      </w:r>
    </w:p>
    <w:p w14:paraId="131B8DE1" w14:textId="77777777" w:rsidR="00EF6F43" w:rsidRPr="00623846" w:rsidRDefault="00EF6F43" w:rsidP="00EF6F4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231EB706" w14:textId="77777777" w:rsidR="00EF6F43" w:rsidRPr="00623846" w:rsidRDefault="00EF6F43" w:rsidP="00EF6F43">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C602330" w14:textId="77777777" w:rsidR="00EF6F43" w:rsidRPr="00623846" w:rsidRDefault="00EF6F43" w:rsidP="00EF6F43">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F32E99D" w14:textId="77777777" w:rsidR="00EF6F43" w:rsidRPr="00623846" w:rsidRDefault="00EF6F43" w:rsidP="00EF6F4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F390B92" w14:textId="77777777" w:rsidR="00EF6F43" w:rsidRPr="00623846" w:rsidRDefault="00EF6F43" w:rsidP="00EF6F4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A7DAA37" w14:textId="77777777" w:rsidR="00EF6F43" w:rsidRPr="00623846" w:rsidRDefault="00EF6F43" w:rsidP="00EF6F43">
      <w:r w:rsidRPr="00623846">
        <w:t>Telecommunications: driving inequality or empowering citizens?</w:t>
      </w:r>
    </w:p>
    <w:p w14:paraId="71F7F970" w14:textId="77777777" w:rsidR="00EF6F43" w:rsidRPr="00623846" w:rsidRDefault="00EF6F43" w:rsidP="00EF6F4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1292862" w14:textId="77777777" w:rsidR="00EF6F43" w:rsidRPr="00623846" w:rsidRDefault="00EF6F43" w:rsidP="00EF6F4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2FF2A9E" w14:textId="77777777" w:rsidR="00EF6F43" w:rsidRPr="00623846" w:rsidRDefault="00EF6F43" w:rsidP="00EF6F4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212C246" w14:textId="77777777" w:rsidR="00EF6F43" w:rsidRPr="00623846" w:rsidRDefault="00EF6F43" w:rsidP="00EF6F4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4B3A6DC" w14:textId="77777777" w:rsidR="00EF6F43" w:rsidRPr="00623846" w:rsidRDefault="00EF6F43" w:rsidP="00EF6F4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B151EF1" w14:textId="77777777" w:rsidR="00EF6F43" w:rsidRPr="00623846" w:rsidRDefault="00EF6F43" w:rsidP="00EF6F4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450C5F1" w14:textId="77777777" w:rsidR="00EF6F43" w:rsidRPr="00623846" w:rsidRDefault="00EF6F43" w:rsidP="00EF6F4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79C65F7A" w14:textId="77777777" w:rsidR="00EF6F43" w:rsidRPr="00623846" w:rsidRDefault="00EF6F43" w:rsidP="00EF6F43">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A49BC9D" w14:textId="77777777" w:rsidR="00EF6F43" w:rsidRPr="00623846" w:rsidRDefault="00EF6F43" w:rsidP="00EF6F43"/>
    <w:p w14:paraId="09D59F17" w14:textId="77777777" w:rsidR="00EF6F43" w:rsidRPr="00623846" w:rsidRDefault="00EF6F43" w:rsidP="00EF6F43">
      <w:pPr>
        <w:pStyle w:val="Heading4"/>
        <w:rPr>
          <w:rFonts w:cs="Calibri"/>
        </w:rPr>
      </w:pPr>
      <w:r w:rsidRPr="00623846">
        <w:rPr>
          <w:rFonts w:cs="Calibri"/>
        </w:rPr>
        <w:t>Satellite internet constellations accelerate collision risks – more close encounters and less transparency means bad decisions are inevitable.</w:t>
      </w:r>
    </w:p>
    <w:p w14:paraId="6344F6D7" w14:textId="77777777" w:rsidR="00EF6F43" w:rsidRPr="00623846" w:rsidRDefault="00EF6F43" w:rsidP="00EF6F4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67BE8CDD" w14:textId="77777777" w:rsidR="00EF6F43" w:rsidRPr="00623846" w:rsidRDefault="00EF6F43" w:rsidP="00EF6F4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42EF6AB" w14:textId="77777777" w:rsidR="00EF6F43" w:rsidRPr="00623846" w:rsidRDefault="00EF6F43" w:rsidP="00EF6F43">
      <w:pPr>
        <w:rPr>
          <w:rStyle w:val="StyleUnderline"/>
        </w:rPr>
      </w:pPr>
      <w:r w:rsidRPr="00623846">
        <w:rPr>
          <w:rStyle w:val="StyleUnderline"/>
        </w:rPr>
        <w:t>Starlink satellites might soon be involved in 90% of close encounters between two spacecraft in low Earth orbit.</w:t>
      </w:r>
    </w:p>
    <w:p w14:paraId="68B9C5AD" w14:textId="77777777" w:rsidR="00EF6F43" w:rsidRPr="00623846" w:rsidRDefault="00EF6F43" w:rsidP="00EF6F4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9E16998" w14:textId="77777777" w:rsidR="00EF6F43" w:rsidRPr="00623846" w:rsidRDefault="00EF6F43" w:rsidP="00EF6F4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79CCDB4" w14:textId="77777777" w:rsidR="00EF6F43" w:rsidRPr="00623846" w:rsidRDefault="00EF6F43" w:rsidP="00EF6F4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58C31ED" w14:textId="77777777" w:rsidR="00EF6F43" w:rsidRPr="00623846" w:rsidRDefault="00EF6F43" w:rsidP="00EF6F43">
      <w:r w:rsidRPr="00623846">
        <w:t xml:space="preserve">Lewis publishes regular updates on Twitter and has seen a worrying trend in the data that reflects the fast deployment of the Starlink constellation. </w:t>
      </w:r>
    </w:p>
    <w:p w14:paraId="1E645280" w14:textId="77777777" w:rsidR="00EF6F43" w:rsidRPr="00623846" w:rsidRDefault="00EF6F43" w:rsidP="00EF6F4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9BDC6A7" w14:textId="77777777" w:rsidR="00EF6F43" w:rsidRPr="00623846" w:rsidRDefault="00EF6F43" w:rsidP="00EF6F4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07AB974" w14:textId="77777777" w:rsidR="00EF6F43" w:rsidRPr="00623846" w:rsidRDefault="00EF6F43" w:rsidP="00EF6F43">
      <w:r w:rsidRPr="00623846">
        <w:t>In comparison, Starlink's competitor OneWeb, currently flying over 250 satellites, is involved in 80 close passes with other operators' satellites every week, according to Lewis' data.</w:t>
      </w:r>
    </w:p>
    <w:p w14:paraId="0F29673E" w14:textId="77777777" w:rsidR="00EF6F43" w:rsidRPr="00623846" w:rsidRDefault="00EF6F43" w:rsidP="00EF6F4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426A6FAB" w14:textId="77777777" w:rsidR="00EF6F43" w:rsidRPr="00623846" w:rsidRDefault="00EF6F43" w:rsidP="00EF6F43">
      <w:pPr>
        <w:rPr>
          <w:rStyle w:val="StyleUnderline"/>
        </w:rPr>
      </w:pPr>
      <w:r w:rsidRPr="00623846">
        <w:rPr>
          <w:b/>
          <w:noProof/>
        </w:rPr>
        <w:drawing>
          <wp:inline distT="0" distB="0" distL="0" distR="0" wp14:anchorId="4D475D09" wp14:editId="45C911D6">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84ACB2A" w14:textId="77777777" w:rsidR="00EF6F43" w:rsidRPr="00623846" w:rsidRDefault="00EF6F43" w:rsidP="00EF6F43">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860CE25" w14:textId="77777777" w:rsidR="00EF6F43" w:rsidRPr="00623846" w:rsidRDefault="00EF6F43" w:rsidP="00EF6F43">
      <w:r w:rsidRPr="00623846">
        <w:t>The risk of collision</w:t>
      </w:r>
    </w:p>
    <w:p w14:paraId="74D12AA5" w14:textId="77777777" w:rsidR="00EF6F43" w:rsidRPr="00623846" w:rsidRDefault="00EF6F43" w:rsidP="00EF6F4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175DE78B" w14:textId="77777777" w:rsidR="00EF6F43" w:rsidRPr="00623846" w:rsidRDefault="00EF6F43" w:rsidP="00EF6F4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8886CAE" w14:textId="77777777" w:rsidR="00EF6F43" w:rsidRPr="00623846" w:rsidRDefault="00EF6F43" w:rsidP="00EF6F4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4BE16FD" w14:textId="77777777" w:rsidR="00EF6F43" w:rsidRPr="00623846" w:rsidRDefault="00EF6F43" w:rsidP="00EF6F4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B84E890" w14:textId="77777777" w:rsidR="00EF6F43" w:rsidRPr="00623846" w:rsidRDefault="00EF6F43" w:rsidP="00EF6F4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4DAB181" w14:textId="77777777" w:rsidR="00EF6F43" w:rsidRPr="00623846" w:rsidRDefault="00EF6F43" w:rsidP="00EF6F43">
      <w:r w:rsidRPr="00623846">
        <w:t>"You want to have that situational awareness for the other actors that are flying in the neighbourhood," Hesar said.</w:t>
      </w:r>
    </w:p>
    <w:p w14:paraId="04D88FDD" w14:textId="77777777" w:rsidR="00EF6F43" w:rsidRPr="00623846" w:rsidRDefault="00EF6F43" w:rsidP="00EF6F43">
      <w:r w:rsidRPr="00623846">
        <w:t>Bad decisions</w:t>
      </w:r>
    </w:p>
    <w:p w14:paraId="0313B747" w14:textId="77777777" w:rsidR="00EF6F43" w:rsidRPr="00623846" w:rsidRDefault="00EF6F43" w:rsidP="00EF6F4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66AD5CB" w14:textId="77777777" w:rsidR="00EF6F43" w:rsidRPr="00623846" w:rsidRDefault="00EF6F43" w:rsidP="00EF6F4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B988CA9" w14:textId="77777777" w:rsidR="00EF6F43" w:rsidRPr="00623846" w:rsidRDefault="00EF6F43" w:rsidP="00EF6F4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6591DEA" w14:textId="77777777" w:rsidR="00EF6F43" w:rsidRPr="00623846" w:rsidRDefault="00EF6F43" w:rsidP="00EF6F4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3DD70DA" w14:textId="77777777" w:rsidR="00EF6F43" w:rsidRPr="00623846" w:rsidRDefault="00EF6F43" w:rsidP="00EF6F4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13F22AD" w14:textId="77777777" w:rsidR="00EF6F43" w:rsidRPr="00623846" w:rsidRDefault="00EF6F43" w:rsidP="00EF6F4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E222B9F" w14:textId="77777777" w:rsidR="00EF6F43" w:rsidRPr="00623846" w:rsidRDefault="00EF6F43" w:rsidP="00EF6F43">
      <w:r w:rsidRPr="00623846">
        <w:t>Starlink monopoly</w:t>
      </w:r>
    </w:p>
    <w:p w14:paraId="7FF07EB9" w14:textId="77777777" w:rsidR="00EF6F43" w:rsidRPr="00623846" w:rsidRDefault="00EF6F43" w:rsidP="00EF6F43">
      <w:r w:rsidRPr="00623846">
        <w:t xml:space="preserve">Lewis is concerned about the growing influence of a single actor — Starlink — on the safety of orbital operations. Especially, he says, as the spaceflight company has entered the satellite operations world only recently. </w:t>
      </w:r>
    </w:p>
    <w:p w14:paraId="483A8B19" w14:textId="77777777" w:rsidR="00EF6F43" w:rsidRPr="00623846" w:rsidRDefault="00EF6F43" w:rsidP="00EF6F4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8F71CB8" w14:textId="77777777" w:rsidR="00EF6F43" w:rsidRPr="00623846" w:rsidRDefault="00EF6F43" w:rsidP="00EF6F4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B158222" w14:textId="77777777" w:rsidR="00EF6F43" w:rsidRPr="00623846" w:rsidRDefault="00EF6F43" w:rsidP="00EF6F4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32E0A2C" w14:textId="77777777" w:rsidR="00EF6F43" w:rsidRPr="00623846" w:rsidRDefault="00EF6F43" w:rsidP="00EF6F43"/>
    <w:p w14:paraId="28492030" w14:textId="77777777" w:rsidR="00EF6F43" w:rsidRPr="00623846" w:rsidRDefault="00EF6F43" w:rsidP="00EF6F4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864A1FD" w14:textId="77777777" w:rsidR="00EF6F43" w:rsidRPr="00623846" w:rsidRDefault="00EF6F43" w:rsidP="00EF6F4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67A72480" w14:textId="77777777" w:rsidR="00EF6F43" w:rsidRPr="00623846" w:rsidRDefault="00EF6F43" w:rsidP="00EF6F4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230282E" w14:textId="77777777" w:rsidR="00EF6F43" w:rsidRPr="00623846" w:rsidRDefault="00EF6F43" w:rsidP="00EF6F4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C8232D8" w14:textId="77777777" w:rsidR="00EF6F43" w:rsidRPr="00623846" w:rsidRDefault="00EF6F43" w:rsidP="00EF6F43">
      <w:pPr>
        <w:rPr>
          <w:rStyle w:val="StyleUnderline"/>
        </w:rPr>
      </w:pPr>
      <w:r w:rsidRPr="00623846">
        <w:rPr>
          <w:rStyle w:val="StyleUnderline"/>
        </w:rPr>
        <w:t>Space Debris Threat Increases in the LEO</w:t>
      </w:r>
    </w:p>
    <w:p w14:paraId="09E562E9" w14:textId="77777777" w:rsidR="00EF6F43" w:rsidRPr="00623846" w:rsidRDefault="00EF6F43" w:rsidP="00EF6F4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0104156" w14:textId="77777777" w:rsidR="00EF6F43" w:rsidRPr="00623846" w:rsidRDefault="00EF6F43" w:rsidP="00EF6F4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AA75F07" w14:textId="77777777" w:rsidR="00EF6F43" w:rsidRPr="00623846" w:rsidRDefault="00EF6F43" w:rsidP="00EF6F4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1F560C5" w14:textId="77777777" w:rsidR="00EF6F43" w:rsidRPr="00623846" w:rsidRDefault="00EF6F43" w:rsidP="00EF6F4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D8E1526" w14:textId="77777777" w:rsidR="00EF6F43" w:rsidRPr="00623846" w:rsidRDefault="00EF6F43" w:rsidP="00EF6F4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ECE1365" w14:textId="77777777" w:rsidR="00EF6F43" w:rsidRPr="00623846" w:rsidRDefault="00EF6F43" w:rsidP="00EF6F4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2CAD332" w14:textId="77777777" w:rsidR="00EF6F43" w:rsidRPr="00623846" w:rsidRDefault="00EF6F43" w:rsidP="00EF6F43"/>
    <w:p w14:paraId="1A150646" w14:textId="77777777" w:rsidR="00EF6F43" w:rsidRPr="00623846" w:rsidRDefault="00EF6F43" w:rsidP="00EF6F43">
      <w:pPr>
        <w:pStyle w:val="Heading4"/>
        <w:rPr>
          <w:rFonts w:cs="Calibri"/>
        </w:rPr>
      </w:pPr>
      <w:r w:rsidRPr="00623846">
        <w:rPr>
          <w:rFonts w:cs="Calibri"/>
        </w:rPr>
        <w:t>Collisions with early warning satellites causes miscalc and goes nuclear – magnified by the Kessler effect</w:t>
      </w:r>
    </w:p>
    <w:p w14:paraId="339E6E7E" w14:textId="77777777" w:rsidR="00EF6F43" w:rsidRPr="00623846" w:rsidRDefault="00EF6F43" w:rsidP="00EF6F4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001A10D" w14:textId="77777777" w:rsidR="00EF6F43" w:rsidRPr="00623846" w:rsidRDefault="00EF6F43" w:rsidP="00EF6F4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98C624A" w14:textId="77777777" w:rsidR="00EF6F43" w:rsidRPr="00623846" w:rsidRDefault="00EF6F43" w:rsidP="00EF6F4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9A3804E" w14:textId="77777777" w:rsidR="00EF6F43" w:rsidRPr="00623846" w:rsidRDefault="00EF6F43" w:rsidP="00EF6F4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707E1EDA" w14:textId="77777777" w:rsidR="00EF6F43" w:rsidRPr="00623846" w:rsidRDefault="00EF6F43" w:rsidP="00EF6F4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1728E54" w14:textId="77777777" w:rsidR="00EF6F43" w:rsidRPr="00623846" w:rsidRDefault="00EF6F43" w:rsidP="00EF6F4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2CAED2F" w14:textId="77777777" w:rsidR="00EF6F43" w:rsidRPr="00623846" w:rsidRDefault="00EF6F43" w:rsidP="00EF6F4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DF9CE30" w14:textId="77777777" w:rsidR="00EF6F43" w:rsidRPr="00623846" w:rsidRDefault="00EF6F43" w:rsidP="00EF6F43"/>
    <w:p w14:paraId="4367BE0F" w14:textId="77777777" w:rsidR="00EF6F43" w:rsidRPr="00623846" w:rsidRDefault="00EF6F43" w:rsidP="00EF6F43">
      <w:pPr>
        <w:pStyle w:val="Heading4"/>
        <w:rPr>
          <w:rFonts w:cs="Calibri"/>
        </w:rPr>
      </w:pPr>
      <w:r w:rsidRPr="00623846">
        <w:rPr>
          <w:rFonts w:cs="Calibri"/>
        </w:rPr>
        <w:t>Independently causes cyberwar and satellite hacking which escalates.</w:t>
      </w:r>
    </w:p>
    <w:p w14:paraId="7DF32F3F" w14:textId="77777777" w:rsidR="00EF6F43" w:rsidRPr="00623846" w:rsidRDefault="00EF6F43" w:rsidP="00EF6F4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5687001" w14:textId="77777777" w:rsidR="00EF6F43" w:rsidRPr="00623846" w:rsidRDefault="00EF6F43" w:rsidP="00EF6F43">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429DDAC3" w14:textId="77777777" w:rsidR="00EF6F43" w:rsidRPr="00623846" w:rsidRDefault="00EF6F43" w:rsidP="00EF6F43">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CDE432E" w14:textId="77777777" w:rsidR="00EF6F43" w:rsidRPr="00623846" w:rsidRDefault="00EF6F43" w:rsidP="00EF6F43">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35C41B78" w14:textId="77777777" w:rsidR="00EF6F43" w:rsidRPr="00623846" w:rsidRDefault="00EF6F43" w:rsidP="00EF6F4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F5EA9AE" w14:textId="77777777" w:rsidR="00EF6F43" w:rsidRPr="00623846" w:rsidRDefault="00EF6F43" w:rsidP="00EF6F4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DA03EF2" w14:textId="77777777" w:rsidR="00EF6F43" w:rsidRPr="00623846" w:rsidRDefault="00EF6F43" w:rsidP="00EF6F43">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79B8F5F" w14:textId="77777777" w:rsidR="00EF6F43" w:rsidRPr="00623846" w:rsidRDefault="00EF6F43" w:rsidP="00EF6F4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5D817F7" w14:textId="77777777" w:rsidR="00EF6F43" w:rsidRPr="00623846" w:rsidRDefault="00EF6F43" w:rsidP="00EF6F43">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E1C1A4C" w14:textId="77777777" w:rsidR="00EF6F43" w:rsidRPr="00623846" w:rsidRDefault="00EF6F43" w:rsidP="00EF6F43">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729BEF5" w14:textId="77777777" w:rsidR="00EF6F43" w:rsidRPr="00623846" w:rsidRDefault="00EF6F43" w:rsidP="00EF6F43">
      <w:pPr>
        <w:pStyle w:val="Heading4"/>
        <w:rPr>
          <w:rFonts w:cs="Calibri"/>
        </w:rPr>
      </w:pPr>
      <w:r w:rsidRPr="00623846">
        <w:rPr>
          <w:rFonts w:cs="Calibri"/>
        </w:rPr>
        <w:t xml:space="preserve">Space is </w:t>
      </w:r>
      <w:r w:rsidRPr="00623846">
        <w:rPr>
          <w:rFonts w:cs="Calibri"/>
          <w:u w:val="single"/>
        </w:rPr>
        <w:t>offense dominant</w:t>
      </w:r>
      <w:r w:rsidRPr="00623846">
        <w:rPr>
          <w:rFonts w:cs="Calibri"/>
        </w:rPr>
        <w:t xml:space="preserve"> which structurally increases </w:t>
      </w:r>
      <w:r w:rsidRPr="00623846">
        <w:rPr>
          <w:rFonts w:cs="Calibri"/>
          <w:u w:val="single"/>
        </w:rPr>
        <w:t>first strike</w:t>
      </w:r>
      <w:r w:rsidRPr="00623846">
        <w:rPr>
          <w:rFonts w:cs="Calibri"/>
        </w:rPr>
        <w:t xml:space="preserve"> and </w:t>
      </w:r>
      <w:r w:rsidRPr="00623846">
        <w:rPr>
          <w:rFonts w:cs="Calibri"/>
          <w:u w:val="single"/>
        </w:rPr>
        <w:t>use or lose</w:t>
      </w:r>
      <w:r w:rsidRPr="00623846">
        <w:rPr>
          <w:rFonts w:cs="Calibri"/>
        </w:rPr>
        <w:t xml:space="preserve"> pressures – only the plan restores crisis stability</w:t>
      </w:r>
    </w:p>
    <w:p w14:paraId="278FA5D5" w14:textId="77777777" w:rsidR="00EF6F43" w:rsidRPr="00623846" w:rsidRDefault="00EF6F43" w:rsidP="00EF6F43">
      <w:r w:rsidRPr="00623846">
        <w:rPr>
          <w:rStyle w:val="Style13ptBold"/>
        </w:rPr>
        <w:t xml:space="preserve">Grego ’18 </w:t>
      </w:r>
      <w:r w:rsidRPr="00623846">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26" w:history="1">
        <w:r w:rsidRPr="00623846">
          <w:rPr>
            <w:rStyle w:val="Hyperlink"/>
          </w:rPr>
          <w:t>https://www.law.upenn.edu/live/files/7804-grego-space-and-crisis-stabilitypdf</w:t>
        </w:r>
      </w:hyperlink>
    </w:p>
    <w:p w14:paraId="4CD99446" w14:textId="77777777" w:rsidR="00EF6F43" w:rsidRPr="00623846" w:rsidRDefault="00EF6F43" w:rsidP="00EF6F43">
      <w:r w:rsidRPr="00623846">
        <w:t xml:space="preserve">Why crisis stability? </w:t>
      </w:r>
    </w:p>
    <w:p w14:paraId="521A2E99" w14:textId="77777777" w:rsidR="00EF6F43" w:rsidRPr="00623846" w:rsidRDefault="00EF6F43" w:rsidP="00EF6F43">
      <w:r w:rsidRPr="00623846">
        <w:t xml:space="preserve">For the foreseeable future, </w:t>
      </w:r>
      <w:r w:rsidRPr="00623846">
        <w:rPr>
          <w:rStyle w:val="StyleUnderline"/>
        </w:rPr>
        <w:t xml:space="preserve">military tensions between the United States, China, and Russia are likely to remain high, </w:t>
      </w:r>
      <w:r w:rsidRPr="00623846">
        <w:t xml:space="preserve">as are those between China and India. </w:t>
      </w:r>
      <w:r w:rsidRPr="00623846">
        <w:rPr>
          <w:rStyle w:val="StyleUnderline"/>
        </w:rPr>
        <w:t>Even absent intentional confrontation, regional problems</w:t>
      </w:r>
      <w:r w:rsidRPr="00623846">
        <w:t xml:space="preserve">, such as those in the Baltics and East and South Asia, </w:t>
      </w:r>
      <w:r w:rsidRPr="00623846">
        <w:rPr>
          <w:rStyle w:val="StyleUnderline"/>
        </w:rPr>
        <w:t>have the potential to draw these actors into conflict.</w:t>
      </w:r>
      <w:r w:rsidRPr="00623846">
        <w:t xml:space="preserve"> Thus, it is imperative to pay attention to any pathways that could lead an actor considering crossing the nuclear threshold, or approaching it very closely. </w:t>
      </w:r>
    </w:p>
    <w:p w14:paraId="517A965F" w14:textId="77777777" w:rsidR="00EF6F43" w:rsidRPr="00623846" w:rsidRDefault="00EF6F43" w:rsidP="00EF6F43">
      <w:r w:rsidRPr="00623846">
        <w:rPr>
          <w:rStyle w:val="StyleUnderline"/>
        </w:rPr>
        <w:t>The United States and Russia continue to retain large nuclear arsenals on high alert1</w:t>
      </w:r>
      <w:r w:rsidRPr="00623846">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66E79ED7" w14:textId="77777777" w:rsidR="00EF6F43" w:rsidRPr="00623846" w:rsidRDefault="00EF6F43" w:rsidP="00EF6F43">
      <w:r w:rsidRPr="00623846">
        <w:t xml:space="preserve">Thus </w:t>
      </w:r>
      <w:r w:rsidRPr="00623846">
        <w:rPr>
          <w:rStyle w:val="StyleUnderline"/>
        </w:rPr>
        <w:t>it is critical to ensure that in times of tension, no actor escalates the crisis inadvertently or against their better judgment, and that misperception does not play an important role in the initiation or progress of the crisis</w:t>
      </w:r>
      <w:r w:rsidRPr="00623846">
        <w:t xml:space="preserve">. And that hostilities, if initiated, resolve as quickly as possible. </w:t>
      </w:r>
    </w:p>
    <w:p w14:paraId="5EC58043" w14:textId="77777777" w:rsidR="00EF6F43" w:rsidRPr="00623846" w:rsidRDefault="00EF6F43" w:rsidP="00EF6F43">
      <w:r w:rsidRPr="00623846">
        <w:t>Thomas Schelling‘s encapsulated an aspect of this idea in his landmark work this way:</w:t>
      </w:r>
    </w:p>
    <w:p w14:paraId="59D6623B" w14:textId="77777777" w:rsidR="00EF6F43" w:rsidRPr="00623846" w:rsidRDefault="00EF6F43" w:rsidP="00EF6F43">
      <w:r w:rsidRPr="00623846">
        <w:t xml:space="preserve">This is the problem of surprise attack. </w:t>
      </w:r>
      <w:r w:rsidRPr="00C57A4B">
        <w:rPr>
          <w:rStyle w:val="StyleUnderline"/>
          <w:highlight w:val="green"/>
        </w:rPr>
        <w:t>If surprise carries an advantage, it is worth while</w:t>
      </w:r>
      <w:r w:rsidRPr="00623846">
        <w:t xml:space="preserve"> [sic] </w:t>
      </w:r>
      <w:r w:rsidRPr="00C57A4B">
        <w:rPr>
          <w:rStyle w:val="StyleUnderline"/>
          <w:highlight w:val="green"/>
        </w:rPr>
        <w:t>to avert it by striking first</w:t>
      </w:r>
      <w:r w:rsidRPr="00623846">
        <w:rPr>
          <w:rStyle w:val="StyleUnderline"/>
        </w:rPr>
        <w:t>.</w:t>
      </w:r>
      <w:r w:rsidRPr="00623846">
        <w:t xml:space="preserve"> </w:t>
      </w:r>
      <w:r w:rsidRPr="00623846">
        <w:rPr>
          <w:rStyle w:val="StyleUnderline"/>
        </w:rPr>
        <w:t>Fear that the other may be about to</w:t>
      </w:r>
      <w:r w:rsidRPr="00623846">
        <w:t xml:space="preserve"> </w:t>
      </w:r>
      <w:r w:rsidRPr="00623846">
        <w:rPr>
          <w:rStyle w:val="StyleUnderline"/>
        </w:rPr>
        <w:t>strike</w:t>
      </w:r>
      <w:r w:rsidRPr="00623846">
        <w:t xml:space="preserve"> in the mistaken belief that we are about to strike </w:t>
      </w:r>
      <w:r w:rsidRPr="00623846">
        <w:rPr>
          <w:rStyle w:val="StyleUnderline"/>
        </w:rPr>
        <w:t>gives us a motive for striking, and so justifies the other‘s motive</w:t>
      </w:r>
      <w:r w:rsidRPr="00623846">
        <w:t xml:space="preserve">. But if the gains from even successful surprise are less desired than no war at all, there is no ―fundamental‖ basis for an attack by each side. Nevertheless, it look as though </w:t>
      </w:r>
      <w:r w:rsidRPr="00623846">
        <w:rPr>
          <w:rStyle w:val="StyleUnderline"/>
        </w:rPr>
        <w:t>a modest temptation</w:t>
      </w:r>
      <w:r w:rsidRPr="00623846">
        <w:t xml:space="preserve"> on each side </w:t>
      </w:r>
      <w:r w:rsidRPr="00623846">
        <w:rPr>
          <w:rStyle w:val="StyleUnderline"/>
        </w:rPr>
        <w:t>to sneak in the first place</w:t>
      </w:r>
      <w:r w:rsidRPr="00623846">
        <w:t xml:space="preserve"> — a temptation too small by itself to motivate an attack — </w:t>
      </w:r>
      <w:r w:rsidRPr="00623846">
        <w:rPr>
          <w:rStyle w:val="StyleUnderline"/>
        </w:rPr>
        <w:t>might become compounded</w:t>
      </w:r>
      <w:r w:rsidRPr="00623846">
        <w:t xml:space="preserve"> through a process of interacting expectations, with additional motive for attack being produced by successive cycles of ―He thinks we think he thinks we think … he think we think he‘ll attack; so he thinks we will; so he will; so we must.6</w:t>
      </w:r>
    </w:p>
    <w:p w14:paraId="10834DC0" w14:textId="77777777" w:rsidR="00EF6F43" w:rsidRPr="00623846" w:rsidRDefault="00EF6F43" w:rsidP="00EF6F43">
      <w:pPr>
        <w:rPr>
          <w:rStyle w:val="StyleUnderline"/>
        </w:rPr>
      </w:pPr>
      <w:r w:rsidRPr="00623846">
        <w:t xml:space="preserve">This suggests that </w:t>
      </w:r>
      <w:r w:rsidRPr="00C57A4B">
        <w:rPr>
          <w:rStyle w:val="StyleUnderline"/>
          <w:highlight w:val="green"/>
        </w:rPr>
        <w:t xml:space="preserve">it is important to </w:t>
      </w:r>
      <w:r w:rsidRPr="00C57A4B">
        <w:rPr>
          <w:rStyle w:val="Emphasis"/>
          <w:highlight w:val="green"/>
        </w:rPr>
        <w:t>make the advantage of surprise attack negligible</w:t>
      </w:r>
      <w:r w:rsidRPr="00623846">
        <w:rPr>
          <w:rStyle w:val="Emphasis"/>
        </w:rPr>
        <w:t xml:space="preserve"> </w:t>
      </w:r>
      <w:r w:rsidRPr="00C57A4B">
        <w:rPr>
          <w:rStyle w:val="Emphasis"/>
          <w:highlight w:val="green"/>
        </w:rPr>
        <w:t>and</w:t>
      </w:r>
      <w:r w:rsidRPr="00623846">
        <w:rPr>
          <w:rStyle w:val="Emphasis"/>
        </w:rPr>
        <w:t xml:space="preserve"> the </w:t>
      </w:r>
      <w:r w:rsidRPr="00C57A4B">
        <w:rPr>
          <w:rStyle w:val="Emphasis"/>
          <w:highlight w:val="green"/>
        </w:rPr>
        <w:t>disadvantages</w:t>
      </w:r>
      <w:r w:rsidRPr="00623846">
        <w:rPr>
          <w:rStyle w:val="Emphasis"/>
        </w:rPr>
        <w:t xml:space="preserve"> as </w:t>
      </w:r>
      <w:r w:rsidRPr="00C57A4B">
        <w:rPr>
          <w:rStyle w:val="Emphasis"/>
          <w:highlight w:val="green"/>
        </w:rPr>
        <w:t>great</w:t>
      </w:r>
      <w:r w:rsidRPr="00623846">
        <w:rPr>
          <w:rStyle w:val="Emphasis"/>
        </w:rPr>
        <w:t xml:space="preserve"> as possible</w:t>
      </w:r>
      <w:r w:rsidRPr="00623846">
        <w:t xml:space="preserve">, </w:t>
      </w:r>
      <w:r w:rsidRPr="00C57A4B">
        <w:rPr>
          <w:rStyle w:val="StyleUnderline"/>
          <w:highlight w:val="green"/>
        </w:rPr>
        <w:t xml:space="preserve">to </w:t>
      </w:r>
      <w:r w:rsidRPr="00C57A4B">
        <w:rPr>
          <w:rStyle w:val="Emphasis"/>
          <w:highlight w:val="green"/>
        </w:rPr>
        <w:t>make sure</w:t>
      </w:r>
      <w:r w:rsidRPr="00623846">
        <w:rPr>
          <w:rStyle w:val="StyleUnderline"/>
        </w:rPr>
        <w:t xml:space="preserve"> that </w:t>
      </w:r>
      <w:r w:rsidRPr="00623846">
        <w:rPr>
          <w:rStyle w:val="Emphasis"/>
        </w:rPr>
        <w:t>all actors understand</w:t>
      </w:r>
      <w:r w:rsidRPr="00623846">
        <w:rPr>
          <w:rStyle w:val="StyleUnderline"/>
        </w:rPr>
        <w:t xml:space="preserve"> this</w:t>
      </w:r>
      <w:r w:rsidRPr="00623846">
        <w:t xml:space="preserve">, </w:t>
      </w:r>
      <w:r w:rsidRPr="00623846">
        <w:rPr>
          <w:rStyle w:val="StyleUnderline"/>
        </w:rPr>
        <w:t>and</w:t>
      </w:r>
      <w:r w:rsidRPr="00623846">
        <w:t xml:space="preserve"> to </w:t>
      </w:r>
      <w:r w:rsidRPr="00623846">
        <w:rPr>
          <w:rStyle w:val="Emphasis"/>
        </w:rPr>
        <w:t xml:space="preserve">make sure that </w:t>
      </w:r>
      <w:r w:rsidRPr="00C57A4B">
        <w:rPr>
          <w:rStyle w:val="Emphasis"/>
          <w:highlight w:val="green"/>
        </w:rPr>
        <w:t>actors have</w:t>
      </w:r>
      <w:r w:rsidRPr="00623846">
        <w:rPr>
          <w:rStyle w:val="Emphasis"/>
        </w:rPr>
        <w:t xml:space="preserve"> </w:t>
      </w:r>
      <w:r w:rsidRPr="00623846">
        <w:rPr>
          <w:rStyle w:val="StyleUnderline"/>
        </w:rPr>
        <w:t xml:space="preserve">as </w:t>
      </w:r>
      <w:r w:rsidRPr="00C57A4B">
        <w:rPr>
          <w:rStyle w:val="Emphasis"/>
          <w:highlight w:val="green"/>
        </w:rPr>
        <w:t>clear</w:t>
      </w:r>
      <w:r w:rsidRPr="00623846">
        <w:rPr>
          <w:rStyle w:val="StyleUnderline"/>
        </w:rPr>
        <w:t xml:space="preserve"> an </w:t>
      </w:r>
      <w:r w:rsidRPr="00C57A4B">
        <w:rPr>
          <w:rStyle w:val="Emphasis"/>
          <w:highlight w:val="green"/>
        </w:rPr>
        <w:t>understanding of each other‘s motivations</w:t>
      </w:r>
      <w:r w:rsidRPr="00623846">
        <w:rPr>
          <w:rStyle w:val="StyleUnderline"/>
        </w:rPr>
        <w:t xml:space="preserve"> as possible to avoid miscalculation. </w:t>
      </w:r>
    </w:p>
    <w:p w14:paraId="184A69D6" w14:textId="77777777" w:rsidR="00EF6F43" w:rsidRPr="00623846" w:rsidRDefault="00EF6F43" w:rsidP="00EF6F43">
      <w:r w:rsidRPr="00623846">
        <w:t xml:space="preserve">In the last twenty years, </w:t>
      </w:r>
      <w:r w:rsidRPr="00623846">
        <w:rPr>
          <w:rStyle w:val="StyleUnderline"/>
        </w:rPr>
        <w:t>space assets</w:t>
      </w:r>
      <w:r w:rsidRPr="00623846">
        <w:t xml:space="preserve"> have become important not only for strategic missions but also </w:t>
      </w:r>
      <w:r w:rsidRPr="00623846">
        <w:rPr>
          <w:rStyle w:val="StyleUnderline"/>
        </w:rPr>
        <w:t>increasingly underpin conventional military force</w:t>
      </w:r>
      <w:r w:rsidRPr="00623846">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79CAFB39" w14:textId="77777777" w:rsidR="00EF6F43" w:rsidRPr="00623846" w:rsidRDefault="00EF6F43" w:rsidP="00EF6F43">
      <w:r w:rsidRPr="00623846">
        <w:t xml:space="preserve">At the same time, the </w:t>
      </w:r>
      <w:r w:rsidRPr="00623846">
        <w:rPr>
          <w:rStyle w:val="StyleUnderline"/>
        </w:rPr>
        <w:t>technologies</w:t>
      </w:r>
      <w:r w:rsidRPr="00623846">
        <w:t xml:space="preserve"> that are useful </w:t>
      </w:r>
      <w:r w:rsidRPr="00623846">
        <w:rPr>
          <w:rStyle w:val="StyleUnderline"/>
        </w:rPr>
        <w:t xml:space="preserve">for holding satellites at risk have grown significantly in sophistication and capacity </w:t>
      </w:r>
      <w:r w:rsidRPr="00623846">
        <w:t xml:space="preserve">even in the last decade, and have become more widely available. This is particularly problematic because </w:t>
      </w:r>
      <w:r w:rsidRPr="00623846">
        <w:rPr>
          <w:rStyle w:val="StyleUnderline"/>
        </w:rPr>
        <w:t>attacks on satellites can create or escalate terrestrial crises in potentially difficult to predict ways</w:t>
      </w:r>
      <w:r w:rsidRPr="00623846">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7B14BAA8" w14:textId="77777777" w:rsidR="00EF6F43" w:rsidRPr="00623846" w:rsidRDefault="00EF6F43" w:rsidP="00EF6F43">
      <w:pPr>
        <w:rPr>
          <w:sz w:val="4"/>
          <w:szCs w:val="4"/>
        </w:rPr>
      </w:pPr>
      <w:r w:rsidRPr="00623846">
        <w:rPr>
          <w:sz w:val="4"/>
          <w:szCs w:val="4"/>
        </w:rPr>
        <w:t>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6549B019" w14:textId="77777777" w:rsidR="00EF6F43" w:rsidRPr="00623846" w:rsidRDefault="00EF6F43" w:rsidP="00EF6F43">
      <w:pPr>
        <w:rPr>
          <w:sz w:val="4"/>
          <w:szCs w:val="4"/>
        </w:rPr>
      </w:pPr>
      <w:r w:rsidRPr="00623846">
        <w:rPr>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6F58CAB" w14:textId="77777777" w:rsidR="00EF6F43" w:rsidRPr="00623846" w:rsidRDefault="00EF6F43" w:rsidP="00EF6F43">
      <w:pPr>
        <w:rPr>
          <w:sz w:val="4"/>
          <w:szCs w:val="4"/>
        </w:rPr>
      </w:pPr>
      <w:r w:rsidRPr="00623846">
        <w:rPr>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252250F1" w14:textId="77777777" w:rsidR="00EF6F43" w:rsidRPr="00623846" w:rsidRDefault="00EF6F43" w:rsidP="00EF6F43">
      <w:pPr>
        <w:rPr>
          <w:sz w:val="4"/>
          <w:szCs w:val="4"/>
        </w:rPr>
      </w:pPr>
      <w:r w:rsidRPr="00623846">
        <w:rPr>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3087F8B5" w14:textId="77777777" w:rsidR="00EF6F43" w:rsidRPr="00623846" w:rsidRDefault="00EF6F43" w:rsidP="00EF6F43">
      <w:pPr>
        <w:rPr>
          <w:sz w:val="4"/>
          <w:szCs w:val="4"/>
        </w:rPr>
      </w:pPr>
      <w:r w:rsidRPr="00623846">
        <w:rPr>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6B5CF258" w14:textId="77777777" w:rsidR="00EF6F43" w:rsidRPr="00623846" w:rsidRDefault="00EF6F43" w:rsidP="00EF6F43">
      <w:r w:rsidRPr="00623846">
        <w:t>Why space is a particular problem for crisis stability</w:t>
      </w:r>
    </w:p>
    <w:p w14:paraId="67CA1BD1" w14:textId="77777777" w:rsidR="00EF6F43" w:rsidRPr="00623846" w:rsidRDefault="00EF6F43" w:rsidP="00EF6F43">
      <w:r w:rsidRPr="00623846">
        <w:t xml:space="preserve">For a number of reasons, </w:t>
      </w:r>
      <w:r w:rsidRPr="00623846">
        <w:rPr>
          <w:rStyle w:val="StyleUnderline"/>
        </w:rPr>
        <w:t>space poses particular challenges in preventing a crisis from starting or from being managed well</w:t>
      </w:r>
      <w:r w:rsidRPr="00623846">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F9A18E3" w14:textId="77777777" w:rsidR="00EF6F43" w:rsidRPr="00623846" w:rsidRDefault="00EF6F43" w:rsidP="00EF6F43">
      <w:r w:rsidRPr="00623846">
        <w:t>The vulnerability of satellites and first strike incentives</w:t>
      </w:r>
    </w:p>
    <w:p w14:paraId="65B98EE2" w14:textId="77777777" w:rsidR="00EF6F43" w:rsidRPr="00623846" w:rsidRDefault="00EF6F43" w:rsidP="00EF6F43">
      <w:pPr>
        <w:rPr>
          <w:rStyle w:val="Emphasis"/>
        </w:rPr>
      </w:pPr>
      <w:r w:rsidRPr="00623846">
        <w:rPr>
          <w:rStyle w:val="StyleUnderline"/>
        </w:rPr>
        <w:t>Satellites are inherently fragile and difficult to protect</w:t>
      </w:r>
      <w:r w:rsidRPr="00623846">
        <w:t xml:space="preserve">; in the language of strategic planners, </w:t>
      </w:r>
      <w:r w:rsidRPr="00C57A4B">
        <w:rPr>
          <w:rStyle w:val="StyleUnderline"/>
          <w:highlight w:val="green"/>
        </w:rPr>
        <w:t>space</w:t>
      </w:r>
      <w:r w:rsidRPr="00623846">
        <w:rPr>
          <w:rStyle w:val="StyleUnderline"/>
        </w:rPr>
        <w:t xml:space="preserve"> </w:t>
      </w:r>
      <w:r w:rsidRPr="00C57A4B">
        <w:rPr>
          <w:rStyle w:val="StyleUnderline"/>
          <w:highlight w:val="green"/>
        </w:rPr>
        <w:t>is</w:t>
      </w:r>
      <w:r w:rsidRPr="00623846">
        <w:rPr>
          <w:rStyle w:val="StyleUnderline"/>
        </w:rPr>
        <w:t xml:space="preserve"> an ―</w:t>
      </w:r>
      <w:r w:rsidRPr="00C57A4B">
        <w:rPr>
          <w:rStyle w:val="Emphasis"/>
          <w:highlight w:val="green"/>
        </w:rPr>
        <w:t xml:space="preserve">offense-dominant‖ </w:t>
      </w:r>
      <w:r w:rsidRPr="00623846">
        <w:rPr>
          <w:rStyle w:val="Emphasis"/>
        </w:rPr>
        <w:t>regime</w:t>
      </w:r>
      <w:r w:rsidRPr="00623846">
        <w:t xml:space="preserve">. </w:t>
      </w:r>
      <w:r w:rsidRPr="00623846">
        <w:rPr>
          <w:rStyle w:val="StyleUnderline"/>
        </w:rPr>
        <w:t>This can lead to a number of pressures to strike first that don‘t exist for other, better-protected domains</w:t>
      </w:r>
      <w:r w:rsidRPr="00623846">
        <w:t xml:space="preserve">. </w:t>
      </w:r>
      <w:r w:rsidRPr="00623846">
        <w:rPr>
          <w:rStyle w:val="StyleUnderline"/>
        </w:rPr>
        <w:t>Satellites travel on predictable orbits</w:t>
      </w:r>
      <w:r w:rsidRPr="00623846">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623846">
        <w:rPr>
          <w:rStyle w:val="StyleUnderline"/>
        </w:rPr>
        <w:t>aneuvers on orbit need costly amounts of fuel, which has to be brought along</w:t>
      </w:r>
      <w:r w:rsidRPr="00623846">
        <w:t xml:space="preserve"> on launch, </w:t>
      </w:r>
      <w:r w:rsidRPr="00623846">
        <w:rPr>
          <w:rStyle w:val="StyleUnderline"/>
        </w:rPr>
        <w:t>limiting satellites‘ ability to move away from threats</w:t>
      </w:r>
      <w:r w:rsidRPr="00623846">
        <w:t xml:space="preserve">. And so, these very valuable </w:t>
      </w:r>
      <w:r w:rsidRPr="00C57A4B">
        <w:rPr>
          <w:rStyle w:val="Emphasis"/>
          <w:highlight w:val="green"/>
        </w:rPr>
        <w:t>satellites are</w:t>
      </w:r>
      <w:r w:rsidRPr="00623846">
        <w:t xml:space="preserve"> also </w:t>
      </w:r>
      <w:r w:rsidRPr="00C57A4B">
        <w:rPr>
          <w:rStyle w:val="Emphasis"/>
          <w:highlight w:val="green"/>
        </w:rPr>
        <w:t xml:space="preserve">inherently vulnerable and </w:t>
      </w:r>
      <w:r w:rsidRPr="00623846">
        <w:rPr>
          <w:rStyle w:val="Emphasis"/>
        </w:rPr>
        <w:t xml:space="preserve">may present as </w:t>
      </w:r>
      <w:r w:rsidRPr="00C57A4B">
        <w:rPr>
          <w:rStyle w:val="Emphasis"/>
          <w:highlight w:val="green"/>
        </w:rPr>
        <w:t>attractive targets</w:t>
      </w:r>
      <w:r w:rsidRPr="00623846">
        <w:rPr>
          <w:rStyle w:val="Emphasis"/>
        </w:rPr>
        <w:t>.</w:t>
      </w:r>
    </w:p>
    <w:p w14:paraId="1AAB6CD0" w14:textId="77777777" w:rsidR="00EF6F43" w:rsidRPr="00623846" w:rsidRDefault="00EF6F43" w:rsidP="00EF6F43">
      <w:r w:rsidRPr="00623846">
        <w:t xml:space="preserve">Thus, </w:t>
      </w:r>
      <w:r w:rsidRPr="00C57A4B">
        <w:rPr>
          <w:rStyle w:val="Emphasis"/>
          <w:highlight w:val="green"/>
        </w:rPr>
        <w:t xml:space="preserve">an actor with substantial dependence </w:t>
      </w:r>
      <w:r w:rsidRPr="00623846">
        <w:rPr>
          <w:rStyle w:val="Emphasis"/>
        </w:rPr>
        <w:t xml:space="preserve">on space </w:t>
      </w:r>
      <w:r w:rsidRPr="00C57A4B">
        <w:rPr>
          <w:rStyle w:val="Emphasis"/>
          <w:highlight w:val="green"/>
        </w:rPr>
        <w:t xml:space="preserve">has an incentive to strike first </w:t>
      </w:r>
      <w:r w:rsidRPr="00623846">
        <w:rPr>
          <w:rStyle w:val="Emphasis"/>
        </w:rPr>
        <w:t>if hostilities look probable</w:t>
      </w:r>
      <w:r w:rsidRPr="00623846">
        <w:t xml:space="preserve">, </w:t>
      </w:r>
      <w:r w:rsidRPr="00623846">
        <w:rPr>
          <w:rStyle w:val="StyleUnderline"/>
        </w:rPr>
        <w:t>to ensure these valuable assets are not lost.</w:t>
      </w:r>
      <w:r w:rsidRPr="00623846">
        <w:t xml:space="preserve"> Even if both (or all) sides in a conflict prefer not to engage in war, </w:t>
      </w:r>
      <w:r w:rsidRPr="00623846">
        <w:rPr>
          <w:rStyle w:val="StyleUnderline"/>
        </w:rPr>
        <w:t>this weakness may provide an incentive to approach it closely anyway</w:t>
      </w:r>
      <w:r w:rsidRPr="00623846">
        <w:t>.</w:t>
      </w:r>
    </w:p>
    <w:p w14:paraId="3D7A32F1" w14:textId="77777777" w:rsidR="00EF6F43" w:rsidRPr="00623846" w:rsidRDefault="00EF6F43" w:rsidP="00EF6F43">
      <w:r w:rsidRPr="00623846">
        <w:t xml:space="preserve">A RAND Corporation monograph commissioned by the Air Force15 described the issue this way: </w:t>
      </w:r>
    </w:p>
    <w:p w14:paraId="1401170D" w14:textId="77777777" w:rsidR="00EF6F43" w:rsidRPr="00623846" w:rsidRDefault="00EF6F43" w:rsidP="00EF6F43">
      <w:r w:rsidRPr="00623846">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8DE1CDA" w14:textId="77777777" w:rsidR="00EF6F43" w:rsidRPr="00623846" w:rsidRDefault="00EF6F43" w:rsidP="00EF6F43">
      <w:r w:rsidRPr="00623846">
        <w:t xml:space="preserve">For example, in the case of the United States, </w:t>
      </w:r>
      <w:r w:rsidRPr="00C57A4B">
        <w:rPr>
          <w:rStyle w:val="StyleUnderline"/>
          <w:highlight w:val="green"/>
        </w:rPr>
        <w:t xml:space="preserve">the fact </w:t>
      </w:r>
      <w:r w:rsidRPr="00C57A4B">
        <w:rPr>
          <w:rStyle w:val="Emphasis"/>
          <w:highlight w:val="green"/>
        </w:rPr>
        <w:t>that</w:t>
      </w:r>
      <w:r w:rsidRPr="00623846">
        <w:rPr>
          <w:rStyle w:val="StyleUnderline"/>
        </w:rPr>
        <w:t xml:space="preserve"> </w:t>
      </w:r>
      <w:r w:rsidRPr="00C57A4B">
        <w:rPr>
          <w:rStyle w:val="StyleUnderline"/>
          <w:highlight w:val="green"/>
        </w:rPr>
        <w:t>conventional</w:t>
      </w:r>
      <w:r w:rsidRPr="00623846">
        <w:rPr>
          <w:rStyle w:val="StyleUnderline"/>
        </w:rPr>
        <w:t xml:space="preserve"> </w:t>
      </w:r>
      <w:r w:rsidRPr="00C57A4B">
        <w:rPr>
          <w:rStyle w:val="Emphasis"/>
          <w:highlight w:val="green"/>
        </w:rPr>
        <w:t>weapons are</w:t>
      </w:r>
      <w:r w:rsidRPr="00623846">
        <w:rPr>
          <w:rStyle w:val="StyleUnderline"/>
        </w:rPr>
        <w:t xml:space="preserve"> so </w:t>
      </w:r>
      <w:r w:rsidRPr="00C57A4B">
        <w:rPr>
          <w:rStyle w:val="Emphasis"/>
          <w:highlight w:val="green"/>
        </w:rPr>
        <w:t>heavily dependent on</w:t>
      </w:r>
      <w:r w:rsidRPr="00623846">
        <w:rPr>
          <w:rStyle w:val="Emphasis"/>
        </w:rPr>
        <w:t xml:space="preserve"> vulnerable </w:t>
      </w:r>
      <w:r w:rsidRPr="00C57A4B">
        <w:rPr>
          <w:rStyle w:val="Emphasis"/>
          <w:highlight w:val="green"/>
        </w:rPr>
        <w:t xml:space="preserve">satellites </w:t>
      </w:r>
      <w:r w:rsidRPr="00623846">
        <w:rPr>
          <w:rStyle w:val="Emphasis"/>
        </w:rPr>
        <w:t>may</w:t>
      </w:r>
      <w:r w:rsidRPr="00623846">
        <w:rPr>
          <w:rStyle w:val="StyleUnderline"/>
        </w:rPr>
        <w:t xml:space="preserve"> </w:t>
      </w:r>
      <w:r w:rsidRPr="00C57A4B">
        <w:rPr>
          <w:rStyle w:val="Emphasis"/>
          <w:highlight w:val="green"/>
        </w:rPr>
        <w:t>create incentives for the US to strike first terrestrially</w:t>
      </w:r>
      <w:r w:rsidRPr="00623846">
        <w:rPr>
          <w:rStyle w:val="StyleUnderline"/>
        </w:rPr>
        <w:t xml:space="preserve"> in the lead up to a confrontation</w:t>
      </w:r>
      <w:r w:rsidRPr="00623846">
        <w:t xml:space="preserve">, before its space-derived advantages are eroded by anti-satellite attacks.18 Indeed, </w:t>
      </w:r>
      <w:r w:rsidRPr="00C57A4B">
        <w:rPr>
          <w:rStyle w:val="StyleUnderline"/>
          <w:highlight w:val="green"/>
        </w:rPr>
        <w:t>any</w:t>
      </w:r>
      <w:r w:rsidRPr="00623846">
        <w:t xml:space="preserve"> </w:t>
      </w:r>
      <w:r w:rsidRPr="00C57A4B">
        <w:rPr>
          <w:rStyle w:val="StyleUnderline"/>
          <w:highlight w:val="green"/>
        </w:rPr>
        <w:t>actor</w:t>
      </w:r>
      <w:r w:rsidRPr="00623846">
        <w:rPr>
          <w:rStyle w:val="StyleUnderline"/>
        </w:rPr>
        <w:t xml:space="preserve"> for which satellites</w:t>
      </w:r>
      <w:r w:rsidRPr="00623846">
        <w:t xml:space="preserve"> or space-based weapons </w:t>
      </w:r>
      <w:r w:rsidRPr="00623846">
        <w:rPr>
          <w:rStyle w:val="StyleUnderline"/>
        </w:rPr>
        <w:t>are</w:t>
      </w:r>
      <w:r w:rsidRPr="00623846">
        <w:t xml:space="preserve"> an </w:t>
      </w:r>
      <w:r w:rsidRPr="00623846">
        <w:rPr>
          <w:rStyle w:val="StyleUnderline"/>
        </w:rPr>
        <w:t>important</w:t>
      </w:r>
      <w:r w:rsidRPr="00623846">
        <w:t xml:space="preserve"> part of its military posture, whether for support missions or on-orbit weapons, </w:t>
      </w:r>
      <w:r w:rsidRPr="00C57A4B">
        <w:rPr>
          <w:rStyle w:val="StyleUnderline"/>
          <w:highlight w:val="green"/>
        </w:rPr>
        <w:t>will feel ―</w:t>
      </w:r>
      <w:r w:rsidRPr="00C57A4B">
        <w:rPr>
          <w:rStyle w:val="Emphasis"/>
          <w:highlight w:val="green"/>
        </w:rPr>
        <w:t>use it or lose it‖ pressure</w:t>
      </w:r>
      <w:r w:rsidRPr="00623846">
        <w:t xml:space="preserve"> because of the inherent vulnerability of satellites.</w:t>
      </w:r>
    </w:p>
    <w:p w14:paraId="4C05837A" w14:textId="77777777" w:rsidR="00EF6F43" w:rsidRPr="00623846" w:rsidRDefault="00EF6F43" w:rsidP="00EF6F43">
      <w:r w:rsidRPr="00623846">
        <w:t>Short timelines and difficulty of attribution</w:t>
      </w:r>
    </w:p>
    <w:p w14:paraId="0A91C693" w14:textId="77777777" w:rsidR="00EF6F43" w:rsidRPr="00623846" w:rsidRDefault="00EF6F43" w:rsidP="00EF6F43">
      <w:r w:rsidRPr="00623846">
        <w:t xml:space="preserve">The </w:t>
      </w:r>
      <w:r w:rsidRPr="00623846">
        <w:rPr>
          <w:rStyle w:val="StyleUnderline"/>
        </w:rPr>
        <w:t>compressed timelines</w:t>
      </w:r>
      <w:r w:rsidRPr="00623846">
        <w:t xml:space="preserve"> characteristic of crises </w:t>
      </w:r>
      <w:r w:rsidRPr="00623846">
        <w:rPr>
          <w:rStyle w:val="StyleUnderline"/>
        </w:rPr>
        <w:t>combine with</w:t>
      </w:r>
      <w:r w:rsidRPr="00623846">
        <w:t xml:space="preserve"> these ―</w:t>
      </w:r>
      <w:r w:rsidRPr="00623846">
        <w:rPr>
          <w:rStyle w:val="StyleUnderline"/>
        </w:rPr>
        <w:t>use it or lose it‖ pressures to shrink timelines</w:t>
      </w:r>
      <w:r w:rsidRPr="00623846">
        <w:t xml:space="preserve">. </w:t>
      </w:r>
      <w:r w:rsidRPr="00623846">
        <w:rPr>
          <w:rStyle w:val="StyleUnderline"/>
        </w:rPr>
        <w:t>This</w:t>
      </w:r>
      <w:r w:rsidRPr="00623846">
        <w:t xml:space="preserve"> dynamic</w:t>
      </w:r>
      <w:r w:rsidRPr="00623846">
        <w:rPr>
          <w:rStyle w:val="StyleUnderline"/>
        </w:rPr>
        <w:t xml:space="preserve"> couples dangerously with</w:t>
      </w:r>
      <w:r w:rsidRPr="00623846">
        <w:t xml:space="preserve"> </w:t>
      </w:r>
      <w:r w:rsidRPr="00623846">
        <w:rPr>
          <w:rStyle w:val="StyleUnderline"/>
        </w:rPr>
        <w:t>the inherent difficulty of determining the causes of satellite degradation</w:t>
      </w:r>
      <w:r w:rsidRPr="00623846">
        <w:t>, whether malicious or from natural causes, in a timely way.</w:t>
      </w:r>
    </w:p>
    <w:p w14:paraId="157BB46C" w14:textId="77777777" w:rsidR="00EF6F43" w:rsidRPr="00623846" w:rsidRDefault="00EF6F43" w:rsidP="00EF6F43">
      <w:r w:rsidRPr="00623846">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C57A4B">
        <w:rPr>
          <w:rStyle w:val="Emphasis"/>
          <w:highlight w:val="green"/>
        </w:rPr>
        <w:t xml:space="preserve">a </w:t>
      </w:r>
      <w:r w:rsidRPr="00623846">
        <w:rPr>
          <w:rStyle w:val="Emphasis"/>
        </w:rPr>
        <w:t xml:space="preserve">failure due to a </w:t>
      </w:r>
      <w:r w:rsidRPr="00C57A4B">
        <w:rPr>
          <w:rStyle w:val="Emphasis"/>
          <w:highlight w:val="green"/>
        </w:rPr>
        <w:t>collision</w:t>
      </w:r>
      <w:r w:rsidRPr="00623846">
        <w:rPr>
          <w:rStyle w:val="StyleUnderline"/>
        </w:rPr>
        <w:t xml:space="preserve"> with a small piece of untracked debris </w:t>
      </w:r>
      <w:r w:rsidRPr="00C57A4B">
        <w:rPr>
          <w:rStyle w:val="Emphasis"/>
          <w:highlight w:val="green"/>
        </w:rPr>
        <w:t>may be left open</w:t>
      </w:r>
      <w:r w:rsidRPr="00623846">
        <w:rPr>
          <w:rStyle w:val="Emphasis"/>
        </w:rPr>
        <w:t xml:space="preserve"> </w:t>
      </w:r>
      <w:r w:rsidRPr="00C57A4B">
        <w:rPr>
          <w:rStyle w:val="Emphasis"/>
          <w:highlight w:val="green"/>
        </w:rPr>
        <w:t>to other</w:t>
      </w:r>
      <w:r w:rsidRPr="00623846">
        <w:rPr>
          <w:rStyle w:val="Emphasis"/>
        </w:rPr>
        <w:t xml:space="preserve"> </w:t>
      </w:r>
      <w:r w:rsidRPr="00C57A4B">
        <w:rPr>
          <w:rStyle w:val="Emphasis"/>
          <w:highlight w:val="green"/>
        </w:rPr>
        <w:t>interpretations</w:t>
      </w:r>
      <w:r w:rsidRPr="00623846">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5C53D7E" w14:textId="77777777" w:rsidR="00EF6F43" w:rsidRPr="00623846" w:rsidRDefault="00EF6F43" w:rsidP="00EF6F43">
      <w:r w:rsidRPr="00623846">
        <w:t xml:space="preserve">In the past, </w:t>
      </w:r>
      <w:r w:rsidRPr="00623846">
        <w:rPr>
          <w:rStyle w:val="StyleUnderline"/>
        </w:rPr>
        <w:t>when fewer actors had access to satellite-disrupting technologies, satellite failures were usually ascribed to ―natural‖ causes</w:t>
      </w:r>
      <w:r w:rsidRPr="00623846">
        <w:t xml:space="preserve">. But increasingly, </w:t>
      </w:r>
      <w:r w:rsidRPr="00C57A4B">
        <w:rPr>
          <w:rStyle w:val="Emphasis"/>
          <w:highlight w:val="green"/>
        </w:rPr>
        <w:t>even during times</w:t>
      </w:r>
      <w:r w:rsidRPr="00623846">
        <w:rPr>
          <w:rStyle w:val="Emphasis"/>
        </w:rPr>
        <w:t xml:space="preserve"> </w:t>
      </w:r>
      <w:r w:rsidRPr="00C57A4B">
        <w:rPr>
          <w:rStyle w:val="Emphasis"/>
          <w:highlight w:val="green"/>
        </w:rPr>
        <w:t>of peace</w:t>
      </w:r>
      <w:r w:rsidRPr="00623846">
        <w:rPr>
          <w:rStyle w:val="Emphasis"/>
        </w:rPr>
        <w:t xml:space="preserve"> </w:t>
      </w:r>
      <w:r w:rsidRPr="00C57A4B">
        <w:rPr>
          <w:rStyle w:val="Emphasis"/>
          <w:highlight w:val="green"/>
        </w:rPr>
        <w:t>operators</w:t>
      </w:r>
      <w:r w:rsidRPr="00623846">
        <w:rPr>
          <w:rStyle w:val="Emphasis"/>
        </w:rPr>
        <w:t xml:space="preserve"> may </w:t>
      </w:r>
      <w:r w:rsidRPr="00C57A4B">
        <w:rPr>
          <w:rStyle w:val="Emphasis"/>
          <w:highlight w:val="green"/>
        </w:rPr>
        <w:t>assume malicious intent</w:t>
      </w:r>
      <w:r w:rsidRPr="00623846">
        <w:t xml:space="preserve">. More to the point, </w:t>
      </w:r>
      <w:r w:rsidRPr="00C57A4B">
        <w:rPr>
          <w:rStyle w:val="Emphasis"/>
          <w:highlight w:val="green"/>
        </w:rPr>
        <w:t>in a crisis</w:t>
      </w:r>
      <w:r w:rsidRPr="00623846">
        <w:rPr>
          <w:rStyle w:val="StyleUnderline"/>
        </w:rPr>
        <w:t xml:space="preserve"> when the costs of inaction may be perceived to be costly, </w:t>
      </w:r>
      <w:r w:rsidRPr="00C57A4B">
        <w:rPr>
          <w:rStyle w:val="Emphasis"/>
          <w:highlight w:val="green"/>
        </w:rPr>
        <w:t>there is an incentive to choose the worst-case interpretation</w:t>
      </w:r>
      <w:r w:rsidRPr="00623846">
        <w:t xml:space="preserve"> of events even if the information is incomplete or inconclusive.</w:t>
      </w:r>
    </w:p>
    <w:p w14:paraId="3AD4F5B2" w14:textId="77777777" w:rsidR="00EF6F43" w:rsidRPr="00623846" w:rsidRDefault="00EF6F43" w:rsidP="00EF6F43">
      <w:r w:rsidRPr="00623846">
        <w:t>Entanglement of strategic and tactical missions</w:t>
      </w:r>
    </w:p>
    <w:p w14:paraId="16E28F39" w14:textId="77777777" w:rsidR="00EF6F43" w:rsidRPr="00623846" w:rsidRDefault="00EF6F43" w:rsidP="00EF6F43">
      <w:r w:rsidRPr="00623846">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C9D4438" w14:textId="77777777" w:rsidR="00EF6F43" w:rsidRPr="00623846" w:rsidRDefault="00EF6F43" w:rsidP="00EF6F43">
      <w:r w:rsidRPr="00623846">
        <w:t xml:space="preserve">However, </w:t>
      </w:r>
      <w:r w:rsidRPr="00623846">
        <w:rPr>
          <w:rStyle w:val="StyleUnderline"/>
        </w:rPr>
        <w:t>where the lines between strategic satellite missions and other missions are blurred, these norms can be weakened</w:t>
      </w:r>
      <w:r w:rsidRPr="00623846">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084EC8E7" w14:textId="77777777" w:rsidR="00EF6F43" w:rsidRPr="00623846" w:rsidRDefault="00EF6F43" w:rsidP="00EF6F43">
      <w:pPr>
        <w:rPr>
          <w:rStyle w:val="StyleUnderline"/>
        </w:rPr>
      </w:pPr>
      <w:r w:rsidRPr="00623846">
        <w:rPr>
          <w:rStyle w:val="StyleUnderline"/>
        </w:rPr>
        <w:t>Misperception and dual-use technologies</w:t>
      </w:r>
    </w:p>
    <w:p w14:paraId="517DEE01" w14:textId="77777777" w:rsidR="00EF6F43" w:rsidRPr="00623846" w:rsidRDefault="00EF6F43" w:rsidP="00EF6F43">
      <w:r w:rsidRPr="00623846">
        <w:t xml:space="preserve">Some space technologies and activities can be used both for relatively benign purposes but also for hostile ones. </w:t>
      </w:r>
      <w:r w:rsidRPr="00623846">
        <w:rPr>
          <w:rStyle w:val="StyleUnderline"/>
        </w:rPr>
        <w:t xml:space="preserve">It may be difficult </w:t>
      </w:r>
      <w:r w:rsidRPr="00623846">
        <w:t xml:space="preserve">for an actor </w:t>
      </w:r>
      <w:r w:rsidRPr="00623846">
        <w:rPr>
          <w:rStyle w:val="StyleUnderline"/>
        </w:rPr>
        <w:t>to understand</w:t>
      </w:r>
      <w:r w:rsidRPr="00623846">
        <w:t xml:space="preserve"> the </w:t>
      </w:r>
      <w:r w:rsidRPr="00623846">
        <w:rPr>
          <w:rStyle w:val="StyleUnderline"/>
        </w:rPr>
        <w:t>intent</w:t>
      </w:r>
      <w:r w:rsidRPr="00623846">
        <w:t xml:space="preserve"> behind the development, testing, use, and stockpiling of these technologies, </w:t>
      </w:r>
      <w:r w:rsidRPr="00623846">
        <w:rPr>
          <w:rStyle w:val="StyleUnderline"/>
        </w:rPr>
        <w:t>and see threats where there are none.</w:t>
      </w:r>
      <w:r w:rsidRPr="00623846">
        <w:t xml:space="preserve"> (Or miss a threat until it is too late.) </w:t>
      </w:r>
      <w:r w:rsidRPr="00C57A4B">
        <w:rPr>
          <w:rStyle w:val="StyleUnderline"/>
          <w:highlight w:val="green"/>
        </w:rPr>
        <w:t>This may start a</w:t>
      </w:r>
      <w:r w:rsidRPr="00623846">
        <w:t xml:space="preserve"> </w:t>
      </w:r>
      <w:r w:rsidRPr="00C57A4B">
        <w:rPr>
          <w:rStyle w:val="Emphasis"/>
          <w:highlight w:val="green"/>
        </w:rPr>
        <w:t>cycle of action and reaction based on misperception</w:t>
      </w:r>
      <w:r w:rsidRPr="00623846">
        <w:t xml:space="preserve">. </w:t>
      </w:r>
    </w:p>
    <w:p w14:paraId="67207D05" w14:textId="77777777" w:rsidR="00EF6F43" w:rsidRPr="00623846" w:rsidRDefault="00EF6F43" w:rsidP="00EF6F43">
      <w:r w:rsidRPr="00623846">
        <w:t xml:space="preserve">For example, relatively low-mass </w:t>
      </w:r>
      <w:r w:rsidRPr="00C57A4B">
        <w:rPr>
          <w:rStyle w:val="Emphasis"/>
          <w:highlight w:val="green"/>
        </w:rPr>
        <w:t>satellites can now maneuver</w:t>
      </w:r>
      <w:r w:rsidRPr="00623846">
        <w:rPr>
          <w:rStyle w:val="Emphasis"/>
        </w:rPr>
        <w:t xml:space="preserve"> autonomously </w:t>
      </w:r>
      <w:r w:rsidRPr="00C57A4B">
        <w:rPr>
          <w:rStyle w:val="Emphasis"/>
          <w:highlight w:val="green"/>
        </w:rPr>
        <w:t>and closely approach other satellites</w:t>
      </w:r>
      <w:r w:rsidRPr="00623846">
        <w:rPr>
          <w:rStyle w:val="StyleUnderline"/>
        </w:rPr>
        <w:t xml:space="preserve"> without their cooperation;</w:t>
      </w:r>
      <w:r w:rsidRPr="00623846">
        <w:t xml:space="preserve"> </w:t>
      </w:r>
      <w:r w:rsidRPr="00623846">
        <w:rPr>
          <w:rStyle w:val="StyleUnderline"/>
        </w:rPr>
        <w:t>this may be for peaceful purposes</w:t>
      </w:r>
      <w:r w:rsidRPr="00623846">
        <w:t xml:space="preserve"> such as satellite maintenance or the building of complex space structures, </w:t>
      </w:r>
      <w:r w:rsidRPr="00623846">
        <w:rPr>
          <w:rStyle w:val="StyleUnderline"/>
        </w:rPr>
        <w:t>or for more controversial reasons</w:t>
      </w:r>
      <w:r w:rsidRPr="00623846">
        <w:t xml:space="preserve"> </w:t>
      </w:r>
      <w:r w:rsidRPr="00623846">
        <w:rPr>
          <w:rStyle w:val="StyleUnderline"/>
        </w:rPr>
        <w:t>such as</w:t>
      </w:r>
      <w:r w:rsidRPr="00623846">
        <w:t xml:space="preserve"> intelligence-gathering or </w:t>
      </w:r>
      <w:r w:rsidRPr="00623846">
        <w:rPr>
          <w:rStyle w:val="StyleUnderline"/>
        </w:rPr>
        <w:t>anti-satellite attacks</w:t>
      </w:r>
      <w:r w:rsidRPr="00623846">
        <w:t>.</w:t>
      </w:r>
    </w:p>
    <w:p w14:paraId="64690ECB" w14:textId="77777777" w:rsidR="00EF6F43" w:rsidRPr="00623846" w:rsidRDefault="00EF6F43" w:rsidP="00EF6F43">
      <w:r w:rsidRPr="00623846">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2D6963C1" w14:textId="77777777" w:rsidR="00EF6F43" w:rsidRPr="00623846" w:rsidRDefault="00EF6F43" w:rsidP="00EF6F43">
      <w:r w:rsidRPr="00623846">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F24AD11" w14:textId="77777777" w:rsidR="00EF6F43" w:rsidRPr="00623846" w:rsidRDefault="00EF6F43" w:rsidP="00EF6F43">
      <w:r w:rsidRPr="00623846">
        <w:t>Discrimination</w:t>
      </w:r>
    </w:p>
    <w:p w14:paraId="7D1049BA" w14:textId="77777777" w:rsidR="00EF6F43" w:rsidRPr="00623846" w:rsidRDefault="00EF6F43" w:rsidP="00EF6F43">
      <w:r w:rsidRPr="00623846">
        <w:rPr>
          <w:rStyle w:val="StyleUnderline"/>
        </w:rPr>
        <w:t>The consequences of interfering with a satellite may be vastly different depending on who is affected and how</w:t>
      </w:r>
      <w:r w:rsidRPr="00623846">
        <w:t>, and whether the satellite represents a legitimate military objective.</w:t>
      </w:r>
    </w:p>
    <w:p w14:paraId="74E95BA1" w14:textId="77777777" w:rsidR="00EF6F43" w:rsidRPr="00623846" w:rsidRDefault="00EF6F43" w:rsidP="00EF6F43">
      <w:r w:rsidRPr="00623846">
        <w:t xml:space="preserve">However, </w:t>
      </w:r>
      <w:r w:rsidRPr="00623846">
        <w:rPr>
          <w:rStyle w:val="StyleUnderline"/>
        </w:rPr>
        <w:t>it will not always be clear who the owners and operators of a satellite are</w:t>
      </w:r>
      <w:r w:rsidRPr="00623846">
        <w:t xml:space="preserve">, and users of a satellite‘s services may be numerous and not public. </w:t>
      </w:r>
      <w:r w:rsidRPr="00623846">
        <w:rPr>
          <w:rStyle w:val="StyleUnderline"/>
        </w:rPr>
        <w:t>Registration of satellites is incomplete23</w:t>
      </w:r>
      <w:r w:rsidRPr="00623846">
        <w:t xml:space="preserve"> and current ownership is not necessarily updated in a readily available repository. </w:t>
      </w:r>
      <w:r w:rsidRPr="00623846">
        <w:rPr>
          <w:rStyle w:val="StyleUnderline"/>
        </w:rPr>
        <w:t xml:space="preserve">The identification of a satellite as military or civilian may be deliberately obscured. </w:t>
      </w:r>
      <w:r w:rsidRPr="00623846">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76D2174" w14:textId="77777777" w:rsidR="00EF6F43" w:rsidRPr="00623846" w:rsidRDefault="00EF6F43" w:rsidP="00EF6F43">
      <w:r w:rsidRPr="00623846">
        <w:t xml:space="preserve">In 2015, the Pentagon‘s annual wargame, or simulated conflict, involving space assets focused on a future regional conflict. The official report out24 warned that </w:t>
      </w:r>
      <w:r w:rsidRPr="00623846">
        <w:rPr>
          <w:rStyle w:val="StyleUnderline"/>
        </w:rPr>
        <w:t>it was hard to keep the conflict contained geographically when using anti-satellite weapons</w:t>
      </w:r>
      <w:r w:rsidRPr="00623846">
        <w:t>:</w:t>
      </w:r>
    </w:p>
    <w:p w14:paraId="70A9439E" w14:textId="77777777" w:rsidR="00EF6F43" w:rsidRPr="00623846" w:rsidRDefault="00EF6F43" w:rsidP="00EF6F43">
      <w:r w:rsidRPr="00623846">
        <w:rPr>
          <w:rStyle w:val="StyleUnderline"/>
        </w:rPr>
        <w:t>As the wargame unfolded, a regional crisis quickly escalated</w:t>
      </w:r>
      <w:r w:rsidRPr="00623846">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2893F47E" w14:textId="77777777" w:rsidR="00EF6F43" w:rsidRPr="00623846" w:rsidRDefault="00EF6F43" w:rsidP="00EF6F43">
      <w:r w:rsidRPr="00623846">
        <w:t>Lack of shared understanding of consequences/proportionality</w:t>
      </w:r>
    </w:p>
    <w:p w14:paraId="4F17556C" w14:textId="77777777" w:rsidR="00EF6F43" w:rsidRPr="00623846" w:rsidRDefault="00EF6F43" w:rsidP="00EF6F43">
      <w:r w:rsidRPr="00623846">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D34ED4B" w14:textId="77777777" w:rsidR="00EF6F43" w:rsidRPr="00623846" w:rsidRDefault="00EF6F43" w:rsidP="00EF6F43">
      <w:r w:rsidRPr="00C57A4B">
        <w:rPr>
          <w:rStyle w:val="Emphasis"/>
          <w:highlight w:val="green"/>
        </w:rPr>
        <w:t>Because of a lack of experience</w:t>
      </w:r>
      <w:r w:rsidRPr="00623846">
        <w:rPr>
          <w:rStyle w:val="Emphasis"/>
        </w:rPr>
        <w:t xml:space="preserve"> in hostilities that target space</w:t>
      </w:r>
      <w:r w:rsidRPr="00623846">
        <w:rPr>
          <w:rStyle w:val="StyleUnderline"/>
        </w:rPr>
        <w:t xml:space="preserve">-based capabilities, </w:t>
      </w:r>
      <w:r w:rsidRPr="00C57A4B">
        <w:rPr>
          <w:rStyle w:val="Emphasis"/>
          <w:highlight w:val="green"/>
        </w:rPr>
        <w:t>it is not entirely clear what the proper response</w:t>
      </w:r>
      <w:r w:rsidRPr="00623846">
        <w:rPr>
          <w:rStyle w:val="Emphasis"/>
        </w:rPr>
        <w:t xml:space="preserve"> </w:t>
      </w:r>
      <w:r w:rsidRPr="00623846">
        <w:rPr>
          <w:rStyle w:val="StyleUnderline"/>
        </w:rPr>
        <w:t xml:space="preserve">to a space activity </w:t>
      </w:r>
      <w:r w:rsidRPr="00C57A4B">
        <w:rPr>
          <w:rStyle w:val="Emphasis"/>
          <w:highlight w:val="green"/>
        </w:rPr>
        <w:t>is</w:t>
      </w:r>
      <w:r w:rsidRPr="00C57A4B">
        <w:rPr>
          <w:rStyle w:val="StyleUnderline"/>
          <w:highlight w:val="green"/>
        </w:rPr>
        <w:t xml:space="preserve"> </w:t>
      </w:r>
      <w:r w:rsidRPr="00C57A4B">
        <w:rPr>
          <w:rStyle w:val="Emphasis"/>
          <w:highlight w:val="green"/>
        </w:rPr>
        <w:t>and where</w:t>
      </w:r>
      <w:r w:rsidRPr="00623846">
        <w:rPr>
          <w:rStyle w:val="StyleUnderline"/>
        </w:rPr>
        <w:t xml:space="preserve"> the escalation thresholds or ―</w:t>
      </w:r>
      <w:r w:rsidRPr="00C57A4B">
        <w:rPr>
          <w:rStyle w:val="Emphasis"/>
          <w:highlight w:val="green"/>
        </w:rPr>
        <w:t>red lines‖ lie</w:t>
      </w:r>
      <w:r w:rsidRPr="00623846">
        <w:rPr>
          <w:rStyle w:val="StyleUnderline"/>
        </w:rPr>
        <w:t>.</w:t>
      </w:r>
      <w:r w:rsidRPr="00623846">
        <w:t xml:space="preserve"> Exacerbating this is the asymmetry in space investments; not all actors will assign the same value to a given target or same escalatory nature to different weapons.</w:t>
      </w:r>
    </w:p>
    <w:p w14:paraId="02804704" w14:textId="77777777" w:rsidR="00EF6F43" w:rsidRPr="00623846" w:rsidRDefault="00EF6F43" w:rsidP="00EF6F43">
      <w:r w:rsidRPr="00623846">
        <w:t xml:space="preserve">For example, </w:t>
      </w:r>
      <w:r w:rsidRPr="00623846">
        <w:rPr>
          <w:rStyle w:val="StyleUnderline"/>
        </w:rPr>
        <w:t>the United States is the country most heavily dependent on military space assets</w:t>
      </w:r>
      <w:r w:rsidRPr="00623846">
        <w:t xml:space="preserve">. Its proportionally higher commitment to expeditionary forces make this likely to be true well into the future. So while the United States seeks to create a deterrence framework, </w:t>
      </w:r>
      <w:r w:rsidRPr="00623846">
        <w:rPr>
          <w:rStyle w:val="StyleUnderline"/>
        </w:rPr>
        <w:t>punishment-based deterrence would not likely target its adversary‘s space assets</w:t>
      </w:r>
      <w:r w:rsidRPr="00623846">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0E312618" w14:textId="77777777" w:rsidR="00EF6F43" w:rsidRPr="00623846" w:rsidRDefault="00EF6F43" w:rsidP="00EF6F43">
      <w:r w:rsidRPr="00623846">
        <w:t>Little experience in engaging substantively in these issues</w:t>
      </w:r>
    </w:p>
    <w:p w14:paraId="0E8F1EB2" w14:textId="77777777" w:rsidR="00EF6F43" w:rsidRPr="00623846" w:rsidRDefault="00EF6F43" w:rsidP="00EF6F43">
      <w:r w:rsidRPr="00623846">
        <w:t xml:space="preserve">Related to this issue is that </w:t>
      </w:r>
      <w:r w:rsidRPr="00623846">
        <w:rPr>
          <w:rStyle w:val="StyleUnderline"/>
        </w:rPr>
        <w:t>there is relatively little experience among the major space actors in handling a crisis with the others</w:t>
      </w:r>
      <w:r w:rsidRPr="00623846">
        <w:t xml:space="preserve">. The United States and the Soviet Union, then Russia, have had </w:t>
      </w:r>
      <w:r w:rsidRPr="00623846">
        <w:rPr>
          <w:rStyle w:val="StyleUnderline"/>
        </w:rPr>
        <w:t>a long history of strategic discussions and negotiations</w:t>
      </w:r>
      <w:r w:rsidRPr="00623846">
        <w:t xml:space="preserve">. This </w:t>
      </w:r>
      <w:r w:rsidRPr="00623846">
        <w:rPr>
          <w:rStyle w:val="StyleUnderline"/>
        </w:rPr>
        <w:t>built up a shared understanding of each other‘s point of view</w:t>
      </w:r>
      <w:r w:rsidRPr="00623846">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623846">
        <w:rPr>
          <w:rStyle w:val="StyleUnderline"/>
        </w:rPr>
        <w:t>There is nothing like this level of engagement</w:t>
      </w:r>
      <w:r w:rsidRPr="00623846">
        <w:t xml:space="preserve"> </w:t>
      </w:r>
      <w:r w:rsidRPr="00623846">
        <w:rPr>
          <w:rStyle w:val="StyleUnderline"/>
        </w:rPr>
        <w:t>around space</w:t>
      </w:r>
      <w:r w:rsidRPr="00623846">
        <w:t xml:space="preserve"> issues between these two states, and </w:t>
      </w:r>
      <w:r w:rsidRPr="00623846">
        <w:rPr>
          <w:rStyle w:val="StyleUnderline"/>
        </w:rPr>
        <w:t>much less between the US and China</w:t>
      </w:r>
      <w:r w:rsidRPr="00623846">
        <w:t>.</w:t>
      </w:r>
    </w:p>
    <w:p w14:paraId="23995115" w14:textId="77777777" w:rsidR="00EF6F43" w:rsidRPr="00623846" w:rsidRDefault="00EF6F43" w:rsidP="00EF6F43">
      <w:r w:rsidRPr="00623846">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4BC851DE" w14:textId="77777777" w:rsidR="00EF6F43" w:rsidRPr="00623846" w:rsidRDefault="00EF6F43" w:rsidP="00EF6F43">
      <w:r w:rsidRPr="00623846">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5EF9972D" w14:textId="77777777" w:rsidR="00EF6F43" w:rsidRPr="00623846" w:rsidRDefault="00EF6F43" w:rsidP="00EF6F43">
      <w:r w:rsidRPr="00623846">
        <w:t xml:space="preserve">This is the big difference between the space-cyber domains, and the nuclear domain. </w:t>
      </w:r>
      <w:r w:rsidRPr="00C57A4B">
        <w:rPr>
          <w:rStyle w:val="Emphasis"/>
          <w:highlight w:val="green"/>
        </w:rPr>
        <w:t>There is,</w:t>
      </w:r>
      <w:r w:rsidRPr="00623846">
        <w:t xml:space="preserve"> in this future scenario, </w:t>
      </w:r>
      <w:r w:rsidRPr="00C57A4B">
        <w:rPr>
          <w:rStyle w:val="Emphasis"/>
          <w:highlight w:val="green"/>
        </w:rPr>
        <w:t>no credible basis</w:t>
      </w:r>
      <w:r w:rsidRPr="00623846">
        <w:rPr>
          <w:rStyle w:val="StyleUnderline"/>
        </w:rPr>
        <w:t xml:space="preserve"> for anyone around the president </w:t>
      </w:r>
      <w:r w:rsidRPr="00C57A4B">
        <w:rPr>
          <w:rStyle w:val="Emphasis"/>
          <w:highlight w:val="green"/>
        </w:rPr>
        <w:t>to attribute restraint to the adversary</w:t>
      </w:r>
      <w:r w:rsidRPr="00623846">
        <w:t xml:space="preserve">, </w:t>
      </w:r>
      <w:r w:rsidRPr="00623846">
        <w:rPr>
          <w:rStyle w:val="StyleUnderline"/>
        </w:rPr>
        <w:t>no track record from which to interpret the actions by the adversary</w:t>
      </w:r>
      <w:r w:rsidRPr="00623846">
        <w:t xml:space="preserve">. </w:t>
      </w:r>
      <w:r w:rsidRPr="00C57A4B">
        <w:rPr>
          <w:rStyle w:val="Emphasis"/>
          <w:highlight w:val="green"/>
        </w:rPr>
        <w:t>There is no crisis management history</w:t>
      </w:r>
      <w:r w:rsidRPr="00623846">
        <w:t xml:space="preserve">: the president has no bilateral understandings or guidelines from past diplomatic discussions, and no operational protocols from previous incidents where space and cyber moves and counter-moves created precedents. </w:t>
      </w:r>
      <w:r w:rsidRPr="00623846">
        <w:rPr>
          <w:rStyle w:val="StyleUnderline"/>
        </w:rPr>
        <w:t>Perhaps the adversary intended to make a point with one series of limited attacks</w:t>
      </w:r>
      <w:r w:rsidRPr="00623846">
        <w:t xml:space="preserve">, and hoped for talks with Washington and a compromise; </w:t>
      </w:r>
      <w:r w:rsidRPr="00623846">
        <w:rPr>
          <w:rStyle w:val="StyleUnderline"/>
        </w:rPr>
        <w:t xml:space="preserve">but </w:t>
      </w:r>
      <w:r w:rsidRPr="00C57A4B">
        <w:rPr>
          <w:rStyle w:val="StyleUnderline"/>
          <w:highlight w:val="green"/>
        </w:rPr>
        <w:t>for all the president knows</w:t>
      </w:r>
      <w:r w:rsidRPr="00623846">
        <w:rPr>
          <w:rStyle w:val="StyleUnderline"/>
        </w:rPr>
        <w:t>,</w:t>
      </w:r>
      <w:r w:rsidRPr="00623846">
        <w:t xml:space="preserve"> sitting in the situation room, </w:t>
      </w:r>
      <w:r w:rsidRPr="00623846">
        <w:rPr>
          <w:rStyle w:val="StyleUnderline"/>
        </w:rPr>
        <w:t xml:space="preserve">the </w:t>
      </w:r>
      <w:r w:rsidRPr="00C57A4B">
        <w:rPr>
          <w:rStyle w:val="StyleUnderline"/>
          <w:highlight w:val="green"/>
        </w:rPr>
        <w:t>hostile actions</w:t>
      </w:r>
      <w:r w:rsidRPr="00623846">
        <w:t xml:space="preserve"> taken against America‘s space assets and information systems </w:t>
      </w:r>
      <w:r w:rsidRPr="00C57A4B">
        <w:rPr>
          <w:rStyle w:val="StyleUnderline"/>
          <w:highlight w:val="green"/>
        </w:rPr>
        <w:t>are</w:t>
      </w:r>
      <w:r w:rsidRPr="00623846">
        <w:rPr>
          <w:rStyle w:val="StyleUnderline"/>
        </w:rPr>
        <w:t xml:space="preserve"> nothing less than </w:t>
      </w:r>
      <w:r w:rsidRPr="00C57A4B">
        <w:rPr>
          <w:rStyle w:val="StyleUnderline"/>
          <w:highlight w:val="green"/>
        </w:rPr>
        <w:t>early stages of an all-out assault</w:t>
      </w:r>
      <w:r w:rsidRPr="00623846">
        <w:rPr>
          <w:rStyle w:val="StyleUnderline"/>
        </w:rPr>
        <w:t xml:space="preserve"> on US interests</w:t>
      </w:r>
      <w:r w:rsidRPr="00623846">
        <w:t>.</w:t>
      </w:r>
    </w:p>
    <w:p w14:paraId="282977E9" w14:textId="77777777" w:rsidR="00EF6F43" w:rsidRPr="00623846" w:rsidRDefault="00EF6F43" w:rsidP="00EF6F43">
      <w:pPr>
        <w:rPr>
          <w:rStyle w:val="StyleUnderline"/>
        </w:rPr>
      </w:pPr>
    </w:p>
    <w:p w14:paraId="59E9E1F6" w14:textId="77777777" w:rsidR="00EF6F43" w:rsidRPr="00623846" w:rsidRDefault="00EF6F43" w:rsidP="00EF6F43">
      <w:pPr>
        <w:pStyle w:val="Heading4"/>
        <w:rPr>
          <w:rFonts w:cs="Calibri"/>
        </w:rPr>
      </w:pPr>
      <w:r w:rsidRPr="00623846">
        <w:rPr>
          <w:rFonts w:cs="Calibri"/>
        </w:rPr>
        <w:t>Empirics prove it’s possible and likely by state and nonstate actors – especially true given private sector cost cutting.</w:t>
      </w:r>
    </w:p>
    <w:p w14:paraId="7C8E7CAB" w14:textId="77777777" w:rsidR="00EF6F43" w:rsidRPr="00623846" w:rsidRDefault="00EF6F43" w:rsidP="00EF6F4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7" w:history="1">
        <w:r w:rsidRPr="00623846">
          <w:rPr>
            <w:rStyle w:val="Hyperlink"/>
          </w:rPr>
          <w:t>https://www.upi.com/Top_News/Voices/2020/02/13/Hackers-could-shut-down-satellites-or-turn-them-into-weapons/4091581597502/</w:t>
        </w:r>
      </w:hyperlink>
      <w:r w:rsidRPr="00623846">
        <w:t xml:space="preserve"> SM</w:t>
      </w:r>
    </w:p>
    <w:p w14:paraId="0151B851" w14:textId="77777777" w:rsidR="00EF6F43" w:rsidRPr="00623846" w:rsidRDefault="00EF6F43" w:rsidP="00EF6F4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718A935" w14:textId="77777777" w:rsidR="00EF6F43" w:rsidRPr="00623846" w:rsidRDefault="00EF6F43" w:rsidP="00EF6F4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8202F6B" w14:textId="77777777" w:rsidR="00EF6F43" w:rsidRPr="00623846" w:rsidRDefault="00EF6F43" w:rsidP="00EF6F4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5C80705" w14:textId="77777777" w:rsidR="00EF6F43" w:rsidRPr="00623846" w:rsidRDefault="00EF6F43" w:rsidP="00EF6F4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5C21AEA" w14:textId="77777777" w:rsidR="00EF6F43" w:rsidRPr="00623846" w:rsidRDefault="00EF6F43" w:rsidP="00EF6F43">
      <w:r w:rsidRPr="00623846">
        <w:t>Commodity parts</w:t>
      </w:r>
    </w:p>
    <w:p w14:paraId="728F6383" w14:textId="77777777" w:rsidR="00EF6F43" w:rsidRPr="00623846" w:rsidRDefault="00EF6F43" w:rsidP="00EF6F4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1E996FF" w14:textId="77777777" w:rsidR="00EF6F43" w:rsidRPr="00623846" w:rsidRDefault="00EF6F43" w:rsidP="00EF6F4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9527898" w14:textId="77777777" w:rsidR="00EF6F43" w:rsidRPr="00623846" w:rsidRDefault="00EF6F43" w:rsidP="00EF6F4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6BE955C1" w14:textId="77777777" w:rsidR="00EF6F43" w:rsidRPr="00623846" w:rsidRDefault="00EF6F43" w:rsidP="00EF6F4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718BCBAA" w14:textId="77777777" w:rsidR="00EF6F43" w:rsidRPr="00623846" w:rsidRDefault="00EF6F43" w:rsidP="00EF6F43">
      <w:r w:rsidRPr="00623846">
        <w:t>History of hacks</w:t>
      </w:r>
    </w:p>
    <w:p w14:paraId="1B113105" w14:textId="77777777" w:rsidR="00EF6F43" w:rsidRPr="00623846" w:rsidRDefault="00EF6F43" w:rsidP="00EF6F4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7D9254D2" w14:textId="77777777" w:rsidR="00EF6F43" w:rsidRPr="00623846" w:rsidRDefault="00EF6F43" w:rsidP="00EF6F4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1CCEB7B" w14:textId="77777777" w:rsidR="00EF6F43" w:rsidRPr="00623846" w:rsidRDefault="00EF6F43" w:rsidP="00EF6F4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D72BCCD" w14:textId="77777777" w:rsidR="00EF6F43" w:rsidRPr="00623846" w:rsidRDefault="00EF6F43" w:rsidP="00EF6F4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15C1ECB3" w14:textId="77777777" w:rsidR="00EF6F43" w:rsidRPr="00623846" w:rsidRDefault="00EF6F43" w:rsidP="00EF6F43"/>
    <w:p w14:paraId="4BA25BE7" w14:textId="77777777" w:rsidR="00EF6F43" w:rsidRPr="00623846" w:rsidRDefault="00EF6F43" w:rsidP="00EF6F43"/>
    <w:p w14:paraId="2EAC94B2" w14:textId="77777777" w:rsidR="00EF6F43" w:rsidRPr="00623846" w:rsidRDefault="00EF6F43" w:rsidP="00EF6F43">
      <w:pPr>
        <w:pStyle w:val="Heading4"/>
        <w:rPr>
          <w:rFonts w:cs="Calibri"/>
        </w:rPr>
      </w:pPr>
      <w:r w:rsidRPr="00623846">
        <w:rPr>
          <w:rFonts w:cs="Calibri"/>
        </w:rPr>
        <w:t>Nuke war causes extinction – Ice Age, famines, and war won’t stay limited</w:t>
      </w:r>
    </w:p>
    <w:p w14:paraId="2DD13A18" w14:textId="77777777" w:rsidR="00EF6F43" w:rsidRPr="00623846" w:rsidRDefault="00EF6F43" w:rsidP="00EF6F4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EAE84DB" w14:textId="77777777" w:rsidR="00EF6F43" w:rsidRPr="00623846" w:rsidRDefault="00EF6F43" w:rsidP="00EF6F43">
      <w:r w:rsidRPr="00623846">
        <w:t>In the nuclear conversation, what are we not talking about that we should be?</w:t>
      </w:r>
    </w:p>
    <w:p w14:paraId="182BB31B" w14:textId="77777777" w:rsidR="00EF6F43" w:rsidRPr="00623846" w:rsidRDefault="00EF6F43" w:rsidP="00EF6F4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5F82DBB6" w14:textId="77777777" w:rsidR="00EF6F43" w:rsidRPr="00623846" w:rsidRDefault="00EF6F43" w:rsidP="00EF6F43"/>
    <w:p w14:paraId="3A33CB34" w14:textId="77777777" w:rsidR="00EF6F43" w:rsidRDefault="00EF6F43" w:rsidP="00EF6F43"/>
    <w:p w14:paraId="70076DEB" w14:textId="77777777" w:rsidR="00EF6F43" w:rsidRDefault="00EF6F43" w:rsidP="00EF6F43">
      <w:pPr>
        <w:pStyle w:val="Heading3"/>
      </w:pPr>
      <w:r>
        <w:t>FW</w:t>
      </w:r>
    </w:p>
    <w:p w14:paraId="6810BD04" w14:textId="77777777" w:rsidR="00EF6F43" w:rsidRPr="007448CC" w:rsidRDefault="00EF6F43" w:rsidP="00EF6F43">
      <w:pPr>
        <w:pStyle w:val="Heading4"/>
        <w:rPr>
          <w:rFonts w:asciiTheme="minorHAnsi" w:hAnsiTheme="minorHAnsi" w:cstheme="minorHAnsi"/>
        </w:rPr>
      </w:pPr>
      <w:bookmarkStart w:id="1" w:name="_Hlk83379941"/>
      <w:r w:rsidRPr="007448CC">
        <w:rPr>
          <w:rFonts w:asciiTheme="minorHAnsi" w:hAnsiTheme="minorHAnsi" w:cstheme="minorHAnsi"/>
        </w:rPr>
        <w:t xml:space="preserve">Synthetic a posteriori moral naturalism is the basis of </w:t>
      </w:r>
      <w:r>
        <w:rPr>
          <w:rFonts w:asciiTheme="minorHAnsi" w:hAnsiTheme="minorHAnsi" w:cstheme="minorHAnsi"/>
        </w:rPr>
        <w:t>ethics.</w:t>
      </w:r>
    </w:p>
    <w:p w14:paraId="65302AFA" w14:textId="77777777" w:rsidR="00EF6F43" w:rsidRPr="007448CC" w:rsidRDefault="00EF6F43" w:rsidP="00EF6F43">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03EDA193" w14:textId="77777777" w:rsidR="00EF6F43" w:rsidRDefault="00EF6F43" w:rsidP="00EF6F43">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E5C3554" w14:textId="77777777" w:rsidR="00EF6F43" w:rsidRPr="006C1552" w:rsidRDefault="00EF6F43" w:rsidP="00EF6F43"/>
    <w:p w14:paraId="4276C8CF" w14:textId="77777777" w:rsidR="00EF6F43" w:rsidRDefault="00EF6F43" w:rsidP="00EF6F43">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62027940" w14:textId="77777777" w:rsidR="00EF6F43" w:rsidRPr="0096506D" w:rsidRDefault="00EF6F43" w:rsidP="00EF6F43"/>
    <w:p w14:paraId="13F2741B" w14:textId="77777777" w:rsidR="00EF6F43" w:rsidRPr="007448CC" w:rsidRDefault="00EF6F43" w:rsidP="00EF6F43">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575CD9D8" w14:textId="77777777" w:rsidR="00EF6F43" w:rsidRPr="007448CC" w:rsidRDefault="00EF6F43" w:rsidP="00EF6F43">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201E097D"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B5EC7F8"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E2A3A7A"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5123BCD"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578D0D60"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946F6E9"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27B3D16" w14:textId="77777777" w:rsidR="00EF6F43" w:rsidRPr="007448CC" w:rsidRDefault="00EF6F43" w:rsidP="00EF6F43">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1CE332CF"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321036B"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48D0001"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204601EE"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8C4B997"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6E109D2F"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Desire and reward centers</w:t>
      </w:r>
    </w:p>
    <w:p w14:paraId="0E6B1148"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C82BEB7"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EDB37DC"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AFAFAC4" w14:textId="77777777" w:rsidR="00EF6F43" w:rsidRPr="007448CC" w:rsidRDefault="00EF6F43" w:rsidP="00EF6F43">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973172E" w14:textId="77777777" w:rsidR="00EF6F43" w:rsidRPr="007448CC" w:rsidRDefault="00EF6F43" w:rsidP="00EF6F43">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F4D21B7" w14:textId="77777777" w:rsidR="00EF6F43" w:rsidRPr="007448CC" w:rsidRDefault="00EF6F43" w:rsidP="00EF6F43">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D1359CD" w14:textId="77777777" w:rsidR="00EF6F43" w:rsidRPr="007448CC" w:rsidRDefault="00EF6F43" w:rsidP="00EF6F43">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A68CBA9"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15A0976"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6299907" w14:textId="77777777" w:rsidR="00EF6F43" w:rsidRPr="007448CC" w:rsidRDefault="00EF6F43" w:rsidP="00EF6F43">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34E0A558" w14:textId="77777777" w:rsidR="00EF6F43" w:rsidRPr="0000582C" w:rsidRDefault="00EF6F43" w:rsidP="00EF6F43">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2933F377" w14:textId="77777777" w:rsidR="00EF6F43" w:rsidRPr="0000582C" w:rsidRDefault="00EF6F43" w:rsidP="00EF6F43"/>
    <w:p w14:paraId="490FF58B" w14:textId="77777777" w:rsidR="00EF6F43" w:rsidRDefault="00EF6F43" w:rsidP="00EF6F43">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044BC31F" w14:textId="77777777" w:rsidR="00EF6F43" w:rsidRDefault="00EF6F43" w:rsidP="00EF6F43"/>
    <w:p w14:paraId="698925C5" w14:textId="77777777" w:rsidR="00EF6F43" w:rsidRDefault="00EF6F43" w:rsidP="00EF6F43">
      <w:pPr>
        <w:pStyle w:val="Heading4"/>
        <w:rPr>
          <w:rFonts w:cs="Calibri"/>
        </w:rPr>
      </w:pPr>
      <w:r w:rsidRPr="0000582C">
        <w:rPr>
          <w:rFonts w:cs="Calibri"/>
        </w:rPr>
        <w:t>Thus, the standard is consistency with hedonic act utilitarianism.</w:t>
      </w:r>
    </w:p>
    <w:p w14:paraId="4D7AE888" w14:textId="77777777" w:rsidR="00EF6F43" w:rsidRPr="0096506D" w:rsidRDefault="00EF6F43" w:rsidP="00EF6F43"/>
    <w:p w14:paraId="7F378DCE" w14:textId="77777777" w:rsidR="00EF6F43" w:rsidRPr="00623846" w:rsidRDefault="00EF6F43" w:rsidP="00EF6F43">
      <w:pPr>
        <w:pStyle w:val="Heading4"/>
        <w:rPr>
          <w:rFonts w:cs="Calibri"/>
        </w:rPr>
      </w:pPr>
      <w:bookmarkStart w:id="2" w:name="_Hlk64106343"/>
      <w:bookmarkStart w:id="3" w:name="_Hlk61679901"/>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11482754" w14:textId="77777777" w:rsidR="00EF6F43" w:rsidRPr="00623846" w:rsidRDefault="00EF6F43" w:rsidP="00EF6F43">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29" w:history="1">
        <w:r w:rsidRPr="00623846">
          <w:rPr>
            <w:rStyle w:val="Hyperlink"/>
            <w:color w:val="000000"/>
            <w:u w:val="single"/>
          </w:rPr>
          <w:t>https://read.dukeupress.edu/american-literature/article/89/4/761/132823/Impossible-Futures-Fictions-of-Risk-in-the-Longue</w:t>
        </w:r>
      </w:hyperlink>
    </w:p>
    <w:p w14:paraId="18196F00" w14:textId="77777777" w:rsidR="00EF6F43" w:rsidRPr="00623846" w:rsidRDefault="00EF6F43" w:rsidP="00EF6F43">
      <w:pPr>
        <w:pStyle w:val="ListParagraph"/>
        <w:numPr>
          <w:ilvl w:val="0"/>
          <w:numId w:val="12"/>
        </w:numPr>
      </w:pPr>
      <w:r w:rsidRPr="00623846">
        <w:t>Squo power structures (i.e. what the K criticizes) paint themselves as stable/inevitable to project their power and maintain dominance</w:t>
      </w:r>
    </w:p>
    <w:p w14:paraId="22C4104B" w14:textId="77777777" w:rsidR="00EF6F43" w:rsidRPr="00623846" w:rsidRDefault="00EF6F43" w:rsidP="00EF6F43">
      <w:pPr>
        <w:pStyle w:val="ListParagraph"/>
        <w:numPr>
          <w:ilvl w:val="0"/>
          <w:numId w:val="12"/>
        </w:numPr>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56B1D70D" w14:textId="77777777" w:rsidR="00EF6F43" w:rsidRPr="00623846" w:rsidRDefault="00EF6F43" w:rsidP="00EF6F43">
      <w:pPr>
        <w:pStyle w:val="ListParagraph"/>
        <w:numPr>
          <w:ilvl w:val="0"/>
          <w:numId w:val="12"/>
        </w:numPr>
      </w:pPr>
      <w:r w:rsidRPr="00623846">
        <w:t>Justifies extinction focus and preventing extinction in the name of changing those squo structures</w:t>
      </w:r>
    </w:p>
    <w:p w14:paraId="7F93E456" w14:textId="77777777" w:rsidR="00EF6F43" w:rsidRPr="00623846" w:rsidRDefault="00EF6F43" w:rsidP="00EF6F43">
      <w:pPr>
        <w:rPr>
          <w:sz w:val="12"/>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C57A4B">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C57A4B">
        <w:rPr>
          <w:rStyle w:val="StyleUnderline"/>
          <w:highlight w:val="green"/>
        </w:rPr>
        <w:t>to disrupt conservative realisms that maintain the</w:t>
      </w:r>
      <w:r w:rsidRPr="00623846">
        <w:rPr>
          <w:rStyle w:val="StyleUnderline"/>
        </w:rPr>
        <w:t xml:space="preserve"> statu</w:t>
      </w:r>
      <w:r w:rsidRPr="00C57A4B">
        <w:rPr>
          <w:rStyle w:val="StyleUnderline"/>
          <w:highlight w:val="green"/>
        </w:rPr>
        <w:t>squo</w:t>
      </w:r>
      <w:r w:rsidRPr="00C57A4B">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57A4B">
        <w:rPr>
          <w:rStyle w:val="StyleUnderline"/>
          <w:highlight w:val="green"/>
        </w:rPr>
        <w:t xml:space="preserve">state logics of </w:t>
      </w:r>
      <w:r w:rsidRPr="00C57A4B">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C57A4B">
        <w:rPr>
          <w:rStyle w:val="StyleUnderline"/>
          <w:highlight w:val="green"/>
        </w:rPr>
        <w:t>undergird</w:t>
      </w:r>
      <w:r w:rsidRPr="00623846">
        <w:rPr>
          <w:rStyle w:val="StyleUnderline"/>
        </w:rPr>
        <w:t xml:space="preserve">ed settler colonialism in </w:t>
      </w:r>
      <w:r w:rsidRPr="00C57A4B">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C57A4B">
        <w:rPr>
          <w:rStyle w:val="StyleUnderline"/>
          <w:highlight w:val="green"/>
        </w:rPr>
        <w:t>transform</w:t>
      </w:r>
      <w:r w:rsidRPr="00623846">
        <w:rPr>
          <w:rStyle w:val="StyleUnderline"/>
        </w:rPr>
        <w:t xml:space="preserve">ing </w:t>
      </w:r>
      <w:r w:rsidRPr="00C57A4B">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C57A4B">
        <w:rPr>
          <w:rStyle w:val="StyleUnderline"/>
          <w:highlight w:val="green"/>
        </w:rPr>
        <w:t>transform</w:t>
      </w:r>
      <w:r w:rsidRPr="00623846">
        <w:t xml:space="preserve">ing </w:t>
      </w:r>
      <w:r w:rsidRPr="00623846">
        <w:rPr>
          <w:rStyle w:val="StyleUnderline"/>
        </w:rPr>
        <w:t>the</w:t>
      </w:r>
      <w:r w:rsidRPr="00623846">
        <w:t xml:space="preserve"> </w:t>
      </w:r>
      <w:r w:rsidRPr="00C57A4B">
        <w:rPr>
          <w:rStyle w:val="StyleUnderline"/>
          <w:highlight w:val="green"/>
        </w:rPr>
        <w:t xml:space="preserve">present into a </w:t>
      </w:r>
      <w:r w:rsidRPr="00C57A4B">
        <w:rPr>
          <w:rStyle w:val="Emphasis"/>
          <w:highlight w:val="green"/>
        </w:rPr>
        <w:t>speculative space</w:t>
      </w:r>
      <w:r w:rsidRPr="00C57A4B">
        <w:rPr>
          <w:rStyle w:val="StyleUnderline"/>
          <w:highlight w:val="green"/>
        </w:rPr>
        <w:t xml:space="preserve"> where</w:t>
      </w:r>
      <w:r w:rsidRPr="00623846">
        <w:t xml:space="preserve"> environmental </w:t>
      </w:r>
      <w:r w:rsidRPr="00C57A4B">
        <w:rPr>
          <w:rStyle w:val="StyleUnderline"/>
          <w:highlight w:val="green"/>
        </w:rPr>
        <w:t xml:space="preserve">catastrophe produces not only </w:t>
      </w:r>
      <w:r w:rsidRPr="00C57A4B">
        <w:rPr>
          <w:rStyle w:val="Emphasis"/>
          <w:highlight w:val="green"/>
        </w:rPr>
        <w:t>unevenly distributed damage</w:t>
      </w:r>
      <w:r w:rsidRPr="00C57A4B">
        <w:rPr>
          <w:highlight w:val="green"/>
        </w:rPr>
        <w:t xml:space="preserve"> </w:t>
      </w:r>
      <w:r w:rsidRPr="00C57A4B">
        <w:rPr>
          <w:rStyle w:val="StyleUnderline"/>
          <w:highlight w:val="green"/>
        </w:rPr>
        <w:t>but also revolutionary forms of social justice</w:t>
      </w:r>
      <w:r w:rsidRPr="00623846">
        <w:rPr>
          <w:rStyle w:val="StyleUnderline"/>
        </w:rPr>
        <w:t xml:space="preserve"> that insist on a truth that probability modeling cannot contain: that </w:t>
      </w:r>
      <w:r w:rsidRPr="00C57A4B">
        <w:rPr>
          <w:rStyle w:val="StyleUnderline"/>
          <w:highlight w:val="green"/>
        </w:rPr>
        <w:t>the future will be</w:t>
      </w:r>
      <w:r w:rsidRPr="00C57A4B">
        <w:rPr>
          <w:highlight w:val="green"/>
        </w:rPr>
        <w:t xml:space="preserve"> </w:t>
      </w:r>
      <w:r w:rsidRPr="00C57A4B">
        <w:rPr>
          <w:rStyle w:val="Emphasis"/>
          <w:highlight w:val="green"/>
        </w:rPr>
        <w:t>unimaginably different</w:t>
      </w:r>
      <w:r w:rsidRPr="00C57A4B">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C57A4B">
        <w:rPr>
          <w:rStyle w:val="StyleUnderline"/>
          <w:highlight w:val="green"/>
        </w:rPr>
        <w:t>apocalyptic mode</w:t>
      </w:r>
      <w:r w:rsidRPr="00623846">
        <w:t xml:space="preserve"> </w:t>
      </w:r>
      <w:r w:rsidRPr="00623846">
        <w:rPr>
          <w:rStyle w:val="StyleUnderline"/>
        </w:rPr>
        <w:t>in deep time</w:t>
      </w:r>
      <w:r w:rsidRPr="00623846">
        <w:t xml:space="preserve"> </w:t>
      </w:r>
      <w:r w:rsidRPr="00C57A4B">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C57A4B">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C57A4B">
        <w:rPr>
          <w:rStyle w:val="StyleUnderline"/>
          <w:highlight w:val="green"/>
        </w:rPr>
        <w:t xml:space="preserve"> impossibilities of our own deaths and the deaths of everything else will come.</w:t>
      </w:r>
      <w:r w:rsidRPr="00C57A4B">
        <w:rPr>
          <w:highlight w:val="green"/>
        </w:rPr>
        <w:t xml:space="preserve"> </w:t>
      </w:r>
      <w:r w:rsidRPr="00C57A4B">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C57A4B">
        <w:rPr>
          <w:rStyle w:val="StyleUnderline"/>
          <w:highlight w:val="green"/>
        </w:rPr>
        <w:t>a</w:t>
      </w:r>
      <w:r w:rsidRPr="00623846">
        <w:rPr>
          <w:rStyle w:val="StyleUnderline"/>
        </w:rPr>
        <w:t xml:space="preserve"> </w:t>
      </w:r>
      <w:r w:rsidRPr="00623846">
        <w:rPr>
          <w:rStyle w:val="Emphasis"/>
        </w:rPr>
        <w:t xml:space="preserve">sudden </w:t>
      </w:r>
      <w:r w:rsidRPr="00C57A4B">
        <w:rPr>
          <w:rStyle w:val="Emphasis"/>
          <w:highlight w:val="green"/>
        </w:rPr>
        <w:t>human determination</w:t>
      </w:r>
      <w:r w:rsidRPr="00C57A4B">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2"/>
    <w:p w14:paraId="67ABB68B" w14:textId="77777777" w:rsidR="00EF6F43" w:rsidRPr="00623846" w:rsidRDefault="00EF6F43" w:rsidP="00EF6F43">
      <w:pPr>
        <w:rPr>
          <w:sz w:val="12"/>
        </w:rPr>
      </w:pPr>
    </w:p>
    <w:bookmarkEnd w:id="3"/>
    <w:p w14:paraId="4186E3B7" w14:textId="77777777" w:rsidR="00EF6F43" w:rsidRPr="00623846" w:rsidRDefault="00EF6F43" w:rsidP="00EF6F43">
      <w:pPr>
        <w:pStyle w:val="Heading4"/>
        <w:rPr>
          <w:rFonts w:cs="Calibri"/>
        </w:rPr>
      </w:pPr>
      <w:r w:rsidRPr="00623846">
        <w:rPr>
          <w:rFonts w:cs="Calibri"/>
        </w:rPr>
        <w:t xml:space="preserve">Evaluate the plan before discourse---focusing on their theory and requiring the Aff to defend every assumption collapses global progress </w:t>
      </w:r>
    </w:p>
    <w:p w14:paraId="6EDAA890" w14:textId="77777777" w:rsidR="00EF6F43" w:rsidRPr="00623846" w:rsidRDefault="00EF6F43" w:rsidP="00EF6F43">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55818848" w14:textId="77777777" w:rsidR="00EF6F43" w:rsidRPr="00623846" w:rsidRDefault="00EF6F43" w:rsidP="00EF6F43">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C57A4B">
        <w:rPr>
          <w:rStyle w:val="Emphasis"/>
          <w:highlight w:val="green"/>
        </w:rPr>
        <w:t>Were researchers</w:t>
      </w:r>
      <w:r w:rsidRPr="00623846">
        <w:rPr>
          <w:rStyle w:val="StyleUnderline"/>
        </w:rPr>
        <w:t xml:space="preserve"> in each area </w:t>
      </w:r>
      <w:r w:rsidRPr="00C57A4B">
        <w:rPr>
          <w:rStyle w:val="Emphasis"/>
          <w:highlight w:val="green"/>
        </w:rPr>
        <w:t>forced to defend</w:t>
      </w:r>
      <w:r w:rsidRPr="00623846">
        <w:rPr>
          <w:rStyle w:val="StyleUnderline"/>
        </w:rPr>
        <w:t xml:space="preserve"> </w:t>
      </w:r>
      <w:r w:rsidRPr="00C57A4B">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C57A4B">
        <w:rPr>
          <w:rStyle w:val="Emphasis"/>
          <w:highlight w:val="green"/>
        </w:rPr>
        <w:t>assumptions</w:t>
      </w:r>
      <w:r w:rsidRPr="00623846">
        <w:rPr>
          <w:rStyle w:val="StyleUnderline"/>
        </w:rPr>
        <w:t xml:space="preserve"> </w:t>
      </w:r>
      <w:r w:rsidRPr="00C57A4B">
        <w:rPr>
          <w:rStyle w:val="StyleUnderline"/>
          <w:highlight w:val="green"/>
        </w:rPr>
        <w:t xml:space="preserve">at </w:t>
      </w:r>
      <w:r w:rsidRPr="00C57A4B">
        <w:rPr>
          <w:rStyle w:val="Emphasis"/>
          <w:highlight w:val="green"/>
        </w:rPr>
        <w:t>every turn</w:t>
      </w:r>
      <w:r w:rsidRPr="00623846">
        <w:rPr>
          <w:rStyle w:val="StyleUnderline"/>
        </w:rPr>
        <w:t xml:space="preserve">, </w:t>
      </w:r>
      <w:r w:rsidRPr="00C57A4B">
        <w:rPr>
          <w:rStyle w:val="Emphasis"/>
          <w:highlight w:val="green"/>
        </w:rPr>
        <w:t>progress</w:t>
      </w:r>
      <w:r w:rsidRPr="00623846">
        <w:rPr>
          <w:rStyle w:val="StyleUnderline"/>
        </w:rPr>
        <w:t xml:space="preserve"> within the approach </w:t>
      </w:r>
      <w:r w:rsidRPr="00C57A4B">
        <w:rPr>
          <w:rStyle w:val="StyleUnderline"/>
          <w:highlight w:val="green"/>
        </w:rPr>
        <w:t xml:space="preserve">would have been </w:t>
      </w:r>
      <w:r w:rsidRPr="00C57A4B">
        <w:rPr>
          <w:rStyle w:val="Emphasis"/>
          <w:highlight w:val="green"/>
        </w:rPr>
        <w:t>severely</w:t>
      </w:r>
      <w:r w:rsidRPr="00623846">
        <w:rPr>
          <w:rStyle w:val="Emphasis"/>
        </w:rPr>
        <w:t xml:space="preserve"> </w:t>
      </w:r>
      <w:r w:rsidRPr="00C57A4B">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6556289E" w14:textId="77777777" w:rsidR="00EF6F43" w:rsidRPr="00623846" w:rsidRDefault="00EF6F43" w:rsidP="00EF6F43">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C57A4B">
        <w:rPr>
          <w:rStyle w:val="StyleUnderline"/>
          <w:highlight w:val="green"/>
        </w:rPr>
        <w:t xml:space="preserve">This is still the </w:t>
      </w:r>
      <w:r w:rsidRPr="00C57A4B">
        <w:rPr>
          <w:rStyle w:val="Emphasis"/>
          <w:highlight w:val="green"/>
        </w:rPr>
        <w:t>age</w:t>
      </w:r>
      <w:r w:rsidRPr="00C57A4B">
        <w:rPr>
          <w:rStyle w:val="StyleUnderline"/>
          <w:highlight w:val="green"/>
        </w:rPr>
        <w:t xml:space="preserve"> of</w:t>
      </w:r>
      <w:r w:rsidRPr="00623846">
        <w:rPr>
          <w:rStyle w:val="StyleUnderline"/>
        </w:rPr>
        <w:t xml:space="preserve"> </w:t>
      </w:r>
      <w:r w:rsidRPr="00623846">
        <w:rPr>
          <w:rStyle w:val="Emphasis"/>
        </w:rPr>
        <w:t>thermo</w:t>
      </w:r>
      <w:r w:rsidRPr="00C57A4B">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C57A4B">
        <w:rPr>
          <w:rStyle w:val="Emphasis"/>
          <w:highlight w:val="green"/>
        </w:rPr>
        <w:t>financial</w:t>
      </w:r>
      <w:r w:rsidRPr="00623846">
        <w:rPr>
          <w:rStyle w:val="Emphasis"/>
        </w:rPr>
        <w:t xml:space="preserve"> </w:t>
      </w:r>
      <w:r w:rsidRPr="00C57A4B">
        <w:rPr>
          <w:rStyle w:val="Emphasis"/>
          <w:highlight w:val="green"/>
        </w:rPr>
        <w:t>crises</w:t>
      </w:r>
      <w:r w:rsidRPr="00623846">
        <w:rPr>
          <w:rStyle w:val="StyleUnderline"/>
        </w:rPr>
        <w:t xml:space="preserve"> in one country </w:t>
      </w:r>
      <w:r w:rsidRPr="00C57A4B">
        <w:rPr>
          <w:rStyle w:val="Emphasis"/>
          <w:highlight w:val="green"/>
        </w:rPr>
        <w:t>reverberate</w:t>
      </w:r>
      <w:r w:rsidRPr="00623846">
        <w:rPr>
          <w:rStyle w:val="StyleUnderline"/>
        </w:rPr>
        <w:t xml:space="preserve"> </w:t>
      </w:r>
      <w:r w:rsidRPr="00C57A4B">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C57A4B">
        <w:rPr>
          <w:rStyle w:val="StyleUnderline"/>
          <w:highlight w:val="green"/>
        </w:rPr>
        <w:t>terrorism</w:t>
      </w:r>
      <w:r w:rsidRPr="00623846">
        <w:rPr>
          <w:rStyle w:val="StyleUnderline"/>
        </w:rPr>
        <w:t xml:space="preserve"> </w:t>
      </w:r>
      <w:r w:rsidRPr="00C57A4B">
        <w:rPr>
          <w:rStyle w:val="StyleUnderline"/>
          <w:highlight w:val="green"/>
        </w:rPr>
        <w:t>threatens</w:t>
      </w:r>
      <w:r w:rsidRPr="00623846">
        <w:rPr>
          <w:rStyle w:val="StyleUnderline"/>
        </w:rPr>
        <w:t xml:space="preserve"> to turn otherwise local disputes into </w:t>
      </w:r>
      <w:r w:rsidRPr="00C57A4B">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C57A4B">
        <w:rPr>
          <w:rStyle w:val="StyleUnderline"/>
          <w:highlight w:val="green"/>
        </w:rPr>
        <w:t>we as a</w:t>
      </w:r>
      <w:r w:rsidRPr="00623846">
        <w:rPr>
          <w:rStyle w:val="StyleUnderline"/>
        </w:rPr>
        <w:t xml:space="preserve"> </w:t>
      </w:r>
      <w:r w:rsidRPr="00C57A4B">
        <w:rPr>
          <w:rStyle w:val="StyleUnderline"/>
          <w:highlight w:val="green"/>
        </w:rPr>
        <w:t>society need all the help we can get</w:t>
      </w:r>
      <w:r w:rsidRPr="00623846">
        <w:rPr>
          <w:rStyle w:val="StyleUnderline"/>
        </w:rPr>
        <w:t xml:space="preserve">. </w:t>
      </w:r>
      <w:r w:rsidRPr="00C57A4B">
        <w:rPr>
          <w:rStyle w:val="StyleUnderline"/>
          <w:highlight w:val="green"/>
        </w:rPr>
        <w:t xml:space="preserve">There is </w:t>
      </w:r>
      <w:r w:rsidRPr="00C57A4B">
        <w:rPr>
          <w:rStyle w:val="Emphasis"/>
          <w:highlight w:val="green"/>
        </w:rPr>
        <w:t>no monopoly</w:t>
      </w:r>
      <w:r w:rsidRPr="00C57A4B">
        <w:rPr>
          <w:rStyle w:val="StyleUnderline"/>
          <w:highlight w:val="green"/>
        </w:rPr>
        <w:t xml:space="preserve"> on </w:t>
      </w:r>
      <w:r w:rsidRPr="00C57A4B">
        <w:rPr>
          <w:rStyle w:val="Emphasis"/>
          <w:highlight w:val="green"/>
        </w:rPr>
        <w:t>knowledge</w:t>
      </w:r>
      <w:r w:rsidRPr="00623846">
        <w:t xml:space="preserve">. </w:t>
      </w:r>
      <w:r w:rsidRPr="00623846">
        <w:rPr>
          <w:rStyle w:val="StyleUnderline"/>
        </w:rPr>
        <w:t xml:space="preserve">And </w:t>
      </w:r>
      <w:r w:rsidRPr="00C57A4B">
        <w:rPr>
          <w:rStyle w:val="StyleUnderline"/>
          <w:highlight w:val="green"/>
        </w:rPr>
        <w:t xml:space="preserve">there is </w:t>
      </w:r>
      <w:r w:rsidRPr="00C57A4B">
        <w:rPr>
          <w:rStyle w:val="Emphasis"/>
          <w:highlight w:val="green"/>
        </w:rPr>
        <w:t>no guarantee</w:t>
      </w:r>
      <w:r w:rsidRPr="00623846">
        <w:rPr>
          <w:rStyle w:val="StyleUnderline"/>
        </w:rPr>
        <w:t xml:space="preserve"> that any </w:t>
      </w:r>
      <w:r w:rsidRPr="00C57A4B">
        <w:rPr>
          <w:rStyle w:val="Emphasis"/>
          <w:highlight w:val="green"/>
        </w:rPr>
        <w:t>one kind</w:t>
      </w:r>
      <w:r w:rsidRPr="00C57A4B">
        <w:rPr>
          <w:rStyle w:val="StyleUnderline"/>
          <w:highlight w:val="green"/>
        </w:rPr>
        <w:t xml:space="preserve"> of knowledge</w:t>
      </w:r>
      <w:r w:rsidRPr="00623846">
        <w:rPr>
          <w:rStyle w:val="StyleUnderline"/>
        </w:rPr>
        <w:t xml:space="preserve"> generated and understood </w:t>
      </w:r>
      <w:r w:rsidRPr="00C57A4B">
        <w:rPr>
          <w:rStyle w:val="Emphasis"/>
          <w:highlight w:val="green"/>
        </w:rPr>
        <w:t>within</w:t>
      </w:r>
      <w:r w:rsidRPr="00C57A4B">
        <w:rPr>
          <w:rStyle w:val="StyleUnderline"/>
          <w:highlight w:val="green"/>
        </w:rPr>
        <w:t xml:space="preserve"> </w:t>
      </w:r>
      <w:r w:rsidRPr="00C57A4B">
        <w:rPr>
          <w:rStyle w:val="Emphasis"/>
          <w:highlight w:val="green"/>
        </w:rPr>
        <w:t>any</w:t>
      </w:r>
      <w:r w:rsidRPr="00623846">
        <w:rPr>
          <w:rStyle w:val="StyleUnderline"/>
        </w:rPr>
        <w:t xml:space="preserve"> </w:t>
      </w:r>
      <w:r w:rsidRPr="00C57A4B">
        <w:rPr>
          <w:rStyle w:val="Emphasis"/>
          <w:highlight w:val="green"/>
        </w:rPr>
        <w:t>one epistemology</w:t>
      </w:r>
      <w:r w:rsidRPr="00623846">
        <w:rPr>
          <w:rStyle w:val="StyleUnderline"/>
        </w:rPr>
        <w:t xml:space="preserve"> </w:t>
      </w:r>
      <w:r w:rsidRPr="00C57A4B">
        <w:rPr>
          <w:rStyle w:val="StyleUnderline"/>
          <w:highlight w:val="green"/>
        </w:rPr>
        <w:t xml:space="preserve">or </w:t>
      </w:r>
      <w:r w:rsidRPr="00C57A4B">
        <w:rPr>
          <w:rStyle w:val="Emphasis"/>
          <w:highlight w:val="green"/>
        </w:rPr>
        <w:t>ontology</w:t>
      </w:r>
      <w:r w:rsidRPr="00C57A4B">
        <w:rPr>
          <w:rStyle w:val="StyleUnderline"/>
          <w:highlight w:val="green"/>
        </w:rPr>
        <w:t xml:space="preserve"> is </w:t>
      </w:r>
      <w:r w:rsidRPr="00C57A4B">
        <w:rPr>
          <w:rStyle w:val="Emphasis"/>
          <w:highlight w:val="green"/>
        </w:rPr>
        <w:t>always</w:t>
      </w:r>
      <w:r w:rsidRPr="00623846">
        <w:rPr>
          <w:rStyle w:val="StyleUnderline"/>
        </w:rPr>
        <w:t xml:space="preserve"> and everywhere </w:t>
      </w:r>
      <w:r w:rsidRPr="00C57A4B">
        <w:rPr>
          <w:rStyle w:val="StyleUnderline"/>
          <w:highlight w:val="green"/>
        </w:rPr>
        <w:t xml:space="preserve">more </w:t>
      </w:r>
      <w:r w:rsidRPr="00C57A4B">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356115E8" w14:textId="77777777" w:rsidR="00EF6F43" w:rsidRPr="00623846" w:rsidRDefault="00EF6F43" w:rsidP="00EF6F43">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C57A4B">
        <w:rPr>
          <w:rStyle w:val="Emphasis"/>
          <w:highlight w:val="green"/>
        </w:rPr>
        <w:t>All</w:t>
      </w:r>
      <w:r w:rsidRPr="00623846">
        <w:rPr>
          <w:rStyle w:val="Emphasis"/>
        </w:rPr>
        <w:t xml:space="preserve"> </w:t>
      </w:r>
      <w:r w:rsidRPr="00C57A4B">
        <w:rPr>
          <w:rStyle w:val="Emphasis"/>
          <w:highlight w:val="green"/>
        </w:rPr>
        <w:t>knowledge</w:t>
      </w:r>
      <w:r w:rsidRPr="00623846">
        <w:rPr>
          <w:rStyle w:val="StyleUnderline"/>
        </w:rPr>
        <w:t xml:space="preserve"> </w:t>
      </w:r>
      <w:r w:rsidRPr="00C57A4B">
        <w:rPr>
          <w:rStyle w:val="StyleUnderline"/>
          <w:highlight w:val="green"/>
        </w:rPr>
        <w:t xml:space="preserve">must be </w:t>
      </w:r>
      <w:r w:rsidRPr="00C57A4B">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68923D52" w14:textId="77777777" w:rsidR="00EF6F43" w:rsidRPr="00623846" w:rsidRDefault="00EF6F43" w:rsidP="00EF6F43">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C57A4B">
        <w:rPr>
          <w:rStyle w:val="Emphasis"/>
          <w:highlight w:val="green"/>
        </w:rPr>
        <w:t>Declarations</w:t>
      </w:r>
      <w:r w:rsidRPr="00623846">
        <w:rPr>
          <w:rStyle w:val="StyleUnderline"/>
        </w:rPr>
        <w:t xml:space="preserve"> that ‘I am a realist’ or pronouncements that ‘As a liberal, I predict …’ </w:t>
      </w:r>
      <w:r w:rsidRPr="00C57A4B">
        <w:rPr>
          <w:rStyle w:val="StyleUnderline"/>
          <w:highlight w:val="green"/>
        </w:rPr>
        <w:t>were statements of</w:t>
      </w:r>
      <w:r w:rsidRPr="00623846">
        <w:rPr>
          <w:rStyle w:val="StyleUnderline"/>
        </w:rPr>
        <w:t xml:space="preserve"> a near </w:t>
      </w:r>
      <w:r w:rsidRPr="00623846">
        <w:rPr>
          <w:rStyle w:val="Emphasis"/>
        </w:rPr>
        <w:t xml:space="preserve">quasi-religious </w:t>
      </w:r>
      <w:r w:rsidRPr="00C57A4B">
        <w:rPr>
          <w:rStyle w:val="Emphasis"/>
          <w:highlight w:val="green"/>
        </w:rPr>
        <w:t>faith</w:t>
      </w:r>
      <w:r w:rsidRPr="00623846">
        <w:rPr>
          <w:rStyle w:val="StyleUnderline"/>
        </w:rPr>
        <w:t xml:space="preserve">, </w:t>
      </w:r>
      <w:r w:rsidRPr="00C57A4B">
        <w:rPr>
          <w:rStyle w:val="Emphasis"/>
          <w:highlight w:val="green"/>
        </w:rPr>
        <w:t>not</w:t>
      </w:r>
      <w:r w:rsidRPr="00C57A4B">
        <w:rPr>
          <w:rStyle w:val="StyleUnderline"/>
          <w:highlight w:val="green"/>
        </w:rPr>
        <w:t xml:space="preserve"> </w:t>
      </w:r>
      <w:r w:rsidRPr="00C57A4B">
        <w:rPr>
          <w:rStyle w:val="Emphasis"/>
          <w:highlight w:val="green"/>
        </w:rPr>
        <w:t>conclusions</w:t>
      </w:r>
      <w:r w:rsidRPr="00623846">
        <w:rPr>
          <w:rStyle w:val="StyleUnderline"/>
        </w:rPr>
        <w:t xml:space="preserve"> that </w:t>
      </w:r>
      <w:r w:rsidRPr="00C57A4B">
        <w:rPr>
          <w:rStyle w:val="StyleUnderline"/>
          <w:highlight w:val="green"/>
        </w:rPr>
        <w:t xml:space="preserve">followed </w:t>
      </w:r>
      <w:r w:rsidRPr="00C57A4B">
        <w:rPr>
          <w:rStyle w:val="Emphasis"/>
          <w:highlight w:val="green"/>
        </w:rPr>
        <w:t>from</w:t>
      </w:r>
      <w:r w:rsidRPr="00C57A4B">
        <w:rPr>
          <w:rStyle w:val="StyleUnderline"/>
          <w:highlight w:val="green"/>
        </w:rPr>
        <w:t xml:space="preserve"> a</w:t>
      </w:r>
      <w:r w:rsidRPr="00623846">
        <w:rPr>
          <w:rStyle w:val="StyleUnderline"/>
        </w:rPr>
        <w:t xml:space="preserve"> </w:t>
      </w:r>
      <w:r w:rsidRPr="00C57A4B">
        <w:rPr>
          <w:rStyle w:val="Emphasis"/>
          <w:highlight w:val="green"/>
        </w:rPr>
        <w:t>falsifiable theory</w:t>
      </w:r>
      <w:r w:rsidRPr="00C57A4B">
        <w:rPr>
          <w:rStyle w:val="StyleUnderline"/>
          <w:highlight w:val="green"/>
        </w:rPr>
        <w:t xml:space="preserve"> </w:t>
      </w:r>
      <w:r w:rsidRPr="00C57A4B">
        <w:rPr>
          <w:rStyle w:val="Emphasis"/>
          <w:highlight w:val="green"/>
        </w:rPr>
        <w:t>with</w:t>
      </w:r>
      <w:r w:rsidRPr="00623846">
        <w:rPr>
          <w:rStyle w:val="StyleUnderline"/>
        </w:rPr>
        <w:t xml:space="preserve"> stronger </w:t>
      </w:r>
      <w:r w:rsidRPr="00C57A4B">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bookmarkEnd w:id="0"/>
    <w:p w14:paraId="25DDA5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6F43"/>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EF6F43"/>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15E68"/>
  <w15:chartTrackingRefBased/>
  <w15:docId w15:val="{1D4950FD-D242-441C-9773-7AD1A8A9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6F43"/>
    <w:rPr>
      <w:rFonts w:ascii="Calibri" w:hAnsi="Calibri" w:cs="Calibri"/>
    </w:rPr>
  </w:style>
  <w:style w:type="paragraph" w:styleId="Heading1">
    <w:name w:val="heading 1"/>
    <w:aliases w:val="Pocket"/>
    <w:basedOn w:val="Normal"/>
    <w:next w:val="Normal"/>
    <w:link w:val="Heading1Char"/>
    <w:qFormat/>
    <w:rsid w:val="00EF6F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6F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F6F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EF6F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6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F43"/>
  </w:style>
  <w:style w:type="character" w:customStyle="1" w:styleId="Heading1Char">
    <w:name w:val="Heading 1 Char"/>
    <w:aliases w:val="Pocket Char"/>
    <w:basedOn w:val="DefaultParagraphFont"/>
    <w:link w:val="Heading1"/>
    <w:rsid w:val="00EF6F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6F4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F6F4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F6F43"/>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EF6F4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F6F4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EF6F43"/>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F6F43"/>
    <w:rPr>
      <w:color w:val="auto"/>
      <w:u w:val="none"/>
    </w:rPr>
  </w:style>
  <w:style w:type="character" w:styleId="FollowedHyperlink">
    <w:name w:val="FollowedHyperlink"/>
    <w:basedOn w:val="DefaultParagraphFont"/>
    <w:uiPriority w:val="99"/>
    <w:semiHidden/>
    <w:unhideWhenUsed/>
    <w:rsid w:val="00EF6F43"/>
    <w:rPr>
      <w:color w:val="auto"/>
      <w:u w:val="none"/>
    </w:rPr>
  </w:style>
  <w:style w:type="paragraph" w:customStyle="1" w:styleId="textbold">
    <w:name w:val="text bold"/>
    <w:basedOn w:val="Normal"/>
    <w:link w:val="Emphasis"/>
    <w:uiPriority w:val="7"/>
    <w:qFormat/>
    <w:rsid w:val="00EF6F43"/>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F6F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EF6F43"/>
    <w:pPr>
      <w:spacing w:line="256" w:lineRule="auto"/>
      <w:ind w:left="720"/>
      <w:contextualSpacing/>
    </w:pPr>
  </w:style>
  <w:style w:type="paragraph" w:customStyle="1" w:styleId="Emphasis1">
    <w:name w:val="Emphasis1"/>
    <w:basedOn w:val="Normal"/>
    <w:autoRedefine/>
    <w:uiPriority w:val="7"/>
    <w:qFormat/>
    <w:rsid w:val="00EF6F4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F6F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EF6F4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F6F4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EF6F4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law.upenn.edu/live/files/7804-grego-space-and-crisis-stabilitypdf"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read.dukeupress.edu/american-literature/article/89/4/761/132823/Impossible-Futures-Fictions-of-Risk-in-the-Longu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upi.com/Top_News/Voices/2020/02/13/Hackers-could-shut-down-satellites-or-turn-them-into-weapons/4091581597502/"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16856</Words>
  <Characters>96085</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2022-01-30T07:29:00Z</dcterms:created>
  <dcterms:modified xsi:type="dcterms:W3CDTF">2022-01-30T07:29:00Z</dcterms:modified>
</cp:coreProperties>
</file>