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92BD3"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rPr>
        <w:t>I affirm the resolution: “A just government ought to recognize an unconditional right of workers to strike.”</w:t>
      </w:r>
    </w:p>
    <w:p w14:paraId="6842E357"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9186874"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rPr>
        <w:t xml:space="preserve">Trigger warning: I mention sexual </w:t>
      </w:r>
      <w:proofErr w:type="spellStart"/>
      <w:r w:rsidRPr="00504760">
        <w:rPr>
          <w:rFonts w:ascii="Calibri" w:eastAsia="Times New Roman" w:hAnsi="Calibri" w:cs="Calibri"/>
          <w:b/>
          <w:bCs/>
          <w:color w:val="000000"/>
          <w:sz w:val="24"/>
          <w:szCs w:val="24"/>
        </w:rPr>
        <w:t>assualt</w:t>
      </w:r>
      <w:proofErr w:type="spellEnd"/>
      <w:r w:rsidRPr="00504760">
        <w:rPr>
          <w:rFonts w:ascii="Calibri" w:eastAsia="Times New Roman" w:hAnsi="Calibri" w:cs="Calibri"/>
          <w:b/>
          <w:bCs/>
          <w:color w:val="000000"/>
          <w:sz w:val="24"/>
          <w:szCs w:val="24"/>
        </w:rPr>
        <w:t xml:space="preserve"> in my first contention.</w:t>
      </w:r>
    </w:p>
    <w:p w14:paraId="686C20E6"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173713F0"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rPr>
        <w:t>The standard is mitigating oppression  </w:t>
      </w:r>
    </w:p>
    <w:p w14:paraId="3704A5BF"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485755C5"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rPr>
        <w:t>Reasons to prefer:</w:t>
      </w:r>
    </w:p>
    <w:p w14:paraId="5982480C"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7612DA42"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1.Recognizing structural inequalities is a prerequisite to any institutional reforms. </w:t>
      </w:r>
    </w:p>
    <w:p w14:paraId="4C4C1761"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Laxer 14</w:t>
      </w:r>
    </w:p>
    <w:p w14:paraId="1E29B264"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t>Laxer, Michael. “Part of the Problem: Talking about Systemic Oppression.” Feminist Current, 10 Nov. 2014, https://www.feministcurrent.com/2014/11/10/part-of-the-problem-talking-about-systemic-oppression/. recut- KH </w:t>
      </w:r>
    </w:p>
    <w:p w14:paraId="40AD6B1D"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u w:val="single"/>
          <w:shd w:val="clear" w:color="auto" w:fill="00FFFF"/>
        </w:rPr>
        <w:t>Systemic oppressions result in </w:t>
      </w:r>
      <w:r w:rsidRPr="00504760">
        <w:rPr>
          <w:rFonts w:ascii="Calibri" w:eastAsia="Times New Roman" w:hAnsi="Calibri" w:cs="Calibri"/>
          <w:color w:val="000000"/>
          <w:sz w:val="16"/>
          <w:szCs w:val="16"/>
        </w:rPr>
        <w:t>very real</w:t>
      </w:r>
      <w:r w:rsidRPr="00504760">
        <w:rPr>
          <w:rFonts w:ascii="Calibri" w:eastAsia="Times New Roman" w:hAnsi="Calibri" w:cs="Calibri"/>
          <w:b/>
          <w:bCs/>
          <w:color w:val="000000"/>
          <w:u w:val="single"/>
        </w:rPr>
        <w:t> </w:t>
      </w:r>
      <w:r w:rsidRPr="00504760">
        <w:rPr>
          <w:rFonts w:ascii="Calibri" w:eastAsia="Times New Roman" w:hAnsi="Calibri" w:cs="Calibri"/>
          <w:b/>
          <w:bCs/>
          <w:color w:val="000000"/>
          <w:u w:val="single"/>
          <w:shd w:val="clear" w:color="auto" w:fill="00FFFF"/>
        </w:rPr>
        <w:t>violence and </w:t>
      </w:r>
      <w:r w:rsidRPr="00504760">
        <w:rPr>
          <w:rFonts w:ascii="Calibri" w:eastAsia="Times New Roman" w:hAnsi="Calibri" w:cs="Calibri"/>
          <w:color w:val="000000"/>
          <w:sz w:val="16"/>
          <w:szCs w:val="16"/>
        </w:rPr>
        <w:t>human</w:t>
      </w:r>
      <w:r w:rsidRPr="00504760">
        <w:rPr>
          <w:rFonts w:ascii="Calibri" w:eastAsia="Times New Roman" w:hAnsi="Calibri" w:cs="Calibri"/>
          <w:b/>
          <w:bCs/>
          <w:color w:val="000000"/>
          <w:u w:val="single"/>
          <w:shd w:val="clear" w:color="auto" w:fill="00FFFF"/>
        </w:rPr>
        <w:t> degradation</w:t>
      </w:r>
      <w:r w:rsidRPr="00504760">
        <w:rPr>
          <w:rFonts w:ascii="Calibri" w:eastAsia="Times New Roman" w:hAnsi="Calibri" w:cs="Calibri"/>
          <w:color w:val="000000"/>
        </w:rPr>
        <w:t xml:space="preserve">. </w:t>
      </w:r>
      <w:r w:rsidRPr="00504760">
        <w:rPr>
          <w:rFonts w:ascii="Calibri" w:eastAsia="Times New Roman" w:hAnsi="Calibri" w:cs="Calibri"/>
          <w:color w:val="000000"/>
          <w:sz w:val="16"/>
          <w:szCs w:val="16"/>
        </w:rPr>
        <w:t xml:space="preserve">Systemic misogyny, patriarchy, </w:t>
      </w:r>
      <w:proofErr w:type="gramStart"/>
      <w:r w:rsidRPr="00504760">
        <w:rPr>
          <w:rFonts w:ascii="Calibri" w:eastAsia="Times New Roman" w:hAnsi="Calibri" w:cs="Calibri"/>
          <w:color w:val="000000"/>
          <w:sz w:val="16"/>
          <w:szCs w:val="16"/>
        </w:rPr>
        <w:t>colonialism</w:t>
      </w:r>
      <w:proofErr w:type="gramEnd"/>
      <w:r w:rsidRPr="00504760">
        <w:rPr>
          <w:rFonts w:ascii="Calibri" w:eastAsia="Times New Roman" w:hAnsi="Calibri" w:cs="Calibri"/>
          <w:color w:val="000000"/>
          <w:sz w:val="16"/>
          <w:szCs w:val="16"/>
        </w:rPr>
        <w:t xml:space="preserve"> and racism have horrific consequences that we witness daily in our streets, communities and on the news</w:t>
      </w:r>
      <w:r w:rsidRPr="00504760">
        <w:rPr>
          <w:rFonts w:ascii="Calibri" w:eastAsia="Times New Roman" w:hAnsi="Calibri" w:cs="Calibri"/>
          <w:color w:val="000000"/>
        </w:rPr>
        <w:t>. </w:t>
      </w:r>
      <w:r w:rsidRPr="00504760">
        <w:rPr>
          <w:rFonts w:ascii="Calibri" w:eastAsia="Times New Roman" w:hAnsi="Calibri" w:cs="Calibri"/>
          <w:b/>
          <w:bCs/>
          <w:color w:val="000000"/>
          <w:u w:val="single"/>
          <w:shd w:val="clear" w:color="auto" w:fill="00FFFF"/>
        </w:rPr>
        <w:t>Unless we, </w:t>
      </w:r>
      <w:r w:rsidRPr="00504760">
        <w:rPr>
          <w:rFonts w:ascii="Calibri" w:eastAsia="Times New Roman" w:hAnsi="Calibri" w:cs="Calibri"/>
          <w:color w:val="000000"/>
          <w:sz w:val="16"/>
          <w:szCs w:val="16"/>
        </w:rPr>
        <w:t>especially those of  us like myself who are white men</w:t>
      </w:r>
      <w:r w:rsidRPr="00504760">
        <w:rPr>
          <w:rFonts w:ascii="Calibri" w:eastAsia="Times New Roman" w:hAnsi="Calibri" w:cs="Calibri"/>
          <w:color w:val="000000"/>
        </w:rPr>
        <w:t>,</w:t>
      </w:r>
      <w:r w:rsidRPr="00504760">
        <w:rPr>
          <w:rFonts w:ascii="Calibri" w:eastAsia="Times New Roman" w:hAnsi="Calibri" w:cs="Calibri"/>
          <w:b/>
          <w:bCs/>
          <w:color w:val="000000"/>
          <w:u w:val="single"/>
          <w:shd w:val="clear" w:color="auto" w:fill="00FFFF"/>
        </w:rPr>
        <w:t> are willing</w:t>
      </w:r>
      <w:r w:rsidRPr="00504760">
        <w:rPr>
          <w:rFonts w:ascii="Calibri" w:eastAsia="Times New Roman" w:hAnsi="Calibri" w:cs="Calibri"/>
          <w:color w:val="000000"/>
          <w:sz w:val="16"/>
          <w:szCs w:val="16"/>
        </w:rPr>
        <w:t xml:space="preserve"> to acknowledge the fact of</w:t>
      </w:r>
      <w:r w:rsidRPr="00504760">
        <w:rPr>
          <w:rFonts w:ascii="Calibri" w:eastAsia="Times New Roman" w:hAnsi="Calibri" w:cs="Calibri"/>
          <w:b/>
          <w:bCs/>
          <w:color w:val="000000"/>
          <w:u w:val="single"/>
        </w:rPr>
        <w:t> </w:t>
      </w:r>
      <w:r w:rsidRPr="00504760">
        <w:rPr>
          <w:rFonts w:ascii="Calibri" w:eastAsia="Times New Roman" w:hAnsi="Calibri" w:cs="Calibri"/>
          <w:color w:val="000000"/>
          <w:sz w:val="16"/>
          <w:szCs w:val="16"/>
        </w:rPr>
        <w:t>our colonialist civilization</w:t>
      </w:r>
      <w:r w:rsidRPr="00504760">
        <w:rPr>
          <w:rFonts w:ascii="Calibri" w:eastAsia="Times New Roman" w:hAnsi="Calibri" w:cs="Calibri"/>
          <w:color w:val="000000"/>
        </w:rPr>
        <w:t xml:space="preserve">, </w:t>
      </w:r>
      <w:r w:rsidRPr="00504760">
        <w:rPr>
          <w:rFonts w:ascii="Calibri" w:eastAsia="Times New Roman" w:hAnsi="Calibri" w:cs="Calibri"/>
          <w:color w:val="000000"/>
          <w:sz w:val="16"/>
          <w:szCs w:val="16"/>
        </w:rPr>
        <w:t>are willing</w:t>
      </w:r>
      <w:r w:rsidRPr="00504760">
        <w:rPr>
          <w:rFonts w:ascii="Calibri" w:eastAsia="Times New Roman" w:hAnsi="Calibri" w:cs="Calibri"/>
          <w:color w:val="000000"/>
        </w:rPr>
        <w:t> </w:t>
      </w:r>
      <w:r w:rsidRPr="00504760">
        <w:rPr>
          <w:rFonts w:ascii="Calibri" w:eastAsia="Times New Roman" w:hAnsi="Calibri" w:cs="Calibri"/>
          <w:b/>
          <w:bCs/>
          <w:color w:val="000000"/>
          <w:u w:val="single"/>
          <w:shd w:val="clear" w:color="auto" w:fill="00FFFF"/>
        </w:rPr>
        <w:t>to confront </w:t>
      </w:r>
      <w:r w:rsidRPr="00504760">
        <w:rPr>
          <w:rFonts w:ascii="Calibri" w:eastAsia="Times New Roman" w:hAnsi="Calibri" w:cs="Calibri"/>
          <w:color w:val="000000"/>
          <w:sz w:val="16"/>
          <w:szCs w:val="16"/>
        </w:rPr>
        <w:t>the fact of</w:t>
      </w:r>
      <w:r w:rsidRPr="00504760">
        <w:rPr>
          <w:rFonts w:ascii="Calibri" w:eastAsia="Times New Roman" w:hAnsi="Calibri" w:cs="Calibri"/>
          <w:b/>
          <w:bCs/>
          <w:color w:val="000000"/>
          <w:u w:val="single"/>
        </w:rPr>
        <w:t> </w:t>
      </w:r>
      <w:r w:rsidRPr="00504760">
        <w:rPr>
          <w:rFonts w:ascii="Calibri" w:eastAsia="Times New Roman" w:hAnsi="Calibri" w:cs="Calibri"/>
          <w:b/>
          <w:bCs/>
          <w:color w:val="000000"/>
          <w:u w:val="single"/>
          <w:shd w:val="clear" w:color="auto" w:fill="00FFFF"/>
        </w:rPr>
        <w:t>our </w:t>
      </w:r>
      <w:r w:rsidRPr="00504760">
        <w:rPr>
          <w:rFonts w:ascii="Calibri" w:eastAsia="Times New Roman" w:hAnsi="Calibri" w:cs="Calibri"/>
          <w:color w:val="000000"/>
          <w:sz w:val="16"/>
          <w:szCs w:val="16"/>
        </w:rPr>
        <w:t>legacy and </w:t>
      </w:r>
      <w:r w:rsidRPr="00504760">
        <w:rPr>
          <w:rFonts w:ascii="Calibri" w:eastAsia="Times New Roman" w:hAnsi="Calibri" w:cs="Calibri"/>
          <w:b/>
          <w:bCs/>
          <w:color w:val="000000"/>
          <w:u w:val="single"/>
          <w:shd w:val="clear" w:color="auto" w:fill="00FFFF"/>
        </w:rPr>
        <w:t>continuation of systemic racism</w:t>
      </w:r>
      <w:r w:rsidRPr="00504760">
        <w:rPr>
          <w:rFonts w:ascii="Calibri" w:eastAsia="Times New Roman" w:hAnsi="Calibri" w:cs="Calibri"/>
          <w:color w:val="000000"/>
        </w:rPr>
        <w:t xml:space="preserve">, </w:t>
      </w:r>
      <w:r w:rsidRPr="00504760">
        <w:rPr>
          <w:rFonts w:ascii="Calibri" w:eastAsia="Times New Roman" w:hAnsi="Calibri" w:cs="Calibri"/>
          <w:color w:val="000000"/>
          <w:sz w:val="16"/>
          <w:szCs w:val="16"/>
        </w:rPr>
        <w:t>are willing to acknowledge the role men play, collectively and individually, in the creation of a culture of misogyny,</w:t>
      </w:r>
      <w:r w:rsidRPr="00504760">
        <w:rPr>
          <w:rFonts w:ascii="Calibri" w:eastAsia="Times New Roman" w:hAnsi="Calibri" w:cs="Calibri"/>
          <w:color w:val="000000"/>
        </w:rPr>
        <w:t> </w:t>
      </w:r>
      <w:r w:rsidRPr="00504760">
        <w:rPr>
          <w:rFonts w:ascii="Calibri" w:eastAsia="Times New Roman" w:hAnsi="Calibri" w:cs="Calibri"/>
          <w:color w:val="000000"/>
          <w:sz w:val="16"/>
          <w:szCs w:val="16"/>
        </w:rPr>
        <w:t>then</w:t>
      </w:r>
      <w:r w:rsidRPr="00504760">
        <w:rPr>
          <w:rFonts w:ascii="Calibri" w:eastAsia="Times New Roman" w:hAnsi="Calibri" w:cs="Calibri"/>
          <w:b/>
          <w:bCs/>
          <w:color w:val="000000"/>
          <w:u w:val="single"/>
          <w:shd w:val="clear" w:color="auto" w:fill="00FFFF"/>
        </w:rPr>
        <w:t xml:space="preserve"> how can we seek to be allies to </w:t>
      </w:r>
      <w:r w:rsidRPr="00504760">
        <w:rPr>
          <w:rFonts w:ascii="Calibri" w:eastAsia="Times New Roman" w:hAnsi="Calibri" w:cs="Calibri"/>
          <w:color w:val="000000"/>
          <w:sz w:val="16"/>
          <w:szCs w:val="16"/>
        </w:rPr>
        <w:t>those</w:t>
      </w:r>
      <w:r w:rsidRPr="00504760">
        <w:rPr>
          <w:rFonts w:ascii="Calibri" w:eastAsia="Times New Roman" w:hAnsi="Calibri" w:cs="Calibri"/>
          <w:b/>
          <w:bCs/>
          <w:color w:val="000000"/>
          <w:u w:val="single"/>
          <w:shd w:val="clear" w:color="auto" w:fill="00FFFF"/>
        </w:rPr>
        <w:t> communities </w:t>
      </w:r>
      <w:r w:rsidRPr="00504760">
        <w:rPr>
          <w:rFonts w:ascii="Calibri" w:eastAsia="Times New Roman" w:hAnsi="Calibri" w:cs="Calibri"/>
          <w:color w:val="000000"/>
          <w:sz w:val="16"/>
          <w:szCs w:val="16"/>
        </w:rPr>
        <w:t>and movements that are </w:t>
      </w:r>
      <w:r w:rsidRPr="00504760">
        <w:rPr>
          <w:rFonts w:ascii="Calibri" w:eastAsia="Times New Roman" w:hAnsi="Calibri" w:cs="Calibri"/>
          <w:b/>
          <w:bCs/>
          <w:color w:val="000000"/>
          <w:u w:val="single"/>
          <w:shd w:val="clear" w:color="auto" w:fill="00FFFF"/>
        </w:rPr>
        <w:t>fighting to end the long and terrible history of institutionalized brutality</w:t>
      </w:r>
      <w:r w:rsidRPr="00504760">
        <w:rPr>
          <w:rFonts w:ascii="Calibri" w:eastAsia="Times New Roman" w:hAnsi="Calibri" w:cs="Calibri"/>
          <w:color w:val="000000"/>
        </w:rPr>
        <w:t> </w:t>
      </w:r>
      <w:r w:rsidRPr="00504760">
        <w:rPr>
          <w:rFonts w:ascii="Calibri" w:eastAsia="Times New Roman" w:hAnsi="Calibri" w:cs="Calibri"/>
          <w:color w:val="000000"/>
          <w:sz w:val="16"/>
          <w:szCs w:val="16"/>
        </w:rPr>
        <w:t xml:space="preserve">that directly benefited us and whose continuing, daily and pervasive manifestations still do? </w:t>
      </w:r>
      <w:proofErr w:type="gramStart"/>
      <w:r w:rsidRPr="00504760">
        <w:rPr>
          <w:rFonts w:ascii="Calibri" w:eastAsia="Times New Roman" w:hAnsi="Calibri" w:cs="Calibri"/>
          <w:color w:val="000000"/>
          <w:sz w:val="16"/>
          <w:szCs w:val="16"/>
        </w:rPr>
        <w:t>This is why</w:t>
      </w:r>
      <w:proofErr w:type="gramEnd"/>
      <w:r w:rsidRPr="00504760">
        <w:rPr>
          <w:rFonts w:ascii="Calibri" w:eastAsia="Times New Roman" w:hAnsi="Calibri" w:cs="Calibri"/>
          <w:color w:val="000000"/>
          <w:sz w:val="16"/>
          <w:szCs w:val="16"/>
        </w:rPr>
        <w:t xml:space="preserve"> talking about,</w:t>
      </w:r>
      <w:r w:rsidRPr="00504760">
        <w:rPr>
          <w:rFonts w:ascii="Calibri" w:eastAsia="Times New Roman" w:hAnsi="Calibri" w:cs="Calibri"/>
          <w:b/>
          <w:bCs/>
          <w:color w:val="000000"/>
          <w:u w:val="single"/>
          <w:shd w:val="clear" w:color="auto" w:fill="00FFFF"/>
        </w:rPr>
        <w:t xml:space="preserve"> seeking to understand</w:t>
      </w:r>
      <w:r w:rsidRPr="00504760">
        <w:rPr>
          <w:rFonts w:ascii="Calibri" w:eastAsia="Times New Roman" w:hAnsi="Calibri" w:cs="Calibri"/>
          <w:color w:val="000000"/>
        </w:rPr>
        <w:t xml:space="preserve"> </w:t>
      </w:r>
      <w:r w:rsidRPr="00504760">
        <w:rPr>
          <w:rFonts w:ascii="Calibri" w:eastAsia="Times New Roman" w:hAnsi="Calibri" w:cs="Calibri"/>
          <w:color w:val="000000"/>
          <w:sz w:val="16"/>
          <w:szCs w:val="16"/>
        </w:rPr>
        <w:t xml:space="preserve">and seeking to acknowledge </w:t>
      </w:r>
      <w:r w:rsidRPr="00504760">
        <w:rPr>
          <w:rFonts w:ascii="Calibri" w:eastAsia="Times New Roman" w:hAnsi="Calibri" w:cs="Calibri"/>
          <w:b/>
          <w:bCs/>
          <w:color w:val="000000"/>
          <w:u w:val="single"/>
          <w:shd w:val="clear" w:color="auto" w:fill="00FFFF"/>
        </w:rPr>
        <w:t>our collective role in systemic oppression is an absolute necessity</w:t>
      </w:r>
      <w:r w:rsidRPr="00504760">
        <w:rPr>
          <w:rFonts w:ascii="Calibri" w:eastAsia="Times New Roman" w:hAnsi="Calibri" w:cs="Calibri"/>
          <w:color w:val="000000"/>
        </w:rPr>
        <w:t>. </w:t>
      </w:r>
      <w:r w:rsidRPr="00504760">
        <w:rPr>
          <w:rFonts w:ascii="Calibri" w:eastAsia="Times New Roman" w:hAnsi="Calibri" w:cs="Calibri"/>
          <w:b/>
          <w:bCs/>
          <w:color w:val="000000"/>
          <w:u w:val="single"/>
          <w:shd w:val="clear" w:color="auto" w:fill="00FFFF"/>
        </w:rPr>
        <w:t xml:space="preserve">Without doing so, it is very difficult to see </w:t>
      </w:r>
      <w:r w:rsidRPr="00504760">
        <w:rPr>
          <w:rFonts w:ascii="Calibri" w:eastAsia="Times New Roman" w:hAnsi="Calibri" w:cs="Calibri"/>
          <w:color w:val="000000"/>
          <w:sz w:val="16"/>
          <w:szCs w:val="16"/>
        </w:rPr>
        <w:t>how</w:t>
      </w:r>
      <w:r w:rsidRPr="00504760">
        <w:rPr>
          <w:rFonts w:ascii="Calibri" w:eastAsia="Times New Roman" w:hAnsi="Calibri" w:cs="Calibri"/>
          <w:b/>
          <w:bCs/>
          <w:color w:val="000000"/>
          <w:u w:val="single"/>
          <w:shd w:val="clear" w:color="auto" w:fill="00FFFF"/>
        </w:rPr>
        <w:t xml:space="preserve"> our society </w:t>
      </w:r>
      <w:r w:rsidRPr="00504760">
        <w:rPr>
          <w:rFonts w:ascii="Calibri" w:eastAsia="Times New Roman" w:hAnsi="Calibri" w:cs="Calibri"/>
          <w:color w:val="000000"/>
          <w:sz w:val="16"/>
          <w:szCs w:val="16"/>
        </w:rPr>
        <w:t>and civilization can ever begin to</w:t>
      </w:r>
      <w:r w:rsidRPr="00504760">
        <w:rPr>
          <w:rFonts w:ascii="Calibri" w:eastAsia="Times New Roman" w:hAnsi="Calibri" w:cs="Calibri"/>
          <w:b/>
          <w:bCs/>
          <w:color w:val="000000"/>
          <w:u w:val="single"/>
        </w:rPr>
        <w:t> </w:t>
      </w:r>
      <w:r w:rsidRPr="00504760">
        <w:rPr>
          <w:rFonts w:ascii="Calibri" w:eastAsia="Times New Roman" w:hAnsi="Calibri" w:cs="Calibri"/>
          <w:b/>
          <w:bCs/>
          <w:color w:val="000000"/>
          <w:u w:val="single"/>
          <w:shd w:val="clear" w:color="auto" w:fill="00FFFF"/>
        </w:rPr>
        <w:t>move past it.</w:t>
      </w:r>
      <w:r w:rsidRPr="00504760">
        <w:rPr>
          <w:rFonts w:ascii="Calibri" w:eastAsia="Times New Roman" w:hAnsi="Calibri" w:cs="Calibri"/>
          <w:color w:val="000000"/>
        </w:rPr>
        <w:t> </w:t>
      </w:r>
    </w:p>
    <w:p w14:paraId="57F307A2" w14:textId="77777777" w:rsidR="00504760" w:rsidRPr="00504760" w:rsidRDefault="00504760" w:rsidP="00504760">
      <w:pPr>
        <w:spacing w:after="24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p>
    <w:p w14:paraId="2178B25D"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2. Since justice requires rectifying </w:t>
      </w:r>
      <w:r w:rsidRPr="00504760">
        <w:rPr>
          <w:rFonts w:ascii="Calibri" w:eastAsia="Times New Roman" w:hAnsi="Calibri" w:cs="Calibri"/>
          <w:b/>
          <w:bCs/>
          <w:color w:val="000000"/>
          <w:sz w:val="24"/>
          <w:szCs w:val="24"/>
          <w:u w:val="single"/>
          <w:shd w:val="clear" w:color="auto" w:fill="00FFFF"/>
        </w:rPr>
        <w:t>actual mistreatment</w:t>
      </w:r>
      <w:r w:rsidRPr="00504760">
        <w:rPr>
          <w:rFonts w:ascii="Calibri" w:eastAsia="Times New Roman" w:hAnsi="Calibri" w:cs="Calibri"/>
          <w:b/>
          <w:bCs/>
          <w:color w:val="000000"/>
          <w:sz w:val="24"/>
          <w:szCs w:val="24"/>
          <w:shd w:val="clear" w:color="auto" w:fill="00FFFF"/>
        </w:rPr>
        <w:t>, we should address </w:t>
      </w:r>
      <w:r w:rsidRPr="00504760">
        <w:rPr>
          <w:rFonts w:ascii="Calibri" w:eastAsia="Times New Roman" w:hAnsi="Calibri" w:cs="Calibri"/>
          <w:b/>
          <w:bCs/>
          <w:color w:val="000000"/>
          <w:sz w:val="24"/>
          <w:szCs w:val="24"/>
          <w:u w:val="single"/>
          <w:shd w:val="clear" w:color="auto" w:fill="00FFFF"/>
        </w:rPr>
        <w:t>material</w:t>
      </w:r>
      <w:r w:rsidRPr="00504760">
        <w:rPr>
          <w:rFonts w:ascii="Calibri" w:eastAsia="Times New Roman" w:hAnsi="Calibri" w:cs="Calibri"/>
          <w:b/>
          <w:bCs/>
          <w:color w:val="000000"/>
          <w:sz w:val="24"/>
          <w:szCs w:val="24"/>
          <w:shd w:val="clear" w:color="auto" w:fill="00FFFF"/>
        </w:rPr>
        <w:t> conditions of violence first. </w:t>
      </w:r>
    </w:p>
    <w:p w14:paraId="2E5F4B77"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Pappas 16</w:t>
      </w:r>
    </w:p>
    <w:p w14:paraId="18DED81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t>Pappas, Gregory Fernando. [Texas A&amp;M University] “The Pragmatists’ Approach to Injustice.” The Pluralist, Volume 11, Number 1, Spring 2016. BE </w:t>
      </w:r>
    </w:p>
    <w:p w14:paraId="3815C01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t>In Experience and Nature, Dewey names the empirical way of doing philosophy the “denotative method” (LW 1:371).18 What Dewey means by “denotation” is simply the phase of an empirical inquiry where we are con- </w:t>
      </w:r>
      <w:proofErr w:type="spellStart"/>
      <w:r w:rsidRPr="00504760">
        <w:rPr>
          <w:rFonts w:ascii="Calibri" w:eastAsia="Times New Roman" w:hAnsi="Calibri" w:cs="Calibri"/>
          <w:color w:val="000000"/>
          <w:sz w:val="16"/>
          <w:szCs w:val="16"/>
        </w:rPr>
        <w:t>cerned</w:t>
      </w:r>
      <w:proofErr w:type="spellEnd"/>
      <w:r w:rsidRPr="00504760">
        <w:rPr>
          <w:rFonts w:ascii="Calibri" w:eastAsia="Times New Roman" w:hAnsi="Calibri" w:cs="Calibri"/>
          <w:color w:val="000000"/>
          <w:sz w:val="16"/>
          <w:szCs w:val="16"/>
        </w:rPr>
        <w:t> with </w:t>
      </w:r>
      <w:proofErr w:type="spellStart"/>
      <w:r w:rsidRPr="00504760">
        <w:rPr>
          <w:rFonts w:ascii="Calibri" w:eastAsia="Times New Roman" w:hAnsi="Calibri" w:cs="Calibri"/>
          <w:color w:val="000000"/>
          <w:sz w:val="16"/>
          <w:szCs w:val="16"/>
        </w:rPr>
        <w:t>designatin</w:t>
      </w:r>
      <w:proofErr w:type="spellEnd"/>
      <w:r w:rsidRPr="00504760">
        <w:rPr>
          <w:rFonts w:ascii="Calibri" w:eastAsia="Times New Roman" w:hAnsi="Calibri" w:cs="Calibri"/>
          <w:color w:val="000000"/>
          <w:sz w:val="16"/>
          <w:szCs w:val="16"/>
        </w:rPr>
        <w:t> </w:t>
      </w:r>
    </w:p>
    <w:p w14:paraId="3577910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t>as free from theoretical presuppositions as possible, the concrete problem (subject matter) for which we can provide different and even competing descriptions and theories. </w:t>
      </w:r>
      <w:proofErr w:type="gramStart"/>
      <w:r w:rsidRPr="00504760">
        <w:rPr>
          <w:rFonts w:ascii="Calibri" w:eastAsia="Times New Roman" w:hAnsi="Calibri" w:cs="Calibri"/>
          <w:color w:val="000000"/>
          <w:sz w:val="16"/>
          <w:szCs w:val="16"/>
        </w:rPr>
        <w:t>Thus</w:t>
      </w:r>
      <w:proofErr w:type="gramEnd"/>
      <w:r w:rsidRPr="00504760">
        <w:rPr>
          <w:rFonts w:ascii="Calibri" w:eastAsia="Times New Roman" w:hAnsi="Calibri" w:cs="Calibri"/>
          <w:color w:val="000000"/>
          <w:sz w:val="16"/>
          <w:szCs w:val="16"/>
        </w:rPr>
        <w:t> an </w:t>
      </w:r>
      <w:r w:rsidRPr="00504760">
        <w:rPr>
          <w:rFonts w:ascii="Calibri" w:eastAsia="Times New Roman" w:hAnsi="Calibri" w:cs="Calibri"/>
          <w:b/>
          <w:bCs/>
          <w:color w:val="000000"/>
          <w:u w:val="single"/>
          <w:shd w:val="clear" w:color="auto" w:fill="00FFFF"/>
        </w:rPr>
        <w:t>empirical inquiry about</w:t>
      </w:r>
      <w:r w:rsidRPr="00504760">
        <w:rPr>
          <w:rFonts w:ascii="Calibri" w:eastAsia="Times New Roman" w:hAnsi="Calibri" w:cs="Calibri"/>
          <w:color w:val="000000"/>
          <w:u w:val="single"/>
        </w:rPr>
        <w:t> </w:t>
      </w:r>
      <w:r w:rsidRPr="00504760">
        <w:rPr>
          <w:rFonts w:ascii="Calibri" w:eastAsia="Times New Roman" w:hAnsi="Calibri" w:cs="Calibri"/>
          <w:color w:val="000000"/>
          <w:sz w:val="16"/>
          <w:szCs w:val="16"/>
        </w:rPr>
        <w:t>an</w:t>
      </w:r>
      <w:r w:rsidRPr="00504760">
        <w:rPr>
          <w:rFonts w:ascii="Calibri" w:eastAsia="Times New Roman" w:hAnsi="Calibri" w:cs="Calibri"/>
          <w:color w:val="000000"/>
          <w:sz w:val="16"/>
          <w:szCs w:val="16"/>
          <w:u w:val="single"/>
        </w:rPr>
        <w:t> </w:t>
      </w:r>
      <w:r w:rsidRPr="00504760">
        <w:rPr>
          <w:rFonts w:ascii="Calibri" w:eastAsia="Times New Roman" w:hAnsi="Calibri" w:cs="Calibri"/>
          <w:b/>
          <w:bCs/>
          <w:color w:val="000000"/>
          <w:u w:val="single"/>
          <w:shd w:val="clear" w:color="auto" w:fill="00FFFF"/>
        </w:rPr>
        <w:t>injustice must begin with</w:t>
      </w:r>
      <w:r w:rsidRPr="00504760">
        <w:rPr>
          <w:rFonts w:ascii="Calibri" w:eastAsia="Times New Roman" w:hAnsi="Calibri" w:cs="Calibri"/>
          <w:color w:val="000000"/>
          <w:u w:val="single"/>
        </w:rPr>
        <w:t> </w:t>
      </w:r>
      <w:r w:rsidRPr="00504760">
        <w:rPr>
          <w:rFonts w:ascii="Calibri" w:eastAsia="Times New Roman" w:hAnsi="Calibri" w:cs="Calibri"/>
          <w:color w:val="000000"/>
          <w:sz w:val="16"/>
          <w:szCs w:val="16"/>
        </w:rPr>
        <w:t>a rough and tentative</w:t>
      </w:r>
      <w:r w:rsidRPr="00504760">
        <w:rPr>
          <w:rFonts w:ascii="Calibri" w:eastAsia="Times New Roman" w:hAnsi="Calibri" w:cs="Calibri"/>
          <w:color w:val="000000"/>
          <w:u w:val="single"/>
        </w:rPr>
        <w:t> </w:t>
      </w:r>
      <w:r w:rsidRPr="00504760">
        <w:rPr>
          <w:rFonts w:ascii="Calibri" w:eastAsia="Times New Roman" w:hAnsi="Calibri" w:cs="Calibri"/>
          <w:b/>
          <w:bCs/>
          <w:color w:val="000000"/>
          <w:u w:val="single"/>
          <w:shd w:val="clear" w:color="auto" w:fill="00FFFF"/>
        </w:rPr>
        <w:t>designation of where</w:t>
      </w:r>
      <w:r w:rsidRPr="00504760">
        <w:rPr>
          <w:rFonts w:ascii="Calibri" w:eastAsia="Times New Roman" w:hAnsi="Calibri" w:cs="Calibri"/>
          <w:b/>
          <w:bCs/>
          <w:color w:val="000000"/>
          <w:sz w:val="16"/>
          <w:szCs w:val="16"/>
        </w:rPr>
        <w:t> </w:t>
      </w:r>
      <w:r w:rsidRPr="00504760">
        <w:rPr>
          <w:rFonts w:ascii="Calibri" w:eastAsia="Times New Roman" w:hAnsi="Calibri" w:cs="Calibri"/>
          <w:color w:val="000000"/>
          <w:sz w:val="16"/>
          <w:szCs w:val="16"/>
        </w:rPr>
        <w:t>the </w:t>
      </w:r>
      <w:r w:rsidRPr="00504760">
        <w:rPr>
          <w:rFonts w:ascii="Calibri" w:eastAsia="Times New Roman" w:hAnsi="Calibri" w:cs="Calibri"/>
          <w:b/>
          <w:bCs/>
          <w:color w:val="000000"/>
          <w:u w:val="single"/>
          <w:shd w:val="clear" w:color="auto" w:fill="00FFFF"/>
        </w:rPr>
        <w:t>injustices</w:t>
      </w:r>
      <w:r w:rsidRPr="00504760">
        <w:rPr>
          <w:rFonts w:ascii="Calibri" w:eastAsia="Times New Roman" w:hAnsi="Calibri" w:cs="Calibri"/>
          <w:color w:val="000000"/>
          <w:u w:val="single"/>
        </w:rPr>
        <w:t> </w:t>
      </w:r>
      <w:r w:rsidRPr="00504760">
        <w:rPr>
          <w:rFonts w:ascii="Calibri" w:eastAsia="Times New Roman" w:hAnsi="Calibri" w:cs="Calibri"/>
          <w:color w:val="000000"/>
          <w:sz w:val="16"/>
          <w:szCs w:val="16"/>
        </w:rPr>
        <w:t>from within the broader context of our everyday life and activities</w:t>
      </w:r>
      <w:r w:rsidRPr="00504760">
        <w:rPr>
          <w:rFonts w:ascii="Calibri" w:eastAsia="Times New Roman" w:hAnsi="Calibri" w:cs="Calibri"/>
          <w:color w:val="000000"/>
          <w:u w:val="single"/>
        </w:rPr>
        <w:t> </w:t>
      </w:r>
      <w:r w:rsidRPr="00504760">
        <w:rPr>
          <w:rFonts w:ascii="Calibri" w:eastAsia="Times New Roman" w:hAnsi="Calibri" w:cs="Calibri"/>
          <w:b/>
          <w:bCs/>
          <w:color w:val="000000"/>
          <w:u w:val="single"/>
          <w:shd w:val="clear" w:color="auto" w:fill="00FFFF"/>
        </w:rPr>
        <w:t>are.</w:t>
      </w:r>
      <w:r w:rsidRPr="00504760">
        <w:rPr>
          <w:rFonts w:ascii="Calibri" w:eastAsia="Times New Roman" w:hAnsi="Calibri" w:cs="Calibri"/>
          <w:color w:val="000000"/>
          <w:sz w:val="16"/>
          <w:szCs w:val="16"/>
        </w:rPr>
        <w:t xml:space="preserve"> Once we designate the subject matter, we then engage in the inquiry itself, including diagnosis, possibly even constructing </w:t>
      </w:r>
      <w:proofErr w:type="gramStart"/>
      <w:r w:rsidRPr="00504760">
        <w:rPr>
          <w:rFonts w:ascii="Calibri" w:eastAsia="Times New Roman" w:hAnsi="Calibri" w:cs="Calibri"/>
          <w:color w:val="000000"/>
          <w:sz w:val="16"/>
          <w:szCs w:val="16"/>
        </w:rPr>
        <w:t>theories</w:t>
      </w:r>
      <w:proofErr w:type="gramEnd"/>
      <w:r w:rsidRPr="00504760">
        <w:rPr>
          <w:rFonts w:ascii="Calibri" w:eastAsia="Times New Roman" w:hAnsi="Calibri" w:cs="Calibri"/>
          <w:color w:val="000000"/>
          <w:sz w:val="16"/>
          <w:szCs w:val="16"/>
        </w:rPr>
        <w:t xml:space="preserve"> and developing concepts. Of course, that is not the end of the inquiry. We must then take the results of that inquiry “as a path pointing and leading back to something in primary experience” (LW 1:17). This looping back is essential, and it </w:t>
      </w:r>
      <w:proofErr w:type="spellStart"/>
      <w:r w:rsidRPr="00504760">
        <w:rPr>
          <w:rFonts w:ascii="Calibri" w:eastAsia="Times New Roman" w:hAnsi="Calibri" w:cs="Calibri"/>
          <w:color w:val="000000"/>
          <w:sz w:val="16"/>
          <w:szCs w:val="16"/>
        </w:rPr>
        <w:t>neverends</w:t>
      </w:r>
      <w:proofErr w:type="spellEnd"/>
      <w:r w:rsidRPr="00504760">
        <w:rPr>
          <w:rFonts w:ascii="Calibri" w:eastAsia="Times New Roman" w:hAnsi="Calibri" w:cs="Calibri"/>
          <w:color w:val="000000"/>
          <w:sz w:val="16"/>
          <w:szCs w:val="16"/>
        </w:rPr>
        <w:t> </w:t>
      </w:r>
      <w:proofErr w:type="gramStart"/>
      <w:r w:rsidRPr="00504760">
        <w:rPr>
          <w:rFonts w:ascii="Calibri" w:eastAsia="Times New Roman" w:hAnsi="Calibri" w:cs="Calibri"/>
          <w:color w:val="000000"/>
          <w:sz w:val="16"/>
          <w:szCs w:val="16"/>
        </w:rPr>
        <w:t>as long as</w:t>
      </w:r>
      <w:proofErr w:type="gramEnd"/>
      <w:r w:rsidRPr="00504760">
        <w:rPr>
          <w:rFonts w:ascii="Calibri" w:eastAsia="Times New Roman" w:hAnsi="Calibri" w:cs="Calibri"/>
          <w:color w:val="000000"/>
          <w:sz w:val="16"/>
          <w:szCs w:val="16"/>
        </w:rPr>
        <w:t xml:space="preserve"> there are new experiences of injustice that may require a </w:t>
      </w:r>
      <w:proofErr w:type="spellStart"/>
      <w:r w:rsidRPr="00504760">
        <w:rPr>
          <w:rFonts w:ascii="Calibri" w:eastAsia="Times New Roman" w:hAnsi="Calibri" w:cs="Calibri"/>
          <w:color w:val="000000"/>
          <w:sz w:val="16"/>
          <w:szCs w:val="16"/>
        </w:rPr>
        <w:t>revi</w:t>
      </w:r>
      <w:proofErr w:type="spellEnd"/>
      <w:r w:rsidRPr="00504760">
        <w:rPr>
          <w:rFonts w:ascii="Calibri" w:eastAsia="Times New Roman" w:hAnsi="Calibri" w:cs="Calibri"/>
          <w:color w:val="000000"/>
          <w:sz w:val="16"/>
          <w:szCs w:val="16"/>
        </w:rPr>
        <w:t>- </w:t>
      </w:r>
      <w:proofErr w:type="spellStart"/>
      <w:r w:rsidRPr="00504760">
        <w:rPr>
          <w:rFonts w:ascii="Calibri" w:eastAsia="Times New Roman" w:hAnsi="Calibri" w:cs="Calibri"/>
          <w:color w:val="000000"/>
          <w:sz w:val="16"/>
          <w:szCs w:val="16"/>
        </w:rPr>
        <w:t>sion</w:t>
      </w:r>
      <w:proofErr w:type="spellEnd"/>
      <w:r w:rsidRPr="00504760">
        <w:rPr>
          <w:rFonts w:ascii="Calibri" w:eastAsia="Times New Roman" w:hAnsi="Calibri" w:cs="Calibri"/>
          <w:color w:val="000000"/>
          <w:sz w:val="16"/>
          <w:szCs w:val="16"/>
        </w:rPr>
        <w:t> of our theories. </w:t>
      </w:r>
      <w:r w:rsidRPr="00504760">
        <w:rPr>
          <w:rFonts w:ascii="Calibri" w:eastAsia="Times New Roman" w:hAnsi="Calibri" w:cs="Calibri"/>
          <w:b/>
          <w:bCs/>
          <w:color w:val="000000"/>
          <w:u w:val="single"/>
          <w:shd w:val="clear" w:color="auto" w:fill="00FFFF"/>
        </w:rPr>
        <w:t>Injustices are</w:t>
      </w:r>
      <w:r w:rsidRPr="00504760">
        <w:rPr>
          <w:rFonts w:ascii="Calibri" w:eastAsia="Times New Roman" w:hAnsi="Calibri" w:cs="Calibri"/>
          <w:b/>
          <w:bCs/>
          <w:color w:val="000000"/>
          <w:sz w:val="16"/>
          <w:szCs w:val="16"/>
        </w:rPr>
        <w:t> </w:t>
      </w:r>
      <w:r w:rsidRPr="00504760">
        <w:rPr>
          <w:rFonts w:ascii="Calibri" w:eastAsia="Times New Roman" w:hAnsi="Calibri" w:cs="Calibri"/>
          <w:color w:val="000000"/>
          <w:sz w:val="16"/>
          <w:szCs w:val="16"/>
        </w:rPr>
        <w:t>events </w:t>
      </w:r>
      <w:r w:rsidRPr="00504760">
        <w:rPr>
          <w:rFonts w:ascii="Calibri" w:eastAsia="Times New Roman" w:hAnsi="Calibri" w:cs="Calibri"/>
          <w:b/>
          <w:bCs/>
          <w:color w:val="000000"/>
          <w:u w:val="single"/>
          <w:shd w:val="clear" w:color="auto" w:fill="00FFFF"/>
        </w:rPr>
        <w:t>suffered by</w:t>
      </w:r>
      <w:r w:rsidRPr="00504760">
        <w:rPr>
          <w:rFonts w:ascii="Calibri" w:eastAsia="Times New Roman" w:hAnsi="Calibri" w:cs="Calibri"/>
          <w:color w:val="000000"/>
          <w:u w:val="single"/>
          <w:shd w:val="clear" w:color="auto" w:fill="00FFFF"/>
        </w:rPr>
        <w:t> </w:t>
      </w:r>
      <w:r w:rsidRPr="00504760">
        <w:rPr>
          <w:rFonts w:ascii="Calibri" w:eastAsia="Times New Roman" w:hAnsi="Calibri" w:cs="Calibri"/>
          <w:b/>
          <w:bCs/>
          <w:color w:val="000000"/>
          <w:u w:val="single"/>
          <w:shd w:val="clear" w:color="auto" w:fill="00FFFF"/>
        </w:rPr>
        <w:t>concrete people</w:t>
      </w:r>
      <w:r w:rsidRPr="00504760">
        <w:rPr>
          <w:rFonts w:ascii="Calibri" w:eastAsia="Times New Roman" w:hAnsi="Calibri" w:cs="Calibri"/>
          <w:color w:val="000000"/>
          <w:u w:val="single"/>
        </w:rPr>
        <w:t> </w:t>
      </w:r>
      <w:r w:rsidRPr="00504760">
        <w:rPr>
          <w:rFonts w:ascii="Calibri" w:eastAsia="Times New Roman" w:hAnsi="Calibri" w:cs="Calibri"/>
          <w:color w:val="000000"/>
          <w:sz w:val="16"/>
          <w:szCs w:val="16"/>
        </w:rPr>
        <w:t>at a particular time and in a situation</w:t>
      </w:r>
      <w:r w:rsidRPr="00504760">
        <w:rPr>
          <w:rFonts w:ascii="Calibri" w:eastAsia="Times New Roman" w:hAnsi="Calibri" w:cs="Calibri"/>
          <w:color w:val="000000"/>
          <w:u w:val="single"/>
        </w:rPr>
        <w:t>. </w:t>
      </w:r>
      <w:r w:rsidRPr="00504760">
        <w:rPr>
          <w:rFonts w:ascii="Calibri" w:eastAsia="Times New Roman" w:hAnsi="Calibri" w:cs="Calibri"/>
          <w:b/>
          <w:bCs/>
          <w:color w:val="000000"/>
          <w:u w:val="single"/>
          <w:shd w:val="clear" w:color="auto" w:fill="00FFFF"/>
        </w:rPr>
        <w:t>We need to start by pointing out and</w:t>
      </w:r>
      <w:r w:rsidRPr="00504760">
        <w:rPr>
          <w:rFonts w:ascii="Calibri" w:eastAsia="Times New Roman" w:hAnsi="Calibri" w:cs="Calibri"/>
          <w:b/>
          <w:bCs/>
          <w:color w:val="000000"/>
          <w:sz w:val="16"/>
          <w:szCs w:val="16"/>
        </w:rPr>
        <w:t> </w:t>
      </w:r>
      <w:r w:rsidRPr="00504760">
        <w:rPr>
          <w:rFonts w:ascii="Calibri" w:eastAsia="Times New Roman" w:hAnsi="Calibri" w:cs="Calibri"/>
          <w:b/>
          <w:bCs/>
          <w:color w:val="000000"/>
          <w:u w:val="single"/>
          <w:shd w:val="clear" w:color="auto" w:fill="00FFFF"/>
        </w:rPr>
        <w:t>describing</w:t>
      </w:r>
      <w:r w:rsidRPr="00504760">
        <w:rPr>
          <w:rFonts w:ascii="Calibri" w:eastAsia="Times New Roman" w:hAnsi="Calibri" w:cs="Calibri"/>
          <w:b/>
          <w:bCs/>
          <w:color w:val="000000"/>
          <w:sz w:val="16"/>
          <w:szCs w:val="16"/>
        </w:rPr>
        <w:t> </w:t>
      </w:r>
      <w:r w:rsidRPr="00504760">
        <w:rPr>
          <w:rFonts w:ascii="Calibri" w:eastAsia="Times New Roman" w:hAnsi="Calibri" w:cs="Calibri"/>
          <w:b/>
          <w:bCs/>
          <w:color w:val="000000"/>
          <w:u w:val="single"/>
          <w:shd w:val="clear" w:color="auto" w:fill="00FFFF"/>
        </w:rPr>
        <w:t>these problematic</w:t>
      </w:r>
      <w:r w:rsidRPr="00504760">
        <w:rPr>
          <w:rFonts w:ascii="Calibri" w:eastAsia="Times New Roman" w:hAnsi="Calibri" w:cs="Calibri"/>
          <w:b/>
          <w:bCs/>
          <w:color w:val="000000"/>
          <w:sz w:val="16"/>
          <w:szCs w:val="16"/>
          <w:shd w:val="clear" w:color="auto" w:fill="00FFFF"/>
        </w:rPr>
        <w:t> </w:t>
      </w:r>
      <w:r w:rsidRPr="00504760">
        <w:rPr>
          <w:rFonts w:ascii="Calibri" w:eastAsia="Times New Roman" w:hAnsi="Calibri" w:cs="Calibri"/>
          <w:b/>
          <w:bCs/>
          <w:color w:val="000000"/>
          <w:u w:val="single"/>
          <w:shd w:val="clear" w:color="auto" w:fill="00FFFF"/>
        </w:rPr>
        <w:t>experiences instead of starting with a theoretical account</w:t>
      </w:r>
      <w:r w:rsidRPr="00504760">
        <w:rPr>
          <w:rFonts w:ascii="Calibri" w:eastAsia="Times New Roman" w:hAnsi="Calibri" w:cs="Calibri"/>
          <w:color w:val="000000"/>
          <w:sz w:val="16"/>
          <w:szCs w:val="16"/>
        </w:rPr>
        <w:t> 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w:t>
      </w:r>
      <w:r w:rsidRPr="00504760">
        <w:rPr>
          <w:rFonts w:ascii="Calibri" w:eastAsia="Times New Roman" w:hAnsi="Calibri" w:cs="Calibri"/>
          <w:b/>
          <w:bCs/>
          <w:color w:val="000000"/>
          <w:sz w:val="16"/>
          <w:szCs w:val="16"/>
        </w:rPr>
        <w:t>. </w:t>
      </w:r>
      <w:r w:rsidRPr="00504760">
        <w:rPr>
          <w:rFonts w:ascii="Calibri" w:eastAsia="Times New Roman" w:hAnsi="Calibri" w:cs="Calibri"/>
          <w:color w:val="000000"/>
          <w:sz w:val="16"/>
          <w:szCs w:val="16"/>
        </w:rPr>
        <w:t xml:space="preserve">He adds: Just as with the doctor, empirical inquirers about injustice must return to the concrete problem for </w:t>
      </w:r>
      <w:proofErr w:type="gramStart"/>
      <w:r w:rsidRPr="00504760">
        <w:rPr>
          <w:rFonts w:ascii="Calibri" w:eastAsia="Times New Roman" w:hAnsi="Calibri" w:cs="Calibri"/>
          <w:color w:val="000000"/>
          <w:sz w:val="16"/>
          <w:szCs w:val="16"/>
        </w:rPr>
        <w:t>testing, and</w:t>
      </w:r>
      <w:proofErr w:type="gramEnd"/>
      <w:r w:rsidRPr="00504760">
        <w:rPr>
          <w:rFonts w:ascii="Calibri" w:eastAsia="Times New Roman" w:hAnsi="Calibri" w:cs="Calibri"/>
          <w:color w:val="000000"/>
          <w:sz w:val="16"/>
          <w:szCs w:val="16"/>
        </w:rPr>
        <w:t xml:space="preserve"> should never forget that their conceptual</w:t>
      </w:r>
      <w:r w:rsidRPr="00504760">
        <w:rPr>
          <w:rFonts w:ascii="Calibri" w:eastAsia="Times New Roman" w:hAnsi="Calibri" w:cs="Calibri"/>
          <w:color w:val="000000"/>
          <w:u w:val="single"/>
        </w:rPr>
        <w:t> </w:t>
      </w:r>
      <w:r w:rsidRPr="00504760">
        <w:rPr>
          <w:rFonts w:ascii="Calibri" w:eastAsia="Times New Roman" w:hAnsi="Calibri" w:cs="Calibri"/>
          <w:color w:val="000000"/>
          <w:sz w:val="16"/>
          <w:szCs w:val="16"/>
        </w:rPr>
        <w:t xml:space="preserve">abstractions and general knowledge are just means to ameliorate what is particular, context-bound, and unique. In reaching a diagnosis, the doc- tor, of course, relies on </w:t>
      </w:r>
      <w:proofErr w:type="gramStart"/>
      <w:r w:rsidRPr="00504760">
        <w:rPr>
          <w:rFonts w:ascii="Calibri" w:eastAsia="Times New Roman" w:hAnsi="Calibri" w:cs="Calibri"/>
          <w:color w:val="000000"/>
          <w:sz w:val="16"/>
          <w:szCs w:val="16"/>
        </w:rPr>
        <w:t>all of</w:t>
      </w:r>
      <w:proofErr w:type="gramEnd"/>
      <w:r w:rsidRPr="00504760">
        <w:rPr>
          <w:rFonts w:ascii="Calibri" w:eastAsia="Times New Roman" w:hAnsi="Calibri" w:cs="Calibri"/>
          <w:color w:val="000000"/>
          <w:sz w:val="16"/>
          <w:szCs w:val="16"/>
        </w:rPr>
        <w:t xml:space="preserve"> his background knowledge about diseases and evidence, but a good doctor never forgets the individuality of the particular problem (patient and illness). The physician in diagnosing a case of disease deals with something in- </w:t>
      </w:r>
      <w:proofErr w:type="spellStart"/>
      <w:r w:rsidRPr="00504760">
        <w:rPr>
          <w:rFonts w:ascii="Calibri" w:eastAsia="Times New Roman" w:hAnsi="Calibri" w:cs="Calibri"/>
          <w:color w:val="000000"/>
          <w:sz w:val="16"/>
          <w:szCs w:val="16"/>
        </w:rPr>
        <w:t>dividualized</w:t>
      </w:r>
      <w:proofErr w:type="spellEnd"/>
      <w:r w:rsidRPr="00504760">
        <w:rPr>
          <w:rFonts w:ascii="Calibri" w:eastAsia="Times New Roman" w:hAnsi="Calibri" w:cs="Calibri"/>
          <w:color w:val="000000"/>
          <w:sz w:val="16"/>
          <w:szCs w:val="16"/>
        </w:rPr>
        <w:t>. He draws upon a store of general principles of physiology, etc., already at his command. Without this store of conceptual </w:t>
      </w:r>
      <w:proofErr w:type="gramStart"/>
      <w:r w:rsidRPr="00504760">
        <w:rPr>
          <w:rFonts w:ascii="Calibri" w:eastAsia="Times New Roman" w:hAnsi="Calibri" w:cs="Calibri"/>
          <w:color w:val="000000"/>
          <w:sz w:val="16"/>
          <w:szCs w:val="16"/>
        </w:rPr>
        <w:t>material</w:t>
      </w:r>
      <w:proofErr w:type="gramEnd"/>
      <w:r w:rsidRPr="00504760">
        <w:rPr>
          <w:rFonts w:ascii="Calibri" w:eastAsia="Times New Roman" w:hAnsi="Calibri" w:cs="Calibri"/>
          <w:color w:val="000000"/>
          <w:sz w:val="16"/>
          <w:szCs w:val="16"/>
        </w:rPr>
        <w:t xml:space="preserve"> he is helpless. But he does not attempt to reduce the case to an exact specimen of certain laws of physiology and </w:t>
      </w:r>
      <w:proofErr w:type="gramStart"/>
      <w:r w:rsidRPr="00504760">
        <w:rPr>
          <w:rFonts w:ascii="Calibri" w:eastAsia="Times New Roman" w:hAnsi="Calibri" w:cs="Calibri"/>
          <w:color w:val="000000"/>
          <w:sz w:val="16"/>
          <w:szCs w:val="16"/>
        </w:rPr>
        <w:t>pathology, or</w:t>
      </w:r>
      <w:proofErr w:type="gramEnd"/>
      <w:r w:rsidRPr="00504760">
        <w:rPr>
          <w:rFonts w:ascii="Calibri" w:eastAsia="Times New Roman" w:hAnsi="Calibri" w:cs="Calibri"/>
          <w:color w:val="000000"/>
          <w:sz w:val="16"/>
          <w:szCs w:val="16"/>
        </w:rPr>
        <w:t xml:space="preserve"> do away with its unique individuality. Rather he uses general statements as aids to direct his observation of the </w:t>
      </w:r>
      <w:proofErr w:type="gramStart"/>
      <w:r w:rsidRPr="00504760">
        <w:rPr>
          <w:rFonts w:ascii="Calibri" w:eastAsia="Times New Roman" w:hAnsi="Calibri" w:cs="Calibri"/>
          <w:color w:val="000000"/>
          <w:sz w:val="16"/>
          <w:szCs w:val="16"/>
        </w:rPr>
        <w:t>particular case</w:t>
      </w:r>
      <w:proofErr w:type="gramEnd"/>
      <w:r w:rsidRPr="00504760">
        <w:rPr>
          <w:rFonts w:ascii="Calibri" w:eastAsia="Times New Roman" w:hAnsi="Calibri" w:cs="Calibri"/>
          <w:color w:val="000000"/>
          <w:sz w:val="16"/>
          <w:szCs w:val="16"/>
        </w:rPr>
        <w:t>, so as to discover what it is like. They function as intellectual tools or instrumentalities. (LW 4:166) Dewey uses the example of the doctor to emphasize the radical </w:t>
      </w:r>
      <w:proofErr w:type="spellStart"/>
      <w:r w:rsidRPr="00504760">
        <w:rPr>
          <w:rFonts w:ascii="Calibri" w:eastAsia="Times New Roman" w:hAnsi="Calibri" w:cs="Calibri"/>
          <w:color w:val="000000"/>
          <w:sz w:val="16"/>
          <w:szCs w:val="16"/>
        </w:rPr>
        <w:t>contex</w:t>
      </w:r>
      <w:proofErr w:type="spellEnd"/>
      <w:r w:rsidRPr="00504760">
        <w:rPr>
          <w:rFonts w:ascii="Calibri" w:eastAsia="Times New Roman" w:hAnsi="Calibri" w:cs="Calibri"/>
          <w:color w:val="000000"/>
          <w:sz w:val="16"/>
          <w:szCs w:val="16"/>
        </w:rPr>
        <w:t>- </w:t>
      </w:r>
      <w:proofErr w:type="spellStart"/>
      <w:r w:rsidRPr="00504760">
        <w:rPr>
          <w:rFonts w:ascii="Calibri" w:eastAsia="Times New Roman" w:hAnsi="Calibri" w:cs="Calibri"/>
          <w:color w:val="000000"/>
          <w:sz w:val="16"/>
          <w:szCs w:val="16"/>
        </w:rPr>
        <w:t>tualism</w:t>
      </w:r>
      <w:proofErr w:type="spellEnd"/>
      <w:r w:rsidRPr="00504760">
        <w:rPr>
          <w:rFonts w:ascii="Calibri" w:eastAsia="Times New Roman" w:hAnsi="Calibri" w:cs="Calibri"/>
          <w:color w:val="000000"/>
          <w:sz w:val="16"/>
          <w:szCs w:val="16"/>
        </w:rPr>
        <w:t xml:space="preserve"> and particularism of his view. The good doctor never forgets </w:t>
      </w:r>
      <w:r w:rsidRPr="00504760">
        <w:rPr>
          <w:rFonts w:ascii="Calibri" w:eastAsia="Times New Roman" w:hAnsi="Calibri" w:cs="Calibri"/>
          <w:color w:val="000000"/>
          <w:sz w:val="16"/>
          <w:szCs w:val="16"/>
        </w:rPr>
        <w:lastRenderedPageBreak/>
        <w:t>that this patient and “this </w:t>
      </w:r>
      <w:proofErr w:type="spellStart"/>
      <w:r w:rsidRPr="00504760">
        <w:rPr>
          <w:rFonts w:ascii="Calibri" w:eastAsia="Times New Roman" w:hAnsi="Calibri" w:cs="Calibri"/>
          <w:color w:val="000000"/>
          <w:sz w:val="16"/>
          <w:szCs w:val="16"/>
        </w:rPr>
        <w:t>ill</w:t>
      </w:r>
      <w:proofErr w:type="spellEnd"/>
      <w:r w:rsidRPr="00504760">
        <w:rPr>
          <w:rFonts w:ascii="Calibri" w:eastAsia="Times New Roman" w:hAnsi="Calibri" w:cs="Calibri"/>
          <w:color w:val="000000"/>
          <w:sz w:val="16"/>
          <w:szCs w:val="16"/>
        </w:rPr>
        <w:t> is just the specific ill that it is. It never is an exact duplicate of anything else.”22 Similarly, the empirical philosopher in her in- </w:t>
      </w:r>
      <w:proofErr w:type="spellStart"/>
      <w:r w:rsidRPr="00504760">
        <w:rPr>
          <w:rFonts w:ascii="Calibri" w:eastAsia="Times New Roman" w:hAnsi="Calibri" w:cs="Calibri"/>
          <w:color w:val="000000"/>
          <w:sz w:val="16"/>
          <w:szCs w:val="16"/>
        </w:rPr>
        <w:t>quiry</w:t>
      </w:r>
      <w:proofErr w:type="spellEnd"/>
      <w:r w:rsidRPr="00504760">
        <w:rPr>
          <w:rFonts w:ascii="Calibri" w:eastAsia="Times New Roman" w:hAnsi="Calibri" w:cs="Calibri"/>
          <w:color w:val="000000"/>
          <w:sz w:val="16"/>
          <w:szCs w:val="16"/>
        </w:rPr>
        <w:t>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w:t>
      </w:r>
      <w:proofErr w:type="spellStart"/>
      <w:r w:rsidRPr="00504760">
        <w:rPr>
          <w:rFonts w:ascii="Calibri" w:eastAsia="Times New Roman" w:hAnsi="Calibri" w:cs="Calibri"/>
          <w:color w:val="000000"/>
          <w:sz w:val="16"/>
          <w:szCs w:val="16"/>
        </w:rPr>
        <w:t>ization</w:t>
      </w:r>
      <w:proofErr w:type="spellEnd"/>
      <w:r w:rsidRPr="00504760">
        <w:rPr>
          <w:rFonts w:ascii="Calibri" w:eastAsia="Times New Roman" w:hAnsi="Calibri" w:cs="Calibri"/>
          <w:color w:val="000000"/>
          <w:sz w:val="16"/>
          <w:szCs w:val="16"/>
        </w:rPr>
        <w:t>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RPr="00504760">
        <w:rPr>
          <w:rFonts w:ascii="Calibri" w:eastAsia="Times New Roman" w:hAnsi="Calibri" w:cs="Calibri"/>
          <w:b/>
          <w:bCs/>
          <w:color w:val="000000"/>
          <w:u w:val="single"/>
          <w:shd w:val="clear" w:color="auto" w:fill="00FFFF"/>
        </w:rPr>
        <w:t>To rectify or</w:t>
      </w:r>
      <w:r w:rsidRPr="00504760">
        <w:rPr>
          <w:rFonts w:ascii="Calibri" w:eastAsia="Times New Roman" w:hAnsi="Calibri" w:cs="Calibri"/>
          <w:b/>
          <w:bCs/>
          <w:color w:val="000000"/>
          <w:u w:val="single"/>
        </w:rPr>
        <w:t> </w:t>
      </w:r>
      <w:r w:rsidRPr="00504760">
        <w:rPr>
          <w:rFonts w:ascii="Calibri" w:eastAsia="Times New Roman" w:hAnsi="Calibri" w:cs="Calibri"/>
          <w:b/>
          <w:bCs/>
          <w:color w:val="000000"/>
          <w:u w:val="single"/>
          <w:shd w:val="clear" w:color="auto" w:fill="00FFFF"/>
        </w:rPr>
        <w:t>improve any diagnosis, we must return to the concrete problem</w:t>
      </w:r>
      <w:r w:rsidRPr="00504760">
        <w:rPr>
          <w:rFonts w:ascii="Calibri" w:eastAsia="Times New Roman" w:hAnsi="Calibri" w:cs="Calibri"/>
          <w:b/>
          <w:bCs/>
          <w:color w:val="000000"/>
          <w:sz w:val="16"/>
          <w:szCs w:val="16"/>
        </w:rPr>
        <w:t>;</w:t>
      </w:r>
      <w:r w:rsidRPr="00504760">
        <w:rPr>
          <w:rFonts w:ascii="Calibri" w:eastAsia="Times New Roman" w:hAnsi="Calibri" w:cs="Calibri"/>
          <w:color w:val="000000"/>
          <w:sz w:val="16"/>
          <w:szCs w:val="16"/>
        </w:rPr>
        <w:t xml:space="preserve">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 Making problematic situations of injustice our explicit methodological commitment as a starting point 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w:t>
      </w:r>
      <w:proofErr w:type="spellStart"/>
      <w:r w:rsidRPr="00504760">
        <w:rPr>
          <w:rFonts w:ascii="Calibri" w:eastAsia="Times New Roman" w:hAnsi="Calibri" w:cs="Calibri"/>
          <w:color w:val="000000"/>
          <w:sz w:val="16"/>
          <w:szCs w:val="16"/>
        </w:rPr>
        <w:t>ame</w:t>
      </w:r>
      <w:proofErr w:type="spellEnd"/>
      <w:r w:rsidRPr="00504760">
        <w:rPr>
          <w:rFonts w:ascii="Calibri" w:eastAsia="Times New Roman" w:hAnsi="Calibri" w:cs="Calibri"/>
          <w:color w:val="000000"/>
          <w:sz w:val="16"/>
          <w:szCs w:val="16"/>
        </w:rPr>
        <w:t>- </w:t>
      </w:r>
      <w:proofErr w:type="spellStart"/>
      <w:r w:rsidRPr="00504760">
        <w:rPr>
          <w:rFonts w:ascii="Calibri" w:eastAsia="Times New Roman" w:hAnsi="Calibri" w:cs="Calibri"/>
          <w:color w:val="000000"/>
          <w:sz w:val="16"/>
          <w:szCs w:val="16"/>
        </w:rPr>
        <w:t>lioration</w:t>
      </w:r>
      <w:proofErr w:type="spellEnd"/>
      <w:r w:rsidRPr="00504760">
        <w:rPr>
          <w:rFonts w:ascii="Calibri" w:eastAsia="Times New Roman" w:hAnsi="Calibri" w:cs="Calibri"/>
          <w:color w:val="000000"/>
          <w:sz w:val="16"/>
          <w:szCs w:val="16"/>
        </w:rPr>
        <w:t>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 cures should try to address as much as possible the unique circumstances of each injustice</w:t>
      </w:r>
      <w:r w:rsidRPr="00504760">
        <w:rPr>
          <w:rFonts w:ascii="Calibri" w:eastAsia="Times New Roman" w:hAnsi="Calibri" w:cs="Calibri"/>
          <w:b/>
          <w:bCs/>
          <w:color w:val="000000"/>
          <w:sz w:val="16"/>
          <w:szCs w:val="16"/>
        </w:rPr>
        <w:t>.</w:t>
      </w:r>
      <w:r w:rsidRPr="00504760">
        <w:rPr>
          <w:rFonts w:ascii="Calibri" w:eastAsia="Times New Roman" w:hAnsi="Calibri" w:cs="Calibri"/>
          <w:color w:val="000000"/>
          <w:sz w:val="16"/>
          <w:szCs w:val="16"/>
        </w:rPr>
        <w:t> The analogy with medical inquiry and practice is useful in making this point, since the hope is that someday we will improve our tools of inquiry to </w:t>
      </w:r>
      <w:proofErr w:type="spellStart"/>
      <w:r w:rsidRPr="00504760">
        <w:rPr>
          <w:rFonts w:ascii="Calibri" w:eastAsia="Times New Roman" w:hAnsi="Calibri" w:cs="Calibri"/>
          <w:color w:val="000000"/>
          <w:sz w:val="16"/>
          <w:szCs w:val="16"/>
        </w:rPr>
        <w:t>prac</w:t>
      </w:r>
      <w:proofErr w:type="spellEnd"/>
      <w:r w:rsidRPr="00504760">
        <w:rPr>
          <w:rFonts w:ascii="Calibri" w:eastAsia="Times New Roman" w:hAnsi="Calibri" w:cs="Calibri"/>
          <w:color w:val="000000"/>
          <w:sz w:val="16"/>
          <w:szCs w:val="16"/>
        </w:rPr>
        <w:t>- tice a much more personalized medicine than we do today, that is, provide a diagnosis and a solution specific to each patient. </w:t>
      </w:r>
    </w:p>
    <w:p w14:paraId="4704268B" w14:textId="77777777" w:rsidR="00504760" w:rsidRPr="00504760" w:rsidRDefault="00504760" w:rsidP="00504760">
      <w:pPr>
        <w:spacing w:after="24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p>
    <w:p w14:paraId="05476A48"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u w:val="single"/>
        </w:rPr>
        <w:t>Contention 1 is Essential Workers</w:t>
      </w:r>
      <w:r w:rsidRPr="00504760">
        <w:rPr>
          <w:rFonts w:ascii="Calibri" w:eastAsia="Times New Roman" w:hAnsi="Calibri" w:cs="Calibri"/>
          <w:color w:val="000000"/>
          <w:sz w:val="16"/>
          <w:szCs w:val="16"/>
        </w:rPr>
        <w:t>: </w:t>
      </w:r>
    </w:p>
    <w:p w14:paraId="1FC50015"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3A0FABF"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Subpoint A: Essential workers are the most vulnerable to poverty and food scarcity, especially people of color</w:t>
      </w:r>
    </w:p>
    <w:p w14:paraId="31C0586A"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 xml:space="preserve">Hammonds, </w:t>
      </w:r>
      <w:proofErr w:type="spellStart"/>
      <w:r w:rsidRPr="00504760">
        <w:rPr>
          <w:rFonts w:ascii="Calibri" w:eastAsia="Times New Roman" w:hAnsi="Calibri" w:cs="Calibri"/>
          <w:b/>
          <w:bCs/>
          <w:color w:val="000000"/>
          <w:sz w:val="24"/>
          <w:szCs w:val="24"/>
          <w:shd w:val="clear" w:color="auto" w:fill="00FFFF"/>
        </w:rPr>
        <w:t>Kerrisssey</w:t>
      </w:r>
      <w:proofErr w:type="spellEnd"/>
      <w:r w:rsidRPr="00504760">
        <w:rPr>
          <w:rFonts w:ascii="Calibri" w:eastAsia="Times New Roman" w:hAnsi="Calibri" w:cs="Calibri"/>
          <w:b/>
          <w:bCs/>
          <w:color w:val="000000"/>
          <w:sz w:val="24"/>
          <w:szCs w:val="24"/>
          <w:shd w:val="clear" w:color="auto" w:fill="00FFFF"/>
        </w:rPr>
        <w:t xml:space="preserve">, and </w:t>
      </w:r>
      <w:proofErr w:type="spellStart"/>
      <w:r w:rsidRPr="00504760">
        <w:rPr>
          <w:rFonts w:ascii="Calibri" w:eastAsia="Times New Roman" w:hAnsi="Calibri" w:cs="Calibri"/>
          <w:b/>
          <w:bCs/>
          <w:color w:val="000000"/>
          <w:sz w:val="24"/>
          <w:szCs w:val="24"/>
          <w:shd w:val="clear" w:color="auto" w:fill="00FFFF"/>
        </w:rPr>
        <w:t>Devey</w:t>
      </w:r>
      <w:proofErr w:type="spellEnd"/>
      <w:r w:rsidRPr="00504760">
        <w:rPr>
          <w:rFonts w:ascii="Calibri" w:eastAsia="Times New Roman" w:hAnsi="Calibri" w:cs="Calibri"/>
          <w:b/>
          <w:bCs/>
          <w:color w:val="000000"/>
          <w:sz w:val="24"/>
          <w:szCs w:val="24"/>
          <w:shd w:val="clear" w:color="auto" w:fill="00FFFF"/>
        </w:rPr>
        <w:t xml:space="preserve"> ‘20</w:t>
      </w:r>
    </w:p>
    <w:p w14:paraId="3B0CAAFB"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70083C2B" w14:textId="77777777" w:rsidR="00504760" w:rsidRPr="00504760" w:rsidRDefault="00504760" w:rsidP="00504760">
      <w:pPr>
        <w:shd w:val="clear" w:color="auto" w:fill="FFFFFF"/>
        <w:spacing w:after="18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t>The majority of</w:t>
      </w:r>
      <w:r w:rsidRPr="00504760">
        <w:rPr>
          <w:rFonts w:ascii="Calibri" w:eastAsia="Times New Roman" w:hAnsi="Calibri" w:cs="Calibri"/>
          <w:color w:val="000000"/>
          <w:sz w:val="24"/>
          <w:szCs w:val="24"/>
        </w:rPr>
        <w:t xml:space="preserve"> </w:t>
      </w:r>
      <w:r w:rsidRPr="00504760">
        <w:rPr>
          <w:rFonts w:ascii="Calibri" w:eastAsia="Times New Roman" w:hAnsi="Calibri" w:cs="Calibri"/>
          <w:b/>
          <w:bCs/>
          <w:color w:val="000000"/>
          <w:sz w:val="24"/>
          <w:szCs w:val="24"/>
          <w:u w:val="single"/>
          <w:shd w:val="clear" w:color="auto" w:fill="00FFFF"/>
        </w:rPr>
        <w:t>[60% of] essential workers do not feel safe at work</w:t>
      </w:r>
      <w:r w:rsidRPr="00504760">
        <w:rPr>
          <w:rFonts w:ascii="Calibri" w:eastAsia="Times New Roman" w:hAnsi="Calibri" w:cs="Calibri"/>
          <w:color w:val="000000"/>
          <w:sz w:val="14"/>
          <w:szCs w:val="14"/>
        </w:rPr>
        <w:t xml:space="preserve"> </w:t>
      </w:r>
      <w:r w:rsidRPr="00504760">
        <w:rPr>
          <w:rFonts w:ascii="Calibri" w:eastAsia="Times New Roman" w:hAnsi="Calibri" w:cs="Calibri"/>
          <w:color w:val="000000"/>
          <w:sz w:val="16"/>
          <w:szCs w:val="16"/>
        </w:rPr>
        <w:t>(60%),</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[71%] are unable to practice social distancing (</w:t>
      </w:r>
      <w:r w:rsidRPr="00504760">
        <w:rPr>
          <w:rFonts w:ascii="Calibri" w:eastAsia="Times New Roman" w:hAnsi="Calibri" w:cs="Calibri"/>
          <w:color w:val="000000"/>
          <w:sz w:val="14"/>
          <w:szCs w:val="14"/>
        </w:rPr>
        <w:t>71%)</w:t>
      </w:r>
      <w:r w:rsidRPr="00504760">
        <w:rPr>
          <w:rFonts w:ascii="Calibri" w:eastAsia="Times New Roman" w:hAnsi="Calibri" w:cs="Calibri"/>
          <w:color w:val="000000"/>
          <w:sz w:val="24"/>
          <w:szCs w:val="24"/>
        </w:rPr>
        <w:t xml:space="preserve">, </w:t>
      </w:r>
      <w:r w:rsidRPr="00504760">
        <w:rPr>
          <w:rFonts w:ascii="Calibri" w:eastAsia="Times New Roman" w:hAnsi="Calibri" w:cs="Calibri"/>
          <w:b/>
          <w:bCs/>
          <w:color w:val="000000"/>
          <w:sz w:val="24"/>
          <w:szCs w:val="24"/>
          <w:u w:val="single"/>
          <w:shd w:val="clear" w:color="auto" w:fill="00FFFF"/>
        </w:rPr>
        <w:t>and [86%] experience increased stress</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(86%</w:t>
      </w:r>
      <w:proofErr w:type="gramStart"/>
      <w:r w:rsidRPr="00504760">
        <w:rPr>
          <w:rFonts w:ascii="Calibri" w:eastAsia="Times New Roman" w:hAnsi="Calibri" w:cs="Calibri"/>
          <w:color w:val="000000"/>
          <w:sz w:val="16"/>
          <w:szCs w:val="16"/>
        </w:rPr>
        <w:t>)</w:t>
      </w:r>
      <w:r w:rsidRPr="00504760">
        <w:rPr>
          <w:rFonts w:ascii="Calibri" w:eastAsia="Times New Roman" w:hAnsi="Calibri" w:cs="Calibri"/>
          <w:color w:val="000000"/>
          <w:sz w:val="24"/>
          <w:szCs w:val="24"/>
        </w:rPr>
        <w:t>.</w:t>
      </w:r>
      <w:r w:rsidRPr="00504760">
        <w:rPr>
          <w:rFonts w:ascii="Calibri" w:eastAsia="Times New Roman" w:hAnsi="Calibri" w:cs="Calibri"/>
          <w:color w:val="000000"/>
          <w:sz w:val="16"/>
          <w:szCs w:val="16"/>
        </w:rPr>
        <w:t>Many</w:t>
      </w:r>
      <w:proofErr w:type="gramEnd"/>
      <w:r w:rsidRPr="00504760">
        <w:rPr>
          <w:rFonts w:ascii="Calibri" w:eastAsia="Times New Roman" w:hAnsi="Calibri" w:cs="Calibri"/>
          <w:color w:val="000000"/>
          <w:sz w:val="16"/>
          <w:szCs w:val="16"/>
        </w:rPr>
        <w:t xml:space="preserve"> employers do not provide proper safety gear.</w:t>
      </w:r>
      <w:r w:rsidRPr="00504760">
        <w:rPr>
          <w:rFonts w:ascii="Calibri" w:eastAsia="Times New Roman" w:hAnsi="Calibri" w:cs="Calibri"/>
          <w:color w:val="000000"/>
          <w:sz w:val="14"/>
          <w:szCs w:val="14"/>
        </w:rPr>
        <w:t xml:space="preserve"> Some</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[15%] essential workers do not have access to masks</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4"/>
          <w:szCs w:val="14"/>
        </w:rPr>
        <w:t>(15%)</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 xml:space="preserve">[15%] hand sanitizer </w:t>
      </w:r>
      <w:r w:rsidRPr="00504760">
        <w:rPr>
          <w:rFonts w:ascii="Calibri" w:eastAsia="Times New Roman" w:hAnsi="Calibri" w:cs="Calibri"/>
          <w:color w:val="000000"/>
          <w:sz w:val="14"/>
          <w:szCs w:val="14"/>
        </w:rPr>
        <w:t>(15%)</w:t>
      </w:r>
      <w:r w:rsidRPr="00504760">
        <w:rPr>
          <w:rFonts w:ascii="Calibri" w:eastAsia="Times New Roman" w:hAnsi="Calibri" w:cs="Calibri"/>
          <w:color w:val="000000"/>
          <w:sz w:val="24"/>
          <w:szCs w:val="24"/>
        </w:rPr>
        <w:t>,</w:t>
      </w:r>
      <w:r w:rsidRPr="00504760">
        <w:rPr>
          <w:rFonts w:ascii="Calibri" w:eastAsia="Times New Roman" w:hAnsi="Calibri" w:cs="Calibri"/>
          <w:color w:val="000000"/>
          <w:sz w:val="16"/>
          <w:szCs w:val="16"/>
        </w:rPr>
        <w:t xml:space="preserve"> [10</w:t>
      </w:r>
      <w:proofErr w:type="gramStart"/>
      <w:r w:rsidRPr="00504760">
        <w:rPr>
          <w:rFonts w:ascii="Calibri" w:eastAsia="Times New Roman" w:hAnsi="Calibri" w:cs="Calibri"/>
          <w:color w:val="000000"/>
          <w:sz w:val="16"/>
          <w:szCs w:val="16"/>
        </w:rPr>
        <w:t>%]  regular</w:t>
      </w:r>
      <w:proofErr w:type="gramEnd"/>
      <w:r w:rsidRPr="00504760">
        <w:rPr>
          <w:rFonts w:ascii="Calibri" w:eastAsia="Times New Roman" w:hAnsi="Calibri" w:cs="Calibri"/>
          <w:color w:val="000000"/>
          <w:sz w:val="16"/>
          <w:szCs w:val="16"/>
        </w:rPr>
        <w:t xml:space="preserve"> hand washing</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(10%)</w:t>
      </w:r>
      <w:r w:rsidRPr="00504760">
        <w:rPr>
          <w:rFonts w:ascii="Calibri" w:eastAsia="Times New Roman" w:hAnsi="Calibri" w:cs="Calibri"/>
          <w:color w:val="000000"/>
          <w:sz w:val="24"/>
          <w:szCs w:val="24"/>
        </w:rPr>
        <w:t>,</w:t>
      </w:r>
      <w:r w:rsidRPr="00504760">
        <w:rPr>
          <w:rFonts w:ascii="Calibri" w:eastAsia="Times New Roman" w:hAnsi="Calibri" w:cs="Calibri"/>
          <w:color w:val="000000"/>
          <w:sz w:val="16"/>
          <w:szCs w:val="16"/>
        </w:rPr>
        <w:t xml:space="preserve"> and roughly one in three have not received training on preventing COVID-19 transmission</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(31%).</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 xml:space="preserve">Grocery and retail workers face an additional problem: belligerent customers. Workers report rudeness and aggression from some customers when trying to implement social distancing and other COVID-19 store policies. </w:t>
      </w:r>
      <w:r w:rsidRPr="00504760">
        <w:rPr>
          <w:rFonts w:ascii="Calibri" w:eastAsia="Times New Roman" w:hAnsi="Calibri" w:cs="Calibri"/>
          <w:b/>
          <w:bCs/>
          <w:color w:val="000000"/>
          <w:sz w:val="24"/>
          <w:szCs w:val="24"/>
          <w:u w:val="single"/>
          <w:shd w:val="clear" w:color="auto" w:fill="00FFFF"/>
        </w:rPr>
        <w:t xml:space="preserve">43% of essential workers are low wage, </w:t>
      </w:r>
      <w:r w:rsidRPr="00504760">
        <w:rPr>
          <w:rFonts w:ascii="Calibri" w:eastAsia="Times New Roman" w:hAnsi="Calibri" w:cs="Calibri"/>
          <w:color w:val="000000"/>
          <w:sz w:val="16"/>
          <w:szCs w:val="16"/>
        </w:rPr>
        <w:t>earning less than $20/hour,</w:t>
      </w:r>
      <w:r w:rsidRPr="00504760">
        <w:rPr>
          <w:rFonts w:ascii="Calibri" w:eastAsia="Times New Roman" w:hAnsi="Calibri" w:cs="Calibri"/>
          <w:b/>
          <w:bCs/>
          <w:color w:val="000000"/>
          <w:sz w:val="24"/>
          <w:szCs w:val="24"/>
          <w:u w:val="single"/>
          <w:shd w:val="clear" w:color="auto" w:fill="00FFFF"/>
        </w:rPr>
        <w:t xml:space="preserve"> and these workers are worse off </w:t>
      </w:r>
      <w:r w:rsidRPr="00504760">
        <w:rPr>
          <w:rFonts w:ascii="Calibri" w:eastAsia="Times New Roman" w:hAnsi="Calibri" w:cs="Calibri"/>
          <w:color w:val="000000"/>
          <w:sz w:val="16"/>
          <w:szCs w:val="16"/>
        </w:rPr>
        <w:t>in all dimensions</w:t>
      </w:r>
      <w:r w:rsidRPr="00504760">
        <w:rPr>
          <w:rFonts w:ascii="Calibri" w:eastAsia="Times New Roman" w:hAnsi="Calibri" w:cs="Calibri"/>
          <w:b/>
          <w:bCs/>
          <w:color w:val="000000"/>
          <w:sz w:val="24"/>
          <w:szCs w:val="24"/>
          <w:u w:val="single"/>
          <w:shd w:val="clear" w:color="auto" w:fill="00FFFF"/>
        </w:rPr>
        <w:t xml:space="preserve"> than higher wage essential workers. Low wage workers are 2 to 3 times less likely to have safety gear, paid sick days, or health insurance. </w:t>
      </w:r>
      <w:r w:rsidRPr="00504760">
        <w:rPr>
          <w:rFonts w:ascii="Calibri" w:eastAsia="Times New Roman" w:hAnsi="Calibri" w:cs="Calibri"/>
          <w:color w:val="000000"/>
          <w:sz w:val="16"/>
          <w:szCs w:val="16"/>
        </w:rPr>
        <w:t>African American and Latino low wage workers are the most at risk</w:t>
      </w:r>
      <w:r w:rsidRPr="00504760">
        <w:rPr>
          <w:rFonts w:ascii="Calibri" w:eastAsia="Times New Roman" w:hAnsi="Calibri" w:cs="Calibri"/>
          <w:color w:val="000000"/>
          <w:sz w:val="24"/>
          <w:szCs w:val="24"/>
        </w:rPr>
        <w:t xml:space="preserve">. </w:t>
      </w:r>
      <w:r w:rsidRPr="00504760">
        <w:rPr>
          <w:rFonts w:ascii="Calibri" w:eastAsia="Times New Roman" w:hAnsi="Calibri" w:cs="Calibri"/>
          <w:b/>
          <w:bCs/>
          <w:color w:val="000000"/>
          <w:sz w:val="24"/>
          <w:szCs w:val="24"/>
          <w:u w:val="single"/>
          <w:shd w:val="clear" w:color="auto" w:fill="00FFFF"/>
        </w:rPr>
        <w:t xml:space="preserve">Low wage workers are </w:t>
      </w:r>
      <w:r w:rsidRPr="00504760">
        <w:rPr>
          <w:rFonts w:ascii="Calibri" w:eastAsia="Times New Roman" w:hAnsi="Calibri" w:cs="Calibri"/>
          <w:color w:val="000000"/>
          <w:sz w:val="16"/>
          <w:szCs w:val="16"/>
        </w:rPr>
        <w:t>also unable to consistently meet basic needs, including being</w:t>
      </w:r>
      <w:r w:rsidRPr="00504760">
        <w:rPr>
          <w:rFonts w:ascii="Calibri" w:eastAsia="Times New Roman" w:hAnsi="Calibri" w:cs="Calibri"/>
          <w:color w:val="000000"/>
          <w:sz w:val="24"/>
          <w:szCs w:val="24"/>
          <w:u w:val="single"/>
        </w:rPr>
        <w:t xml:space="preserve"> </w:t>
      </w:r>
      <w:r w:rsidRPr="00504760">
        <w:rPr>
          <w:rFonts w:ascii="Calibri" w:eastAsia="Times New Roman" w:hAnsi="Calibri" w:cs="Calibri"/>
          <w:b/>
          <w:bCs/>
          <w:color w:val="000000"/>
          <w:sz w:val="24"/>
          <w:szCs w:val="24"/>
          <w:u w:val="single"/>
          <w:shd w:val="clear" w:color="auto" w:fill="00FFFF"/>
        </w:rPr>
        <w:t>4 times more likely to face food insecurities</w:t>
      </w:r>
      <w:r w:rsidRPr="00504760">
        <w:rPr>
          <w:rFonts w:ascii="Calibri" w:eastAsia="Times New Roman" w:hAnsi="Calibri" w:cs="Calibri"/>
          <w:color w:val="000000"/>
          <w:sz w:val="24"/>
          <w:szCs w:val="24"/>
          <w:u w:val="single"/>
        </w:rPr>
        <w:t xml:space="preserve"> </w:t>
      </w:r>
      <w:r w:rsidRPr="00504760">
        <w:rPr>
          <w:rFonts w:ascii="Calibri" w:eastAsia="Times New Roman" w:hAnsi="Calibri" w:cs="Calibri"/>
          <w:color w:val="000000"/>
          <w:sz w:val="16"/>
          <w:szCs w:val="16"/>
        </w:rPr>
        <w:t xml:space="preserve">and to have used a food bank in the past week. </w:t>
      </w:r>
      <w:r w:rsidRPr="00504760">
        <w:rPr>
          <w:rFonts w:ascii="Calibri" w:eastAsia="Times New Roman" w:hAnsi="Calibri" w:cs="Calibri"/>
          <w:b/>
          <w:bCs/>
          <w:color w:val="000000"/>
          <w:sz w:val="24"/>
          <w:szCs w:val="24"/>
          <w:shd w:val="clear" w:color="auto" w:fill="00FFFF"/>
        </w:rPr>
        <w:t> </w:t>
      </w:r>
      <w:r w:rsidRPr="00504760">
        <w:rPr>
          <w:rFonts w:ascii="Calibri" w:eastAsia="Times New Roman" w:hAnsi="Calibri" w:cs="Calibri"/>
          <w:b/>
          <w:bCs/>
          <w:color w:val="000000"/>
          <w:sz w:val="24"/>
          <w:szCs w:val="24"/>
          <w:u w:val="single"/>
          <w:shd w:val="clear" w:color="auto" w:fill="00FFFF"/>
        </w:rPr>
        <w:t>These disturbing patterns are consistently worse for African American and Latino workers.</w:t>
      </w:r>
    </w:p>
    <w:p w14:paraId="06F9276C" w14:textId="77777777" w:rsidR="00504760" w:rsidRPr="00504760" w:rsidRDefault="00504760" w:rsidP="00504760">
      <w:pPr>
        <w:spacing w:before="300" w:after="300" w:line="240" w:lineRule="auto"/>
        <w:ind w:right="300"/>
        <w:rPr>
          <w:rFonts w:ascii="Times New Roman" w:eastAsia="Times New Roman" w:hAnsi="Times New Roman" w:cs="Times New Roman"/>
          <w:sz w:val="24"/>
          <w:szCs w:val="24"/>
        </w:rPr>
      </w:pPr>
      <w:r w:rsidRPr="00504760">
        <w:rPr>
          <w:rFonts w:ascii="Calibri" w:eastAsia="Times New Roman" w:hAnsi="Calibri" w:cs="Calibri"/>
          <w:b/>
          <w:bCs/>
          <w:color w:val="000000"/>
          <w:sz w:val="35"/>
          <w:szCs w:val="35"/>
          <w:u w:val="single"/>
        </w:rPr>
        <w:t>Trigger warning: Sexual assault-</w:t>
      </w:r>
    </w:p>
    <w:p w14:paraId="1F6A1FFF" w14:textId="77777777" w:rsidR="00504760" w:rsidRPr="00504760" w:rsidRDefault="00504760" w:rsidP="00504760">
      <w:pPr>
        <w:spacing w:before="300" w:after="300" w:line="240" w:lineRule="auto"/>
        <w:ind w:right="300"/>
        <w:rPr>
          <w:rFonts w:ascii="Times New Roman" w:eastAsia="Times New Roman" w:hAnsi="Times New Roman" w:cs="Times New Roman"/>
          <w:sz w:val="24"/>
          <w:szCs w:val="24"/>
        </w:rPr>
      </w:pPr>
      <w:r w:rsidRPr="00504760">
        <w:rPr>
          <w:rFonts w:ascii="Calibri" w:eastAsia="Times New Roman" w:hAnsi="Calibri" w:cs="Calibri"/>
          <w:b/>
          <w:bCs/>
          <w:color w:val="000000"/>
          <w:sz w:val="28"/>
          <w:szCs w:val="28"/>
          <w:shd w:val="clear" w:color="auto" w:fill="00FFFF"/>
        </w:rPr>
        <w:t xml:space="preserve">Subpoint B: Healthcare workers face inadequate support, attacks, and sexual assault - </w:t>
      </w:r>
      <w:proofErr w:type="gramStart"/>
      <w:r w:rsidRPr="00504760">
        <w:rPr>
          <w:rFonts w:ascii="Calibri" w:eastAsia="Times New Roman" w:hAnsi="Calibri" w:cs="Calibri"/>
          <w:b/>
          <w:bCs/>
          <w:color w:val="000000"/>
          <w:sz w:val="28"/>
          <w:szCs w:val="28"/>
          <w:shd w:val="clear" w:color="auto" w:fill="00FFFF"/>
        </w:rPr>
        <w:t>this harms</w:t>
      </w:r>
      <w:proofErr w:type="gramEnd"/>
      <w:r w:rsidRPr="00504760">
        <w:rPr>
          <w:rFonts w:ascii="Calibri" w:eastAsia="Times New Roman" w:hAnsi="Calibri" w:cs="Calibri"/>
          <w:b/>
          <w:bCs/>
          <w:color w:val="000000"/>
          <w:sz w:val="28"/>
          <w:szCs w:val="28"/>
          <w:shd w:val="clear" w:color="auto" w:fill="00FFFF"/>
        </w:rPr>
        <w:t xml:space="preserve"> them and their patients. Striking solves.</w:t>
      </w:r>
      <w:r w:rsidRPr="00504760">
        <w:rPr>
          <w:rFonts w:ascii="Calibri" w:eastAsia="Times New Roman" w:hAnsi="Calibri" w:cs="Calibri"/>
          <w:b/>
          <w:bCs/>
          <w:color w:val="000000"/>
          <w:sz w:val="28"/>
          <w:szCs w:val="28"/>
          <w:shd w:val="clear" w:color="auto" w:fill="00FFFF"/>
        </w:rPr>
        <w:br/>
      </w:r>
      <w:proofErr w:type="spellStart"/>
      <w:r w:rsidRPr="00504760">
        <w:rPr>
          <w:rFonts w:ascii="Calibri" w:eastAsia="Times New Roman" w:hAnsi="Calibri" w:cs="Calibri"/>
          <w:b/>
          <w:bCs/>
          <w:color w:val="000000"/>
          <w:sz w:val="28"/>
          <w:szCs w:val="28"/>
          <w:shd w:val="clear" w:color="auto" w:fill="00FFFF"/>
        </w:rPr>
        <w:t>Chima</w:t>
      </w:r>
      <w:proofErr w:type="spellEnd"/>
      <w:r w:rsidRPr="00504760">
        <w:rPr>
          <w:rFonts w:ascii="Calibri" w:eastAsia="Times New Roman" w:hAnsi="Calibri" w:cs="Calibri"/>
          <w:b/>
          <w:bCs/>
          <w:color w:val="000000"/>
          <w:sz w:val="28"/>
          <w:szCs w:val="28"/>
          <w:shd w:val="clear" w:color="auto" w:fill="00FFFF"/>
        </w:rPr>
        <w:t xml:space="preserve"> 20</w:t>
      </w:r>
      <w:r w:rsidRPr="00504760">
        <w:rPr>
          <w:rFonts w:ascii="Calibri" w:eastAsia="Times New Roman" w:hAnsi="Calibri" w:cs="Calibri"/>
          <w:b/>
          <w:bCs/>
          <w:color w:val="000000"/>
          <w:sz w:val="24"/>
          <w:szCs w:val="24"/>
        </w:rPr>
        <w:t>,</w:t>
      </w:r>
      <w:r w:rsidRPr="00504760">
        <w:rPr>
          <w:rFonts w:ascii="Calibri" w:eastAsia="Times New Roman" w:hAnsi="Calibri" w:cs="Calibri"/>
          <w:b/>
          <w:bCs/>
          <w:color w:val="000000"/>
          <w:sz w:val="25"/>
          <w:szCs w:val="25"/>
          <w:u w:val="single"/>
        </w:rPr>
        <w:t xml:space="preserve"> </w:t>
      </w:r>
      <w:r w:rsidRPr="00504760">
        <w:rPr>
          <w:rFonts w:ascii="Calibri" w:eastAsia="Times New Roman" w:hAnsi="Calibri" w:cs="Calibri"/>
          <w:color w:val="000000"/>
          <w:sz w:val="16"/>
          <w:szCs w:val="16"/>
        </w:rPr>
        <w:t xml:space="preserve">Associate Professor &amp; Head: </w:t>
      </w:r>
      <w:proofErr w:type="spellStart"/>
      <w:r w:rsidRPr="00504760">
        <w:rPr>
          <w:rFonts w:ascii="Calibri" w:eastAsia="Times New Roman" w:hAnsi="Calibri" w:cs="Calibri"/>
          <w:color w:val="000000"/>
          <w:sz w:val="16"/>
          <w:szCs w:val="16"/>
        </w:rPr>
        <w:t>Programme</w:t>
      </w:r>
      <w:proofErr w:type="spellEnd"/>
      <w:r w:rsidRPr="00504760">
        <w:rPr>
          <w:rFonts w:ascii="Calibri" w:eastAsia="Times New Roman" w:hAnsi="Calibri" w:cs="Calibri"/>
          <w:color w:val="000000"/>
          <w:sz w:val="16"/>
          <w:szCs w:val="16"/>
        </w:rPr>
        <w:t xml:space="preserve"> of Bio &amp;research ethics and Medical Law, College o Health Sciences, University of KwaZulu-Nata</w:t>
      </w:r>
      <w:r w:rsidRPr="00504760">
        <w:rPr>
          <w:rFonts w:ascii="Calibri" w:eastAsia="Times New Roman" w:hAnsi="Calibri" w:cs="Calibri"/>
          <w:color w:val="000000"/>
          <w:sz w:val="16"/>
          <w:szCs w:val="16"/>
          <w:shd w:val="clear" w:color="auto" w:fill="FFFFFF"/>
        </w:rPr>
        <w:t xml:space="preserve"> </w:t>
      </w:r>
      <w:hyperlink r:id="rId5" w:history="1">
        <w:r w:rsidRPr="00504760">
          <w:rPr>
            <w:rFonts w:ascii="Calibri" w:eastAsia="Times New Roman" w:hAnsi="Calibri" w:cs="Calibri"/>
            <w:color w:val="000000"/>
            <w:sz w:val="16"/>
            <w:szCs w:val="16"/>
          </w:rPr>
          <w:t>https://journals.lww.com/co-anesthesiology/Abstract/2020/04000/Doctor_and_healthcare_workers_strike__are_they.13.aspx</w:t>
        </w:r>
      </w:hyperlink>
    </w:p>
    <w:p w14:paraId="455A313C"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lastRenderedPageBreak/>
        <w:t xml:space="preserve">Deficiency in basic healthcare infrastructure was mostly reported by doctors/HCWs working in LDCs like Uganda, Zimbabwe, Haiti, Sudan, and so on [1&amp;&amp;,23,37,38,44], and HCWs in LMICs with high population density like India and Nigeria [29,40–44]. </w:t>
      </w:r>
      <w:r w:rsidRPr="00504760">
        <w:rPr>
          <w:rFonts w:ascii="Calibri" w:eastAsia="Times New Roman" w:hAnsi="Calibri" w:cs="Calibri"/>
          <w:b/>
          <w:bCs/>
          <w:color w:val="000000"/>
          <w:sz w:val="24"/>
          <w:szCs w:val="24"/>
          <w:u w:val="single"/>
          <w:shd w:val="clear" w:color="auto" w:fill="00FFFF"/>
        </w:rPr>
        <w:t xml:space="preserve">Infrastructural constraints included inadequate manpower, or too many patients for available healthcare resources, which impacted </w:t>
      </w:r>
      <w:r w:rsidRPr="00504760">
        <w:rPr>
          <w:rFonts w:ascii="Calibri" w:eastAsia="Times New Roman" w:hAnsi="Calibri" w:cs="Calibri"/>
          <w:color w:val="000000"/>
          <w:sz w:val="16"/>
          <w:szCs w:val="16"/>
        </w:rPr>
        <w:t>on</w:t>
      </w:r>
      <w:r w:rsidRPr="00504760">
        <w:rPr>
          <w:rFonts w:ascii="Calibri" w:eastAsia="Times New Roman" w:hAnsi="Calibri" w:cs="Calibri"/>
          <w:b/>
          <w:bCs/>
          <w:color w:val="000000"/>
          <w:sz w:val="24"/>
          <w:szCs w:val="24"/>
          <w:u w:val="single"/>
          <w:shd w:val="clear" w:color="auto" w:fill="00FFFF"/>
        </w:rPr>
        <w:t xml:space="preserve"> the capacity </w:t>
      </w:r>
      <w:r w:rsidRPr="00504760">
        <w:rPr>
          <w:rFonts w:ascii="Calibri" w:eastAsia="Times New Roman" w:hAnsi="Calibri" w:cs="Calibri"/>
          <w:color w:val="000000"/>
          <w:sz w:val="16"/>
          <w:szCs w:val="16"/>
        </w:rPr>
        <w:t xml:space="preserve">of HCWs </w:t>
      </w:r>
      <w:r w:rsidRPr="00504760">
        <w:rPr>
          <w:rFonts w:ascii="Calibri" w:eastAsia="Times New Roman" w:hAnsi="Calibri" w:cs="Calibri"/>
          <w:b/>
          <w:bCs/>
          <w:color w:val="000000"/>
          <w:sz w:val="24"/>
          <w:szCs w:val="24"/>
          <w:u w:val="single"/>
          <w:shd w:val="clear" w:color="auto" w:fill="00FFFF"/>
        </w:rPr>
        <w:t xml:space="preserve">to carry out their jobs effectively. Thus, putting patients’ safety at risk, inducing doctors to embark on strikes in the best interests of their </w:t>
      </w:r>
      <w:proofErr w:type="gramStart"/>
      <w:r w:rsidRPr="00504760">
        <w:rPr>
          <w:rFonts w:ascii="Calibri" w:eastAsia="Times New Roman" w:hAnsi="Calibri" w:cs="Calibri"/>
          <w:b/>
          <w:bCs/>
          <w:color w:val="000000"/>
          <w:sz w:val="24"/>
          <w:szCs w:val="24"/>
          <w:u w:val="single"/>
          <w:shd w:val="clear" w:color="auto" w:fill="00FFFF"/>
        </w:rPr>
        <w:t>patients..</w:t>
      </w:r>
      <w:proofErr w:type="gramEnd"/>
      <w:r w:rsidRPr="00504760">
        <w:rPr>
          <w:rFonts w:ascii="Calibri" w:eastAsia="Times New Roman" w:hAnsi="Calibri" w:cs="Calibri"/>
          <w:color w:val="000000"/>
          <w:sz w:val="24"/>
          <w:szCs w:val="24"/>
          <w:u w:val="single"/>
        </w:rPr>
        <w:t xml:space="preserve"> </w:t>
      </w:r>
      <w:r w:rsidRPr="00504760">
        <w:rPr>
          <w:rFonts w:ascii="Calibri" w:eastAsia="Times New Roman" w:hAnsi="Calibri" w:cs="Calibri"/>
          <w:color w:val="000000"/>
          <w:sz w:val="16"/>
          <w:szCs w:val="16"/>
        </w:rPr>
        <w:t>HCWs in certain countries such as India and South Africa complained about attacks on doctors/HCWs as reasons for strikes. In some cases, HCWs were attacked by dissatisfied patients or next of kin [29,46]. Sometimes, HCWs were unable to carry out their duties effectively due to disruption of work environments by other striking public service employees as reported from South Africa [9,12,58]. In other instances,</w:t>
      </w:r>
      <w:r w:rsidRPr="00504760">
        <w:rPr>
          <w:rFonts w:ascii="Calibri" w:eastAsia="Times New Roman" w:hAnsi="Calibri" w:cs="Calibri"/>
          <w:b/>
          <w:bCs/>
          <w:color w:val="000000"/>
          <w:sz w:val="24"/>
          <w:szCs w:val="24"/>
          <w:u w:val="single"/>
          <w:shd w:val="clear" w:color="auto" w:fill="00FFFF"/>
        </w:rPr>
        <w:t xml:space="preserve"> doctors and nurses have been attacked or raped at work because of poor safety and security as reported from some South African hospitals</w:t>
      </w:r>
      <w:r w:rsidRPr="00504760">
        <w:rPr>
          <w:rFonts w:ascii="Calibri" w:eastAsia="Times New Roman" w:hAnsi="Calibri" w:cs="Calibri"/>
          <w:color w:val="000000"/>
          <w:sz w:val="24"/>
          <w:szCs w:val="24"/>
          <w:u w:val="single"/>
          <w:shd w:val="clear" w:color="auto" w:fill="00FFFF"/>
        </w:rPr>
        <w:t xml:space="preserve"> </w:t>
      </w:r>
      <w:r w:rsidRPr="00504760">
        <w:rPr>
          <w:rFonts w:ascii="Calibri" w:eastAsia="Times New Roman" w:hAnsi="Calibri" w:cs="Calibri"/>
          <w:color w:val="000000"/>
          <w:sz w:val="16"/>
          <w:szCs w:val="16"/>
        </w:rPr>
        <w:t>[59,60].</w:t>
      </w:r>
    </w:p>
    <w:p w14:paraId="301F9C18"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shd w:val="clear" w:color="auto" w:fill="00FFFF"/>
        </w:rPr>
        <w:t xml:space="preserve">Subpoint C: Teachers are facing bad working conditions and underpay, causing teacher shortages and harming education </w:t>
      </w:r>
      <w:r w:rsidRPr="00504760">
        <w:rPr>
          <w:rFonts w:ascii="Calibri" w:eastAsia="Times New Roman" w:hAnsi="Calibri" w:cs="Calibri"/>
          <w:b/>
          <w:bCs/>
          <w:color w:val="000000"/>
          <w:sz w:val="24"/>
          <w:szCs w:val="24"/>
        </w:rPr>
        <w:br/>
      </w:r>
      <w:r w:rsidRPr="00504760">
        <w:rPr>
          <w:rFonts w:ascii="Calibri" w:eastAsia="Times New Roman" w:hAnsi="Calibri" w:cs="Calibri"/>
          <w:b/>
          <w:bCs/>
          <w:color w:val="000000"/>
          <w:sz w:val="12"/>
          <w:szCs w:val="12"/>
          <w:shd w:val="clear" w:color="auto" w:fill="FFFFFF"/>
        </w:rPr>
        <w:t xml:space="preserve">Brett </w:t>
      </w:r>
      <w:proofErr w:type="spellStart"/>
      <w:r w:rsidRPr="00504760">
        <w:rPr>
          <w:rFonts w:ascii="Calibri" w:eastAsia="Times New Roman" w:hAnsi="Calibri" w:cs="Calibri"/>
          <w:b/>
          <w:bCs/>
          <w:color w:val="000000"/>
          <w:sz w:val="24"/>
          <w:szCs w:val="24"/>
          <w:shd w:val="clear" w:color="auto" w:fill="00FFFF"/>
        </w:rPr>
        <w:t>Henebery</w:t>
      </w:r>
      <w:proofErr w:type="spellEnd"/>
      <w:r w:rsidRPr="00504760">
        <w:rPr>
          <w:rFonts w:ascii="Calibri" w:eastAsia="Times New Roman" w:hAnsi="Calibri" w:cs="Calibri"/>
          <w:b/>
          <w:bCs/>
          <w:color w:val="000000"/>
          <w:sz w:val="21"/>
          <w:szCs w:val="21"/>
          <w:shd w:val="clear" w:color="auto" w:fill="FFFFFF"/>
        </w:rPr>
        <w:t xml:space="preserve"> 06 Oct </w:t>
      </w:r>
      <w:r w:rsidRPr="00504760">
        <w:rPr>
          <w:rFonts w:ascii="Calibri" w:eastAsia="Times New Roman" w:hAnsi="Calibri" w:cs="Calibri"/>
          <w:b/>
          <w:bCs/>
          <w:color w:val="000000"/>
          <w:sz w:val="24"/>
          <w:szCs w:val="24"/>
          <w:shd w:val="clear" w:color="auto" w:fill="00FFFF"/>
        </w:rPr>
        <w:t>2021</w:t>
      </w:r>
      <w:r w:rsidRPr="00504760">
        <w:rPr>
          <w:rFonts w:ascii="Calibri" w:eastAsia="Times New Roman" w:hAnsi="Calibri" w:cs="Calibri"/>
          <w:b/>
          <w:bCs/>
          <w:color w:val="000000"/>
          <w:sz w:val="21"/>
          <w:szCs w:val="21"/>
          <w:shd w:val="clear" w:color="auto" w:fill="FFFFFF"/>
        </w:rPr>
        <w:t xml:space="preserve">, </w:t>
      </w:r>
      <w:r w:rsidRPr="00504760">
        <w:rPr>
          <w:rFonts w:ascii="Calibri" w:eastAsia="Times New Roman" w:hAnsi="Calibri" w:cs="Calibri"/>
          <w:b/>
          <w:bCs/>
          <w:color w:val="000000"/>
          <w:sz w:val="24"/>
          <w:szCs w:val="24"/>
        </w:rPr>
        <w:br/>
      </w:r>
      <w:r w:rsidRPr="00504760">
        <w:rPr>
          <w:rFonts w:ascii="Calibri" w:eastAsia="Times New Roman" w:hAnsi="Calibri" w:cs="Calibri"/>
          <w:color w:val="000000"/>
          <w:sz w:val="16"/>
          <w:szCs w:val="16"/>
        </w:rPr>
        <w:t xml:space="preserve">Published on the </w:t>
      </w:r>
      <w:proofErr w:type="spellStart"/>
      <w:r w:rsidRPr="00504760">
        <w:rPr>
          <w:rFonts w:ascii="Calibri" w:eastAsia="Times New Roman" w:hAnsi="Calibri" w:cs="Calibri"/>
          <w:color w:val="000000"/>
          <w:sz w:val="16"/>
          <w:szCs w:val="16"/>
        </w:rPr>
        <w:t>The</w:t>
      </w:r>
      <w:proofErr w:type="spellEnd"/>
      <w:r w:rsidRPr="00504760">
        <w:rPr>
          <w:rFonts w:ascii="Calibri" w:eastAsia="Times New Roman" w:hAnsi="Calibri" w:cs="Calibri"/>
          <w:color w:val="000000"/>
          <w:sz w:val="16"/>
          <w:szCs w:val="16"/>
        </w:rPr>
        <w:t xml:space="preserve"> Educator, Australia, ‘Teachers overworked, underpaid, and undervalued – global report”</w:t>
      </w:r>
      <w:hyperlink r:id="rId6" w:history="1">
        <w:r w:rsidRPr="00504760">
          <w:rPr>
            <w:rFonts w:ascii="Calibri" w:eastAsia="Times New Roman" w:hAnsi="Calibri" w:cs="Calibri"/>
            <w:color w:val="000000"/>
            <w:sz w:val="16"/>
            <w:szCs w:val="16"/>
          </w:rPr>
          <w:t>https://www.theeducatoronline.com/k12/news/teachers-overworked-underpaid-and-undervalued--global-report/278841</w:t>
        </w:r>
      </w:hyperlink>
    </w:p>
    <w:p w14:paraId="47B421A1" w14:textId="77777777" w:rsidR="00504760" w:rsidRPr="00504760" w:rsidRDefault="00504760" w:rsidP="00504760">
      <w:pPr>
        <w:shd w:val="clear" w:color="auto" w:fill="FFFFFF"/>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u w:val="single"/>
          <w:shd w:val="clear" w:color="auto" w:fill="00FFFF"/>
        </w:rPr>
        <w:t xml:space="preserve">A new global report points to </w:t>
      </w:r>
      <w:hyperlink r:id="rId7" w:history="1">
        <w:r w:rsidRPr="00504760">
          <w:rPr>
            <w:rFonts w:ascii="Calibri" w:eastAsia="Times New Roman" w:hAnsi="Calibri" w:cs="Calibri"/>
            <w:b/>
            <w:bCs/>
            <w:color w:val="000000"/>
            <w:sz w:val="24"/>
            <w:szCs w:val="24"/>
            <w:u w:val="single"/>
            <w:shd w:val="clear" w:color="auto" w:fill="00FFFF"/>
          </w:rPr>
          <w:t>system wide conditions</w:t>
        </w:r>
      </w:hyperlink>
      <w:r w:rsidRPr="00504760">
        <w:rPr>
          <w:rFonts w:ascii="Calibri" w:eastAsia="Times New Roman" w:hAnsi="Calibri" w:cs="Calibri"/>
          <w:b/>
          <w:bCs/>
          <w:color w:val="000000"/>
          <w:sz w:val="24"/>
          <w:szCs w:val="24"/>
          <w:u w:val="single"/>
          <w:shd w:val="clear" w:color="auto" w:fill="00FFFF"/>
        </w:rPr>
        <w:t xml:space="preserve"> which are failing to attract a new generation of educators</w:t>
      </w:r>
      <w:r w:rsidRPr="00504760">
        <w:rPr>
          <w:rFonts w:ascii="Calibri" w:eastAsia="Times New Roman" w:hAnsi="Calibri" w:cs="Calibri"/>
          <w:color w:val="000000"/>
          <w:sz w:val="16"/>
          <w:szCs w:val="16"/>
        </w:rPr>
        <w:t xml:space="preserve"> to the profession.</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 xml:space="preserve">The 2021 Education International report on the Global Status of Teachers and the Teaching Profession, authored by Professor Greg Thompson, Queensland University of Technology, surveyed 128 education union leaders and officials in 94 countries and across all levels of education. More than 42% of respondents stated that </w:t>
      </w:r>
      <w:r w:rsidRPr="00504760">
        <w:rPr>
          <w:rFonts w:ascii="Calibri" w:eastAsia="Times New Roman" w:hAnsi="Calibri" w:cs="Calibri"/>
          <w:b/>
          <w:bCs/>
          <w:color w:val="000000"/>
          <w:sz w:val="24"/>
          <w:szCs w:val="24"/>
          <w:u w:val="single"/>
          <w:shd w:val="clear" w:color="auto" w:fill="00FFFF"/>
        </w:rPr>
        <w:t>there had been a deterioration in teachers’ working conditions</w:t>
      </w:r>
      <w:r w:rsidRPr="00504760">
        <w:rPr>
          <w:rFonts w:ascii="Calibri" w:eastAsia="Times New Roman" w:hAnsi="Calibri" w:cs="Calibri"/>
          <w:color w:val="000000"/>
          <w:sz w:val="24"/>
          <w:szCs w:val="24"/>
          <w:shd w:val="clear" w:color="auto" w:fill="00FFFF"/>
        </w:rPr>
        <w:t xml:space="preserve"> </w:t>
      </w:r>
      <w:r w:rsidRPr="00504760">
        <w:rPr>
          <w:rFonts w:ascii="Calibri" w:eastAsia="Times New Roman" w:hAnsi="Calibri" w:cs="Calibri"/>
          <w:color w:val="000000"/>
          <w:sz w:val="16"/>
          <w:szCs w:val="16"/>
        </w:rPr>
        <w:t>over the last three years. A significant 84% indicated that</w:t>
      </w:r>
      <w:r w:rsidRPr="00504760">
        <w:rPr>
          <w:rFonts w:ascii="Calibri" w:eastAsia="Times New Roman" w:hAnsi="Calibri" w:cs="Calibri"/>
          <w:color w:val="000000"/>
          <w:sz w:val="24"/>
          <w:szCs w:val="24"/>
        </w:rPr>
        <w:t xml:space="preserve"> </w:t>
      </w:r>
      <w:hyperlink r:id="rId8" w:history="1">
        <w:r w:rsidRPr="00504760">
          <w:rPr>
            <w:rFonts w:ascii="Calibri" w:eastAsia="Times New Roman" w:hAnsi="Calibri" w:cs="Calibri"/>
            <w:b/>
            <w:bCs/>
            <w:color w:val="000000"/>
            <w:sz w:val="24"/>
            <w:szCs w:val="24"/>
            <w:u w:val="single"/>
            <w:shd w:val="clear" w:color="auto" w:fill="00FFFF"/>
          </w:rPr>
          <w:t xml:space="preserve">salaries had decreased </w:t>
        </w:r>
        <w:r w:rsidRPr="00504760">
          <w:rPr>
            <w:rFonts w:ascii="Calibri" w:eastAsia="Times New Roman" w:hAnsi="Calibri" w:cs="Calibri"/>
            <w:color w:val="000000"/>
            <w:sz w:val="16"/>
            <w:szCs w:val="16"/>
          </w:rPr>
          <w:t>during the COVID-19 pandemic</w:t>
        </w:r>
      </w:hyperlink>
      <w:r w:rsidRPr="00504760">
        <w:rPr>
          <w:rFonts w:ascii="Calibri" w:eastAsia="Times New Roman" w:hAnsi="Calibri" w:cs="Calibri"/>
          <w:color w:val="000000"/>
          <w:sz w:val="16"/>
          <w:szCs w:val="16"/>
        </w:rPr>
        <w:t>. Teachers also expressed concerns about intensifying workloads, with</w:t>
      </w:r>
      <w:r w:rsidRPr="00504760">
        <w:rPr>
          <w:rFonts w:ascii="Calibri" w:eastAsia="Times New Roman" w:hAnsi="Calibri" w:cs="Calibri"/>
          <w:color w:val="000000"/>
          <w:sz w:val="24"/>
          <w:szCs w:val="24"/>
        </w:rPr>
        <w:t xml:space="preserve"> </w:t>
      </w:r>
      <w:r w:rsidRPr="00504760">
        <w:rPr>
          <w:rFonts w:ascii="Calibri" w:eastAsia="Times New Roman" w:hAnsi="Calibri" w:cs="Calibri"/>
          <w:b/>
          <w:bCs/>
          <w:color w:val="000000"/>
          <w:sz w:val="24"/>
          <w:szCs w:val="24"/>
          <w:u w:val="single"/>
          <w:shd w:val="clear" w:color="auto" w:fill="00FFFF"/>
        </w:rPr>
        <w:t>over 55% of respondents stated that workloads were “unmanageable”</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Over 66% of respondents felt tha</w:t>
      </w:r>
      <w:r w:rsidRPr="00504760">
        <w:rPr>
          <w:rFonts w:ascii="Calibri" w:eastAsia="Times New Roman" w:hAnsi="Calibri" w:cs="Calibri"/>
          <w:color w:val="000000"/>
          <w:sz w:val="24"/>
          <w:szCs w:val="24"/>
        </w:rPr>
        <w:t xml:space="preserve">t </w:t>
      </w:r>
      <w:r w:rsidRPr="00504760">
        <w:rPr>
          <w:rFonts w:ascii="Calibri" w:eastAsia="Times New Roman" w:hAnsi="Calibri" w:cs="Calibri"/>
          <w:color w:val="000000"/>
          <w:sz w:val="16"/>
          <w:szCs w:val="16"/>
        </w:rPr>
        <w:t xml:space="preserve">[and] “administrivia” requirements were contributing to the excessive workload pressures for education </w:t>
      </w:r>
      <w:proofErr w:type="spellStart"/>
      <w:proofErr w:type="gramStart"/>
      <w:r w:rsidRPr="00504760">
        <w:rPr>
          <w:rFonts w:ascii="Calibri" w:eastAsia="Times New Roman" w:hAnsi="Calibri" w:cs="Calibri"/>
          <w:color w:val="000000"/>
          <w:sz w:val="16"/>
          <w:szCs w:val="16"/>
        </w:rPr>
        <w:t>professionals.Teacher</w:t>
      </w:r>
      <w:proofErr w:type="spellEnd"/>
      <w:proofErr w:type="gramEnd"/>
      <w:r w:rsidRPr="00504760">
        <w:rPr>
          <w:rFonts w:ascii="Calibri" w:eastAsia="Times New Roman" w:hAnsi="Calibri" w:cs="Calibri"/>
          <w:color w:val="000000"/>
          <w:sz w:val="16"/>
          <w:szCs w:val="16"/>
        </w:rPr>
        <w:t xml:space="preserve"> attrition was reported as an issue at all academic levels, with primary education (33.1%) the highest and higher education (17.3%) the lowest. Almost half (48%) of respondents think the teaching profession is not an attractive profession for young people. “Teachers are skilled professionals doing increasingly complex and challenging work. If we aren’t properly supporting them, we aren’t properly supporting students,” </w:t>
      </w:r>
      <w:hyperlink r:id="rId9" w:history="1">
        <w:r w:rsidRPr="00504760">
          <w:rPr>
            <w:rFonts w:ascii="Calibri" w:eastAsia="Times New Roman" w:hAnsi="Calibri" w:cs="Calibri"/>
            <w:color w:val="000000"/>
            <w:sz w:val="16"/>
            <w:szCs w:val="16"/>
          </w:rPr>
          <w:t>NSW Teachers Federation</w:t>
        </w:r>
      </w:hyperlink>
      <w:r w:rsidRPr="00504760">
        <w:rPr>
          <w:rFonts w:ascii="Calibri" w:eastAsia="Times New Roman" w:hAnsi="Calibri" w:cs="Calibri"/>
          <w:color w:val="000000"/>
          <w:sz w:val="16"/>
          <w:szCs w:val="16"/>
        </w:rPr>
        <w:t xml:space="preserve"> president, Angelo </w:t>
      </w:r>
      <w:proofErr w:type="spellStart"/>
      <w:r w:rsidRPr="00504760">
        <w:rPr>
          <w:rFonts w:ascii="Calibri" w:eastAsia="Times New Roman" w:hAnsi="Calibri" w:cs="Calibri"/>
          <w:color w:val="000000"/>
          <w:sz w:val="16"/>
          <w:szCs w:val="16"/>
        </w:rPr>
        <w:t>Gavrielatos</w:t>
      </w:r>
      <w:proofErr w:type="spellEnd"/>
      <w:r w:rsidRPr="00504760">
        <w:rPr>
          <w:rFonts w:ascii="Calibri" w:eastAsia="Times New Roman" w:hAnsi="Calibri" w:cs="Calibri"/>
          <w:color w:val="000000"/>
          <w:sz w:val="16"/>
          <w:szCs w:val="16"/>
        </w:rPr>
        <w:t>, told</w:t>
      </w:r>
      <w:r w:rsidRPr="00504760">
        <w:rPr>
          <w:rFonts w:ascii="Calibri" w:eastAsia="Times New Roman" w:hAnsi="Calibri" w:cs="Calibri"/>
          <w:i/>
          <w:iCs/>
          <w:color w:val="000000"/>
          <w:sz w:val="16"/>
          <w:szCs w:val="16"/>
        </w:rPr>
        <w:t xml:space="preserve"> The Educator. </w:t>
      </w:r>
      <w:r w:rsidRPr="00504760">
        <w:rPr>
          <w:rFonts w:ascii="Calibri" w:eastAsia="Times New Roman" w:hAnsi="Calibri" w:cs="Calibri"/>
          <w:color w:val="000000"/>
          <w:sz w:val="16"/>
          <w:szCs w:val="16"/>
        </w:rPr>
        <w:t xml:space="preserve">“Societal expectations about what teachers do </w:t>
      </w:r>
      <w:proofErr w:type="spellStart"/>
      <w:r w:rsidRPr="00504760">
        <w:rPr>
          <w:rFonts w:ascii="Calibri" w:eastAsia="Times New Roman" w:hAnsi="Calibri" w:cs="Calibri"/>
          <w:color w:val="000000"/>
          <w:sz w:val="16"/>
          <w:szCs w:val="16"/>
        </w:rPr>
        <w:t>everyday</w:t>
      </w:r>
      <w:proofErr w:type="spellEnd"/>
      <w:r w:rsidRPr="00504760">
        <w:rPr>
          <w:rFonts w:ascii="Calibri" w:eastAsia="Times New Roman" w:hAnsi="Calibri" w:cs="Calibri"/>
          <w:color w:val="000000"/>
          <w:sz w:val="16"/>
          <w:szCs w:val="16"/>
        </w:rPr>
        <w:t xml:space="preserve"> have never been higher but their pay compared to other professions has never been lower.” </w:t>
      </w:r>
      <w:proofErr w:type="spellStart"/>
      <w:r w:rsidRPr="00504760">
        <w:rPr>
          <w:rFonts w:ascii="Calibri" w:eastAsia="Times New Roman" w:hAnsi="Calibri" w:cs="Calibri"/>
          <w:color w:val="000000"/>
          <w:sz w:val="16"/>
          <w:szCs w:val="16"/>
        </w:rPr>
        <w:t>Gavrielatos</w:t>
      </w:r>
      <w:proofErr w:type="spellEnd"/>
      <w:r w:rsidRPr="00504760">
        <w:rPr>
          <w:rFonts w:ascii="Calibri" w:eastAsia="Times New Roman" w:hAnsi="Calibri" w:cs="Calibri"/>
          <w:color w:val="000000"/>
          <w:sz w:val="16"/>
          <w:szCs w:val="16"/>
        </w:rPr>
        <w:t xml:space="preserve"> said the</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 xml:space="preserve">“deliberate undervaluing” of teachers by government is the root cause of the teacher shortage currently being experienced in NSW. “This shortage will get much worse in years to come unless there is a significant policy reset. We are at start of a boom in enrolments that will require up to 25 per cent more teachers in the next 10 years alone,” he said. “We have to make the profession more attractive through competitive salaries and realistic workloads if we are to fix the shortages and recruit a minimum of 11,000 more teachers required just to meet enrollment growth over the next decade.” David Edwards, General Secretary of Education International, said the report’s findings are “a clear indication” that governments need to make an urgent investment in teachers and the students they </w:t>
      </w:r>
      <w:proofErr w:type="spellStart"/>
      <w:r w:rsidRPr="00504760">
        <w:rPr>
          <w:rFonts w:ascii="Calibri" w:eastAsia="Times New Roman" w:hAnsi="Calibri" w:cs="Calibri"/>
          <w:color w:val="000000"/>
          <w:sz w:val="16"/>
          <w:szCs w:val="16"/>
        </w:rPr>
        <w:t>educate</w:t>
      </w:r>
      <w:r w:rsidRPr="00504760">
        <w:rPr>
          <w:rFonts w:ascii="Calibri" w:eastAsia="Times New Roman" w:hAnsi="Calibri" w:cs="Calibri"/>
          <w:color w:val="000000"/>
          <w:sz w:val="24"/>
          <w:szCs w:val="24"/>
        </w:rPr>
        <w:t>.“</w:t>
      </w:r>
      <w:r w:rsidRPr="00504760">
        <w:rPr>
          <w:rFonts w:ascii="Calibri" w:eastAsia="Times New Roman" w:hAnsi="Calibri" w:cs="Calibri"/>
          <w:b/>
          <w:bCs/>
          <w:color w:val="000000"/>
          <w:sz w:val="24"/>
          <w:szCs w:val="24"/>
          <w:u w:val="single"/>
          <w:shd w:val="clear" w:color="auto" w:fill="00FFFF"/>
        </w:rPr>
        <w:t>Increasing</w:t>
      </w:r>
      <w:proofErr w:type="spellEnd"/>
      <w:r w:rsidRPr="00504760">
        <w:rPr>
          <w:rFonts w:ascii="Calibri" w:eastAsia="Times New Roman" w:hAnsi="Calibri" w:cs="Calibri"/>
          <w:b/>
          <w:bCs/>
          <w:color w:val="000000"/>
          <w:sz w:val="24"/>
          <w:szCs w:val="24"/>
          <w:u w:val="single"/>
          <w:shd w:val="clear" w:color="auto" w:fill="00FFFF"/>
        </w:rPr>
        <w:t xml:space="preserve"> teacher salaries and reducing workload is essential to recruit the best people into the profession and ensure quality education for all</w:t>
      </w:r>
      <w:r w:rsidRPr="00504760">
        <w:rPr>
          <w:rFonts w:ascii="Calibri" w:eastAsia="Times New Roman" w:hAnsi="Calibri" w:cs="Calibri"/>
          <w:b/>
          <w:bCs/>
          <w:color w:val="000000"/>
          <w:sz w:val="24"/>
          <w:szCs w:val="24"/>
          <w:shd w:val="clear" w:color="auto" w:fill="00FFFF"/>
        </w:rPr>
        <w:t>,</w:t>
      </w:r>
      <w:r w:rsidRPr="00504760">
        <w:rPr>
          <w:rFonts w:ascii="Calibri" w:eastAsia="Times New Roman" w:hAnsi="Calibri" w:cs="Calibri"/>
          <w:color w:val="000000"/>
          <w:sz w:val="24"/>
          <w:szCs w:val="24"/>
        </w:rPr>
        <w:t>”</w:t>
      </w:r>
      <w:r w:rsidRPr="00504760">
        <w:rPr>
          <w:rFonts w:ascii="Calibri" w:eastAsia="Times New Roman" w:hAnsi="Calibri" w:cs="Calibri"/>
          <w:color w:val="000000"/>
          <w:sz w:val="16"/>
          <w:szCs w:val="16"/>
        </w:rPr>
        <w:t xml:space="preserve"> Edwards </w:t>
      </w:r>
      <w:proofErr w:type="spellStart"/>
      <w:r w:rsidRPr="00504760">
        <w:rPr>
          <w:rFonts w:ascii="Calibri" w:eastAsia="Times New Roman" w:hAnsi="Calibri" w:cs="Calibri"/>
          <w:color w:val="000000"/>
          <w:sz w:val="16"/>
          <w:szCs w:val="16"/>
        </w:rPr>
        <w:t>said.“Recent</w:t>
      </w:r>
      <w:proofErr w:type="spellEnd"/>
      <w:r w:rsidRPr="00504760">
        <w:rPr>
          <w:rFonts w:ascii="Calibri" w:eastAsia="Times New Roman" w:hAnsi="Calibri" w:cs="Calibri"/>
          <w:color w:val="000000"/>
          <w:sz w:val="16"/>
          <w:szCs w:val="16"/>
        </w:rPr>
        <w:t xml:space="preserve"> policy moves tend to shift responsibility, and blame, onto teachers for issues that systems should be providing support for. An intelligent professional agenda requires a collective, joint negotiated plan with the profession.”</w:t>
      </w:r>
    </w:p>
    <w:p w14:paraId="647B0051"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u w:val="single"/>
        </w:rPr>
        <w:t xml:space="preserve">Contention </w:t>
      </w:r>
      <w:proofErr w:type="gramStart"/>
      <w:r w:rsidRPr="00504760">
        <w:rPr>
          <w:rFonts w:ascii="Calibri" w:eastAsia="Times New Roman" w:hAnsi="Calibri" w:cs="Calibri"/>
          <w:b/>
          <w:bCs/>
          <w:color w:val="000000"/>
          <w:sz w:val="30"/>
          <w:szCs w:val="30"/>
          <w:u w:val="single"/>
        </w:rPr>
        <w:t>2  is</w:t>
      </w:r>
      <w:proofErr w:type="gramEnd"/>
      <w:r w:rsidRPr="00504760">
        <w:rPr>
          <w:rFonts w:ascii="Calibri" w:eastAsia="Times New Roman" w:hAnsi="Calibri" w:cs="Calibri"/>
          <w:b/>
          <w:bCs/>
          <w:color w:val="000000"/>
          <w:sz w:val="30"/>
          <w:szCs w:val="30"/>
          <w:u w:val="single"/>
        </w:rPr>
        <w:t xml:space="preserve"> Income Inequality</w:t>
      </w:r>
    </w:p>
    <w:p w14:paraId="5DC813A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8"/>
          <w:szCs w:val="28"/>
          <w:shd w:val="clear" w:color="auto" w:fill="00FFFF"/>
        </w:rPr>
        <w:t>Subpoint A: Strikes are key to decreasing economic inequality</w:t>
      </w:r>
    </w:p>
    <w:p w14:paraId="5FA764B4"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Bahn</w:t>
      </w:r>
      <w:r w:rsidRPr="00504760">
        <w:rPr>
          <w:rFonts w:ascii="Calibri" w:eastAsia="Times New Roman" w:hAnsi="Calibri" w:cs="Calibri"/>
          <w:color w:val="000000"/>
        </w:rPr>
        <w:t xml:space="preserve">, </w:t>
      </w:r>
      <w:r w:rsidRPr="00504760">
        <w:rPr>
          <w:rFonts w:ascii="Calibri" w:eastAsia="Times New Roman" w:hAnsi="Calibri" w:cs="Calibri"/>
          <w:color w:val="000000"/>
          <w:sz w:val="16"/>
          <w:szCs w:val="16"/>
        </w:rPr>
        <w:t>8-29</w:t>
      </w:r>
      <w:r w:rsidRPr="00504760">
        <w:rPr>
          <w:rFonts w:ascii="Calibri" w:eastAsia="Times New Roman" w:hAnsi="Calibri" w:cs="Calibri"/>
          <w:color w:val="000000"/>
        </w:rPr>
        <w:t>-</w:t>
      </w:r>
      <w:r w:rsidRPr="00504760">
        <w:rPr>
          <w:rFonts w:ascii="Calibri" w:eastAsia="Times New Roman" w:hAnsi="Calibri" w:cs="Calibri"/>
          <w:b/>
          <w:bCs/>
          <w:color w:val="000000"/>
          <w:sz w:val="24"/>
          <w:szCs w:val="24"/>
          <w:shd w:val="clear" w:color="auto" w:fill="00FFFF"/>
        </w:rPr>
        <w:t>2019</w:t>
      </w:r>
    </w:p>
    <w:p w14:paraId="33CF4893" w14:textId="77777777" w:rsidR="00504760" w:rsidRPr="00504760" w:rsidRDefault="00504760" w:rsidP="00504760">
      <w:pPr>
        <w:spacing w:line="240" w:lineRule="auto"/>
        <w:rPr>
          <w:rFonts w:ascii="Times New Roman" w:eastAsia="Times New Roman" w:hAnsi="Times New Roman" w:cs="Times New Roman"/>
          <w:sz w:val="24"/>
          <w:szCs w:val="24"/>
        </w:rPr>
      </w:pPr>
      <w:r w:rsidRPr="00504760">
        <w:rPr>
          <w:rFonts w:ascii="Calibri" w:eastAsia="Times New Roman" w:hAnsi="Calibri" w:cs="Calibri"/>
          <w:i/>
          <w:iCs/>
          <w:color w:val="000000"/>
          <w:sz w:val="14"/>
          <w:szCs w:val="14"/>
        </w:rPr>
        <w:t>Kate, (Director of Labor Market Policy and Interim Chief Economist Equitable Growth, "The once and future role of strikes in ensuring U.S. worker power," Equitable Growth, https://equitablegrowth.org/the-once-and-future-role-of-strikes-in-ensuring-u-s-worker-power/, Published 8-29-2019 Accessed 10-7-2021 Wally)</w:t>
      </w:r>
    </w:p>
    <w:p w14:paraId="321FFA8E"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0FDBFA8C" w14:textId="77777777" w:rsidR="00504760" w:rsidRPr="00504760" w:rsidRDefault="00504760" w:rsidP="00504760">
      <w:pPr>
        <w:spacing w:line="240" w:lineRule="auto"/>
        <w:jc w:val="both"/>
        <w:rPr>
          <w:rFonts w:ascii="Times New Roman" w:eastAsia="Times New Roman" w:hAnsi="Times New Roman" w:cs="Times New Roman"/>
          <w:sz w:val="24"/>
          <w:szCs w:val="24"/>
        </w:rPr>
      </w:pPr>
      <w:r w:rsidRPr="00504760">
        <w:rPr>
          <w:rFonts w:ascii="Calibri" w:eastAsia="Times New Roman" w:hAnsi="Calibri" w:cs="Calibri"/>
          <w:color w:val="000000"/>
          <w:sz w:val="12"/>
          <w:szCs w:val="12"/>
        </w:rPr>
        <w:t xml:space="preserve">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w:t>
      </w:r>
      <w:proofErr w:type="spellStart"/>
      <w:r w:rsidRPr="00504760">
        <w:rPr>
          <w:rFonts w:ascii="Calibri" w:eastAsia="Times New Roman" w:hAnsi="Calibri" w:cs="Calibri"/>
          <w:color w:val="000000"/>
          <w:sz w:val="12"/>
          <w:szCs w:val="12"/>
        </w:rPr>
        <w:t>Stelzner</w:t>
      </w:r>
      <w:proofErr w:type="spellEnd"/>
      <w:r w:rsidRPr="00504760">
        <w:rPr>
          <w:rFonts w:ascii="Calibri" w:eastAsia="Times New Roman" w:hAnsi="Calibri" w:cs="Calibri"/>
          <w:color w:val="000000"/>
          <w:sz w:val="12"/>
          <w:szCs w:val="12"/>
        </w:rPr>
        <w:t xml:space="preserve"> of Connecticut College, the role of collective action in offsetting employer monopsony power is examined in the context of institutional support for labor. Paul and </w:t>
      </w:r>
      <w:proofErr w:type="spellStart"/>
      <w:r w:rsidRPr="00504760">
        <w:rPr>
          <w:rFonts w:ascii="Calibri" w:eastAsia="Times New Roman" w:hAnsi="Calibri" w:cs="Calibri"/>
          <w:color w:val="000000"/>
          <w:sz w:val="12"/>
          <w:szCs w:val="12"/>
        </w:rPr>
        <w:t>Stelzner</w:t>
      </w:r>
      <w:proofErr w:type="spellEnd"/>
      <w:r w:rsidRPr="00504760">
        <w:rPr>
          <w:rFonts w:ascii="Calibri" w:eastAsia="Times New Roman" w:hAnsi="Calibri" w:cs="Calibri"/>
          <w:color w:val="000000"/>
          <w:sz w:val="12"/>
          <w:szCs w:val="12"/>
        </w:rPr>
        <w:t xml:space="preserve"> construct an abstract model with the assumption of </w:t>
      </w:r>
      <w:proofErr w:type="spellStart"/>
      <w:r w:rsidRPr="00504760">
        <w:rPr>
          <w:rFonts w:ascii="Calibri" w:eastAsia="Times New Roman" w:hAnsi="Calibri" w:cs="Calibri"/>
          <w:color w:val="000000"/>
          <w:sz w:val="12"/>
          <w:szCs w:val="12"/>
        </w:rPr>
        <w:t>monopsonistic</w:t>
      </w:r>
      <w:proofErr w:type="spellEnd"/>
      <w:r w:rsidRPr="00504760">
        <w:rPr>
          <w:rFonts w:ascii="Calibri" w:eastAsia="Times New Roman" w:hAnsi="Calibri" w:cs="Calibri"/>
          <w:color w:val="000000"/>
          <w:sz w:val="12"/>
          <w:szCs w:val="12"/>
        </w:rPr>
        <w:t xml:space="preserve">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w:t>
      </w:r>
      <w:r w:rsidRPr="00504760">
        <w:rPr>
          <w:rFonts w:ascii="Calibri" w:eastAsia="Times New Roman" w:hAnsi="Calibri" w:cs="Calibri"/>
          <w:color w:val="000000"/>
          <w:sz w:val="12"/>
          <w:szCs w:val="12"/>
        </w:rPr>
        <w:lastRenderedPageBreak/>
        <w:t>potentially with major consequences … In turn, labor market outcomes will be less socially efficient.” In short,</w:t>
      </w:r>
      <w:r w:rsidRPr="00504760">
        <w:rPr>
          <w:rFonts w:ascii="Calibri" w:eastAsia="Times New Roman" w:hAnsi="Calibri" w:cs="Calibri"/>
          <w:color w:val="000000"/>
          <w:sz w:val="16"/>
          <w:szCs w:val="16"/>
        </w:rPr>
        <w:t xml:space="preserve"> </w:t>
      </w:r>
      <w:r w:rsidRPr="00504760">
        <w:rPr>
          <w:rFonts w:ascii="Calibri" w:eastAsia="Times New Roman" w:hAnsi="Calibri" w:cs="Calibri"/>
          <w:b/>
          <w:bCs/>
          <w:color w:val="000000"/>
          <w:u w:val="single"/>
          <w:shd w:val="clear" w:color="auto" w:fill="00FFFF"/>
        </w:rPr>
        <w:t>policies and enforcement that support collective action such as strikes not only creates benefits for workers directly but also addresses a larger problem of concentrated market power</w:t>
      </w:r>
      <w:r w:rsidRPr="00504760">
        <w:rPr>
          <w:rFonts w:ascii="Calibri" w:eastAsia="Times New Roman" w:hAnsi="Calibri" w:cs="Calibri"/>
          <w:color w:val="000000"/>
          <w:sz w:val="12"/>
          <w:szCs w:val="12"/>
        </w:rPr>
        <w:t>. The return of strikes in the U.S. labor market Within the past few years, strikes have been revived as a bargaining tool.</w:t>
      </w:r>
      <w:r w:rsidRPr="00504760">
        <w:rPr>
          <w:rFonts w:ascii="Calibri" w:eastAsia="Times New Roman" w:hAnsi="Calibri" w:cs="Calibri"/>
          <w:color w:val="000000"/>
          <w:sz w:val="16"/>
          <w:szCs w:val="16"/>
        </w:rPr>
        <w:t xml:space="preserve"> </w:t>
      </w:r>
      <w:r w:rsidRPr="00504760">
        <w:rPr>
          <w:rFonts w:ascii="Calibri" w:eastAsia="Times New Roman" w:hAnsi="Calibri" w:cs="Calibri"/>
          <w:b/>
          <w:bCs/>
          <w:color w:val="000000"/>
          <w:u w:val="single"/>
          <w:shd w:val="clear" w:color="auto" w:fill="00FFFF"/>
        </w:rPr>
        <w:t>“Red for Ed” became the name referring to teachers strikes that took place across traditionally conservative right-to-work states</w:t>
      </w:r>
      <w:r w:rsidRPr="00504760">
        <w:rPr>
          <w:rFonts w:ascii="Calibri" w:eastAsia="Times New Roman" w:hAnsi="Calibri" w:cs="Calibri"/>
          <w:color w:val="000000"/>
          <w:sz w:val="16"/>
          <w:szCs w:val="16"/>
        </w:rPr>
        <w:t>.</w:t>
      </w:r>
      <w:r w:rsidRPr="00504760">
        <w:rPr>
          <w:rFonts w:ascii="Calibri" w:eastAsia="Times New Roman" w:hAnsi="Calibri" w:cs="Calibri"/>
          <w:color w:val="000000"/>
          <w:sz w:val="12"/>
          <w:szCs w:val="12"/>
        </w:rPr>
        <w:t xml:space="preserve"> Beginning with the closure of all schools in West Virginia in 2018 following 20,000 teachers across the state walking out, this movement spread to Oklahoma, Kentucky, Arizona, and Colorado, among other places. </w:t>
      </w:r>
      <w:r w:rsidRPr="00504760">
        <w:rPr>
          <w:rFonts w:ascii="Calibri" w:eastAsia="Times New Roman" w:hAnsi="Calibri" w:cs="Calibri"/>
          <w:b/>
          <w:bCs/>
          <w:color w:val="000000"/>
          <w:u w:val="single"/>
          <w:shd w:val="clear" w:color="auto" w:fill="00FFFF"/>
        </w:rPr>
        <w:t>These strikes were</w:t>
      </w:r>
      <w:r w:rsidRPr="00504760">
        <w:rPr>
          <w:rFonts w:ascii="Calibri" w:eastAsia="Times New Roman" w:hAnsi="Calibri" w:cs="Calibri"/>
          <w:b/>
          <w:bCs/>
          <w:color w:val="000000"/>
          <w:sz w:val="12"/>
          <w:szCs w:val="12"/>
          <w:u w:val="single"/>
        </w:rPr>
        <w:t xml:space="preserve"> </w:t>
      </w:r>
      <w:r w:rsidRPr="00504760">
        <w:rPr>
          <w:rFonts w:ascii="Calibri" w:eastAsia="Times New Roman" w:hAnsi="Calibri" w:cs="Calibri"/>
          <w:color w:val="000000"/>
          <w:sz w:val="12"/>
          <w:szCs w:val="12"/>
        </w:rPr>
        <w:t>led by rank-and-file union members, rather than by union leadership, rendering them</w:t>
      </w:r>
      <w:r w:rsidRPr="00504760">
        <w:rPr>
          <w:rFonts w:ascii="Calibri" w:eastAsia="Times New Roman" w:hAnsi="Calibri" w:cs="Calibri"/>
          <w:b/>
          <w:bCs/>
          <w:color w:val="000000"/>
          <w:u w:val="single"/>
        </w:rPr>
        <w:t xml:space="preserve"> </w:t>
      </w:r>
      <w:r w:rsidRPr="00504760">
        <w:rPr>
          <w:rFonts w:ascii="Calibri" w:eastAsia="Times New Roman" w:hAnsi="Calibri" w:cs="Calibri"/>
          <w:b/>
          <w:bCs/>
          <w:color w:val="000000"/>
          <w:u w:val="single"/>
          <w:shd w:val="clear" w:color="auto" w:fill="00FFFF"/>
        </w:rPr>
        <w:t>illegal under the Taft-Hartley Act</w:t>
      </w:r>
      <w:r w:rsidRPr="00504760">
        <w:rPr>
          <w:rFonts w:ascii="Calibri" w:eastAsia="Times New Roman" w:hAnsi="Calibri" w:cs="Calibri"/>
          <w:b/>
          <w:bCs/>
          <w:color w:val="000000"/>
          <w:u w:val="single"/>
        </w:rPr>
        <w:t>,</w:t>
      </w:r>
      <w:r w:rsidRPr="00504760">
        <w:rPr>
          <w:rFonts w:ascii="Calibri" w:eastAsia="Times New Roman" w:hAnsi="Calibri" w:cs="Calibri"/>
          <w:color w:val="000000"/>
          <w:sz w:val="16"/>
          <w:szCs w:val="16"/>
        </w:rPr>
        <w:t xml:space="preserve"> </w:t>
      </w:r>
      <w:r w:rsidRPr="00504760">
        <w:rPr>
          <w:rFonts w:ascii="Calibri" w:eastAsia="Times New Roman" w:hAnsi="Calibri" w:cs="Calibri"/>
          <w:color w:val="000000"/>
          <w:sz w:val="12"/>
          <w:szCs w:val="12"/>
        </w:rPr>
        <w:t>which prohibits so-called wildcat strikes</w:t>
      </w:r>
      <w:r w:rsidRPr="00504760">
        <w:rPr>
          <w:rFonts w:ascii="Calibri" w:eastAsia="Times New Roman" w:hAnsi="Calibri" w:cs="Calibri"/>
          <w:color w:val="000000"/>
          <w:sz w:val="16"/>
          <w:szCs w:val="16"/>
        </w:rPr>
        <w:t>.</w:t>
      </w:r>
      <w:r w:rsidRPr="00504760">
        <w:rPr>
          <w:rFonts w:ascii="Calibri" w:eastAsia="Times New Roman" w:hAnsi="Calibri" w:cs="Calibri"/>
          <w:color w:val="000000"/>
          <w:sz w:val="12"/>
          <w:szCs w:val="12"/>
        </w:rPr>
        <w:t xml:space="preserve"> </w:t>
      </w:r>
      <w:r w:rsidRPr="00504760">
        <w:rPr>
          <w:rFonts w:ascii="Calibri" w:eastAsia="Times New Roman" w:hAnsi="Calibri" w:cs="Calibri"/>
          <w:b/>
          <w:bCs/>
          <w:color w:val="000000"/>
          <w:u w:val="single"/>
          <w:shd w:val="clear" w:color="auto" w:fill="00FFFF"/>
        </w:rPr>
        <w:t>These strikes led to significant gains for these public-sector workers</w:t>
      </w:r>
      <w:r w:rsidRPr="00504760">
        <w:rPr>
          <w:rFonts w:ascii="Calibri" w:eastAsia="Times New Roman" w:hAnsi="Calibri" w:cs="Calibri"/>
          <w:b/>
          <w:bCs/>
          <w:color w:val="000000"/>
          <w:u w:val="single"/>
        </w:rPr>
        <w:t xml:space="preserve"> </w:t>
      </w:r>
      <w:r w:rsidRPr="00504760">
        <w:rPr>
          <w:rFonts w:ascii="Calibri" w:eastAsia="Times New Roman" w:hAnsi="Calibri" w:cs="Calibri"/>
          <w:color w:val="000000"/>
          <w:sz w:val="12"/>
          <w:szCs w:val="12"/>
        </w:rPr>
        <w:t>through organizing against policymakers rather than direct management. Before Red for Ed, the “Fight for Fifteen” movement starting in 2012 and “OUR Walmart” starting in 2010 exemplified labor organizing in new mediums by conducting worker-led actions against large corporations that directly employ or control the employment (as in the franchisor-franchisee model) of low-wage workers. The efforts of</w:t>
      </w:r>
      <w:r w:rsidRPr="00504760">
        <w:rPr>
          <w:rFonts w:ascii="Calibri" w:eastAsia="Times New Roman" w:hAnsi="Calibri" w:cs="Calibri"/>
          <w:b/>
          <w:bCs/>
          <w:color w:val="000000"/>
          <w:u w:val="single"/>
        </w:rPr>
        <w:t xml:space="preserve"> </w:t>
      </w:r>
      <w:r w:rsidRPr="00504760">
        <w:rPr>
          <w:rFonts w:ascii="Calibri" w:eastAsia="Times New Roman" w:hAnsi="Calibri" w:cs="Calibri"/>
          <w:b/>
          <w:bCs/>
          <w:color w:val="000000"/>
          <w:u w:val="single"/>
          <w:shd w:val="clear" w:color="auto" w:fill="00FFFF"/>
        </w:rPr>
        <w:t>Fight for Fifteen directly impacted New York state’s minimum wage increase to $15 per hour and has paved the way for a national movement for a higher minimum wage.</w:t>
      </w:r>
      <w:r w:rsidRPr="00504760">
        <w:rPr>
          <w:rFonts w:ascii="Calibri" w:eastAsia="Times New Roman" w:hAnsi="Calibri" w:cs="Calibri"/>
          <w:b/>
          <w:bCs/>
          <w:color w:val="000000"/>
          <w:u w:val="single"/>
        </w:rPr>
        <w:t xml:space="preserve"> </w:t>
      </w:r>
      <w:r w:rsidRPr="00504760">
        <w:rPr>
          <w:rFonts w:ascii="Calibri" w:eastAsia="Times New Roman" w:hAnsi="Calibri" w:cs="Calibri"/>
          <w:color w:val="000000"/>
          <w:sz w:val="12"/>
          <w:szCs w:val="12"/>
        </w:rPr>
        <w:t xml:space="preserve">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w:t>
      </w:r>
      <w:proofErr w:type="gramStart"/>
      <w:r w:rsidRPr="00504760">
        <w:rPr>
          <w:rFonts w:ascii="Calibri" w:eastAsia="Times New Roman" w:hAnsi="Calibri" w:cs="Calibri"/>
          <w:color w:val="000000"/>
          <w:sz w:val="12"/>
          <w:szCs w:val="12"/>
        </w:rPr>
        <w:t>similar to</w:t>
      </w:r>
      <w:proofErr w:type="gramEnd"/>
      <w:r w:rsidRPr="00504760">
        <w:rPr>
          <w:rFonts w:ascii="Calibri" w:eastAsia="Times New Roman" w:hAnsi="Calibri" w:cs="Calibri"/>
          <w:color w:val="000000"/>
          <w:sz w:val="12"/>
          <w:szCs w:val="12"/>
        </w:rPr>
        <w:t xml:space="preserve">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504760">
        <w:rPr>
          <w:rFonts w:ascii="Calibri" w:eastAsia="Times New Roman" w:hAnsi="Calibri" w:cs="Calibri"/>
          <w:color w:val="000000"/>
          <w:sz w:val="12"/>
          <w:szCs w:val="12"/>
        </w:rPr>
        <w:t>Worklife</w:t>
      </w:r>
      <w:proofErr w:type="spellEnd"/>
      <w:r w:rsidRPr="00504760">
        <w:rPr>
          <w:rFonts w:ascii="Calibri" w:eastAsia="Times New Roman" w:hAnsi="Calibri" w:cs="Calibri"/>
          <w:color w:val="000000"/>
          <w:sz w:val="12"/>
          <w:szCs w:val="12"/>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w:t>
      </w:r>
      <w:r w:rsidRPr="00504760">
        <w:rPr>
          <w:rFonts w:ascii="Calibri" w:eastAsia="Times New Roman" w:hAnsi="Calibri" w:cs="Calibri"/>
          <w:color w:val="000000"/>
          <w:sz w:val="16"/>
          <w:szCs w:val="16"/>
        </w:rPr>
        <w:t xml:space="preserve"> </w:t>
      </w:r>
      <w:r w:rsidRPr="00504760">
        <w:rPr>
          <w:rFonts w:ascii="Calibri" w:eastAsia="Times New Roman" w:hAnsi="Calibri" w:cs="Calibri"/>
          <w:color w:val="000000"/>
          <w:sz w:val="12"/>
          <w:szCs w:val="12"/>
        </w:rPr>
        <w:t>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w:t>
      </w:r>
      <w:r w:rsidRPr="00504760">
        <w:rPr>
          <w:rFonts w:ascii="Calibri" w:eastAsia="Times New Roman" w:hAnsi="Calibri" w:cs="Calibri"/>
          <w:b/>
          <w:bCs/>
          <w:color w:val="000000"/>
          <w:u w:val="single"/>
        </w:rPr>
        <w:t xml:space="preserve"> </w:t>
      </w:r>
      <w:r w:rsidRPr="00504760">
        <w:rPr>
          <w:rFonts w:ascii="Calibri" w:eastAsia="Times New Roman" w:hAnsi="Calibri" w:cs="Calibri"/>
          <w:b/>
          <w:bCs/>
          <w:color w:val="000000"/>
          <w:u w:val="single"/>
          <w:shd w:val="clear" w:color="auto" w:fill="00FFFF"/>
        </w:rPr>
        <w:t xml:space="preserve">Strikes are a compelling tool for dealing with rising U.S. income and wealth inequality—just as they were in an earlier era of economic </w:t>
      </w:r>
      <w:proofErr w:type="gramStart"/>
      <w:r w:rsidRPr="00504760">
        <w:rPr>
          <w:rFonts w:ascii="Calibri" w:eastAsia="Times New Roman" w:hAnsi="Calibri" w:cs="Calibri"/>
          <w:b/>
          <w:bCs/>
          <w:color w:val="000000"/>
          <w:u w:val="single"/>
          <w:shd w:val="clear" w:color="auto" w:fill="00FFFF"/>
        </w:rPr>
        <w:t>inequality, when</w:t>
      </w:r>
      <w:proofErr w:type="gramEnd"/>
      <w:r w:rsidRPr="00504760">
        <w:rPr>
          <w:rFonts w:ascii="Calibri" w:eastAsia="Times New Roman" w:hAnsi="Calibri" w:cs="Calibri"/>
          <w:b/>
          <w:bCs/>
          <w:color w:val="000000"/>
          <w:u w:val="single"/>
          <w:shd w:val="clear" w:color="auto" w:fill="00FFFF"/>
        </w:rPr>
        <w:t xml:space="preserve"> unions first gained their legal stature</w:t>
      </w:r>
      <w:r w:rsidRPr="00504760">
        <w:rPr>
          <w:rFonts w:ascii="Calibri" w:eastAsia="Times New Roman" w:hAnsi="Calibri" w:cs="Calibri"/>
          <w:color w:val="000000"/>
          <w:sz w:val="12"/>
          <w:szCs w:val="12"/>
        </w:rPr>
        <w:t xml:space="preserve"> in the U.S. labor market.</w:t>
      </w:r>
    </w:p>
    <w:p w14:paraId="052781FD"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br/>
      </w:r>
      <w:r w:rsidRPr="00504760">
        <w:rPr>
          <w:rFonts w:ascii="Calibri" w:eastAsia="Times New Roman" w:hAnsi="Calibri" w:cs="Calibri"/>
          <w:b/>
          <w:bCs/>
          <w:color w:val="000000"/>
          <w:sz w:val="28"/>
          <w:szCs w:val="28"/>
          <w:shd w:val="clear" w:color="auto" w:fill="00FFFF"/>
        </w:rPr>
        <w:t xml:space="preserve">Subpoint B: </w:t>
      </w:r>
      <w:r w:rsidRPr="00504760">
        <w:rPr>
          <w:rFonts w:ascii="Calibri" w:eastAsia="Times New Roman" w:hAnsi="Calibri" w:cs="Calibri"/>
          <w:b/>
          <w:bCs/>
          <w:color w:val="000000"/>
          <w:sz w:val="30"/>
          <w:szCs w:val="30"/>
          <w:shd w:val="clear" w:color="auto" w:fill="00FFFF"/>
        </w:rPr>
        <w:t>Inequality ruins the economy – closing gaps solves</w:t>
      </w:r>
      <w:r w:rsidRPr="00504760">
        <w:rPr>
          <w:rFonts w:ascii="Calibri" w:eastAsia="Times New Roman" w:hAnsi="Calibri" w:cs="Calibri"/>
          <w:b/>
          <w:bCs/>
          <w:color w:val="000000"/>
          <w:sz w:val="30"/>
          <w:szCs w:val="30"/>
          <w:shd w:val="clear" w:color="auto" w:fill="00FFFF"/>
        </w:rPr>
        <w:br/>
      </w:r>
      <w:r w:rsidRPr="00504760">
        <w:rPr>
          <w:rFonts w:ascii="Calibri" w:eastAsia="Times New Roman" w:hAnsi="Calibri" w:cs="Calibri"/>
          <w:b/>
          <w:bCs/>
          <w:color w:val="000000"/>
          <w:sz w:val="28"/>
          <w:szCs w:val="28"/>
          <w:shd w:val="clear" w:color="auto" w:fill="00FFFF"/>
        </w:rPr>
        <w:t>Collins 17</w:t>
      </w:r>
      <w:r w:rsidRPr="00504760">
        <w:rPr>
          <w:rFonts w:ascii="Calibri" w:eastAsia="Times New Roman" w:hAnsi="Calibri" w:cs="Calibri"/>
          <w:b/>
          <w:bCs/>
          <w:color w:val="000000"/>
          <w:sz w:val="24"/>
          <w:szCs w:val="24"/>
        </w:rPr>
        <w:t xml:space="preserve"> </w:t>
      </w:r>
      <w:r w:rsidRPr="00504760">
        <w:rPr>
          <w:rFonts w:ascii="Calibri" w:eastAsia="Times New Roman" w:hAnsi="Calibri" w:cs="Calibri"/>
          <w:i/>
          <w:iCs/>
          <w:color w:val="000000"/>
          <w:sz w:val="10"/>
          <w:szCs w:val="10"/>
        </w:rPr>
        <w:t>(senior scholar at the Institute for Policy Studies, where he directs the Program on Inequality and coedits Inequality.org. His newest book is Born on Third Base: A One Percenter Makes the Case for Tackling Inequality, Bringing Wealth Home, and Committing to the Common Good (Chelsea Green, 2016). He is coauthor, with Bill Gates Sr., of Wealth and Our Commonwealth: Why America Should Tax Accumulated Fortunes (Beacon, 2004). He is coauthor with Mary Wright of The Moral Measure of the Economy (Orbis, 2008), about Christian ethics and economic life. His previous books include 99 to 1: How Wealth Inequality is Wrecking the World and What We Can Do About It (Berrett-Koehler, 2012). He is also the cofounder of Wealth for the Common Good that has merged with the Patriotic Millionaires, two efforts to organize members of the 1 percent to advocate for fair tax policy. He is coauthor of the August 2016 report, Ever Growing Gap, about the racial wealth divide and author of Gilded Giving: Top Heavy Philanthropy in an Age of Extreme Inequality, a November 2016 report on the impact of inequality on philanthropy, Reversing Inequality: Unleashing the Transformative Potential of an Equitable Economy, https://thenextsystem.org/inequality#inequality-trends)</w:t>
      </w:r>
    </w:p>
    <w:p w14:paraId="57B27211" w14:textId="77777777" w:rsidR="00504760" w:rsidRPr="00504760" w:rsidRDefault="00504760" w:rsidP="00504760">
      <w:pPr>
        <w:spacing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4"/>
          <w:szCs w:val="14"/>
        </w:rPr>
        <w:t xml:space="preserve">The conventional economic wisdom is that we should tolerate high levels of inequality to foster economic growth. But do policies that increase equality slow economic growth? And do aggressive pro-growth policies worsen inequality? New research reveals the opposite, increasingly showing that </w:t>
      </w:r>
      <w:r w:rsidRPr="00504760">
        <w:rPr>
          <w:rFonts w:ascii="Calibri" w:eastAsia="Times New Roman" w:hAnsi="Calibri" w:cs="Calibri"/>
          <w:b/>
          <w:bCs/>
          <w:color w:val="000000"/>
          <w:u w:val="single"/>
          <w:shd w:val="clear" w:color="auto" w:fill="00FFFF"/>
        </w:rPr>
        <w:t xml:space="preserve">excessive inequality undermines economic stability and slows traditional measures of economic growth while fostering volatility, bubbles, and punishing cycles of booms and busts.  </w:t>
      </w:r>
      <w:r w:rsidRPr="00504760">
        <w:rPr>
          <w:rFonts w:ascii="Calibri" w:eastAsia="Times New Roman" w:hAnsi="Calibri" w:cs="Calibri"/>
          <w:color w:val="000000"/>
          <w:sz w:val="12"/>
          <w:szCs w:val="12"/>
        </w:rPr>
        <w:t>The</w:t>
      </w:r>
      <w:r w:rsidRPr="00504760">
        <w:rPr>
          <w:rFonts w:ascii="Calibri" w:eastAsia="Times New Roman" w:hAnsi="Calibri" w:cs="Calibri"/>
          <w:b/>
          <w:bCs/>
          <w:color w:val="000000"/>
          <w:sz w:val="16"/>
          <w:szCs w:val="16"/>
          <w:u w:val="single"/>
          <w:shd w:val="clear" w:color="auto" w:fill="00FFFF"/>
        </w:rPr>
        <w:t xml:space="preserve"> </w:t>
      </w:r>
      <w:r w:rsidRPr="00504760">
        <w:rPr>
          <w:rFonts w:ascii="Calibri" w:eastAsia="Times New Roman" w:hAnsi="Calibri" w:cs="Calibri"/>
          <w:b/>
          <w:bCs/>
          <w:color w:val="000000"/>
          <w:u w:val="single"/>
          <w:shd w:val="clear" w:color="auto" w:fill="00FFFF"/>
        </w:rPr>
        <w:t>strong parallels between 1929, on the eve of the Great Depression, and the 2008 economic meltdown are instructive</w:t>
      </w:r>
      <w:r w:rsidRPr="00504760">
        <w:rPr>
          <w:rFonts w:ascii="Calibri" w:eastAsia="Times New Roman" w:hAnsi="Calibri" w:cs="Calibri"/>
          <w:color w:val="000000"/>
          <w:sz w:val="12"/>
          <w:szCs w:val="12"/>
        </w:rPr>
        <w:t xml:space="preserve"> here. Both economic recessions came on the heels of a decade when rewards were divvied up extremely inequitably. Before both downturns, private corporations and government encouraged the lower and middle classes to borrow, extending easy access to credit. </w:t>
      </w:r>
      <w:proofErr w:type="gramStart"/>
      <w:r w:rsidRPr="00504760">
        <w:rPr>
          <w:rFonts w:ascii="Calibri" w:eastAsia="Times New Roman" w:hAnsi="Calibri" w:cs="Calibri"/>
          <w:color w:val="000000"/>
          <w:sz w:val="12"/>
          <w:szCs w:val="12"/>
        </w:rPr>
        <w:t>Also</w:t>
      </w:r>
      <w:proofErr w:type="gramEnd"/>
      <w:r w:rsidRPr="00504760">
        <w:rPr>
          <w:rFonts w:ascii="Calibri" w:eastAsia="Times New Roman" w:hAnsi="Calibri" w:cs="Calibri"/>
          <w:color w:val="000000"/>
          <w:sz w:val="12"/>
          <w:szCs w:val="12"/>
        </w:rPr>
        <w:t xml:space="preserve"> during both, household debt nearly doubled. Wages stagnated for most workers while the wealthiest 1 percent captured a huge percentage of income gains. And then as now, when financial markets experience inequality-induced volatility, investors of capital become cautious. Many understand that rigged rules favor inside actors and politically connected financiers, and, so, if they lack insider </w:t>
      </w:r>
      <w:proofErr w:type="gramStart"/>
      <w:r w:rsidRPr="00504760">
        <w:rPr>
          <w:rFonts w:ascii="Calibri" w:eastAsia="Times New Roman" w:hAnsi="Calibri" w:cs="Calibri"/>
          <w:color w:val="000000"/>
          <w:sz w:val="12"/>
          <w:szCs w:val="12"/>
        </w:rPr>
        <w:t>information</w:t>
      </w:r>
      <w:proofErr w:type="gramEnd"/>
      <w:r w:rsidRPr="00504760">
        <w:rPr>
          <w:rFonts w:ascii="Calibri" w:eastAsia="Times New Roman" w:hAnsi="Calibri" w:cs="Calibri"/>
          <w:color w:val="000000"/>
          <w:sz w:val="12"/>
          <w:szCs w:val="12"/>
        </w:rPr>
        <w:t xml:space="preserve"> they’ll think better of investing it back into the economy. Our economic history doesn’t have to be our economic destiny. Research by the International Monetary Fund</w:t>
      </w:r>
      <w:r w:rsidRPr="00504760">
        <w:rPr>
          <w:rFonts w:ascii="Calibri" w:eastAsia="Times New Roman" w:hAnsi="Calibri" w:cs="Calibri"/>
          <w:color w:val="000000"/>
          <w:sz w:val="14"/>
          <w:szCs w:val="14"/>
        </w:rPr>
        <w:t xml:space="preserve"> (</w:t>
      </w:r>
      <w:r w:rsidRPr="00504760">
        <w:rPr>
          <w:rFonts w:ascii="Calibri" w:eastAsia="Times New Roman" w:hAnsi="Calibri" w:cs="Calibri"/>
          <w:b/>
          <w:bCs/>
          <w:color w:val="000000"/>
          <w:sz w:val="24"/>
          <w:szCs w:val="24"/>
          <w:u w:val="single"/>
          <w:shd w:val="clear" w:color="auto" w:fill="00FFFF"/>
        </w:rPr>
        <w:t>IMF</w:t>
      </w:r>
      <w:r w:rsidRPr="00504760">
        <w:rPr>
          <w:rFonts w:ascii="Calibri" w:eastAsia="Times New Roman" w:hAnsi="Calibri" w:cs="Calibri"/>
          <w:color w:val="000000"/>
          <w:sz w:val="14"/>
          <w:szCs w:val="14"/>
        </w:rPr>
        <w:t xml:space="preserve">) </w:t>
      </w:r>
      <w:r w:rsidRPr="00504760">
        <w:rPr>
          <w:rFonts w:ascii="Calibri" w:eastAsia="Times New Roman" w:hAnsi="Calibri" w:cs="Calibri"/>
          <w:color w:val="000000"/>
          <w:sz w:val="12"/>
          <w:szCs w:val="12"/>
        </w:rPr>
        <w:t>and the National Bureau of Economic Research</w:t>
      </w:r>
      <w:r w:rsidRPr="00504760">
        <w:rPr>
          <w:rFonts w:ascii="Calibri" w:eastAsia="Times New Roman" w:hAnsi="Calibri" w:cs="Calibri"/>
          <w:color w:val="000000"/>
          <w:sz w:val="16"/>
          <w:szCs w:val="16"/>
        </w:rPr>
        <w:t xml:space="preserve"> </w:t>
      </w:r>
      <w:r w:rsidRPr="00504760">
        <w:rPr>
          <w:rFonts w:ascii="Calibri" w:eastAsia="Times New Roman" w:hAnsi="Calibri" w:cs="Calibri"/>
          <w:b/>
          <w:bCs/>
          <w:color w:val="000000"/>
          <w:u w:val="single"/>
          <w:shd w:val="clear" w:color="auto" w:fill="00FFFF"/>
        </w:rPr>
        <w:t>finds</w:t>
      </w:r>
      <w:r w:rsidRPr="00504760">
        <w:rPr>
          <w:rFonts w:ascii="Calibri" w:eastAsia="Times New Roman" w:hAnsi="Calibri" w:cs="Calibri"/>
          <w:color w:val="000000"/>
          <w:sz w:val="12"/>
          <w:szCs w:val="12"/>
        </w:rPr>
        <w:t xml:space="preserve"> that more</w:t>
      </w:r>
      <w:r w:rsidRPr="00504760">
        <w:rPr>
          <w:rFonts w:ascii="Calibri" w:eastAsia="Times New Roman" w:hAnsi="Calibri" w:cs="Calibri"/>
          <w:color w:val="000000"/>
          <w:u w:val="single"/>
        </w:rPr>
        <w:t xml:space="preserve"> </w:t>
      </w:r>
      <w:r w:rsidRPr="00504760">
        <w:rPr>
          <w:rFonts w:ascii="Calibri" w:eastAsia="Times New Roman" w:hAnsi="Calibri" w:cs="Calibri"/>
          <w:b/>
          <w:bCs/>
          <w:color w:val="000000"/>
          <w:u w:val="single"/>
          <w:shd w:val="clear" w:color="auto" w:fill="00FFFF"/>
        </w:rPr>
        <w:t>equal societies have stronger rates of growth</w:t>
      </w:r>
      <w:r w:rsidRPr="00504760">
        <w:rPr>
          <w:rFonts w:ascii="Calibri" w:eastAsia="Times New Roman" w:hAnsi="Calibri" w:cs="Calibri"/>
          <w:color w:val="000000"/>
          <w:sz w:val="16"/>
          <w:szCs w:val="16"/>
        </w:rPr>
        <w:t xml:space="preserve">, </w:t>
      </w:r>
      <w:r w:rsidRPr="00504760">
        <w:rPr>
          <w:rFonts w:ascii="Calibri" w:eastAsia="Times New Roman" w:hAnsi="Calibri" w:cs="Calibri"/>
          <w:color w:val="000000"/>
          <w:sz w:val="12"/>
          <w:szCs w:val="12"/>
        </w:rPr>
        <w:t>enjoy</w:t>
      </w:r>
      <w:r w:rsidRPr="00504760">
        <w:rPr>
          <w:rFonts w:ascii="Calibri" w:eastAsia="Times New Roman" w:hAnsi="Calibri" w:cs="Calibri"/>
          <w:color w:val="000000"/>
          <w:sz w:val="16"/>
          <w:szCs w:val="16"/>
        </w:rPr>
        <w:t xml:space="preserve"> </w:t>
      </w:r>
      <w:r w:rsidRPr="00504760">
        <w:rPr>
          <w:rFonts w:ascii="Calibri" w:eastAsia="Times New Roman" w:hAnsi="Calibri" w:cs="Calibri"/>
          <w:b/>
          <w:bCs/>
          <w:color w:val="000000"/>
          <w:u w:val="single"/>
          <w:shd w:val="clear" w:color="auto" w:fill="00FFFF"/>
        </w:rPr>
        <w:t>longer</w:t>
      </w:r>
      <w:r w:rsidRPr="00504760">
        <w:rPr>
          <w:rFonts w:ascii="Calibri" w:eastAsia="Times New Roman" w:hAnsi="Calibri" w:cs="Calibri"/>
          <w:color w:val="000000"/>
          <w:u w:val="single"/>
          <w:shd w:val="clear" w:color="auto" w:fill="00FFFF"/>
        </w:rPr>
        <w:t xml:space="preserve"> </w:t>
      </w:r>
      <w:r w:rsidRPr="00504760">
        <w:rPr>
          <w:rFonts w:ascii="Calibri" w:eastAsia="Times New Roman" w:hAnsi="Calibri" w:cs="Calibri"/>
          <w:color w:val="000000"/>
          <w:sz w:val="12"/>
          <w:szCs w:val="12"/>
          <w:u w:val="single"/>
        </w:rPr>
        <w:t>economic</w:t>
      </w:r>
      <w:r w:rsidRPr="00504760">
        <w:rPr>
          <w:rFonts w:ascii="Calibri" w:eastAsia="Times New Roman" w:hAnsi="Calibri" w:cs="Calibri"/>
          <w:color w:val="000000"/>
          <w:u w:val="single"/>
        </w:rPr>
        <w:t xml:space="preserve"> </w:t>
      </w:r>
      <w:r w:rsidRPr="00504760">
        <w:rPr>
          <w:rFonts w:ascii="Calibri" w:eastAsia="Times New Roman" w:hAnsi="Calibri" w:cs="Calibri"/>
          <w:b/>
          <w:bCs/>
          <w:color w:val="000000"/>
          <w:u w:val="single"/>
          <w:shd w:val="clear" w:color="auto" w:fill="00FFFF"/>
        </w:rPr>
        <w:t>expansions, and</w:t>
      </w:r>
      <w:r w:rsidRPr="00504760">
        <w:rPr>
          <w:rFonts w:ascii="Calibri" w:eastAsia="Times New Roman" w:hAnsi="Calibri" w:cs="Calibri"/>
          <w:color w:val="000000"/>
          <w:u w:val="single"/>
          <w:shd w:val="clear" w:color="auto" w:fill="00FFFF"/>
        </w:rPr>
        <w:t xml:space="preserve"> </w:t>
      </w:r>
      <w:r w:rsidRPr="00504760">
        <w:rPr>
          <w:rFonts w:ascii="Calibri" w:eastAsia="Times New Roman" w:hAnsi="Calibri" w:cs="Calibri"/>
          <w:b/>
          <w:bCs/>
          <w:color w:val="000000"/>
          <w:u w:val="single"/>
          <w:shd w:val="clear" w:color="auto" w:fill="00FFFF"/>
        </w:rPr>
        <w:t>recover</w:t>
      </w:r>
      <w:r w:rsidRPr="00504760">
        <w:rPr>
          <w:rFonts w:ascii="Calibri" w:eastAsia="Times New Roman" w:hAnsi="Calibri" w:cs="Calibri"/>
          <w:color w:val="000000"/>
          <w:u w:val="single"/>
          <w:shd w:val="clear" w:color="auto" w:fill="00FFFF"/>
        </w:rPr>
        <w:t xml:space="preserve"> </w:t>
      </w:r>
      <w:r w:rsidRPr="00504760">
        <w:rPr>
          <w:rFonts w:ascii="Calibri" w:eastAsia="Times New Roman" w:hAnsi="Calibri" w:cs="Calibri"/>
          <w:color w:val="000000"/>
          <w:sz w:val="12"/>
          <w:szCs w:val="12"/>
          <w:u w:val="single"/>
        </w:rPr>
        <w:t>f</w:t>
      </w:r>
      <w:r w:rsidRPr="00504760">
        <w:rPr>
          <w:rFonts w:ascii="Calibri" w:eastAsia="Times New Roman" w:hAnsi="Calibri" w:cs="Calibri"/>
          <w:color w:val="000000"/>
          <w:sz w:val="12"/>
          <w:szCs w:val="12"/>
        </w:rPr>
        <w:t>rom economic downturns</w:t>
      </w:r>
      <w:r w:rsidRPr="00504760">
        <w:rPr>
          <w:rFonts w:ascii="Calibri" w:eastAsia="Times New Roman" w:hAnsi="Calibri" w:cs="Calibri"/>
          <w:color w:val="000000"/>
          <w:u w:val="single"/>
        </w:rPr>
        <w:t xml:space="preserve"> </w:t>
      </w:r>
      <w:r w:rsidRPr="00504760">
        <w:rPr>
          <w:rFonts w:ascii="Calibri" w:eastAsia="Times New Roman" w:hAnsi="Calibri" w:cs="Calibri"/>
          <w:b/>
          <w:bCs/>
          <w:color w:val="000000"/>
          <w:u w:val="single"/>
          <w:shd w:val="clear" w:color="auto" w:fill="00FFFF"/>
        </w:rPr>
        <w:t>faster.</w:t>
      </w:r>
      <w:r w:rsidRPr="00504760">
        <w:rPr>
          <w:rFonts w:ascii="Calibri" w:eastAsia="Times New Roman" w:hAnsi="Calibri" w:cs="Calibri"/>
          <w:color w:val="000000"/>
          <w:sz w:val="12"/>
          <w:szCs w:val="12"/>
        </w:rPr>
        <w:t>33 The flipside: unequal societies are less resistant to both financial crises and political instability—a possible explanation for the sluggish and uneven recovery from the Great Recession of 2008.34Growing inequality’s toll on economic stability and private markets has enormous consequences.</w:t>
      </w:r>
      <w:r w:rsidRPr="00504760">
        <w:rPr>
          <w:rFonts w:ascii="Calibri" w:eastAsia="Times New Roman" w:hAnsi="Calibri" w:cs="Calibri"/>
          <w:color w:val="000000"/>
          <w:sz w:val="16"/>
          <w:szCs w:val="16"/>
        </w:rPr>
        <w:t xml:space="preserve"> According to the IMF, </w:t>
      </w:r>
      <w:r w:rsidRPr="00504760">
        <w:rPr>
          <w:rFonts w:ascii="Calibri" w:eastAsia="Times New Roman" w:hAnsi="Calibri" w:cs="Calibri"/>
          <w:b/>
          <w:bCs/>
          <w:color w:val="000000"/>
          <w:sz w:val="24"/>
          <w:szCs w:val="24"/>
          <w:u w:val="single"/>
          <w:shd w:val="clear" w:color="auto" w:fill="00FFFF"/>
        </w:rPr>
        <w:t xml:space="preserve">unequal income trends in the US mean that future economic expansions will be just one third </w:t>
      </w:r>
      <w:proofErr w:type="gramStart"/>
      <w:r w:rsidRPr="00504760">
        <w:rPr>
          <w:rFonts w:ascii="Calibri" w:eastAsia="Times New Roman" w:hAnsi="Calibri" w:cs="Calibri"/>
          <w:b/>
          <w:bCs/>
          <w:color w:val="000000"/>
          <w:sz w:val="24"/>
          <w:szCs w:val="24"/>
          <w:u w:val="single"/>
          <w:shd w:val="clear" w:color="auto" w:fill="00FFFF"/>
        </w:rPr>
        <w:t>as long</w:t>
      </w:r>
      <w:r w:rsidRPr="00504760">
        <w:rPr>
          <w:rFonts w:ascii="Calibri" w:eastAsia="Times New Roman" w:hAnsi="Calibri" w:cs="Calibri"/>
          <w:color w:val="000000"/>
          <w:sz w:val="12"/>
          <w:szCs w:val="12"/>
        </w:rPr>
        <w:t xml:space="preserve"> as</w:t>
      </w:r>
      <w:proofErr w:type="gramEnd"/>
      <w:r w:rsidRPr="00504760">
        <w:rPr>
          <w:rFonts w:ascii="Calibri" w:eastAsia="Times New Roman" w:hAnsi="Calibri" w:cs="Calibri"/>
          <w:color w:val="000000"/>
          <w:sz w:val="12"/>
          <w:szCs w:val="12"/>
        </w:rPr>
        <w:t xml:space="preserve"> in the 1960s, before the income divide widened, if we stay on our current path.35</w:t>
      </w:r>
    </w:p>
    <w:p w14:paraId="73CEE7FD"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3A6D1BD"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u w:val="single"/>
        </w:rPr>
        <w:t>Contention 3 is Resisting Authoritarianism </w:t>
      </w:r>
    </w:p>
    <w:p w14:paraId="11C9312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shd w:val="clear" w:color="auto" w:fill="00FFFF"/>
        </w:rPr>
        <w:lastRenderedPageBreak/>
        <w:t>Subpoint A: Hong Kong National Security Law prohibits strikes without government approval </w:t>
      </w:r>
    </w:p>
    <w:p w14:paraId="6E706C4D"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shd w:val="clear" w:color="auto" w:fill="00FFFF"/>
        </w:rPr>
        <w:t>U.S. Department of State 21</w:t>
      </w:r>
    </w:p>
    <w:p w14:paraId="69F7C7D2"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1B9BB3F"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2"/>
          <w:szCs w:val="12"/>
        </w:rPr>
        <w:t xml:space="preserve">“2021 Hong Kong Policy Act Report - United States Department of State.” U.S. Department of State, U.S. Department of State, 31 Mar. 2021, </w:t>
      </w:r>
      <w:hyperlink r:id="rId10" w:history="1">
        <w:r w:rsidRPr="00504760">
          <w:rPr>
            <w:rFonts w:ascii="Calibri" w:eastAsia="Times New Roman" w:hAnsi="Calibri" w:cs="Calibri"/>
            <w:color w:val="1155CC"/>
            <w:sz w:val="12"/>
            <w:szCs w:val="12"/>
            <w:u w:val="single"/>
          </w:rPr>
          <w:t>https://www.state.gov/2021-hong-kong-policy-act-report/</w:t>
        </w:r>
      </w:hyperlink>
      <w:r w:rsidRPr="00504760">
        <w:rPr>
          <w:rFonts w:ascii="Calibri" w:eastAsia="Times New Roman" w:hAnsi="Calibri" w:cs="Calibri"/>
          <w:color w:val="000000"/>
          <w:sz w:val="12"/>
          <w:szCs w:val="12"/>
        </w:rPr>
        <w:t>.</w:t>
      </w:r>
    </w:p>
    <w:p w14:paraId="2D5158AC"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24C390D5"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2"/>
          <w:szCs w:val="12"/>
        </w:rPr>
        <w:t>Hong Kong law provides for protection of freedom of assembly, but</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the Hong Kong government did not respect this right during the reporting period.</w:t>
      </w:r>
      <w:r w:rsidRPr="00504760">
        <w:rPr>
          <w:rFonts w:ascii="Calibri" w:eastAsia="Times New Roman" w:hAnsi="Calibri" w:cs="Calibri"/>
          <w:b/>
          <w:bCs/>
          <w:color w:val="000000"/>
          <w:u w:val="single"/>
          <w:shd w:val="clear" w:color="auto" w:fill="00FFFF"/>
        </w:rPr>
        <w:t xml:space="preserve"> Under Hong Kong law, organizers of public meetings and demonstrations are required to apply for a required “letter of no objection” from police, but the police did not issue any such letters during the reporting period, effectively banning all protests.</w:t>
      </w:r>
      <w:r w:rsidRPr="00504760">
        <w:rPr>
          <w:rFonts w:ascii="Calibri" w:eastAsia="Times New Roman" w:hAnsi="Calibri" w:cs="Calibri"/>
          <w:color w:val="000000"/>
          <w:sz w:val="12"/>
          <w:szCs w:val="12"/>
        </w:rPr>
        <w:t xml:space="preserve"> The government cited COVID-19 restrictions to refuse authorization for assemblies, although </w:t>
      </w:r>
      <w:r w:rsidRPr="00504760">
        <w:rPr>
          <w:rFonts w:ascii="Calibri" w:eastAsia="Times New Roman" w:hAnsi="Calibri" w:cs="Calibri"/>
          <w:b/>
          <w:bCs/>
          <w:color w:val="000000"/>
          <w:sz w:val="28"/>
          <w:szCs w:val="28"/>
          <w:u w:val="single"/>
          <w:shd w:val="clear" w:color="auto" w:fill="00FFFF"/>
        </w:rPr>
        <w:t>civil rights organizations said the intent of the denials was aimed at preventing political gatherings</w:t>
      </w:r>
      <w:r w:rsidRPr="00504760">
        <w:rPr>
          <w:rFonts w:ascii="Calibri" w:eastAsia="Times New Roman" w:hAnsi="Calibri" w:cs="Calibri"/>
          <w:color w:val="000000"/>
          <w:sz w:val="12"/>
          <w:szCs w:val="12"/>
        </w:rPr>
        <w:t xml:space="preserve"> rather than promoting public health. In June 2020, police refused to grant approval to an annual vigil to commemorate the victims of the 1989 Tiananmen Square massacre for the first time ever, citing COVID-19-related social distancing concerns. </w:t>
      </w:r>
      <w:r w:rsidRPr="00504760">
        <w:rPr>
          <w:rFonts w:ascii="Calibri" w:eastAsia="Times New Roman" w:hAnsi="Calibri" w:cs="Calibri"/>
          <w:b/>
          <w:bCs/>
          <w:color w:val="000000"/>
          <w:u w:val="single"/>
          <w:shd w:val="clear" w:color="auto" w:fill="00FFFF"/>
        </w:rPr>
        <w:t>During the reporting period, Hong Kong authorities arrested and prosecuted activists and opposition politicians for allegedly organizing and taking part in unauthorized nonviolent demonstrations.</w:t>
      </w:r>
      <w:r w:rsidRPr="00504760">
        <w:rPr>
          <w:rFonts w:ascii="Calibri" w:eastAsia="Times New Roman" w:hAnsi="Calibri" w:cs="Calibri"/>
          <w:color w:val="000000"/>
          <w:sz w:val="12"/>
          <w:szCs w:val="12"/>
        </w:rPr>
        <w:t xml:space="preserve"> For example, in December 2020, a Hong Kong court sentenced activists Joshua Wong, Ivan Lam, and Agnes Chow to sentences of between seven and 13.5 months for their involvement in a June 2019 non-violent protest at the Hong Kong police headquarters. As of September 2020, according to media reports,</w:t>
      </w:r>
      <w:r w:rsidRPr="00504760">
        <w:rPr>
          <w:rFonts w:ascii="Calibri" w:eastAsia="Times New Roman" w:hAnsi="Calibri" w:cs="Calibri"/>
          <w:b/>
          <w:bCs/>
          <w:color w:val="000000"/>
          <w:sz w:val="12"/>
          <w:szCs w:val="12"/>
          <w:u w:val="single"/>
        </w:rPr>
        <w:t xml:space="preserve"> </w:t>
      </w:r>
      <w:r w:rsidRPr="00504760">
        <w:rPr>
          <w:rFonts w:ascii="Calibri" w:eastAsia="Times New Roman" w:hAnsi="Calibri" w:cs="Calibri"/>
          <w:b/>
          <w:bCs/>
          <w:color w:val="000000"/>
          <w:u w:val="single"/>
          <w:shd w:val="clear" w:color="auto" w:fill="00FFFF"/>
        </w:rPr>
        <w:t>police arrested more than 10,000 people on various charges in connection with anti-government protests.</w:t>
      </w:r>
      <w:r w:rsidRPr="00504760">
        <w:rPr>
          <w:rFonts w:ascii="Calibri" w:eastAsia="Times New Roman" w:hAnsi="Calibri" w:cs="Calibri"/>
          <w:color w:val="000000"/>
          <w:sz w:val="12"/>
          <w:szCs w:val="12"/>
        </w:rPr>
        <w:t xml:space="preserve"> Most of those arrested were released on bail. Prosecutors also filed charges against more than 2,200 people in connection with the protests.</w:t>
      </w:r>
    </w:p>
    <w:p w14:paraId="7D9806C1" w14:textId="77777777" w:rsidR="00504760" w:rsidRPr="00504760" w:rsidRDefault="00504760" w:rsidP="00504760">
      <w:pPr>
        <w:spacing w:after="24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p>
    <w:p w14:paraId="4C480FFA" w14:textId="77777777" w:rsidR="00504760" w:rsidRPr="00504760" w:rsidRDefault="00504760" w:rsidP="00504760">
      <w:pPr>
        <w:spacing w:after="0" w:line="240" w:lineRule="auto"/>
        <w:ind w:hanging="720"/>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rPr>
        <w:t>____</w:t>
      </w:r>
      <w:r w:rsidRPr="00504760">
        <w:rPr>
          <w:rFonts w:ascii="Calibri" w:eastAsia="Times New Roman" w:hAnsi="Calibri" w:cs="Calibri"/>
          <w:b/>
          <w:bCs/>
          <w:color w:val="000000"/>
          <w:sz w:val="30"/>
          <w:szCs w:val="30"/>
          <w:shd w:val="clear" w:color="auto" w:fill="00FFFF"/>
        </w:rPr>
        <w:t>Subpoint B: Impacts--authoritarianism crushes human rights and thus liberty</w:t>
      </w:r>
    </w:p>
    <w:p w14:paraId="0399B906"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3B5BCE6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Mainland ‘21</w:t>
      </w:r>
      <w:r w:rsidRPr="00504760">
        <w:rPr>
          <w:rFonts w:ascii="Calibri" w:eastAsia="Times New Roman" w:hAnsi="Calibri" w:cs="Calibri"/>
          <w:b/>
          <w:bCs/>
          <w:color w:val="000000"/>
          <w:sz w:val="28"/>
          <w:szCs w:val="28"/>
          <w:u w:val="single"/>
          <w:shd w:val="clear" w:color="auto" w:fill="FF0000"/>
        </w:rPr>
        <w:t xml:space="preserve"> CAN WE GET RID OF THIS CARD </w:t>
      </w:r>
    </w:p>
    <w:p w14:paraId="4C0B3517"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500991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2"/>
          <w:szCs w:val="12"/>
        </w:rPr>
        <w:t xml:space="preserve">Lindsay </w:t>
      </w:r>
      <w:proofErr w:type="spellStart"/>
      <w:r w:rsidRPr="00504760">
        <w:rPr>
          <w:rFonts w:ascii="Calibri" w:eastAsia="Times New Roman" w:hAnsi="Calibri" w:cs="Calibri"/>
          <w:color w:val="000000"/>
          <w:sz w:val="12"/>
          <w:szCs w:val="12"/>
        </w:rPr>
        <w:t>Maizland</w:t>
      </w:r>
      <w:proofErr w:type="spellEnd"/>
      <w:r w:rsidRPr="00504760">
        <w:rPr>
          <w:rFonts w:ascii="Calibri" w:eastAsia="Times New Roman" w:hAnsi="Calibri" w:cs="Calibri"/>
          <w:color w:val="000000"/>
          <w:sz w:val="12"/>
          <w:szCs w:val="12"/>
        </w:rPr>
        <w:t xml:space="preserve"> writes about Asia for CFR.org. Before joining CFR, she covered breaking news for TEGNA’s central digital team and reported on world news for Vox. She holds a BA in international relations and journalism from American University. “Hong Kong's Freedoms: What China Promised and How It's Cracking Down.” Council on Foreign Relations, Council on Foreign Relations, </w:t>
      </w:r>
      <w:hyperlink r:id="rId11" w:history="1">
        <w:r w:rsidRPr="00504760">
          <w:rPr>
            <w:rFonts w:ascii="Calibri" w:eastAsia="Times New Roman" w:hAnsi="Calibri" w:cs="Calibri"/>
            <w:color w:val="1155CC"/>
            <w:sz w:val="12"/>
            <w:szCs w:val="12"/>
            <w:u w:val="single"/>
          </w:rPr>
          <w:t>https://www.cfr.org/backgrounder/hong-kong-freedoms-democracy-protests-china-crackdown</w:t>
        </w:r>
      </w:hyperlink>
      <w:r w:rsidRPr="00504760">
        <w:rPr>
          <w:rFonts w:ascii="Calibri" w:eastAsia="Times New Roman" w:hAnsi="Calibri" w:cs="Calibri"/>
          <w:color w:val="000000"/>
          <w:sz w:val="12"/>
          <w:szCs w:val="12"/>
        </w:rPr>
        <w:t>.</w:t>
      </w:r>
    </w:p>
    <w:p w14:paraId="62FE9445"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5B8B17BF"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u w:val="single"/>
          <w:shd w:val="clear" w:color="auto" w:fill="00FFFF"/>
        </w:rPr>
        <w:t>China’s government sees human rights as an existential threat.</w:t>
      </w:r>
      <w:r w:rsidRPr="00504760">
        <w:rPr>
          <w:rFonts w:ascii="Calibri" w:eastAsia="Times New Roman" w:hAnsi="Calibri" w:cs="Calibri"/>
          <w:color w:val="000000"/>
          <w:sz w:val="12"/>
          <w:szCs w:val="12"/>
        </w:rPr>
        <w:t xml:space="preserve"> Its reaction could pose an existential threat to the rights of people worldwide. At home, the Chinese Communist Party, worried that permitting political freedom would jeopardize its grasp on power, has constructed an Orwellian high-tech surveillance state and a sophisticated internet censorship system to monitor and suppress public criticism. Abroad</w:t>
      </w:r>
      <w:r w:rsidRPr="00504760">
        <w:rPr>
          <w:rFonts w:ascii="Calibri" w:eastAsia="Times New Roman" w:hAnsi="Calibri" w:cs="Calibri"/>
          <w:color w:val="000000"/>
          <w:sz w:val="12"/>
          <w:szCs w:val="12"/>
          <w:shd w:val="clear" w:color="auto" w:fill="00FFFF"/>
        </w:rPr>
        <w:t xml:space="preserve">, </w:t>
      </w:r>
      <w:r w:rsidRPr="00504760">
        <w:rPr>
          <w:rFonts w:ascii="Calibri" w:eastAsia="Times New Roman" w:hAnsi="Calibri" w:cs="Calibri"/>
          <w:b/>
          <w:bCs/>
          <w:color w:val="000000"/>
          <w:sz w:val="24"/>
          <w:szCs w:val="24"/>
          <w:u w:val="single"/>
          <w:shd w:val="clear" w:color="auto" w:fill="00FFFF"/>
        </w:rPr>
        <w:t>it uses its growing economic clout to</w:t>
      </w:r>
      <w:r w:rsidRPr="00504760">
        <w:rPr>
          <w:rFonts w:ascii="Calibri" w:eastAsia="Times New Roman" w:hAnsi="Calibri" w:cs="Calibri"/>
          <w:color w:val="000000"/>
          <w:sz w:val="24"/>
          <w:szCs w:val="24"/>
          <w:u w:val="single"/>
          <w:shd w:val="clear" w:color="auto" w:fill="CFE2F3"/>
        </w:rPr>
        <w:t xml:space="preserve"> </w:t>
      </w:r>
      <w:r w:rsidRPr="00504760">
        <w:rPr>
          <w:rFonts w:ascii="Calibri" w:eastAsia="Times New Roman" w:hAnsi="Calibri" w:cs="Calibri"/>
          <w:color w:val="000000"/>
          <w:sz w:val="12"/>
          <w:szCs w:val="12"/>
        </w:rPr>
        <w:t>silence critics and to</w:t>
      </w:r>
      <w:r w:rsidRPr="00504760">
        <w:rPr>
          <w:rFonts w:ascii="Calibri" w:eastAsia="Times New Roman" w:hAnsi="Calibri" w:cs="Calibri"/>
          <w:color w:val="000000"/>
          <w:sz w:val="24"/>
          <w:szCs w:val="24"/>
          <w:u w:val="single"/>
          <w:shd w:val="clear" w:color="auto" w:fill="CFE2F3"/>
        </w:rPr>
        <w:t xml:space="preserve"> </w:t>
      </w:r>
      <w:r w:rsidRPr="00504760">
        <w:rPr>
          <w:rFonts w:ascii="Calibri" w:eastAsia="Times New Roman" w:hAnsi="Calibri" w:cs="Calibri"/>
          <w:b/>
          <w:bCs/>
          <w:color w:val="000000"/>
          <w:sz w:val="24"/>
          <w:szCs w:val="24"/>
          <w:u w:val="single"/>
          <w:shd w:val="clear" w:color="auto" w:fill="00FFFF"/>
        </w:rPr>
        <w:t>carry out the most intense attack on the global system for enforcing human rights</w:t>
      </w:r>
      <w:r w:rsidRPr="00504760">
        <w:rPr>
          <w:rFonts w:ascii="Calibri" w:eastAsia="Times New Roman" w:hAnsi="Calibri" w:cs="Calibri"/>
          <w:color w:val="000000"/>
          <w:sz w:val="24"/>
          <w:szCs w:val="24"/>
          <w:u w:val="single"/>
          <w:shd w:val="clear" w:color="auto" w:fill="CFE2F3"/>
        </w:rPr>
        <w:t xml:space="preserve"> </w:t>
      </w:r>
      <w:r w:rsidRPr="00504760">
        <w:rPr>
          <w:rFonts w:ascii="Calibri" w:eastAsia="Times New Roman" w:hAnsi="Calibri" w:cs="Calibri"/>
          <w:color w:val="000000"/>
          <w:sz w:val="12"/>
          <w:szCs w:val="12"/>
        </w:rPr>
        <w:t>since that system began to emerge in the mid-20th century.</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Beijing was long focused on building a “Great Firewall” to prevent the people of China from being exposed to any criticism of the government from abroad. Now the government is increasingly attacking the critics themselves</w:t>
      </w:r>
      <w:r w:rsidRPr="00504760">
        <w:rPr>
          <w:rFonts w:ascii="Calibri" w:eastAsia="Times New Roman" w:hAnsi="Calibri" w:cs="Calibri"/>
          <w:color w:val="000000"/>
          <w:sz w:val="24"/>
          <w:szCs w:val="24"/>
          <w:u w:val="single"/>
          <w:shd w:val="clear" w:color="auto" w:fill="CFE2F3"/>
        </w:rPr>
        <w:t>,</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whether they represent a foreign government, are part of an overseas company or university, or join real or virtual avenues of public protest.</w:t>
      </w:r>
      <w:r w:rsidRPr="00504760">
        <w:rPr>
          <w:rFonts w:ascii="Calibri" w:eastAsia="Times New Roman" w:hAnsi="Calibri" w:cs="Calibri"/>
          <w:b/>
          <w:bCs/>
          <w:color w:val="000000"/>
          <w:sz w:val="12"/>
          <w:szCs w:val="12"/>
          <w:u w:val="single"/>
          <w:shd w:val="clear" w:color="auto" w:fill="00FFFF"/>
        </w:rPr>
        <w:t xml:space="preserve"> </w:t>
      </w:r>
      <w:r w:rsidRPr="00504760">
        <w:rPr>
          <w:rFonts w:ascii="Calibri" w:eastAsia="Times New Roman" w:hAnsi="Calibri" w:cs="Calibri"/>
          <w:b/>
          <w:bCs/>
          <w:color w:val="000000"/>
          <w:sz w:val="24"/>
          <w:szCs w:val="24"/>
          <w:u w:val="single"/>
          <w:shd w:val="clear" w:color="auto" w:fill="00FFFF"/>
        </w:rPr>
        <w:t>No other government is simultaneously detaining a million members of an ethnic minority for forced indoctrination and attacking anyone who dares to challenge its repression.</w:t>
      </w:r>
      <w:r w:rsidRPr="00504760">
        <w:rPr>
          <w:rFonts w:ascii="Calibri" w:eastAsia="Times New Roman" w:hAnsi="Calibri" w:cs="Calibri"/>
          <w:color w:val="000000"/>
          <w:sz w:val="12"/>
          <w:szCs w:val="12"/>
          <w:shd w:val="clear" w:color="auto" w:fill="FF0000"/>
        </w:rPr>
        <w:t xml:space="preserve"> </w:t>
      </w:r>
      <w:r w:rsidRPr="00504760">
        <w:rPr>
          <w:rFonts w:ascii="Calibri" w:eastAsia="Times New Roman" w:hAnsi="Calibri" w:cs="Calibri"/>
          <w:color w:val="000000"/>
          <w:sz w:val="12"/>
          <w:szCs w:val="12"/>
        </w:rPr>
        <w:t xml:space="preserve">And while other governments commit serious human rights violations, no other government flexes its political muscles with such vigor and determination to undermine the international human rights standards and institutions that could hold it to account. </w:t>
      </w:r>
      <w:r w:rsidRPr="00504760">
        <w:rPr>
          <w:rFonts w:ascii="Calibri" w:eastAsia="Times New Roman" w:hAnsi="Calibri" w:cs="Calibri"/>
          <w:b/>
          <w:bCs/>
          <w:color w:val="000000"/>
          <w:sz w:val="24"/>
          <w:szCs w:val="24"/>
          <w:u w:val="single"/>
          <w:shd w:val="clear" w:color="auto" w:fill="00FFFF"/>
        </w:rPr>
        <w:t>If not challenged, Beijing’s actions portend a dystopian future in which</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 xml:space="preserve">no one is beyond the reach of Chinese censors, and </w:t>
      </w:r>
      <w:r w:rsidRPr="00504760">
        <w:rPr>
          <w:rFonts w:ascii="Calibri" w:eastAsia="Times New Roman" w:hAnsi="Calibri" w:cs="Calibri"/>
          <w:b/>
          <w:bCs/>
          <w:color w:val="000000"/>
          <w:sz w:val="24"/>
          <w:szCs w:val="24"/>
          <w:u w:val="single"/>
          <w:shd w:val="clear" w:color="auto" w:fill="00FFFF"/>
        </w:rPr>
        <w:t>an international human rights system so weakened that it no longer serves as a check on government repression.</w:t>
      </w:r>
    </w:p>
    <w:p w14:paraId="021ADDD2" w14:textId="77777777" w:rsidR="00504760" w:rsidRPr="00504760" w:rsidRDefault="00504760" w:rsidP="00504760">
      <w:pPr>
        <w:spacing w:after="240" w:line="240" w:lineRule="auto"/>
        <w:rPr>
          <w:rFonts w:ascii="Times New Roman" w:eastAsia="Times New Roman" w:hAnsi="Times New Roman" w:cs="Times New Roman"/>
          <w:sz w:val="24"/>
          <w:szCs w:val="24"/>
        </w:rPr>
      </w:pPr>
    </w:p>
    <w:p w14:paraId="5BBC7630" w14:textId="77777777" w:rsidR="00504760" w:rsidRPr="00504760" w:rsidRDefault="00504760" w:rsidP="00504760">
      <w:pPr>
        <w:spacing w:after="0" w:line="240" w:lineRule="auto"/>
        <w:ind w:hanging="720"/>
        <w:rPr>
          <w:rFonts w:ascii="Times New Roman" w:eastAsia="Times New Roman" w:hAnsi="Times New Roman" w:cs="Times New Roman"/>
          <w:sz w:val="24"/>
          <w:szCs w:val="24"/>
        </w:rPr>
      </w:pPr>
      <w:r w:rsidRPr="00504760">
        <w:rPr>
          <w:rFonts w:ascii="Calibri" w:eastAsia="Times New Roman" w:hAnsi="Calibri" w:cs="Calibri"/>
          <w:b/>
          <w:bCs/>
          <w:color w:val="000000"/>
          <w:sz w:val="30"/>
          <w:szCs w:val="30"/>
          <w:shd w:val="clear" w:color="auto" w:fill="00FFFF"/>
        </w:rPr>
        <w:t xml:space="preserve">Subpoint C: </w:t>
      </w:r>
      <w:r w:rsidRPr="00504760">
        <w:rPr>
          <w:rFonts w:ascii="Calibri" w:eastAsia="Times New Roman" w:hAnsi="Calibri" w:cs="Calibri"/>
          <w:b/>
          <w:bCs/>
          <w:color w:val="000000"/>
          <w:sz w:val="26"/>
          <w:szCs w:val="26"/>
          <w:shd w:val="clear" w:color="auto" w:fill="00FFFF"/>
        </w:rPr>
        <w:t xml:space="preserve">General strikes are the key means of </w:t>
      </w:r>
      <w:proofErr w:type="gramStart"/>
      <w:r w:rsidRPr="00504760">
        <w:rPr>
          <w:rFonts w:ascii="Calibri" w:eastAsia="Times New Roman" w:hAnsi="Calibri" w:cs="Calibri"/>
          <w:b/>
          <w:bCs/>
          <w:color w:val="000000"/>
          <w:sz w:val="26"/>
          <w:szCs w:val="26"/>
          <w:shd w:val="clear" w:color="auto" w:fill="00FFFF"/>
        </w:rPr>
        <w:t>protest against</w:t>
      </w:r>
      <w:proofErr w:type="gramEnd"/>
      <w:r w:rsidRPr="00504760">
        <w:rPr>
          <w:rFonts w:ascii="Calibri" w:eastAsia="Times New Roman" w:hAnsi="Calibri" w:cs="Calibri"/>
          <w:b/>
          <w:bCs/>
          <w:color w:val="000000"/>
          <w:sz w:val="26"/>
          <w:szCs w:val="26"/>
          <w:shd w:val="clear" w:color="auto" w:fill="00FFFF"/>
        </w:rPr>
        <w:t xml:space="preserve"> the PRC</w:t>
      </w:r>
    </w:p>
    <w:p w14:paraId="680EF26B"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2076E1B1"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shd w:val="clear" w:color="auto" w:fill="00FFFF"/>
        </w:rPr>
        <w:lastRenderedPageBreak/>
        <w:t>Chiu and Wong ‘19</w:t>
      </w:r>
    </w:p>
    <w:p w14:paraId="0BBD0F95"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F0B7728"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2"/>
          <w:szCs w:val="12"/>
        </w:rPr>
        <w:t xml:space="preserve">Tiffany Wong is a native Hong </w:t>
      </w:r>
      <w:proofErr w:type="spellStart"/>
      <w:r w:rsidRPr="00504760">
        <w:rPr>
          <w:rFonts w:ascii="Calibri" w:eastAsia="Times New Roman" w:hAnsi="Calibri" w:cs="Calibri"/>
          <w:color w:val="000000"/>
          <w:sz w:val="12"/>
          <w:szCs w:val="12"/>
        </w:rPr>
        <w:t>Konger</w:t>
      </w:r>
      <w:proofErr w:type="spellEnd"/>
      <w:r w:rsidRPr="00504760">
        <w:rPr>
          <w:rFonts w:ascii="Calibri" w:eastAsia="Times New Roman" w:hAnsi="Calibri" w:cs="Calibri"/>
          <w:color w:val="000000"/>
          <w:sz w:val="12"/>
          <w:szCs w:val="12"/>
        </w:rPr>
        <w:t xml:space="preserve"> now based in Berlin. Chiu, Dominic, and Tiffany Wong. “Hong Kong on Strike.” Foreign Policy, Foreign Policy, 3 July 2019, </w:t>
      </w:r>
      <w:hyperlink r:id="rId12" w:history="1">
        <w:r w:rsidRPr="00504760">
          <w:rPr>
            <w:rFonts w:ascii="Calibri" w:eastAsia="Times New Roman" w:hAnsi="Calibri" w:cs="Calibri"/>
            <w:color w:val="1155CC"/>
            <w:sz w:val="12"/>
            <w:szCs w:val="12"/>
            <w:u w:val="single"/>
          </w:rPr>
          <w:t>https://foreignpolicy.com/2019/07/03/hong-kong-on-strike/</w:t>
        </w:r>
      </w:hyperlink>
      <w:r w:rsidRPr="00504760">
        <w:rPr>
          <w:rFonts w:ascii="Calibri" w:eastAsia="Times New Roman" w:hAnsi="Calibri" w:cs="Calibri"/>
          <w:color w:val="000000"/>
          <w:sz w:val="12"/>
          <w:szCs w:val="12"/>
        </w:rPr>
        <w:t>.</w:t>
      </w:r>
    </w:p>
    <w:p w14:paraId="25E723EE"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2F5A389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2"/>
          <w:szCs w:val="12"/>
        </w:rPr>
        <w:t xml:space="preserve">Hong Kong’s business community is usually a conservative and cautious group. But as </w:t>
      </w:r>
      <w:r w:rsidRPr="00504760">
        <w:rPr>
          <w:rFonts w:ascii="Calibri" w:eastAsia="Times New Roman" w:hAnsi="Calibri" w:cs="Calibri"/>
          <w:b/>
          <w:bCs/>
          <w:color w:val="000000"/>
          <w:sz w:val="24"/>
          <w:szCs w:val="24"/>
          <w:u w:val="single"/>
          <w:shd w:val="clear" w:color="auto" w:fill="00FFFF"/>
        </w:rPr>
        <w:t xml:space="preserve">the world’s camera lenses were fixed on a violent clash between protesters and riot police in Hong Kong </w:t>
      </w:r>
      <w:r w:rsidRPr="00504760">
        <w:rPr>
          <w:rFonts w:ascii="Calibri" w:eastAsia="Times New Roman" w:hAnsi="Calibri" w:cs="Calibri"/>
          <w:color w:val="000000"/>
          <w:sz w:val="12"/>
          <w:szCs w:val="12"/>
        </w:rPr>
        <w:t xml:space="preserve">on June 12, more than a thousand local businesses participated in the city’s first general strike since the 1960s. Suggestions for a strike began on June 9, when it became clear that the government would refuse to shelve the controversial extradition bill despite huge demonstrations. </w:t>
      </w:r>
      <w:r w:rsidRPr="00504760">
        <w:rPr>
          <w:rFonts w:ascii="Calibri" w:eastAsia="Times New Roman" w:hAnsi="Calibri" w:cs="Calibri"/>
          <w:b/>
          <w:bCs/>
          <w:color w:val="000000"/>
          <w:sz w:val="24"/>
          <w:szCs w:val="24"/>
          <w:u w:val="single"/>
          <w:shd w:val="clear" w:color="auto" w:fill="00FFFF"/>
        </w:rPr>
        <w:t>A local minivan delivery service became the first company to announce that its employees would go on strike</w:t>
      </w:r>
      <w:r w:rsidRPr="00504760">
        <w:rPr>
          <w:rFonts w:ascii="Calibri" w:eastAsia="Times New Roman" w:hAnsi="Calibri" w:cs="Calibri"/>
          <w:color w:val="000000"/>
          <w:sz w:val="12"/>
          <w:szCs w:val="12"/>
        </w:rPr>
        <w:t xml:space="preserve"> on June 12, the day that the bill was scheduled for a second reading in the legislature. In the following days,</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 xml:space="preserve">businesses including </w:t>
      </w:r>
      <w:r w:rsidRPr="00504760">
        <w:rPr>
          <w:rFonts w:ascii="Calibri" w:eastAsia="Times New Roman" w:hAnsi="Calibri" w:cs="Calibri"/>
          <w:b/>
          <w:bCs/>
          <w:color w:val="000000"/>
          <w:sz w:val="24"/>
          <w:szCs w:val="24"/>
          <w:u w:val="single"/>
          <w:shd w:val="clear" w:color="auto" w:fill="00FFFF"/>
        </w:rPr>
        <w:t>restaurants, bookstores, grocery stores, and cafes announced that they would shut their doors to join the protest</w:t>
      </w:r>
      <w:r w:rsidRPr="00504760">
        <w:rPr>
          <w:rFonts w:ascii="Calibri" w:eastAsia="Times New Roman" w:hAnsi="Calibri" w:cs="Calibri"/>
          <w:color w:val="000000"/>
          <w:sz w:val="24"/>
          <w:szCs w:val="24"/>
          <w:shd w:val="clear" w:color="auto" w:fill="CFE2F3"/>
        </w:rPr>
        <w:t>.</w:t>
      </w:r>
      <w:r w:rsidRPr="00504760">
        <w:rPr>
          <w:rFonts w:ascii="Calibri" w:eastAsia="Times New Roman" w:hAnsi="Calibri" w:cs="Calibri"/>
          <w:color w:val="000000"/>
          <w:sz w:val="12"/>
          <w:szCs w:val="12"/>
        </w:rPr>
        <w:t xml:space="preserve"> In the short term, the impact of the strike was minor. But</w:t>
      </w:r>
      <w:r w:rsidRPr="00504760">
        <w:rPr>
          <w:rFonts w:ascii="Calibri" w:eastAsia="Times New Roman" w:hAnsi="Calibri" w:cs="Calibri"/>
          <w:b/>
          <w:bCs/>
          <w:color w:val="000000"/>
          <w:sz w:val="12"/>
          <w:szCs w:val="12"/>
          <w:u w:val="single"/>
          <w:shd w:val="clear" w:color="auto" w:fill="00FFFF"/>
        </w:rPr>
        <w:t xml:space="preserve"> </w:t>
      </w:r>
      <w:r w:rsidRPr="00504760">
        <w:rPr>
          <w:rFonts w:ascii="Calibri" w:eastAsia="Times New Roman" w:hAnsi="Calibri" w:cs="Calibri"/>
          <w:b/>
          <w:bCs/>
          <w:color w:val="000000"/>
          <w:sz w:val="24"/>
          <w:szCs w:val="24"/>
          <w:u w:val="single"/>
          <w:shd w:val="clear" w:color="auto" w:fill="00FFFF"/>
        </w:rPr>
        <w:t>the adoption of a new protest technique</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 xml:space="preserve">points to how the extradition bill has radicalized Hong </w:t>
      </w:r>
      <w:proofErr w:type="spellStart"/>
      <w:r w:rsidRPr="00504760">
        <w:rPr>
          <w:rFonts w:ascii="Calibri" w:eastAsia="Times New Roman" w:hAnsi="Calibri" w:cs="Calibri"/>
          <w:color w:val="000000"/>
          <w:sz w:val="12"/>
          <w:szCs w:val="12"/>
        </w:rPr>
        <w:t>Kongers</w:t>
      </w:r>
      <w:proofErr w:type="spellEnd"/>
      <w:r w:rsidRPr="00504760">
        <w:rPr>
          <w:rFonts w:ascii="Calibri" w:eastAsia="Times New Roman" w:hAnsi="Calibri" w:cs="Calibri"/>
          <w:color w:val="000000"/>
          <w:sz w:val="12"/>
          <w:szCs w:val="12"/>
        </w:rPr>
        <w:t xml:space="preserve">—and could </w:t>
      </w:r>
      <w:r w:rsidRPr="00504760">
        <w:rPr>
          <w:rFonts w:ascii="Calibri" w:eastAsia="Times New Roman" w:hAnsi="Calibri" w:cs="Calibri"/>
          <w:b/>
          <w:bCs/>
          <w:color w:val="000000"/>
          <w:sz w:val="24"/>
          <w:szCs w:val="24"/>
          <w:u w:val="single"/>
          <w:shd w:val="clear" w:color="auto" w:fill="00FFFF"/>
        </w:rPr>
        <w:t>prove a potent tool of opposition to Beijing</w:t>
      </w:r>
      <w:r w:rsidRPr="00504760">
        <w:rPr>
          <w:rFonts w:ascii="Calibri" w:eastAsia="Times New Roman" w:hAnsi="Calibri" w:cs="Calibri"/>
          <w:b/>
          <w:bCs/>
          <w:color w:val="000000"/>
          <w:sz w:val="24"/>
          <w:szCs w:val="24"/>
          <w:u w:val="single"/>
          <w:shd w:val="clear" w:color="auto" w:fill="CFE2F3"/>
        </w:rPr>
        <w:t>.</w:t>
      </w:r>
      <w:r w:rsidRPr="00504760">
        <w:rPr>
          <w:rFonts w:ascii="Calibri" w:eastAsia="Times New Roman" w:hAnsi="Calibri" w:cs="Calibri"/>
          <w:color w:val="000000"/>
          <w:sz w:val="12"/>
          <w:szCs w:val="12"/>
        </w:rPr>
        <w:t xml:space="preserve"> The result of future general strikes in Hong Kong will depend in part on whether </w:t>
      </w:r>
      <w:r w:rsidRPr="00504760">
        <w:rPr>
          <w:rFonts w:ascii="Calibri" w:eastAsia="Times New Roman" w:hAnsi="Calibri" w:cs="Calibri"/>
          <w:b/>
          <w:bCs/>
          <w:color w:val="000000"/>
          <w:sz w:val="24"/>
          <w:szCs w:val="24"/>
          <w:u w:val="single"/>
          <w:shd w:val="clear" w:color="auto" w:fill="00FFFF"/>
        </w:rPr>
        <w:t>the movement can rally workers in the four key industries whose ongoing operation is vital to the city’s economy: finance, tourism, logistics, and professional vocations</w:t>
      </w:r>
      <w:r w:rsidRPr="00504760">
        <w:rPr>
          <w:rFonts w:ascii="Calibri" w:eastAsia="Times New Roman" w:hAnsi="Calibri" w:cs="Calibri"/>
          <w:color w:val="000000"/>
          <w:sz w:val="12"/>
          <w:szCs w:val="12"/>
        </w:rPr>
        <w:t xml:space="preserve"> including legal and accounting services.</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b/>
          <w:bCs/>
          <w:color w:val="000000"/>
          <w:sz w:val="24"/>
          <w:szCs w:val="24"/>
          <w:u w:val="single"/>
          <w:shd w:val="clear" w:color="auto" w:fill="00FFFF"/>
        </w:rPr>
        <w:t>These four sectors make up almost 60 percent of the city’s GDP.</w:t>
      </w:r>
      <w:r w:rsidRPr="00504760">
        <w:rPr>
          <w:rFonts w:ascii="Calibri" w:eastAsia="Times New Roman" w:hAnsi="Calibri" w:cs="Calibri"/>
          <w:color w:val="000000"/>
          <w:sz w:val="24"/>
          <w:szCs w:val="24"/>
          <w:shd w:val="clear" w:color="auto" w:fill="CFE2F3"/>
        </w:rPr>
        <w:t xml:space="preserve"> </w:t>
      </w:r>
      <w:r w:rsidRPr="00504760">
        <w:rPr>
          <w:rFonts w:ascii="Calibri" w:eastAsia="Times New Roman" w:hAnsi="Calibri" w:cs="Calibri"/>
          <w:color w:val="000000"/>
          <w:sz w:val="12"/>
          <w:szCs w:val="12"/>
        </w:rPr>
        <w:t>A successful strike depends on the participation of workers in these industries and other white-collar professions, including the civil service, where union activity has historically been anemic.</w:t>
      </w:r>
    </w:p>
    <w:p w14:paraId="333A4F4D"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5F011144"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Contention 4 is Solvency</w:t>
      </w:r>
    </w:p>
    <w:p w14:paraId="470044CE" w14:textId="77777777" w:rsidR="00504760" w:rsidRPr="00504760" w:rsidRDefault="00504760" w:rsidP="00504760">
      <w:pPr>
        <w:spacing w:after="3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shd w:val="clear" w:color="auto" w:fill="00FFFF"/>
        </w:rPr>
        <w:t xml:space="preserve">Subpoint A: The right to unconditional strike is key to resisting oppression </w:t>
      </w:r>
      <w:r w:rsidRPr="00504760">
        <w:rPr>
          <w:rFonts w:ascii="Calibri" w:eastAsia="Times New Roman" w:hAnsi="Calibri" w:cs="Calibri"/>
          <w:b/>
          <w:bCs/>
          <w:color w:val="000000"/>
          <w:sz w:val="24"/>
          <w:szCs w:val="24"/>
          <w:shd w:val="clear" w:color="auto" w:fill="00FFFF"/>
        </w:rPr>
        <w:br/>
        <w:t>Lim 19</w:t>
      </w:r>
      <w:r w:rsidRPr="00504760">
        <w:rPr>
          <w:rFonts w:ascii="Calibri" w:eastAsia="Times New Roman" w:hAnsi="Calibri" w:cs="Calibri"/>
          <w:b/>
          <w:bCs/>
          <w:color w:val="000000"/>
          <w:sz w:val="24"/>
          <w:szCs w:val="24"/>
        </w:rPr>
        <w:br/>
      </w:r>
      <w:proofErr w:type="spellStart"/>
      <w:r w:rsidRPr="00504760">
        <w:rPr>
          <w:rFonts w:ascii="Calibri" w:eastAsia="Times New Roman" w:hAnsi="Calibri" w:cs="Calibri"/>
          <w:b/>
          <w:bCs/>
          <w:color w:val="000000"/>
          <w:sz w:val="16"/>
          <w:szCs w:val="16"/>
        </w:rPr>
        <w:t>Woojin</w:t>
      </w:r>
      <w:proofErr w:type="spellEnd"/>
      <w:r w:rsidRPr="00504760">
        <w:rPr>
          <w:rFonts w:ascii="Calibri" w:eastAsia="Times New Roman" w:hAnsi="Calibri" w:cs="Calibri"/>
          <w:b/>
          <w:bCs/>
          <w:color w:val="000000"/>
          <w:sz w:val="16"/>
          <w:szCs w:val="16"/>
        </w:rPr>
        <w:t xml:space="preserve"> Lim ’22, a Crimson Editorial editor, is a Philosophy concentrator in Winthrop House. December 11, </w:t>
      </w:r>
      <w:proofErr w:type="gramStart"/>
      <w:r w:rsidRPr="00504760">
        <w:rPr>
          <w:rFonts w:ascii="Calibri" w:eastAsia="Times New Roman" w:hAnsi="Calibri" w:cs="Calibri"/>
          <w:b/>
          <w:bCs/>
          <w:color w:val="000000"/>
          <w:sz w:val="16"/>
          <w:szCs w:val="16"/>
        </w:rPr>
        <w:t>2019</w:t>
      </w:r>
      <w:proofErr w:type="gramEnd"/>
      <w:r w:rsidRPr="00504760">
        <w:rPr>
          <w:rFonts w:ascii="Calibri" w:eastAsia="Times New Roman" w:hAnsi="Calibri" w:cs="Calibri"/>
          <w:b/>
          <w:bCs/>
          <w:color w:val="000000"/>
          <w:sz w:val="16"/>
          <w:szCs w:val="16"/>
        </w:rPr>
        <w:t xml:space="preserve"> </w:t>
      </w:r>
      <w:hyperlink r:id="rId13" w:history="1">
        <w:r w:rsidRPr="00504760">
          <w:rPr>
            <w:rFonts w:ascii="Calibri" w:eastAsia="Times New Roman" w:hAnsi="Calibri" w:cs="Calibri"/>
            <w:color w:val="000000"/>
            <w:sz w:val="16"/>
            <w:szCs w:val="16"/>
            <w:u w:val="single"/>
          </w:rPr>
          <w:t>https://www.thecrimson.com/article/2019/12/11/lim-right-to-strike/</w:t>
        </w:r>
      </w:hyperlink>
    </w:p>
    <w:p w14:paraId="705C6A46" w14:textId="77777777" w:rsidR="00504760" w:rsidRPr="00504760" w:rsidRDefault="00504760" w:rsidP="00504760">
      <w:pPr>
        <w:spacing w:before="260" w:after="260"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6"/>
          <w:szCs w:val="16"/>
        </w:rPr>
        <w:t xml:space="preserve">Fifty years later, the Harvard Graduate Students Union-United Automobile Workers </w:t>
      </w:r>
      <w:hyperlink r:id="rId14" w:history="1">
        <w:r w:rsidRPr="00504760">
          <w:rPr>
            <w:rFonts w:ascii="Calibri" w:eastAsia="Times New Roman" w:hAnsi="Calibri" w:cs="Calibri"/>
            <w:color w:val="000000"/>
            <w:sz w:val="16"/>
            <w:szCs w:val="16"/>
          </w:rPr>
          <w:t>declared</w:t>
        </w:r>
      </w:hyperlink>
      <w:r w:rsidRPr="00504760">
        <w:rPr>
          <w:rFonts w:ascii="Calibri" w:eastAsia="Times New Roman" w:hAnsi="Calibri" w:cs="Calibri"/>
          <w:color w:val="000000"/>
          <w:sz w:val="16"/>
          <w:szCs w:val="16"/>
        </w:rPr>
        <w:t xml:space="preserve"> a strike, fighting </w:t>
      </w:r>
      <w:hyperlink r:id="rId15" w:history="1">
        <w:r w:rsidRPr="00504760">
          <w:rPr>
            <w:rFonts w:ascii="Calibri" w:eastAsia="Times New Roman" w:hAnsi="Calibri" w:cs="Calibri"/>
            <w:color w:val="000000"/>
            <w:sz w:val="16"/>
            <w:szCs w:val="16"/>
          </w:rPr>
          <w:t>for</w:t>
        </w:r>
      </w:hyperlink>
      <w:r w:rsidRPr="00504760">
        <w:rPr>
          <w:rFonts w:ascii="Calibri" w:eastAsia="Times New Roman" w:hAnsi="Calibri" w:cs="Calibri"/>
          <w:color w:val="000000"/>
          <w:sz w:val="16"/>
          <w:szCs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504760">
          <w:rPr>
            <w:rFonts w:ascii="Calibri" w:eastAsia="Times New Roman" w:hAnsi="Calibri" w:cs="Calibri"/>
            <w:color w:val="000000"/>
            <w:sz w:val="16"/>
            <w:szCs w:val="16"/>
          </w:rPr>
          <w:t>marched</w:t>
        </w:r>
      </w:hyperlink>
      <w:r w:rsidRPr="00504760">
        <w:rPr>
          <w:rFonts w:ascii="Calibri" w:eastAsia="Times New Roman" w:hAnsi="Calibri" w:cs="Calibri"/>
          <w:color w:val="000000"/>
          <w:sz w:val="16"/>
          <w:szCs w:val="16"/>
        </w:rPr>
        <w:t xml:space="preserve"> routes throughout the Yard. In the strike of 1969, strikers fought for social justice; in the HGSU-UAW strike of 2019, strikers press on the fight for fair wages and working conditions.</w:t>
      </w:r>
    </w:p>
    <w:p w14:paraId="2465FEA9" w14:textId="77777777" w:rsidR="00504760" w:rsidRPr="00504760" w:rsidRDefault="00504760" w:rsidP="00504760">
      <w:pPr>
        <w:spacing w:before="260" w:after="26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4"/>
          <w:szCs w:val="24"/>
          <w:u w:val="single"/>
          <w:shd w:val="clear" w:color="auto" w:fill="00FFFF"/>
        </w:rPr>
        <w:t xml:space="preserve">The right to strike is a </w:t>
      </w:r>
      <w:hyperlink r:id="rId17" w:history="1">
        <w:r w:rsidRPr="00504760">
          <w:rPr>
            <w:rFonts w:ascii="Calibri" w:eastAsia="Times New Roman" w:hAnsi="Calibri" w:cs="Calibri"/>
            <w:b/>
            <w:bCs/>
            <w:color w:val="000000"/>
            <w:sz w:val="24"/>
            <w:szCs w:val="24"/>
            <w:u w:val="single"/>
            <w:shd w:val="clear" w:color="auto" w:fill="00FFFF"/>
          </w:rPr>
          <w:t>right</w:t>
        </w:r>
      </w:hyperlink>
      <w:r w:rsidRPr="00504760">
        <w:rPr>
          <w:rFonts w:ascii="Calibri" w:eastAsia="Times New Roman" w:hAnsi="Calibri" w:cs="Calibri"/>
          <w:b/>
          <w:bCs/>
          <w:color w:val="000000"/>
          <w:sz w:val="24"/>
          <w:szCs w:val="24"/>
          <w:u w:val="single"/>
          <w:shd w:val="clear" w:color="auto" w:fill="00FFFF"/>
        </w:rPr>
        <w:t xml:space="preserve"> to resist oppression. </w:t>
      </w:r>
      <w:r w:rsidRPr="00504760">
        <w:rPr>
          <w:rFonts w:ascii="Calibri" w:eastAsia="Times New Roman" w:hAnsi="Calibri" w:cs="Calibri"/>
          <w:color w:val="000000"/>
          <w:sz w:val="12"/>
          <w:szCs w:val="12"/>
        </w:rPr>
        <w:t>The strike</w:t>
      </w:r>
      <w:r w:rsidRPr="00504760">
        <w:rPr>
          <w:rFonts w:ascii="Calibri" w:eastAsia="Times New Roman" w:hAnsi="Calibri" w:cs="Calibri"/>
          <w:b/>
          <w:bCs/>
          <w:color w:val="000000"/>
          <w:sz w:val="24"/>
          <w:szCs w:val="24"/>
        </w:rPr>
        <w:t xml:space="preserve"> </w:t>
      </w:r>
      <w:r w:rsidRPr="00504760">
        <w:rPr>
          <w:rFonts w:ascii="Calibri" w:eastAsia="Times New Roman" w:hAnsi="Calibri" w:cs="Calibri"/>
          <w:color w:val="000000"/>
          <w:sz w:val="16"/>
          <w:szCs w:val="16"/>
        </w:rPr>
        <w:t>(and the credible threat of a strike)</w:t>
      </w:r>
      <w:r w:rsidRPr="00504760">
        <w:rPr>
          <w:rFonts w:ascii="Calibri" w:eastAsia="Times New Roman" w:hAnsi="Calibri" w:cs="Calibri"/>
          <w:color w:val="000000"/>
          <w:sz w:val="12"/>
          <w:szCs w:val="12"/>
        </w:rPr>
        <w:t xml:space="preserve"> is an indispensable part of the collective bargaining procedure.</w:t>
      </w:r>
      <w:r w:rsidRPr="00504760">
        <w:rPr>
          <w:rFonts w:ascii="Calibri" w:eastAsia="Times New Roman" w:hAnsi="Calibri" w:cs="Calibri"/>
          <w:color w:val="000000"/>
          <w:sz w:val="16"/>
          <w:szCs w:val="16"/>
        </w:rPr>
        <w:t xml:space="preserve"> Collective bargaining (or “agreement-making”) provides workers and employees with the opportunity to influence the establishment of workplace rules that govern a large portion of their lives.</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2"/>
          <w:szCs w:val="12"/>
        </w:rPr>
        <w:t>The concerted withdrawal of labor allows workers to promote and defend their unprotected economic and social interests</w:t>
      </w:r>
      <w:r w:rsidRPr="00504760">
        <w:rPr>
          <w:rFonts w:ascii="Calibri" w:eastAsia="Times New Roman" w:hAnsi="Calibri" w:cs="Calibri"/>
          <w:b/>
          <w:bCs/>
          <w:color w:val="000000"/>
          <w:sz w:val="24"/>
          <w:szCs w:val="24"/>
          <w:shd w:val="clear" w:color="auto" w:fill="00FFFF"/>
        </w:rPr>
        <w:t xml:space="preserve"> </w:t>
      </w:r>
      <w:r w:rsidRPr="00504760">
        <w:rPr>
          <w:rFonts w:ascii="Calibri" w:eastAsia="Times New Roman" w:hAnsi="Calibri" w:cs="Calibri"/>
          <w:color w:val="000000"/>
          <w:sz w:val="16"/>
          <w:szCs w:val="16"/>
        </w:rPr>
        <w:t xml:space="preserve">from employers’ unilateral strikes provide workers with the bargaining power to drive fair and </w:t>
      </w:r>
      <w:proofErr w:type="gramStart"/>
      <w:r w:rsidRPr="00504760">
        <w:rPr>
          <w:rFonts w:ascii="Calibri" w:eastAsia="Times New Roman" w:hAnsi="Calibri" w:cs="Calibri"/>
          <w:color w:val="000000"/>
          <w:sz w:val="16"/>
          <w:szCs w:val="16"/>
        </w:rPr>
        <w:t>decisions, and</w:t>
      </w:r>
      <w:proofErr w:type="gramEnd"/>
      <w:r w:rsidRPr="00504760">
        <w:rPr>
          <w:rFonts w:ascii="Calibri" w:eastAsia="Times New Roman" w:hAnsi="Calibri" w:cs="Calibri"/>
          <w:color w:val="000000"/>
          <w:sz w:val="16"/>
          <w:szCs w:val="16"/>
        </w:rPr>
        <w:t xml:space="preserve"> provide employers with pressure and incentives to make reasonable concessions.</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Functionally, meaningful negotiations, offsetting the inherent inequalities of bargaining power in the employer-employee relationship.</w:t>
      </w:r>
      <w:r w:rsidRPr="00504760">
        <w:rPr>
          <w:rFonts w:ascii="Calibri" w:eastAsia="Times New Roman" w:hAnsi="Calibri" w:cs="Calibri"/>
          <w:color w:val="000000"/>
          <w:sz w:val="24"/>
          <w:szCs w:val="24"/>
        </w:rPr>
        <w:t xml:space="preserve"> </w:t>
      </w:r>
      <w:r w:rsidRPr="00504760">
        <w:rPr>
          <w:rFonts w:ascii="Calibri" w:eastAsia="Times New Roman" w:hAnsi="Calibri" w:cs="Calibri"/>
          <w:b/>
          <w:bCs/>
          <w:color w:val="000000"/>
          <w:sz w:val="24"/>
          <w:szCs w:val="24"/>
          <w:u w:val="single"/>
          <w:shd w:val="clear" w:color="auto" w:fill="00FFFF"/>
        </w:rPr>
        <w:t xml:space="preserve">The right to strike is essential in preserving and winning rights. Any curtailment of this right involves the risk of weakening the very basis of collective bargaining. Strikes </w:t>
      </w:r>
      <w:r w:rsidRPr="00504760">
        <w:rPr>
          <w:rFonts w:ascii="Calibri" w:eastAsia="Times New Roman" w:hAnsi="Calibri" w:cs="Calibri"/>
          <w:color w:val="000000"/>
          <w:sz w:val="12"/>
          <w:szCs w:val="12"/>
        </w:rPr>
        <w:t>are not only a means of demanding and achieving an adequate provision of basic liberties but also</w:t>
      </w:r>
      <w:r w:rsidRPr="00504760">
        <w:rPr>
          <w:rFonts w:ascii="Calibri" w:eastAsia="Times New Roman" w:hAnsi="Calibri" w:cs="Calibri"/>
          <w:b/>
          <w:bCs/>
          <w:color w:val="000000"/>
          <w:sz w:val="24"/>
          <w:szCs w:val="24"/>
          <w:u w:val="single"/>
          <w:shd w:val="clear" w:color="auto" w:fill="00FFFF"/>
        </w:rPr>
        <w:t xml:space="preserve"> are</w:t>
      </w:r>
      <w:r w:rsidRPr="00504760">
        <w:rPr>
          <w:rFonts w:ascii="Calibri" w:eastAsia="Times New Roman" w:hAnsi="Calibri" w:cs="Calibri"/>
          <w:b/>
          <w:bCs/>
          <w:color w:val="000000"/>
          <w:sz w:val="24"/>
          <w:szCs w:val="24"/>
          <w:shd w:val="clear" w:color="auto" w:fill="00FFFF"/>
        </w:rPr>
        <w:t xml:space="preserve"> </w:t>
      </w:r>
      <w:r w:rsidRPr="00504760">
        <w:rPr>
          <w:rFonts w:ascii="Calibri" w:eastAsia="Times New Roman" w:hAnsi="Calibri" w:cs="Calibri"/>
          <w:color w:val="000000"/>
          <w:sz w:val="16"/>
          <w:szCs w:val="16"/>
        </w:rPr>
        <w:t>themselves</w:t>
      </w:r>
      <w:r w:rsidRPr="00504760">
        <w:rPr>
          <w:rFonts w:ascii="Calibri" w:eastAsia="Times New Roman" w:hAnsi="Calibri" w:cs="Calibri"/>
          <w:b/>
          <w:bCs/>
          <w:color w:val="000000"/>
          <w:sz w:val="24"/>
          <w:szCs w:val="24"/>
        </w:rPr>
        <w:t xml:space="preserve"> </w:t>
      </w:r>
      <w:r w:rsidRPr="00504760">
        <w:rPr>
          <w:rFonts w:ascii="Calibri" w:eastAsia="Times New Roman" w:hAnsi="Calibri" w:cs="Calibri"/>
          <w:b/>
          <w:bCs/>
          <w:color w:val="000000"/>
          <w:sz w:val="24"/>
          <w:szCs w:val="24"/>
          <w:u w:val="single"/>
          <w:shd w:val="clear" w:color="auto" w:fill="00FFFF"/>
        </w:rPr>
        <w:t>intrinsic, self-determined expressions of freedom and human rights</w:t>
      </w:r>
      <w:r w:rsidRPr="00504760">
        <w:rPr>
          <w:rFonts w:ascii="Calibri" w:eastAsia="Times New Roman" w:hAnsi="Calibri" w:cs="Calibri"/>
          <w:b/>
          <w:bCs/>
          <w:color w:val="000000"/>
          <w:sz w:val="24"/>
          <w:szCs w:val="24"/>
          <w:shd w:val="clear" w:color="auto" w:fill="00FFFF"/>
        </w:rPr>
        <w:t>.</w:t>
      </w:r>
      <w:r w:rsidRPr="00504760">
        <w:rPr>
          <w:rFonts w:ascii="Calibri" w:eastAsia="Times New Roman" w:hAnsi="Calibri" w:cs="Calibri"/>
          <w:color w:val="000000"/>
          <w:sz w:val="24"/>
          <w:szCs w:val="24"/>
          <w:shd w:val="clear" w:color="auto" w:fill="00FFFF"/>
        </w:rPr>
        <w:t xml:space="preserve"> </w:t>
      </w:r>
      <w:r w:rsidRPr="00504760">
        <w:rPr>
          <w:rFonts w:ascii="Calibri" w:eastAsia="Times New Roman" w:hAnsi="Calibri" w:cs="Calibri"/>
          <w:color w:val="000000"/>
          <w:sz w:val="16"/>
          <w:szCs w:val="16"/>
        </w:rPr>
        <w:t>The exercise of the power to strike affirms a quintessential corpus of values akin to liberal democracies, notably those of dignity, liberty, and autonomy. In acts of collective defiance,</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strikers assert their freedoms of speech, association, and assembly. Acts of striking, marching, and picketing command the attention of the media and prompt public forums of discussion and dialogue.</w:t>
      </w:r>
    </w:p>
    <w:p w14:paraId="77E75D5A" w14:textId="77777777" w:rsidR="00504760" w:rsidRPr="00504760" w:rsidRDefault="00504760" w:rsidP="00504760">
      <w:pPr>
        <w:spacing w:before="40" w:after="0" w:line="240" w:lineRule="auto"/>
        <w:outlineLvl w:val="3"/>
        <w:rPr>
          <w:rFonts w:ascii="Times New Roman" w:eastAsia="Times New Roman" w:hAnsi="Times New Roman" w:cs="Times New Roman"/>
          <w:b/>
          <w:bCs/>
          <w:sz w:val="24"/>
          <w:szCs w:val="24"/>
        </w:rPr>
      </w:pPr>
      <w:r w:rsidRPr="00504760">
        <w:rPr>
          <w:rFonts w:ascii="Calibri" w:eastAsia="Times New Roman" w:hAnsi="Calibri" w:cs="Calibri"/>
          <w:b/>
          <w:bCs/>
          <w:color w:val="000000"/>
          <w:sz w:val="26"/>
          <w:szCs w:val="26"/>
          <w:shd w:val="clear" w:color="auto" w:fill="00FFFF"/>
        </w:rPr>
        <w:t>Subpoint B: The right to strike is a prerequisite to all human rights; it is the best way to challenge the oppressive social order.</w:t>
      </w:r>
    </w:p>
    <w:p w14:paraId="01F53C3C" w14:textId="77777777" w:rsidR="00504760" w:rsidRPr="00504760" w:rsidRDefault="00504760" w:rsidP="00504760">
      <w:pPr>
        <w:spacing w:before="40" w:after="0" w:line="240" w:lineRule="auto"/>
        <w:outlineLvl w:val="3"/>
        <w:rPr>
          <w:rFonts w:ascii="Times New Roman" w:eastAsia="Times New Roman" w:hAnsi="Times New Roman" w:cs="Times New Roman"/>
          <w:b/>
          <w:bCs/>
          <w:sz w:val="24"/>
          <w:szCs w:val="24"/>
        </w:rPr>
      </w:pPr>
      <w:r w:rsidRPr="00504760">
        <w:rPr>
          <w:rFonts w:ascii="Calibri" w:eastAsia="Times New Roman" w:hAnsi="Calibri" w:cs="Calibri"/>
          <w:color w:val="000000"/>
          <w:sz w:val="16"/>
          <w:szCs w:val="16"/>
        </w:rPr>
        <w:t>Jacob Samuel</w:t>
      </w:r>
      <w:r w:rsidRPr="00504760">
        <w:rPr>
          <w:rFonts w:ascii="Calibri" w:eastAsia="Times New Roman" w:hAnsi="Calibri" w:cs="Calibri"/>
          <w:color w:val="000000"/>
          <w:sz w:val="24"/>
          <w:szCs w:val="24"/>
        </w:rPr>
        <w:t xml:space="preserve"> </w:t>
      </w:r>
      <w:r w:rsidRPr="00504760">
        <w:rPr>
          <w:rFonts w:ascii="Calibri" w:eastAsia="Times New Roman" w:hAnsi="Calibri" w:cs="Calibri"/>
          <w:b/>
          <w:bCs/>
          <w:color w:val="000000"/>
          <w:sz w:val="24"/>
          <w:szCs w:val="24"/>
          <w:shd w:val="clear" w:color="auto" w:fill="00FFFF"/>
        </w:rPr>
        <w:t>Bartholomew-Smith</w:t>
      </w:r>
      <w:r w:rsidRPr="00504760">
        <w:rPr>
          <w:rFonts w:ascii="Calibri" w:eastAsia="Times New Roman" w:hAnsi="Calibri" w:cs="Calibri"/>
          <w:color w:val="000000"/>
          <w:sz w:val="24"/>
          <w:szCs w:val="24"/>
          <w:shd w:val="clear" w:color="auto" w:fill="00FFFF"/>
        </w:rPr>
        <w:t xml:space="preserve">, </w:t>
      </w:r>
      <w:r w:rsidRPr="00504760">
        <w:rPr>
          <w:rFonts w:ascii="Calibri" w:eastAsia="Times New Roman" w:hAnsi="Calibri" w:cs="Calibri"/>
          <w:b/>
          <w:bCs/>
          <w:color w:val="000000"/>
          <w:sz w:val="24"/>
          <w:szCs w:val="24"/>
          <w:shd w:val="clear" w:color="auto" w:fill="00FFFF"/>
        </w:rPr>
        <w:t>2021</w:t>
      </w:r>
      <w:r w:rsidRPr="00504760">
        <w:rPr>
          <w:rFonts w:ascii="Calibri" w:eastAsia="Times New Roman" w:hAnsi="Calibri" w:cs="Calibri"/>
          <w:color w:val="000000"/>
          <w:sz w:val="24"/>
          <w:szCs w:val="24"/>
        </w:rPr>
        <w:t xml:space="preserve"> </w:t>
      </w:r>
      <w:r w:rsidRPr="00504760">
        <w:rPr>
          <w:rFonts w:ascii="Calibri" w:eastAsia="Times New Roman" w:hAnsi="Calibri" w:cs="Calibri"/>
          <w:color w:val="000000"/>
          <w:sz w:val="16"/>
          <w:szCs w:val="16"/>
        </w:rPr>
        <w:t xml:space="preserve">(LLM Candidate at University of Oslo. “The Right to Strike </w:t>
      </w:r>
      <w:proofErr w:type="gramStart"/>
      <w:r w:rsidRPr="00504760">
        <w:rPr>
          <w:rFonts w:ascii="Calibri" w:eastAsia="Times New Roman" w:hAnsi="Calibri" w:cs="Calibri"/>
          <w:color w:val="000000"/>
          <w:sz w:val="16"/>
          <w:szCs w:val="16"/>
        </w:rPr>
        <w:t>In</w:t>
      </w:r>
      <w:proofErr w:type="gramEnd"/>
      <w:r w:rsidRPr="00504760">
        <w:rPr>
          <w:rFonts w:ascii="Calibri" w:eastAsia="Times New Roman" w:hAnsi="Calibri" w:cs="Calibri"/>
          <w:color w:val="000000"/>
          <w:sz w:val="16"/>
          <w:szCs w:val="16"/>
        </w:rPr>
        <w:t xml:space="preserve"> International Human Rights Law” </w:t>
      </w:r>
      <w:hyperlink r:id="rId18" w:history="1">
        <w:r w:rsidRPr="00504760">
          <w:rPr>
            <w:rFonts w:ascii="Calibri" w:eastAsia="Times New Roman" w:hAnsi="Calibri" w:cs="Calibri"/>
            <w:color w:val="000000"/>
            <w:sz w:val="16"/>
            <w:szCs w:val="16"/>
          </w:rPr>
          <w:t>http://urn.nb.no/URN:NBN:no-88660</w:t>
        </w:r>
      </w:hyperlink>
      <w:r w:rsidRPr="00504760">
        <w:rPr>
          <w:rFonts w:ascii="Calibri" w:eastAsia="Times New Roman" w:hAnsi="Calibri" w:cs="Calibri"/>
          <w:color w:val="000000"/>
          <w:sz w:val="16"/>
          <w:szCs w:val="16"/>
        </w:rPr>
        <w:t xml:space="preserve"> Published 2021; Accessed 10-07-2021; Wally)</w:t>
      </w:r>
    </w:p>
    <w:p w14:paraId="38148B0F" w14:textId="77777777" w:rsidR="00504760" w:rsidRPr="00504760" w:rsidRDefault="00504760" w:rsidP="00504760">
      <w:pPr>
        <w:spacing w:line="240" w:lineRule="auto"/>
        <w:rPr>
          <w:rFonts w:ascii="Times New Roman" w:eastAsia="Times New Roman" w:hAnsi="Times New Roman" w:cs="Times New Roman"/>
          <w:sz w:val="24"/>
          <w:szCs w:val="24"/>
        </w:rPr>
      </w:pPr>
      <w:r w:rsidRPr="00504760">
        <w:rPr>
          <w:rFonts w:ascii="Calibri" w:eastAsia="Times New Roman" w:hAnsi="Calibri" w:cs="Calibri"/>
          <w:color w:val="000000"/>
          <w:sz w:val="14"/>
          <w:szCs w:val="14"/>
        </w:rPr>
        <w:t xml:space="preserve">This analysis has demonstrated that </w:t>
      </w:r>
      <w:r w:rsidRPr="00504760">
        <w:rPr>
          <w:rFonts w:ascii="Calibri" w:eastAsia="Times New Roman" w:hAnsi="Calibri" w:cs="Calibri"/>
          <w:b/>
          <w:bCs/>
          <w:color w:val="000000"/>
          <w:u w:val="single"/>
          <w:shd w:val="clear" w:color="auto" w:fill="00FFFF"/>
        </w:rPr>
        <w:t>the right to strike is an international human right</w:t>
      </w:r>
      <w:r w:rsidRPr="00504760">
        <w:rPr>
          <w:rFonts w:ascii="Calibri" w:eastAsia="Times New Roman" w:hAnsi="Calibri" w:cs="Calibri"/>
          <w:color w:val="000000"/>
          <w:sz w:val="14"/>
          <w:szCs w:val="14"/>
        </w:rPr>
        <w:t xml:space="preserve">. However, in Chapter 1 it was shown that there are those who fear that rights discourse would do damage to </w:t>
      </w:r>
      <w:proofErr w:type="spellStart"/>
      <w:r w:rsidRPr="00504760">
        <w:rPr>
          <w:rFonts w:ascii="Calibri" w:eastAsia="Times New Roman" w:hAnsi="Calibri" w:cs="Calibri"/>
          <w:color w:val="000000"/>
          <w:sz w:val="14"/>
          <w:szCs w:val="14"/>
        </w:rPr>
        <w:t>labour</w:t>
      </w:r>
      <w:proofErr w:type="spellEnd"/>
      <w:r w:rsidRPr="00504760">
        <w:rPr>
          <w:rFonts w:ascii="Calibri" w:eastAsia="Times New Roman" w:hAnsi="Calibri" w:cs="Calibri"/>
          <w:color w:val="000000"/>
          <w:sz w:val="14"/>
          <w:szCs w:val="14"/>
        </w:rPr>
        <w:t xml:space="preserve"> rights by </w:t>
      </w:r>
      <w:proofErr w:type="spellStart"/>
      <w:r w:rsidRPr="00504760">
        <w:rPr>
          <w:rFonts w:ascii="Calibri" w:eastAsia="Times New Roman" w:hAnsi="Calibri" w:cs="Calibri"/>
          <w:color w:val="000000"/>
          <w:sz w:val="14"/>
          <w:szCs w:val="14"/>
        </w:rPr>
        <w:t>depoliticising</w:t>
      </w:r>
      <w:proofErr w:type="spellEnd"/>
      <w:r w:rsidRPr="00504760">
        <w:rPr>
          <w:rFonts w:ascii="Calibri" w:eastAsia="Times New Roman" w:hAnsi="Calibri" w:cs="Calibri"/>
          <w:color w:val="000000"/>
          <w:sz w:val="14"/>
          <w:szCs w:val="14"/>
        </w:rPr>
        <w:t xml:space="preserve"> the structural causes of workers’ oppression and eroding the basis of </w:t>
      </w:r>
      <w:r w:rsidRPr="00504760">
        <w:rPr>
          <w:rFonts w:ascii="Calibri" w:eastAsia="Times New Roman" w:hAnsi="Calibri" w:cs="Calibri"/>
          <w:color w:val="000000"/>
          <w:sz w:val="14"/>
          <w:szCs w:val="14"/>
        </w:rPr>
        <w:lastRenderedPageBreak/>
        <w:t xml:space="preserve">solidarity on which the </w:t>
      </w:r>
      <w:proofErr w:type="spellStart"/>
      <w:r w:rsidRPr="00504760">
        <w:rPr>
          <w:rFonts w:ascii="Calibri" w:eastAsia="Times New Roman" w:hAnsi="Calibri" w:cs="Calibri"/>
          <w:color w:val="000000"/>
          <w:sz w:val="14"/>
          <w:szCs w:val="14"/>
        </w:rPr>
        <w:t>labour</w:t>
      </w:r>
      <w:proofErr w:type="spellEnd"/>
      <w:r w:rsidRPr="00504760">
        <w:rPr>
          <w:rFonts w:ascii="Calibri" w:eastAsia="Times New Roman" w:hAnsi="Calibri" w:cs="Calibri"/>
          <w:color w:val="000000"/>
          <w:sz w:val="14"/>
          <w:szCs w:val="14"/>
        </w:rPr>
        <w:t xml:space="preserve"> movement was built. What has this analysis revealed about these claims? </w:t>
      </w:r>
      <w:r w:rsidRPr="00504760">
        <w:rPr>
          <w:rFonts w:ascii="Calibri" w:eastAsia="Times New Roman" w:hAnsi="Calibri" w:cs="Calibri"/>
          <w:b/>
          <w:bCs/>
          <w:color w:val="000000"/>
          <w:u w:val="single"/>
          <w:shd w:val="clear" w:color="auto" w:fill="00FFFF"/>
        </w:rPr>
        <w:t>The right to strike has its roots in workers’ struggle against the injustices of capitalism</w:t>
      </w:r>
      <w:r w:rsidRPr="00504760">
        <w:rPr>
          <w:rFonts w:ascii="Calibri" w:eastAsia="Times New Roman" w:hAnsi="Calibri" w:cs="Calibri"/>
          <w:color w:val="000000"/>
          <w:u w:val="single"/>
        </w:rPr>
        <w:t>.</w:t>
      </w:r>
      <w:r w:rsidRPr="00504760">
        <w:rPr>
          <w:rFonts w:ascii="Calibri" w:eastAsia="Times New Roman" w:hAnsi="Calibri" w:cs="Calibri"/>
          <w:color w:val="000000"/>
          <w:sz w:val="16"/>
          <w:szCs w:val="16"/>
        </w:rPr>
        <w:t xml:space="preserve"> It is premised on the imbalance of power between worker and employer. That the freedom of association has been interpreted to include a right to strike in the supervisory bodies of the ILO, ECHR and to a lesser extent the ICCPR, shows tha</w:t>
      </w:r>
      <w:r w:rsidRPr="00504760">
        <w:rPr>
          <w:rFonts w:ascii="Calibri" w:eastAsia="Times New Roman" w:hAnsi="Calibri" w:cs="Calibri"/>
          <w:color w:val="000000"/>
          <w:sz w:val="12"/>
          <w:szCs w:val="12"/>
        </w:rPr>
        <w:t xml:space="preserve">t the struggle between </w:t>
      </w:r>
      <w:proofErr w:type="spellStart"/>
      <w:r w:rsidRPr="00504760">
        <w:rPr>
          <w:rFonts w:ascii="Calibri" w:eastAsia="Times New Roman" w:hAnsi="Calibri" w:cs="Calibri"/>
          <w:color w:val="000000"/>
          <w:sz w:val="12"/>
          <w:szCs w:val="12"/>
        </w:rPr>
        <w:t>labour</w:t>
      </w:r>
      <w:proofErr w:type="spellEnd"/>
      <w:r w:rsidRPr="00504760">
        <w:rPr>
          <w:rFonts w:ascii="Calibri" w:eastAsia="Times New Roman" w:hAnsi="Calibri" w:cs="Calibri"/>
          <w:color w:val="000000"/>
          <w:sz w:val="12"/>
          <w:szCs w:val="12"/>
        </w:rPr>
        <w:t xml:space="preserve"> and capital has a role to play in shaping the meaning of human rights.</w:t>
      </w:r>
      <w:r w:rsidRPr="00504760">
        <w:rPr>
          <w:rFonts w:ascii="Calibri" w:eastAsia="Times New Roman" w:hAnsi="Calibri" w:cs="Calibri"/>
          <w:color w:val="000000"/>
          <w:u w:val="single"/>
        </w:rPr>
        <w:t xml:space="preserve"> </w:t>
      </w:r>
      <w:r w:rsidRPr="00504760">
        <w:rPr>
          <w:rFonts w:ascii="Calibri" w:eastAsia="Times New Roman" w:hAnsi="Calibri" w:cs="Calibri"/>
          <w:color w:val="000000"/>
          <w:sz w:val="14"/>
          <w:szCs w:val="14"/>
        </w:rPr>
        <w:t xml:space="preserve">To this end, O’Connell’s claims that human rights should not dismissed as an “ideological mask for the status quo” is correct, and </w:t>
      </w:r>
      <w:r w:rsidRPr="00504760">
        <w:rPr>
          <w:rFonts w:ascii="Calibri" w:eastAsia="Times New Roman" w:hAnsi="Calibri" w:cs="Calibri"/>
          <w:b/>
          <w:bCs/>
          <w:color w:val="000000"/>
          <w:u w:val="single"/>
          <w:shd w:val="clear" w:color="auto" w:fill="00FFFF"/>
        </w:rPr>
        <w:t>human rights</w:t>
      </w:r>
      <w:r w:rsidRPr="00504760">
        <w:rPr>
          <w:rFonts w:ascii="Calibri" w:eastAsia="Times New Roman" w:hAnsi="Calibri" w:cs="Calibri"/>
          <w:color w:val="000000"/>
          <w:sz w:val="14"/>
          <w:szCs w:val="14"/>
        </w:rPr>
        <w:t xml:space="preserve"> 326 </w:t>
      </w:r>
      <w:r w:rsidRPr="00504760">
        <w:rPr>
          <w:rFonts w:ascii="Calibri" w:eastAsia="Times New Roman" w:hAnsi="Calibri" w:cs="Calibri"/>
          <w:b/>
          <w:bCs/>
          <w:color w:val="000000"/>
          <w:u w:val="single"/>
          <w:shd w:val="clear" w:color="auto" w:fill="00FFFF"/>
        </w:rPr>
        <w:t>can</w:t>
      </w:r>
      <w:r w:rsidRPr="00504760">
        <w:rPr>
          <w:rFonts w:ascii="Calibri" w:eastAsia="Times New Roman" w:hAnsi="Calibri" w:cs="Calibri"/>
          <w:color w:val="000000"/>
          <w:sz w:val="16"/>
          <w:szCs w:val="16"/>
        </w:rPr>
        <w:t xml:space="preserve"> be deployed in ways which</w:t>
      </w:r>
      <w:r w:rsidRPr="00504760">
        <w:rPr>
          <w:rFonts w:ascii="Calibri" w:eastAsia="Times New Roman" w:hAnsi="Calibri" w:cs="Calibri"/>
          <w:b/>
          <w:bCs/>
          <w:color w:val="000000"/>
          <w:u w:val="single"/>
        </w:rPr>
        <w:t xml:space="preserve"> </w:t>
      </w:r>
      <w:r w:rsidRPr="00504760">
        <w:rPr>
          <w:rFonts w:ascii="Calibri" w:eastAsia="Times New Roman" w:hAnsi="Calibri" w:cs="Calibri"/>
          <w:b/>
          <w:bCs/>
          <w:color w:val="000000"/>
          <w:u w:val="single"/>
          <w:shd w:val="clear" w:color="auto" w:fill="00FFFF"/>
        </w:rPr>
        <w:t>challenge the logic of capital</w:t>
      </w:r>
      <w:r w:rsidRPr="00504760">
        <w:rPr>
          <w:rFonts w:ascii="Calibri" w:eastAsia="Times New Roman" w:hAnsi="Calibri" w:cs="Calibri"/>
          <w:b/>
          <w:bCs/>
          <w:color w:val="000000"/>
          <w:u w:val="single"/>
        </w:rPr>
        <w:t>.</w:t>
      </w:r>
      <w:r w:rsidRPr="00504760">
        <w:rPr>
          <w:rFonts w:ascii="Calibri" w:eastAsia="Times New Roman" w:hAnsi="Calibri" w:cs="Calibri"/>
          <w:color w:val="000000"/>
          <w:sz w:val="14"/>
          <w:szCs w:val="14"/>
        </w:rPr>
        <w:t xml:space="preserve"> 325 Ibid, 223-224 O’Connell (2018b: 983) 326 48 of 54 Candidate No.7015 </w:t>
      </w:r>
      <w:proofErr w:type="spellStart"/>
      <w:r w:rsidRPr="00504760">
        <w:rPr>
          <w:rFonts w:ascii="Calibri" w:eastAsia="Times New Roman" w:hAnsi="Calibri" w:cs="Calibri"/>
          <w:color w:val="000000"/>
          <w:sz w:val="14"/>
          <w:szCs w:val="14"/>
        </w:rPr>
        <w:t>Moyn</w:t>
      </w:r>
      <w:proofErr w:type="spellEnd"/>
      <w:r w:rsidRPr="00504760">
        <w:rPr>
          <w:rFonts w:ascii="Calibri" w:eastAsia="Times New Roman" w:hAnsi="Calibri" w:cs="Calibri"/>
          <w:color w:val="000000"/>
          <w:sz w:val="14"/>
          <w:szCs w:val="14"/>
        </w:rPr>
        <w:t xml:space="preserve"> expressed his </w:t>
      </w:r>
      <w:r w:rsidRPr="00504760">
        <w:rPr>
          <w:rFonts w:ascii="Calibri" w:eastAsia="Times New Roman" w:hAnsi="Calibri" w:cs="Calibri"/>
          <w:color w:val="000000"/>
          <w:sz w:val="16"/>
          <w:szCs w:val="16"/>
        </w:rPr>
        <w:t>concern that human rights are a “powerless companion</w:t>
      </w:r>
      <w:r w:rsidRPr="00504760">
        <w:rPr>
          <w:rFonts w:ascii="Calibri" w:eastAsia="Times New Roman" w:hAnsi="Calibri" w:cs="Calibri"/>
          <w:color w:val="000000"/>
          <w:sz w:val="14"/>
          <w:szCs w:val="14"/>
        </w:rPr>
        <w:t>”, rather than a “threatening enemy” which will prompt a new social bargain. It is suggested here that the development of the human right to strike, especia</w:t>
      </w:r>
      <w:r w:rsidRPr="00504760">
        <w:rPr>
          <w:rFonts w:ascii="Calibri" w:eastAsia="Times New Roman" w:hAnsi="Calibri" w:cs="Calibri"/>
          <w:color w:val="000000"/>
          <w:sz w:val="16"/>
          <w:szCs w:val="16"/>
        </w:rPr>
        <w:t>lly the right to take political strike action discussed in Chapter 4, might contribute to assuaging this concern.</w:t>
      </w:r>
      <w:r w:rsidRPr="00504760">
        <w:rPr>
          <w:rFonts w:ascii="Calibri" w:eastAsia="Times New Roman" w:hAnsi="Calibri" w:cs="Calibri"/>
          <w:color w:val="000000"/>
          <w:sz w:val="14"/>
          <w:szCs w:val="14"/>
        </w:rPr>
        <w:t xml:space="preserve"> As </w:t>
      </w:r>
      <w:proofErr w:type="spellStart"/>
      <w:r w:rsidRPr="00504760">
        <w:rPr>
          <w:rFonts w:ascii="Calibri" w:eastAsia="Times New Roman" w:hAnsi="Calibri" w:cs="Calibri"/>
          <w:color w:val="000000"/>
          <w:sz w:val="14"/>
          <w:szCs w:val="14"/>
        </w:rPr>
        <w:t>Novitz</w:t>
      </w:r>
      <w:proofErr w:type="spellEnd"/>
      <w:r w:rsidRPr="00504760">
        <w:rPr>
          <w:rFonts w:ascii="Calibri" w:eastAsia="Times New Roman" w:hAnsi="Calibri" w:cs="Calibri"/>
          <w:color w:val="000000"/>
          <w:sz w:val="14"/>
          <w:szCs w:val="14"/>
        </w:rPr>
        <w:t xml:space="preserve"> observes, </w:t>
      </w:r>
      <w:r w:rsidRPr="00504760">
        <w:rPr>
          <w:rFonts w:ascii="Calibri" w:eastAsia="Times New Roman" w:hAnsi="Calibri" w:cs="Calibri"/>
          <w:b/>
          <w:bCs/>
          <w:color w:val="000000"/>
          <w:u w:val="single"/>
          <w:shd w:val="clear" w:color="auto" w:fill="00FFFF"/>
        </w:rPr>
        <w:t>the ability to inflict economic damage means that the right to strike “is a more effective form of protest than marching in the streets.</w:t>
      </w:r>
      <w:r w:rsidRPr="00504760">
        <w:rPr>
          <w:rFonts w:ascii="Calibri" w:eastAsia="Times New Roman" w:hAnsi="Calibri" w:cs="Calibri"/>
          <w:b/>
          <w:bCs/>
          <w:color w:val="000000"/>
          <w:u w:val="single"/>
        </w:rPr>
        <w:t xml:space="preserve">” </w:t>
      </w:r>
      <w:r w:rsidRPr="00504760">
        <w:rPr>
          <w:rFonts w:ascii="Calibri" w:eastAsia="Times New Roman" w:hAnsi="Calibri" w:cs="Calibri"/>
          <w:b/>
          <w:bCs/>
          <w:color w:val="000000"/>
          <w:u w:val="single"/>
          <w:shd w:val="clear" w:color="auto" w:fill="00FFFF"/>
        </w:rPr>
        <w:t>If international human rights law is able to provide a source of protection for such</w:t>
      </w:r>
      <w:r w:rsidRPr="00504760">
        <w:rPr>
          <w:rFonts w:ascii="Calibri" w:eastAsia="Times New Roman" w:hAnsi="Calibri" w:cs="Calibri"/>
          <w:color w:val="000000"/>
          <w:sz w:val="14"/>
          <w:szCs w:val="14"/>
        </w:rPr>
        <w:t xml:space="preserve"> 328 </w:t>
      </w:r>
      <w:proofErr w:type="gramStart"/>
      <w:r w:rsidRPr="00504760">
        <w:rPr>
          <w:rFonts w:ascii="Calibri" w:eastAsia="Times New Roman" w:hAnsi="Calibri" w:cs="Calibri"/>
          <w:b/>
          <w:bCs/>
          <w:color w:val="000000"/>
          <w:u w:val="single"/>
          <w:shd w:val="clear" w:color="auto" w:fill="00FFFF"/>
        </w:rPr>
        <w:t>action</w:t>
      </w:r>
      <w:proofErr w:type="gramEnd"/>
      <w:r w:rsidRPr="00504760">
        <w:rPr>
          <w:rFonts w:ascii="Calibri" w:eastAsia="Times New Roman" w:hAnsi="Calibri" w:cs="Calibri"/>
          <w:b/>
          <w:bCs/>
          <w:color w:val="000000"/>
          <w:u w:val="single"/>
          <w:shd w:val="clear" w:color="auto" w:fill="00FFFF"/>
        </w:rPr>
        <w:t>, then workers will find themselves better equipped to seriously challenge the extant social order</w:t>
      </w:r>
      <w:r w:rsidRPr="00504760">
        <w:rPr>
          <w:rFonts w:ascii="Calibri" w:eastAsia="Times New Roman" w:hAnsi="Calibri" w:cs="Calibri"/>
          <w:color w:val="000000"/>
          <w:sz w:val="14"/>
          <w:szCs w:val="14"/>
        </w:rPr>
        <w:t>.</w:t>
      </w:r>
      <w:r w:rsidRPr="00504760">
        <w:rPr>
          <w:rFonts w:ascii="Calibri" w:eastAsia="Times New Roman" w:hAnsi="Calibri" w:cs="Calibri"/>
          <w:color w:val="000000"/>
          <w:sz w:val="16"/>
          <w:szCs w:val="16"/>
        </w:rPr>
        <w:t xml:space="preserve"> Furthermore, it is a weapon which workers can deploy on their own, without reliance on lawyers and NGO</w:t>
      </w:r>
      <w:r w:rsidRPr="00504760">
        <w:rPr>
          <w:rFonts w:ascii="Calibri" w:eastAsia="Times New Roman" w:hAnsi="Calibri" w:cs="Calibri"/>
          <w:color w:val="000000"/>
          <w:sz w:val="14"/>
          <w:szCs w:val="14"/>
        </w:rPr>
        <w:t xml:space="preserve">s. </w:t>
      </w:r>
      <w:proofErr w:type="spellStart"/>
      <w:r w:rsidRPr="00504760">
        <w:rPr>
          <w:rFonts w:ascii="Calibri" w:eastAsia="Times New Roman" w:hAnsi="Calibri" w:cs="Calibri"/>
          <w:color w:val="000000"/>
          <w:sz w:val="14"/>
          <w:szCs w:val="14"/>
        </w:rPr>
        <w:t>Youngdahl</w:t>
      </w:r>
      <w:proofErr w:type="spellEnd"/>
      <w:r w:rsidRPr="00504760">
        <w:rPr>
          <w:rFonts w:ascii="Calibri" w:eastAsia="Times New Roman" w:hAnsi="Calibri" w:cs="Calibri"/>
          <w:color w:val="000000"/>
          <w:sz w:val="14"/>
          <w:szCs w:val="14"/>
        </w:rPr>
        <w:t xml:space="preserve"> and Kumar expressed their concerns that the discourse of human rights would be unable to encompass the most important value of the </w:t>
      </w:r>
      <w:proofErr w:type="spellStart"/>
      <w:r w:rsidRPr="00504760">
        <w:rPr>
          <w:rFonts w:ascii="Calibri" w:eastAsia="Times New Roman" w:hAnsi="Calibri" w:cs="Calibri"/>
          <w:color w:val="000000"/>
          <w:sz w:val="14"/>
          <w:szCs w:val="14"/>
        </w:rPr>
        <w:t>labour</w:t>
      </w:r>
      <w:proofErr w:type="spellEnd"/>
      <w:r w:rsidRPr="00504760">
        <w:rPr>
          <w:rFonts w:ascii="Calibri" w:eastAsia="Times New Roman" w:hAnsi="Calibri" w:cs="Calibri"/>
          <w:color w:val="000000"/>
          <w:sz w:val="14"/>
          <w:szCs w:val="14"/>
        </w:rPr>
        <w:t xml:space="preserve"> movement, solidarity. </w:t>
      </w:r>
      <w:proofErr w:type="gramStart"/>
      <w:r w:rsidRPr="00504760">
        <w:rPr>
          <w:rFonts w:ascii="Calibri" w:eastAsia="Times New Roman" w:hAnsi="Calibri" w:cs="Calibri"/>
          <w:color w:val="000000"/>
          <w:sz w:val="14"/>
          <w:szCs w:val="14"/>
        </w:rPr>
        <w:t>In order to</w:t>
      </w:r>
      <w:proofErr w:type="gramEnd"/>
      <w:r w:rsidRPr="00504760">
        <w:rPr>
          <w:rFonts w:ascii="Calibri" w:eastAsia="Times New Roman" w:hAnsi="Calibri" w:cs="Calibri"/>
          <w:color w:val="000000"/>
          <w:sz w:val="14"/>
          <w:szCs w:val="14"/>
        </w:rPr>
        <w:t xml:space="preserve"> eval 329 - </w:t>
      </w:r>
      <w:proofErr w:type="spellStart"/>
      <w:r w:rsidRPr="00504760">
        <w:rPr>
          <w:rFonts w:ascii="Calibri" w:eastAsia="Times New Roman" w:hAnsi="Calibri" w:cs="Calibri"/>
          <w:color w:val="000000"/>
          <w:sz w:val="14"/>
          <w:szCs w:val="14"/>
        </w:rPr>
        <w:t>uate</w:t>
      </w:r>
      <w:proofErr w:type="spellEnd"/>
      <w:r w:rsidRPr="00504760">
        <w:rPr>
          <w:rFonts w:ascii="Calibri" w:eastAsia="Times New Roman" w:hAnsi="Calibri" w:cs="Calibri"/>
          <w:color w:val="000000"/>
          <w:sz w:val="14"/>
          <w:szCs w:val="14"/>
        </w:rPr>
        <w:t xml:space="preserve"> this concern, Chapter 4 examined the extent to which solidarity strikes are permitted under international human rights law. It is in this area that human rights discourse is found wanting. </w:t>
      </w:r>
      <w:r w:rsidRPr="00504760">
        <w:rPr>
          <w:rFonts w:ascii="Calibri" w:eastAsia="Times New Roman" w:hAnsi="Calibri" w:cs="Calibri"/>
          <w:color w:val="000000"/>
          <w:sz w:val="16"/>
          <w:szCs w:val="16"/>
        </w:rPr>
        <w:t xml:space="preserve">The RMT judgment shows that courts steeped in the liberal tradition have not provided the right to strike with its fullest expression. </w:t>
      </w:r>
      <w:r w:rsidRPr="00504760">
        <w:rPr>
          <w:rFonts w:ascii="Calibri" w:eastAsia="Times New Roman" w:hAnsi="Calibri" w:cs="Calibri"/>
          <w:color w:val="000000"/>
          <w:sz w:val="14"/>
          <w:szCs w:val="14"/>
        </w:rPr>
        <w:t xml:space="preserve">Even in the ILO, where the representatives of workers’ join those of States and employers, it is the principle relating to solidarity action that remain the most underdeveloped. </w:t>
      </w:r>
      <w:proofErr w:type="spellStart"/>
      <w:r w:rsidRPr="00504760">
        <w:rPr>
          <w:rFonts w:ascii="Calibri" w:eastAsia="Times New Roman" w:hAnsi="Calibri" w:cs="Calibri"/>
          <w:color w:val="000000"/>
          <w:sz w:val="14"/>
          <w:szCs w:val="14"/>
        </w:rPr>
        <w:t>Youngdahl</w:t>
      </w:r>
      <w:proofErr w:type="spellEnd"/>
      <w:r w:rsidRPr="00504760">
        <w:rPr>
          <w:rFonts w:ascii="Calibri" w:eastAsia="Times New Roman" w:hAnsi="Calibri" w:cs="Calibri"/>
          <w:color w:val="000000"/>
          <w:sz w:val="14"/>
          <w:szCs w:val="14"/>
        </w:rPr>
        <w:t xml:space="preserve"> and Kumar have good reasons to be concerned and, as the Germanotta recognises,330 </w:t>
      </w:r>
      <w:r w:rsidRPr="00504760">
        <w:rPr>
          <w:rFonts w:ascii="Calibri" w:eastAsia="Times New Roman" w:hAnsi="Calibri" w:cs="Calibri"/>
          <w:color w:val="000000"/>
          <w:sz w:val="16"/>
          <w:szCs w:val="16"/>
        </w:rPr>
        <w:t>developing solidarity will be of fundamental importance</w:t>
      </w:r>
      <w:r w:rsidRPr="00504760">
        <w:rPr>
          <w:rFonts w:ascii="Calibri" w:eastAsia="Times New Roman" w:hAnsi="Calibri" w:cs="Calibri"/>
          <w:color w:val="000000"/>
          <w:sz w:val="14"/>
          <w:szCs w:val="14"/>
        </w:rPr>
        <w:t xml:space="preserve"> in the struggle against </w:t>
      </w:r>
      <w:proofErr w:type="spellStart"/>
      <w:r w:rsidRPr="00504760">
        <w:rPr>
          <w:rFonts w:ascii="Calibri" w:eastAsia="Times New Roman" w:hAnsi="Calibri" w:cs="Calibri"/>
          <w:color w:val="000000"/>
          <w:sz w:val="14"/>
          <w:szCs w:val="14"/>
        </w:rPr>
        <w:t>globalised</w:t>
      </w:r>
      <w:proofErr w:type="spellEnd"/>
      <w:r w:rsidRPr="00504760">
        <w:rPr>
          <w:rFonts w:ascii="Calibri" w:eastAsia="Times New Roman" w:hAnsi="Calibri" w:cs="Calibri"/>
          <w:color w:val="000000"/>
          <w:sz w:val="14"/>
          <w:szCs w:val="14"/>
        </w:rPr>
        <w:t xml:space="preserve"> capital. </w:t>
      </w:r>
      <w:r w:rsidRPr="00504760">
        <w:rPr>
          <w:rFonts w:ascii="Calibri" w:eastAsia="Times New Roman" w:hAnsi="Calibri" w:cs="Calibri"/>
          <w:color w:val="000000"/>
          <w:sz w:val="16"/>
          <w:szCs w:val="16"/>
        </w:rPr>
        <w:t xml:space="preserve">However, the convergence of </w:t>
      </w:r>
      <w:proofErr w:type="spellStart"/>
      <w:r w:rsidRPr="00504760">
        <w:rPr>
          <w:rFonts w:ascii="Calibri" w:eastAsia="Times New Roman" w:hAnsi="Calibri" w:cs="Calibri"/>
          <w:color w:val="000000"/>
          <w:sz w:val="16"/>
          <w:szCs w:val="16"/>
        </w:rPr>
        <w:t>labour</w:t>
      </w:r>
      <w:proofErr w:type="spellEnd"/>
      <w:r w:rsidRPr="00504760">
        <w:rPr>
          <w:rFonts w:ascii="Calibri" w:eastAsia="Times New Roman" w:hAnsi="Calibri" w:cs="Calibri"/>
          <w:color w:val="000000"/>
          <w:sz w:val="16"/>
          <w:szCs w:val="16"/>
        </w:rPr>
        <w:t xml:space="preserve"> law and human rights law remains a promising site for developing transformative practices which challenge the extant social order</w:t>
      </w:r>
      <w:r w:rsidRPr="00504760">
        <w:rPr>
          <w:rFonts w:ascii="Calibri" w:eastAsia="Times New Roman" w:hAnsi="Calibri" w:cs="Calibri"/>
          <w:color w:val="000000"/>
          <w:sz w:val="14"/>
          <w:szCs w:val="14"/>
        </w:rPr>
        <w:t xml:space="preserve">. Although we should be concerned with what </w:t>
      </w:r>
      <w:proofErr w:type="spellStart"/>
      <w:r w:rsidRPr="00504760">
        <w:rPr>
          <w:rFonts w:ascii="Calibri" w:eastAsia="Times New Roman" w:hAnsi="Calibri" w:cs="Calibri"/>
          <w:color w:val="000000"/>
          <w:sz w:val="14"/>
          <w:szCs w:val="14"/>
        </w:rPr>
        <w:t>labour</w:t>
      </w:r>
      <w:proofErr w:type="spellEnd"/>
      <w:r w:rsidRPr="00504760">
        <w:rPr>
          <w:rFonts w:ascii="Calibri" w:eastAsia="Times New Roman" w:hAnsi="Calibri" w:cs="Calibri"/>
          <w:color w:val="000000"/>
          <w:sz w:val="14"/>
          <w:szCs w:val="14"/>
        </w:rPr>
        <w:t xml:space="preserve"> law </w:t>
      </w:r>
      <w:proofErr w:type="gramStart"/>
      <w:r w:rsidRPr="00504760">
        <w:rPr>
          <w:rFonts w:ascii="Calibri" w:eastAsia="Times New Roman" w:hAnsi="Calibri" w:cs="Calibri"/>
          <w:color w:val="000000"/>
          <w:sz w:val="14"/>
          <w:szCs w:val="14"/>
        </w:rPr>
        <w:t>has to</w:t>
      </w:r>
      <w:proofErr w:type="gramEnd"/>
      <w:r w:rsidRPr="00504760">
        <w:rPr>
          <w:rFonts w:ascii="Calibri" w:eastAsia="Times New Roman" w:hAnsi="Calibri" w:cs="Calibri"/>
          <w:color w:val="000000"/>
          <w:sz w:val="14"/>
          <w:szCs w:val="14"/>
        </w:rPr>
        <w:t xml:space="preserve"> lose, </w:t>
      </w:r>
      <w:r w:rsidRPr="00504760">
        <w:rPr>
          <w:rFonts w:ascii="Calibri" w:eastAsia="Times New Roman" w:hAnsi="Calibri" w:cs="Calibri"/>
          <w:color w:val="000000"/>
          <w:sz w:val="12"/>
          <w:szCs w:val="12"/>
        </w:rPr>
        <w:t xml:space="preserve">we must also pay attention to what human rights stand to gain. </w:t>
      </w:r>
      <w:r w:rsidRPr="00504760">
        <w:rPr>
          <w:rFonts w:ascii="Calibri" w:eastAsia="Times New Roman" w:hAnsi="Calibri" w:cs="Calibri"/>
          <w:b/>
          <w:bCs/>
          <w:color w:val="000000"/>
          <w:u w:val="single"/>
          <w:shd w:val="clear" w:color="auto" w:fill="00FFFF"/>
        </w:rPr>
        <w:t xml:space="preserve">The right to strike has at its core the demand for social justice, </w:t>
      </w:r>
      <w:r w:rsidRPr="00504760">
        <w:rPr>
          <w:rFonts w:ascii="Calibri" w:eastAsia="Times New Roman" w:hAnsi="Calibri" w:cs="Calibri"/>
          <w:color w:val="000000"/>
          <w:sz w:val="12"/>
          <w:szCs w:val="12"/>
        </w:rPr>
        <w:t xml:space="preserve">the reduction in disparities of economic power. </w:t>
      </w:r>
      <w:r w:rsidRPr="00504760">
        <w:rPr>
          <w:rFonts w:ascii="Calibri" w:eastAsia="Times New Roman" w:hAnsi="Calibri" w:cs="Calibri"/>
          <w:color w:val="000000"/>
          <w:sz w:val="16"/>
          <w:szCs w:val="16"/>
        </w:rPr>
        <w:t xml:space="preserve">If the convergence of </w:t>
      </w:r>
      <w:proofErr w:type="spellStart"/>
      <w:r w:rsidRPr="00504760">
        <w:rPr>
          <w:rFonts w:ascii="Calibri" w:eastAsia="Times New Roman" w:hAnsi="Calibri" w:cs="Calibri"/>
          <w:color w:val="000000"/>
          <w:sz w:val="16"/>
          <w:szCs w:val="16"/>
        </w:rPr>
        <w:t>labour</w:t>
      </w:r>
      <w:proofErr w:type="spellEnd"/>
      <w:r w:rsidRPr="00504760">
        <w:rPr>
          <w:rFonts w:ascii="Calibri" w:eastAsia="Times New Roman" w:hAnsi="Calibri" w:cs="Calibri"/>
          <w:color w:val="000000"/>
          <w:sz w:val="16"/>
          <w:szCs w:val="16"/>
        </w:rPr>
        <w:t xml:space="preserve"> rights and human rights impresses the importance of social justice on the later, then the human rights community would do well to pay close attention to developments in this area. If the convergence of </w:t>
      </w:r>
      <w:proofErr w:type="spellStart"/>
      <w:r w:rsidRPr="00504760">
        <w:rPr>
          <w:rFonts w:ascii="Calibri" w:eastAsia="Times New Roman" w:hAnsi="Calibri" w:cs="Calibri"/>
          <w:color w:val="000000"/>
          <w:sz w:val="16"/>
          <w:szCs w:val="16"/>
        </w:rPr>
        <w:t>labour</w:t>
      </w:r>
      <w:proofErr w:type="spellEnd"/>
      <w:r w:rsidRPr="00504760">
        <w:rPr>
          <w:rFonts w:ascii="Calibri" w:eastAsia="Times New Roman" w:hAnsi="Calibri" w:cs="Calibri"/>
          <w:color w:val="000000"/>
          <w:sz w:val="16"/>
          <w:szCs w:val="16"/>
        </w:rPr>
        <w:t xml:space="preserve"> law and human rights law is to teach us anything, it must be that</w:t>
      </w:r>
      <w:r w:rsidRPr="00504760">
        <w:rPr>
          <w:rFonts w:ascii="Calibri" w:eastAsia="Times New Roman" w:hAnsi="Calibri" w:cs="Calibri"/>
          <w:b/>
          <w:bCs/>
          <w:color w:val="000000"/>
          <w:u w:val="single"/>
        </w:rPr>
        <w:t xml:space="preserve"> </w:t>
      </w:r>
      <w:r w:rsidRPr="00504760">
        <w:rPr>
          <w:rFonts w:ascii="Calibri" w:eastAsia="Times New Roman" w:hAnsi="Calibri" w:cs="Calibri"/>
          <w:b/>
          <w:bCs/>
          <w:color w:val="000000"/>
          <w:u w:val="single"/>
          <w:shd w:val="clear" w:color="auto" w:fill="00FFFF"/>
        </w:rPr>
        <w:t>“human rights cannot exist without social justice.”</w:t>
      </w:r>
    </w:p>
    <w:p w14:paraId="0727A050"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163DC9B9"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u w:val="single"/>
        </w:rPr>
        <w:t>Some blocks</w:t>
      </w:r>
    </w:p>
    <w:p w14:paraId="5B707B92"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0541872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u w:val="single"/>
        </w:rPr>
        <w:t>A2 Util</w:t>
      </w:r>
    </w:p>
    <w:p w14:paraId="3DEB9BD8" w14:textId="77777777" w:rsidR="00504760" w:rsidRPr="00504760" w:rsidRDefault="00504760" w:rsidP="00504760">
      <w:pPr>
        <w:numPr>
          <w:ilvl w:val="0"/>
          <w:numId w:val="1"/>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I defend consequentialism; I just argue that mitigating oppression COMES FIRST. </w:t>
      </w:r>
    </w:p>
    <w:p w14:paraId="12C686C9" w14:textId="77777777" w:rsidR="00504760" w:rsidRPr="00504760" w:rsidRDefault="00504760" w:rsidP="00504760">
      <w:pPr>
        <w:numPr>
          <w:ilvl w:val="0"/>
          <w:numId w:val="1"/>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Policy makers can aggregate under my framework via looking at concrete examples of oppression</w:t>
      </w:r>
    </w:p>
    <w:p w14:paraId="652D9446" w14:textId="77777777" w:rsidR="00504760" w:rsidRPr="00504760" w:rsidRDefault="00504760" w:rsidP="00504760">
      <w:pPr>
        <w:numPr>
          <w:ilvl w:val="0"/>
          <w:numId w:val="1"/>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We cannot maximize life/happiness without making sure everyone is equal in the first place</w:t>
      </w:r>
    </w:p>
    <w:p w14:paraId="209E37AB" w14:textId="77777777" w:rsidR="00504760" w:rsidRPr="00504760" w:rsidRDefault="00504760" w:rsidP="00504760">
      <w:pPr>
        <w:numPr>
          <w:ilvl w:val="0"/>
          <w:numId w:val="1"/>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Extend Laxer 14 - Institutional actions require addressing system oppression first </w:t>
      </w:r>
    </w:p>
    <w:p w14:paraId="70CA66B9" w14:textId="77777777" w:rsidR="00504760" w:rsidRPr="00504760" w:rsidRDefault="00504760" w:rsidP="00504760">
      <w:pPr>
        <w:numPr>
          <w:ilvl w:val="0"/>
          <w:numId w:val="1"/>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Extend Pappas 16: The only way to solve injustices is by looking at CONCRETE examples of injustice first, not hypothetical ones. So -</w:t>
      </w:r>
    </w:p>
    <w:p w14:paraId="1FD3AB9D" w14:textId="77777777" w:rsidR="00504760" w:rsidRPr="00504760" w:rsidRDefault="00504760" w:rsidP="00504760">
      <w:pPr>
        <w:numPr>
          <w:ilvl w:val="1"/>
          <w:numId w:val="2"/>
        </w:numPr>
        <w:spacing w:after="0" w:line="240" w:lineRule="auto"/>
        <w:ind w:left="1440" w:hanging="360"/>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Prefer high probability over low probability impacts</w:t>
      </w:r>
    </w:p>
    <w:p w14:paraId="166B68CD" w14:textId="77777777" w:rsidR="00504760" w:rsidRPr="00504760" w:rsidRDefault="00504760" w:rsidP="00504760">
      <w:pPr>
        <w:numPr>
          <w:ilvl w:val="1"/>
          <w:numId w:val="2"/>
        </w:numPr>
        <w:spacing w:after="0" w:line="240" w:lineRule="auto"/>
        <w:ind w:left="1440" w:hanging="360"/>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Prefer my evidence over hypothetical impacts, like extinction</w:t>
      </w:r>
    </w:p>
    <w:p w14:paraId="31A02DE1" w14:textId="77777777" w:rsidR="00504760" w:rsidRPr="00504760" w:rsidRDefault="00504760" w:rsidP="00504760">
      <w:pPr>
        <w:numPr>
          <w:ilvl w:val="1"/>
          <w:numId w:val="2"/>
        </w:numPr>
        <w:spacing w:after="0" w:line="240" w:lineRule="auto"/>
        <w:ind w:left="1440" w:hanging="360"/>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This framework is best for a JUST government because this is the only way to enact justice</w:t>
      </w:r>
    </w:p>
    <w:p w14:paraId="690CED6C"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2FFD3C86"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b/>
          <w:bCs/>
          <w:color w:val="000000"/>
          <w:sz w:val="24"/>
          <w:szCs w:val="24"/>
        </w:rPr>
        <w:t>Subpoint A:</w:t>
      </w:r>
      <w:r w:rsidRPr="00504760">
        <w:rPr>
          <w:rFonts w:ascii="Arial" w:eastAsia="Times New Roman" w:hAnsi="Arial" w:cs="Arial"/>
          <w:color w:val="000000"/>
          <w:sz w:val="24"/>
          <w:szCs w:val="24"/>
        </w:rPr>
        <w:t xml:space="preserve"> </w:t>
      </w:r>
      <w:r w:rsidRPr="00504760">
        <w:rPr>
          <w:rFonts w:ascii="Arial" w:eastAsia="Times New Roman" w:hAnsi="Arial" w:cs="Arial"/>
          <w:b/>
          <w:bCs/>
          <w:color w:val="000000"/>
        </w:rPr>
        <w:t>Extremely low probabilities should count as zero—even if there’s some risk, policy decisions can’t be justified by small probabilities</w:t>
      </w:r>
    </w:p>
    <w:p w14:paraId="2107B6ED"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b/>
          <w:bCs/>
          <w:color w:val="000000"/>
        </w:rPr>
        <w:t>RESCHER 2003</w:t>
      </w:r>
      <w:r w:rsidRPr="00504760">
        <w:rPr>
          <w:rFonts w:ascii="Arial" w:eastAsia="Times New Roman" w:hAnsi="Arial" w:cs="Arial"/>
          <w:color w:val="000000"/>
          <w:sz w:val="14"/>
          <w:szCs w:val="14"/>
        </w:rPr>
        <w:t xml:space="preserve"> (Nicholas, Prof of Philosophy at the University of Pittsburgh, Sensible Decisions: Issues of Rational Decision in Personal Choice and Public Policy, p. 49-50)</w:t>
      </w:r>
    </w:p>
    <w:p w14:paraId="40015832"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0EA1558D"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color w:val="000000"/>
          <w:sz w:val="16"/>
          <w:szCs w:val="16"/>
        </w:rPr>
        <w:lastRenderedPageBreak/>
        <w:t xml:space="preserve">On this issue there is a systemic disagreement between </w:t>
      </w:r>
      <w:proofErr w:type="spellStart"/>
      <w:r w:rsidRPr="00504760">
        <w:rPr>
          <w:rFonts w:ascii="Arial" w:eastAsia="Times New Roman" w:hAnsi="Arial" w:cs="Arial"/>
          <w:color w:val="000000"/>
          <w:sz w:val="16"/>
          <w:szCs w:val="16"/>
        </w:rPr>
        <w:t>probabilists</w:t>
      </w:r>
      <w:proofErr w:type="spellEnd"/>
      <w:r w:rsidRPr="00504760">
        <w:rPr>
          <w:rFonts w:ascii="Arial" w:eastAsia="Times New Roman" w:hAnsi="Arial" w:cs="Arial"/>
          <w:color w:val="000000"/>
          <w:sz w:val="16"/>
          <w:szCs w:val="16"/>
        </w:rPr>
        <w:t xml:space="preserve"> working on theory-oriented issues in mathematics or natural science and decision theorists who work on practical decision-oriented issues relating to human affairs.  The former takes the line that small number are small numbers and must be </w:t>
      </w:r>
      <w:proofErr w:type="gramStart"/>
      <w:r w:rsidRPr="00504760">
        <w:rPr>
          <w:rFonts w:ascii="Arial" w:eastAsia="Times New Roman" w:hAnsi="Arial" w:cs="Arial"/>
          <w:color w:val="000000"/>
          <w:sz w:val="16"/>
          <w:szCs w:val="16"/>
        </w:rPr>
        <w:t>taken into account</w:t>
      </w:r>
      <w:proofErr w:type="gramEnd"/>
      <w:r w:rsidRPr="00504760">
        <w:rPr>
          <w:rFonts w:ascii="Arial" w:eastAsia="Times New Roman" w:hAnsi="Arial" w:cs="Arial"/>
          <w:color w:val="000000"/>
          <w:sz w:val="16"/>
          <w:szCs w:val="16"/>
        </w:rPr>
        <w:t xml:space="preserve"> as such—that is, the small quantities they actually are.  The latter tend to take the view that small probabilities represent extremely remote prospect and can be written off.  (De minimis non </w:t>
      </w:r>
      <w:proofErr w:type="spellStart"/>
      <w:r w:rsidRPr="00504760">
        <w:rPr>
          <w:rFonts w:ascii="Arial" w:eastAsia="Times New Roman" w:hAnsi="Arial" w:cs="Arial"/>
          <w:color w:val="000000"/>
          <w:sz w:val="16"/>
          <w:szCs w:val="16"/>
        </w:rPr>
        <w:t>curat</w:t>
      </w:r>
      <w:proofErr w:type="spellEnd"/>
      <w:r w:rsidRPr="00504760">
        <w:rPr>
          <w:rFonts w:ascii="Arial" w:eastAsia="Times New Roman" w:hAnsi="Arial" w:cs="Arial"/>
          <w:color w:val="000000"/>
          <w:sz w:val="16"/>
          <w:szCs w:val="16"/>
        </w:rPr>
        <w:t xml:space="preserve"> lex, as the old precept has it: in human affairs there is no need to bother with trifles.)  When something is about as probable as a thousand fair dice when tossed a thousand times coming up all sixes, then, so it is held, we can </w:t>
      </w:r>
      <w:proofErr w:type="gramStart"/>
      <w:r w:rsidRPr="00504760">
        <w:rPr>
          <w:rFonts w:ascii="Arial" w:eastAsia="Times New Roman" w:hAnsi="Arial" w:cs="Arial"/>
          <w:color w:val="000000"/>
          <w:sz w:val="16"/>
          <w:szCs w:val="16"/>
        </w:rPr>
        <w:t>pretty well</w:t>
      </w:r>
      <w:proofErr w:type="gramEnd"/>
      <w:r w:rsidRPr="00504760">
        <w:rPr>
          <w:rFonts w:ascii="Arial" w:eastAsia="Times New Roman" w:hAnsi="Arial" w:cs="Arial"/>
          <w:color w:val="000000"/>
          <w:sz w:val="16"/>
          <w:szCs w:val="16"/>
        </w:rPr>
        <w:t xml:space="preserve"> forget about it as a worthy of concern</w:t>
      </w:r>
      <w:r w:rsidRPr="00504760">
        <w:rPr>
          <w:rFonts w:ascii="Arial" w:eastAsia="Times New Roman" w:hAnsi="Arial" w:cs="Arial"/>
          <w:color w:val="000000"/>
          <w:sz w:val="18"/>
          <w:szCs w:val="18"/>
        </w:rPr>
        <w:t>.</w:t>
      </w:r>
      <w:r w:rsidRPr="00504760">
        <w:rPr>
          <w:rFonts w:ascii="Arial" w:eastAsia="Times New Roman" w:hAnsi="Arial" w:cs="Arial"/>
          <w:color w:val="000000"/>
          <w:u w:val="single"/>
        </w:rPr>
        <w:t xml:space="preserve">  </w:t>
      </w:r>
      <w:r w:rsidRPr="00504760">
        <w:rPr>
          <w:rFonts w:ascii="Arial" w:eastAsia="Times New Roman" w:hAnsi="Arial" w:cs="Arial"/>
          <w:b/>
          <w:bCs/>
          <w:color w:val="000000"/>
          <w:u w:val="single"/>
        </w:rPr>
        <w:t>As a matter of practical policy</w:t>
      </w:r>
      <w:r w:rsidRPr="00504760">
        <w:rPr>
          <w:rFonts w:ascii="Arial" w:eastAsia="Times New Roman" w:hAnsi="Arial" w:cs="Arial"/>
          <w:color w:val="000000"/>
          <w:sz w:val="14"/>
          <w:szCs w:val="14"/>
        </w:rPr>
        <w:t xml:space="preserve">, we operate with probabilities on the principle that when x ≤ E, then x = 0.  </w:t>
      </w:r>
      <w:r w:rsidRPr="00504760">
        <w:rPr>
          <w:rFonts w:ascii="Arial" w:eastAsia="Times New Roman" w:hAnsi="Arial" w:cs="Arial"/>
          <w:b/>
          <w:bCs/>
          <w:color w:val="000000"/>
          <w:u w:val="single"/>
        </w:rPr>
        <w:t>We take the line that in our human dealings in real-life situations a sufficiently remote possibility can</w:t>
      </w:r>
      <w:r w:rsidRPr="00504760">
        <w:rPr>
          <w:rFonts w:ascii="Arial" w:eastAsia="Times New Roman" w:hAnsi="Arial" w:cs="Arial"/>
          <w:color w:val="000000"/>
          <w:sz w:val="14"/>
          <w:szCs w:val="14"/>
        </w:rPr>
        <w:t>—for all sensible purposes—</w:t>
      </w:r>
      <w:r w:rsidRPr="00504760">
        <w:rPr>
          <w:rFonts w:ascii="Arial" w:eastAsia="Times New Roman" w:hAnsi="Arial" w:cs="Arial"/>
          <w:b/>
          <w:bCs/>
          <w:color w:val="000000"/>
          <w:u w:val="single"/>
        </w:rPr>
        <w:t>be viewed as being of probability zero</w:t>
      </w:r>
      <w:r w:rsidRPr="00504760">
        <w:rPr>
          <w:rFonts w:ascii="Arial" w:eastAsia="Times New Roman" w:hAnsi="Arial" w:cs="Arial"/>
          <w:b/>
          <w:bCs/>
          <w:color w:val="000000"/>
          <w:sz w:val="14"/>
          <w:szCs w:val="14"/>
        </w:rPr>
        <w:t>.</w:t>
      </w:r>
      <w:r w:rsidRPr="00504760">
        <w:rPr>
          <w:rFonts w:ascii="Arial" w:eastAsia="Times New Roman" w:hAnsi="Arial" w:cs="Arial"/>
          <w:color w:val="000000"/>
          <w:sz w:val="14"/>
          <w:szCs w:val="14"/>
        </w:rPr>
        <w:t xml:space="preserve">  </w:t>
      </w:r>
      <w:r w:rsidRPr="00504760">
        <w:rPr>
          <w:rFonts w:ascii="Arial" w:eastAsia="Times New Roman" w:hAnsi="Arial" w:cs="Arial"/>
          <w:color w:val="000000"/>
          <w:sz w:val="16"/>
          <w:szCs w:val="16"/>
        </w:rPr>
        <w:t>Accordingly, such</w:t>
      </w:r>
      <w:r w:rsidRPr="00504760">
        <w:rPr>
          <w:rFonts w:ascii="Arial" w:eastAsia="Times New Roman" w:hAnsi="Arial" w:cs="Arial"/>
          <w:b/>
          <w:bCs/>
          <w:color w:val="000000"/>
          <w:u w:val="single"/>
        </w:rPr>
        <w:t xml:space="preserve"> remote possibilities can simply be dismissed, and the outcomes with which they are associated can accordingly be set aside.  And in “the real world” people do in fact seem to be prepared to treat certain probabilities as effectively zero, taking certain sufficiently improbable eventualities as no long representing real possibilities</w:t>
      </w:r>
      <w:r w:rsidRPr="00504760">
        <w:rPr>
          <w:rFonts w:ascii="Arial" w:eastAsia="Times New Roman" w:hAnsi="Arial" w:cs="Arial"/>
          <w:b/>
          <w:bCs/>
          <w:color w:val="000000"/>
          <w:sz w:val="14"/>
          <w:szCs w:val="14"/>
        </w:rPr>
        <w:t>.</w:t>
      </w:r>
      <w:r w:rsidRPr="00504760">
        <w:rPr>
          <w:rFonts w:ascii="Arial" w:eastAsia="Times New Roman" w:hAnsi="Arial" w:cs="Arial"/>
          <w:color w:val="000000"/>
          <w:sz w:val="14"/>
          <w:szCs w:val="14"/>
        </w:rPr>
        <w:t xml:space="preserve">  </w:t>
      </w:r>
      <w:r w:rsidRPr="00504760">
        <w:rPr>
          <w:rFonts w:ascii="Arial" w:eastAsia="Times New Roman" w:hAnsi="Arial" w:cs="Arial"/>
          <w:color w:val="000000"/>
          <w:sz w:val="16"/>
          <w:szCs w:val="16"/>
        </w:rPr>
        <w:t>Here an extremely improbable event is seen as something we can simply write off as being outside the range of appropriate concern, something we can dismiss for all practical purposes.  As one writer on insurance puts it: [P]</w:t>
      </w:r>
      <w:proofErr w:type="spellStart"/>
      <w:r w:rsidRPr="00504760">
        <w:rPr>
          <w:rFonts w:ascii="Arial" w:eastAsia="Times New Roman" w:hAnsi="Arial" w:cs="Arial"/>
          <w:color w:val="000000"/>
          <w:sz w:val="16"/>
          <w:szCs w:val="16"/>
        </w:rPr>
        <w:t>eople</w:t>
      </w:r>
      <w:proofErr w:type="spellEnd"/>
      <w:r w:rsidRPr="00504760">
        <w:rPr>
          <w:rFonts w:ascii="Arial" w:eastAsia="Times New Roman" w:hAnsi="Arial" w:cs="Arial"/>
          <w:color w:val="000000"/>
          <w:sz w:val="16"/>
          <w:szCs w:val="16"/>
        </w:rPr>
        <w:t xml:space="preserve">…refuse to worry about losses whose probability is below some threshold.  Probabilities below the threshold are treated as though they were zero.  No doubt, remote-possibility events having such a minute possibility can happen in some sense of the term, but this “can” functions somewhat figuratively—it is no longer seen as something that presents a </w:t>
      </w:r>
      <w:proofErr w:type="spellStart"/>
      <w:r w:rsidRPr="00504760">
        <w:rPr>
          <w:rFonts w:ascii="Arial" w:eastAsia="Times New Roman" w:hAnsi="Arial" w:cs="Arial"/>
          <w:color w:val="000000"/>
          <w:sz w:val="16"/>
          <w:szCs w:val="16"/>
        </w:rPr>
        <w:t>reali</w:t>
      </w:r>
      <w:proofErr w:type="spellEnd"/>
    </w:p>
    <w:p w14:paraId="5E5BBE77"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00A6B692"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u w:val="single"/>
        </w:rPr>
        <w:t>A2 UBI CP</w:t>
      </w:r>
    </w:p>
    <w:p w14:paraId="16B6C2A1" w14:textId="77777777" w:rsidR="00504760" w:rsidRPr="00504760" w:rsidRDefault="00504760" w:rsidP="00504760">
      <w:pPr>
        <w:numPr>
          <w:ilvl w:val="0"/>
          <w:numId w:val="3"/>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Perm do both</w:t>
      </w:r>
    </w:p>
    <w:p w14:paraId="7C5547D1" w14:textId="77777777" w:rsidR="00504760" w:rsidRPr="00504760" w:rsidRDefault="00504760" w:rsidP="00504760">
      <w:pPr>
        <w:numPr>
          <w:ilvl w:val="0"/>
          <w:numId w:val="3"/>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Strikes historically solve low wages best - Cross-apply Bahn 2019 from Contention 2</w:t>
      </w:r>
    </w:p>
    <w:p w14:paraId="6EB12482" w14:textId="77777777" w:rsidR="00504760" w:rsidRPr="00504760" w:rsidRDefault="00504760" w:rsidP="00504760">
      <w:pPr>
        <w:numPr>
          <w:ilvl w:val="0"/>
          <w:numId w:val="3"/>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UBI does not solve poor working conditions and authoritarianism which are SEVERAL of my impacts which are -</w:t>
      </w:r>
    </w:p>
    <w:p w14:paraId="1CD26FF6" w14:textId="77777777" w:rsidR="00504760" w:rsidRPr="00504760" w:rsidRDefault="00504760" w:rsidP="00504760">
      <w:pPr>
        <w:numPr>
          <w:ilvl w:val="1"/>
          <w:numId w:val="4"/>
        </w:numPr>
        <w:spacing w:after="0" w:line="240" w:lineRule="auto"/>
        <w:ind w:left="1440" w:hanging="360"/>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Hammonds 17: Essential workers lack safety gear and health insurance</w:t>
      </w:r>
    </w:p>
    <w:p w14:paraId="501DF706" w14:textId="77777777" w:rsidR="00504760" w:rsidRPr="00504760" w:rsidRDefault="00504760" w:rsidP="00504760">
      <w:pPr>
        <w:numPr>
          <w:ilvl w:val="1"/>
          <w:numId w:val="4"/>
        </w:numPr>
        <w:spacing w:after="0" w:line="240" w:lineRule="auto"/>
        <w:ind w:left="1440" w:hanging="360"/>
        <w:textAlignment w:val="baseline"/>
        <w:rPr>
          <w:rFonts w:ascii="Calibri" w:eastAsia="Times New Roman" w:hAnsi="Calibri" w:cs="Calibri"/>
          <w:b/>
          <w:bCs/>
          <w:color w:val="000000"/>
          <w:sz w:val="26"/>
          <w:szCs w:val="26"/>
        </w:rPr>
      </w:pPr>
      <w:proofErr w:type="spellStart"/>
      <w:r w:rsidRPr="00504760">
        <w:rPr>
          <w:rFonts w:ascii="Calibri" w:eastAsia="Times New Roman" w:hAnsi="Calibri" w:cs="Calibri"/>
          <w:b/>
          <w:bCs/>
          <w:color w:val="000000"/>
          <w:sz w:val="26"/>
          <w:szCs w:val="26"/>
        </w:rPr>
        <w:t>Chima</w:t>
      </w:r>
      <w:proofErr w:type="spellEnd"/>
      <w:r w:rsidRPr="00504760">
        <w:rPr>
          <w:rFonts w:ascii="Calibri" w:eastAsia="Times New Roman" w:hAnsi="Calibri" w:cs="Calibri"/>
          <w:b/>
          <w:bCs/>
          <w:color w:val="000000"/>
          <w:sz w:val="26"/>
          <w:szCs w:val="26"/>
        </w:rPr>
        <w:t xml:space="preserve"> 20: Nurses unmanageable workloads and assault</w:t>
      </w:r>
    </w:p>
    <w:p w14:paraId="289A8609" w14:textId="77777777" w:rsidR="00504760" w:rsidRPr="00504760" w:rsidRDefault="00504760" w:rsidP="00504760">
      <w:pPr>
        <w:numPr>
          <w:ilvl w:val="1"/>
          <w:numId w:val="4"/>
        </w:numPr>
        <w:spacing w:after="0" w:line="240" w:lineRule="auto"/>
        <w:ind w:left="1440" w:hanging="360"/>
        <w:textAlignment w:val="baseline"/>
        <w:rPr>
          <w:rFonts w:ascii="Calibri" w:eastAsia="Times New Roman" w:hAnsi="Calibri" w:cs="Calibri"/>
          <w:b/>
          <w:bCs/>
          <w:color w:val="000000"/>
          <w:sz w:val="26"/>
          <w:szCs w:val="26"/>
        </w:rPr>
      </w:pPr>
      <w:proofErr w:type="spellStart"/>
      <w:r w:rsidRPr="00504760">
        <w:rPr>
          <w:rFonts w:ascii="Calibri" w:eastAsia="Times New Roman" w:hAnsi="Calibri" w:cs="Calibri"/>
          <w:b/>
          <w:bCs/>
          <w:color w:val="000000"/>
          <w:sz w:val="26"/>
          <w:szCs w:val="26"/>
        </w:rPr>
        <w:t>Henebery</w:t>
      </w:r>
      <w:proofErr w:type="spellEnd"/>
      <w:r w:rsidRPr="00504760">
        <w:rPr>
          <w:rFonts w:ascii="Calibri" w:eastAsia="Times New Roman" w:hAnsi="Calibri" w:cs="Calibri"/>
          <w:b/>
          <w:bCs/>
          <w:color w:val="000000"/>
          <w:sz w:val="26"/>
          <w:szCs w:val="26"/>
        </w:rPr>
        <w:t xml:space="preserve"> 21: Teachers have bad working conditions</w:t>
      </w:r>
    </w:p>
    <w:p w14:paraId="4B14CD7A" w14:textId="77777777" w:rsidR="00504760" w:rsidRPr="00504760" w:rsidRDefault="00504760" w:rsidP="00504760">
      <w:pPr>
        <w:numPr>
          <w:ilvl w:val="1"/>
          <w:numId w:val="4"/>
        </w:numPr>
        <w:spacing w:after="0" w:line="240" w:lineRule="auto"/>
        <w:ind w:left="1440" w:hanging="360"/>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Mainland 21: PRC mass oppresses its people</w:t>
      </w:r>
    </w:p>
    <w:p w14:paraId="781BA2B9" w14:textId="77777777" w:rsidR="00504760" w:rsidRPr="00504760" w:rsidRDefault="00504760" w:rsidP="00504760">
      <w:pPr>
        <w:numPr>
          <w:ilvl w:val="1"/>
          <w:numId w:val="4"/>
        </w:numPr>
        <w:spacing w:after="0" w:line="240" w:lineRule="auto"/>
        <w:ind w:left="1440" w:hanging="360"/>
        <w:textAlignment w:val="baseline"/>
        <w:rPr>
          <w:rFonts w:ascii="Calibri" w:eastAsia="Times New Roman" w:hAnsi="Calibri" w:cs="Calibri"/>
          <w:b/>
          <w:bCs/>
          <w:color w:val="000000"/>
          <w:sz w:val="26"/>
          <w:szCs w:val="26"/>
        </w:rPr>
      </w:pPr>
      <w:proofErr w:type="spellStart"/>
      <w:r w:rsidRPr="00504760">
        <w:rPr>
          <w:rFonts w:ascii="Calibri" w:eastAsia="Times New Roman" w:hAnsi="Calibri" w:cs="Calibri"/>
          <w:b/>
          <w:bCs/>
          <w:color w:val="000000"/>
          <w:sz w:val="26"/>
          <w:szCs w:val="26"/>
        </w:rPr>
        <w:t>Barthmolomew</w:t>
      </w:r>
      <w:proofErr w:type="spellEnd"/>
      <w:r w:rsidRPr="00504760">
        <w:rPr>
          <w:rFonts w:ascii="Calibri" w:eastAsia="Times New Roman" w:hAnsi="Calibri" w:cs="Calibri"/>
          <w:b/>
          <w:bCs/>
          <w:color w:val="000000"/>
          <w:sz w:val="26"/>
          <w:szCs w:val="26"/>
        </w:rPr>
        <w:t>-Smith 21: Strikes key to human rights</w:t>
      </w:r>
    </w:p>
    <w:p w14:paraId="573E9881" w14:textId="77777777" w:rsidR="00504760" w:rsidRPr="00504760" w:rsidRDefault="00504760" w:rsidP="00504760">
      <w:pPr>
        <w:numPr>
          <w:ilvl w:val="0"/>
          <w:numId w:val="4"/>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We STILL need essential workers even in the world of UBI, which means we need strikes to improve working conditions.</w:t>
      </w:r>
    </w:p>
    <w:p w14:paraId="176D6C1A" w14:textId="77777777" w:rsidR="00504760" w:rsidRPr="00504760" w:rsidRDefault="00504760" w:rsidP="00504760">
      <w:pPr>
        <w:numPr>
          <w:ilvl w:val="0"/>
          <w:numId w:val="4"/>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shd w:val="clear" w:color="auto" w:fill="00FFFF"/>
        </w:rPr>
        <w:t>UBI Worsens Poverty</w:t>
      </w:r>
    </w:p>
    <w:p w14:paraId="5BD8CFC0" w14:textId="77777777" w:rsidR="00504760" w:rsidRPr="00504760" w:rsidRDefault="00504760" w:rsidP="00504760">
      <w:pPr>
        <w:spacing w:after="0" w:line="240" w:lineRule="auto"/>
        <w:ind w:left="720"/>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shd w:val="clear" w:color="auto" w:fill="00FFFF"/>
        </w:rPr>
        <w:t>Greenstein 2019</w:t>
      </w:r>
      <w:r w:rsidRPr="00504760">
        <w:rPr>
          <w:rFonts w:ascii="Calibri" w:eastAsia="Times New Roman" w:hAnsi="Calibri" w:cs="Calibri"/>
          <w:b/>
          <w:bCs/>
          <w:color w:val="000000"/>
          <w:sz w:val="26"/>
          <w:szCs w:val="26"/>
        </w:rPr>
        <w:t xml:space="preserve"> </w:t>
      </w:r>
      <w:r w:rsidRPr="00504760">
        <w:rPr>
          <w:rFonts w:ascii="Calibri" w:eastAsia="Times New Roman" w:hAnsi="Calibri" w:cs="Calibri"/>
          <w:color w:val="000000"/>
          <w:sz w:val="12"/>
          <w:szCs w:val="12"/>
        </w:rPr>
        <w:t xml:space="preserve">(Robert Greenstein is the Founder and President Emeritus of </w:t>
      </w:r>
      <w:proofErr w:type="spellStart"/>
      <w:r w:rsidRPr="00504760">
        <w:rPr>
          <w:rFonts w:ascii="Calibri" w:eastAsia="Times New Roman" w:hAnsi="Calibri" w:cs="Calibri"/>
          <w:color w:val="000000"/>
          <w:sz w:val="12"/>
          <w:szCs w:val="12"/>
        </w:rPr>
        <w:t>of</w:t>
      </w:r>
      <w:proofErr w:type="spellEnd"/>
      <w:r w:rsidRPr="00504760">
        <w:rPr>
          <w:rFonts w:ascii="Calibri" w:eastAsia="Times New Roman" w:hAnsi="Calibri" w:cs="Calibri"/>
          <w:color w:val="000000"/>
          <w:sz w:val="12"/>
          <w:szCs w:val="12"/>
        </w:rPr>
        <w:t xml:space="preserve"> Center on Budget and Policy Priorities. “</w:t>
      </w:r>
      <w:r w:rsidRPr="00504760">
        <w:rPr>
          <w:rFonts w:ascii="Calibri" w:eastAsia="Times New Roman" w:hAnsi="Calibri" w:cs="Calibri"/>
          <w:color w:val="0B0B0B"/>
          <w:sz w:val="12"/>
          <w:szCs w:val="12"/>
        </w:rPr>
        <w:t xml:space="preserve">Commentary: Universal Basic Income May Sound Attractive But, If It Occurred, Would Likelier Increase Poverty Than Reduce It,” </w:t>
      </w:r>
      <w:hyperlink r:id="rId19" w:history="1">
        <w:r w:rsidRPr="00504760">
          <w:rPr>
            <w:rFonts w:ascii="Calibri" w:eastAsia="Times New Roman" w:hAnsi="Calibri" w:cs="Calibri"/>
            <w:color w:val="1155CC"/>
            <w:sz w:val="12"/>
            <w:szCs w:val="12"/>
            <w:u w:val="single"/>
          </w:rPr>
          <w:t>https://www.cbpp.org/research/poverty-and-opportunity/commentary-universal-basic-income-may-sound-attractive-but-if-it</w:t>
        </w:r>
      </w:hyperlink>
      <w:r w:rsidRPr="00504760">
        <w:rPr>
          <w:rFonts w:ascii="Calibri" w:eastAsia="Times New Roman" w:hAnsi="Calibri" w:cs="Calibri"/>
          <w:color w:val="0B0B0B"/>
          <w:sz w:val="12"/>
          <w:szCs w:val="12"/>
        </w:rPr>
        <w:t>)</w:t>
      </w:r>
    </w:p>
    <w:p w14:paraId="27A6DC55" w14:textId="77777777" w:rsidR="00504760" w:rsidRPr="00504760" w:rsidRDefault="00504760" w:rsidP="00504760">
      <w:pPr>
        <w:shd w:val="clear" w:color="auto" w:fill="FFFFFF"/>
        <w:spacing w:after="280" w:line="240" w:lineRule="auto"/>
        <w:ind w:left="720"/>
        <w:rPr>
          <w:rFonts w:ascii="Times New Roman" w:eastAsia="Times New Roman" w:hAnsi="Times New Roman" w:cs="Times New Roman"/>
          <w:sz w:val="24"/>
          <w:szCs w:val="24"/>
        </w:rPr>
      </w:pPr>
      <w:r w:rsidRPr="00504760">
        <w:rPr>
          <w:rFonts w:ascii="Calibri" w:eastAsia="Times New Roman" w:hAnsi="Calibri" w:cs="Calibri"/>
          <w:color w:val="0F1419"/>
          <w:sz w:val="12"/>
          <w:szCs w:val="12"/>
        </w:rPr>
        <w:t>UBI’s daunting financing challenges raise fundamental questions about its political feasibility, both now and in coming decades.  Proponents often speak of an emerging left-right coalition to support it.  But consider wha</w:t>
      </w:r>
      <w:r w:rsidRPr="00504760">
        <w:rPr>
          <w:rFonts w:ascii="Calibri" w:eastAsia="Times New Roman" w:hAnsi="Calibri" w:cs="Calibri"/>
          <w:color w:val="0F1419"/>
          <w:sz w:val="12"/>
          <w:szCs w:val="12"/>
          <w:shd w:val="clear" w:color="auto" w:fill="00FFFF"/>
        </w:rPr>
        <w:t>t</w:t>
      </w:r>
      <w:r w:rsidRPr="00504760">
        <w:rPr>
          <w:rFonts w:ascii="Calibri" w:eastAsia="Times New Roman" w:hAnsi="Calibri" w:cs="Calibri"/>
          <w:color w:val="0F1419"/>
          <w:shd w:val="clear" w:color="auto" w:fill="00FFFF"/>
        </w:rPr>
        <w:t xml:space="preserve"> </w:t>
      </w:r>
      <w:r w:rsidRPr="00504760">
        <w:rPr>
          <w:rFonts w:ascii="Calibri" w:eastAsia="Times New Roman" w:hAnsi="Calibri" w:cs="Calibri"/>
          <w:b/>
          <w:bCs/>
          <w:color w:val="0F1419"/>
          <w:u w:val="single"/>
          <w:shd w:val="clear" w:color="auto" w:fill="00FFFF"/>
        </w:rPr>
        <w:t>UBI’s supporters</w:t>
      </w:r>
      <w:r w:rsidRPr="00504760">
        <w:rPr>
          <w:rFonts w:ascii="Calibri" w:eastAsia="Times New Roman" w:hAnsi="Calibri" w:cs="Calibri"/>
          <w:color w:val="0F1419"/>
          <w:sz w:val="12"/>
          <w:szCs w:val="12"/>
        </w:rPr>
        <w:t xml:space="preserve"> on the right advocate.  They generally</w:t>
      </w:r>
      <w:r w:rsidRPr="00504760">
        <w:rPr>
          <w:rFonts w:ascii="Calibri" w:eastAsia="Times New Roman" w:hAnsi="Calibri" w:cs="Calibri"/>
          <w:color w:val="0F1419"/>
        </w:rPr>
        <w:t xml:space="preserve"> </w:t>
      </w:r>
      <w:r w:rsidRPr="00504760">
        <w:rPr>
          <w:rFonts w:ascii="Calibri" w:eastAsia="Times New Roman" w:hAnsi="Calibri" w:cs="Calibri"/>
          <w:b/>
          <w:bCs/>
          <w:color w:val="0F1419"/>
          <w:u w:val="single"/>
          <w:shd w:val="clear" w:color="auto" w:fill="00FFFF"/>
        </w:rPr>
        <w:t xml:space="preserve">propose UBI as a </w:t>
      </w:r>
      <w:r w:rsidRPr="00504760">
        <w:rPr>
          <w:rFonts w:ascii="Calibri" w:eastAsia="Times New Roman" w:hAnsi="Calibri" w:cs="Calibri"/>
          <w:b/>
          <w:bCs/>
          <w:i/>
          <w:iCs/>
          <w:color w:val="0F1419"/>
          <w:u w:val="single"/>
          <w:shd w:val="clear" w:color="auto" w:fill="00FFFF"/>
        </w:rPr>
        <w:t>replacement</w:t>
      </w:r>
      <w:r w:rsidRPr="00504760">
        <w:rPr>
          <w:rFonts w:ascii="Calibri" w:eastAsia="Times New Roman" w:hAnsi="Calibri" w:cs="Calibri"/>
          <w:b/>
          <w:bCs/>
          <w:color w:val="0F1419"/>
          <w:u w:val="single"/>
          <w:shd w:val="clear" w:color="auto" w:fill="00FFFF"/>
        </w:rPr>
        <w:t xml:space="preserve"> for the current “welfare state.”</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That is,</w:t>
      </w:r>
      <w:r w:rsidRPr="00504760">
        <w:rPr>
          <w:rFonts w:ascii="Calibri" w:eastAsia="Times New Roman" w:hAnsi="Calibri" w:cs="Calibri"/>
          <w:b/>
          <w:bCs/>
          <w:color w:val="0F1419"/>
          <w:u w:val="single"/>
        </w:rPr>
        <w:t xml:space="preserve"> </w:t>
      </w:r>
      <w:r w:rsidRPr="00504760">
        <w:rPr>
          <w:rFonts w:ascii="Calibri" w:eastAsia="Times New Roman" w:hAnsi="Calibri" w:cs="Calibri"/>
          <w:color w:val="0F1419"/>
          <w:sz w:val="12"/>
          <w:szCs w:val="12"/>
        </w:rPr>
        <w:t>they would finance UBI by eliminating all or most programs for people with low or modest incomes</w:t>
      </w:r>
      <w:r w:rsidRPr="00504760">
        <w:rPr>
          <w:rFonts w:ascii="Calibri" w:eastAsia="Times New Roman" w:hAnsi="Calibri" w:cs="Calibri"/>
          <w:b/>
          <w:bCs/>
          <w:color w:val="0F1419"/>
          <w:u w:val="single"/>
        </w:rPr>
        <w:t>.</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 xml:space="preserve">Consider what that would mean. </w:t>
      </w:r>
      <w:r w:rsidRPr="00504760">
        <w:rPr>
          <w:rFonts w:ascii="Calibri" w:eastAsia="Times New Roman" w:hAnsi="Calibri" w:cs="Calibri"/>
          <w:color w:val="0F1419"/>
        </w:rPr>
        <w:t> </w:t>
      </w:r>
      <w:r w:rsidRPr="00504760">
        <w:rPr>
          <w:rFonts w:ascii="Calibri" w:eastAsia="Times New Roman" w:hAnsi="Calibri" w:cs="Calibri"/>
          <w:b/>
          <w:bCs/>
          <w:color w:val="0F1419"/>
          <w:u w:val="single"/>
          <w:shd w:val="clear" w:color="auto" w:fill="00FFFF"/>
        </w:rPr>
        <w:t xml:space="preserve">If you take the dollars targeted on people in the bottom </w:t>
      </w:r>
      <w:r w:rsidRPr="00504760">
        <w:rPr>
          <w:rFonts w:ascii="Calibri" w:eastAsia="Times New Roman" w:hAnsi="Calibri" w:cs="Calibri"/>
          <w:color w:val="0F1419"/>
          <w:sz w:val="12"/>
          <w:szCs w:val="12"/>
        </w:rPr>
        <w:t>fifth or two-fifths</w:t>
      </w:r>
      <w:r w:rsidRPr="00504760">
        <w:rPr>
          <w:rFonts w:ascii="Calibri" w:eastAsia="Times New Roman" w:hAnsi="Calibri" w:cs="Calibri"/>
          <w:b/>
          <w:bCs/>
          <w:color w:val="0F1419"/>
          <w:u w:val="single"/>
          <w:shd w:val="clear" w:color="auto" w:fill="00FFFF"/>
        </w:rPr>
        <w:t xml:space="preserve"> of the population and convert them to universal payments to people</w:t>
      </w:r>
      <w:r w:rsidRPr="00504760">
        <w:rPr>
          <w:rFonts w:ascii="Calibri" w:eastAsia="Times New Roman" w:hAnsi="Calibri" w:cs="Calibri"/>
          <w:color w:val="0F1419"/>
          <w:sz w:val="12"/>
          <w:szCs w:val="12"/>
        </w:rPr>
        <w:t xml:space="preserve"> all the way</w:t>
      </w:r>
      <w:r w:rsidRPr="00504760">
        <w:rPr>
          <w:rFonts w:ascii="Calibri" w:eastAsia="Times New Roman" w:hAnsi="Calibri" w:cs="Calibri"/>
          <w:b/>
          <w:bCs/>
          <w:color w:val="0F1419"/>
          <w:u w:val="single"/>
          <w:shd w:val="clear" w:color="auto" w:fill="00FFFF"/>
        </w:rPr>
        <w:t xml:space="preserve"> up the income scale, you’re redistributing income </w:t>
      </w:r>
      <w:r w:rsidRPr="00504760">
        <w:rPr>
          <w:rFonts w:ascii="Calibri" w:eastAsia="Times New Roman" w:hAnsi="Calibri" w:cs="Calibri"/>
          <w:b/>
          <w:bCs/>
          <w:i/>
          <w:iCs/>
          <w:color w:val="0F1419"/>
          <w:u w:val="single"/>
          <w:shd w:val="clear" w:color="auto" w:fill="00FFFF"/>
        </w:rPr>
        <w:t>upward</w:t>
      </w:r>
      <w:r w:rsidRPr="00504760">
        <w:rPr>
          <w:rFonts w:ascii="Calibri" w:eastAsia="Times New Roman" w:hAnsi="Calibri" w:cs="Calibri"/>
          <w:b/>
          <w:bCs/>
          <w:color w:val="0F1419"/>
          <w:u w:val="single"/>
          <w:shd w:val="clear" w:color="auto" w:fill="00FFFF"/>
        </w:rPr>
        <w:t>.  That would increase poverty and inequality rather than reduce them</w:t>
      </w:r>
      <w:r w:rsidRPr="00504760">
        <w:rPr>
          <w:rFonts w:ascii="Calibri" w:eastAsia="Times New Roman" w:hAnsi="Calibri" w:cs="Calibri"/>
          <w:b/>
          <w:bCs/>
          <w:color w:val="0F1419"/>
          <w:u w:val="single"/>
        </w:rPr>
        <w:t xml:space="preserve">. </w:t>
      </w:r>
      <w:r w:rsidRPr="00504760">
        <w:rPr>
          <w:rFonts w:ascii="Calibri" w:eastAsia="Times New Roman" w:hAnsi="Calibri" w:cs="Calibri"/>
          <w:color w:val="0F1419"/>
          <w:sz w:val="12"/>
          <w:szCs w:val="12"/>
        </w:rPr>
        <w:t>Yet that’s the platform on which the (limited) support for UBI on the right largely rests</w:t>
      </w:r>
      <w:r w:rsidRPr="00504760">
        <w:rPr>
          <w:rFonts w:ascii="Calibri" w:eastAsia="Times New Roman" w:hAnsi="Calibri" w:cs="Calibri"/>
          <w:color w:val="0F1419"/>
        </w:rPr>
        <w:t xml:space="preserve">. </w:t>
      </w:r>
      <w:r w:rsidRPr="00504760">
        <w:rPr>
          <w:rFonts w:ascii="Calibri" w:eastAsia="Times New Roman" w:hAnsi="Calibri" w:cs="Calibri"/>
          <w:color w:val="0F1419"/>
          <w:shd w:val="clear" w:color="auto" w:fill="00FFFF"/>
        </w:rPr>
        <w:t> </w:t>
      </w:r>
      <w:r w:rsidRPr="00504760">
        <w:rPr>
          <w:rFonts w:ascii="Calibri" w:eastAsia="Times New Roman" w:hAnsi="Calibri" w:cs="Calibri"/>
          <w:b/>
          <w:bCs/>
          <w:color w:val="0F1419"/>
          <w:u w:val="single"/>
          <w:shd w:val="clear" w:color="auto" w:fill="00FFFF"/>
        </w:rPr>
        <w:t>It entails abolishing programs from SNAP</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food stamps) —</w:t>
      </w:r>
      <w:r w:rsidRPr="00504760">
        <w:rPr>
          <w:rFonts w:ascii="Calibri" w:eastAsia="Times New Roman" w:hAnsi="Calibri" w:cs="Calibri"/>
          <w:color w:val="0F1419"/>
        </w:rPr>
        <w:t xml:space="preserve"> </w:t>
      </w:r>
      <w:r w:rsidRPr="00504760">
        <w:rPr>
          <w:rFonts w:ascii="Calibri" w:eastAsia="Times New Roman" w:hAnsi="Calibri" w:cs="Calibri"/>
          <w:b/>
          <w:bCs/>
          <w:color w:val="0F1419"/>
          <w:u w:val="single"/>
          <w:shd w:val="clear" w:color="auto" w:fill="00FFFF"/>
        </w:rPr>
        <w:t>which largely eliminated</w:t>
      </w:r>
      <w:r w:rsidRPr="00504760">
        <w:rPr>
          <w:rFonts w:ascii="Calibri" w:eastAsia="Times New Roman" w:hAnsi="Calibri" w:cs="Calibri"/>
          <w:color w:val="0F1419"/>
        </w:rPr>
        <w:t xml:space="preserve"> the</w:t>
      </w:r>
      <w:r w:rsidRPr="00504760">
        <w:rPr>
          <w:rFonts w:ascii="Calibri" w:eastAsia="Times New Roman" w:hAnsi="Calibri" w:cs="Calibri"/>
          <w:b/>
          <w:bCs/>
          <w:color w:val="0F1419"/>
          <w:u w:val="single"/>
        </w:rPr>
        <w:t xml:space="preserve"> </w:t>
      </w:r>
      <w:r w:rsidRPr="00504760">
        <w:rPr>
          <w:rFonts w:ascii="Calibri" w:eastAsia="Times New Roman" w:hAnsi="Calibri" w:cs="Calibri"/>
          <w:b/>
          <w:bCs/>
          <w:color w:val="0F1419"/>
          <w:u w:val="single"/>
          <w:shd w:val="clear" w:color="auto" w:fill="00FFFF"/>
        </w:rPr>
        <w:t>severe child malnutrition</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found in parts of the Southern “black belt” and Appalachia in the late 1960s —</w:t>
      </w:r>
      <w:r w:rsidRPr="00504760">
        <w:rPr>
          <w:rFonts w:ascii="Calibri" w:eastAsia="Times New Roman" w:hAnsi="Calibri" w:cs="Calibri"/>
          <w:color w:val="0F1419"/>
        </w:rPr>
        <w:t xml:space="preserve"> </w:t>
      </w:r>
      <w:r w:rsidRPr="00504760">
        <w:rPr>
          <w:rFonts w:ascii="Calibri" w:eastAsia="Times New Roman" w:hAnsi="Calibri" w:cs="Calibri"/>
          <w:b/>
          <w:bCs/>
          <w:color w:val="0F1419"/>
          <w:u w:val="single"/>
          <w:shd w:val="clear" w:color="auto" w:fill="00FFFF"/>
        </w:rPr>
        <w:t>to</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 xml:space="preserve">the Earned Income Tax Credit </w:t>
      </w:r>
      <w:r w:rsidRPr="00504760">
        <w:rPr>
          <w:rFonts w:ascii="Calibri" w:eastAsia="Times New Roman" w:hAnsi="Calibri" w:cs="Calibri"/>
          <w:color w:val="0F1419"/>
        </w:rPr>
        <w:t>(</w:t>
      </w:r>
      <w:r w:rsidRPr="00504760">
        <w:rPr>
          <w:rFonts w:ascii="Calibri" w:eastAsia="Times New Roman" w:hAnsi="Calibri" w:cs="Calibri"/>
          <w:b/>
          <w:bCs/>
          <w:color w:val="0F1419"/>
          <w:u w:val="single"/>
          <w:shd w:val="clear" w:color="auto" w:fill="00FFFF"/>
        </w:rPr>
        <w:t>EITC</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Section 8 rental vouchers</w:t>
      </w:r>
      <w:r w:rsidRPr="00504760">
        <w:rPr>
          <w:rFonts w:ascii="Calibri" w:eastAsia="Times New Roman" w:hAnsi="Calibri" w:cs="Calibri"/>
          <w:color w:val="0F1419"/>
        </w:rPr>
        <w:t xml:space="preserve">, </w:t>
      </w:r>
      <w:r w:rsidRPr="00504760">
        <w:rPr>
          <w:rFonts w:ascii="Calibri" w:eastAsia="Times New Roman" w:hAnsi="Calibri" w:cs="Calibri"/>
          <w:b/>
          <w:bCs/>
          <w:color w:val="0F1419"/>
          <w:u w:val="single"/>
          <w:shd w:val="clear" w:color="auto" w:fill="00FFFF"/>
        </w:rPr>
        <w:t xml:space="preserve">Medicaid, Head Start, </w:t>
      </w:r>
      <w:proofErr w:type="gramStart"/>
      <w:r w:rsidRPr="00504760">
        <w:rPr>
          <w:rFonts w:ascii="Calibri" w:eastAsia="Times New Roman" w:hAnsi="Calibri" w:cs="Calibri"/>
          <w:b/>
          <w:bCs/>
          <w:color w:val="0F1419"/>
          <w:u w:val="single"/>
          <w:shd w:val="clear" w:color="auto" w:fill="00FFFF"/>
        </w:rPr>
        <w:t>child care</w:t>
      </w:r>
      <w:proofErr w:type="gramEnd"/>
      <w:r w:rsidRPr="00504760">
        <w:rPr>
          <w:rFonts w:ascii="Calibri" w:eastAsia="Times New Roman" w:hAnsi="Calibri" w:cs="Calibri"/>
          <w:b/>
          <w:bCs/>
          <w:color w:val="0F1419"/>
          <w:u w:val="single"/>
          <w:shd w:val="clear" w:color="auto" w:fill="00FFFF"/>
        </w:rPr>
        <w:t xml:space="preserve"> assistance, and many others.</w:t>
      </w:r>
      <w:r w:rsidRPr="00504760">
        <w:rPr>
          <w:rFonts w:ascii="Calibri" w:eastAsia="Times New Roman" w:hAnsi="Calibri" w:cs="Calibri"/>
          <w:color w:val="0F1419"/>
          <w:shd w:val="clear" w:color="auto" w:fill="00FFFF"/>
        </w:rPr>
        <w:t xml:space="preserve">  </w:t>
      </w:r>
      <w:r w:rsidRPr="00504760">
        <w:rPr>
          <w:rFonts w:ascii="Calibri" w:eastAsia="Times New Roman" w:hAnsi="Calibri" w:cs="Calibri"/>
          <w:b/>
          <w:bCs/>
          <w:color w:val="0F1419"/>
          <w:u w:val="single"/>
          <w:shd w:val="clear" w:color="auto" w:fill="00FFFF"/>
        </w:rPr>
        <w:t>These programs lift tens of millions of people</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including millions of children,</w:t>
      </w:r>
      <w:r w:rsidRPr="00504760">
        <w:rPr>
          <w:rFonts w:ascii="Calibri" w:eastAsia="Times New Roman" w:hAnsi="Calibri" w:cs="Calibri"/>
          <w:color w:val="0F1419"/>
        </w:rPr>
        <w:t xml:space="preserve"> </w:t>
      </w:r>
      <w:r w:rsidRPr="00504760">
        <w:rPr>
          <w:rFonts w:ascii="Calibri" w:eastAsia="Times New Roman" w:hAnsi="Calibri" w:cs="Calibri"/>
          <w:b/>
          <w:bCs/>
          <w:color w:val="0F1419"/>
          <w:u w:val="single"/>
          <w:shd w:val="clear" w:color="auto" w:fill="00FFFF"/>
        </w:rPr>
        <w:t>out of poverty each year</w:t>
      </w:r>
      <w:r w:rsidRPr="00504760">
        <w:rPr>
          <w:rFonts w:ascii="Calibri" w:eastAsia="Times New Roman" w:hAnsi="Calibri" w:cs="Calibri"/>
          <w:color w:val="0F1419"/>
        </w:rPr>
        <w:t xml:space="preserve"> </w:t>
      </w:r>
      <w:r w:rsidRPr="00504760">
        <w:rPr>
          <w:rFonts w:ascii="Calibri" w:eastAsia="Times New Roman" w:hAnsi="Calibri" w:cs="Calibri"/>
          <w:color w:val="0F1419"/>
          <w:sz w:val="12"/>
          <w:szCs w:val="12"/>
        </w:rPr>
        <w:t>and make tens of millions more less poor.</w:t>
      </w:r>
    </w:p>
    <w:p w14:paraId="475F6BB7" w14:textId="77777777" w:rsidR="00504760" w:rsidRPr="00504760" w:rsidRDefault="00504760" w:rsidP="00504760">
      <w:pPr>
        <w:spacing w:after="24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r w:rsidRPr="00504760">
        <w:rPr>
          <w:rFonts w:ascii="Times New Roman" w:eastAsia="Times New Roman" w:hAnsi="Times New Roman" w:cs="Times New Roman"/>
          <w:sz w:val="24"/>
          <w:szCs w:val="24"/>
        </w:rPr>
        <w:br/>
      </w:r>
      <w:r w:rsidRPr="00504760">
        <w:rPr>
          <w:rFonts w:ascii="Times New Roman" w:eastAsia="Times New Roman" w:hAnsi="Times New Roman" w:cs="Times New Roman"/>
          <w:sz w:val="24"/>
          <w:szCs w:val="24"/>
        </w:rPr>
        <w:lastRenderedPageBreak/>
        <w:br/>
      </w:r>
    </w:p>
    <w:p w14:paraId="32B42638"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Taking away welfare is just worsening poverty...redistributing the money of poor people upwards the scale doesn’t help</w:t>
      </w:r>
    </w:p>
    <w:p w14:paraId="442B0AE9"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424E5AF2"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 xml:space="preserve">Does Not solve </w:t>
      </w:r>
      <w:proofErr w:type="spellStart"/>
      <w:r w:rsidRPr="00504760">
        <w:rPr>
          <w:rFonts w:ascii="Calibri" w:eastAsia="Times New Roman" w:hAnsi="Calibri" w:cs="Calibri"/>
          <w:b/>
          <w:bCs/>
          <w:color w:val="000000"/>
          <w:sz w:val="26"/>
          <w:szCs w:val="26"/>
        </w:rPr>
        <w:t>hongkong</w:t>
      </w:r>
      <w:proofErr w:type="spellEnd"/>
      <w:r w:rsidRPr="00504760">
        <w:rPr>
          <w:rFonts w:ascii="Calibri" w:eastAsia="Times New Roman" w:hAnsi="Calibri" w:cs="Calibri"/>
          <w:b/>
          <w:bCs/>
          <w:color w:val="000000"/>
          <w:sz w:val="26"/>
          <w:szCs w:val="26"/>
        </w:rPr>
        <w:t xml:space="preserve"> impacts, we still need to protect their working conditions and UBI does not help those bad working conditions</w:t>
      </w:r>
    </w:p>
    <w:p w14:paraId="5303C8A2"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5334DD12"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Does Not grant HCW healthcare, </w:t>
      </w:r>
    </w:p>
    <w:p w14:paraId="2E11DCCC"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POVERTY IS VIOLENCE</w:t>
      </w:r>
      <w:r w:rsidRPr="00504760">
        <w:rPr>
          <w:rFonts w:ascii="Calibri" w:eastAsia="Times New Roman" w:hAnsi="Calibri" w:cs="Calibri"/>
          <w:b/>
          <w:bCs/>
          <w:color w:val="000000"/>
          <w:sz w:val="26"/>
          <w:szCs w:val="26"/>
        </w:rPr>
        <w:br/>
        <w:t>No one can ensure no violence, but majority of strikes are peaceful and the impact of the benefits from strikes outweigh</w:t>
      </w:r>
    </w:p>
    <w:p w14:paraId="7E504F1A" w14:textId="77777777" w:rsidR="00504760" w:rsidRPr="00504760" w:rsidRDefault="00504760" w:rsidP="00504760">
      <w:pPr>
        <w:spacing w:after="0" w:line="240" w:lineRule="auto"/>
        <w:rPr>
          <w:rFonts w:ascii="Times New Roman" w:eastAsia="Times New Roman" w:hAnsi="Times New Roman" w:cs="Times New Roman"/>
          <w:sz w:val="24"/>
          <w:szCs w:val="24"/>
        </w:rPr>
      </w:pPr>
      <w:proofErr w:type="gramStart"/>
      <w:r w:rsidRPr="00504760">
        <w:rPr>
          <w:rFonts w:ascii="Calibri" w:eastAsia="Times New Roman" w:hAnsi="Calibri" w:cs="Calibri"/>
          <w:b/>
          <w:bCs/>
          <w:color w:val="000000"/>
          <w:sz w:val="26"/>
          <w:szCs w:val="26"/>
        </w:rPr>
        <w:t>Also</w:t>
      </w:r>
      <w:proofErr w:type="gramEnd"/>
      <w:r w:rsidRPr="00504760">
        <w:rPr>
          <w:rFonts w:ascii="Calibri" w:eastAsia="Times New Roman" w:hAnsi="Calibri" w:cs="Calibri"/>
          <w:b/>
          <w:bCs/>
          <w:color w:val="000000"/>
          <w:sz w:val="26"/>
          <w:szCs w:val="26"/>
        </w:rPr>
        <w:t xml:space="preserve"> if only condition is having to provide a notice then that takes away all the leverage a strike is supposed to have and therefore does not solve and grant the employees their demands</w:t>
      </w:r>
    </w:p>
    <w:p w14:paraId="69F7A635"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5CB03291"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Debating a utopia</w:t>
      </w:r>
    </w:p>
    <w:p w14:paraId="6E90D36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 xml:space="preserve">And if neg is defending status quo: then invalid fiat </w:t>
      </w:r>
      <w:proofErr w:type="spellStart"/>
      <w:r w:rsidRPr="00504760">
        <w:rPr>
          <w:rFonts w:ascii="Calibri" w:eastAsia="Times New Roman" w:hAnsi="Calibri" w:cs="Calibri"/>
          <w:b/>
          <w:bCs/>
          <w:color w:val="000000"/>
          <w:sz w:val="26"/>
          <w:szCs w:val="26"/>
        </w:rPr>
        <w:t>arg</w:t>
      </w:r>
      <w:proofErr w:type="spellEnd"/>
    </w:p>
    <w:p w14:paraId="450B9B8B"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 xml:space="preserve">If </w:t>
      </w:r>
      <w:proofErr w:type="gramStart"/>
      <w:r w:rsidRPr="00504760">
        <w:rPr>
          <w:rFonts w:ascii="Calibri" w:eastAsia="Times New Roman" w:hAnsi="Calibri" w:cs="Calibri"/>
          <w:b/>
          <w:bCs/>
          <w:color w:val="000000"/>
          <w:sz w:val="26"/>
          <w:szCs w:val="26"/>
        </w:rPr>
        <w:t>not</w:t>
      </w:r>
      <w:proofErr w:type="gramEnd"/>
      <w:r w:rsidRPr="00504760">
        <w:rPr>
          <w:rFonts w:ascii="Calibri" w:eastAsia="Times New Roman" w:hAnsi="Calibri" w:cs="Calibri"/>
          <w:b/>
          <w:bCs/>
          <w:color w:val="000000"/>
          <w:sz w:val="26"/>
          <w:szCs w:val="26"/>
        </w:rPr>
        <w:t xml:space="preserve"> a utopia is unrealistic and we lose all ground </w:t>
      </w:r>
    </w:p>
    <w:p w14:paraId="695AFE15"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2D25C9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 xml:space="preserve">Still covid regulation on strikes is not about health </w:t>
      </w:r>
      <w:proofErr w:type="spellStart"/>
      <w:r w:rsidRPr="00504760">
        <w:rPr>
          <w:rFonts w:ascii="Calibri" w:eastAsia="Times New Roman" w:hAnsi="Calibri" w:cs="Calibri"/>
          <w:b/>
          <w:bCs/>
          <w:color w:val="000000"/>
          <w:sz w:val="26"/>
          <w:szCs w:val="26"/>
        </w:rPr>
        <w:t>its</w:t>
      </w:r>
      <w:proofErr w:type="spellEnd"/>
      <w:r w:rsidRPr="00504760">
        <w:rPr>
          <w:rFonts w:ascii="Calibri" w:eastAsia="Times New Roman" w:hAnsi="Calibri" w:cs="Calibri"/>
          <w:b/>
          <w:bCs/>
          <w:color w:val="000000"/>
          <w:sz w:val="26"/>
          <w:szCs w:val="26"/>
        </w:rPr>
        <w:t xml:space="preserve"> about political gathering: use </w:t>
      </w:r>
      <w:proofErr w:type="spellStart"/>
      <w:r w:rsidRPr="00504760">
        <w:rPr>
          <w:rFonts w:ascii="Calibri" w:eastAsia="Times New Roman" w:hAnsi="Calibri" w:cs="Calibri"/>
          <w:b/>
          <w:bCs/>
          <w:color w:val="000000"/>
          <w:sz w:val="26"/>
          <w:szCs w:val="26"/>
        </w:rPr>
        <w:t>blm</w:t>
      </w:r>
      <w:proofErr w:type="spellEnd"/>
      <w:r w:rsidRPr="00504760">
        <w:rPr>
          <w:rFonts w:ascii="Calibri" w:eastAsia="Times New Roman" w:hAnsi="Calibri" w:cs="Calibri"/>
          <w:b/>
          <w:bCs/>
          <w:color w:val="000000"/>
          <w:sz w:val="26"/>
          <w:szCs w:val="26"/>
        </w:rPr>
        <w:t xml:space="preserve"> protests as an example...people who did not care about covid were now acting like they cared because BLM is behind the protests.</w:t>
      </w:r>
    </w:p>
    <w:p w14:paraId="3B38164E"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71BC804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A2: Any sort of arbitration solves best</w:t>
      </w:r>
    </w:p>
    <w:p w14:paraId="67932599" w14:textId="77777777" w:rsidR="00504760" w:rsidRPr="00504760" w:rsidRDefault="00504760" w:rsidP="00504760">
      <w:pPr>
        <w:numPr>
          <w:ilvl w:val="0"/>
          <w:numId w:val="5"/>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Cross-apply Lim 19 - limiting strikes weakens ALL collective bargaining</w:t>
      </w:r>
    </w:p>
    <w:p w14:paraId="131642C4" w14:textId="77777777" w:rsidR="00504760" w:rsidRPr="00504760" w:rsidRDefault="00504760" w:rsidP="00504760">
      <w:pPr>
        <w:numPr>
          <w:ilvl w:val="0"/>
          <w:numId w:val="5"/>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Cross-apply Mainland 21: You cannot arbitrate with an authoritarian regime; striking is key</w:t>
      </w:r>
    </w:p>
    <w:p w14:paraId="580C070F" w14:textId="77777777" w:rsidR="00504760" w:rsidRPr="00504760" w:rsidRDefault="00504760" w:rsidP="00504760">
      <w:pPr>
        <w:numPr>
          <w:ilvl w:val="0"/>
          <w:numId w:val="5"/>
        </w:numPr>
        <w:spacing w:after="0" w:line="240" w:lineRule="auto"/>
        <w:textAlignment w:val="baseline"/>
        <w:rPr>
          <w:rFonts w:ascii="Calibri" w:eastAsia="Times New Roman" w:hAnsi="Calibri" w:cs="Calibri"/>
          <w:b/>
          <w:bCs/>
          <w:color w:val="000000"/>
          <w:sz w:val="26"/>
          <w:szCs w:val="26"/>
        </w:rPr>
      </w:pPr>
      <w:r w:rsidRPr="00504760">
        <w:rPr>
          <w:rFonts w:ascii="Calibri" w:eastAsia="Times New Roman" w:hAnsi="Calibri" w:cs="Calibri"/>
          <w:b/>
          <w:bCs/>
          <w:color w:val="000000"/>
          <w:sz w:val="26"/>
          <w:szCs w:val="26"/>
        </w:rPr>
        <w:t xml:space="preserve">If you feel like you need cards, find cards in </w:t>
      </w:r>
      <w:proofErr w:type="spellStart"/>
      <w:r w:rsidRPr="00504760">
        <w:rPr>
          <w:rFonts w:ascii="Calibri" w:eastAsia="Times New Roman" w:hAnsi="Calibri" w:cs="Calibri"/>
          <w:b/>
          <w:bCs/>
          <w:color w:val="000000"/>
          <w:sz w:val="26"/>
          <w:szCs w:val="26"/>
        </w:rPr>
        <w:t>aff</w:t>
      </w:r>
      <w:proofErr w:type="spellEnd"/>
      <w:r w:rsidRPr="00504760">
        <w:rPr>
          <w:rFonts w:ascii="Calibri" w:eastAsia="Times New Roman" w:hAnsi="Calibri" w:cs="Calibri"/>
          <w:b/>
          <w:bCs/>
          <w:color w:val="000000"/>
          <w:sz w:val="26"/>
          <w:szCs w:val="26"/>
        </w:rPr>
        <w:t xml:space="preserve"> files. </w:t>
      </w:r>
    </w:p>
    <w:p w14:paraId="6077AA95"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69D7F1B0"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b/>
          <w:bCs/>
          <w:color w:val="000000"/>
          <w:sz w:val="34"/>
          <w:szCs w:val="34"/>
          <w:u w:val="single"/>
        </w:rPr>
        <w:t>Arbitration Counter Response </w:t>
      </w:r>
    </w:p>
    <w:p w14:paraId="1C5FEBCB"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26E59214"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b/>
          <w:bCs/>
          <w:color w:val="000000"/>
          <w:sz w:val="34"/>
          <w:szCs w:val="34"/>
          <w:u w:val="single"/>
        </w:rPr>
        <w:t>Arbitration is biased towards corporations.</w:t>
      </w:r>
    </w:p>
    <w:p w14:paraId="5021E01B" w14:textId="77777777" w:rsidR="00504760" w:rsidRPr="00504760" w:rsidRDefault="00504760" w:rsidP="00504760">
      <w:pPr>
        <w:spacing w:before="240" w:after="240" w:line="240" w:lineRule="auto"/>
        <w:ind w:firstLine="720"/>
        <w:rPr>
          <w:rFonts w:ascii="Times New Roman" w:eastAsia="Times New Roman" w:hAnsi="Times New Roman" w:cs="Times New Roman"/>
          <w:sz w:val="24"/>
          <w:szCs w:val="24"/>
        </w:rPr>
      </w:pPr>
      <w:r w:rsidRPr="00504760">
        <w:rPr>
          <w:rFonts w:ascii="Arial" w:eastAsia="Times New Roman" w:hAnsi="Arial" w:cs="Arial"/>
          <w:i/>
          <w:iCs/>
          <w:color w:val="000000"/>
          <w:sz w:val="26"/>
          <w:szCs w:val="26"/>
          <w:u w:val="single"/>
        </w:rPr>
        <w:t> </w:t>
      </w:r>
      <w:proofErr w:type="gramStart"/>
      <w:r w:rsidRPr="00504760">
        <w:rPr>
          <w:rFonts w:ascii="Arial" w:eastAsia="Times New Roman" w:hAnsi="Arial" w:cs="Arial"/>
          <w:b/>
          <w:bCs/>
          <w:i/>
          <w:iCs/>
          <w:color w:val="000000"/>
          <w:sz w:val="26"/>
          <w:szCs w:val="26"/>
          <w:u w:val="single"/>
        </w:rPr>
        <w:t xml:space="preserve">Stone </w:t>
      </w:r>
      <w:r w:rsidRPr="00504760">
        <w:rPr>
          <w:rFonts w:ascii="Arial" w:eastAsia="Times New Roman" w:hAnsi="Arial" w:cs="Arial"/>
          <w:i/>
          <w:iCs/>
          <w:color w:val="000000"/>
          <w:sz w:val="26"/>
          <w:szCs w:val="26"/>
          <w:u w:val="single"/>
        </w:rPr>
        <w:t>,</w:t>
      </w:r>
      <w:proofErr w:type="gramEnd"/>
      <w:r w:rsidRPr="00504760">
        <w:rPr>
          <w:rFonts w:ascii="Arial" w:eastAsia="Times New Roman" w:hAnsi="Arial" w:cs="Arial"/>
          <w:i/>
          <w:iCs/>
          <w:color w:val="000000"/>
          <w:sz w:val="26"/>
          <w:szCs w:val="26"/>
          <w:u w:val="single"/>
        </w:rPr>
        <w:t xml:space="preserve"> Katherine VW, </w:t>
      </w:r>
      <w:r w:rsidRPr="00504760">
        <w:rPr>
          <w:rFonts w:ascii="Arial" w:eastAsia="Times New Roman" w:hAnsi="Arial" w:cs="Arial"/>
          <w:b/>
          <w:bCs/>
          <w:i/>
          <w:iCs/>
          <w:color w:val="000000"/>
          <w:sz w:val="26"/>
          <w:szCs w:val="26"/>
          <w:u w:val="single"/>
        </w:rPr>
        <w:t xml:space="preserve">and Alexander  state in 2015 </w:t>
      </w:r>
      <w:r w:rsidRPr="00504760">
        <w:rPr>
          <w:rFonts w:ascii="Arial" w:eastAsia="Times New Roman" w:hAnsi="Arial" w:cs="Arial"/>
          <w:i/>
          <w:iCs/>
          <w:color w:val="000000"/>
          <w:sz w:val="26"/>
          <w:szCs w:val="26"/>
          <w:u w:val="single"/>
        </w:rPr>
        <w:t>J.S. Colvin. “The Arbitration Epidemic: Mandatory Arbitration Deprives Workers and Consumers of Their Rights.” Economic Policy Institute, 7 Dec. 2015, https://www.epi.org/publication/the-arbitration-epidemic/. </w:t>
      </w:r>
    </w:p>
    <w:p w14:paraId="3E9F59A7"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023F4073"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b/>
          <w:bCs/>
          <w:color w:val="000000"/>
          <w:sz w:val="26"/>
          <w:szCs w:val="26"/>
          <w:u w:val="single"/>
        </w:rPr>
        <w:t> </w:t>
      </w:r>
    </w:p>
    <w:p w14:paraId="4F983B04"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Arial" w:eastAsia="Times New Roman" w:hAnsi="Arial" w:cs="Arial"/>
          <w:b/>
          <w:bCs/>
          <w:color w:val="000000"/>
          <w:sz w:val="34"/>
          <w:szCs w:val="34"/>
          <w:u w:val="single"/>
        </w:rPr>
        <w:lastRenderedPageBreak/>
        <w:t xml:space="preserve">In the past three decades, the Supreme Court has engineered a massive shift in the civil justice system that is having dire consequences for consumers and employees. </w:t>
      </w:r>
      <w:r w:rsidRPr="00504760">
        <w:rPr>
          <w:rFonts w:ascii="Arial" w:eastAsia="Times New Roman" w:hAnsi="Arial" w:cs="Arial"/>
          <w:b/>
          <w:bCs/>
          <w:color w:val="000000"/>
          <w:sz w:val="34"/>
          <w:szCs w:val="34"/>
          <w:u w:val="single"/>
          <w:shd w:val="clear" w:color="auto" w:fill="00FFFF"/>
        </w:rPr>
        <w:t>The Court has enabled large corporations to force customers and employees into arbitration to adjudicate practically all types of alleged violations of countless state and federal laws designed to protect citizens against consumer fraud, unsafe products, employment discrimination, nonpayment of wages, and other forms of corporate wrongdoing. By delegating dispute resolution to arbitration, the Court now permits corporations to write the rules that will govern their relationships with their workers and customers and design the procedures used to interpret and apply those rules when disputes arise.</w:t>
      </w:r>
      <w:r w:rsidRPr="00504760">
        <w:rPr>
          <w:rFonts w:ascii="Arial" w:eastAsia="Times New Roman" w:hAnsi="Arial" w:cs="Arial"/>
          <w:b/>
          <w:bCs/>
          <w:color w:val="000000"/>
          <w:sz w:val="34"/>
          <w:szCs w:val="34"/>
          <w:u w:val="single"/>
        </w:rPr>
        <w:t xml:space="preserve"> Moreover, the Court permits corporations to couple mandatory arbitration with a ban on class actions, </w:t>
      </w:r>
      <w:r w:rsidRPr="00504760">
        <w:rPr>
          <w:rFonts w:ascii="Arial" w:eastAsia="Times New Roman" w:hAnsi="Arial" w:cs="Arial"/>
          <w:b/>
          <w:bCs/>
          <w:color w:val="000000"/>
          <w:sz w:val="34"/>
          <w:szCs w:val="34"/>
          <w:u w:val="single"/>
          <w:shd w:val="clear" w:color="auto" w:fill="00FFFF"/>
        </w:rPr>
        <w:t xml:space="preserve">thereby preventing consumers or employees from joining together to challenge systemic corporate wrongdoing. </w:t>
      </w:r>
      <w:r w:rsidRPr="00504760">
        <w:rPr>
          <w:rFonts w:ascii="Arial" w:eastAsia="Times New Roman" w:hAnsi="Arial" w:cs="Arial"/>
          <w:b/>
          <w:bCs/>
          <w:color w:val="000000"/>
          <w:sz w:val="34"/>
          <w:szCs w:val="34"/>
          <w:u w:val="single"/>
        </w:rPr>
        <w:t>As one judge opined, these trends give corporations a “get out of jail free” card for all potential transgressions. These trends are undermining decades of progress in consumer and labor rights.</w:t>
      </w:r>
    </w:p>
    <w:p w14:paraId="1E1CEDFC"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r w:rsidRPr="00504760">
        <w:rPr>
          <w:rFonts w:ascii="Times New Roman" w:eastAsia="Times New Roman" w:hAnsi="Times New Roman" w:cs="Times New Roman"/>
          <w:sz w:val="24"/>
          <w:szCs w:val="24"/>
        </w:rPr>
        <w:br/>
      </w:r>
    </w:p>
    <w:p w14:paraId="56E2ABBF" w14:textId="77777777" w:rsidR="00504760" w:rsidRPr="00504760" w:rsidRDefault="00504760" w:rsidP="00504760">
      <w:pPr>
        <w:numPr>
          <w:ilvl w:val="0"/>
          <w:numId w:val="6"/>
        </w:numPr>
        <w:spacing w:after="0" w:line="240" w:lineRule="auto"/>
        <w:textAlignment w:val="baseline"/>
        <w:rPr>
          <w:rFonts w:ascii="Arial" w:eastAsia="Times New Roman" w:hAnsi="Arial" w:cs="Arial"/>
          <w:b/>
          <w:bCs/>
          <w:color w:val="000000"/>
          <w:sz w:val="34"/>
          <w:szCs w:val="34"/>
        </w:rPr>
      </w:pPr>
      <w:r w:rsidRPr="00504760">
        <w:rPr>
          <w:rFonts w:ascii="Arial" w:eastAsia="Times New Roman" w:hAnsi="Arial" w:cs="Arial"/>
          <w:b/>
          <w:bCs/>
          <w:color w:val="000000"/>
          <w:sz w:val="34"/>
          <w:szCs w:val="34"/>
          <w:u w:val="single"/>
          <w:shd w:val="clear" w:color="auto" w:fill="FF0000"/>
        </w:rPr>
        <w:t>Perm</w:t>
      </w:r>
    </w:p>
    <w:p w14:paraId="50E39800"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p>
    <w:p w14:paraId="464B1B21" w14:textId="77777777" w:rsidR="00504760" w:rsidRPr="00504760" w:rsidRDefault="00504760" w:rsidP="00504760">
      <w:pPr>
        <w:numPr>
          <w:ilvl w:val="0"/>
          <w:numId w:val="7"/>
        </w:numPr>
        <w:spacing w:after="0" w:line="240" w:lineRule="auto"/>
        <w:textAlignment w:val="baseline"/>
        <w:rPr>
          <w:rFonts w:ascii="Arial" w:eastAsia="Times New Roman" w:hAnsi="Arial" w:cs="Arial"/>
          <w:b/>
          <w:bCs/>
          <w:color w:val="000000"/>
          <w:sz w:val="34"/>
          <w:szCs w:val="34"/>
        </w:rPr>
      </w:pPr>
      <w:r w:rsidRPr="00504760">
        <w:rPr>
          <w:rFonts w:ascii="Arial" w:eastAsia="Times New Roman" w:hAnsi="Arial" w:cs="Arial"/>
          <w:b/>
          <w:bCs/>
          <w:color w:val="000000"/>
          <w:sz w:val="34"/>
          <w:szCs w:val="34"/>
          <w:u w:val="single"/>
          <w:shd w:val="clear" w:color="auto" w:fill="FF0000"/>
        </w:rPr>
        <w:t>Bias</w:t>
      </w:r>
    </w:p>
    <w:p w14:paraId="4A5CA6BE"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Times New Roman" w:eastAsia="Times New Roman" w:hAnsi="Times New Roman" w:cs="Times New Roman"/>
          <w:sz w:val="24"/>
          <w:szCs w:val="24"/>
        </w:rPr>
        <w:br/>
      </w:r>
    </w:p>
    <w:p w14:paraId="5F759420" w14:textId="77777777" w:rsidR="00504760" w:rsidRPr="00504760" w:rsidRDefault="00504760" w:rsidP="00504760">
      <w:pPr>
        <w:numPr>
          <w:ilvl w:val="0"/>
          <w:numId w:val="8"/>
        </w:numPr>
        <w:spacing w:after="0" w:line="240" w:lineRule="auto"/>
        <w:ind w:left="1440"/>
        <w:textAlignment w:val="baseline"/>
        <w:rPr>
          <w:rFonts w:ascii="Arial" w:eastAsia="Times New Roman" w:hAnsi="Arial" w:cs="Arial"/>
          <w:b/>
          <w:bCs/>
          <w:color w:val="000000"/>
          <w:sz w:val="34"/>
          <w:szCs w:val="34"/>
        </w:rPr>
      </w:pPr>
      <w:r w:rsidRPr="00504760">
        <w:rPr>
          <w:rFonts w:ascii="Arial" w:eastAsia="Times New Roman" w:hAnsi="Arial" w:cs="Arial"/>
          <w:b/>
          <w:bCs/>
          <w:color w:val="000000"/>
          <w:sz w:val="34"/>
          <w:szCs w:val="34"/>
          <w:u w:val="single"/>
          <w:shd w:val="clear" w:color="auto" w:fill="FF0000"/>
        </w:rPr>
        <w:t>Analytical- </w:t>
      </w:r>
    </w:p>
    <w:p w14:paraId="3CC065F1" w14:textId="77777777" w:rsidR="00504760" w:rsidRPr="00504760" w:rsidRDefault="00504760" w:rsidP="00504760">
      <w:pPr>
        <w:numPr>
          <w:ilvl w:val="1"/>
          <w:numId w:val="9"/>
        </w:numPr>
        <w:spacing w:after="0" w:line="240" w:lineRule="auto"/>
        <w:ind w:left="2160"/>
        <w:textAlignment w:val="baseline"/>
        <w:rPr>
          <w:rFonts w:ascii="Arial" w:eastAsia="Times New Roman" w:hAnsi="Arial" w:cs="Arial"/>
          <w:b/>
          <w:bCs/>
          <w:color w:val="000000"/>
          <w:sz w:val="34"/>
          <w:szCs w:val="34"/>
        </w:rPr>
      </w:pPr>
      <w:r w:rsidRPr="00504760">
        <w:rPr>
          <w:rFonts w:ascii="Arial" w:eastAsia="Times New Roman" w:hAnsi="Arial" w:cs="Arial"/>
          <w:b/>
          <w:bCs/>
          <w:color w:val="000000"/>
          <w:sz w:val="34"/>
          <w:szCs w:val="34"/>
          <w:u w:val="single"/>
        </w:rPr>
        <w:t xml:space="preserve">their evidence doesn’t prove </w:t>
      </w:r>
      <w:proofErr w:type="gramStart"/>
      <w:r w:rsidRPr="00504760">
        <w:rPr>
          <w:rFonts w:ascii="Arial" w:eastAsia="Times New Roman" w:hAnsi="Arial" w:cs="Arial"/>
          <w:b/>
          <w:bCs/>
          <w:color w:val="000000"/>
          <w:sz w:val="34"/>
          <w:szCs w:val="34"/>
          <w:u w:val="single"/>
        </w:rPr>
        <w:t>its</w:t>
      </w:r>
      <w:proofErr w:type="gramEnd"/>
      <w:r w:rsidRPr="00504760">
        <w:rPr>
          <w:rFonts w:ascii="Arial" w:eastAsia="Times New Roman" w:hAnsi="Arial" w:cs="Arial"/>
          <w:b/>
          <w:bCs/>
          <w:color w:val="000000"/>
          <w:sz w:val="34"/>
          <w:szCs w:val="34"/>
          <w:u w:val="single"/>
        </w:rPr>
        <w:t xml:space="preserve"> solves better under the harms under </w:t>
      </w:r>
      <w:proofErr w:type="spellStart"/>
      <w:r w:rsidRPr="00504760">
        <w:rPr>
          <w:rFonts w:ascii="Arial" w:eastAsia="Times New Roman" w:hAnsi="Arial" w:cs="Arial"/>
          <w:b/>
          <w:bCs/>
          <w:color w:val="000000"/>
          <w:sz w:val="34"/>
          <w:szCs w:val="34"/>
          <w:u w:val="single"/>
        </w:rPr>
        <w:t>aff</w:t>
      </w:r>
      <w:proofErr w:type="spellEnd"/>
      <w:r w:rsidRPr="00504760">
        <w:rPr>
          <w:rFonts w:ascii="Arial" w:eastAsia="Times New Roman" w:hAnsi="Arial" w:cs="Arial"/>
          <w:b/>
          <w:bCs/>
          <w:color w:val="000000"/>
          <w:sz w:val="34"/>
          <w:szCs w:val="34"/>
          <w:u w:val="single"/>
        </w:rPr>
        <w:t xml:space="preserve"> case</w:t>
      </w:r>
    </w:p>
    <w:p w14:paraId="3C13B1FB" w14:textId="77777777" w:rsidR="00504760" w:rsidRPr="00504760" w:rsidRDefault="00504760" w:rsidP="00504760">
      <w:pPr>
        <w:numPr>
          <w:ilvl w:val="1"/>
          <w:numId w:val="9"/>
        </w:numPr>
        <w:spacing w:after="0" w:line="240" w:lineRule="auto"/>
        <w:ind w:left="2160"/>
        <w:textAlignment w:val="baseline"/>
        <w:rPr>
          <w:rFonts w:ascii="Arial" w:eastAsia="Times New Roman" w:hAnsi="Arial" w:cs="Arial"/>
          <w:b/>
          <w:bCs/>
          <w:color w:val="000000"/>
          <w:sz w:val="34"/>
          <w:szCs w:val="34"/>
        </w:rPr>
      </w:pPr>
      <w:proofErr w:type="gramStart"/>
      <w:r w:rsidRPr="00504760">
        <w:rPr>
          <w:rFonts w:ascii="Arial" w:eastAsia="Times New Roman" w:hAnsi="Arial" w:cs="Arial"/>
          <w:b/>
          <w:bCs/>
          <w:color w:val="000000"/>
          <w:sz w:val="34"/>
          <w:szCs w:val="34"/>
          <w:u w:val="single"/>
        </w:rPr>
        <w:lastRenderedPageBreak/>
        <w:t>Example;</w:t>
      </w:r>
      <w:proofErr w:type="gramEnd"/>
      <w:r w:rsidRPr="00504760">
        <w:rPr>
          <w:rFonts w:ascii="Arial" w:eastAsia="Times New Roman" w:hAnsi="Arial" w:cs="Arial"/>
          <w:b/>
          <w:bCs/>
          <w:color w:val="000000"/>
          <w:sz w:val="34"/>
          <w:szCs w:val="34"/>
          <w:u w:val="single"/>
        </w:rPr>
        <w:t xml:space="preserve"> “This evidence doesn’t say it solves climate issues.”</w:t>
      </w:r>
    </w:p>
    <w:p w14:paraId="5A9FC572" w14:textId="77777777" w:rsidR="00504760" w:rsidRPr="00504760" w:rsidRDefault="00504760" w:rsidP="00504760">
      <w:pPr>
        <w:spacing w:after="0" w:line="240" w:lineRule="auto"/>
        <w:rPr>
          <w:rFonts w:ascii="Times New Roman" w:eastAsia="Times New Roman" w:hAnsi="Times New Roman" w:cs="Times New Roman"/>
          <w:sz w:val="24"/>
          <w:szCs w:val="24"/>
        </w:rPr>
      </w:pPr>
    </w:p>
    <w:p w14:paraId="3E668965"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A2 Econ stuff</w:t>
      </w:r>
    </w:p>
    <w:p w14:paraId="7EB1BF81" w14:textId="77777777" w:rsidR="00504760" w:rsidRPr="00504760" w:rsidRDefault="00504760" w:rsidP="00504760">
      <w:pPr>
        <w:spacing w:after="0" w:line="240" w:lineRule="auto"/>
        <w:rPr>
          <w:rFonts w:ascii="Times New Roman" w:eastAsia="Times New Roman" w:hAnsi="Times New Roman" w:cs="Times New Roman"/>
          <w:sz w:val="24"/>
          <w:szCs w:val="24"/>
        </w:rPr>
      </w:pPr>
      <w:r w:rsidRPr="00504760">
        <w:rPr>
          <w:rFonts w:ascii="Calibri" w:eastAsia="Times New Roman" w:hAnsi="Calibri" w:cs="Calibri"/>
          <w:b/>
          <w:bCs/>
          <w:color w:val="000000"/>
          <w:sz w:val="26"/>
          <w:szCs w:val="26"/>
        </w:rPr>
        <w:t>I would ask in CX how many more strikes need to happen before their econ impacts happen (the “</w:t>
      </w:r>
      <w:proofErr w:type="spellStart"/>
      <w:r w:rsidRPr="00504760">
        <w:rPr>
          <w:rFonts w:ascii="Calibri" w:eastAsia="Times New Roman" w:hAnsi="Calibri" w:cs="Calibri"/>
          <w:b/>
          <w:bCs/>
          <w:color w:val="000000"/>
          <w:sz w:val="26"/>
          <w:szCs w:val="26"/>
        </w:rPr>
        <w:t>brightline</w:t>
      </w:r>
      <w:proofErr w:type="spellEnd"/>
      <w:r w:rsidRPr="00504760">
        <w:rPr>
          <w:rFonts w:ascii="Calibri" w:eastAsia="Times New Roman" w:hAnsi="Calibri" w:cs="Calibri"/>
          <w:b/>
          <w:bCs/>
          <w:color w:val="000000"/>
          <w:sz w:val="26"/>
          <w:szCs w:val="26"/>
        </w:rPr>
        <w:t>” if strikes have historically not triggered an economic collapse that caused war, extinction, etc.)</w:t>
      </w:r>
    </w:p>
    <w:p w14:paraId="5A875205" w14:textId="77777777" w:rsidR="00385B5A" w:rsidRDefault="00504760"/>
    <w:sectPr w:rsidR="00385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651C5"/>
    <w:multiLevelType w:val="multilevel"/>
    <w:tmpl w:val="84923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E56EE1"/>
    <w:multiLevelType w:val="multilevel"/>
    <w:tmpl w:val="E61C4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CC0595"/>
    <w:multiLevelType w:val="multilevel"/>
    <w:tmpl w:val="877E8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9879ED"/>
    <w:multiLevelType w:val="multilevel"/>
    <w:tmpl w:val="A7EE0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C9334E"/>
    <w:multiLevelType w:val="multilevel"/>
    <w:tmpl w:val="CBF89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231865"/>
    <w:multiLevelType w:val="multilevel"/>
    <w:tmpl w:val="0596B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5"/>
    <w:lvlOverride w:ilvl="1">
      <w:lvl w:ilvl="1">
        <w:numFmt w:val="lowerLetter"/>
        <w:lvlText w:val="%2."/>
        <w:lvlJc w:val="left"/>
      </w:lvl>
    </w:lvlOverride>
  </w:num>
  <w:num w:numId="3">
    <w:abstractNumId w:val="4"/>
  </w:num>
  <w:num w:numId="4">
    <w:abstractNumId w:val="4"/>
    <w:lvlOverride w:ilvl="1">
      <w:lvl w:ilvl="1">
        <w:numFmt w:val="lowerLetter"/>
        <w:lvlText w:val="%2."/>
        <w:lvlJc w:val="left"/>
      </w:lvl>
    </w:lvlOverride>
  </w:num>
  <w:num w:numId="5">
    <w:abstractNumId w:val="2"/>
  </w:num>
  <w:num w:numId="6">
    <w:abstractNumId w:val="3"/>
  </w:num>
  <w:num w:numId="7">
    <w:abstractNumId w:val="1"/>
  </w:num>
  <w:num w:numId="8">
    <w:abstractNumId w:val="0"/>
  </w:num>
  <w:num w:numId="9">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760"/>
    <w:rsid w:val="00504760"/>
    <w:rsid w:val="007E3FBE"/>
    <w:rsid w:val="00FB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69CF"/>
  <w15:chartTrackingRefBased/>
  <w15:docId w15:val="{D8BCB8EE-B004-4921-BB2C-B8EDCCA3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5047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0476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047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047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49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educatoronline.com/k12/news/why-teacher-pay-has-been-dwindling-for-30-years/273290" TargetMode="External"/><Relationship Id="rId13" Type="http://schemas.openxmlformats.org/officeDocument/2006/relationships/hyperlink" Target="https://www.thecrimson.com/article/2019/12/11/lim-right-to-strike/" TargetMode="External"/><Relationship Id="rId18" Type="http://schemas.openxmlformats.org/officeDocument/2006/relationships/hyperlink" Target="http://urn.nb.no/URN:NBN:no-8866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heeducatoronline.com/k12/news/a-system-in-crisis-gallop-report-recommends-seismic-change/275578" TargetMode="External"/><Relationship Id="rId12" Type="http://schemas.openxmlformats.org/officeDocument/2006/relationships/hyperlink" Target="https://foreignpolicy.com/2019/07/03/hong-kong-on-strike/" TargetMode="External"/><Relationship Id="rId17" Type="http://schemas.openxmlformats.org/officeDocument/2006/relationships/hyperlink" Target="https://jacobinmag.com/2018/07/right-to-strike-freedom-civil-liberties-oppression" TargetMode="External"/><Relationship Id="rId2" Type="http://schemas.openxmlformats.org/officeDocument/2006/relationships/styles" Target="styles.xml"/><Relationship Id="rId16" Type="http://schemas.openxmlformats.org/officeDocument/2006/relationships/hyperlink" Target="https://news.harvard.edu/gazette/story/2019/12/unionized-harvard-students-go-on-strik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heeducatoronline.com/k12/news/teachers-overworked-underpaid-and-undervalued--global-report/278841" TargetMode="External"/><Relationship Id="rId11" Type="http://schemas.openxmlformats.org/officeDocument/2006/relationships/hyperlink" Target="https://www.cfr.org/backgrounder/hong-kong-freedoms-democracy-protests-china-crackdown" TargetMode="External"/><Relationship Id="rId5" Type="http://schemas.openxmlformats.org/officeDocument/2006/relationships/hyperlink" Target="https://journals.lww.com/co-anesthesiology/Abstract/2020/04000/Doctor_and_healthcare_workers_strike__are_they.13.aspx" TargetMode="External"/><Relationship Id="rId15" Type="http://schemas.openxmlformats.org/officeDocument/2006/relationships/hyperlink" Target="https://www.thecrimson.com/article/2019/11/21/grad-student-strike-proposals/" TargetMode="External"/><Relationship Id="rId10" Type="http://schemas.openxmlformats.org/officeDocument/2006/relationships/hyperlink" Target="https://www.state.gov/2021-hong-kong-policy-act-report/" TargetMode="External"/><Relationship Id="rId19" Type="http://schemas.openxmlformats.org/officeDocument/2006/relationships/hyperlink" Target="https://www.cbpp.org/research/poverty-and-opportunity/commentary-universal-basic-income-may-sound-attractive-but-if-it" TargetMode="External"/><Relationship Id="rId4" Type="http://schemas.openxmlformats.org/officeDocument/2006/relationships/webSettings" Target="webSettings.xml"/><Relationship Id="rId9" Type="http://schemas.openxmlformats.org/officeDocument/2006/relationships/hyperlink" Target="https://www.theeducatoronline.com/k12/companies/nsw-teachers-federation/231909/" TargetMode="External"/><Relationship Id="rId14" Type="http://schemas.openxmlformats.org/officeDocument/2006/relationships/hyperlink" Target="https://www.thecrimson.com/article/2019/12/3/grad-union-stri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6915</Words>
  <Characters>39421</Characters>
  <Application>Microsoft Office Word</Application>
  <DocSecurity>0</DocSecurity>
  <Lines>328</Lines>
  <Paragraphs>92</Paragraphs>
  <ScaleCrop>false</ScaleCrop>
  <Company/>
  <LinksUpToDate>false</LinksUpToDate>
  <CharactersWithSpaces>46244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 G. Sylvester</dc:creator>
  <cp:keywords/>
  <dc:description/>
  <cp:lastModifiedBy>Cort G. Sylvester</cp:lastModifiedBy>
  <cp:revision>1</cp:revision>
  <dcterms:created xsi:type="dcterms:W3CDTF">2021-12-10T21:52:00Z</dcterms:created>
  <dcterms:modified xsi:type="dcterms:W3CDTF">2021-12-10T21:53:00Z</dcterms:modified>
</cp:coreProperties>
</file>