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03F6C" w14:textId="3CA6A9E0" w:rsidR="001E21CB" w:rsidRPr="000E7EA8" w:rsidRDefault="001E21CB" w:rsidP="001E21CB">
      <w:pPr>
        <w:pStyle w:val="Heading2"/>
      </w:pPr>
      <w:r w:rsidRPr="000E7EA8">
        <w:t xml:space="preserve">1NC – </w:t>
      </w:r>
      <w:r>
        <w:t xml:space="preserve">Research </w:t>
      </w:r>
      <w:r w:rsidRPr="000E7EA8">
        <w:t>DA</w:t>
      </w:r>
      <w:r>
        <w:t xml:space="preserve"> </w:t>
      </w:r>
    </w:p>
    <w:p w14:paraId="3E3DC14A" w14:textId="77777777" w:rsidR="001E21CB" w:rsidRPr="000E7EA8" w:rsidRDefault="001E21CB" w:rsidP="001E21CB">
      <w:pPr>
        <w:pStyle w:val="Heading4"/>
        <w:rPr>
          <w:rFonts w:cs="Calibri"/>
        </w:rPr>
      </w:pPr>
      <w:r>
        <w:rPr>
          <w:rFonts w:cs="Calibri"/>
        </w:rPr>
        <w:t>The Economy is</w:t>
      </w:r>
      <w:r w:rsidRPr="000E7EA8">
        <w:rPr>
          <w:rFonts w:cs="Calibri"/>
        </w:rPr>
        <w:t xml:space="preserve"> recovering now </w:t>
      </w:r>
    </w:p>
    <w:p w14:paraId="622D106B" w14:textId="77777777" w:rsidR="001E21CB" w:rsidRPr="000E7EA8" w:rsidRDefault="001E21CB" w:rsidP="001E21CB">
      <w:pPr>
        <w:rPr>
          <w:szCs w:val="26"/>
        </w:rPr>
      </w:pPr>
      <w:r w:rsidRPr="000E7EA8">
        <w:rPr>
          <w:rStyle w:val="Style13ptBold"/>
          <w:szCs w:val="26"/>
        </w:rPr>
        <w:t>Sully 8/19</w:t>
      </w:r>
      <w:r w:rsidRPr="000E7EA8">
        <w:rPr>
          <w:szCs w:val="26"/>
        </w:rPr>
        <w:t xml:space="preserve"> - Evan Sully, 8/19/21, Reuters, U.S. leading indicator points to further economic recovery in July, https://www.reuters.com/world/us/us-leading-indicator-points-further-economic-recovery-july-2021-08-19/ WJ</w:t>
      </w:r>
    </w:p>
    <w:p w14:paraId="75DBBF38" w14:textId="77777777" w:rsidR="001E21CB" w:rsidRPr="000E7EA8" w:rsidRDefault="001E21CB" w:rsidP="001E21CB">
      <w:pPr>
        <w:rPr>
          <w:szCs w:val="26"/>
        </w:rPr>
      </w:pPr>
      <w:r w:rsidRPr="000E7EA8">
        <w:rPr>
          <w:szCs w:val="26"/>
        </w:rPr>
        <w:t>(Reuters</w:t>
      </w:r>
      <w:r w:rsidRPr="00AB0548">
        <w:rPr>
          <w:szCs w:val="26"/>
        </w:rPr>
        <w:t>) -</w:t>
      </w:r>
      <w:r w:rsidRPr="00AB0548">
        <w:rPr>
          <w:rStyle w:val="Emphasis"/>
          <w:szCs w:val="26"/>
        </w:rPr>
        <w:t xml:space="preserve">A gauge of future </w:t>
      </w:r>
      <w:r w:rsidRPr="000E7EA8">
        <w:rPr>
          <w:rStyle w:val="Emphasis"/>
          <w:szCs w:val="26"/>
          <w:highlight w:val="green"/>
        </w:rPr>
        <w:t xml:space="preserve">U.S. </w:t>
      </w:r>
      <w:r w:rsidRPr="0050393C">
        <w:rPr>
          <w:rStyle w:val="Emphasis"/>
          <w:szCs w:val="26"/>
          <w:highlight w:val="green"/>
        </w:rPr>
        <w:t>economic activity</w:t>
      </w:r>
      <w:r w:rsidRPr="00AB0548">
        <w:rPr>
          <w:rStyle w:val="Emphasis"/>
          <w:szCs w:val="26"/>
        </w:rPr>
        <w:t xml:space="preserve"> increased</w:t>
      </w:r>
      <w:r w:rsidRPr="00AB0548">
        <w:rPr>
          <w:rStyle w:val="StyleUnderline"/>
          <w:szCs w:val="26"/>
        </w:rPr>
        <w:t xml:space="preserve"> in July, suggesting the economy </w:t>
      </w:r>
      <w:r w:rsidRPr="000E7EA8">
        <w:rPr>
          <w:rStyle w:val="StyleUnderline"/>
          <w:szCs w:val="26"/>
          <w:highlight w:val="green"/>
        </w:rPr>
        <w:t>continued to expand</w:t>
      </w:r>
      <w:r w:rsidRPr="000E7EA8">
        <w:rPr>
          <w:rStyle w:val="StyleUnderline"/>
          <w:szCs w:val="26"/>
        </w:rPr>
        <w:t xml:space="preserve"> from the recession caused by the coronavirus pandemic even in the face of a resurgence in cases fueled by the Delta variant</w:t>
      </w:r>
      <w:r w:rsidRPr="000E7EA8">
        <w:rPr>
          <w:szCs w:val="26"/>
        </w:rPr>
        <w:t>.</w:t>
      </w:r>
    </w:p>
    <w:p w14:paraId="0A43CC32" w14:textId="77777777" w:rsidR="001E21CB" w:rsidRPr="000E7EA8" w:rsidRDefault="001E21CB" w:rsidP="001E21CB">
      <w:pPr>
        <w:rPr>
          <w:szCs w:val="26"/>
        </w:rPr>
      </w:pPr>
      <w:r w:rsidRPr="000E7EA8">
        <w:rPr>
          <w:rStyle w:val="StyleUnderline"/>
          <w:szCs w:val="26"/>
        </w:rPr>
        <w:t xml:space="preserve">The Conference Board on </w:t>
      </w:r>
      <w:r w:rsidRPr="00036B8D">
        <w:rPr>
          <w:rStyle w:val="StyleUnderline"/>
          <w:szCs w:val="26"/>
        </w:rPr>
        <w:t>Thursday said its index of leading economic indicators (LEI) rose 0.9% last month to 116.0. Economists polled by Reuters had expected an increase of 0.8</w:t>
      </w:r>
      <w:r w:rsidRPr="00036B8D">
        <w:rPr>
          <w:szCs w:val="26"/>
        </w:rPr>
        <w:t>%.</w:t>
      </w:r>
    </w:p>
    <w:p w14:paraId="65FD4F96" w14:textId="77777777" w:rsidR="001E21CB" w:rsidRPr="00AB789D" w:rsidRDefault="001E21CB" w:rsidP="001E21CB">
      <w:pPr>
        <w:rPr>
          <w:szCs w:val="26"/>
        </w:rPr>
      </w:pPr>
      <w:r w:rsidRPr="000E7EA8">
        <w:rPr>
          <w:szCs w:val="26"/>
        </w:rPr>
        <w:t xml:space="preserve">Even though the U.S. economy is forecast to grow this year at its fastest pace since the </w:t>
      </w:r>
      <w:r w:rsidRPr="00AB789D">
        <w:rPr>
          <w:szCs w:val="26"/>
        </w:rPr>
        <w:t xml:space="preserve">1980s, </w:t>
      </w:r>
      <w:r w:rsidRPr="00AB789D">
        <w:rPr>
          <w:rStyle w:val="StyleUnderline"/>
          <w:szCs w:val="26"/>
        </w:rPr>
        <w:t>there are signs the recovery could be cooling off.</w:t>
      </w:r>
      <w:r w:rsidRPr="00AB789D">
        <w:rPr>
          <w:szCs w:val="26"/>
        </w:rPr>
        <w:t xml:space="preserve"> </w:t>
      </w:r>
      <w:r w:rsidRPr="00AB789D">
        <w:rPr>
          <w:rStyle w:val="StyleUnderline"/>
          <w:szCs w:val="26"/>
        </w:rPr>
        <w:t>Supply-chain bottlenecks continue to slow manufacturing growth, and consumer sentiment plummeted in early August to a decade-low</w:t>
      </w:r>
      <w:r w:rsidRPr="00AB789D">
        <w:rPr>
          <w:szCs w:val="26"/>
        </w:rPr>
        <w:t xml:space="preserve"> as </w:t>
      </w:r>
      <w:r w:rsidRPr="00AB789D">
        <w:rPr>
          <w:rStyle w:val="StyleUnderline"/>
          <w:szCs w:val="26"/>
        </w:rPr>
        <w:t>Americans gave faltering outlooks on everything from personal finances to inflation and employment</w:t>
      </w:r>
      <w:r w:rsidRPr="00AB789D">
        <w:rPr>
          <w:szCs w:val="26"/>
        </w:rPr>
        <w:t>.</w:t>
      </w:r>
    </w:p>
    <w:p w14:paraId="41E31AE3" w14:textId="77777777" w:rsidR="001E21CB" w:rsidRPr="000E7EA8" w:rsidRDefault="001E21CB" w:rsidP="001E21CB">
      <w:pPr>
        <w:rPr>
          <w:szCs w:val="26"/>
        </w:rPr>
      </w:pPr>
      <w:r w:rsidRPr="00AB789D">
        <w:rPr>
          <w:szCs w:val="26"/>
        </w:rPr>
        <w:t xml:space="preserve">Meanwhile, consumer price increases slowed in July, the Labor Department said last week, but </w:t>
      </w:r>
      <w:r w:rsidRPr="00AB789D">
        <w:rPr>
          <w:rStyle w:val="StyleUnderline"/>
          <w:szCs w:val="26"/>
        </w:rPr>
        <w:t>inflation overall remained at a historically high level amid supply-chain disruptions as well as stronger demand for travel-related services</w:t>
      </w:r>
      <w:r w:rsidRPr="00AB789D">
        <w:rPr>
          <w:szCs w:val="26"/>
        </w:rPr>
        <w:t>.</w:t>
      </w:r>
    </w:p>
    <w:p w14:paraId="408B57CC" w14:textId="77777777" w:rsidR="001E21CB" w:rsidRPr="000E7EA8" w:rsidRDefault="001E21CB" w:rsidP="001E21CB">
      <w:pPr>
        <w:rPr>
          <w:szCs w:val="26"/>
        </w:rPr>
      </w:pPr>
      <w:r w:rsidRPr="000E7EA8">
        <w:rPr>
          <w:szCs w:val="26"/>
        </w:rPr>
        <w:t xml:space="preserve">"The U.S. LEI registered another large gain in July, with all components contributing positively," said Ataman </w:t>
      </w:r>
      <w:proofErr w:type="spellStart"/>
      <w:r w:rsidRPr="000E7EA8">
        <w:rPr>
          <w:szCs w:val="26"/>
        </w:rPr>
        <w:t>Ozyildirim</w:t>
      </w:r>
      <w:proofErr w:type="spellEnd"/>
      <w:r w:rsidRPr="000E7EA8">
        <w:rPr>
          <w:szCs w:val="26"/>
        </w:rPr>
        <w:t>, the Conference Board's senior director of economic research. "</w:t>
      </w:r>
      <w:r w:rsidRPr="000E7EA8">
        <w:rPr>
          <w:rStyle w:val="StyleUnderline"/>
          <w:szCs w:val="26"/>
          <w:highlight w:val="green"/>
        </w:rPr>
        <w:t>While the Delta variant and/</w:t>
      </w:r>
      <w:r w:rsidRPr="000E7EA8">
        <w:rPr>
          <w:rStyle w:val="StyleUnderline"/>
          <w:szCs w:val="26"/>
        </w:rPr>
        <w:t xml:space="preserve">or rising </w:t>
      </w:r>
      <w:r w:rsidRPr="000E7EA8">
        <w:rPr>
          <w:rStyle w:val="StyleUnderline"/>
          <w:szCs w:val="26"/>
          <w:highlight w:val="green"/>
        </w:rPr>
        <w:t xml:space="preserve">inflation </w:t>
      </w:r>
      <w:r w:rsidRPr="000E7EA8">
        <w:rPr>
          <w:rStyle w:val="StyleUnderline"/>
          <w:szCs w:val="26"/>
        </w:rPr>
        <w:t xml:space="preserve">fears </w:t>
      </w:r>
      <w:r w:rsidRPr="000E7EA8">
        <w:rPr>
          <w:rStyle w:val="StyleUnderline"/>
          <w:szCs w:val="26"/>
          <w:highlight w:val="green"/>
        </w:rPr>
        <w:t>could create headwinds</w:t>
      </w:r>
      <w:r w:rsidRPr="000E7EA8">
        <w:rPr>
          <w:rStyle w:val="StyleUnderline"/>
          <w:szCs w:val="26"/>
        </w:rPr>
        <w:t xml:space="preserve"> for the U.S. economy in the near term, </w:t>
      </w:r>
      <w:r w:rsidRPr="000E7EA8">
        <w:rPr>
          <w:rStyle w:val="StyleUnderline"/>
          <w:szCs w:val="26"/>
          <w:highlight w:val="green"/>
        </w:rPr>
        <w:t>we expect real GDP</w:t>
      </w:r>
      <w:r w:rsidRPr="000E7EA8">
        <w:rPr>
          <w:szCs w:val="26"/>
        </w:rPr>
        <w:t xml:space="preserve"> (gross domestic product) growth for 2021 </w:t>
      </w:r>
      <w:r w:rsidRPr="00AB789D">
        <w:rPr>
          <w:rStyle w:val="StyleUnderline"/>
          <w:szCs w:val="26"/>
          <w:highlight w:val="green"/>
        </w:rPr>
        <w:t>to rea</w:t>
      </w:r>
      <w:r w:rsidRPr="000E7EA8">
        <w:rPr>
          <w:rStyle w:val="StyleUnderline"/>
          <w:szCs w:val="26"/>
          <w:highlight w:val="green"/>
        </w:rPr>
        <w:t>ch 6.0% year-over-year</w:t>
      </w:r>
      <w:r w:rsidRPr="000E7EA8">
        <w:rPr>
          <w:rStyle w:val="StyleUnderline"/>
          <w:szCs w:val="26"/>
        </w:rPr>
        <w:t>, before easing</w:t>
      </w:r>
      <w:r w:rsidRPr="000E7EA8">
        <w:rPr>
          <w:szCs w:val="26"/>
        </w:rPr>
        <w:t xml:space="preserve"> to a still robust 4.0% growth rate for 2022."</w:t>
      </w:r>
    </w:p>
    <w:p w14:paraId="3CB40513" w14:textId="77777777" w:rsidR="001E21CB" w:rsidRPr="000E7EA8" w:rsidRDefault="001E21CB" w:rsidP="001E21CB">
      <w:pPr>
        <w:rPr>
          <w:szCs w:val="26"/>
        </w:rPr>
      </w:pPr>
      <w:r w:rsidRPr="000E7EA8">
        <w:rPr>
          <w:szCs w:val="26"/>
        </w:rPr>
        <w:t>The LEI's coincident index, a measure of current economic conditions, rose 0.6% in July after increasing 0.4% in June.</w:t>
      </w:r>
    </w:p>
    <w:p w14:paraId="61338D2E" w14:textId="77777777" w:rsidR="001E21CB" w:rsidRPr="000E7EA8" w:rsidRDefault="001E21CB" w:rsidP="001E21CB">
      <w:pPr>
        <w:rPr>
          <w:szCs w:val="26"/>
        </w:rPr>
      </w:pPr>
      <w:r w:rsidRPr="000E7EA8">
        <w:rPr>
          <w:szCs w:val="26"/>
        </w:rPr>
        <w:t>But the lagging index increased 0.6% last month after being unchanged in June and increasing 0.8% in May.</w:t>
      </w:r>
    </w:p>
    <w:p w14:paraId="11BC1167" w14:textId="77777777" w:rsidR="001E21CB" w:rsidRPr="000E7EA8" w:rsidRDefault="001E21CB" w:rsidP="001E21CB">
      <w:pPr>
        <w:rPr>
          <w:szCs w:val="26"/>
        </w:rPr>
      </w:pPr>
      <w:r w:rsidRPr="000E7EA8">
        <w:rPr>
          <w:szCs w:val="26"/>
        </w:rPr>
        <w:t>"</w:t>
      </w:r>
      <w:r w:rsidRPr="000E7EA8">
        <w:rPr>
          <w:rStyle w:val="StyleUnderline"/>
          <w:szCs w:val="26"/>
        </w:rPr>
        <w:t xml:space="preserve">Even with more moderate growth in the second half of the year, </w:t>
      </w:r>
      <w:r w:rsidRPr="000E7EA8">
        <w:rPr>
          <w:rStyle w:val="Emphasis"/>
          <w:szCs w:val="26"/>
          <w:highlight w:val="green"/>
        </w:rPr>
        <w:t>the economy’s momentum remains encouraging</w:t>
      </w:r>
      <w:r w:rsidRPr="000E7EA8">
        <w:rPr>
          <w:rStyle w:val="StyleUnderline"/>
          <w:szCs w:val="26"/>
          <w:highlight w:val="green"/>
        </w:rPr>
        <w:t xml:space="preserve"> </w:t>
      </w:r>
      <w:r w:rsidRPr="00036B8D">
        <w:rPr>
          <w:rStyle w:val="StyleUnderline"/>
          <w:szCs w:val="26"/>
        </w:rPr>
        <w:t>with constraints on labor supply easing, a trove of excess savings still waiting to be drawn down, and strong vaccine numbers that will insulate the economy from</w:t>
      </w:r>
      <w:r w:rsidRPr="000E7EA8">
        <w:rPr>
          <w:rStyle w:val="StyleUnderline"/>
          <w:szCs w:val="26"/>
        </w:rPr>
        <w:t xml:space="preserve"> the worsening health situation more so than prior waves</w:t>
      </w:r>
      <w:r w:rsidRPr="000E7EA8">
        <w:rPr>
          <w:szCs w:val="26"/>
        </w:rPr>
        <w:t xml:space="preserve">," said </w:t>
      </w:r>
      <w:proofErr w:type="spellStart"/>
      <w:r w:rsidRPr="000E7EA8">
        <w:rPr>
          <w:szCs w:val="26"/>
        </w:rPr>
        <w:t>Mahir</w:t>
      </w:r>
      <w:proofErr w:type="spellEnd"/>
      <w:r w:rsidRPr="000E7EA8">
        <w:rPr>
          <w:szCs w:val="26"/>
        </w:rPr>
        <w:t xml:space="preserve"> Rasheed, U.S. economist at Oxford Economics.</w:t>
      </w:r>
    </w:p>
    <w:p w14:paraId="76F46146" w14:textId="77777777" w:rsidR="001E21CB" w:rsidRPr="000E7EA8" w:rsidRDefault="001E21CB" w:rsidP="001E21CB">
      <w:pPr>
        <w:pStyle w:val="Heading4"/>
        <w:rPr>
          <w:rFonts w:cs="Calibri"/>
        </w:rPr>
      </w:pPr>
      <w:r w:rsidRPr="000E7EA8">
        <w:rPr>
          <w:rFonts w:cs="Calibri"/>
        </w:rPr>
        <w:t xml:space="preserve">Biotech is resilient and fundamentals are strong – </w:t>
      </w:r>
      <w:r w:rsidRPr="000E7EA8">
        <w:rPr>
          <w:rFonts w:cs="Calibri"/>
          <w:u w:val="single"/>
        </w:rPr>
        <w:t>but</w:t>
      </w:r>
      <w:r w:rsidRPr="000E7EA8">
        <w:rPr>
          <w:rFonts w:cs="Calibri"/>
        </w:rPr>
        <w:t xml:space="preserve"> this trend relies on innovation and investment</w:t>
      </w:r>
    </w:p>
    <w:p w14:paraId="1844B7DD" w14:textId="77777777" w:rsidR="001E21CB" w:rsidRPr="000E7EA8" w:rsidRDefault="001E21CB" w:rsidP="001E21CB">
      <w:pPr>
        <w:rPr>
          <w:szCs w:val="26"/>
        </w:rPr>
      </w:pPr>
      <w:proofErr w:type="spellStart"/>
      <w:r w:rsidRPr="000E7EA8">
        <w:rPr>
          <w:rStyle w:val="Style13ptBold"/>
          <w:szCs w:val="26"/>
        </w:rPr>
        <w:t>Cancherini</w:t>
      </w:r>
      <w:proofErr w:type="spellEnd"/>
      <w:r w:rsidRPr="000E7EA8">
        <w:rPr>
          <w:rStyle w:val="Style13ptBold"/>
          <w:szCs w:val="26"/>
        </w:rPr>
        <w:t xml:space="preserve"> et al 21</w:t>
      </w:r>
      <w:r w:rsidRPr="000E7EA8">
        <w:rPr>
          <w:szCs w:val="26"/>
        </w:rPr>
        <w:t xml:space="preserve"> -- Laura </w:t>
      </w:r>
      <w:proofErr w:type="spellStart"/>
      <w:r w:rsidRPr="000E7EA8">
        <w:rPr>
          <w:szCs w:val="26"/>
        </w:rPr>
        <w:t>Cancherini</w:t>
      </w:r>
      <w:proofErr w:type="spellEnd"/>
      <w:r w:rsidRPr="000E7EA8">
        <w:rPr>
          <w:szCs w:val="26"/>
        </w:rPr>
        <w:t xml:space="preserve"> is a consultant in McKinsey’s Brussels office; Joseph Lydon is an associate partner in the Zurich office, where Jorge Santos da Silva is a senior partner and Alexandra </w:t>
      </w:r>
      <w:proofErr w:type="spellStart"/>
      <w:r w:rsidRPr="000E7EA8">
        <w:rPr>
          <w:szCs w:val="26"/>
        </w:rPr>
        <w:t>Zemp</w:t>
      </w:r>
      <w:proofErr w:type="spellEnd"/>
      <w:r w:rsidRPr="000E7EA8">
        <w:rPr>
          <w:szCs w:val="26"/>
        </w:rPr>
        <w:t xml:space="preserve"> is a partner, McKinsey, What’s ahead for biotech: Another wave or low </w:t>
      </w:r>
      <w:proofErr w:type="gramStart"/>
      <w:r w:rsidRPr="000E7EA8">
        <w:rPr>
          <w:szCs w:val="26"/>
        </w:rPr>
        <w:t>tide?,</w:t>
      </w:r>
      <w:proofErr w:type="gramEnd"/>
      <w:r w:rsidRPr="000E7EA8">
        <w:rPr>
          <w:szCs w:val="26"/>
        </w:rPr>
        <w:t xml:space="preserve"> April 30, 2021, https://www.mckinsey.com/industries/pharmaceuticals-and-medical-products/our-insights/whats-ahead-for-biotech-another-wave-or-low-tide WJ</w:t>
      </w:r>
    </w:p>
    <w:p w14:paraId="1F4E4F76" w14:textId="77777777" w:rsidR="001E21CB" w:rsidRPr="000E7EA8" w:rsidRDefault="001E21CB" w:rsidP="001E21CB">
      <w:pPr>
        <w:rPr>
          <w:szCs w:val="26"/>
        </w:rPr>
      </w:pPr>
      <w:r w:rsidRPr="000E7EA8">
        <w:rPr>
          <w:rStyle w:val="StyleUnderline"/>
          <w:szCs w:val="26"/>
        </w:rPr>
        <w:t>As the pandemic spread across the globe in early 2020, biotech leaders were initially pessimistic</w:t>
      </w:r>
      <w:r w:rsidRPr="000E7EA8">
        <w:rPr>
          <w:szCs w:val="26"/>
        </w:rPr>
        <w:t xml:space="preserve">, reassessing their cash position and financing constraints. When McKinsey and </w:t>
      </w:r>
      <w:proofErr w:type="spellStart"/>
      <w:r w:rsidRPr="000E7EA8">
        <w:rPr>
          <w:szCs w:val="26"/>
        </w:rPr>
        <w:t>BioCentury</w:t>
      </w:r>
      <w:proofErr w:type="spellEnd"/>
      <w:r w:rsidRPr="000E7EA8">
        <w:rPr>
          <w:szCs w:val="26"/>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w:t>
      </w:r>
      <w:r w:rsidRPr="000E7EA8">
        <w:rPr>
          <w:rStyle w:val="StyleUnderline"/>
          <w:szCs w:val="26"/>
        </w:rPr>
        <w:t>Executives feared that valuations would decline because of lower revenue projections and concerns about clinical-trial delays</w:t>
      </w:r>
      <w:r w:rsidRPr="000E7EA8">
        <w:rPr>
          <w:szCs w:val="26"/>
        </w:rPr>
        <w:t>, salesforce-effectiveness gaps, and other operational issues.</w:t>
      </w:r>
    </w:p>
    <w:p w14:paraId="1A4B21DC" w14:textId="77777777" w:rsidR="001E21CB" w:rsidRPr="000E7EA8" w:rsidRDefault="001E21CB" w:rsidP="001E21CB">
      <w:pPr>
        <w:rPr>
          <w:szCs w:val="26"/>
        </w:rPr>
      </w:pPr>
      <w:r w:rsidRPr="000E7EA8">
        <w:rPr>
          <w:szCs w:val="26"/>
        </w:rPr>
        <w:t xml:space="preserve">Belying this downbeat mood, biotech has in fact had one of its best years so far. </w:t>
      </w:r>
      <w:r w:rsidRPr="000E7EA8">
        <w:rPr>
          <w:rStyle w:val="StyleUnderline"/>
          <w:szCs w:val="26"/>
          <w:highlight w:val="green"/>
        </w:rPr>
        <w:t>By</w:t>
      </w:r>
      <w:r w:rsidRPr="000E7EA8">
        <w:rPr>
          <w:rStyle w:val="StyleUnderline"/>
          <w:szCs w:val="26"/>
        </w:rPr>
        <w:t xml:space="preserve"> January </w:t>
      </w:r>
      <w:r w:rsidRPr="000E7EA8">
        <w:rPr>
          <w:rStyle w:val="StyleUnderline"/>
          <w:szCs w:val="26"/>
          <w:highlight w:val="green"/>
        </w:rPr>
        <w:t>2021</w:t>
      </w:r>
      <w:r w:rsidRPr="000E7EA8">
        <w:rPr>
          <w:rStyle w:val="StyleUnderline"/>
          <w:szCs w:val="26"/>
        </w:rPr>
        <w:t xml:space="preserve">, </w:t>
      </w:r>
      <w:r w:rsidRPr="000E7EA8">
        <w:rPr>
          <w:rStyle w:val="StyleUnderline"/>
          <w:szCs w:val="26"/>
          <w:highlight w:val="green"/>
        </w:rPr>
        <w:t xml:space="preserve">venture capitalists </w:t>
      </w:r>
      <w:r w:rsidRPr="000E7EA8">
        <w:rPr>
          <w:rStyle w:val="StyleUnderline"/>
          <w:szCs w:val="26"/>
        </w:rPr>
        <w:t xml:space="preserve">had </w:t>
      </w:r>
      <w:r w:rsidRPr="000E7EA8">
        <w:rPr>
          <w:rStyle w:val="StyleUnderline"/>
          <w:szCs w:val="26"/>
          <w:highlight w:val="green"/>
        </w:rPr>
        <w:t xml:space="preserve">invested </w:t>
      </w:r>
      <w:r w:rsidRPr="000E7EA8">
        <w:rPr>
          <w:rStyle w:val="StyleUnderline"/>
          <w:szCs w:val="26"/>
        </w:rPr>
        <w:t xml:space="preserve">some </w:t>
      </w:r>
      <w:r w:rsidRPr="000E7EA8">
        <w:rPr>
          <w:rStyle w:val="StyleUnderline"/>
          <w:szCs w:val="26"/>
          <w:highlight w:val="green"/>
        </w:rPr>
        <w:t xml:space="preserve">60 percent more than they had in </w:t>
      </w:r>
      <w:r w:rsidRPr="008D2A00">
        <w:rPr>
          <w:rStyle w:val="StyleUnderline"/>
          <w:szCs w:val="26"/>
        </w:rPr>
        <w:t xml:space="preserve">January </w:t>
      </w:r>
      <w:r w:rsidRPr="000E7EA8">
        <w:rPr>
          <w:rStyle w:val="StyleUnderline"/>
          <w:szCs w:val="26"/>
          <w:highlight w:val="green"/>
        </w:rPr>
        <w:t>2020</w:t>
      </w:r>
      <w:r w:rsidRPr="000E7EA8">
        <w:rPr>
          <w:szCs w:val="26"/>
        </w:rPr>
        <w:t>, with more than $3 billion invested worldwide in January 2021 alone.5 IPO activity grew strongly: there were 19 more closures than in the same period in 2020, with an average of $150 million per raise, 17 percent more than in 2020. Other deals have also had a bumper start to 2021, with the average deal size reaching more than $500 million, up by more than 66 percent on the 2020 average (Exhibit 3).6</w:t>
      </w:r>
    </w:p>
    <w:p w14:paraId="4F5EAD0B" w14:textId="77777777" w:rsidR="001E21CB" w:rsidRPr="000E7EA8" w:rsidRDefault="001E21CB" w:rsidP="001E21CB">
      <w:pPr>
        <w:rPr>
          <w:szCs w:val="26"/>
        </w:rPr>
      </w:pPr>
      <w:r w:rsidRPr="000E7EA8">
        <w:rPr>
          <w:szCs w:val="26"/>
        </w:rPr>
        <w:t>What about SPACs?</w:t>
      </w:r>
    </w:p>
    <w:p w14:paraId="7E215AB4" w14:textId="77777777" w:rsidR="001E21CB" w:rsidRPr="000E7EA8" w:rsidRDefault="001E21CB" w:rsidP="001E21CB">
      <w:pPr>
        <w:rPr>
          <w:szCs w:val="26"/>
        </w:rPr>
      </w:pPr>
      <w:r w:rsidRPr="000E7EA8">
        <w:rPr>
          <w:szCs w:val="26"/>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0E7EA8">
        <w:rPr>
          <w:szCs w:val="26"/>
        </w:rPr>
        <w:t>biotechs</w:t>
      </w:r>
      <w:proofErr w:type="spellEnd"/>
      <w:r w:rsidRPr="000E7EA8">
        <w:rPr>
          <w:szCs w:val="26"/>
        </w:rPr>
        <w:t xml:space="preserve"> may be part of their story.</w:t>
      </w:r>
    </w:p>
    <w:p w14:paraId="60A1B82E" w14:textId="77777777" w:rsidR="001E21CB" w:rsidRPr="00AB0548" w:rsidRDefault="001E21CB" w:rsidP="001E21CB">
      <w:pPr>
        <w:rPr>
          <w:szCs w:val="26"/>
        </w:rPr>
      </w:pPr>
      <w:r w:rsidRPr="00AB0548">
        <w:rPr>
          <w:szCs w:val="26"/>
        </w:rPr>
        <w:t>Fundamentals continue strong</w:t>
      </w:r>
    </w:p>
    <w:p w14:paraId="3723A23D" w14:textId="77777777" w:rsidR="001E21CB" w:rsidRPr="000E7EA8" w:rsidRDefault="001E21CB" w:rsidP="001E21CB">
      <w:pPr>
        <w:rPr>
          <w:szCs w:val="26"/>
        </w:rPr>
      </w:pPr>
      <w:r w:rsidRPr="00AB0548">
        <w:rPr>
          <w:rStyle w:val="StyleUnderline"/>
          <w:szCs w:val="26"/>
        </w:rPr>
        <w:t xml:space="preserve">When we asked executives and investors </w:t>
      </w:r>
      <w:r w:rsidRPr="00571EC0">
        <w:rPr>
          <w:rStyle w:val="StyleUnderline"/>
          <w:szCs w:val="26"/>
          <w:highlight w:val="green"/>
        </w:rPr>
        <w:t>why th</w:t>
      </w:r>
      <w:r w:rsidRPr="000E7EA8">
        <w:rPr>
          <w:rStyle w:val="StyleUnderline"/>
          <w:szCs w:val="26"/>
          <w:highlight w:val="green"/>
        </w:rPr>
        <w:t>e biotech sector had stayed so resilient</w:t>
      </w:r>
      <w:r w:rsidRPr="000E7EA8">
        <w:rPr>
          <w:rStyle w:val="StyleUnderline"/>
          <w:szCs w:val="26"/>
        </w:rPr>
        <w:t xml:space="preserve"> during the worst economic crisis in </w:t>
      </w:r>
      <w:r w:rsidRPr="00AB0548">
        <w:rPr>
          <w:rStyle w:val="StyleUnderline"/>
          <w:szCs w:val="26"/>
        </w:rPr>
        <w:t xml:space="preserve">decades, they cited </w:t>
      </w:r>
      <w:r w:rsidRPr="000E7EA8">
        <w:rPr>
          <w:rStyle w:val="StyleUnderline"/>
          <w:szCs w:val="26"/>
          <w:highlight w:val="green"/>
        </w:rPr>
        <w:t>innovation as the main reason</w:t>
      </w:r>
      <w:r w:rsidRPr="000E7EA8">
        <w:rPr>
          <w:szCs w:val="26"/>
        </w:rPr>
        <w:t xml:space="preserve">. The number of assets transitioning to clinical phases is </w:t>
      </w:r>
      <w:r w:rsidRPr="00036B8D">
        <w:rPr>
          <w:szCs w:val="26"/>
        </w:rPr>
        <w:t xml:space="preserve">still rising, and </w:t>
      </w:r>
      <w:r w:rsidRPr="00036B8D">
        <w:rPr>
          <w:rStyle w:val="StyleUnderline"/>
          <w:szCs w:val="26"/>
        </w:rPr>
        <w:t>further waves of innovation are on the horizon</w:t>
      </w:r>
      <w:r w:rsidRPr="00036B8D">
        <w:rPr>
          <w:szCs w:val="26"/>
        </w:rPr>
        <w:t>, driven by the convergence of biological and technological advances.</w:t>
      </w:r>
    </w:p>
    <w:p w14:paraId="6D13DCB8" w14:textId="77777777" w:rsidR="001E21CB" w:rsidRPr="000E7EA8" w:rsidRDefault="001E21CB" w:rsidP="001E21CB">
      <w:pPr>
        <w:rPr>
          <w:szCs w:val="26"/>
        </w:rPr>
      </w:pPr>
      <w:r w:rsidRPr="000E7EA8">
        <w:rPr>
          <w:szCs w:val="26"/>
        </w:rPr>
        <w:t>In the present day</w:t>
      </w:r>
      <w:r w:rsidRPr="000E7EA8">
        <w:rPr>
          <w:rStyle w:val="StyleUnderline"/>
          <w:szCs w:val="26"/>
        </w:rPr>
        <w:t xml:space="preserve">, many </w:t>
      </w:r>
      <w:proofErr w:type="spellStart"/>
      <w:r w:rsidRPr="000E7EA8">
        <w:rPr>
          <w:rStyle w:val="StyleUnderline"/>
          <w:szCs w:val="26"/>
        </w:rPr>
        <w:t>biotechs</w:t>
      </w:r>
      <w:proofErr w:type="spellEnd"/>
      <w:r w:rsidRPr="000E7EA8">
        <w:rPr>
          <w:rStyle w:val="StyleUnderline"/>
          <w:szCs w:val="26"/>
        </w:rPr>
        <w:t>, along with the wider pharmaceutical industry, are taking steps to address the COVID-19 pandemic</w:t>
      </w:r>
      <w:r w:rsidRPr="000E7EA8">
        <w:rPr>
          <w:szCs w:val="26"/>
        </w:rPr>
        <w:t xml:space="preserve">. Together, </w:t>
      </w:r>
      <w:proofErr w:type="spellStart"/>
      <w:r w:rsidRPr="00AB0548">
        <w:rPr>
          <w:rStyle w:val="Emphasis"/>
          <w:szCs w:val="26"/>
        </w:rPr>
        <w:t>biotechs</w:t>
      </w:r>
      <w:proofErr w:type="spellEnd"/>
      <w:r w:rsidRPr="00AB0548">
        <w:rPr>
          <w:rStyle w:val="Emphasis"/>
          <w:szCs w:val="26"/>
        </w:rPr>
        <w:t xml:space="preserve"> and pharma </w:t>
      </w:r>
      <w:r w:rsidRPr="000E7EA8">
        <w:rPr>
          <w:rStyle w:val="Emphasis"/>
          <w:szCs w:val="26"/>
          <w:highlight w:val="green"/>
        </w:rPr>
        <w:t>companies have more than 250 vaccine candidates in their pipelines</w:t>
      </w:r>
      <w:r w:rsidRPr="000E7EA8">
        <w:rPr>
          <w:szCs w:val="26"/>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0E7EA8">
        <w:rPr>
          <w:rStyle w:val="StyleUnderline"/>
          <w:szCs w:val="26"/>
          <w:highlight w:val="green"/>
        </w:rPr>
        <w:t xml:space="preserve">the world has been living through a time of mass </w:t>
      </w:r>
      <w:r w:rsidRPr="00AB0548">
        <w:rPr>
          <w:rStyle w:val="StyleUnderline"/>
          <w:szCs w:val="26"/>
        </w:rPr>
        <w:t>education in science</w:t>
      </w:r>
      <w:r w:rsidRPr="000E7EA8">
        <w:rPr>
          <w:rStyle w:val="StyleUnderline"/>
          <w:szCs w:val="26"/>
        </w:rPr>
        <w:t xml:space="preserve"> </w:t>
      </w:r>
      <w:r w:rsidRPr="000E7EA8">
        <w:rPr>
          <w:rStyle w:val="StyleUnderline"/>
          <w:szCs w:val="26"/>
          <w:highlight w:val="green"/>
        </w:rPr>
        <w:t>research and development</w:t>
      </w:r>
      <w:r w:rsidRPr="000E7EA8">
        <w:rPr>
          <w:szCs w:val="26"/>
        </w:rPr>
        <w:t>.</w:t>
      </w:r>
    </w:p>
    <w:p w14:paraId="2E076187" w14:textId="77777777" w:rsidR="001E21CB" w:rsidRPr="00AB0548" w:rsidRDefault="001E21CB" w:rsidP="001E21CB">
      <w:pPr>
        <w:rPr>
          <w:szCs w:val="26"/>
        </w:rPr>
      </w:pPr>
      <w:r w:rsidRPr="000E7EA8">
        <w:rPr>
          <w:szCs w:val="26"/>
        </w:rPr>
        <w:t xml:space="preserve">Biotech has also benefited from its innate financial resilience. Healthcare </w:t>
      </w:r>
      <w:proofErr w:type="gramStart"/>
      <w:r w:rsidRPr="000E7EA8">
        <w:rPr>
          <w:szCs w:val="26"/>
        </w:rPr>
        <w:t>as a whole is</w:t>
      </w:r>
      <w:proofErr w:type="gramEnd"/>
      <w:r w:rsidRPr="000E7EA8">
        <w:rPr>
          <w:szCs w:val="26"/>
        </w:rPr>
        <w:t xml:space="preserve"> less dependent on economic cycles than most other industries. Biotech is an innovator, actively identifying and addressing patients’ unmet needs. In addition, </w:t>
      </w:r>
      <w:proofErr w:type="spellStart"/>
      <w:r w:rsidRPr="000E7EA8">
        <w:rPr>
          <w:szCs w:val="26"/>
        </w:rPr>
        <w:t>biotechs</w:t>
      </w:r>
      <w:proofErr w:type="spellEnd"/>
      <w:r w:rsidRPr="000E7EA8">
        <w:rPr>
          <w:szCs w:val="26"/>
        </w:rPr>
        <w:t xml:space="preserve">’ top-line revenues have been less affected by lockdowns than is the case in </w:t>
      </w:r>
      <w:r w:rsidRPr="00AB0548">
        <w:rPr>
          <w:szCs w:val="26"/>
        </w:rPr>
        <w:t>most other industries.</w:t>
      </w:r>
    </w:p>
    <w:p w14:paraId="6C35340F" w14:textId="77777777" w:rsidR="001E21CB" w:rsidRPr="000E7EA8" w:rsidRDefault="001E21CB" w:rsidP="001E21CB">
      <w:pPr>
        <w:rPr>
          <w:szCs w:val="26"/>
        </w:rPr>
      </w:pPr>
      <w:r w:rsidRPr="00AB0548">
        <w:rPr>
          <w:szCs w:val="26"/>
        </w:rPr>
        <w:t xml:space="preserve">Another factor acting in the sector’s favor is that </w:t>
      </w:r>
      <w:r w:rsidRPr="00AB0548">
        <w:rPr>
          <w:rStyle w:val="StyleUnderline"/>
          <w:szCs w:val="26"/>
        </w:rPr>
        <w:t xml:space="preserve">larger pharmaceutical companies still rely on </w:t>
      </w:r>
      <w:proofErr w:type="spellStart"/>
      <w:r w:rsidRPr="00AB0548">
        <w:rPr>
          <w:rStyle w:val="StyleUnderline"/>
          <w:szCs w:val="26"/>
        </w:rPr>
        <w:t>biotechs</w:t>
      </w:r>
      <w:proofErr w:type="spellEnd"/>
      <w:r w:rsidRPr="00AB0548">
        <w:rPr>
          <w:rStyle w:val="StyleUnderline"/>
          <w:szCs w:val="26"/>
        </w:rPr>
        <w:t xml:space="preserve"> as a source of innovation</w:t>
      </w:r>
      <w:r w:rsidRPr="00AB0548">
        <w:rPr>
          <w:szCs w:val="26"/>
        </w:rPr>
        <w:t>. With the top dozen pharma companies having more than $170 billion</w:t>
      </w:r>
      <w:r w:rsidRPr="000E7EA8">
        <w:rPr>
          <w:szCs w:val="26"/>
        </w:rPr>
        <w:t xml:space="preserve"> in excess reserves that could be available for spending on M&amp;A, </w:t>
      </w:r>
      <w:r w:rsidRPr="000E7EA8">
        <w:rPr>
          <w:rStyle w:val="StyleUnderline"/>
          <w:szCs w:val="26"/>
        </w:rPr>
        <w:t>the prospects for further financing and deal making look promising</w:t>
      </w:r>
    </w:p>
    <w:p w14:paraId="501B103F" w14:textId="77777777" w:rsidR="001E21CB" w:rsidRDefault="001E21CB" w:rsidP="001E21CB">
      <w:pPr>
        <w:pStyle w:val="Heading4"/>
        <w:rPr>
          <w:rFonts w:asciiTheme="minorHAnsi" w:hAnsiTheme="minorHAnsi" w:cstheme="minorHAnsi"/>
        </w:rPr>
      </w:pPr>
      <w:r>
        <w:rPr>
          <w:rFonts w:asciiTheme="minorHAnsi" w:hAnsiTheme="minorHAnsi" w:cstheme="minorHAnsi"/>
        </w:rPr>
        <w:t xml:space="preserve">Reductions in IP protections kill </w:t>
      </w:r>
      <w:r w:rsidRPr="00F1371D">
        <w:rPr>
          <w:rFonts w:asciiTheme="minorHAnsi" w:hAnsiTheme="minorHAnsi" w:cstheme="minorHAnsi"/>
          <w:u w:val="single"/>
        </w:rPr>
        <w:t>medical innovation</w:t>
      </w:r>
      <w:r>
        <w:rPr>
          <w:rFonts w:asciiTheme="minorHAnsi" w:hAnsiTheme="minorHAnsi" w:cstheme="minorHAnsi"/>
        </w:rPr>
        <w:t xml:space="preserve">, </w:t>
      </w:r>
      <w:r w:rsidRPr="00F1371D">
        <w:rPr>
          <w:rFonts w:asciiTheme="minorHAnsi" w:hAnsiTheme="minorHAnsi" w:cstheme="minorHAnsi"/>
          <w:u w:val="single"/>
        </w:rPr>
        <w:t>economic growth</w:t>
      </w:r>
      <w:r>
        <w:rPr>
          <w:rFonts w:asciiTheme="minorHAnsi" w:hAnsiTheme="minorHAnsi" w:cstheme="minorHAnsi"/>
        </w:rPr>
        <w:t xml:space="preserve">, and </w:t>
      </w:r>
      <w:r w:rsidRPr="00F1371D">
        <w:rPr>
          <w:rFonts w:asciiTheme="minorHAnsi" w:hAnsiTheme="minorHAnsi" w:cstheme="minorHAnsi"/>
          <w:u w:val="single"/>
        </w:rPr>
        <w:t>knowledge building</w:t>
      </w:r>
      <w:r>
        <w:rPr>
          <w:rFonts w:asciiTheme="minorHAnsi" w:hAnsiTheme="minorHAnsi" w:cstheme="minorHAnsi"/>
        </w:rPr>
        <w:t xml:space="preserve"> for the future510</w:t>
      </w:r>
    </w:p>
    <w:p w14:paraId="394B10D6" w14:textId="77777777" w:rsidR="001E21CB" w:rsidRPr="00DE7CA8" w:rsidRDefault="001E21CB" w:rsidP="001E21CB">
      <w:pPr>
        <w:rPr>
          <w:sz w:val="16"/>
        </w:rPr>
      </w:pPr>
      <w:r w:rsidRPr="00086F33">
        <w:rPr>
          <w:rStyle w:val="Style13ptBold"/>
        </w:rPr>
        <w:t xml:space="preserve">McDole and Ezell </w:t>
      </w:r>
      <w:r>
        <w:rPr>
          <w:rStyle w:val="Style13ptBold"/>
        </w:rPr>
        <w:t>04/29</w:t>
      </w:r>
      <w:r w:rsidRPr="00DE7CA8">
        <w:rPr>
          <w:sz w:val="16"/>
        </w:rPr>
        <w:t xml:space="preserve"> – </w:t>
      </w:r>
      <w:proofErr w:type="spellStart"/>
      <w:r w:rsidRPr="00DE7CA8">
        <w:rPr>
          <w:sz w:val="16"/>
        </w:rPr>
        <w:t>Jaci</w:t>
      </w:r>
      <w:proofErr w:type="spellEnd"/>
      <w:r w:rsidRPr="00DE7CA8">
        <w:rPr>
          <w:sz w:val="16"/>
        </w:rPr>
        <w:t xml:space="preserve"> McDole is a senior policy analyst covering intellectual property (IP) and innovation policy at ITIF. She focuses on IP and its correlations to global innovation and trade. Her work includes ITIF’s Innovate4Health Initiatives (2017–2019) and A Covid-19 TRIPS Waiver Makes No More Sense for Copyrights Than It Does for Patents (2021). McDole comes to ITIF from the Institute for Intellectual Property Research, an organization she cofounded to study and further robust global IP policies. Stephen J. Ezell is ITIF vice president for Global Innovation Policy. He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The Information Technology and Innovation Foundation (ITIF) is an independent, nonprofit, nonpartisan research and educational institute focusing on the intersection of technological innovation and public policy. Recognized by its peers in the think tank community as the global center of excellence for science and technology policy, ITIF’s mission is to formulate and promote policy solutions that accelerate innovation and boost productivity to spur growth, opportunity, and progress; April 29, 2021; “Ten Ways IP Has Enabled Innovations That Have Helped Sustain the World Through the Pandemic”; </w:t>
      </w:r>
      <w:hyperlink r:id="rId6" w:history="1">
        <w:r w:rsidRPr="00DE7CA8">
          <w:rPr>
            <w:rStyle w:val="Hyperlink"/>
            <w:sz w:val="16"/>
          </w:rPr>
          <w:t>https://itif.org/publications/2021/04/29/ten-ways-ip-has-enabled-innovations-have-helped-sustain-world-through</w:t>
        </w:r>
      </w:hyperlink>
      <w:r w:rsidRPr="00DE7CA8">
        <w:rPr>
          <w:sz w:val="16"/>
        </w:rPr>
        <w:t xml:space="preserve"> //</w:t>
      </w:r>
      <w:proofErr w:type="spellStart"/>
      <w:r w:rsidRPr="00DE7CA8">
        <w:rPr>
          <w:sz w:val="16"/>
        </w:rPr>
        <w:t>advay</w:t>
      </w:r>
      <w:proofErr w:type="spellEnd"/>
    </w:p>
    <w:p w14:paraId="0FD1B451" w14:textId="77777777" w:rsidR="001E21CB" w:rsidRPr="008B2A64" w:rsidRDefault="001E21CB" w:rsidP="001E21CB">
      <w:pPr>
        <w:rPr>
          <w:rStyle w:val="StyleUnderline"/>
        </w:rPr>
      </w:pPr>
      <w:r w:rsidRPr="00610E5B">
        <w:rPr>
          <w:rStyle w:val="StyleUnderline"/>
        </w:rPr>
        <w:t>Innovation</w:t>
      </w:r>
      <w:r w:rsidRPr="008B2A64">
        <w:rPr>
          <w:rStyle w:val="StyleUnderline"/>
        </w:rPr>
        <w:t xml:space="preserve"> </w:t>
      </w:r>
      <w:r w:rsidRPr="00610E5B">
        <w:rPr>
          <w:rStyle w:val="StyleUnderline"/>
        </w:rPr>
        <w:t>can</w:t>
      </w:r>
      <w:r w:rsidRPr="008B2A64">
        <w:rPr>
          <w:rStyle w:val="StyleUnderline"/>
        </w:rPr>
        <w:t>—and does—</w:t>
      </w:r>
      <w:r w:rsidRPr="00610E5B">
        <w:rPr>
          <w:rStyle w:val="StyleUnderline"/>
        </w:rPr>
        <w:t>happen</w:t>
      </w:r>
      <w:r w:rsidRPr="008B2A64">
        <w:rPr>
          <w:rStyle w:val="StyleUnderline"/>
        </w:rPr>
        <w:t xml:space="preserve"> anywhere and at any time</w:t>
      </w:r>
      <w:r w:rsidRPr="00A03C25">
        <w:rPr>
          <w:rFonts w:asciiTheme="minorHAnsi" w:hAnsiTheme="minorHAnsi" w:cstheme="minorHAnsi"/>
          <w:sz w:val="12"/>
        </w:rPr>
        <w:t xml:space="preserve">. </w:t>
      </w:r>
      <w:r w:rsidRPr="008B2A64">
        <w:rPr>
          <w:rStyle w:val="StyleUnderline"/>
        </w:rPr>
        <w:t xml:space="preserve">As society ground to a halt in 2020, </w:t>
      </w:r>
      <w:r w:rsidRPr="00610E5B">
        <w:rPr>
          <w:rStyle w:val="StyleUnderline"/>
          <w:highlight w:val="green"/>
        </w:rPr>
        <w:t xml:space="preserve">innovators </w:t>
      </w:r>
      <w:r w:rsidRPr="007C0E8C">
        <w:rPr>
          <w:rStyle w:val="StyleUnderline"/>
        </w:rPr>
        <w:t xml:space="preserve">around the world </w:t>
      </w:r>
      <w:r w:rsidRPr="00610E5B">
        <w:rPr>
          <w:rStyle w:val="StyleUnderline"/>
          <w:highlight w:val="green"/>
        </w:rPr>
        <w:t>worked</w:t>
      </w:r>
      <w:r w:rsidRPr="008B2A64">
        <w:rPr>
          <w:rStyle w:val="StyleUnderline"/>
        </w:rPr>
        <w:t xml:space="preserve"> </w:t>
      </w:r>
      <w:r w:rsidRPr="00610E5B">
        <w:rPr>
          <w:rStyle w:val="StyleUnderline"/>
        </w:rPr>
        <w:t xml:space="preserve">tirelessly </w:t>
      </w:r>
      <w:r w:rsidRPr="00610E5B">
        <w:rPr>
          <w:rStyle w:val="StyleUnderline"/>
          <w:highlight w:val="green"/>
        </w:rPr>
        <w:t>to develop</w:t>
      </w:r>
      <w:r w:rsidRPr="008B2A64">
        <w:rPr>
          <w:rStyle w:val="StyleUnderline"/>
        </w:rPr>
        <w:t xml:space="preserve"> treatments, vaccines, and </w:t>
      </w:r>
      <w:r w:rsidRPr="00610E5B">
        <w:rPr>
          <w:rStyle w:val="StyleUnderline"/>
          <w:highlight w:val="green"/>
        </w:rPr>
        <w:t>solutions to COVID</w:t>
      </w:r>
      <w:r w:rsidRPr="008B2A64">
        <w:rPr>
          <w:rStyle w:val="StyleUnderline"/>
        </w:rPr>
        <w:t>-19 pandemic-related challenges.</w:t>
      </w:r>
      <w:r w:rsidRPr="00A03C25">
        <w:rPr>
          <w:rFonts w:asciiTheme="minorHAnsi" w:hAnsiTheme="minorHAnsi" w:cstheme="minorHAnsi"/>
          <w:sz w:val="12"/>
        </w:rPr>
        <w:t xml:space="preserve"> From personal protective equipment (PPE) to treatments and vaccines to autonomous delivery robots to remote and social distancing solutions for the workplace, </w:t>
      </w:r>
      <w:r w:rsidRPr="008B2A64">
        <w:rPr>
          <w:rStyle w:val="StyleUnderline"/>
        </w:rPr>
        <w:t>intellectual property (</w:t>
      </w:r>
      <w:r w:rsidRPr="00610E5B">
        <w:rPr>
          <w:rStyle w:val="StyleUnderline"/>
          <w:highlight w:val="green"/>
        </w:rPr>
        <w:t xml:space="preserve">IP) </w:t>
      </w:r>
      <w:r w:rsidRPr="007C0E8C">
        <w:rPr>
          <w:rStyle w:val="StyleUnderline"/>
        </w:rPr>
        <w:t>played an indispensable role in enabling research, development, and comm</w:t>
      </w:r>
      <w:r w:rsidRPr="008B2A64">
        <w:rPr>
          <w:rStyle w:val="StyleUnderline"/>
        </w:rPr>
        <w:t xml:space="preserve">ercialization of many of the innovations meeting the challenges of the pandemic. IP </w:t>
      </w:r>
      <w:r w:rsidRPr="007C0E8C">
        <w:rPr>
          <w:rStyle w:val="StyleUnderline"/>
        </w:rPr>
        <w:t>enables start-ups to gain access to muc</w:t>
      </w:r>
      <w:r w:rsidRPr="008B2A64">
        <w:rPr>
          <w:rStyle w:val="StyleUnderline"/>
        </w:rPr>
        <w:t xml:space="preserve">h-needed capital. IP </w:t>
      </w:r>
      <w:r w:rsidRPr="00610E5B">
        <w:rPr>
          <w:rStyle w:val="StyleUnderline"/>
          <w:highlight w:val="green"/>
        </w:rPr>
        <w:t xml:space="preserve">gives innovators </w:t>
      </w:r>
      <w:r w:rsidRPr="00610E5B">
        <w:rPr>
          <w:rStyle w:val="StyleUnderline"/>
        </w:rPr>
        <w:t xml:space="preserve">the </w:t>
      </w:r>
      <w:r w:rsidRPr="00610E5B">
        <w:rPr>
          <w:rStyle w:val="StyleUnderline"/>
          <w:highlight w:val="green"/>
        </w:rPr>
        <w:t xml:space="preserve">confidence </w:t>
      </w:r>
      <w:r w:rsidRPr="007C0E8C">
        <w:rPr>
          <w:rStyle w:val="StyleUnderline"/>
        </w:rPr>
        <w:t>to invest in</w:t>
      </w:r>
      <w:r w:rsidRPr="008B2A64">
        <w:rPr>
          <w:rStyle w:val="StyleUnderline"/>
        </w:rPr>
        <w:t xml:space="preserve"> research and development (R&amp;D) </w:t>
      </w:r>
      <w:r w:rsidRPr="00610E5B">
        <w:rPr>
          <w:rStyle w:val="StyleUnderline"/>
          <w:highlight w:val="green"/>
        </w:rPr>
        <w:t>and provides</w:t>
      </w:r>
      <w:r w:rsidRPr="008B2A64">
        <w:rPr>
          <w:rStyle w:val="StyleUnderline"/>
        </w:rPr>
        <w:t xml:space="preserve"> </w:t>
      </w:r>
      <w:r w:rsidRPr="00610E5B">
        <w:rPr>
          <w:rStyle w:val="StyleUnderline"/>
          <w:highlight w:val="green"/>
        </w:rPr>
        <w:t>incentives</w:t>
      </w:r>
      <w:r w:rsidRPr="008B2A64">
        <w:rPr>
          <w:rStyle w:val="StyleUnderline"/>
        </w:rPr>
        <w:t xml:space="preserve"> </w:t>
      </w:r>
      <w:r w:rsidRPr="00610E5B">
        <w:rPr>
          <w:rStyle w:val="StyleUnderline"/>
        </w:rPr>
        <w:t>for</w:t>
      </w:r>
      <w:r w:rsidRPr="008B2A64">
        <w:rPr>
          <w:rStyle w:val="StyleUnderline"/>
        </w:rPr>
        <w:t xml:space="preserve"> commercialization. Indeed</w:t>
      </w:r>
      <w:r w:rsidRPr="007C0E8C">
        <w:rPr>
          <w:rStyle w:val="StyleUnderline"/>
        </w:rPr>
        <w:t xml:space="preserve">, it </w:t>
      </w:r>
      <w:r w:rsidRPr="007C0E8C">
        <w:rPr>
          <w:rStyle w:val="Emphasis"/>
        </w:rPr>
        <w:t>is difficult to innovate without the protection of ideas.</w:t>
      </w:r>
    </w:p>
    <w:p w14:paraId="7AFF4158" w14:textId="77777777" w:rsidR="001E21CB" w:rsidRPr="00A03C25" w:rsidRDefault="001E21CB" w:rsidP="001E21CB">
      <w:pPr>
        <w:rPr>
          <w:rFonts w:asciiTheme="minorHAnsi" w:hAnsiTheme="minorHAnsi" w:cstheme="minorHAnsi"/>
          <w:sz w:val="12"/>
        </w:rPr>
      </w:pPr>
      <w:r w:rsidRPr="007C0E8C">
        <w:rPr>
          <w:rStyle w:val="Emphasis"/>
        </w:rPr>
        <w:t>Despite this, some—particularly anti-business IP opponents—have blamed IP rights for a host of problems, including limited access to therapeutics, vaccines, and biotechnology</w:t>
      </w:r>
      <w:r w:rsidRPr="007C0E8C">
        <w:rPr>
          <w:rFonts w:asciiTheme="minorHAnsi" w:hAnsiTheme="minorHAnsi" w:cstheme="minorHAnsi"/>
          <w:sz w:val="12"/>
        </w:rPr>
        <w:t xml:space="preserve">. </w:t>
      </w:r>
      <w:r w:rsidRPr="007C0E8C">
        <w:rPr>
          <w:rStyle w:val="Emphasis"/>
        </w:rPr>
        <w:t>They offer</w:t>
      </w:r>
      <w:r w:rsidRPr="008B2A64">
        <w:rPr>
          <w:rStyle w:val="Emphasis"/>
        </w:rPr>
        <w:t xml:space="preserve"> seemingly simple solutions—weaken or eliminate IP rights—and </w:t>
      </w:r>
      <w:r w:rsidRPr="007C0E8C">
        <w:rPr>
          <w:rStyle w:val="Emphasis"/>
        </w:rPr>
        <w:t>innovation will flow like manna from heaven</w:t>
      </w:r>
      <w:r w:rsidRPr="00A03C25">
        <w:rPr>
          <w:rFonts w:asciiTheme="minorHAnsi" w:hAnsiTheme="minorHAnsi" w:cstheme="minorHAnsi"/>
          <w:sz w:val="12"/>
        </w:rPr>
        <w:t xml:space="preserve">. </w:t>
      </w:r>
      <w:r w:rsidRPr="00610E5B">
        <w:rPr>
          <w:rStyle w:val="Emphasis"/>
          <w:highlight w:val="green"/>
        </w:rPr>
        <w:t>Eliminating</w:t>
      </w:r>
      <w:r w:rsidRPr="00D47FC9">
        <w:rPr>
          <w:rStyle w:val="Style13ptBold"/>
        </w:rPr>
        <w:t xml:space="preserve"> </w:t>
      </w:r>
      <w:r w:rsidRPr="00D47FC9">
        <w:rPr>
          <w:rStyle w:val="Style13ptBold"/>
          <w:highlight w:val="green"/>
        </w:rPr>
        <w:t>IP</w:t>
      </w:r>
      <w:r w:rsidRPr="00A03C25">
        <w:rPr>
          <w:rFonts w:asciiTheme="minorHAnsi" w:hAnsiTheme="minorHAnsi" w:cstheme="minorHAnsi"/>
          <w:sz w:val="12"/>
        </w:rPr>
        <w:t xml:space="preserve"> rights </w:t>
      </w:r>
      <w:r w:rsidRPr="00610E5B">
        <w:rPr>
          <w:rStyle w:val="StyleUnderline"/>
          <w:highlight w:val="green"/>
        </w:rPr>
        <w:t>might accelerate</w:t>
      </w:r>
      <w:r w:rsidRPr="008B2A64">
        <w:rPr>
          <w:rStyle w:val="StyleUnderline"/>
        </w:rPr>
        <w:t xml:space="preserve"> the </w:t>
      </w:r>
      <w:r w:rsidRPr="00610E5B">
        <w:rPr>
          <w:rStyle w:val="StyleUnderline"/>
        </w:rPr>
        <w:t>diffusion</w:t>
      </w:r>
      <w:r w:rsidRPr="008B2A64">
        <w:rPr>
          <w:rStyle w:val="StyleUnderline"/>
        </w:rPr>
        <w:t xml:space="preserve"> of </w:t>
      </w:r>
      <w:r w:rsidRPr="00610E5B">
        <w:rPr>
          <w:rStyle w:val="StyleUnderline"/>
          <w:highlight w:val="green"/>
        </w:rPr>
        <w:t xml:space="preserve">some </w:t>
      </w:r>
      <w:r w:rsidRPr="007C0E8C">
        <w:rPr>
          <w:rStyle w:val="StyleUnderline"/>
        </w:rPr>
        <w:t>pre</w:t>
      </w:r>
      <w:r w:rsidRPr="00610E5B">
        <w:rPr>
          <w:rStyle w:val="StyleUnderline"/>
          <w:highlight w:val="green"/>
        </w:rPr>
        <w:t>-existing innovations,</w:t>
      </w:r>
      <w:r w:rsidRPr="008B2A64">
        <w:rPr>
          <w:rStyle w:val="StyleUnderline"/>
        </w:rPr>
        <w:t xml:space="preserve"> </w:t>
      </w:r>
      <w:r w:rsidRPr="00610E5B">
        <w:rPr>
          <w:rStyle w:val="StyleUnderline"/>
          <w:highlight w:val="green"/>
        </w:rPr>
        <w:t>but</w:t>
      </w:r>
      <w:r w:rsidRPr="008B2A64">
        <w:rPr>
          <w:rStyle w:val="StyleUnderline"/>
        </w:rPr>
        <w:t xml:space="preserve"> it would absolutely </w:t>
      </w:r>
      <w:r w:rsidRPr="00610E5B">
        <w:rPr>
          <w:rStyle w:val="StyleUnderline"/>
          <w:highlight w:val="green"/>
        </w:rPr>
        <w:t>limit future innovations</w:t>
      </w:r>
      <w:r w:rsidRPr="00A03C25">
        <w:rPr>
          <w:rFonts w:asciiTheme="minorHAnsi" w:hAnsiTheme="minorHAnsi" w:cstheme="minorHAnsi"/>
          <w:sz w:val="12"/>
        </w:rPr>
        <w:t xml:space="preserve">. Innovators, </w:t>
      </w:r>
      <w:r w:rsidRPr="00344DBC">
        <w:rPr>
          <w:rStyle w:val="StyleUnderline"/>
        </w:rPr>
        <w:t xml:space="preserve">a bit </w:t>
      </w:r>
      <w:r w:rsidRPr="007C0E8C">
        <w:rPr>
          <w:rStyle w:val="StyleUnderline"/>
        </w:rPr>
        <w:t>like Charlie Brown kicking the football held by Lucy</w:t>
      </w:r>
      <w:r w:rsidRPr="00344DBC">
        <w:rPr>
          <w:rStyle w:val="StyleUnderline"/>
        </w:rPr>
        <w:t xml:space="preserve">, would be wary of trusting </w:t>
      </w:r>
      <w:r w:rsidRPr="00610E5B">
        <w:rPr>
          <w:rStyle w:val="StyleUnderline"/>
        </w:rPr>
        <w:t>governments</w:t>
      </w:r>
      <w:r w:rsidRPr="00344DBC">
        <w:rPr>
          <w:rStyle w:val="StyleUnderline"/>
        </w:rPr>
        <w:t xml:space="preserve"> who </w:t>
      </w:r>
      <w:r w:rsidRPr="00610E5B">
        <w:rPr>
          <w:rStyle w:val="StyleUnderline"/>
        </w:rPr>
        <w:t>might</w:t>
      </w:r>
      <w:r w:rsidRPr="00344DBC">
        <w:rPr>
          <w:rStyle w:val="StyleUnderline"/>
        </w:rPr>
        <w:t xml:space="preserve"> </w:t>
      </w:r>
      <w:r w:rsidRPr="00610E5B">
        <w:rPr>
          <w:rStyle w:val="StyleUnderline"/>
        </w:rPr>
        <w:t>say, “Well, this time we won’t take away your IP rights, so go ahead and invest large amounts of time and money</w:t>
      </w:r>
      <w:r w:rsidRPr="00344DBC">
        <w:rPr>
          <w:rStyle w:val="StyleUnderline"/>
        </w:rPr>
        <w:t>.”</w:t>
      </w:r>
      <w:r w:rsidRPr="00A03C25">
        <w:rPr>
          <w:rFonts w:asciiTheme="minorHAnsi" w:hAnsiTheme="minorHAnsi" w:cstheme="minorHAnsi"/>
          <w:sz w:val="12"/>
        </w:rPr>
        <w:t xml:space="preserve"> Given the nature of COVID-19, nations around the world cannot afford to take this risk. </w:t>
      </w:r>
      <w:r w:rsidRPr="00610E5B">
        <w:rPr>
          <w:rStyle w:val="Emphasis"/>
          <w:highlight w:val="green"/>
        </w:rPr>
        <w:t>Future pandemics</w:t>
      </w:r>
      <w:r w:rsidRPr="00344DBC">
        <w:rPr>
          <w:rStyle w:val="Emphasis"/>
        </w:rPr>
        <w:t xml:space="preserve"> and other challenges for which we will </w:t>
      </w:r>
      <w:r w:rsidRPr="00610E5B">
        <w:rPr>
          <w:rStyle w:val="Emphasis"/>
          <w:highlight w:val="green"/>
        </w:rPr>
        <w:t>need</w:t>
      </w:r>
      <w:r w:rsidRPr="00344DBC">
        <w:rPr>
          <w:rStyle w:val="Emphasis"/>
        </w:rPr>
        <w:t xml:space="preserve"> to rely on </w:t>
      </w:r>
      <w:r w:rsidRPr="00610E5B">
        <w:rPr>
          <w:rStyle w:val="Emphasis"/>
          <w:highlight w:val="green"/>
        </w:rPr>
        <w:t>IP-protected innovations</w:t>
      </w:r>
      <w:r w:rsidRPr="00344DBC">
        <w:rPr>
          <w:rStyle w:val="Emphasis"/>
        </w:rPr>
        <w:t xml:space="preserve"> to overcome are near certain to arise</w:t>
      </w:r>
      <w:r w:rsidRPr="00A03C25">
        <w:rPr>
          <w:rFonts w:asciiTheme="minorHAnsi" w:hAnsiTheme="minorHAnsi" w:cstheme="minorHAnsi"/>
          <w:sz w:val="12"/>
        </w:rPr>
        <w:t>.</w:t>
      </w:r>
    </w:p>
    <w:p w14:paraId="2D7AB678" w14:textId="77777777" w:rsidR="001E21CB" w:rsidRPr="00A03C25" w:rsidRDefault="001E21CB" w:rsidP="001E21CB">
      <w:pPr>
        <w:rPr>
          <w:rFonts w:asciiTheme="minorHAnsi" w:hAnsiTheme="minorHAnsi" w:cstheme="minorHAnsi"/>
          <w:sz w:val="12"/>
        </w:rPr>
      </w:pPr>
      <w:r w:rsidRPr="00A03C25">
        <w:rPr>
          <w:rFonts w:asciiTheme="minorHAnsi" w:hAnsiTheme="minorHAnsi" w:cstheme="minorHAnsi"/>
          <w:sz w:val="12"/>
        </w:rPr>
        <w:t xml:space="preserve">Moreover, the blame game usually ignores the real, underlying problems. </w:t>
      </w:r>
      <w:r w:rsidRPr="00D47FC9">
        <w:rPr>
          <w:rStyle w:val="StyleUnderline"/>
        </w:rPr>
        <w:t>For access to innovations to fight COVID-19, especially biotechnology, vaccines, and therapeutics, the underlying problems are regulatory delays and a lack of adequate and appropriate manufacturing infrastructure</w:t>
      </w:r>
      <w:r w:rsidRPr="00D47FC9">
        <w:rPr>
          <w:rFonts w:asciiTheme="minorHAnsi" w:hAnsiTheme="minorHAnsi" w:cstheme="minorHAnsi"/>
          <w:sz w:val="12"/>
        </w:rPr>
        <w:t xml:space="preserve">.1 The </w:t>
      </w:r>
      <w:r w:rsidRPr="00D47FC9">
        <w:rPr>
          <w:rStyle w:val="StyleUnderline"/>
        </w:rPr>
        <w:t>lack of infrastructure has resulted</w:t>
      </w:r>
      <w:r w:rsidRPr="00344DBC">
        <w:rPr>
          <w:rStyle w:val="StyleUnderline"/>
        </w:rPr>
        <w:t xml:space="preserve"> in supply chain bottlenecks</w:t>
      </w:r>
      <w:r w:rsidRPr="00A03C25">
        <w:rPr>
          <w:rFonts w:asciiTheme="minorHAnsi" w:hAnsiTheme="minorHAnsi" w:cstheme="minorHAnsi"/>
          <w:sz w:val="12"/>
        </w:rPr>
        <w:t xml:space="preserve"> in places where few are currently equipped to handle the manufacturing requirements.2 Meanwhile, regulatory delays have prevented vaccines, therapeutics, and diagnostics from entering certain markets.3</w:t>
      </w:r>
    </w:p>
    <w:p w14:paraId="57B6E9D7" w14:textId="77777777" w:rsidR="001E21CB" w:rsidRPr="00A03C25" w:rsidRDefault="001E21CB" w:rsidP="001E21CB">
      <w:pPr>
        <w:rPr>
          <w:rFonts w:asciiTheme="minorHAnsi" w:hAnsiTheme="minorHAnsi" w:cstheme="minorHAnsi"/>
          <w:sz w:val="12"/>
        </w:rPr>
      </w:pPr>
      <w:r w:rsidRPr="00A03C25">
        <w:rPr>
          <w:rFonts w:asciiTheme="minorHAnsi" w:hAnsiTheme="minorHAnsi" w:cstheme="minorHAnsi"/>
          <w:sz w:val="12"/>
        </w:rPr>
        <w:t xml:space="preserve">To better understand the role of IP in enabling solutions related to COVID-19 challenges, this report relies on 10 case studies drawn from a variety of nations, technical fields, and firm sizes. This is but a handful of the thousands of IP-enabled innovations that have sprung forth over the past year </w:t>
      </w:r>
      <w:proofErr w:type="gramStart"/>
      <w:r w:rsidRPr="00A03C25">
        <w:rPr>
          <w:rFonts w:asciiTheme="minorHAnsi" w:hAnsiTheme="minorHAnsi" w:cstheme="minorHAnsi"/>
          <w:sz w:val="12"/>
        </w:rPr>
        <w:t>in an effort to</w:t>
      </w:r>
      <w:proofErr w:type="gramEnd"/>
      <w:r w:rsidRPr="00A03C25">
        <w:rPr>
          <w:rFonts w:asciiTheme="minorHAnsi" w:hAnsiTheme="minorHAnsi" w:cstheme="minorHAnsi"/>
          <w:sz w:val="12"/>
        </w:rPr>
        <w:t xml:space="preserve"> meet the tremendous challenges brought on by COVID-19 globally.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w:t>
      </w:r>
    </w:p>
    <w:p w14:paraId="1F35CB8D" w14:textId="77777777" w:rsidR="001E21CB" w:rsidRPr="00A03C25" w:rsidRDefault="001E21CB" w:rsidP="001E21CB">
      <w:pPr>
        <w:rPr>
          <w:sz w:val="12"/>
        </w:rPr>
      </w:pPr>
      <w:r w:rsidRPr="00A03C25">
        <w:rPr>
          <w:sz w:val="12"/>
        </w:rPr>
        <w:t>The case studies are:</w:t>
      </w:r>
    </w:p>
    <w:p w14:paraId="6DCEB005" w14:textId="77777777" w:rsidR="001E21CB" w:rsidRPr="00A03C25" w:rsidRDefault="001E21CB" w:rsidP="001E21CB">
      <w:pPr>
        <w:rPr>
          <w:sz w:val="12"/>
        </w:rPr>
      </w:pPr>
      <w:r w:rsidRPr="00A03C25">
        <w:rPr>
          <w:sz w:val="12"/>
        </w:rPr>
        <w:t xml:space="preserve">Bharat Biotech: </w:t>
      </w:r>
      <w:proofErr w:type="spellStart"/>
      <w:r w:rsidRPr="00A03C25">
        <w:rPr>
          <w:sz w:val="12"/>
        </w:rPr>
        <w:t>Covaxin</w:t>
      </w:r>
      <w:proofErr w:type="spellEnd"/>
    </w:p>
    <w:p w14:paraId="2D439AD1" w14:textId="77777777" w:rsidR="001E21CB" w:rsidRPr="00A03C25" w:rsidRDefault="001E21CB" w:rsidP="001E21CB">
      <w:pPr>
        <w:rPr>
          <w:sz w:val="12"/>
        </w:rPr>
      </w:pPr>
      <w:r w:rsidRPr="00A03C25">
        <w:rPr>
          <w:sz w:val="12"/>
        </w:rPr>
        <w:t>Gilead: Remdesivir</w:t>
      </w:r>
    </w:p>
    <w:p w14:paraId="15970617" w14:textId="77777777" w:rsidR="001E21CB" w:rsidRPr="00A03C25" w:rsidRDefault="001E21CB" w:rsidP="001E21CB">
      <w:pPr>
        <w:rPr>
          <w:sz w:val="12"/>
        </w:rPr>
      </w:pPr>
      <w:proofErr w:type="spellStart"/>
      <w:r w:rsidRPr="00A03C25">
        <w:rPr>
          <w:sz w:val="12"/>
        </w:rPr>
        <w:t>LumiraDX</w:t>
      </w:r>
      <w:proofErr w:type="spellEnd"/>
      <w:r w:rsidRPr="00A03C25">
        <w:rPr>
          <w:sz w:val="12"/>
        </w:rPr>
        <w:t>: SARS-COV-2 Antigen POC Test</w:t>
      </w:r>
    </w:p>
    <w:p w14:paraId="5DD162BE" w14:textId="77777777" w:rsidR="001E21CB" w:rsidRPr="00A03C25" w:rsidRDefault="001E21CB" w:rsidP="001E21CB">
      <w:pPr>
        <w:rPr>
          <w:sz w:val="12"/>
        </w:rPr>
      </w:pPr>
      <w:r w:rsidRPr="00A03C25">
        <w:rPr>
          <w:sz w:val="12"/>
        </w:rPr>
        <w:t>Teal Bio: Teal Bio Respirator</w:t>
      </w:r>
    </w:p>
    <w:p w14:paraId="44C5EA51" w14:textId="77777777" w:rsidR="001E21CB" w:rsidRPr="00A03C25" w:rsidRDefault="001E21CB" w:rsidP="001E21CB">
      <w:pPr>
        <w:rPr>
          <w:sz w:val="12"/>
        </w:rPr>
      </w:pPr>
      <w:r w:rsidRPr="00A03C25">
        <w:rPr>
          <w:sz w:val="12"/>
        </w:rPr>
        <w:t xml:space="preserve">XE </w:t>
      </w:r>
      <w:proofErr w:type="spellStart"/>
      <w:r w:rsidRPr="00A03C25">
        <w:rPr>
          <w:sz w:val="12"/>
        </w:rPr>
        <w:t>Ingeniería</w:t>
      </w:r>
      <w:proofErr w:type="spellEnd"/>
      <w:r w:rsidRPr="00A03C25">
        <w:rPr>
          <w:sz w:val="12"/>
        </w:rPr>
        <w:t xml:space="preserve"> </w:t>
      </w:r>
      <w:proofErr w:type="spellStart"/>
      <w:r w:rsidRPr="00A03C25">
        <w:rPr>
          <w:sz w:val="12"/>
        </w:rPr>
        <w:t>Médica</w:t>
      </w:r>
      <w:proofErr w:type="spellEnd"/>
      <w:r w:rsidRPr="00A03C25">
        <w:rPr>
          <w:sz w:val="12"/>
        </w:rPr>
        <w:t xml:space="preserve">: </w:t>
      </w:r>
      <w:proofErr w:type="spellStart"/>
      <w:r w:rsidRPr="00A03C25">
        <w:rPr>
          <w:sz w:val="12"/>
        </w:rPr>
        <w:t>CápsulaXE</w:t>
      </w:r>
      <w:proofErr w:type="spellEnd"/>
    </w:p>
    <w:p w14:paraId="77BAF05A" w14:textId="77777777" w:rsidR="001E21CB" w:rsidRPr="00A03C25" w:rsidRDefault="001E21CB" w:rsidP="001E21CB">
      <w:pPr>
        <w:rPr>
          <w:sz w:val="12"/>
        </w:rPr>
      </w:pPr>
      <w:r w:rsidRPr="00A03C25">
        <w:rPr>
          <w:sz w:val="12"/>
        </w:rPr>
        <w:t>Surgical Theater: Precision VR</w:t>
      </w:r>
    </w:p>
    <w:p w14:paraId="59A39F1C" w14:textId="77777777" w:rsidR="001E21CB" w:rsidRPr="00A03C25" w:rsidRDefault="001E21CB" w:rsidP="001E21CB">
      <w:pPr>
        <w:rPr>
          <w:sz w:val="12"/>
        </w:rPr>
      </w:pPr>
      <w:proofErr w:type="spellStart"/>
      <w:r w:rsidRPr="00A03C25">
        <w:rPr>
          <w:sz w:val="12"/>
        </w:rPr>
        <w:t>Tombot</w:t>
      </w:r>
      <w:proofErr w:type="spellEnd"/>
      <w:r w:rsidRPr="00A03C25">
        <w:rPr>
          <w:sz w:val="12"/>
        </w:rPr>
        <w:t>: Jennie</w:t>
      </w:r>
    </w:p>
    <w:p w14:paraId="751BDD18" w14:textId="77777777" w:rsidR="001E21CB" w:rsidRPr="00A03C25" w:rsidRDefault="001E21CB" w:rsidP="001E21CB">
      <w:pPr>
        <w:rPr>
          <w:sz w:val="12"/>
        </w:rPr>
      </w:pPr>
      <w:r w:rsidRPr="00A03C25">
        <w:rPr>
          <w:sz w:val="12"/>
        </w:rPr>
        <w:t>Starship Technologies: Autonomous Delivery Robots</w:t>
      </w:r>
    </w:p>
    <w:p w14:paraId="48FDDF73" w14:textId="77777777" w:rsidR="001E21CB" w:rsidRPr="00A03C25" w:rsidRDefault="001E21CB" w:rsidP="001E21CB">
      <w:pPr>
        <w:rPr>
          <w:sz w:val="12"/>
        </w:rPr>
      </w:pPr>
      <w:proofErr w:type="spellStart"/>
      <w:r w:rsidRPr="00A03C25">
        <w:rPr>
          <w:sz w:val="12"/>
        </w:rPr>
        <w:t>Triax</w:t>
      </w:r>
      <w:proofErr w:type="spellEnd"/>
      <w:r w:rsidRPr="00A03C25">
        <w:rPr>
          <w:sz w:val="12"/>
        </w:rPr>
        <w:t xml:space="preserve"> Technologies: Proximity Trace</w:t>
      </w:r>
    </w:p>
    <w:p w14:paraId="4E7210D3" w14:textId="77777777" w:rsidR="001E21CB" w:rsidRPr="00A03C25" w:rsidRDefault="001E21CB" w:rsidP="001E21CB">
      <w:pPr>
        <w:rPr>
          <w:sz w:val="12"/>
        </w:rPr>
      </w:pPr>
      <w:r w:rsidRPr="00A03C25">
        <w:rPr>
          <w:sz w:val="12"/>
        </w:rPr>
        <w:t>Zoom: Video Conferencing</w:t>
      </w:r>
    </w:p>
    <w:p w14:paraId="08FC4486" w14:textId="77777777" w:rsidR="001E21CB" w:rsidRPr="00344DBC" w:rsidRDefault="001E21CB" w:rsidP="001E21CB">
      <w:pPr>
        <w:rPr>
          <w:rStyle w:val="Emphasis"/>
        </w:rPr>
      </w:pPr>
      <w:r w:rsidRPr="00A03C25">
        <w:rPr>
          <w:rFonts w:asciiTheme="minorHAnsi" w:hAnsiTheme="minorHAnsi" w:cstheme="minorHAnsi"/>
          <w:sz w:val="12"/>
        </w:rPr>
        <w:t xml:space="preserve">As the case studies show, IP is critical to enabling innovation. </w:t>
      </w:r>
      <w:r w:rsidRPr="00610E5B">
        <w:rPr>
          <w:rStyle w:val="Emphasis"/>
          <w:highlight w:val="green"/>
        </w:rPr>
        <w:t>Policymakers</w:t>
      </w:r>
      <w:r w:rsidRPr="00344DBC">
        <w:rPr>
          <w:rStyle w:val="Emphasis"/>
        </w:rPr>
        <w:t xml:space="preserve"> around the world </w:t>
      </w:r>
      <w:r w:rsidRPr="00610E5B">
        <w:rPr>
          <w:rStyle w:val="Emphasis"/>
          <w:highlight w:val="green"/>
        </w:rPr>
        <w:t xml:space="preserve">need to ensure </w:t>
      </w:r>
      <w:r w:rsidRPr="007C0E8C">
        <w:rPr>
          <w:rStyle w:val="Emphasis"/>
        </w:rPr>
        <w:t xml:space="preserve">robust </w:t>
      </w:r>
      <w:r w:rsidRPr="00610E5B">
        <w:rPr>
          <w:rStyle w:val="Emphasis"/>
          <w:highlight w:val="green"/>
        </w:rPr>
        <w:t>IP protections</w:t>
      </w:r>
      <w:r w:rsidRPr="00344DBC">
        <w:rPr>
          <w:rStyle w:val="Emphasis"/>
        </w:rPr>
        <w:t xml:space="preserve"> are—and </w:t>
      </w:r>
      <w:r w:rsidRPr="00610E5B">
        <w:rPr>
          <w:rStyle w:val="Emphasis"/>
          <w:highlight w:val="green"/>
        </w:rPr>
        <w:t>remain</w:t>
      </w:r>
      <w:r w:rsidRPr="00344DBC">
        <w:rPr>
          <w:rStyle w:val="Emphasis"/>
        </w:rPr>
        <w:t>—</w:t>
      </w:r>
      <w:r w:rsidRPr="00610E5B">
        <w:rPr>
          <w:rStyle w:val="Emphasis"/>
          <w:highlight w:val="green"/>
        </w:rPr>
        <w:t xml:space="preserve">in place </w:t>
      </w:r>
      <w:r w:rsidRPr="007C0E8C">
        <w:rPr>
          <w:rStyle w:val="Emphasis"/>
        </w:rPr>
        <w:t>if they wish their citizens to have safe and innovative solutions to health care, wo</w:t>
      </w:r>
      <w:r w:rsidRPr="00344DBC">
        <w:rPr>
          <w:rStyle w:val="Emphasis"/>
        </w:rPr>
        <w:t>rkplace, and societal challenges in the future.</w:t>
      </w:r>
    </w:p>
    <w:p w14:paraId="50DD824D" w14:textId="77777777" w:rsidR="001E21CB" w:rsidRPr="00344DBC" w:rsidRDefault="001E21CB" w:rsidP="001E21CB">
      <w:pPr>
        <w:rPr>
          <w:rStyle w:val="StyleUnderline"/>
        </w:rPr>
      </w:pPr>
      <w:r w:rsidRPr="00344DBC">
        <w:rPr>
          <w:rStyle w:val="StyleUnderline"/>
        </w:rPr>
        <w:t>THE ROLE OF INTELLECTUAL PROPERTY IN R&amp;D-INTENSIVE INDUSTRIES</w:t>
      </w:r>
    </w:p>
    <w:p w14:paraId="5CDC9199" w14:textId="77777777" w:rsidR="001E21CB" w:rsidRPr="00A03C25" w:rsidRDefault="001E21CB" w:rsidP="001E21CB">
      <w:pPr>
        <w:rPr>
          <w:rFonts w:asciiTheme="minorHAnsi" w:hAnsiTheme="minorHAnsi" w:cstheme="minorHAnsi"/>
          <w:sz w:val="12"/>
        </w:rPr>
      </w:pPr>
      <w:r w:rsidRPr="00A03C25">
        <w:rPr>
          <w:rFonts w:asciiTheme="minorHAnsi" w:hAnsiTheme="minorHAnsi" w:cstheme="minorHAnsi"/>
          <w:sz w:val="12"/>
        </w:rPr>
        <w:t>Intangible assets, such as IP rights, comprised approximately 84 percent of the corporate value of S&amp;P 500 companies in 2018.4 For start-ups, this means much of the capital needed to operate is directly related to IP (see Teal Bio case study for more on this). IP also plays an especially important role for R&amp;D-intensive industries.5</w:t>
      </w:r>
    </w:p>
    <w:p w14:paraId="14CA7B51" w14:textId="77777777" w:rsidR="001E21CB" w:rsidRPr="00A03C25" w:rsidRDefault="001E21CB" w:rsidP="001E21CB">
      <w:pPr>
        <w:rPr>
          <w:rFonts w:asciiTheme="minorHAnsi" w:hAnsiTheme="minorHAnsi" w:cstheme="minorHAnsi"/>
          <w:sz w:val="12"/>
        </w:rPr>
      </w:pPr>
      <w:r w:rsidRPr="00610E5B">
        <w:rPr>
          <w:rStyle w:val="StyleUnderline"/>
        </w:rPr>
        <w:t>To take the</w:t>
      </w:r>
      <w:r w:rsidRPr="00344DBC">
        <w:rPr>
          <w:rStyle w:val="StyleUnderline"/>
        </w:rPr>
        <w:t xml:space="preserve"> example o</w:t>
      </w:r>
      <w:r w:rsidRPr="00610E5B">
        <w:rPr>
          <w:rStyle w:val="StyleUnderline"/>
        </w:rPr>
        <w:t xml:space="preserve">f </w:t>
      </w:r>
      <w:r w:rsidRPr="007C0E8C">
        <w:rPr>
          <w:rStyle w:val="StyleUnderline"/>
        </w:rPr>
        <w:t xml:space="preserve">the </w:t>
      </w:r>
      <w:r w:rsidRPr="00610E5B">
        <w:rPr>
          <w:rStyle w:val="StyleUnderline"/>
          <w:highlight w:val="green"/>
        </w:rPr>
        <w:t>biopharma</w:t>
      </w:r>
      <w:r w:rsidRPr="007C0E8C">
        <w:rPr>
          <w:rStyle w:val="StyleUnderline"/>
        </w:rPr>
        <w:t>ceutical industry</w:t>
      </w:r>
      <w:r w:rsidRPr="00344DBC">
        <w:rPr>
          <w:rStyle w:val="StyleUnderline"/>
        </w:rPr>
        <w:t xml:space="preserve">, it </w:t>
      </w:r>
      <w:r w:rsidRPr="00610E5B">
        <w:rPr>
          <w:rStyle w:val="StyleUnderline"/>
          <w:highlight w:val="green"/>
        </w:rPr>
        <w:t xml:space="preserve">is </w:t>
      </w:r>
      <w:r w:rsidRPr="007C0E8C">
        <w:rPr>
          <w:rStyle w:val="StyleUnderline"/>
        </w:rPr>
        <w:t xml:space="preserve">characterized by </w:t>
      </w:r>
      <w:r w:rsidRPr="00610E5B">
        <w:rPr>
          <w:rStyle w:val="StyleUnderline"/>
          <w:highlight w:val="green"/>
        </w:rPr>
        <w:t>high-risk</w:t>
      </w:r>
      <w:r w:rsidRPr="00344DBC">
        <w:rPr>
          <w:rStyle w:val="StyleUnderline"/>
        </w:rPr>
        <w:t xml:space="preserve">, time-consuming, and expensive processes including basic </w:t>
      </w:r>
      <w:r w:rsidRPr="00610E5B">
        <w:rPr>
          <w:rStyle w:val="StyleUnderline"/>
          <w:highlight w:val="green"/>
        </w:rPr>
        <w:t>research</w:t>
      </w:r>
      <w:r w:rsidRPr="00344DBC">
        <w:rPr>
          <w:rStyle w:val="StyleUnderline"/>
        </w:rPr>
        <w:t xml:space="preserve">, drug </w:t>
      </w:r>
      <w:r w:rsidRPr="00610E5B">
        <w:rPr>
          <w:rStyle w:val="StyleUnderline"/>
          <w:highlight w:val="green"/>
        </w:rPr>
        <w:t>discovery</w:t>
      </w:r>
      <w:r w:rsidRPr="00344DBC">
        <w:rPr>
          <w:rStyle w:val="StyleUnderline"/>
        </w:rPr>
        <w:t xml:space="preserve">, pre-clinical </w:t>
      </w:r>
      <w:r w:rsidRPr="00610E5B">
        <w:rPr>
          <w:rStyle w:val="StyleUnderline"/>
          <w:highlight w:val="green"/>
        </w:rPr>
        <w:t>trials</w:t>
      </w:r>
      <w:r w:rsidRPr="00344DBC">
        <w:rPr>
          <w:rStyle w:val="StyleUnderline"/>
        </w:rPr>
        <w:t xml:space="preserve">, three stages of human clinical trials, regulatory review, </w:t>
      </w:r>
      <w:r w:rsidRPr="00610E5B">
        <w:rPr>
          <w:rStyle w:val="StyleUnderline"/>
          <w:highlight w:val="green"/>
        </w:rPr>
        <w:t>and</w:t>
      </w:r>
      <w:r w:rsidRPr="00344DBC">
        <w:rPr>
          <w:rStyle w:val="StyleUnderline"/>
        </w:rPr>
        <w:t xml:space="preserve"> post-</w:t>
      </w:r>
      <w:r w:rsidRPr="00610E5B">
        <w:rPr>
          <w:rStyle w:val="StyleUnderline"/>
          <w:highlight w:val="green"/>
        </w:rPr>
        <w:t>approval</w:t>
      </w:r>
      <w:r w:rsidRPr="00344DBC">
        <w:rPr>
          <w:rStyle w:val="StyleUnderline"/>
        </w:rPr>
        <w:t xml:space="preserve"> research and safety monitoring</w:t>
      </w:r>
      <w:r w:rsidRPr="00A03C25">
        <w:rPr>
          <w:rFonts w:asciiTheme="minorHAnsi" w:hAnsiTheme="minorHAnsi" w:cstheme="minorHAnsi"/>
          <w:sz w:val="12"/>
        </w:rPr>
        <w:t>. The drug development process spans an average of 11.5 to 15 years.6 For every 5,000 to 10,000 compounds screened on average during the basic research and drug discovery phases, approximately 250 molecular compounds, or 2.5 to 5 percent, make it to preclinical testing. Out of those 250 molecular compounds, approximately 5 make it to clinical testing. That is, 0.05 to 0.1 percent of drugs make it from basic research into clinical trials. Of those rare few which make it to clinical testing, less than 12 percent are ultimately approved for use by the U.S. Food and Drug Administration (FDA).7</w:t>
      </w:r>
    </w:p>
    <w:p w14:paraId="36E99902" w14:textId="77777777" w:rsidR="001E21CB" w:rsidRPr="00A03C25" w:rsidRDefault="001E21CB" w:rsidP="001E21CB">
      <w:pPr>
        <w:rPr>
          <w:rFonts w:asciiTheme="minorHAnsi" w:hAnsiTheme="minorHAnsi" w:cstheme="minorHAnsi"/>
          <w:sz w:val="12"/>
        </w:rPr>
      </w:pPr>
      <w:r w:rsidRPr="00A03C25">
        <w:rPr>
          <w:rFonts w:asciiTheme="minorHAnsi" w:hAnsiTheme="minorHAnsi" w:cstheme="minorHAnsi"/>
          <w:sz w:val="12"/>
        </w:rPr>
        <w:t xml:space="preserve">In addition to high risks, </w:t>
      </w:r>
      <w:r w:rsidRPr="00344DBC">
        <w:rPr>
          <w:rStyle w:val="Emphasis"/>
        </w:rPr>
        <w:t xml:space="preserve">drug </w:t>
      </w:r>
      <w:r w:rsidRPr="00610E5B">
        <w:rPr>
          <w:rStyle w:val="Emphasis"/>
          <w:highlight w:val="green"/>
        </w:rPr>
        <w:t>development is costly</w:t>
      </w:r>
      <w:r w:rsidRPr="00344DBC">
        <w:rPr>
          <w:rStyle w:val="Emphasis"/>
        </w:rPr>
        <w:t>,</w:t>
      </w:r>
      <w:r w:rsidRPr="00A03C25">
        <w:rPr>
          <w:rFonts w:asciiTheme="minorHAnsi" w:hAnsiTheme="minorHAnsi" w:cstheme="minorHAnsi"/>
          <w:sz w:val="12"/>
        </w:rPr>
        <w:t xml:space="preserve"> and the expenses associated with it are increasing. </w:t>
      </w:r>
      <w:r w:rsidRPr="00344DBC">
        <w:rPr>
          <w:rStyle w:val="StyleUnderline"/>
        </w:rPr>
        <w:t>A 2019 report by the Deloitte Center for Health Solutions concluded that since 2010 the average cost of bringing a new drug to market increased by 67 percent</w:t>
      </w:r>
      <w:r w:rsidRPr="00A03C25">
        <w:rPr>
          <w:rFonts w:asciiTheme="minorHAnsi" w:hAnsiTheme="minorHAnsi" w:cstheme="minorHAnsi"/>
          <w:sz w:val="12"/>
        </w:rPr>
        <w:t xml:space="preserve">.8 Numerous </w:t>
      </w:r>
      <w:r w:rsidRPr="00344DBC">
        <w:rPr>
          <w:rStyle w:val="StyleUnderline"/>
        </w:rPr>
        <w:t xml:space="preserve">studies have examined the substantial cost of biopharmaceutical R&amp;D, and most confirm </w:t>
      </w:r>
      <w:r w:rsidRPr="00610E5B">
        <w:rPr>
          <w:rStyle w:val="StyleUnderline"/>
          <w:highlight w:val="green"/>
        </w:rPr>
        <w:t>investing</w:t>
      </w:r>
      <w:r w:rsidRPr="00344DBC">
        <w:rPr>
          <w:rStyle w:val="StyleUnderline"/>
        </w:rPr>
        <w:t xml:space="preserve"> in new drug development </w:t>
      </w:r>
      <w:r w:rsidRPr="00610E5B">
        <w:rPr>
          <w:rStyle w:val="StyleUnderline"/>
          <w:highlight w:val="green"/>
        </w:rPr>
        <w:t xml:space="preserve">requires $1.7 </w:t>
      </w:r>
      <w:r w:rsidRPr="00610E5B">
        <w:rPr>
          <w:rStyle w:val="StyleUnderline"/>
        </w:rPr>
        <w:t xml:space="preserve">billion </w:t>
      </w:r>
      <w:r w:rsidRPr="00610E5B">
        <w:rPr>
          <w:rStyle w:val="StyleUnderline"/>
          <w:highlight w:val="green"/>
        </w:rPr>
        <w:t>to $3.2 billion</w:t>
      </w:r>
      <w:r w:rsidRPr="00344DBC">
        <w:rPr>
          <w:rStyle w:val="StyleUnderline"/>
        </w:rPr>
        <w:t xml:space="preserve"> up front </w:t>
      </w:r>
      <w:r w:rsidRPr="00610E5B">
        <w:rPr>
          <w:rStyle w:val="StyleUnderline"/>
          <w:highlight w:val="green"/>
        </w:rPr>
        <w:t>on average</w:t>
      </w:r>
      <w:r w:rsidRPr="00A03C25">
        <w:rPr>
          <w:rFonts w:asciiTheme="minorHAnsi" w:hAnsiTheme="minorHAnsi" w:cstheme="minorHAnsi"/>
          <w:sz w:val="12"/>
        </w:rPr>
        <w:t>.9 A 2018 study by the Coalition for Epidemic Preparedness found similar risks and figures for vaccines, stating, “In general, vaccine development from discovery to licensure can cost billions of dollars, can take over 10 years to complete, and has an average 94 percent chance of failure.”10 Yet, a 2010 study found that 80 percent of new drugs—that is, the less than 12 percent ultimately approved by the FDA—made less than their capitalized R&amp;D costs.</w:t>
      </w:r>
      <w:r w:rsidRPr="00AB7A9E">
        <w:rPr>
          <w:rStyle w:val="StyleUnderline"/>
        </w:rPr>
        <w:t>11 Another study found that only 1 percent (maybe three new drugs each year) of the most successful 10 percent of FDA approved drugs generate half of the profits of the entire drug industry</w:t>
      </w:r>
      <w:r w:rsidRPr="00A03C25">
        <w:rPr>
          <w:rFonts w:asciiTheme="minorHAnsi" w:hAnsiTheme="minorHAnsi" w:cstheme="minorHAnsi"/>
          <w:sz w:val="12"/>
        </w:rPr>
        <w:t>.12</w:t>
      </w:r>
    </w:p>
    <w:p w14:paraId="3A9FBF9D" w14:textId="77777777" w:rsidR="001E21CB" w:rsidRPr="003C397A" w:rsidRDefault="001E21CB" w:rsidP="001E21CB">
      <w:pPr>
        <w:rPr>
          <w:b/>
          <w:iCs/>
          <w:u w:val="single"/>
          <w:bdr w:val="single" w:sz="12" w:space="0" w:color="auto"/>
        </w:rPr>
      </w:pPr>
      <w:r w:rsidRPr="00A03C25">
        <w:rPr>
          <w:rFonts w:asciiTheme="minorHAnsi" w:hAnsiTheme="minorHAnsi" w:cstheme="minorHAnsi"/>
          <w:sz w:val="12"/>
        </w:rPr>
        <w:t xml:space="preserve">To say the least, </w:t>
      </w:r>
      <w:r w:rsidRPr="00AB0548">
        <w:rPr>
          <w:rStyle w:val="StyleUnderline"/>
        </w:rPr>
        <w:t>biopharmaceutical R&amp;D represents a high-stakes, long-term endeavor with pr</w:t>
      </w:r>
      <w:r w:rsidRPr="00AB7A9E">
        <w:rPr>
          <w:rStyle w:val="StyleUnderline"/>
        </w:rPr>
        <w:t xml:space="preserve">ecarious returns. </w:t>
      </w:r>
      <w:r w:rsidRPr="00B463CD">
        <w:rPr>
          <w:rStyle w:val="StyleUnderline"/>
          <w:highlight w:val="green"/>
        </w:rPr>
        <w:t>Without</w:t>
      </w:r>
      <w:r w:rsidRPr="00AB7A9E">
        <w:rPr>
          <w:rStyle w:val="StyleUnderline"/>
        </w:rPr>
        <w:t xml:space="preserve"> IP </w:t>
      </w:r>
      <w:r w:rsidRPr="00B463CD">
        <w:rPr>
          <w:rStyle w:val="StyleUnderline"/>
          <w:highlight w:val="green"/>
        </w:rPr>
        <w:t>protection</w:t>
      </w:r>
      <w:r w:rsidRPr="00AB7A9E">
        <w:rPr>
          <w:rStyle w:val="StyleUnderline"/>
        </w:rPr>
        <w:t xml:space="preserve">, biopharmaceutical </w:t>
      </w:r>
      <w:r w:rsidRPr="00B463CD">
        <w:rPr>
          <w:rStyle w:val="StyleUnderline"/>
          <w:highlight w:val="green"/>
        </w:rPr>
        <w:t>manufacturers have little incentive</w:t>
      </w:r>
      <w:r w:rsidRPr="00AB7A9E">
        <w:rPr>
          <w:rStyle w:val="StyleUnderline"/>
        </w:rPr>
        <w:t xml:space="preserve"> </w:t>
      </w:r>
      <w:r w:rsidRPr="00B463CD">
        <w:rPr>
          <w:rStyle w:val="StyleUnderline"/>
          <w:highlight w:val="green"/>
        </w:rPr>
        <w:t xml:space="preserve">to take </w:t>
      </w:r>
      <w:r w:rsidRPr="00B463CD">
        <w:rPr>
          <w:rStyle w:val="StyleUnderline"/>
        </w:rPr>
        <w:t xml:space="preserve">the </w:t>
      </w:r>
      <w:r w:rsidRPr="00B463CD">
        <w:rPr>
          <w:rStyle w:val="StyleUnderline"/>
          <w:highlight w:val="green"/>
        </w:rPr>
        <w:t>risks</w:t>
      </w:r>
      <w:r w:rsidRPr="00AB7A9E">
        <w:rPr>
          <w:rStyle w:val="StyleUnderline"/>
        </w:rPr>
        <w:t xml:space="preserve"> necessary to engage in the R&amp;D process because they would be unable to recoup even a fraction of the costs incurred</w:t>
      </w:r>
      <w:r w:rsidRPr="00A03C25">
        <w:rPr>
          <w:rFonts w:asciiTheme="minorHAnsi" w:hAnsiTheme="minorHAnsi" w:cstheme="minorHAnsi"/>
          <w:sz w:val="12"/>
        </w:rPr>
        <w:t>. Diminished revenues also result in reduced investments in R&amp;D which means less research into cancer drugs, Alzheimer cures, vaccines, and more</w:t>
      </w:r>
      <w:r w:rsidRPr="00AB7A9E">
        <w:rPr>
          <w:rStyle w:val="StyleUnderline"/>
        </w:rPr>
        <w:t xml:space="preserve">. </w:t>
      </w:r>
      <w:r w:rsidRPr="00B463CD">
        <w:rPr>
          <w:rStyle w:val="StyleUnderline"/>
          <w:highlight w:val="green"/>
        </w:rPr>
        <w:t>IP rights give</w:t>
      </w:r>
      <w:r w:rsidRPr="00AB7A9E">
        <w:rPr>
          <w:rStyle w:val="StyleUnderline"/>
        </w:rPr>
        <w:t xml:space="preserve"> life-sciences enterprises the </w:t>
      </w:r>
      <w:r w:rsidRPr="00B463CD">
        <w:rPr>
          <w:rStyle w:val="StyleUnderline"/>
          <w:highlight w:val="green"/>
        </w:rPr>
        <w:t xml:space="preserve">confidence needed to </w:t>
      </w:r>
      <w:r w:rsidRPr="00273F18">
        <w:rPr>
          <w:rStyle w:val="StyleUnderline"/>
        </w:rPr>
        <w:t>undertake</w:t>
      </w:r>
      <w:r w:rsidRPr="00AB7A9E">
        <w:rPr>
          <w:rStyle w:val="StyleUnderline"/>
        </w:rPr>
        <w:t xml:space="preserve"> the difficult, risky, and expensive process of life-sciences </w:t>
      </w:r>
      <w:r w:rsidRPr="00B463CD">
        <w:rPr>
          <w:rStyle w:val="StyleUnderline"/>
          <w:highlight w:val="green"/>
        </w:rPr>
        <w:t>innovat</w:t>
      </w:r>
      <w:r w:rsidRPr="00273F18">
        <w:rPr>
          <w:rStyle w:val="Style13ptBold"/>
          <w:b w:val="0"/>
          <w:sz w:val="16"/>
          <w:szCs w:val="16"/>
          <w:u w:val="none"/>
        </w:rPr>
        <w:t>ion</w:t>
      </w:r>
      <w:r w:rsidRPr="00AB7A9E">
        <w:rPr>
          <w:rStyle w:val="StyleUnderline"/>
        </w:rPr>
        <w:t xml:space="preserve"> secure in the knowledge they can capture a share of the gains from their innovations, which is </w:t>
      </w:r>
      <w:r w:rsidRPr="00AB0548">
        <w:rPr>
          <w:rStyle w:val="StyleUnderline"/>
        </w:rPr>
        <w:t xml:space="preserve">indispensable not only to recouping the up-front R&amp;D costs of a given drug, but </w:t>
      </w:r>
      <w:r w:rsidRPr="00AB0548">
        <w:rPr>
          <w:rStyle w:val="Emphasis"/>
        </w:rPr>
        <w:t>which can generate sufficient profits to enable investment in future generations of biomedical innovation and thus perpetuate the enterprises into the future.13</w:t>
      </w:r>
    </w:p>
    <w:p w14:paraId="1D86B45E" w14:textId="77777777" w:rsidR="001E21CB" w:rsidRDefault="001E21CB" w:rsidP="001E21CB">
      <w:pPr>
        <w:pStyle w:val="Heading4"/>
      </w:pPr>
      <w:r>
        <w:t>Two Impacts430</w:t>
      </w:r>
    </w:p>
    <w:p w14:paraId="53C234D1" w14:textId="77777777" w:rsidR="001E21CB" w:rsidRDefault="001E21CB" w:rsidP="001E21CB">
      <w:pPr>
        <w:pStyle w:val="Heading4"/>
      </w:pPr>
      <w:r>
        <w:t xml:space="preserve">1] Pandemics </w:t>
      </w:r>
      <w:proofErr w:type="gramStart"/>
      <w:r>
        <w:t>-  future</w:t>
      </w:r>
      <w:proofErr w:type="gramEnd"/>
      <w:r>
        <w:t xml:space="preserve"> pandemics are more likely and more deadly which makes innovation key to stop mass suffering</w:t>
      </w:r>
    </w:p>
    <w:p w14:paraId="5C711861" w14:textId="77777777" w:rsidR="001E21CB" w:rsidRPr="00490345" w:rsidRDefault="001E21CB" w:rsidP="001E21CB">
      <w:pPr>
        <w:rPr>
          <w:sz w:val="16"/>
        </w:rPr>
      </w:pPr>
      <w:r w:rsidRPr="00490345">
        <w:rPr>
          <w:rStyle w:val="Style13ptBold"/>
        </w:rPr>
        <w:t>Ceballos 5/27</w:t>
      </w:r>
      <w:r w:rsidRPr="00490345">
        <w:rPr>
          <w:sz w:val="16"/>
        </w:rPr>
        <w:t xml:space="preserve"> Gerardo Ceballos [PhD, Dr Gerardo Ceballos is an ecologist and conservationist at the Universidad Nacional </w:t>
      </w:r>
      <w:proofErr w:type="spellStart"/>
      <w:r w:rsidRPr="00490345">
        <w:rPr>
          <w:sz w:val="16"/>
        </w:rPr>
        <w:t>Autonoma</w:t>
      </w:r>
      <w:proofErr w:type="spellEnd"/>
      <w:r w:rsidRPr="00490345">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7" w:history="1">
        <w:r w:rsidRPr="00490345">
          <w:rPr>
            <w:rStyle w:val="Hyperlink"/>
            <w:sz w:val="16"/>
          </w:rPr>
          <w:t>https://populationmatters.org/news/2021/05/sixth-mass-extinction-and-future-humanity</w:t>
        </w:r>
      </w:hyperlink>
      <w:r w:rsidRPr="00490345">
        <w:rPr>
          <w:sz w:val="16"/>
        </w:rPr>
        <w:t xml:space="preserve"> DD AG</w:t>
      </w:r>
    </w:p>
    <w:p w14:paraId="79C13500" w14:textId="77777777" w:rsidR="001E21CB" w:rsidRPr="00490345" w:rsidRDefault="001E21CB" w:rsidP="001E21CB">
      <w:pPr>
        <w:rPr>
          <w:rStyle w:val="StyleUnderline"/>
        </w:rPr>
      </w:pPr>
      <w:r w:rsidRPr="00490345">
        <w:rPr>
          <w:sz w:val="16"/>
        </w:rPr>
        <w:t xml:space="preserve">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w:t>
      </w:r>
      <w:proofErr w:type="gramStart"/>
      <w:r w:rsidRPr="00490345">
        <w:rPr>
          <w:sz w:val="16"/>
        </w:rPr>
        <w:t>particular event</w:t>
      </w:r>
      <w:proofErr w:type="gramEnd"/>
      <w:r w:rsidRPr="00490345">
        <w:rPr>
          <w:sz w:val="16"/>
        </w:rPr>
        <w:t xml:space="preserve"> was somehow different. The coronavirus became an epidemic first and a pandemic later</w:t>
      </w:r>
      <w:r w:rsidRPr="00490345">
        <w:rPr>
          <w:rStyle w:val="StyleUnderline"/>
        </w:rPr>
        <w:t xml:space="preserve">. Covid-19 became the worst pandemic since the Spanish flu in 1918. The horrific human suffering it has caused, and its economic, </w:t>
      </w:r>
      <w:proofErr w:type="gramStart"/>
      <w:r w:rsidRPr="00490345">
        <w:rPr>
          <w:rStyle w:val="StyleUnderline"/>
        </w:rPr>
        <w:t>social</w:t>
      </w:r>
      <w:proofErr w:type="gramEnd"/>
      <w:r w:rsidRPr="00490345">
        <w:rPr>
          <w:rStyle w:val="StyleUnderline"/>
        </w:rPr>
        <w:t xml:space="preserve"> and political impacts, are still unraveling.</w:t>
      </w:r>
    </w:p>
    <w:p w14:paraId="041B3332" w14:textId="77777777" w:rsidR="001E21CB" w:rsidRPr="00490345" w:rsidRDefault="001E21CB" w:rsidP="001E21CB">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AB0548">
        <w:rPr>
          <w:rStyle w:val="StyleUnderline"/>
        </w:rPr>
        <w:t>than forty other very</w:t>
      </w:r>
      <w:r w:rsidRPr="00490345">
        <w:rPr>
          <w:rStyle w:val="StyleUnderline"/>
        </w:rPr>
        <w:t xml:space="preserve">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FE474C">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environments and the 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2287B1C0" w14:textId="77777777" w:rsidR="001E21CB" w:rsidRPr="00AB789D" w:rsidRDefault="001E21CB" w:rsidP="001E21CB">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w:t>
      </w:r>
      <w:proofErr w:type="gramStart"/>
      <w:r w:rsidRPr="00490345">
        <w:rPr>
          <w:sz w:val="16"/>
        </w:rPr>
        <w:t>urine</w:t>
      </w:r>
      <w:proofErr w:type="gramEnd"/>
      <w:r w:rsidRPr="00490345">
        <w:rPr>
          <w:sz w:val="16"/>
        </w:rPr>
        <w:t xml:space="preserv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xml:space="preserve">. Thousands of wildlife species or </w:t>
      </w:r>
      <w:r w:rsidRPr="00AB789D">
        <w:rPr>
          <w:sz w:val="16"/>
        </w:rPr>
        <w:t>their products are traded annually.</w:t>
      </w:r>
    </w:p>
    <w:p w14:paraId="4ABAC926" w14:textId="77777777" w:rsidR="001E21CB" w:rsidRPr="00490345" w:rsidRDefault="001E21CB" w:rsidP="001E21CB">
      <w:pPr>
        <w:rPr>
          <w:sz w:val="16"/>
        </w:rPr>
      </w:pPr>
      <w:r w:rsidRPr="00AB789D">
        <w:rPr>
          <w:rStyle w:val="StyleUnderline"/>
        </w:rPr>
        <w:t xml:space="preserve">Wildlife trade is one of several human impacts, including habitat loss and fragmentation, pollution, toxification and invasive species, that have caused the extinction of thousands of species and threaten many more. Indeed, most people are unaware that the current extinction crisis is unprecedented in human history. </w:t>
      </w:r>
      <w:r w:rsidRPr="00AB789D">
        <w:rPr>
          <w:sz w:val="16"/>
        </w:rPr>
        <w:t>Extinction occurs when the last ind</w:t>
      </w:r>
      <w:r w:rsidRPr="00490345">
        <w:rPr>
          <w:sz w:val="16"/>
        </w:rPr>
        <w:t xml:space="preserve">ividual of a species dies. The UN recently estimated that one million species, such as the panda, the </w:t>
      </w:r>
      <w:proofErr w:type="gramStart"/>
      <w:r w:rsidRPr="00490345">
        <w:rPr>
          <w:sz w:val="16"/>
        </w:rPr>
        <w:t>orangutan</w:t>
      </w:r>
      <w:proofErr w:type="gramEnd"/>
      <w:r w:rsidRPr="00490345">
        <w:rPr>
          <w:sz w:val="16"/>
        </w:rPr>
        <w:t xml:space="preserve"> and the Sumatran rhino, are at risk of extinction.</w:t>
      </w:r>
    </w:p>
    <w:p w14:paraId="7AC38BB2" w14:textId="77777777" w:rsidR="001E21CB" w:rsidRPr="00490345" w:rsidRDefault="001E21CB" w:rsidP="001E21CB">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3AD32426" w14:textId="77777777" w:rsidR="001E21CB" w:rsidRPr="00490345" w:rsidRDefault="001E21CB" w:rsidP="001E21CB">
      <w:pPr>
        <w:rPr>
          <w:sz w:val="16"/>
        </w:rPr>
      </w:pPr>
      <w:r w:rsidRPr="00490345">
        <w:rPr>
          <w:sz w:val="16"/>
        </w:rPr>
        <w:t xml:space="preserve">Finally, our third finding indicates that the magnitude of the extinction crisis is underestimated because there are thousands of species on the brink of extinction (Ceballos et al., 2020). Those species will likely become extinct </w:t>
      </w:r>
      <w:proofErr w:type="gramStart"/>
      <w:r w:rsidRPr="00490345">
        <w:rPr>
          <w:sz w:val="16"/>
        </w:rPr>
        <w:t>in the near future</w:t>
      </w:r>
      <w:proofErr w:type="gramEnd"/>
      <w:r w:rsidRPr="00490345">
        <w:rPr>
          <w:sz w:val="16"/>
        </w:rPr>
        <w:t xml:space="preserve"> unless a massive conservation effort is launched soon.</w:t>
      </w:r>
    </w:p>
    <w:p w14:paraId="511EA2A4" w14:textId="77777777" w:rsidR="001E21CB" w:rsidRPr="00490345" w:rsidRDefault="001E21CB" w:rsidP="001E21CB">
      <w:pPr>
        <w:rPr>
          <w:rStyle w:val="StyleUnderline"/>
        </w:rPr>
      </w:pPr>
      <w:r w:rsidRPr="00490345">
        <w:rPr>
          <w:sz w:val="16"/>
        </w:rPr>
        <w:t xml:space="preserve">Many times, people have asked me why we should care about the loss of a species. There are ethical, moral, philosophical, </w:t>
      </w:r>
      <w:proofErr w:type="gramStart"/>
      <w:r w:rsidRPr="00490345">
        <w:rPr>
          <w:sz w:val="16"/>
        </w:rPr>
        <w:t>religious</w:t>
      </w:r>
      <w:proofErr w:type="gramEnd"/>
      <w:r w:rsidRPr="00490345">
        <w:rPr>
          <w:sz w:val="16"/>
        </w:rPr>
        <w:t xml:space="preserve">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w:t>
      </w:r>
      <w:r w:rsidRPr="00AB789D">
        <w:rPr>
          <w:sz w:val="16"/>
        </w:rPr>
        <w:t xml:space="preserve">protection against emerging pests and diseases, among many others. </w:t>
      </w:r>
      <w:r w:rsidRPr="00AB789D">
        <w:rPr>
          <w:rStyle w:val="StyleUnderline"/>
        </w:rPr>
        <w:t xml:space="preserve">Every time a species is lost, ecosystem services are likely to </w:t>
      </w:r>
      <w:proofErr w:type="gramStart"/>
      <w:r w:rsidRPr="00AB789D">
        <w:rPr>
          <w:rStyle w:val="StyleUnderline"/>
        </w:rPr>
        <w:t>erode</w:t>
      </w:r>
      <w:proofErr w:type="gramEnd"/>
      <w:r w:rsidRPr="00AB789D">
        <w:rPr>
          <w:rStyle w:val="StyleUnderline"/>
        </w:rPr>
        <w:t xml:space="preserve"> and human well-being is reduced.</w:t>
      </w:r>
    </w:p>
    <w:p w14:paraId="1F524971" w14:textId="77777777" w:rsidR="001E21CB" w:rsidRDefault="001E21CB" w:rsidP="001E21CB">
      <w:pPr>
        <w:rPr>
          <w:sz w:val="16"/>
        </w:rPr>
      </w:pPr>
      <w:r w:rsidRPr="00490345">
        <w:rPr>
          <w:rStyle w:val="StyleUnderline"/>
        </w:rPr>
        <w:t xml:space="preserve">The </w:t>
      </w:r>
      <w:r w:rsidRPr="00490345">
        <w:rPr>
          <w:rStyle w:val="StyleUnderline"/>
          <w:highlight w:val="green"/>
        </w:rPr>
        <w:t xml:space="preserve">loss of so many ecosystems </w:t>
      </w:r>
      <w:r w:rsidRPr="00AB789D">
        <w:rPr>
          <w:rStyle w:val="StyleUnderline"/>
        </w:rPr>
        <w:t xml:space="preserve">and species </w:t>
      </w:r>
      <w:proofErr w:type="gramStart"/>
      <w:r w:rsidRPr="00490345">
        <w:rPr>
          <w:rStyle w:val="StyleUnderline"/>
          <w:highlight w:val="green"/>
        </w:rPr>
        <w:t>is</w:t>
      </w:r>
      <w:proofErr w:type="gramEnd"/>
      <w:r w:rsidRPr="00490345">
        <w:rPr>
          <w:rStyle w:val="StyleUnderline"/>
          <w:highlight w:val="green"/>
        </w:rPr>
        <w:t xml:space="preserve">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32D8420D" w14:textId="77777777" w:rsidR="001E21CB" w:rsidRDefault="001E21CB" w:rsidP="001E21CB">
      <w:pPr>
        <w:pStyle w:val="Heading4"/>
      </w:pPr>
      <w:r>
        <w:t>2] Economic collapse</w:t>
      </w:r>
    </w:p>
    <w:p w14:paraId="2D6AC9EF" w14:textId="77777777" w:rsidR="001E21CB" w:rsidRPr="000E7EA8" w:rsidRDefault="001E21CB" w:rsidP="001E21CB">
      <w:pPr>
        <w:pStyle w:val="Heading4"/>
        <w:rPr>
          <w:rFonts w:cs="Calibri"/>
          <w:u w:val="single"/>
        </w:rPr>
      </w:pPr>
      <w:r w:rsidRPr="000E7EA8">
        <w:rPr>
          <w:rFonts w:cs="Calibri"/>
        </w:rPr>
        <w:t xml:space="preserve">Biopharmaceutical research is the </w:t>
      </w:r>
      <w:r w:rsidRPr="000E7EA8">
        <w:rPr>
          <w:rFonts w:cs="Calibri"/>
          <w:u w:val="single"/>
        </w:rPr>
        <w:t>bedrock</w:t>
      </w:r>
      <w:r w:rsidRPr="000E7EA8">
        <w:rPr>
          <w:rFonts w:cs="Calibri"/>
        </w:rPr>
        <w:t xml:space="preserve"> of our economy – even </w:t>
      </w:r>
      <w:r w:rsidRPr="000E7EA8">
        <w:rPr>
          <w:rFonts w:cs="Calibri"/>
          <w:u w:val="single"/>
        </w:rPr>
        <w:t>minor reductions</w:t>
      </w:r>
      <w:r w:rsidRPr="000E7EA8">
        <w:rPr>
          <w:rFonts w:cs="Calibri"/>
        </w:rPr>
        <w:t xml:space="preserve"> in income result in </w:t>
      </w:r>
      <w:r w:rsidRPr="000E7EA8">
        <w:rPr>
          <w:rFonts w:cs="Calibri"/>
          <w:u w:val="single"/>
        </w:rPr>
        <w:t>mass unemployment</w:t>
      </w:r>
      <w:r w:rsidRPr="000E7EA8">
        <w:rPr>
          <w:rFonts w:cs="Calibri"/>
        </w:rPr>
        <w:t xml:space="preserve"> and </w:t>
      </w:r>
      <w:r w:rsidRPr="000E7EA8">
        <w:rPr>
          <w:rFonts w:cs="Calibri"/>
          <w:u w:val="single"/>
        </w:rPr>
        <w:t>butterfly effects</w:t>
      </w:r>
    </w:p>
    <w:p w14:paraId="74D1AE29" w14:textId="77777777" w:rsidR="001E21CB" w:rsidRPr="00036B8D" w:rsidRDefault="001E21CB" w:rsidP="001E21CB">
      <w:pPr>
        <w:spacing w:after="0" w:line="240" w:lineRule="auto"/>
        <w:rPr>
          <w:sz w:val="16"/>
          <w:szCs w:val="26"/>
        </w:rPr>
      </w:pPr>
      <w:r w:rsidRPr="000E7EA8">
        <w:rPr>
          <w:rStyle w:val="Style13ptBold"/>
          <w:szCs w:val="26"/>
        </w:rPr>
        <w:t>Sullivan 11</w:t>
      </w:r>
      <w:r w:rsidRPr="000E7EA8">
        <w:rPr>
          <w:szCs w:val="26"/>
        </w:rPr>
        <w:t xml:space="preserve"> – </w:t>
      </w:r>
      <w:r w:rsidRPr="00036B8D">
        <w:rPr>
          <w:sz w:val="16"/>
          <w:szCs w:val="26"/>
        </w:rPr>
        <w:t xml:space="preserve">Thomas Sullivan (Thomas Sullivan is Editor of Policy and Medicine, President of </w:t>
      </w:r>
      <w:proofErr w:type="spellStart"/>
      <w:r w:rsidRPr="00036B8D">
        <w:rPr>
          <w:sz w:val="16"/>
          <w:szCs w:val="26"/>
        </w:rPr>
        <w:t>Rockpointe</w:t>
      </w:r>
      <w:proofErr w:type="spellEnd"/>
      <w:r w:rsidRPr="00036B8D">
        <w:rPr>
          <w:sz w:val="16"/>
          <w:szCs w:val="26"/>
        </w:rPr>
        <w:t xml:space="preserve"> Corporation, founded in 1995 to provide continuing medical education to healthcare professionals around the world. Prior to founding </w:t>
      </w:r>
      <w:proofErr w:type="spellStart"/>
      <w:r w:rsidRPr="00036B8D">
        <w:rPr>
          <w:sz w:val="16"/>
          <w:szCs w:val="26"/>
        </w:rPr>
        <w:t>Rockpointe</w:t>
      </w:r>
      <w:proofErr w:type="spellEnd"/>
      <w:r w:rsidRPr="00036B8D">
        <w:rPr>
          <w:sz w:val="16"/>
          <w:szCs w:val="26"/>
        </w:rPr>
        <w:t xml:space="preserve">, Thomas worked as a political consultant), July 12, 2011, Study Shows Importance of Biopharmaceutical Jobs </w:t>
      </w:r>
      <w:proofErr w:type="gramStart"/>
      <w:r w:rsidRPr="00036B8D">
        <w:rPr>
          <w:sz w:val="16"/>
          <w:szCs w:val="26"/>
        </w:rPr>
        <w:t>For</w:t>
      </w:r>
      <w:proofErr w:type="gramEnd"/>
      <w:r w:rsidRPr="00036B8D">
        <w:rPr>
          <w:sz w:val="16"/>
          <w:szCs w:val="26"/>
        </w:rPr>
        <w:t xml:space="preserve"> US Economy,” Policy and Medicine, http://www.policymed.com/2011/07/study-shows-importance-of-biopharmaceutical-jobs-for-us-economy-for-every-20-billion-loss-in-revenue.html WJ</w:t>
      </w:r>
    </w:p>
    <w:p w14:paraId="2B136105" w14:textId="77777777" w:rsidR="001E21CB" w:rsidRPr="00036B8D" w:rsidRDefault="001E21CB" w:rsidP="001E21CB">
      <w:pPr>
        <w:spacing w:after="0" w:line="240" w:lineRule="auto"/>
        <w:rPr>
          <w:sz w:val="16"/>
          <w:szCs w:val="26"/>
        </w:rPr>
      </w:pPr>
      <w:r w:rsidRPr="000E7EA8">
        <w:rPr>
          <w:rStyle w:val="StyleUnderline"/>
          <w:szCs w:val="26"/>
          <w:highlight w:val="green"/>
        </w:rPr>
        <w:t>Biopharmaceutical research companies produce the highest-value</w:t>
      </w:r>
      <w:r w:rsidRPr="000E7EA8">
        <w:rPr>
          <w:rStyle w:val="StyleUnderline"/>
          <w:szCs w:val="26"/>
        </w:rPr>
        <w:t xml:space="preserve"> </w:t>
      </w:r>
      <w:r w:rsidRPr="000E7EA8">
        <w:rPr>
          <w:rStyle w:val="StyleUnderline"/>
          <w:szCs w:val="26"/>
          <w:highlight w:val="green"/>
        </w:rPr>
        <w:t>jobs</w:t>
      </w:r>
      <w:r w:rsidRPr="00036B8D">
        <w:rPr>
          <w:sz w:val="16"/>
          <w:szCs w:val="26"/>
        </w:rPr>
        <w:t xml:space="preserve">, the types of jobs Americans want in the 21st century economy, the kinds of jobs that can drive future economic growth. </w:t>
      </w:r>
      <w:r w:rsidRPr="000E7EA8">
        <w:rPr>
          <w:rStyle w:val="StyleUnderline"/>
          <w:szCs w:val="26"/>
          <w:highlight w:val="green"/>
        </w:rPr>
        <w:t>No other sector</w:t>
      </w:r>
      <w:r w:rsidRPr="000E7EA8">
        <w:rPr>
          <w:rStyle w:val="StyleUnderline"/>
          <w:szCs w:val="26"/>
        </w:rPr>
        <w:t xml:space="preserve"> </w:t>
      </w:r>
      <w:proofErr w:type="gramStart"/>
      <w:r w:rsidRPr="000E7EA8">
        <w:rPr>
          <w:rStyle w:val="StyleUnderline"/>
          <w:szCs w:val="26"/>
          <w:highlight w:val="green"/>
        </w:rPr>
        <w:t>has the ability to</w:t>
      </w:r>
      <w:proofErr w:type="gramEnd"/>
      <w:r w:rsidRPr="000E7EA8">
        <w:rPr>
          <w:rStyle w:val="StyleUnderline"/>
          <w:szCs w:val="26"/>
          <w:highlight w:val="green"/>
        </w:rPr>
        <w:t xml:space="preserve"> drive innovation</w:t>
      </w:r>
      <w:r w:rsidRPr="000E7EA8">
        <w:rPr>
          <w:rStyle w:val="StyleUnderline"/>
          <w:szCs w:val="26"/>
        </w:rPr>
        <w:t xml:space="preserve">, </w:t>
      </w:r>
      <w:r w:rsidRPr="000E7EA8">
        <w:rPr>
          <w:rStyle w:val="StyleUnderline"/>
          <w:szCs w:val="26"/>
          <w:highlight w:val="green"/>
        </w:rPr>
        <w:t>create high-quality jobs and</w:t>
      </w:r>
      <w:r w:rsidRPr="000E7EA8">
        <w:rPr>
          <w:rStyle w:val="StyleUnderline"/>
          <w:szCs w:val="26"/>
        </w:rPr>
        <w:t xml:space="preserve"> </w:t>
      </w:r>
      <w:r w:rsidRPr="000E7EA8">
        <w:rPr>
          <w:rStyle w:val="StyleUnderline"/>
          <w:szCs w:val="26"/>
          <w:highlight w:val="green"/>
        </w:rPr>
        <w:t>provide</w:t>
      </w:r>
      <w:r w:rsidRPr="000E7EA8">
        <w:rPr>
          <w:rStyle w:val="StyleUnderline"/>
          <w:szCs w:val="26"/>
        </w:rPr>
        <w:t xml:space="preserve"> new </w:t>
      </w:r>
      <w:r w:rsidRPr="000E7EA8">
        <w:rPr>
          <w:rStyle w:val="StyleUnderline"/>
          <w:szCs w:val="26"/>
          <w:highlight w:val="green"/>
        </w:rPr>
        <w:t>life-saving medicines</w:t>
      </w:r>
      <w:r w:rsidRPr="000E7EA8">
        <w:rPr>
          <w:rStyle w:val="StyleUnderline"/>
          <w:szCs w:val="26"/>
        </w:rPr>
        <w:t xml:space="preserve"> for patients.</w:t>
      </w:r>
      <w:r w:rsidRPr="00036B8D">
        <w:rPr>
          <w:sz w:val="16"/>
          <w:szCs w:val="26"/>
        </w:rPr>
        <w:t xml:space="preserve"> </w:t>
      </w:r>
    </w:p>
    <w:p w14:paraId="217DB5B0" w14:textId="77777777" w:rsidR="001E21CB" w:rsidRPr="00036B8D" w:rsidRDefault="001E21CB" w:rsidP="001E21CB">
      <w:pPr>
        <w:spacing w:after="0" w:line="240" w:lineRule="auto"/>
        <w:rPr>
          <w:sz w:val="16"/>
          <w:szCs w:val="26"/>
        </w:rPr>
      </w:pPr>
      <w:r w:rsidRPr="00036B8D">
        <w:rPr>
          <w:sz w:val="16"/>
          <w:szCs w:val="26"/>
        </w:rPr>
        <w:t xml:space="preserve">According to a recent report from the Battelle Technology Partnership Practice (TPP), “nationwide, the biopharmaceutical sector supported a total of 4 million jobs in 2009, including nearly 675,000 direct jobs. Battelle is the world’s largest non-profit independent research and development organization, providing innovative solutions to the world’s most pressing needs through its four global businesses. </w:t>
      </w:r>
    </w:p>
    <w:p w14:paraId="6EAFF59B" w14:textId="77777777" w:rsidR="001E21CB" w:rsidRPr="00036B8D" w:rsidRDefault="001E21CB" w:rsidP="001E21CB">
      <w:pPr>
        <w:spacing w:after="0" w:line="240" w:lineRule="auto"/>
        <w:rPr>
          <w:sz w:val="16"/>
          <w:szCs w:val="26"/>
        </w:rPr>
      </w:pPr>
      <w:r w:rsidRPr="00036B8D">
        <w:rPr>
          <w:sz w:val="16"/>
          <w:szCs w:val="26"/>
        </w:rPr>
        <w:t xml:space="preserve">TPP has an established reputation in state-by-state assessment of the biopharmaceutical </w:t>
      </w:r>
      <w:proofErr w:type="gramStart"/>
      <w:r w:rsidRPr="00036B8D">
        <w:rPr>
          <w:sz w:val="16"/>
          <w:szCs w:val="26"/>
        </w:rPr>
        <w:t>sector, and</w:t>
      </w:r>
      <w:proofErr w:type="gramEnd"/>
      <w:r w:rsidRPr="00036B8D">
        <w:rPr>
          <w:sz w:val="16"/>
          <w:szCs w:val="26"/>
        </w:rPr>
        <w:t xml:space="preserve"> has recently undertaken major impact assessment projects for the Human Genome Project, the nation’s biotechnology sector, and major bioscience organizations such as Mayo Clinic. TPP has also been active in provision of analysis to industry organizations, including the Council for American Medical Innovation, </w:t>
      </w:r>
      <w:proofErr w:type="gramStart"/>
      <w:r w:rsidRPr="00036B8D">
        <w:rPr>
          <w:sz w:val="16"/>
          <w:szCs w:val="26"/>
        </w:rPr>
        <w:t>PhRMA</w:t>
      </w:r>
      <w:proofErr w:type="gramEnd"/>
      <w:r w:rsidRPr="00036B8D">
        <w:rPr>
          <w:sz w:val="16"/>
          <w:szCs w:val="26"/>
        </w:rPr>
        <w:t xml:space="preserve"> and BIO-the Biotechnology Industry Organization. </w:t>
      </w:r>
    </w:p>
    <w:p w14:paraId="6F6E1EE3" w14:textId="77777777" w:rsidR="001E21CB" w:rsidRPr="00036B8D" w:rsidRDefault="001E21CB" w:rsidP="001E21CB">
      <w:pPr>
        <w:spacing w:after="0" w:line="240" w:lineRule="auto"/>
        <w:rPr>
          <w:sz w:val="16"/>
          <w:szCs w:val="26"/>
        </w:rPr>
      </w:pPr>
      <w:r w:rsidRPr="000E7EA8">
        <w:rPr>
          <w:rStyle w:val="Emphasis"/>
          <w:szCs w:val="26"/>
          <w:highlight w:val="green"/>
        </w:rPr>
        <w:t>Each job in a</w:t>
      </w:r>
      <w:r w:rsidRPr="000E7EA8">
        <w:rPr>
          <w:rStyle w:val="Emphasis"/>
          <w:szCs w:val="26"/>
        </w:rPr>
        <w:t xml:space="preserve"> biopharmaceutical </w:t>
      </w:r>
      <w:r w:rsidRPr="000E7EA8">
        <w:rPr>
          <w:rStyle w:val="Emphasis"/>
          <w:szCs w:val="26"/>
          <w:highlight w:val="green"/>
        </w:rPr>
        <w:t>research company</w:t>
      </w:r>
      <w:r w:rsidRPr="000E7EA8">
        <w:rPr>
          <w:rStyle w:val="StyleUnderline"/>
          <w:szCs w:val="26"/>
        </w:rPr>
        <w:t xml:space="preserve"> </w:t>
      </w:r>
      <w:r w:rsidRPr="000E7EA8">
        <w:rPr>
          <w:rStyle w:val="StyleUnderline"/>
          <w:szCs w:val="26"/>
          <w:highlight w:val="green"/>
        </w:rPr>
        <w:t>supported</w:t>
      </w:r>
      <w:r w:rsidRPr="000E7EA8">
        <w:rPr>
          <w:rStyle w:val="StyleUnderline"/>
          <w:szCs w:val="26"/>
        </w:rPr>
        <w:t xml:space="preserve"> </w:t>
      </w:r>
      <w:r w:rsidRPr="000E7EA8">
        <w:rPr>
          <w:rStyle w:val="Emphasis"/>
          <w:szCs w:val="26"/>
        </w:rPr>
        <w:t xml:space="preserve">almost </w:t>
      </w:r>
      <w:r w:rsidRPr="000E7EA8">
        <w:rPr>
          <w:rStyle w:val="Emphasis"/>
          <w:szCs w:val="26"/>
          <w:highlight w:val="green"/>
        </w:rPr>
        <w:t>6 additional jobs</w:t>
      </w:r>
      <w:r w:rsidRPr="000E7EA8">
        <w:rPr>
          <w:rStyle w:val="Emphasis"/>
          <w:szCs w:val="26"/>
        </w:rPr>
        <w:t xml:space="preserve"> in other sectors</w:t>
      </w:r>
      <w:r w:rsidRPr="00036B8D">
        <w:rPr>
          <w:sz w:val="16"/>
          <w:szCs w:val="26"/>
        </w:rPr>
        <w:t xml:space="preserve">, ranging from manufacturing jobs to construction and other building service jobs to contract researchers and </w:t>
      </w:r>
      <w:proofErr w:type="gramStart"/>
      <w:r w:rsidRPr="00036B8D">
        <w:rPr>
          <w:sz w:val="16"/>
          <w:szCs w:val="26"/>
        </w:rPr>
        <w:t>child care</w:t>
      </w:r>
      <w:proofErr w:type="gramEnd"/>
      <w:r w:rsidRPr="00036B8D">
        <w:rPr>
          <w:sz w:val="16"/>
          <w:szCs w:val="26"/>
        </w:rPr>
        <w:t xml:space="preserve"> providers. Together, </w:t>
      </w:r>
      <w:r w:rsidRPr="000E7EA8">
        <w:rPr>
          <w:rStyle w:val="StyleUnderline"/>
          <w:szCs w:val="26"/>
        </w:rPr>
        <w:t>this biopharmaceutical sector-related workforce received $258 billion in wages and benefits in 2009</w:t>
      </w:r>
      <w:r w:rsidRPr="00036B8D">
        <w:rPr>
          <w:sz w:val="16"/>
          <w:szCs w:val="26"/>
        </w:rPr>
        <w:t xml:space="preserve">. </w:t>
      </w:r>
    </w:p>
    <w:p w14:paraId="6EA3D3BD" w14:textId="77777777" w:rsidR="001E21CB" w:rsidRPr="00036B8D" w:rsidRDefault="001E21CB" w:rsidP="001E21CB">
      <w:pPr>
        <w:spacing w:after="0" w:line="240" w:lineRule="auto"/>
        <w:rPr>
          <w:sz w:val="16"/>
          <w:szCs w:val="26"/>
        </w:rPr>
      </w:pPr>
      <w:r w:rsidRPr="00036B8D">
        <w:rPr>
          <w:sz w:val="16"/>
          <w:szCs w:val="26"/>
        </w:rPr>
        <w:t xml:space="preserve">“Battelle also found that across all occupations involved in the biopharmaceutical sector, </w:t>
      </w:r>
      <w:r w:rsidRPr="000E7EA8">
        <w:rPr>
          <w:rStyle w:val="StyleUnderline"/>
          <w:szCs w:val="26"/>
          <w:highlight w:val="green"/>
        </w:rPr>
        <w:t>the average wage is higher than</w:t>
      </w:r>
      <w:r w:rsidRPr="000E7EA8">
        <w:rPr>
          <w:rStyle w:val="StyleUnderline"/>
          <w:szCs w:val="26"/>
        </w:rPr>
        <w:t xml:space="preserve"> across </w:t>
      </w:r>
      <w:r w:rsidRPr="000E7EA8">
        <w:rPr>
          <w:rStyle w:val="StyleUnderline"/>
          <w:szCs w:val="26"/>
          <w:highlight w:val="green"/>
        </w:rPr>
        <w:t>all other</w:t>
      </w:r>
      <w:r w:rsidRPr="000E7EA8">
        <w:rPr>
          <w:rStyle w:val="StyleUnderline"/>
          <w:szCs w:val="26"/>
        </w:rPr>
        <w:t xml:space="preserve"> private sector </w:t>
      </w:r>
      <w:r w:rsidRPr="000E7EA8">
        <w:rPr>
          <w:rStyle w:val="StyleUnderline"/>
          <w:szCs w:val="26"/>
          <w:highlight w:val="green"/>
        </w:rPr>
        <w:t>industries</w:t>
      </w:r>
      <w:r w:rsidRPr="00036B8D">
        <w:rPr>
          <w:sz w:val="16"/>
          <w:szCs w:val="26"/>
        </w:rPr>
        <w:t xml:space="preserve">, due to the sector’s role as a ‘high value-added sector.” Specifically, the annual average personal income of a biopharmaceutical worker was $118,690 in 2009 as compared to $64,278 in the overall economy. </w:t>
      </w:r>
    </w:p>
    <w:p w14:paraId="1DFEDB72" w14:textId="77777777" w:rsidR="001E21CB" w:rsidRPr="00036B8D" w:rsidRDefault="001E21CB" w:rsidP="001E21CB">
      <w:pPr>
        <w:spacing w:after="0" w:line="240" w:lineRule="auto"/>
        <w:rPr>
          <w:sz w:val="16"/>
          <w:szCs w:val="26"/>
        </w:rPr>
      </w:pPr>
      <w:r w:rsidRPr="00036B8D">
        <w:rPr>
          <w:sz w:val="16"/>
          <w:szCs w:val="26"/>
        </w:rPr>
        <w:t xml:space="preserve">Additionally, the </w:t>
      </w:r>
      <w:r w:rsidRPr="000E7EA8">
        <w:rPr>
          <w:rStyle w:val="StyleUnderline"/>
          <w:szCs w:val="26"/>
        </w:rPr>
        <w:t>biopharmaceutical sector’s total economic output</w:t>
      </w:r>
      <w:r w:rsidRPr="00036B8D">
        <w:rPr>
          <w:sz w:val="16"/>
          <w:szCs w:val="26"/>
        </w:rPr>
        <w:t xml:space="preserve"> (including direct, </w:t>
      </w:r>
      <w:proofErr w:type="gramStart"/>
      <w:r w:rsidRPr="00036B8D">
        <w:rPr>
          <w:sz w:val="16"/>
          <w:szCs w:val="26"/>
        </w:rPr>
        <w:t>indirect</w:t>
      </w:r>
      <w:proofErr w:type="gramEnd"/>
      <w:r w:rsidRPr="00036B8D">
        <w:rPr>
          <w:sz w:val="16"/>
          <w:szCs w:val="26"/>
        </w:rPr>
        <w:t xml:space="preserve"> and induced impacts) was $918 billion in 2009. The sector generated an estimated $85 billion tax revenues in 2009—$33 billion in state and local and more than $52 billion in federal. This impact </w:t>
      </w:r>
      <w:r w:rsidRPr="000E7EA8">
        <w:rPr>
          <w:rStyle w:val="StyleUnderline"/>
          <w:szCs w:val="26"/>
        </w:rPr>
        <w:t>comprises $382 billion in direct impact of biopharmaceutical businesses and $535 billion in indirect and induced impacts</w:t>
      </w:r>
      <w:r w:rsidRPr="00036B8D">
        <w:rPr>
          <w:sz w:val="16"/>
          <w:szCs w:val="26"/>
        </w:rPr>
        <w:t xml:space="preserve"> (an output multiplier of 2.4—meaning that every $1 dollar in output generated by the biopharmaceutical sector generates another $1.4 in output in other sectors of the economy). </w:t>
      </w:r>
    </w:p>
    <w:p w14:paraId="5535598A" w14:textId="77777777" w:rsidR="001E21CB" w:rsidRPr="00036B8D" w:rsidRDefault="001E21CB" w:rsidP="001E21CB">
      <w:pPr>
        <w:spacing w:after="0" w:line="240" w:lineRule="auto"/>
        <w:rPr>
          <w:sz w:val="16"/>
          <w:szCs w:val="26"/>
        </w:rPr>
      </w:pPr>
      <w:r w:rsidRPr="00036B8D">
        <w:rPr>
          <w:sz w:val="16"/>
          <w:szCs w:val="26"/>
        </w:rPr>
        <w:t xml:space="preserve">To put this export volume into perspective, 2010’s total biopharmaceutical exports of $46.7 billion compares favorably to other major U.S. exports including: automobiles ($38.4 billion in 2010 exports); plastics and rubber products ($25.9 billion); communications equipment ($27 billion) and computers ($12.5 billion). </w:t>
      </w:r>
    </w:p>
    <w:p w14:paraId="7AB8D4A7" w14:textId="77777777" w:rsidR="001E21CB" w:rsidRPr="00036B8D" w:rsidRDefault="001E21CB" w:rsidP="001E21CB">
      <w:pPr>
        <w:spacing w:after="0" w:line="240" w:lineRule="auto"/>
        <w:rPr>
          <w:sz w:val="16"/>
          <w:szCs w:val="26"/>
        </w:rPr>
      </w:pPr>
      <w:r w:rsidRPr="00036B8D">
        <w:rPr>
          <w:sz w:val="16"/>
          <w:szCs w:val="26"/>
        </w:rPr>
        <w:t>In addition, the U.S. Congressional Budget Office noted that, “</w:t>
      </w:r>
      <w:r w:rsidRPr="000E7EA8">
        <w:rPr>
          <w:rStyle w:val="StyleUnderline"/>
          <w:szCs w:val="26"/>
        </w:rPr>
        <w:t>the pharmaceutical industry is one of the most research-intensive industries in the United States</w:t>
      </w:r>
      <w:r w:rsidRPr="00036B8D">
        <w:rPr>
          <w:sz w:val="16"/>
          <w:szCs w:val="26"/>
        </w:rPr>
        <w:t xml:space="preserve"> and that pharmaceutical firms invest as much as five times more in research and development, relative to their sales, than the average U.S. manufacturing firm.” </w:t>
      </w:r>
    </w:p>
    <w:p w14:paraId="1FC2FC7D" w14:textId="77777777" w:rsidR="001E21CB" w:rsidRPr="00036B8D" w:rsidRDefault="001E21CB" w:rsidP="001E21CB">
      <w:pPr>
        <w:spacing w:after="0" w:line="240" w:lineRule="auto"/>
        <w:rPr>
          <w:sz w:val="16"/>
          <w:szCs w:val="26"/>
        </w:rPr>
      </w:pPr>
      <w:r w:rsidRPr="00036B8D">
        <w:rPr>
          <w:sz w:val="16"/>
          <w:szCs w:val="26"/>
        </w:rPr>
        <w:t xml:space="preserve">At over $105,000 in biopharmaceutical R&amp;D per employee, </w:t>
      </w:r>
      <w:r w:rsidRPr="000E7EA8">
        <w:rPr>
          <w:rStyle w:val="StyleUnderline"/>
          <w:szCs w:val="26"/>
        </w:rPr>
        <w:t>the sector is way ahead of the average across all U.S. manufacturing</w:t>
      </w:r>
      <w:r w:rsidRPr="00036B8D">
        <w:rPr>
          <w:sz w:val="16"/>
          <w:szCs w:val="26"/>
        </w:rPr>
        <w:t xml:space="preserve"> which stands at about $10,000 per employee—and is far ahead of the second and third ranked sectors of “communications equipment” and “semiconductors, which respectively spend $63,000 and $40,000 per employee in R&amp;D annually. </w:t>
      </w:r>
    </w:p>
    <w:p w14:paraId="165CF798" w14:textId="77777777" w:rsidR="001E21CB" w:rsidRPr="00036B8D" w:rsidRDefault="001E21CB" w:rsidP="001E21CB">
      <w:pPr>
        <w:spacing w:after="0" w:line="240" w:lineRule="auto"/>
        <w:rPr>
          <w:sz w:val="16"/>
          <w:szCs w:val="26"/>
        </w:rPr>
      </w:pPr>
      <w:r w:rsidRPr="00036B8D">
        <w:rPr>
          <w:sz w:val="16"/>
          <w:szCs w:val="26"/>
        </w:rPr>
        <w:t xml:space="preserve">PhRMA Statement on Battelle Report </w:t>
      </w:r>
    </w:p>
    <w:p w14:paraId="07932DD5" w14:textId="77777777" w:rsidR="001E21CB" w:rsidRPr="00036B8D" w:rsidRDefault="001E21CB" w:rsidP="001E21CB">
      <w:pPr>
        <w:spacing w:after="0" w:line="240" w:lineRule="auto"/>
        <w:rPr>
          <w:sz w:val="16"/>
          <w:szCs w:val="26"/>
        </w:rPr>
      </w:pPr>
      <w:r w:rsidRPr="00036B8D">
        <w:rPr>
          <w:sz w:val="16"/>
          <w:szCs w:val="26"/>
        </w:rPr>
        <w:t xml:space="preserve">Consequently, Pharmaceutical Research and Manufacturers of America (PhRMA) President and CEO John J. Castellani issued a statement discussing the results from this report and the biopharmaceutical research sector’s impact on jobs and the American economy. </w:t>
      </w:r>
    </w:p>
    <w:p w14:paraId="3451ECEB" w14:textId="77777777" w:rsidR="001E21CB" w:rsidRPr="00036B8D" w:rsidRDefault="001E21CB" w:rsidP="001E21CB">
      <w:pPr>
        <w:spacing w:after="0" w:line="240" w:lineRule="auto"/>
        <w:rPr>
          <w:sz w:val="16"/>
          <w:szCs w:val="26"/>
        </w:rPr>
      </w:pPr>
      <w:r w:rsidRPr="00036B8D">
        <w:rPr>
          <w:sz w:val="16"/>
          <w:szCs w:val="26"/>
        </w:rPr>
        <w:t xml:space="preserve">Castellani asserted that, “at a time when the U.S. is facing a jobs crisis, evidenced by the terrible employment numbers from last Friday, </w:t>
      </w:r>
      <w:r w:rsidRPr="00036B8D">
        <w:rPr>
          <w:rStyle w:val="StyleUnderline"/>
          <w:szCs w:val="26"/>
        </w:rPr>
        <w:t>it is critical that our policymakers embrace dynamic and innovative business sectors such as the biopharmaceutical research sector and refrain from stifling job growth</w:t>
      </w:r>
      <w:r w:rsidRPr="00036B8D">
        <w:rPr>
          <w:sz w:val="16"/>
          <w:szCs w:val="26"/>
        </w:rPr>
        <w:t xml:space="preserve"> </w:t>
      </w:r>
      <w:r w:rsidRPr="00036B8D">
        <w:rPr>
          <w:rStyle w:val="Emphasis"/>
          <w:szCs w:val="26"/>
        </w:rPr>
        <w:t>through shortsighted proposals</w:t>
      </w:r>
      <w:r w:rsidRPr="00036B8D">
        <w:rPr>
          <w:sz w:val="16"/>
          <w:szCs w:val="26"/>
        </w:rPr>
        <w:t xml:space="preserve"> </w:t>
      </w:r>
      <w:r w:rsidRPr="00036B8D">
        <w:rPr>
          <w:rStyle w:val="StyleUnderline"/>
          <w:szCs w:val="26"/>
        </w:rPr>
        <w:t xml:space="preserve">such as government-mandated </w:t>
      </w:r>
      <w:r w:rsidRPr="00036B8D">
        <w:rPr>
          <w:rStyle w:val="Emphasis"/>
          <w:szCs w:val="26"/>
        </w:rPr>
        <w:t>price controls</w:t>
      </w:r>
      <w:r w:rsidRPr="00036B8D">
        <w:rPr>
          <w:sz w:val="16"/>
          <w:szCs w:val="26"/>
        </w:rPr>
        <w:t xml:space="preserve"> in Medicare Part D.” </w:t>
      </w:r>
    </w:p>
    <w:p w14:paraId="45FAB11D" w14:textId="77777777" w:rsidR="001E21CB" w:rsidRPr="00036B8D" w:rsidRDefault="001E21CB" w:rsidP="001E21CB">
      <w:pPr>
        <w:spacing w:after="0" w:line="240" w:lineRule="auto"/>
        <w:rPr>
          <w:sz w:val="16"/>
          <w:szCs w:val="26"/>
        </w:rPr>
      </w:pPr>
      <w:r w:rsidRPr="00036B8D">
        <w:rPr>
          <w:sz w:val="16"/>
          <w:szCs w:val="26"/>
        </w:rPr>
        <w:t>Specifically, the PhRMA CEO pointed to a new paper from the Battelle Technology Partnership Practice, which underscored the pharmaceutical sector’s tremendous contribution to America’s economy. Castellani recognized that, “</w:t>
      </w:r>
      <w:r w:rsidRPr="000E7EA8">
        <w:rPr>
          <w:rStyle w:val="Emphasis"/>
          <w:szCs w:val="26"/>
        </w:rPr>
        <w:t xml:space="preserve">startling potential job losses would result from undermining the business foundations of </w:t>
      </w:r>
      <w:r w:rsidRPr="00036B8D">
        <w:rPr>
          <w:rStyle w:val="Emphasis"/>
          <w:szCs w:val="26"/>
        </w:rPr>
        <w:t>biopharmaceutical companies</w:t>
      </w:r>
      <w:r w:rsidRPr="00036B8D">
        <w:rPr>
          <w:sz w:val="16"/>
          <w:szCs w:val="26"/>
        </w:rPr>
        <w:t xml:space="preserve">.” </w:t>
      </w:r>
    </w:p>
    <w:p w14:paraId="3D6972C9" w14:textId="77777777" w:rsidR="001E21CB" w:rsidRPr="00036B8D" w:rsidRDefault="001E21CB" w:rsidP="001E21CB">
      <w:pPr>
        <w:spacing w:after="0" w:line="240" w:lineRule="auto"/>
        <w:rPr>
          <w:sz w:val="16"/>
          <w:szCs w:val="26"/>
        </w:rPr>
      </w:pPr>
      <w:r w:rsidRPr="00036B8D">
        <w:rPr>
          <w:sz w:val="16"/>
          <w:szCs w:val="26"/>
        </w:rPr>
        <w:t>He noted that the Battelle report estimated “</w:t>
      </w:r>
      <w:r w:rsidRPr="00036B8D">
        <w:rPr>
          <w:rStyle w:val="Emphasis"/>
          <w:szCs w:val="26"/>
        </w:rPr>
        <w:t>that a $20 billion per year reduction in biopharmaceutical sector revenue would result in 260,000 job losses across the U.S. economy</w:t>
      </w:r>
      <w:r w:rsidRPr="00036B8D">
        <w:rPr>
          <w:sz w:val="16"/>
          <w:szCs w:val="26"/>
        </w:rPr>
        <w:t xml:space="preserve">” and a $59 billion reduction in U.S. economic activity. As a result, Castellani recognized that, “as the President and Congressional leaders negotiate an important agreement on the debt ceiling and the future of the nation’s economy, it is critical that the jobs crisis is not exacerbated.” </w:t>
      </w:r>
    </w:p>
    <w:p w14:paraId="11656D47" w14:textId="77777777" w:rsidR="001E21CB" w:rsidRPr="00036B8D" w:rsidRDefault="001E21CB" w:rsidP="001E21CB">
      <w:pPr>
        <w:spacing w:after="0" w:line="240" w:lineRule="auto"/>
        <w:rPr>
          <w:sz w:val="16"/>
          <w:szCs w:val="26"/>
        </w:rPr>
      </w:pPr>
      <w:r w:rsidRPr="00036B8D">
        <w:rPr>
          <w:sz w:val="16"/>
          <w:szCs w:val="26"/>
        </w:rPr>
        <w:t xml:space="preserve">For example, Castellani noted how “the President and some in Congress have proposed including government-mandated rebates in Medicare Part D as part of a debt ceiling agreement.” However, he recognized that “such a provision would have a dramatic negative effect on the economy and </w:t>
      </w:r>
      <w:proofErr w:type="gramStart"/>
      <w:r w:rsidRPr="00036B8D">
        <w:rPr>
          <w:sz w:val="16"/>
          <w:szCs w:val="26"/>
        </w:rPr>
        <w:t>patients, and</w:t>
      </w:r>
      <w:proofErr w:type="gramEnd"/>
      <w:r w:rsidRPr="00036B8D">
        <w:rPr>
          <w:sz w:val="16"/>
          <w:szCs w:val="26"/>
        </w:rPr>
        <w:t xml:space="preserve"> could undermine the success of the Part D program, which has very high beneficiary satisfaction and has cost far less than original government projections.” </w:t>
      </w:r>
    </w:p>
    <w:p w14:paraId="7B1DF19D" w14:textId="77777777" w:rsidR="001E21CB" w:rsidRPr="00036B8D" w:rsidRDefault="001E21CB" w:rsidP="001E21CB">
      <w:pPr>
        <w:spacing w:after="0" w:line="240" w:lineRule="auto"/>
        <w:rPr>
          <w:sz w:val="16"/>
          <w:szCs w:val="26"/>
        </w:rPr>
      </w:pPr>
      <w:r w:rsidRPr="00036B8D">
        <w:rPr>
          <w:sz w:val="16"/>
          <w:szCs w:val="26"/>
        </w:rPr>
        <w:t>He pointed to the “</w:t>
      </w:r>
      <w:r w:rsidRPr="000E7EA8">
        <w:rPr>
          <w:rStyle w:val="Emphasis"/>
          <w:szCs w:val="26"/>
        </w:rPr>
        <w:t>Battelle numbers, which clearly demonstrated that reducing the biopharmaceutical sector’s annual revenue by $20 billion would be a serious blow to employment</w:t>
      </w:r>
      <w:r w:rsidRPr="00036B8D">
        <w:rPr>
          <w:sz w:val="16"/>
          <w:szCs w:val="26"/>
        </w:rPr>
        <w:t xml:space="preserve">.” Castellani added that, “while the research is not specific to any one policy or event, proposals being considered, such as government-mandated Part D rebates, would be expected to have revenue impact of this magnitude.” </w:t>
      </w:r>
    </w:p>
    <w:p w14:paraId="46CB1669" w14:textId="77777777" w:rsidR="001E21CB" w:rsidRPr="00036B8D" w:rsidRDefault="001E21CB" w:rsidP="001E21CB">
      <w:pPr>
        <w:spacing w:after="0" w:line="240" w:lineRule="auto"/>
        <w:rPr>
          <w:sz w:val="16"/>
          <w:szCs w:val="26"/>
        </w:rPr>
      </w:pPr>
      <w:r w:rsidRPr="00036B8D">
        <w:rPr>
          <w:sz w:val="16"/>
          <w:szCs w:val="26"/>
        </w:rPr>
        <w:t xml:space="preserve">Moreover, he noted that, “Part D is an unparalleled success, providing unprecedented access to life-saving medicines for seniors.” Accordingly, Castellani asserted that PhRMA does not “believe </w:t>
      </w:r>
      <w:r w:rsidRPr="000E7EA8">
        <w:rPr>
          <w:rStyle w:val="StyleUnderline"/>
          <w:szCs w:val="26"/>
          <w:highlight w:val="green"/>
        </w:rPr>
        <w:t>policies that discourage R&amp;D</w:t>
      </w:r>
      <w:r w:rsidRPr="000E7EA8">
        <w:rPr>
          <w:rStyle w:val="StyleUnderline"/>
          <w:szCs w:val="26"/>
        </w:rPr>
        <w:t xml:space="preserve"> and cutting-edge science</w:t>
      </w:r>
      <w:r w:rsidRPr="00036B8D">
        <w:rPr>
          <w:sz w:val="16"/>
          <w:szCs w:val="26"/>
        </w:rPr>
        <w:t xml:space="preserve"> and </w:t>
      </w:r>
      <w:r w:rsidRPr="000E7EA8">
        <w:rPr>
          <w:rStyle w:val="StyleUnderline"/>
          <w:szCs w:val="26"/>
        </w:rPr>
        <w:t xml:space="preserve">that </w:t>
      </w:r>
      <w:r w:rsidRPr="000E7EA8">
        <w:rPr>
          <w:rStyle w:val="StyleUnderline"/>
          <w:szCs w:val="26"/>
          <w:highlight w:val="green"/>
        </w:rPr>
        <w:t>will</w:t>
      </w:r>
      <w:r w:rsidRPr="000E7EA8">
        <w:rPr>
          <w:rStyle w:val="StyleUnderline"/>
          <w:szCs w:val="26"/>
        </w:rPr>
        <w:t xml:space="preserve"> inevitably </w:t>
      </w:r>
      <w:r w:rsidRPr="000E7EA8">
        <w:rPr>
          <w:rStyle w:val="StyleUnderline"/>
          <w:szCs w:val="26"/>
          <w:highlight w:val="green"/>
        </w:rPr>
        <w:t>slow the development of needed</w:t>
      </w:r>
      <w:r w:rsidRPr="000E7EA8">
        <w:rPr>
          <w:rStyle w:val="StyleUnderline"/>
          <w:szCs w:val="26"/>
        </w:rPr>
        <w:t xml:space="preserve"> new </w:t>
      </w:r>
      <w:r w:rsidRPr="000E7EA8">
        <w:rPr>
          <w:rStyle w:val="StyleUnderline"/>
          <w:szCs w:val="26"/>
          <w:highlight w:val="green"/>
        </w:rPr>
        <w:t>medicines</w:t>
      </w:r>
      <w:r w:rsidRPr="000E7EA8">
        <w:rPr>
          <w:rStyle w:val="StyleUnderline"/>
          <w:szCs w:val="26"/>
        </w:rPr>
        <w:t xml:space="preserve"> are fair for seniors waiting for new treatments against our most challenging and costly diseases</w:t>
      </w:r>
      <w:r w:rsidRPr="00036B8D">
        <w:rPr>
          <w:sz w:val="16"/>
          <w:szCs w:val="26"/>
        </w:rPr>
        <w:t xml:space="preserve">.” </w:t>
      </w:r>
    </w:p>
    <w:p w14:paraId="78279614" w14:textId="77777777" w:rsidR="001E21CB" w:rsidRPr="00036B8D" w:rsidRDefault="001E21CB" w:rsidP="001E21CB">
      <w:pPr>
        <w:spacing w:after="0" w:line="240" w:lineRule="auto"/>
        <w:rPr>
          <w:sz w:val="16"/>
          <w:szCs w:val="26"/>
        </w:rPr>
      </w:pPr>
      <w:r w:rsidRPr="00036B8D">
        <w:rPr>
          <w:sz w:val="16"/>
          <w:szCs w:val="26"/>
        </w:rPr>
        <w:t xml:space="preserve">Battelle Report </w:t>
      </w:r>
    </w:p>
    <w:p w14:paraId="21B5789A" w14:textId="77777777" w:rsidR="001E21CB" w:rsidRPr="00036B8D" w:rsidRDefault="001E21CB" w:rsidP="001E21CB">
      <w:pPr>
        <w:spacing w:after="0" w:line="240" w:lineRule="auto"/>
        <w:rPr>
          <w:sz w:val="16"/>
          <w:szCs w:val="26"/>
        </w:rPr>
      </w:pPr>
      <w:r w:rsidRPr="00036B8D">
        <w:rPr>
          <w:sz w:val="16"/>
          <w:szCs w:val="26"/>
        </w:rPr>
        <w:t xml:space="preserve">The Battelle Report quantifies the economic impact of the biopharmaceutical sector on the U.S. economy and jobs using input/output analysis, measures the direct and indirect impacts of the biopharmaceutical sector, and quantifies the economic impacts that would occur if biopharmaceutical revenues </w:t>
      </w:r>
      <w:proofErr w:type="gramStart"/>
      <w:r w:rsidRPr="00036B8D">
        <w:rPr>
          <w:sz w:val="16"/>
          <w:szCs w:val="26"/>
        </w:rPr>
        <w:t>increase</w:t>
      </w:r>
      <w:proofErr w:type="gramEnd"/>
      <w:r w:rsidRPr="00036B8D">
        <w:rPr>
          <w:sz w:val="16"/>
          <w:szCs w:val="26"/>
        </w:rPr>
        <w:t xml:space="preserve"> or decrease from significant changes in the business operating environment. </w:t>
      </w:r>
    </w:p>
    <w:p w14:paraId="49E05ED2" w14:textId="77777777" w:rsidR="001E21CB" w:rsidRPr="00036B8D" w:rsidRDefault="001E21CB" w:rsidP="001E21CB">
      <w:pPr>
        <w:spacing w:after="0" w:line="240" w:lineRule="auto"/>
        <w:rPr>
          <w:sz w:val="16"/>
          <w:szCs w:val="26"/>
        </w:rPr>
      </w:pPr>
      <w:r w:rsidRPr="00036B8D">
        <w:rPr>
          <w:sz w:val="16"/>
          <w:szCs w:val="26"/>
        </w:rPr>
        <w:t xml:space="preserve">The report also highlights some of the functional impacts of the sector—the wide-ranging benefits provided through the biopharmaceutical sector’s contributions to enhancing human health, improving life </w:t>
      </w:r>
      <w:proofErr w:type="gramStart"/>
      <w:r w:rsidRPr="00036B8D">
        <w:rPr>
          <w:sz w:val="16"/>
          <w:szCs w:val="26"/>
        </w:rPr>
        <w:t>spans</w:t>
      </w:r>
      <w:proofErr w:type="gramEnd"/>
      <w:r w:rsidRPr="00036B8D">
        <w:rPr>
          <w:sz w:val="16"/>
          <w:szCs w:val="26"/>
        </w:rPr>
        <w:t xml:space="preserve"> and sustaining the high quality-of-life that Americans enjoy—and assesses the contributions of the biopharmaceutical sector to key areas of importance to our economy— innovation, product exports and quality of jobs produced. </w:t>
      </w:r>
    </w:p>
    <w:p w14:paraId="3FA284F1" w14:textId="77777777" w:rsidR="001E21CB" w:rsidRPr="00036B8D" w:rsidRDefault="001E21CB" w:rsidP="001E21CB">
      <w:pPr>
        <w:spacing w:after="0" w:line="240" w:lineRule="auto"/>
        <w:rPr>
          <w:sz w:val="16"/>
          <w:szCs w:val="26"/>
        </w:rPr>
      </w:pPr>
      <w:r w:rsidRPr="00036B8D">
        <w:rPr>
          <w:sz w:val="16"/>
          <w:szCs w:val="26"/>
        </w:rPr>
        <w:t xml:space="preserve">The Battelle Report starts by recognizing that the biopharmaceutical sector has </w:t>
      </w:r>
      <w:proofErr w:type="gramStart"/>
      <w:r w:rsidRPr="00036B8D">
        <w:rPr>
          <w:sz w:val="16"/>
          <w:szCs w:val="26"/>
        </w:rPr>
        <w:t>all of</w:t>
      </w:r>
      <w:proofErr w:type="gramEnd"/>
      <w:r w:rsidRPr="00036B8D">
        <w:rPr>
          <w:sz w:val="16"/>
          <w:szCs w:val="26"/>
        </w:rPr>
        <w:t xml:space="preserve"> the characteristics for an ideal industry for economic growth and sustainability in the U.S. Specifically, the biopharmaceutical sector: </w:t>
      </w:r>
    </w:p>
    <w:p w14:paraId="58D2E58B" w14:textId="77777777" w:rsidR="001E21CB" w:rsidRPr="00036B8D" w:rsidRDefault="001E21CB" w:rsidP="001E21CB">
      <w:pPr>
        <w:spacing w:after="0" w:line="240" w:lineRule="auto"/>
        <w:rPr>
          <w:sz w:val="16"/>
          <w:szCs w:val="26"/>
        </w:rPr>
      </w:pPr>
      <w:r w:rsidRPr="00036B8D">
        <w:rPr>
          <w:sz w:val="16"/>
          <w:szCs w:val="26"/>
        </w:rPr>
        <w:t>Grows in output and employment even in tough economic times</w:t>
      </w:r>
    </w:p>
    <w:p w14:paraId="2DBCF717" w14:textId="77777777" w:rsidR="001E21CB" w:rsidRPr="00036B8D" w:rsidRDefault="001E21CB" w:rsidP="001E21CB">
      <w:pPr>
        <w:spacing w:after="0" w:line="240" w:lineRule="auto"/>
        <w:rPr>
          <w:sz w:val="16"/>
          <w:szCs w:val="26"/>
        </w:rPr>
      </w:pPr>
      <w:r w:rsidRPr="00036B8D">
        <w:rPr>
          <w:sz w:val="16"/>
          <w:szCs w:val="26"/>
        </w:rPr>
        <w:t>Provides high wage, good quality jobs</w:t>
      </w:r>
    </w:p>
    <w:p w14:paraId="455FEEEB" w14:textId="77777777" w:rsidR="001E21CB" w:rsidRPr="00036B8D" w:rsidRDefault="001E21CB" w:rsidP="001E21CB">
      <w:pPr>
        <w:spacing w:after="0" w:line="240" w:lineRule="auto"/>
        <w:rPr>
          <w:sz w:val="16"/>
          <w:szCs w:val="26"/>
        </w:rPr>
      </w:pPr>
      <w:r w:rsidRPr="00036B8D">
        <w:rPr>
          <w:sz w:val="16"/>
          <w:szCs w:val="26"/>
        </w:rPr>
        <w:t xml:space="preserve">Is innovative and deploys </w:t>
      </w:r>
      <w:proofErr w:type="gramStart"/>
      <w:r w:rsidRPr="00036B8D">
        <w:rPr>
          <w:sz w:val="16"/>
          <w:szCs w:val="26"/>
        </w:rPr>
        <w:t>high-technology</w:t>
      </w:r>
      <w:proofErr w:type="gramEnd"/>
      <w:r w:rsidRPr="00036B8D">
        <w:rPr>
          <w:sz w:val="16"/>
          <w:szCs w:val="26"/>
        </w:rPr>
        <w:t xml:space="preserve"> to generate comparative advantage for U.S. companies</w:t>
      </w:r>
    </w:p>
    <w:p w14:paraId="0C5D84BE" w14:textId="77777777" w:rsidR="001E21CB" w:rsidRPr="00036B8D" w:rsidRDefault="001E21CB" w:rsidP="001E21CB">
      <w:pPr>
        <w:spacing w:after="0" w:line="240" w:lineRule="auto"/>
        <w:rPr>
          <w:sz w:val="16"/>
          <w:szCs w:val="26"/>
        </w:rPr>
      </w:pPr>
      <w:r w:rsidRPr="00036B8D">
        <w:rPr>
          <w:sz w:val="16"/>
          <w:szCs w:val="26"/>
        </w:rPr>
        <w:t>Generates significant exports that boost the U.S. economy</w:t>
      </w:r>
    </w:p>
    <w:p w14:paraId="7ABA188E" w14:textId="77777777" w:rsidR="001E21CB" w:rsidRPr="00036B8D" w:rsidRDefault="001E21CB" w:rsidP="001E21CB">
      <w:pPr>
        <w:spacing w:after="0" w:line="240" w:lineRule="auto"/>
        <w:rPr>
          <w:sz w:val="16"/>
          <w:szCs w:val="26"/>
        </w:rPr>
      </w:pPr>
      <w:r w:rsidRPr="00036B8D">
        <w:rPr>
          <w:sz w:val="16"/>
          <w:szCs w:val="26"/>
        </w:rPr>
        <w:t xml:space="preserve">Has a strong supply chain that drives further economic growth across the economy through “multiplier </w:t>
      </w:r>
      <w:proofErr w:type="gramStart"/>
      <w:r w:rsidRPr="00036B8D">
        <w:rPr>
          <w:sz w:val="16"/>
          <w:szCs w:val="26"/>
        </w:rPr>
        <w:t>effects”</w:t>
      </w:r>
      <w:proofErr w:type="gramEnd"/>
    </w:p>
    <w:p w14:paraId="504CEDE1" w14:textId="77777777" w:rsidR="001E21CB" w:rsidRPr="00036B8D" w:rsidRDefault="001E21CB" w:rsidP="001E21CB">
      <w:pPr>
        <w:spacing w:after="0" w:line="240" w:lineRule="auto"/>
        <w:rPr>
          <w:sz w:val="16"/>
          <w:szCs w:val="26"/>
        </w:rPr>
      </w:pPr>
      <w:r w:rsidRPr="00036B8D">
        <w:rPr>
          <w:sz w:val="16"/>
          <w:szCs w:val="26"/>
        </w:rPr>
        <w:t>Builds on America’s long-standing strengths and investment in fundamental and applied research</w:t>
      </w:r>
    </w:p>
    <w:p w14:paraId="324EB8F7" w14:textId="77777777" w:rsidR="001E21CB" w:rsidRPr="00036B8D" w:rsidRDefault="001E21CB" w:rsidP="001E21CB">
      <w:pPr>
        <w:spacing w:after="0" w:line="240" w:lineRule="auto"/>
        <w:rPr>
          <w:sz w:val="16"/>
          <w:szCs w:val="26"/>
        </w:rPr>
      </w:pPr>
      <w:r w:rsidRPr="00036B8D">
        <w:rPr>
          <w:sz w:val="16"/>
          <w:szCs w:val="26"/>
        </w:rPr>
        <w:t xml:space="preserve">Encourages capital flows to sustain growth, and is profitable to provide funds for reinvestment into the research and development (R&amp;D) </w:t>
      </w:r>
      <w:proofErr w:type="gramStart"/>
      <w:r w:rsidRPr="00036B8D">
        <w:rPr>
          <w:sz w:val="16"/>
          <w:szCs w:val="26"/>
        </w:rPr>
        <w:t>cycle;</w:t>
      </w:r>
      <w:proofErr w:type="gramEnd"/>
    </w:p>
    <w:p w14:paraId="111AA89C" w14:textId="77777777" w:rsidR="001E21CB" w:rsidRPr="00036B8D" w:rsidRDefault="001E21CB" w:rsidP="001E21CB">
      <w:pPr>
        <w:spacing w:after="0" w:line="240" w:lineRule="auto"/>
        <w:rPr>
          <w:sz w:val="16"/>
          <w:szCs w:val="26"/>
        </w:rPr>
      </w:pPr>
      <w:r w:rsidRPr="00036B8D">
        <w:rPr>
          <w:sz w:val="16"/>
          <w:szCs w:val="26"/>
        </w:rPr>
        <w:t xml:space="preserve">Generates federal, </w:t>
      </w:r>
      <w:proofErr w:type="gramStart"/>
      <w:r w:rsidRPr="00036B8D">
        <w:rPr>
          <w:sz w:val="16"/>
          <w:szCs w:val="26"/>
        </w:rPr>
        <w:t>state</w:t>
      </w:r>
      <w:proofErr w:type="gramEnd"/>
      <w:r w:rsidRPr="00036B8D">
        <w:rPr>
          <w:sz w:val="16"/>
          <w:szCs w:val="26"/>
        </w:rPr>
        <w:t xml:space="preserve"> and local taxes and other economic contributions that support public services</w:t>
      </w:r>
    </w:p>
    <w:p w14:paraId="46C32A16" w14:textId="77777777" w:rsidR="001E21CB" w:rsidRPr="00036B8D" w:rsidRDefault="001E21CB" w:rsidP="001E21CB">
      <w:pPr>
        <w:spacing w:after="0" w:line="240" w:lineRule="auto"/>
        <w:rPr>
          <w:sz w:val="16"/>
          <w:szCs w:val="26"/>
        </w:rPr>
      </w:pPr>
      <w:r w:rsidRPr="00036B8D">
        <w:rPr>
          <w:sz w:val="16"/>
          <w:szCs w:val="26"/>
        </w:rPr>
        <w:t xml:space="preserve">Is sustainable and not a major </w:t>
      </w:r>
      <w:proofErr w:type="gramStart"/>
      <w:r w:rsidRPr="00036B8D">
        <w:rPr>
          <w:sz w:val="16"/>
          <w:szCs w:val="26"/>
        </w:rPr>
        <w:t>drain</w:t>
      </w:r>
      <w:proofErr w:type="gramEnd"/>
      <w:r w:rsidRPr="00036B8D">
        <w:rPr>
          <w:sz w:val="16"/>
          <w:szCs w:val="26"/>
        </w:rPr>
        <w:t xml:space="preserve"> on global resources</w:t>
      </w:r>
    </w:p>
    <w:p w14:paraId="4832576C" w14:textId="77777777" w:rsidR="001E21CB" w:rsidRPr="00036B8D" w:rsidRDefault="001E21CB" w:rsidP="001E21CB">
      <w:pPr>
        <w:spacing w:after="0" w:line="240" w:lineRule="auto"/>
        <w:rPr>
          <w:sz w:val="16"/>
          <w:szCs w:val="26"/>
        </w:rPr>
      </w:pPr>
      <w:r w:rsidRPr="00036B8D">
        <w:rPr>
          <w:sz w:val="16"/>
          <w:szCs w:val="26"/>
        </w:rPr>
        <w:t>Is geographically dispersed, providing opportunities for job creation and economic growth across many areas of the nation, not just a few selected places</w:t>
      </w:r>
    </w:p>
    <w:p w14:paraId="4E50A45F" w14:textId="77777777" w:rsidR="001E21CB" w:rsidRPr="00036B8D" w:rsidRDefault="001E21CB" w:rsidP="001E21CB">
      <w:pPr>
        <w:spacing w:after="0" w:line="240" w:lineRule="auto"/>
        <w:rPr>
          <w:sz w:val="16"/>
          <w:szCs w:val="26"/>
        </w:rPr>
      </w:pPr>
      <w:r w:rsidRPr="00036B8D">
        <w:rPr>
          <w:sz w:val="16"/>
          <w:szCs w:val="26"/>
        </w:rPr>
        <w:t>Produces a product of value to society, something that improves the quality of life for humankind, including</w:t>
      </w:r>
    </w:p>
    <w:p w14:paraId="06BEBE10" w14:textId="77777777" w:rsidR="001E21CB" w:rsidRPr="00036B8D" w:rsidRDefault="001E21CB" w:rsidP="001E21CB">
      <w:pPr>
        <w:spacing w:after="0" w:line="240" w:lineRule="auto"/>
        <w:rPr>
          <w:sz w:val="16"/>
          <w:szCs w:val="26"/>
        </w:rPr>
      </w:pPr>
      <w:r w:rsidRPr="00036B8D">
        <w:rPr>
          <w:sz w:val="16"/>
          <w:szCs w:val="26"/>
        </w:rPr>
        <w:t>Improved life spans (personal longevity)</w:t>
      </w:r>
    </w:p>
    <w:p w14:paraId="5E8E0E5A" w14:textId="77777777" w:rsidR="001E21CB" w:rsidRPr="00036B8D" w:rsidRDefault="001E21CB" w:rsidP="001E21CB">
      <w:pPr>
        <w:spacing w:after="0" w:line="240" w:lineRule="auto"/>
        <w:rPr>
          <w:sz w:val="16"/>
          <w:szCs w:val="26"/>
        </w:rPr>
      </w:pPr>
      <w:r w:rsidRPr="00036B8D">
        <w:rPr>
          <w:sz w:val="16"/>
          <w:szCs w:val="26"/>
        </w:rPr>
        <w:t>Improved productivity resulting from prevention and effective management of disease and chronic conditions; and</w:t>
      </w:r>
    </w:p>
    <w:p w14:paraId="0AC988C9" w14:textId="77777777" w:rsidR="001E21CB" w:rsidRPr="00036B8D" w:rsidRDefault="001E21CB" w:rsidP="001E21CB">
      <w:pPr>
        <w:spacing w:after="0" w:line="240" w:lineRule="auto"/>
        <w:rPr>
          <w:sz w:val="16"/>
          <w:szCs w:val="26"/>
        </w:rPr>
      </w:pPr>
      <w:r w:rsidRPr="00036B8D">
        <w:rPr>
          <w:sz w:val="16"/>
          <w:szCs w:val="26"/>
        </w:rPr>
        <w:t xml:space="preserve">Reductions in unnecessary hospitalizations resulting in potential cost-offsets elsewhere in the health care system. </w:t>
      </w:r>
    </w:p>
    <w:p w14:paraId="709144AF" w14:textId="77777777" w:rsidR="001E21CB" w:rsidRPr="00036B8D" w:rsidRDefault="001E21CB" w:rsidP="001E21CB">
      <w:pPr>
        <w:spacing w:after="0" w:line="240" w:lineRule="auto"/>
        <w:rPr>
          <w:sz w:val="16"/>
          <w:szCs w:val="26"/>
        </w:rPr>
      </w:pPr>
      <w:r w:rsidRPr="00036B8D">
        <w:rPr>
          <w:sz w:val="16"/>
          <w:szCs w:val="26"/>
        </w:rPr>
        <w:t xml:space="preserve">Fundamental to major progress in human longevity, reducing the marginalization of individuals from disease and disability, and generally improving our quality-of-life, biopharmaceuticals are a unique contributor to societal and individual well-being. </w:t>
      </w:r>
    </w:p>
    <w:p w14:paraId="1004DA39" w14:textId="77777777" w:rsidR="001E21CB" w:rsidRPr="00036B8D" w:rsidRDefault="001E21CB" w:rsidP="001E21CB">
      <w:pPr>
        <w:spacing w:after="0" w:line="240" w:lineRule="auto"/>
        <w:rPr>
          <w:sz w:val="16"/>
          <w:szCs w:val="26"/>
        </w:rPr>
      </w:pPr>
      <w:r w:rsidRPr="00036B8D">
        <w:rPr>
          <w:sz w:val="16"/>
          <w:szCs w:val="26"/>
        </w:rPr>
        <w:t xml:space="preserve">Moreover, </w:t>
      </w:r>
      <w:r w:rsidRPr="00036B8D">
        <w:rPr>
          <w:rStyle w:val="StyleUnderline"/>
          <w:szCs w:val="26"/>
        </w:rPr>
        <w:t xml:space="preserve">the output of the biopharmaceutical sector is highly valued by society because the sector develops and manufactures a </w:t>
      </w:r>
      <w:proofErr w:type="gramStart"/>
      <w:r w:rsidRPr="00036B8D">
        <w:rPr>
          <w:rStyle w:val="StyleUnderline"/>
          <w:szCs w:val="26"/>
        </w:rPr>
        <w:t>broad-range</w:t>
      </w:r>
      <w:proofErr w:type="gramEnd"/>
      <w:r w:rsidRPr="00036B8D">
        <w:rPr>
          <w:rStyle w:val="StyleUnderline"/>
          <w:szCs w:val="26"/>
        </w:rPr>
        <w:t xml:space="preserve"> of unique products to treat disorders and diseases that, were they to go untreated, can ruin individual quality of life, personal abilities and productivity</w:t>
      </w:r>
      <w:r w:rsidRPr="00036B8D">
        <w:rPr>
          <w:sz w:val="16"/>
          <w:szCs w:val="26"/>
        </w:rPr>
        <w:t xml:space="preserve">. In many instances, biopharmaceuticals are central to helping to prevent and treat a range of public health issues, address pandemic </w:t>
      </w:r>
      <w:proofErr w:type="gramStart"/>
      <w:r w:rsidRPr="00036B8D">
        <w:rPr>
          <w:sz w:val="16"/>
          <w:szCs w:val="26"/>
        </w:rPr>
        <w:t>risk</w:t>
      </w:r>
      <w:proofErr w:type="gramEnd"/>
      <w:r w:rsidRPr="00036B8D">
        <w:rPr>
          <w:sz w:val="16"/>
          <w:szCs w:val="26"/>
        </w:rPr>
        <w:t xml:space="preserve"> and thereby support national economic security. </w:t>
      </w:r>
    </w:p>
    <w:p w14:paraId="25347EDF" w14:textId="77777777" w:rsidR="001E21CB" w:rsidRPr="00036B8D" w:rsidRDefault="001E21CB" w:rsidP="001E21CB">
      <w:pPr>
        <w:spacing w:after="0" w:line="240" w:lineRule="auto"/>
        <w:rPr>
          <w:sz w:val="16"/>
          <w:szCs w:val="26"/>
        </w:rPr>
      </w:pPr>
      <w:r w:rsidRPr="00036B8D">
        <w:rPr>
          <w:sz w:val="16"/>
          <w:szCs w:val="26"/>
        </w:rPr>
        <w:t xml:space="preserve">For example, innovation in the biopharmaceutical sector, combined with the diagnostic and treatment skills of U.S. healthcare professionals, has contributed to a lengthening of the average life span of Americans. In 1900, the expected life span of an American at birth was just 47.3 years. With the advent of more modern medicines and advanced medical knowledge, life expectancy at birth has seen a steady increase rising to 69.7 years in 1960, and 77.9 years in 2007.  </w:t>
      </w:r>
    </w:p>
    <w:p w14:paraId="69F3F365" w14:textId="77777777" w:rsidR="001E21CB" w:rsidRPr="00036B8D" w:rsidRDefault="001E21CB" w:rsidP="001E21CB">
      <w:pPr>
        <w:spacing w:after="0" w:line="240" w:lineRule="auto"/>
        <w:rPr>
          <w:sz w:val="16"/>
          <w:szCs w:val="26"/>
        </w:rPr>
      </w:pPr>
      <w:r w:rsidRPr="00036B8D">
        <w:rPr>
          <w:sz w:val="16"/>
          <w:szCs w:val="26"/>
        </w:rPr>
        <w:t xml:space="preserve">In fact, the National Bureau of Economic Research reports that “there is a highly statistically significant relationship between the number of new molecular entities [drugs] approved by the FDA and increased longevity.” Furthermore, Lichtenberg found in a study of FDA data that “approval of priority-review drugs—those considered by the FDA to offer significant improvements in the treatment, diagnosis, or prevention of a disease—has a significant positive impact on longevity.” </w:t>
      </w:r>
    </w:p>
    <w:p w14:paraId="4ECD6758" w14:textId="77777777" w:rsidR="001E21CB" w:rsidRPr="00036B8D" w:rsidRDefault="001E21CB" w:rsidP="001E21CB">
      <w:pPr>
        <w:spacing w:after="0" w:line="240" w:lineRule="auto"/>
        <w:rPr>
          <w:sz w:val="16"/>
          <w:szCs w:val="26"/>
        </w:rPr>
      </w:pPr>
      <w:r w:rsidRPr="00036B8D">
        <w:rPr>
          <w:sz w:val="16"/>
          <w:szCs w:val="26"/>
        </w:rPr>
        <w:t xml:space="preserve">Additionally, the American Hospital Association (AHA) notes that “advances in medicine contribute to national economic growth by helping Americans recover more quickly from injury and illness, avoid lost or ineffective work time due to flare-ups of chronic conditions, and live longer with higher quality of life.” </w:t>
      </w:r>
      <w:r w:rsidRPr="000E7EA8">
        <w:rPr>
          <w:rStyle w:val="StyleUnderline"/>
          <w:szCs w:val="26"/>
          <w:highlight w:val="green"/>
        </w:rPr>
        <w:t>Without effective medicines</w:t>
      </w:r>
      <w:r w:rsidRPr="000E7EA8">
        <w:rPr>
          <w:rStyle w:val="StyleUnderline"/>
          <w:szCs w:val="26"/>
        </w:rPr>
        <w:t xml:space="preserve"> and treatments for illnesses, injuries, pain and chronic conditions, </w:t>
      </w:r>
      <w:r w:rsidRPr="000E7EA8">
        <w:rPr>
          <w:rStyle w:val="StyleUnderline"/>
          <w:szCs w:val="26"/>
          <w:highlight w:val="green"/>
        </w:rPr>
        <w:t>the productivity of the</w:t>
      </w:r>
      <w:r w:rsidRPr="000E7EA8">
        <w:rPr>
          <w:rStyle w:val="StyleUnderline"/>
          <w:szCs w:val="26"/>
        </w:rPr>
        <w:t xml:space="preserve"> U.S. </w:t>
      </w:r>
      <w:r w:rsidRPr="000E7EA8">
        <w:rPr>
          <w:rStyle w:val="StyleUnderline"/>
          <w:szCs w:val="26"/>
          <w:highlight w:val="green"/>
        </w:rPr>
        <w:t>economy would</w:t>
      </w:r>
      <w:r w:rsidRPr="000E7EA8">
        <w:rPr>
          <w:rStyle w:val="StyleUnderline"/>
          <w:szCs w:val="26"/>
        </w:rPr>
        <w:t xml:space="preserve"> clearly </w:t>
      </w:r>
      <w:r w:rsidRPr="000E7EA8">
        <w:rPr>
          <w:rStyle w:val="StyleUnderline"/>
          <w:szCs w:val="26"/>
          <w:highlight w:val="green"/>
        </w:rPr>
        <w:t>be greatly impaired</w:t>
      </w:r>
      <w:r w:rsidRPr="00036B8D">
        <w:rPr>
          <w:sz w:val="16"/>
          <w:szCs w:val="26"/>
        </w:rPr>
        <w:t xml:space="preserve">. </w:t>
      </w:r>
      <w:r w:rsidRPr="000E7EA8">
        <w:rPr>
          <w:rStyle w:val="StyleUnderline"/>
          <w:szCs w:val="26"/>
        </w:rPr>
        <w:t xml:space="preserve">Biopharmaceuticals are a key contributor to a </w:t>
      </w:r>
      <w:proofErr w:type="gramStart"/>
      <w:r w:rsidRPr="000E7EA8">
        <w:rPr>
          <w:rStyle w:val="StyleUnderline"/>
          <w:szCs w:val="26"/>
        </w:rPr>
        <w:t>more productive and healthy</w:t>
      </w:r>
      <w:proofErr w:type="gramEnd"/>
      <w:r w:rsidRPr="000E7EA8">
        <w:rPr>
          <w:rStyle w:val="StyleUnderline"/>
          <w:szCs w:val="26"/>
        </w:rPr>
        <w:t xml:space="preserve"> America and U.S. economy</w:t>
      </w:r>
      <w:r w:rsidRPr="00036B8D">
        <w:rPr>
          <w:sz w:val="16"/>
          <w:szCs w:val="26"/>
        </w:rPr>
        <w:t xml:space="preserve">. </w:t>
      </w:r>
    </w:p>
    <w:p w14:paraId="39028C43" w14:textId="77777777" w:rsidR="001E21CB" w:rsidRPr="00036B8D" w:rsidRDefault="001E21CB" w:rsidP="001E21CB">
      <w:pPr>
        <w:spacing w:after="0" w:line="240" w:lineRule="auto"/>
        <w:rPr>
          <w:sz w:val="16"/>
          <w:szCs w:val="26"/>
        </w:rPr>
      </w:pPr>
      <w:r w:rsidRPr="00036B8D">
        <w:rPr>
          <w:sz w:val="16"/>
          <w:szCs w:val="26"/>
        </w:rPr>
        <w:t xml:space="preserve">Beyond direct employment in biopharmaceutical companies, the biopharmaceutical sector is the foundation upon which one of the United States’ most dynamic innovation and business ecosystems is built. A large part of the modern biomedical economy is built upon a robust foundation of biopharmaceutical companies that perform and support advanced biomedical and technological R&amp;D, and act as the funnel and distribution engine for getting </w:t>
      </w:r>
      <w:proofErr w:type="gramStart"/>
      <w:r w:rsidRPr="00036B8D">
        <w:rPr>
          <w:sz w:val="16"/>
          <w:szCs w:val="26"/>
        </w:rPr>
        <w:t>life-saving</w:t>
      </w:r>
      <w:proofErr w:type="gramEnd"/>
      <w:r w:rsidRPr="00036B8D">
        <w:rPr>
          <w:sz w:val="16"/>
          <w:szCs w:val="26"/>
        </w:rPr>
        <w:t xml:space="preserve"> and quality-of-life-sustaining therapeutics to the marketplace.</w:t>
      </w:r>
    </w:p>
    <w:p w14:paraId="31CBB265" w14:textId="77777777" w:rsidR="001E21CB" w:rsidRPr="00036B8D" w:rsidRDefault="001E21CB" w:rsidP="001E21CB">
      <w:pPr>
        <w:spacing w:after="0" w:line="240" w:lineRule="auto"/>
        <w:rPr>
          <w:sz w:val="16"/>
          <w:szCs w:val="26"/>
        </w:rPr>
      </w:pPr>
      <w:r w:rsidRPr="00036B8D">
        <w:rPr>
          <w:sz w:val="16"/>
          <w:szCs w:val="26"/>
        </w:rPr>
        <w:t xml:space="preserve">Providing R&amp;D impetus and funding, capital resources, technology licensing opportunities, and a sophisticated market access and distribution system, the biopharmaceutical sector is of central importance to the much broader biomedical and life sciences economy. </w:t>
      </w:r>
    </w:p>
    <w:p w14:paraId="6E878E2D" w14:textId="77777777" w:rsidR="001E21CB" w:rsidRPr="00036B8D" w:rsidRDefault="001E21CB" w:rsidP="001E21CB">
      <w:pPr>
        <w:spacing w:after="0" w:line="240" w:lineRule="auto"/>
        <w:rPr>
          <w:sz w:val="16"/>
          <w:szCs w:val="26"/>
        </w:rPr>
      </w:pPr>
      <w:r w:rsidRPr="000E7EA8">
        <w:rPr>
          <w:rStyle w:val="StyleUnderline"/>
          <w:szCs w:val="26"/>
        </w:rPr>
        <w:t>Fueled by private investment capital, venture capital investments, and public/private collaborations, and enabled by the U.S. open market system</w:t>
      </w:r>
      <w:r w:rsidRPr="00036B8D">
        <w:rPr>
          <w:sz w:val="16"/>
          <w:szCs w:val="26"/>
        </w:rPr>
        <w:t xml:space="preserve">, the nation has been able to advance biomedical innovation, which in turn has led to new start-up companies, business growth and exports across the world. </w:t>
      </w:r>
    </w:p>
    <w:p w14:paraId="61664B1B" w14:textId="77777777" w:rsidR="001E21CB" w:rsidRPr="00036B8D" w:rsidRDefault="001E21CB" w:rsidP="001E21CB">
      <w:pPr>
        <w:spacing w:after="0" w:line="240" w:lineRule="auto"/>
        <w:rPr>
          <w:sz w:val="16"/>
          <w:szCs w:val="26"/>
        </w:rPr>
      </w:pPr>
      <w:r w:rsidRPr="00036B8D">
        <w:rPr>
          <w:sz w:val="16"/>
          <w:szCs w:val="26"/>
        </w:rPr>
        <w:t xml:space="preserve">Conclusion </w:t>
      </w:r>
    </w:p>
    <w:p w14:paraId="2C5C4744" w14:textId="77777777" w:rsidR="001E21CB" w:rsidRPr="00036B8D" w:rsidRDefault="001E21CB" w:rsidP="001E21CB">
      <w:pPr>
        <w:spacing w:after="0" w:line="240" w:lineRule="auto"/>
        <w:rPr>
          <w:sz w:val="16"/>
          <w:szCs w:val="26"/>
        </w:rPr>
      </w:pPr>
      <w:r w:rsidRPr="00036B8D">
        <w:rPr>
          <w:sz w:val="16"/>
          <w:szCs w:val="26"/>
        </w:rPr>
        <w:t xml:space="preserve">Despite the tremendous success in the biopharmaceutical industry, emerging infectious diseases continue to present new challenges and a substantial volume of long-standing diseases such as cancer, diabetes, neurodegenerative diseases, psychiatric diseases, immunological diseases, etc. continue to demand novel treatments and improved therapeutics. There are millions of people suffering from diseases and disorders for which a therapy has yet to be found. </w:t>
      </w:r>
      <w:r w:rsidRPr="000E7EA8">
        <w:rPr>
          <w:rStyle w:val="StyleUnderline"/>
          <w:szCs w:val="26"/>
        </w:rPr>
        <w:t>The need for ongoing biopharmaceutical research and development is simply enormous</w:t>
      </w:r>
      <w:r w:rsidRPr="00036B8D">
        <w:rPr>
          <w:sz w:val="16"/>
          <w:szCs w:val="26"/>
        </w:rPr>
        <w:t xml:space="preserve">. </w:t>
      </w:r>
    </w:p>
    <w:p w14:paraId="6B26CA3A" w14:textId="77777777" w:rsidR="001E21CB" w:rsidRDefault="001E21CB" w:rsidP="001E21CB">
      <w:pPr>
        <w:spacing w:after="0" w:line="240" w:lineRule="auto"/>
        <w:rPr>
          <w:sz w:val="16"/>
          <w:szCs w:val="26"/>
        </w:rPr>
      </w:pPr>
      <w:r w:rsidRPr="00036B8D">
        <w:rPr>
          <w:sz w:val="16"/>
          <w:szCs w:val="26"/>
        </w:rPr>
        <w:t xml:space="preserve">The only way the U.S. economy can stay ahead of international competition is by using advanced R&amp;D and innovation to drive the growth of high value-added industries. By leveraging investment in federal lab, university and industry R&amp;D, our nation is able to produce </w:t>
      </w:r>
      <w:proofErr w:type="gramStart"/>
      <w:r w:rsidRPr="00036B8D">
        <w:rPr>
          <w:sz w:val="16"/>
          <w:szCs w:val="26"/>
        </w:rPr>
        <w:t>high-value</w:t>
      </w:r>
      <w:proofErr w:type="gramEnd"/>
      <w:r w:rsidRPr="00036B8D">
        <w:rPr>
          <w:sz w:val="16"/>
          <w:szCs w:val="26"/>
        </w:rPr>
        <w:t xml:space="preserve">, typically technologically advanced products that the rest of the world values highly. In recent decades, </w:t>
      </w:r>
      <w:r w:rsidRPr="00036B8D">
        <w:rPr>
          <w:rStyle w:val="StyleUnderline"/>
          <w:szCs w:val="26"/>
        </w:rPr>
        <w:t>life sciences have come to the fore as a leading driver of U.S. technological innovation and competitive advantage, and the biopharmaceutical sector is a key foundation of the life sciences innovation ecosystem</w:t>
      </w:r>
      <w:r w:rsidRPr="00036B8D">
        <w:rPr>
          <w:sz w:val="16"/>
          <w:szCs w:val="26"/>
        </w:rPr>
        <w:t xml:space="preserve">. </w:t>
      </w:r>
    </w:p>
    <w:p w14:paraId="4A28FAB2" w14:textId="77777777" w:rsidR="001E21CB" w:rsidRPr="00036B8D" w:rsidRDefault="001E21CB" w:rsidP="001E21CB">
      <w:pPr>
        <w:spacing w:after="0" w:line="240" w:lineRule="auto"/>
        <w:rPr>
          <w:sz w:val="16"/>
          <w:szCs w:val="26"/>
        </w:rPr>
      </w:pPr>
    </w:p>
    <w:p w14:paraId="21266099" w14:textId="77777777" w:rsidR="001E21CB" w:rsidRPr="00036B8D" w:rsidRDefault="001E21CB" w:rsidP="001E21CB">
      <w:pPr>
        <w:pStyle w:val="Heading4"/>
      </w:pPr>
      <w:proofErr w:type="spellStart"/>
      <w:r w:rsidRPr="00036B8D">
        <w:t>Bipoharma</w:t>
      </w:r>
      <w:proofErr w:type="spellEnd"/>
      <w:r w:rsidRPr="00036B8D">
        <w:t xml:space="preserve"> collapse causes economic meltdown – it’s </w:t>
      </w:r>
      <w:r w:rsidRPr="000E7EA8">
        <w:rPr>
          <w:u w:val="single"/>
        </w:rPr>
        <w:t>far worse than</w:t>
      </w:r>
      <w:r w:rsidRPr="00036B8D">
        <w:t xml:space="preserve"> previous recessions</w:t>
      </w:r>
    </w:p>
    <w:p w14:paraId="58549091" w14:textId="77777777" w:rsidR="001E21CB" w:rsidRPr="00036B8D" w:rsidRDefault="001E21CB" w:rsidP="001E21CB">
      <w:pPr>
        <w:spacing w:after="0" w:line="240" w:lineRule="auto"/>
        <w:rPr>
          <w:sz w:val="16"/>
          <w:szCs w:val="26"/>
        </w:rPr>
      </w:pPr>
      <w:proofErr w:type="spellStart"/>
      <w:r w:rsidRPr="000E7EA8">
        <w:rPr>
          <w:rStyle w:val="Style13ptBold"/>
          <w:szCs w:val="26"/>
        </w:rPr>
        <w:t>Howrigon</w:t>
      </w:r>
      <w:proofErr w:type="spellEnd"/>
      <w:r w:rsidRPr="000E7EA8">
        <w:rPr>
          <w:rStyle w:val="Style13ptBold"/>
          <w:szCs w:val="26"/>
        </w:rPr>
        <w:t xml:space="preserve"> 17</w:t>
      </w:r>
      <w:r w:rsidRPr="00036B8D">
        <w:rPr>
          <w:sz w:val="16"/>
          <w:szCs w:val="26"/>
        </w:rPr>
        <w:t xml:space="preserve"> -- Ron </w:t>
      </w:r>
      <w:proofErr w:type="spellStart"/>
      <w:r w:rsidRPr="00036B8D">
        <w:rPr>
          <w:sz w:val="16"/>
          <w:szCs w:val="26"/>
        </w:rPr>
        <w:t>Howrigon</w:t>
      </w:r>
      <w:proofErr w:type="spellEnd"/>
      <w:r w:rsidRPr="00036B8D">
        <w:rPr>
          <w:sz w:val="16"/>
          <w:szCs w:val="26"/>
        </w:rPr>
        <w:t xml:space="preserve"> “(President and Founder of Fulcrum Strategies. He earned a </w:t>
      </w:r>
      <w:proofErr w:type="gramStart"/>
      <w:r w:rsidRPr="00036B8D">
        <w:rPr>
          <w:sz w:val="16"/>
          <w:szCs w:val="26"/>
        </w:rPr>
        <w:t>Bachelor's</w:t>
      </w:r>
      <w:proofErr w:type="gramEnd"/>
      <w:r w:rsidRPr="00036B8D">
        <w:rPr>
          <w:sz w:val="16"/>
          <w:szCs w:val="26"/>
        </w:rPr>
        <w:t xml:space="preserve"> degree in Business Administration from Western Michigan University and a Master's in Economics from North Carolina State University, focusing in the area of Health Economics) http://www.kevinmd.com/blog/2017/01/health-care-crash-u-s-economy.html, January 19 2017, WJ</w:t>
      </w:r>
    </w:p>
    <w:p w14:paraId="3F3AF35A" w14:textId="77777777" w:rsidR="001E21CB" w:rsidRPr="00036B8D" w:rsidRDefault="001E21CB" w:rsidP="001E21CB">
      <w:pPr>
        <w:spacing w:after="0" w:line="240" w:lineRule="auto"/>
        <w:rPr>
          <w:sz w:val="16"/>
          <w:szCs w:val="26"/>
        </w:rPr>
      </w:pPr>
      <w:r w:rsidRPr="00036B8D">
        <w:rPr>
          <w:sz w:val="16"/>
          <w:szCs w:val="26"/>
        </w:rPr>
        <w:t xml:space="preserve">In </w:t>
      </w:r>
      <w:r w:rsidRPr="006171CD">
        <w:rPr>
          <w:sz w:val="16"/>
          <w:szCs w:val="26"/>
        </w:rPr>
        <w:t xml:space="preserve">recent history, </w:t>
      </w:r>
      <w:r w:rsidRPr="006171CD">
        <w:rPr>
          <w:rStyle w:val="StyleUnderline"/>
          <w:szCs w:val="26"/>
        </w:rPr>
        <w:t>the U.S. economy has experienced the near catastrophic failure of two major market segments</w:t>
      </w:r>
      <w:r w:rsidRPr="006171CD">
        <w:rPr>
          <w:sz w:val="16"/>
          <w:szCs w:val="26"/>
        </w:rPr>
        <w:t xml:space="preserve">. The first was the auto industry and the second was the housing industry. While each of these reached their breaking point for different reasons, they </w:t>
      </w:r>
      <w:r w:rsidRPr="006171CD">
        <w:rPr>
          <w:rStyle w:val="StyleUnderline"/>
          <w:szCs w:val="26"/>
        </w:rPr>
        <w:t>both required a significant</w:t>
      </w:r>
      <w:r w:rsidRPr="000E7EA8">
        <w:rPr>
          <w:rStyle w:val="StyleUnderline"/>
          <w:szCs w:val="26"/>
        </w:rPr>
        <w:t xml:space="preserve"> government bailout to keep them from completely melting down</w:t>
      </w:r>
      <w:r w:rsidRPr="00036B8D">
        <w:rPr>
          <w:sz w:val="16"/>
          <w:szCs w:val="26"/>
        </w:rPr>
        <w:t xml:space="preserve">. What is also true about both of those market failures is that, looking back, it’s easy to see the warning signs. What happens </w:t>
      </w:r>
      <w:r w:rsidRPr="000E7EA8">
        <w:rPr>
          <w:rStyle w:val="StyleUnderline"/>
          <w:szCs w:val="26"/>
        </w:rPr>
        <w:t xml:space="preserve">if health care is the next industry to suffer a major failure and collapse? </w:t>
      </w:r>
      <w:r w:rsidRPr="00036B8D">
        <w:rPr>
          <w:sz w:val="16"/>
          <w:szCs w:val="26"/>
        </w:rPr>
        <w:t xml:space="preserve">It’s safe to say that </w:t>
      </w:r>
      <w:r w:rsidRPr="000E7EA8">
        <w:rPr>
          <w:rStyle w:val="StyleUnderline"/>
          <w:szCs w:val="26"/>
          <w:highlight w:val="green"/>
        </w:rPr>
        <w:t>a health care meltdown would make</w:t>
      </w:r>
      <w:r w:rsidRPr="000E7EA8">
        <w:rPr>
          <w:rStyle w:val="StyleUnderline"/>
          <w:szCs w:val="26"/>
        </w:rPr>
        <w:t xml:space="preserve"> both</w:t>
      </w:r>
      <w:r w:rsidRPr="00036B8D">
        <w:rPr>
          <w:sz w:val="16"/>
          <w:szCs w:val="26"/>
        </w:rPr>
        <w:t xml:space="preserve"> </w:t>
      </w:r>
      <w:r w:rsidRPr="000E7EA8">
        <w:rPr>
          <w:rStyle w:val="StyleUnderline"/>
          <w:szCs w:val="26"/>
          <w:highlight w:val="green"/>
        </w:rPr>
        <w:t>the automotive and housing industries’</w:t>
      </w:r>
      <w:r w:rsidRPr="000E7EA8">
        <w:rPr>
          <w:rStyle w:val="StyleUnderline"/>
          <w:szCs w:val="26"/>
        </w:rPr>
        <w:t xml:space="preserve"> </w:t>
      </w:r>
      <w:r w:rsidRPr="000E7EA8">
        <w:rPr>
          <w:rStyle w:val="StyleUnderline"/>
          <w:szCs w:val="26"/>
          <w:highlight w:val="green"/>
        </w:rPr>
        <w:t>experiences</w:t>
      </w:r>
      <w:r w:rsidRPr="000E7EA8">
        <w:rPr>
          <w:rStyle w:val="StyleUnderline"/>
          <w:szCs w:val="26"/>
        </w:rPr>
        <w:t xml:space="preserve"> </w:t>
      </w:r>
      <w:r w:rsidRPr="000E7EA8">
        <w:rPr>
          <w:rStyle w:val="StyleUnderline"/>
          <w:szCs w:val="26"/>
          <w:highlight w:val="green"/>
        </w:rPr>
        <w:t>seem minor</w:t>
      </w:r>
      <w:r w:rsidRPr="00036B8D">
        <w:rPr>
          <w:sz w:val="16"/>
          <w:szCs w:val="26"/>
        </w:rPr>
        <w:t xml:space="preserve"> in comparison. While that may be hard to believe, it becomes clear if you look at the numbers. The auto industry contributes around 3.5 percent of this country’s GDP and employs 1.7 million people. This industry was deemed “too big to fail” which is the rationale the U.S. government used to finance its bail out. From 2009 through 2014, the federal government invested around $80 billion in the U.S. auto industry to keep it from collapsing. </w:t>
      </w:r>
      <w:r w:rsidRPr="000E7EA8">
        <w:rPr>
          <w:rStyle w:val="StyleUnderline"/>
          <w:szCs w:val="26"/>
          <w:highlight w:val="green"/>
        </w:rPr>
        <w:t>Health care is five times larger than the auto industry</w:t>
      </w:r>
      <w:r w:rsidRPr="000E7EA8">
        <w:rPr>
          <w:rStyle w:val="StyleUnderline"/>
          <w:szCs w:val="26"/>
        </w:rPr>
        <w:t xml:space="preserve"> in terms of its percentage of </w:t>
      </w:r>
      <w:proofErr w:type="gramStart"/>
      <w:r w:rsidRPr="000E7EA8">
        <w:rPr>
          <w:rStyle w:val="StyleUnderline"/>
          <w:szCs w:val="26"/>
        </w:rPr>
        <w:t>GDP, and</w:t>
      </w:r>
      <w:proofErr w:type="gramEnd"/>
      <w:r w:rsidRPr="000E7EA8">
        <w:rPr>
          <w:rStyle w:val="StyleUnderline"/>
          <w:szCs w:val="26"/>
        </w:rPr>
        <w:t xml:space="preserve"> is ten times larger than the auto industry in terms of the number of people it employs</w:t>
      </w:r>
      <w:r w:rsidRPr="00036B8D">
        <w:rPr>
          <w:sz w:val="16"/>
          <w:szCs w:val="26"/>
        </w:rPr>
        <w:t xml:space="preserve">. The construction industry (which includes all construction, not just housing) contributes about 6 percent of our country’s GDP and employs 6.1 million people. Again, the health care market dwarfs this industry. It’s three times larger in terms of GDP production and, with 18 million people employed in the health care sector, it’s three times larger than construction in this area, too. </w:t>
      </w:r>
      <w:r w:rsidRPr="000E7EA8">
        <w:rPr>
          <w:rStyle w:val="StyleUnderline"/>
          <w:szCs w:val="26"/>
        </w:rPr>
        <w:t>These comparisons give you an idea of just how significant a portion health care comprises of the U.S. economy</w:t>
      </w:r>
      <w:r w:rsidRPr="00036B8D">
        <w:rPr>
          <w:sz w:val="16"/>
          <w:szCs w:val="26"/>
        </w:rPr>
        <w:t xml:space="preserve">. </w:t>
      </w:r>
      <w:r w:rsidRPr="000E7EA8">
        <w:rPr>
          <w:rStyle w:val="StyleUnderline"/>
          <w:szCs w:val="26"/>
        </w:rPr>
        <w:t xml:space="preserve">It also begins to help us </w:t>
      </w:r>
      <w:r w:rsidRPr="00036B8D">
        <w:rPr>
          <w:rStyle w:val="StyleUnderline"/>
          <w:szCs w:val="26"/>
        </w:rPr>
        <w:t>understand the impact it would have on the economy if health care melted down like the auto and housing industries did</w:t>
      </w:r>
      <w:r w:rsidRPr="00036B8D">
        <w:rPr>
          <w:sz w:val="16"/>
          <w:szCs w:val="26"/>
        </w:rPr>
        <w:t xml:space="preserve">.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w:t>
      </w:r>
      <w:r w:rsidRPr="000E7EA8">
        <w:rPr>
          <w:rStyle w:val="StyleUnderline"/>
          <w:szCs w:val="26"/>
        </w:rPr>
        <w:t>a similar failure in health care that prompted the federal government to propose a similar bailout program</w:t>
      </w:r>
      <w:r w:rsidRPr="00036B8D">
        <w:rPr>
          <w:sz w:val="16"/>
          <w:szCs w:val="26"/>
        </w:rPr>
        <w:t>. Let’s imagine the government felt the need to inject cash into hospital systems and doctors’ offices to keep them afloat like they did with General Motors. Since health care is five times the size of the auto industry</w:t>
      </w:r>
      <w:r w:rsidRPr="000E7EA8">
        <w:rPr>
          <w:rStyle w:val="StyleUnderline"/>
          <w:szCs w:val="26"/>
        </w:rPr>
        <w:t xml:space="preserve">, </w:t>
      </w:r>
      <w:r w:rsidRPr="000E7EA8">
        <w:rPr>
          <w:rStyle w:val="StyleUnderline"/>
          <w:szCs w:val="26"/>
          <w:highlight w:val="green"/>
        </w:rPr>
        <w:t>a</w:t>
      </w:r>
      <w:r w:rsidRPr="000E7EA8">
        <w:rPr>
          <w:rStyle w:val="StyleUnderline"/>
          <w:szCs w:val="26"/>
        </w:rPr>
        <w:t xml:space="preserve"> similar </w:t>
      </w:r>
      <w:r w:rsidRPr="000E7EA8">
        <w:rPr>
          <w:rStyle w:val="StyleUnderline"/>
          <w:szCs w:val="26"/>
          <w:highlight w:val="green"/>
        </w:rPr>
        <w:t xml:space="preserve">bailout could </w:t>
      </w:r>
      <w:r w:rsidRPr="000E7EA8">
        <w:rPr>
          <w:rStyle w:val="StyleUnderline"/>
          <w:szCs w:val="26"/>
        </w:rPr>
        <w:t xml:space="preserve">easily </w:t>
      </w:r>
      <w:r w:rsidRPr="000E7EA8">
        <w:rPr>
          <w:rStyle w:val="StyleUnderline"/>
          <w:szCs w:val="26"/>
          <w:highlight w:val="green"/>
        </w:rPr>
        <w:t>cost</w:t>
      </w:r>
      <w:r w:rsidRPr="000E7EA8">
        <w:rPr>
          <w:rStyle w:val="StyleUnderline"/>
          <w:szCs w:val="26"/>
        </w:rPr>
        <w:t xml:space="preserve"> </w:t>
      </w:r>
      <w:proofErr w:type="gramStart"/>
      <w:r w:rsidRPr="000E7EA8">
        <w:rPr>
          <w:rStyle w:val="StyleUnderline"/>
          <w:szCs w:val="26"/>
          <w:highlight w:val="green"/>
        </w:rPr>
        <w:t>in excess of</w:t>
      </w:r>
      <w:proofErr w:type="gramEnd"/>
      <w:r w:rsidRPr="000E7EA8">
        <w:rPr>
          <w:rStyle w:val="StyleUnderline"/>
          <w:szCs w:val="26"/>
          <w:highlight w:val="green"/>
        </w:rPr>
        <w:t xml:space="preserve"> $400 billion</w:t>
      </w:r>
      <w:r w:rsidRPr="00036B8D">
        <w:rPr>
          <w:sz w:val="16"/>
          <w:szCs w:val="26"/>
        </w:rPr>
        <w:t xml:space="preserve">. That’s about the same amount of money the federal government spends on welfare programs. To pay for a bailout of the health care industry, </w:t>
      </w:r>
      <w:r w:rsidRPr="000E7EA8">
        <w:rPr>
          <w:rStyle w:val="Emphasis"/>
          <w:szCs w:val="26"/>
          <w:highlight w:val="green"/>
        </w:rPr>
        <w:t>we’d have to eliminate all welfare</w:t>
      </w:r>
      <w:r w:rsidRPr="000E7EA8">
        <w:rPr>
          <w:rStyle w:val="Emphasis"/>
          <w:szCs w:val="26"/>
        </w:rPr>
        <w:t xml:space="preserve"> programs in this country</w:t>
      </w:r>
      <w:r w:rsidRPr="00036B8D">
        <w:rPr>
          <w:sz w:val="16"/>
          <w:szCs w:val="26"/>
        </w:rPr>
        <w:t xml:space="preserve">. Can you imagine the impact it would have on the economy if there were suddenly none of the assistance programs so many have come to rely upon? </w:t>
      </w:r>
      <w:r w:rsidRPr="000E7EA8">
        <w:rPr>
          <w:rStyle w:val="StyleUnderline"/>
          <w:szCs w:val="26"/>
        </w:rPr>
        <w:t>When the housing market crashed, it caused the loss of about 3 million jobs</w:t>
      </w:r>
      <w:r w:rsidRPr="00036B8D">
        <w:rPr>
          <w:sz w:val="16"/>
          <w:szCs w:val="26"/>
        </w:rPr>
        <w:t xml:space="preserve"> from its peak employment level of 7.4 million in 1996. Again, if we transfer that experience to the health care market, we come up with a truly frighten</w:t>
      </w:r>
      <w:r w:rsidRPr="00AB0548">
        <w:rPr>
          <w:sz w:val="16"/>
          <w:szCs w:val="26"/>
        </w:rPr>
        <w:t>i</w:t>
      </w:r>
      <w:r w:rsidRPr="00036B8D">
        <w:rPr>
          <w:sz w:val="16"/>
          <w:szCs w:val="26"/>
        </w:rPr>
        <w:t xml:space="preserve">ng scenario. </w:t>
      </w:r>
      <w:r w:rsidRPr="000E7EA8">
        <w:rPr>
          <w:rStyle w:val="StyleUnderline"/>
          <w:szCs w:val="26"/>
          <w:highlight w:val="green"/>
        </w:rPr>
        <w:t>If health care lost 40 percent of its jobs</w:t>
      </w:r>
      <w:r w:rsidRPr="00036B8D">
        <w:rPr>
          <w:sz w:val="16"/>
          <w:szCs w:val="26"/>
        </w:rPr>
        <w:t xml:space="preserve"> like hou</w:t>
      </w:r>
      <w:r w:rsidRPr="00AB0548">
        <w:rPr>
          <w:sz w:val="16"/>
          <w:szCs w:val="26"/>
        </w:rPr>
        <w:t>si</w:t>
      </w:r>
      <w:r w:rsidRPr="00036B8D">
        <w:rPr>
          <w:sz w:val="16"/>
          <w:szCs w:val="26"/>
        </w:rPr>
        <w:t xml:space="preserve">ng did, </w:t>
      </w:r>
      <w:r w:rsidRPr="000E7EA8">
        <w:rPr>
          <w:rStyle w:val="StyleUnderline"/>
          <w:szCs w:val="26"/>
          <w:highlight w:val="green"/>
        </w:rPr>
        <w:t xml:space="preserve">it would </w:t>
      </w:r>
      <w:r w:rsidRPr="00AB0548">
        <w:rPr>
          <w:rStyle w:val="StyleUnderline"/>
          <w:szCs w:val="26"/>
        </w:rPr>
        <w:t>mean</w:t>
      </w:r>
      <w:r w:rsidRPr="00AB0548">
        <w:rPr>
          <w:sz w:val="16"/>
          <w:szCs w:val="26"/>
        </w:rPr>
        <w:t xml:space="preserve"> </w:t>
      </w:r>
      <w:r w:rsidRPr="00AB0548">
        <w:rPr>
          <w:rStyle w:val="Emphasis"/>
          <w:szCs w:val="26"/>
        </w:rPr>
        <w:t>7.2 million jobs lost.</w:t>
      </w:r>
      <w:r w:rsidRPr="00AB0548">
        <w:rPr>
          <w:sz w:val="16"/>
          <w:szCs w:val="26"/>
        </w:rPr>
        <w:t xml:space="preserve"> That’s</w:t>
      </w:r>
      <w:r w:rsidRPr="00036B8D">
        <w:rPr>
          <w:sz w:val="16"/>
          <w:szCs w:val="26"/>
        </w:rPr>
        <w:t xml:space="preserve"> more than four times the number of people who are employed by the entire auto industry — an industry that was considered too big to be allowed to fail. The loss of 7.2 million jobs would increase the unemployment rate by 5 percent. That means </w:t>
      </w:r>
      <w:r w:rsidRPr="00036B8D">
        <w:rPr>
          <w:rStyle w:val="StyleUnderline"/>
          <w:szCs w:val="26"/>
        </w:rPr>
        <w:t xml:space="preserve">we could </w:t>
      </w:r>
      <w:r w:rsidRPr="000E7EA8">
        <w:rPr>
          <w:rStyle w:val="StyleUnderline"/>
          <w:szCs w:val="26"/>
          <w:highlight w:val="green"/>
        </w:rPr>
        <w:t>easily top the all-time high unemployment</w:t>
      </w:r>
      <w:r w:rsidRPr="000E7EA8">
        <w:rPr>
          <w:rStyle w:val="StyleUnderline"/>
          <w:szCs w:val="26"/>
        </w:rPr>
        <w:t xml:space="preserve"> rate for our country</w:t>
      </w:r>
      <w:r w:rsidRPr="00036B8D">
        <w:rPr>
          <w:sz w:val="16"/>
          <w:szCs w:val="26"/>
        </w:rPr>
        <w:t xml:space="preserve">. OK, now it’s time to take a deep breath. I’m not convinced that health care is fated to unavoidable failure and economic catastrophe. That’s a worst-case scenario. The problem is that at </w:t>
      </w:r>
      <w:r w:rsidRPr="000E7EA8">
        <w:rPr>
          <w:rStyle w:val="StyleUnderline"/>
          <w:szCs w:val="26"/>
        </w:rPr>
        <w:t xml:space="preserve">even a fraction the severity of the auto or housing industry crises we’ve already </w:t>
      </w:r>
      <w:r w:rsidRPr="00036B8D">
        <w:rPr>
          <w:rStyle w:val="StyleUnderline"/>
          <w:szCs w:val="26"/>
        </w:rPr>
        <w:t>faced, a health care collapse would still be devastating</w:t>
      </w:r>
      <w:r w:rsidRPr="00036B8D">
        <w:rPr>
          <w:sz w:val="16"/>
          <w:szCs w:val="26"/>
        </w:rPr>
        <w:t xml:space="preserve">. Health care can’t be allowed to continue its current inflationary trending. I believe we are on the verge of some major changes in health care, and that how they’re implemented will determine their impact on the overall economic picture in this country and around the world. </w:t>
      </w:r>
      <w:r w:rsidRPr="00036B8D">
        <w:rPr>
          <w:rStyle w:val="StyleUnderline"/>
          <w:szCs w:val="26"/>
        </w:rPr>
        <w:t>Continued failure to recognize the truth about health care will only cause the resulting market corrections to be worse than they need to be</w:t>
      </w:r>
      <w:r w:rsidRPr="00036B8D">
        <w:rPr>
          <w:sz w:val="16"/>
          <w:szCs w:val="26"/>
        </w:rPr>
        <w:t xml:space="preserve">. I don’t want to diminish the pain and anguish that many people caught up in the housing crash experienced. I think an argument can be made, though, that if </w:t>
      </w:r>
      <w:r w:rsidRPr="00036B8D">
        <w:rPr>
          <w:rStyle w:val="StyleUnderline"/>
          <w:szCs w:val="26"/>
        </w:rPr>
        <w:t>the health care market crashes and millions of people end up with no health care</w:t>
      </w:r>
      <w:r w:rsidRPr="00036B8D">
        <w:rPr>
          <w:sz w:val="16"/>
          <w:szCs w:val="26"/>
        </w:rPr>
        <w:t xml:space="preserve">, </w:t>
      </w:r>
      <w:r w:rsidRPr="00036B8D">
        <w:rPr>
          <w:rStyle w:val="StyleUnderline"/>
          <w:szCs w:val="26"/>
        </w:rPr>
        <w:t>the</w:t>
      </w:r>
      <w:r w:rsidRPr="00036B8D">
        <w:rPr>
          <w:sz w:val="16"/>
          <w:szCs w:val="26"/>
        </w:rPr>
        <w:t xml:space="preserve"> resulting </w:t>
      </w:r>
      <w:r w:rsidRPr="00036B8D">
        <w:rPr>
          <w:rStyle w:val="StyleUnderline"/>
          <w:szCs w:val="26"/>
        </w:rPr>
        <w:t xml:space="preserve">fallout </w:t>
      </w:r>
      <w:proofErr w:type="gramStart"/>
      <w:r w:rsidRPr="00036B8D">
        <w:rPr>
          <w:rStyle w:val="StyleUnderline"/>
          <w:szCs w:val="26"/>
        </w:rPr>
        <w:t>could be could be</w:t>
      </w:r>
      <w:proofErr w:type="gramEnd"/>
      <w:r w:rsidRPr="00036B8D">
        <w:rPr>
          <w:rStyle w:val="StyleUnderline"/>
          <w:szCs w:val="26"/>
        </w:rPr>
        <w:t xml:space="preserve"> much</w:t>
      </w:r>
      <w:r w:rsidRPr="000E7EA8">
        <w:rPr>
          <w:rStyle w:val="StyleUnderline"/>
          <w:szCs w:val="26"/>
        </w:rPr>
        <w:t xml:space="preserve"> worse than even the housing crisis</w:t>
      </w:r>
      <w:r w:rsidRPr="00036B8D">
        <w:rPr>
          <w:sz w:val="16"/>
          <w:szCs w:val="26"/>
        </w:rPr>
        <w:t>.</w:t>
      </w:r>
    </w:p>
    <w:p w14:paraId="53969404" w14:textId="77777777" w:rsidR="001E21CB" w:rsidRPr="000E7EA8" w:rsidRDefault="001E21CB" w:rsidP="001E21CB">
      <w:pPr>
        <w:pStyle w:val="Heading4"/>
        <w:rPr>
          <w:rFonts w:cs="Calibri"/>
        </w:rPr>
      </w:pPr>
      <w:r>
        <w:rPr>
          <w:rFonts w:cs="Calibri"/>
        </w:rPr>
        <w:t>Economic collapse increases the risk of conflict</w:t>
      </w:r>
    </w:p>
    <w:p w14:paraId="52B952DD" w14:textId="77777777" w:rsidR="001E21CB" w:rsidRPr="000E7EA8" w:rsidRDefault="001E21CB" w:rsidP="001E21CB">
      <w:pPr>
        <w:rPr>
          <w:szCs w:val="26"/>
        </w:rPr>
      </w:pPr>
      <w:proofErr w:type="spellStart"/>
      <w:r w:rsidRPr="000E7EA8">
        <w:rPr>
          <w:rStyle w:val="Style13ptBold"/>
          <w:szCs w:val="26"/>
        </w:rPr>
        <w:t>Tønnesson</w:t>
      </w:r>
      <w:proofErr w:type="spellEnd"/>
      <w:r w:rsidRPr="000E7EA8">
        <w:rPr>
          <w:rStyle w:val="Style13ptBold"/>
          <w:szCs w:val="26"/>
        </w:rPr>
        <w:t xml:space="preserve"> 15</w:t>
      </w:r>
      <w:r w:rsidRPr="000E7EA8">
        <w:rPr>
          <w:szCs w:val="26"/>
        </w:rPr>
        <w:t xml:space="preserve"> Stein Research Professor, Peace Research Institute Oslo; Leader of East Asia Peace program, Uppsala University, 2015, “Deterrence, interdependence and Sino–US peace,” International Area Studies Review, Vol. 18, No. 3, p. 297-311</w:t>
      </w:r>
    </w:p>
    <w:p w14:paraId="2AACDA54" w14:textId="77777777" w:rsidR="001E21CB" w:rsidRPr="000E7EA8" w:rsidRDefault="001E21CB" w:rsidP="001E21CB">
      <w:pPr>
        <w:rPr>
          <w:szCs w:val="26"/>
        </w:rPr>
      </w:pPr>
      <w:r w:rsidRPr="000E7EA8">
        <w:rPr>
          <w:szCs w:val="26"/>
        </w:rPr>
        <w:t xml:space="preserve">Several </w:t>
      </w:r>
      <w:r w:rsidRPr="000E7EA8">
        <w:rPr>
          <w:rStyle w:val="StyleUnderline"/>
          <w:szCs w:val="26"/>
        </w:rPr>
        <w:t>recent works</w:t>
      </w:r>
      <w:r w:rsidRPr="000E7EA8">
        <w:rPr>
          <w:szCs w:val="26"/>
        </w:rPr>
        <w:t xml:space="preserve"> on China and Sino–US relations </w:t>
      </w:r>
      <w:r w:rsidRPr="000E7EA8">
        <w:rPr>
          <w:rStyle w:val="StyleUnderline"/>
          <w:szCs w:val="26"/>
        </w:rPr>
        <w:t>have made</w:t>
      </w:r>
      <w:r w:rsidRPr="000E7EA8">
        <w:rPr>
          <w:szCs w:val="26"/>
        </w:rPr>
        <w:t xml:space="preserve"> substantial </w:t>
      </w:r>
      <w:r w:rsidRPr="000E7EA8">
        <w:rPr>
          <w:rStyle w:val="StyleUnderline"/>
          <w:szCs w:val="26"/>
        </w:rPr>
        <w:t>contributions to the current understanding of how and under what circumstances</w:t>
      </w:r>
      <w:r w:rsidRPr="000E7EA8">
        <w:rPr>
          <w:szCs w:val="26"/>
        </w:rPr>
        <w:t xml:space="preserve"> a combination of </w:t>
      </w:r>
      <w:r w:rsidRPr="000E7EA8">
        <w:rPr>
          <w:rStyle w:val="StyleUnderline"/>
          <w:szCs w:val="26"/>
        </w:rPr>
        <w:t>nuclear deterrence and economic interdependence may reduce the risk of war between major powers</w:t>
      </w:r>
      <w:r w:rsidRPr="000E7EA8">
        <w:rPr>
          <w:szCs w:val="26"/>
        </w:rPr>
        <w:t xml:space="preserve">. At least four conclusions can be drawn from the review above: first, those who say that </w:t>
      </w:r>
      <w:r w:rsidRPr="000E7EA8">
        <w:rPr>
          <w:rStyle w:val="StyleUnderline"/>
          <w:szCs w:val="26"/>
        </w:rPr>
        <w:t xml:space="preserve">interdependence may </w:t>
      </w:r>
      <w:r w:rsidRPr="000E7EA8">
        <w:rPr>
          <w:rStyle w:val="Emphasis"/>
          <w:szCs w:val="26"/>
        </w:rPr>
        <w:t>both inhibit and drive conflict</w:t>
      </w:r>
      <w:r w:rsidRPr="000E7EA8">
        <w:rPr>
          <w:szCs w:val="26"/>
        </w:rPr>
        <w:t xml:space="preserve"> are right. </w:t>
      </w:r>
      <w:r w:rsidRPr="000E7EA8">
        <w:rPr>
          <w:rStyle w:val="StyleUnderline"/>
          <w:szCs w:val="26"/>
          <w:highlight w:val="green"/>
        </w:rPr>
        <w:t>Interdependence raises the cost of conflict</w:t>
      </w:r>
      <w:r w:rsidRPr="000E7EA8">
        <w:rPr>
          <w:szCs w:val="26"/>
        </w:rPr>
        <w:t xml:space="preserve"> for all </w:t>
      </w:r>
      <w:proofErr w:type="gramStart"/>
      <w:r w:rsidRPr="000E7EA8">
        <w:rPr>
          <w:szCs w:val="26"/>
        </w:rPr>
        <w:t>sides</w:t>
      </w:r>
      <w:proofErr w:type="gramEnd"/>
      <w:r w:rsidRPr="000E7EA8">
        <w:rPr>
          <w:szCs w:val="26"/>
        </w:rPr>
        <w:t xml:space="preserve"> </w:t>
      </w:r>
      <w:r w:rsidRPr="000E7EA8">
        <w:rPr>
          <w:rStyle w:val="StyleUnderline"/>
          <w:szCs w:val="26"/>
        </w:rPr>
        <w:t>but</w:t>
      </w:r>
      <w:r w:rsidRPr="000E7EA8">
        <w:rPr>
          <w:szCs w:val="26"/>
        </w:rPr>
        <w:t xml:space="preserve"> </w:t>
      </w:r>
      <w:r w:rsidRPr="000E7EA8">
        <w:rPr>
          <w:rStyle w:val="StyleUnderline"/>
          <w:szCs w:val="26"/>
        </w:rPr>
        <w:t xml:space="preserve">asymmetrical </w:t>
      </w:r>
      <w:r w:rsidRPr="00036B8D">
        <w:rPr>
          <w:rStyle w:val="StyleUnderline"/>
          <w:szCs w:val="26"/>
        </w:rPr>
        <w:t xml:space="preserve">or unbalanced dependencies and </w:t>
      </w:r>
      <w:r w:rsidRPr="00036B8D">
        <w:rPr>
          <w:rStyle w:val="Emphasis"/>
          <w:szCs w:val="26"/>
        </w:rPr>
        <w:t>negative trade expectations</w:t>
      </w:r>
      <w:r w:rsidRPr="00036B8D">
        <w:rPr>
          <w:szCs w:val="26"/>
        </w:rPr>
        <w:t xml:space="preserve"> may </w:t>
      </w:r>
      <w:r w:rsidRPr="00036B8D">
        <w:rPr>
          <w:rStyle w:val="StyleUnderline"/>
          <w:szCs w:val="26"/>
        </w:rPr>
        <w:t>generate tensions leading to trade wars among inter-dependent states that</w:t>
      </w:r>
      <w:r w:rsidRPr="00036B8D">
        <w:rPr>
          <w:szCs w:val="26"/>
        </w:rPr>
        <w:t xml:space="preserve"> in turn </w:t>
      </w:r>
      <w:r w:rsidRPr="00036B8D">
        <w:rPr>
          <w:rStyle w:val="StyleUnderline"/>
          <w:szCs w:val="26"/>
        </w:rPr>
        <w:t>increase the risk of military conflict</w:t>
      </w:r>
      <w:r w:rsidRPr="00036B8D">
        <w:rPr>
          <w:szCs w:val="2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036B8D">
        <w:rPr>
          <w:szCs w:val="26"/>
        </w:rPr>
        <w:t>analysed</w:t>
      </w:r>
      <w:proofErr w:type="spellEnd"/>
      <w:r w:rsidRPr="00036B8D">
        <w:rPr>
          <w:szCs w:val="26"/>
        </w:rPr>
        <w:t xml:space="preserve"> bilaterally</w:t>
      </w:r>
      <w:r w:rsidRPr="000E7EA8">
        <w:rPr>
          <w:szCs w:val="26"/>
        </w:rPr>
        <w:t xml:space="preserve">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E7EA8">
        <w:rPr>
          <w:rStyle w:val="StyleUnderline"/>
          <w:szCs w:val="26"/>
        </w:rPr>
        <w:t>decisions for war</w:t>
      </w:r>
      <w:r w:rsidRPr="000E7EA8">
        <w:rPr>
          <w:szCs w:val="26"/>
        </w:rPr>
        <w:t xml:space="preserve"> and peace </w:t>
      </w:r>
      <w:r w:rsidRPr="000E7EA8">
        <w:rPr>
          <w:rStyle w:val="StyleUnderline"/>
          <w:szCs w:val="26"/>
        </w:rPr>
        <w:t>are taken by very few people, who act on the basis of their future expectations</w:t>
      </w:r>
      <w:r w:rsidRPr="000E7EA8">
        <w:rPr>
          <w:szCs w:val="26"/>
        </w:rPr>
        <w:t xml:space="preserve">. International relations theory must be supplemented by foreign policy analysis </w:t>
      </w:r>
      <w:proofErr w:type="gramStart"/>
      <w:r w:rsidRPr="000E7EA8">
        <w:rPr>
          <w:szCs w:val="26"/>
        </w:rPr>
        <w:t>in order to</w:t>
      </w:r>
      <w:proofErr w:type="gramEnd"/>
      <w:r w:rsidRPr="000E7EA8">
        <w:rPr>
          <w:szCs w:val="26"/>
        </w:rPr>
        <w:t xml:space="preserve"> assess the value attributed by national decision-makers to economic development and their assessments of risks and opportunities. </w:t>
      </w:r>
      <w:r w:rsidRPr="000E7EA8">
        <w:rPr>
          <w:rStyle w:val="StyleUnderline"/>
          <w:szCs w:val="26"/>
          <w:highlight w:val="green"/>
        </w:rPr>
        <w:t>If leaders</w:t>
      </w:r>
      <w:r w:rsidRPr="000E7EA8">
        <w:rPr>
          <w:szCs w:val="26"/>
        </w:rPr>
        <w:t xml:space="preserve"> on either side of the Atlantic </w:t>
      </w:r>
      <w:r w:rsidRPr="000E7EA8">
        <w:rPr>
          <w:rStyle w:val="StyleUnderline"/>
          <w:szCs w:val="26"/>
        </w:rPr>
        <w:t xml:space="preserve">begin to seriously </w:t>
      </w:r>
      <w:r w:rsidRPr="000E7EA8">
        <w:rPr>
          <w:rStyle w:val="Emphasis"/>
          <w:szCs w:val="26"/>
        </w:rPr>
        <w:t xml:space="preserve">fear or </w:t>
      </w:r>
      <w:r w:rsidRPr="000E7EA8">
        <w:rPr>
          <w:rStyle w:val="Emphasis"/>
          <w:szCs w:val="26"/>
          <w:highlight w:val="green"/>
        </w:rPr>
        <w:t>anticipate</w:t>
      </w:r>
      <w:r w:rsidRPr="000E7EA8">
        <w:rPr>
          <w:rStyle w:val="Emphasis"/>
          <w:szCs w:val="26"/>
        </w:rPr>
        <w:t xml:space="preserve"> their own nation’s </w:t>
      </w:r>
      <w:r w:rsidRPr="000E7EA8">
        <w:rPr>
          <w:rStyle w:val="Emphasis"/>
          <w:szCs w:val="26"/>
          <w:highlight w:val="green"/>
        </w:rPr>
        <w:t>decline</w:t>
      </w:r>
      <w:r w:rsidRPr="000E7EA8">
        <w:rPr>
          <w:szCs w:val="26"/>
        </w:rPr>
        <w:t xml:space="preserve"> then </w:t>
      </w:r>
      <w:r w:rsidRPr="000E7EA8">
        <w:rPr>
          <w:rStyle w:val="StyleUnderline"/>
          <w:szCs w:val="26"/>
          <w:highlight w:val="green"/>
        </w:rPr>
        <w:t xml:space="preserve">they </w:t>
      </w:r>
      <w:r w:rsidRPr="000E7EA8">
        <w:rPr>
          <w:rStyle w:val="StyleUnderline"/>
          <w:szCs w:val="26"/>
        </w:rPr>
        <w:t xml:space="preserve">may </w:t>
      </w:r>
      <w:r w:rsidRPr="000E7EA8">
        <w:rPr>
          <w:rStyle w:val="StyleUnderline"/>
          <w:szCs w:val="26"/>
          <w:highlight w:val="green"/>
        </w:rPr>
        <w:t>blame</w:t>
      </w:r>
      <w:r w:rsidRPr="000E7EA8">
        <w:rPr>
          <w:szCs w:val="26"/>
        </w:rPr>
        <w:t xml:space="preserve"> this on </w:t>
      </w:r>
      <w:r w:rsidRPr="000E7EA8">
        <w:rPr>
          <w:rStyle w:val="StyleUnderline"/>
          <w:szCs w:val="26"/>
          <w:highlight w:val="green"/>
        </w:rPr>
        <w:t>external dependence</w:t>
      </w:r>
      <w:r w:rsidRPr="000E7EA8">
        <w:rPr>
          <w:rStyle w:val="StyleUnderline"/>
          <w:szCs w:val="26"/>
        </w:rPr>
        <w:t>, appeal to anti-foreign sentiments, contemplate the use of force to gain</w:t>
      </w:r>
      <w:r w:rsidRPr="000E7EA8">
        <w:rPr>
          <w:szCs w:val="26"/>
        </w:rPr>
        <w:t xml:space="preserve"> respect or </w:t>
      </w:r>
      <w:r w:rsidRPr="000E7EA8">
        <w:rPr>
          <w:rStyle w:val="StyleUnderline"/>
          <w:szCs w:val="26"/>
        </w:rPr>
        <w:t xml:space="preserve">credibility, adopt protectionist policies, </w:t>
      </w:r>
      <w:r w:rsidRPr="000E7EA8">
        <w:rPr>
          <w:rStyle w:val="StyleUnderline"/>
          <w:szCs w:val="26"/>
          <w:highlight w:val="green"/>
        </w:rPr>
        <w:t>and</w:t>
      </w:r>
      <w:r w:rsidRPr="000E7EA8">
        <w:rPr>
          <w:szCs w:val="26"/>
        </w:rPr>
        <w:t xml:space="preserve"> ultimately </w:t>
      </w:r>
      <w:r w:rsidRPr="000E7EA8">
        <w:rPr>
          <w:rStyle w:val="Emphasis"/>
          <w:szCs w:val="26"/>
          <w:highlight w:val="green"/>
        </w:rPr>
        <w:t>refuse to be deterred by</w:t>
      </w:r>
      <w:r w:rsidRPr="000E7EA8">
        <w:rPr>
          <w:szCs w:val="26"/>
        </w:rPr>
        <w:t xml:space="preserve"> either </w:t>
      </w:r>
      <w:r w:rsidRPr="000E7EA8">
        <w:rPr>
          <w:rStyle w:val="Emphasis"/>
          <w:szCs w:val="26"/>
          <w:highlight w:val="green"/>
        </w:rPr>
        <w:t>nuclear arms</w:t>
      </w:r>
      <w:r w:rsidRPr="000E7EA8">
        <w:rPr>
          <w:rStyle w:val="StyleUnderline"/>
          <w:szCs w:val="26"/>
        </w:rPr>
        <w:t xml:space="preserve"> or prospects of socioeconomic calamities. Such a dangerous </w:t>
      </w:r>
      <w:r w:rsidRPr="000E7EA8">
        <w:rPr>
          <w:rStyle w:val="StyleUnderline"/>
          <w:szCs w:val="26"/>
          <w:highlight w:val="green"/>
        </w:rPr>
        <w:t xml:space="preserve">shift could happen </w:t>
      </w:r>
      <w:r w:rsidRPr="000E7EA8">
        <w:rPr>
          <w:rStyle w:val="Emphasis"/>
          <w:szCs w:val="26"/>
          <w:highlight w:val="green"/>
        </w:rPr>
        <w:t>abruptly</w:t>
      </w:r>
      <w:r w:rsidRPr="000E7EA8">
        <w:rPr>
          <w:szCs w:val="26"/>
        </w:rPr>
        <w:t xml:space="preserve">, </w:t>
      </w:r>
      <w:proofErr w:type="gramStart"/>
      <w:r w:rsidRPr="000E7EA8">
        <w:rPr>
          <w:szCs w:val="26"/>
        </w:rPr>
        <w:t>i.e.</w:t>
      </w:r>
      <w:proofErr w:type="gramEnd"/>
      <w:r w:rsidRPr="000E7EA8">
        <w:rPr>
          <w:szCs w:val="26"/>
        </w:rPr>
        <w:t xml:space="preserve"> under the instigation of actions by a third party – or against a third party. Yet </w:t>
      </w:r>
      <w:proofErr w:type="gramStart"/>
      <w:r w:rsidRPr="000E7EA8">
        <w:rPr>
          <w:szCs w:val="26"/>
        </w:rPr>
        <w:t>as long as</w:t>
      </w:r>
      <w:proofErr w:type="gramEnd"/>
      <w:r w:rsidRPr="000E7EA8">
        <w:rPr>
          <w:szCs w:val="26"/>
        </w:rPr>
        <w:t xml:space="preserve"> there is both nuclear deterrence and interdependence, the tensions </w:t>
      </w:r>
      <w:r w:rsidRPr="000E7EA8">
        <w:rPr>
          <w:rStyle w:val="StyleUnderline"/>
          <w:szCs w:val="26"/>
        </w:rPr>
        <w:t>in East Asia</w:t>
      </w:r>
      <w:r w:rsidRPr="000E7EA8">
        <w:rPr>
          <w:szCs w:val="26"/>
        </w:rPr>
        <w:t xml:space="preserve"> are unlikely to escalate to war. As Chan (2013) says, all states in the region are aware that they cannot count on support from either China or the US if they make provocative moves. </w:t>
      </w:r>
      <w:r w:rsidRPr="000E7EA8">
        <w:rPr>
          <w:rStyle w:val="StyleUnderline"/>
          <w:szCs w:val="26"/>
          <w:highlight w:val="green"/>
        </w:rPr>
        <w:t>The greatest risk is</w:t>
      </w:r>
      <w:r w:rsidRPr="000E7EA8">
        <w:rPr>
          <w:rStyle w:val="StyleUnderline"/>
          <w:szCs w:val="26"/>
        </w:rPr>
        <w:t xml:space="preserve"> </w:t>
      </w:r>
      <w:r w:rsidRPr="000E7EA8">
        <w:rPr>
          <w:rStyle w:val="Emphasis"/>
          <w:szCs w:val="26"/>
        </w:rPr>
        <w:t>not</w:t>
      </w:r>
      <w:r w:rsidRPr="000E7EA8">
        <w:rPr>
          <w:szCs w:val="26"/>
        </w:rPr>
        <w:t xml:space="preserve"> that </w:t>
      </w:r>
      <w:r w:rsidRPr="000E7EA8">
        <w:rPr>
          <w:rStyle w:val="Emphasis"/>
          <w:szCs w:val="26"/>
        </w:rPr>
        <w:t>a territorial dispute</w:t>
      </w:r>
      <w:r w:rsidRPr="000E7EA8">
        <w:rPr>
          <w:szCs w:val="26"/>
        </w:rPr>
        <w:t xml:space="preserve"> leads to war under present circumstances </w:t>
      </w:r>
      <w:r w:rsidRPr="000E7EA8">
        <w:rPr>
          <w:rStyle w:val="StyleUnderline"/>
          <w:szCs w:val="26"/>
        </w:rPr>
        <w:t xml:space="preserve">but that </w:t>
      </w:r>
      <w:r w:rsidRPr="000E7EA8">
        <w:rPr>
          <w:rStyle w:val="Emphasis"/>
          <w:szCs w:val="26"/>
          <w:highlight w:val="green"/>
        </w:rPr>
        <w:t>changes in the world economy</w:t>
      </w:r>
      <w:r w:rsidRPr="000E7EA8">
        <w:rPr>
          <w:rStyle w:val="StyleUnderline"/>
          <w:szCs w:val="26"/>
        </w:rPr>
        <w:t xml:space="preserve"> alter those circumstances in ways that render inter-state peace more precarious</w:t>
      </w:r>
      <w:r w:rsidRPr="000E7EA8">
        <w:rPr>
          <w:szCs w:val="26"/>
        </w:rPr>
        <w:t xml:space="preserve">. If China and the US fail to rebalance their financial and trading relations (Roach, 2014) then a trade war could result, interrupting </w:t>
      </w:r>
      <w:r w:rsidRPr="00036B8D">
        <w:rPr>
          <w:szCs w:val="26"/>
        </w:rPr>
        <w:t xml:space="preserve">transnational production networks, provoking social distress, and exacerbating nationalist emotions. </w:t>
      </w:r>
      <w:r w:rsidRPr="00036B8D">
        <w:rPr>
          <w:rStyle w:val="StyleUnderline"/>
          <w:szCs w:val="26"/>
        </w:rPr>
        <w:t xml:space="preserve">This could have unforeseen consequences in the field of security, with nuclear deterrence remaining the only factor to </w:t>
      </w:r>
      <w:r w:rsidRPr="00036B8D">
        <w:rPr>
          <w:rStyle w:val="Emphasis"/>
          <w:szCs w:val="26"/>
        </w:rPr>
        <w:t>protect the world from Armageddon</w:t>
      </w:r>
      <w:r w:rsidRPr="00036B8D">
        <w:rPr>
          <w:rStyle w:val="StyleUnderline"/>
          <w:szCs w:val="26"/>
        </w:rPr>
        <w:t>,</w:t>
      </w:r>
      <w:r w:rsidRPr="000E7EA8">
        <w:rPr>
          <w:rStyle w:val="StyleUnderline"/>
          <w:szCs w:val="26"/>
        </w:rPr>
        <w:t xml:space="preserve"> and </w:t>
      </w:r>
      <w:r w:rsidRPr="000E7EA8">
        <w:rPr>
          <w:rStyle w:val="Emphasis"/>
          <w:szCs w:val="26"/>
        </w:rPr>
        <w:t>unreliably so</w:t>
      </w:r>
      <w:r w:rsidRPr="000E7EA8">
        <w:rPr>
          <w:szCs w:val="26"/>
        </w:rPr>
        <w:t xml:space="preserve">. </w:t>
      </w:r>
      <w:r w:rsidRPr="000E7EA8">
        <w:rPr>
          <w:rStyle w:val="StyleUnderline"/>
          <w:szCs w:val="26"/>
          <w:highlight w:val="green"/>
        </w:rPr>
        <w:t xml:space="preserve">Deterrence could </w:t>
      </w:r>
      <w:r w:rsidRPr="000E7EA8">
        <w:rPr>
          <w:rStyle w:val="Emphasis"/>
          <w:szCs w:val="26"/>
          <w:highlight w:val="green"/>
        </w:rPr>
        <w:t>lose</w:t>
      </w:r>
      <w:r w:rsidRPr="000E7EA8">
        <w:rPr>
          <w:rStyle w:val="Emphasis"/>
          <w:szCs w:val="26"/>
        </w:rPr>
        <w:t xml:space="preserve"> its </w:t>
      </w:r>
      <w:r w:rsidRPr="000E7EA8">
        <w:rPr>
          <w:rStyle w:val="Emphasis"/>
          <w:szCs w:val="26"/>
          <w:highlight w:val="green"/>
        </w:rPr>
        <w:t>credibility</w:t>
      </w:r>
      <w:r w:rsidRPr="000E7EA8">
        <w:rPr>
          <w:szCs w:val="26"/>
        </w:rPr>
        <w:t xml:space="preserve">: one of the two </w:t>
      </w:r>
      <w:r w:rsidRPr="000E7EA8">
        <w:rPr>
          <w:rStyle w:val="StyleUnderline"/>
          <w:szCs w:val="26"/>
          <w:highlight w:val="green"/>
        </w:rPr>
        <w:t>great powers might gamble</w:t>
      </w:r>
      <w:r w:rsidRPr="000E7EA8">
        <w:rPr>
          <w:rStyle w:val="StyleUnderline"/>
          <w:szCs w:val="26"/>
        </w:rPr>
        <w:t xml:space="preserve"> that the other yield in a cyber-war or conventional</w:t>
      </w:r>
      <w:r w:rsidRPr="000E7EA8">
        <w:rPr>
          <w:szCs w:val="26"/>
        </w:rPr>
        <w:t xml:space="preserve"> limited </w:t>
      </w:r>
      <w:r w:rsidRPr="000E7EA8">
        <w:rPr>
          <w:rStyle w:val="StyleUnderline"/>
          <w:szCs w:val="26"/>
        </w:rPr>
        <w:t>war</w:t>
      </w:r>
      <w:r w:rsidRPr="000E7EA8">
        <w:rPr>
          <w:szCs w:val="26"/>
        </w:rPr>
        <w:t xml:space="preserve">, or </w:t>
      </w:r>
      <w:proofErr w:type="gramStart"/>
      <w:r w:rsidRPr="000E7EA8">
        <w:rPr>
          <w:szCs w:val="26"/>
        </w:rPr>
        <w:t>third party</w:t>
      </w:r>
      <w:proofErr w:type="gramEnd"/>
      <w:r w:rsidRPr="000E7EA8">
        <w:rPr>
          <w:szCs w:val="26"/>
        </w:rPr>
        <w:t xml:space="preserve"> countries might engage in conflict with each other, with a view to obliging Washington or Beijing to intervene.</w:t>
      </w:r>
    </w:p>
    <w:p w14:paraId="74A65820" w14:textId="77777777" w:rsidR="001E21CB" w:rsidRPr="00B55AD5" w:rsidRDefault="001E21CB" w:rsidP="001E21CB"/>
    <w:p w14:paraId="0624D393" w14:textId="77777777" w:rsidR="001E21CB" w:rsidRPr="000E7EA8" w:rsidRDefault="001E21CB" w:rsidP="001E21CB">
      <w:pPr>
        <w:pStyle w:val="Heading4"/>
        <w:rPr>
          <w:rFonts w:cs="Calibri"/>
        </w:rPr>
      </w:pPr>
      <w:r w:rsidRPr="000E7EA8">
        <w:rPr>
          <w:rFonts w:cs="Calibri"/>
        </w:rPr>
        <w:t>Covid waivers spill over to investment and research across the industry</w:t>
      </w:r>
    </w:p>
    <w:p w14:paraId="4DD5542A" w14:textId="77777777" w:rsidR="001E21CB" w:rsidRPr="000E7EA8" w:rsidRDefault="001E21CB" w:rsidP="001E21CB">
      <w:pPr>
        <w:rPr>
          <w:szCs w:val="26"/>
        </w:rPr>
      </w:pPr>
      <w:proofErr w:type="spellStart"/>
      <w:r w:rsidRPr="000E7EA8">
        <w:rPr>
          <w:rStyle w:val="Style13ptBold"/>
          <w:szCs w:val="26"/>
        </w:rPr>
        <w:t>Asgari</w:t>
      </w:r>
      <w:proofErr w:type="spellEnd"/>
      <w:r w:rsidRPr="000E7EA8">
        <w:rPr>
          <w:rStyle w:val="Style13ptBold"/>
          <w:szCs w:val="26"/>
        </w:rPr>
        <w:t xml:space="preserve"> 21</w:t>
      </w:r>
      <w:r w:rsidRPr="000E7EA8">
        <w:rPr>
          <w:szCs w:val="26"/>
        </w:rPr>
        <w:t xml:space="preserve"> -- Nikou </w:t>
      </w:r>
      <w:proofErr w:type="spellStart"/>
      <w:r w:rsidRPr="000E7EA8">
        <w:rPr>
          <w:szCs w:val="26"/>
        </w:rPr>
        <w:t>Asgari</w:t>
      </w:r>
      <w:proofErr w:type="spellEnd"/>
      <w:r w:rsidRPr="000E7EA8">
        <w:rPr>
          <w:szCs w:val="26"/>
        </w:rPr>
        <w:t xml:space="preserve"> (Pharma Reporter at FT), May 6, 2021, Pharma industry fears Biden’s patent move sets precedent, https://www.ft.com/content/f54bf71b-87be-4290-9c95-4d110eec7a90 WJ</w:t>
      </w:r>
    </w:p>
    <w:p w14:paraId="0C0ABE15" w14:textId="77777777" w:rsidR="001E21CB" w:rsidRPr="000E7EA8" w:rsidRDefault="001E21CB" w:rsidP="001E21CB">
      <w:pPr>
        <w:rPr>
          <w:szCs w:val="26"/>
        </w:rPr>
      </w:pPr>
      <w:r w:rsidRPr="000E7EA8">
        <w:rPr>
          <w:rStyle w:val="StyleUnderline"/>
          <w:szCs w:val="26"/>
          <w:highlight w:val="green"/>
        </w:rPr>
        <w:t>Profits in the pharmaceutical industry are protected by</w:t>
      </w:r>
      <w:r w:rsidRPr="000E7EA8">
        <w:rPr>
          <w:rStyle w:val="StyleUnderline"/>
          <w:szCs w:val="26"/>
        </w:rPr>
        <w:t xml:space="preserve"> a fortress of </w:t>
      </w:r>
      <w:r w:rsidRPr="000E7EA8">
        <w:rPr>
          <w:rStyle w:val="StyleUnderline"/>
          <w:szCs w:val="26"/>
          <w:highlight w:val="green"/>
        </w:rPr>
        <w:t>patents</w:t>
      </w:r>
      <w:r w:rsidRPr="000E7EA8">
        <w:rPr>
          <w:szCs w:val="26"/>
        </w:rPr>
        <w:t xml:space="preserve"> that guarantee drugmakers a stream of income until they expire. On Wednesday, Joe Biden broke with decades of US orthodoxy and made a crack in the wall.</w:t>
      </w:r>
    </w:p>
    <w:p w14:paraId="132AD18C" w14:textId="77777777" w:rsidR="001E21CB" w:rsidRPr="000E7EA8" w:rsidRDefault="001E21CB" w:rsidP="001E21CB">
      <w:pPr>
        <w:rPr>
          <w:szCs w:val="26"/>
        </w:rPr>
      </w:pPr>
      <w:r w:rsidRPr="000E7EA8">
        <w:rPr>
          <w:rStyle w:val="StyleUnderline"/>
          <w:szCs w:val="26"/>
        </w:rPr>
        <w:t>His administration’s decision to support a temporary waiver of Covid-19 vaccine patents prompted instant outrage</w:t>
      </w:r>
      <w:r w:rsidRPr="000E7EA8">
        <w:rPr>
          <w:szCs w:val="26"/>
        </w:rPr>
        <w:t xml:space="preserve"> in the </w:t>
      </w:r>
      <w:r w:rsidRPr="000E7EA8">
        <w:rPr>
          <w:rStyle w:val="StyleUnderline"/>
          <w:szCs w:val="26"/>
        </w:rPr>
        <w:t>pharmaceutical sector</w:t>
      </w:r>
      <w:r w:rsidRPr="000E7EA8">
        <w:rPr>
          <w:szCs w:val="26"/>
        </w:rPr>
        <w:t xml:space="preserve">, which argues that the move rides </w:t>
      </w:r>
      <w:r w:rsidRPr="000E7EA8">
        <w:rPr>
          <w:rStyle w:val="StyleUnderline"/>
          <w:szCs w:val="26"/>
          <w:highlight w:val="green"/>
        </w:rPr>
        <w:t>roughshod over</w:t>
      </w:r>
      <w:r w:rsidRPr="000E7EA8">
        <w:rPr>
          <w:rStyle w:val="StyleUnderline"/>
          <w:szCs w:val="26"/>
        </w:rPr>
        <w:t xml:space="preserve"> their </w:t>
      </w:r>
      <w:r w:rsidRPr="000E7EA8">
        <w:rPr>
          <w:rStyle w:val="StyleUnderline"/>
          <w:szCs w:val="26"/>
          <w:highlight w:val="green"/>
        </w:rPr>
        <w:t>intellectual property rights</w:t>
      </w:r>
      <w:r w:rsidRPr="000E7EA8">
        <w:rPr>
          <w:rStyle w:val="StyleUnderline"/>
          <w:szCs w:val="26"/>
        </w:rPr>
        <w:t xml:space="preserve"> and </w:t>
      </w:r>
      <w:r w:rsidRPr="000E7EA8">
        <w:rPr>
          <w:rStyle w:val="Emphasis"/>
          <w:szCs w:val="26"/>
          <w:highlight w:val="green"/>
        </w:rPr>
        <w:t>will discourage US innovation while sending jobs abroad</w:t>
      </w:r>
      <w:r w:rsidRPr="000E7EA8">
        <w:rPr>
          <w:szCs w:val="26"/>
        </w:rPr>
        <w:t>.</w:t>
      </w:r>
    </w:p>
    <w:p w14:paraId="6CB597E3" w14:textId="77777777" w:rsidR="001E21CB" w:rsidRPr="000E7EA8" w:rsidRDefault="001E21CB" w:rsidP="001E21CB">
      <w:pPr>
        <w:rPr>
          <w:szCs w:val="26"/>
        </w:rPr>
      </w:pPr>
      <w:r w:rsidRPr="000E7EA8">
        <w:rPr>
          <w:szCs w:val="26"/>
        </w:rPr>
        <w:t xml:space="preserve">“Intellectual property is the lifeblood of biotech, </w:t>
      </w:r>
      <w:r w:rsidRPr="000E7EA8">
        <w:rPr>
          <w:rStyle w:val="StyleUnderline"/>
          <w:szCs w:val="26"/>
        </w:rPr>
        <w:t>it’s like oxygen to our industry</w:t>
      </w:r>
      <w:r w:rsidRPr="000E7EA8">
        <w:rPr>
          <w:szCs w:val="26"/>
        </w:rPr>
        <w:t xml:space="preserve">,” said Brad </w:t>
      </w:r>
      <w:proofErr w:type="spellStart"/>
      <w:r w:rsidRPr="000E7EA8">
        <w:rPr>
          <w:szCs w:val="26"/>
        </w:rPr>
        <w:t>Loncar</w:t>
      </w:r>
      <w:proofErr w:type="spellEnd"/>
      <w:r w:rsidRPr="000E7EA8">
        <w:rPr>
          <w:szCs w:val="26"/>
        </w:rPr>
        <w:t xml:space="preserve">, a biotech investor. “If you </w:t>
      </w:r>
      <w:r w:rsidRPr="000E7EA8">
        <w:rPr>
          <w:rStyle w:val="StyleUnderline"/>
          <w:szCs w:val="26"/>
          <w:highlight w:val="green"/>
        </w:rPr>
        <w:t>take it away, you don’t have a biotech sector</w:t>
      </w:r>
      <w:r w:rsidRPr="000E7EA8">
        <w:rPr>
          <w:szCs w:val="26"/>
        </w:rPr>
        <w:t>.”</w:t>
      </w:r>
    </w:p>
    <w:p w14:paraId="0D90C9DE" w14:textId="77777777" w:rsidR="001E21CB" w:rsidRPr="000E7EA8" w:rsidRDefault="001E21CB" w:rsidP="001E21CB">
      <w:pPr>
        <w:rPr>
          <w:szCs w:val="26"/>
        </w:rPr>
      </w:pPr>
      <w:r w:rsidRPr="000E7EA8">
        <w:rPr>
          <w:szCs w:val="26"/>
        </w:rPr>
        <w:t>Biden’s top trade adviser Katherine Tai said that while the US government still “believes strongly” in intellectual property protections, it supported waiving patents for Covid-19 vaccines to help boost global production of jabs.</w:t>
      </w:r>
    </w:p>
    <w:p w14:paraId="069CFA6E" w14:textId="77777777" w:rsidR="001E21CB" w:rsidRPr="000E7EA8" w:rsidRDefault="001E21CB" w:rsidP="001E21CB">
      <w:pPr>
        <w:rPr>
          <w:szCs w:val="26"/>
        </w:rPr>
      </w:pPr>
      <w:r w:rsidRPr="000E7EA8">
        <w:rPr>
          <w:szCs w:val="26"/>
        </w:rPr>
        <w:t xml:space="preserve">The move comes as some countries, including India, struggle to tackle further waves of the virus even as others have rolled out successful vaccination campaigns that are driving down infections, </w:t>
      </w:r>
      <w:proofErr w:type="spellStart"/>
      <w:proofErr w:type="gramStart"/>
      <w:r w:rsidRPr="000E7EA8">
        <w:rPr>
          <w:szCs w:val="26"/>
        </w:rPr>
        <w:t>hospitalisations</w:t>
      </w:r>
      <w:proofErr w:type="spellEnd"/>
      <w:proofErr w:type="gramEnd"/>
      <w:r w:rsidRPr="000E7EA8">
        <w:rPr>
          <w:szCs w:val="26"/>
        </w:rPr>
        <w:t xml:space="preserve"> and deaths.</w:t>
      </w:r>
    </w:p>
    <w:p w14:paraId="4F400AF4" w14:textId="77777777" w:rsidR="001E21CB" w:rsidRPr="000E7EA8" w:rsidRDefault="001E21CB" w:rsidP="001E21CB">
      <w:pPr>
        <w:rPr>
          <w:szCs w:val="26"/>
        </w:rPr>
      </w:pPr>
      <w:r w:rsidRPr="000E7EA8">
        <w:rPr>
          <w:szCs w:val="26"/>
        </w:rPr>
        <w:t>The waiver proposal was put forward at the World Trade Organization in October and has since been supported by more than 60 countries who say worldwide vaccine production must increase dramatically. Washington’s support marks a pivotal step in making the proposal a reality and Tai said the US would engage in negotiations to hammer out the details at the WTO.</w:t>
      </w:r>
    </w:p>
    <w:p w14:paraId="66F106EF" w14:textId="77777777" w:rsidR="001E21CB" w:rsidRPr="000E7EA8" w:rsidRDefault="001E21CB" w:rsidP="001E21CB">
      <w:pPr>
        <w:rPr>
          <w:szCs w:val="26"/>
        </w:rPr>
      </w:pPr>
      <w:r w:rsidRPr="000E7EA8">
        <w:rPr>
          <w:szCs w:val="26"/>
        </w:rPr>
        <w:t>Tedros Adhanom Ghebreyesus, the WHO’s director-general, told the Financial Times the decision was a “monumental moment” in the fight against Covid-19. “I am not surprised by this announcement. This is what I expected from the administration of President Biden.”</w:t>
      </w:r>
    </w:p>
    <w:p w14:paraId="47A3E5ED" w14:textId="77777777" w:rsidR="001E21CB" w:rsidRPr="000E7EA8" w:rsidRDefault="001E21CB" w:rsidP="001E21CB">
      <w:pPr>
        <w:rPr>
          <w:szCs w:val="26"/>
        </w:rPr>
      </w:pPr>
      <w:r w:rsidRPr="000E7EA8">
        <w:rPr>
          <w:szCs w:val="26"/>
        </w:rPr>
        <w:t xml:space="preserve">However, </w:t>
      </w:r>
      <w:r w:rsidRPr="000E7EA8">
        <w:rPr>
          <w:rStyle w:val="StyleUnderline"/>
          <w:szCs w:val="26"/>
        </w:rPr>
        <w:t>the pharma industry did not expect it</w:t>
      </w:r>
      <w:r w:rsidRPr="000E7EA8">
        <w:rPr>
          <w:szCs w:val="26"/>
        </w:rPr>
        <w:t xml:space="preserve">; the US has tended to fiercely protect domestic companies’ intellectual property rights in trade disputes. </w:t>
      </w:r>
      <w:r w:rsidRPr="000E7EA8">
        <w:rPr>
          <w:rStyle w:val="StyleUnderline"/>
          <w:szCs w:val="26"/>
        </w:rPr>
        <w:t xml:space="preserve">Industry leaders described </w:t>
      </w:r>
      <w:r w:rsidRPr="000E7EA8">
        <w:rPr>
          <w:rStyle w:val="StyleUnderline"/>
          <w:szCs w:val="26"/>
          <w:highlight w:val="green"/>
        </w:rPr>
        <w:t>the decision</w:t>
      </w:r>
      <w:r w:rsidRPr="000E7EA8">
        <w:rPr>
          <w:rStyle w:val="StyleUnderline"/>
          <w:szCs w:val="26"/>
        </w:rPr>
        <w:t xml:space="preserve"> as a heavy blow for innovation that </w:t>
      </w:r>
      <w:r w:rsidRPr="000E7EA8">
        <w:rPr>
          <w:rStyle w:val="StyleUnderline"/>
          <w:szCs w:val="26"/>
          <w:highlight w:val="green"/>
        </w:rPr>
        <w:t>would do little to boost global production</w:t>
      </w:r>
      <w:r w:rsidRPr="000E7EA8">
        <w:rPr>
          <w:szCs w:val="26"/>
        </w:rPr>
        <w:t xml:space="preserve"> because there is a shortage of manufacturing facilities and skilled employees.</w:t>
      </w:r>
    </w:p>
    <w:p w14:paraId="75B88C89" w14:textId="77777777" w:rsidR="001E21CB" w:rsidRPr="000E7EA8" w:rsidRDefault="001E21CB" w:rsidP="001E21CB">
      <w:pPr>
        <w:rPr>
          <w:szCs w:val="26"/>
        </w:rPr>
      </w:pPr>
      <w:r w:rsidRPr="000E7EA8">
        <w:rPr>
          <w:szCs w:val="26"/>
        </w:rPr>
        <w:t xml:space="preserve">In an earnings call Thursday, Stéphane </w:t>
      </w:r>
      <w:proofErr w:type="spellStart"/>
      <w:r w:rsidRPr="000E7EA8">
        <w:rPr>
          <w:szCs w:val="26"/>
        </w:rPr>
        <w:t>Bancel</w:t>
      </w:r>
      <w:proofErr w:type="spellEnd"/>
      <w:r w:rsidRPr="000E7EA8">
        <w:rPr>
          <w:szCs w:val="26"/>
        </w:rPr>
        <w:t>, chief executive of Moderna, said a patent waiver “will not help supply more mRNA vaccines to the world any faster in 2021 and 2022, which is the most critical time of the pandemic”.</w:t>
      </w:r>
    </w:p>
    <w:p w14:paraId="43F462FF" w14:textId="77777777" w:rsidR="001E21CB" w:rsidRPr="000E7EA8" w:rsidRDefault="001E21CB" w:rsidP="001E21CB">
      <w:pPr>
        <w:rPr>
          <w:szCs w:val="26"/>
        </w:rPr>
      </w:pPr>
      <w:r w:rsidRPr="000E7EA8">
        <w:rPr>
          <w:szCs w:val="26"/>
        </w:rPr>
        <w:t>“There is no idle mRNA manufacturing capacity in the world,” he said.</w:t>
      </w:r>
    </w:p>
    <w:p w14:paraId="1186BAF7" w14:textId="77777777" w:rsidR="001E21CB" w:rsidRPr="000E7EA8" w:rsidRDefault="001E21CB" w:rsidP="001E21CB">
      <w:pPr>
        <w:rPr>
          <w:szCs w:val="26"/>
        </w:rPr>
      </w:pPr>
      <w:r w:rsidRPr="000E7EA8">
        <w:rPr>
          <w:szCs w:val="26"/>
        </w:rPr>
        <w:t xml:space="preserve">“The administration’s steps here are very unnecessary and damaging,” said Jeremy Levin, chair of biotech trade association Bio. “Securing vaccines rapidly will not be the result, and worse yet, </w:t>
      </w:r>
      <w:r w:rsidRPr="000E7EA8">
        <w:rPr>
          <w:rStyle w:val="Emphasis"/>
          <w:szCs w:val="26"/>
        </w:rPr>
        <w:t xml:space="preserve">it </w:t>
      </w:r>
      <w:r w:rsidRPr="000E7EA8">
        <w:rPr>
          <w:rStyle w:val="Emphasis"/>
          <w:szCs w:val="26"/>
          <w:highlight w:val="green"/>
        </w:rPr>
        <w:t>sets a principle that companies who invested in new tech will stand the risk of having that taken away</w:t>
      </w:r>
      <w:r w:rsidRPr="000E7EA8">
        <w:rPr>
          <w:szCs w:val="26"/>
        </w:rPr>
        <w:t>.”</w:t>
      </w:r>
    </w:p>
    <w:p w14:paraId="78BF3F8A" w14:textId="77777777" w:rsidR="001E21CB" w:rsidRPr="000E7EA8" w:rsidRDefault="001E21CB" w:rsidP="001E21CB">
      <w:pPr>
        <w:rPr>
          <w:szCs w:val="26"/>
        </w:rPr>
      </w:pPr>
      <w:r w:rsidRPr="000E7EA8">
        <w:rPr>
          <w:rStyle w:val="StyleUnderline"/>
          <w:szCs w:val="26"/>
          <w:highlight w:val="green"/>
        </w:rPr>
        <w:t>Shares in the</w:t>
      </w:r>
      <w:r w:rsidRPr="000E7EA8">
        <w:rPr>
          <w:rStyle w:val="StyleUnderline"/>
          <w:szCs w:val="26"/>
        </w:rPr>
        <w:t xml:space="preserve"> </w:t>
      </w:r>
      <w:r w:rsidRPr="000E7EA8">
        <w:rPr>
          <w:rStyle w:val="StyleUnderline"/>
          <w:szCs w:val="26"/>
          <w:highlight w:val="green"/>
        </w:rPr>
        <w:t>big makers of Covid-19 vaccines were hit by the announcement</w:t>
      </w:r>
      <w:r w:rsidRPr="000E7EA8">
        <w:rPr>
          <w:szCs w:val="26"/>
        </w:rPr>
        <w:t xml:space="preserve">. Frankfurt-listed shares in BioNTech </w:t>
      </w:r>
      <w:proofErr w:type="gramStart"/>
      <w:r w:rsidRPr="000E7EA8">
        <w:rPr>
          <w:szCs w:val="26"/>
        </w:rPr>
        <w:t>closed down</w:t>
      </w:r>
      <w:proofErr w:type="gramEnd"/>
      <w:r w:rsidRPr="000E7EA8">
        <w:rPr>
          <w:szCs w:val="26"/>
        </w:rPr>
        <w:t xml:space="preserve"> 12 per cent on Thursday while Moderna and Novavax pared losses after tanking on Wednesday in New York, trading 2.4 per cent lower and 1 per cent lower, respectively. CanSino Biologics, a Chinese private company that developed a single-shot adenovirus-vectored vaccine with Chinese military researchers, fell 14 per cent on Thursday. Fosun Pharma, which has a deal to supply BioNTech vaccines in China, lost 9 per cent.</w:t>
      </w:r>
    </w:p>
    <w:p w14:paraId="5BF5789B" w14:textId="77777777" w:rsidR="001E21CB" w:rsidRPr="000E7EA8" w:rsidRDefault="001E21CB" w:rsidP="001E21CB">
      <w:pPr>
        <w:rPr>
          <w:szCs w:val="26"/>
        </w:rPr>
      </w:pPr>
      <w:r w:rsidRPr="000E7EA8">
        <w:rPr>
          <w:szCs w:val="26"/>
        </w:rPr>
        <w:t xml:space="preserve">Sven </w:t>
      </w:r>
      <w:proofErr w:type="spellStart"/>
      <w:r w:rsidRPr="000E7EA8">
        <w:rPr>
          <w:szCs w:val="26"/>
        </w:rPr>
        <w:t>Borho</w:t>
      </w:r>
      <w:proofErr w:type="spellEnd"/>
      <w:r w:rsidRPr="000E7EA8">
        <w:rPr>
          <w:szCs w:val="26"/>
        </w:rPr>
        <w:t xml:space="preserve">, a managing partner at </w:t>
      </w:r>
      <w:proofErr w:type="spellStart"/>
      <w:r w:rsidRPr="000E7EA8">
        <w:rPr>
          <w:szCs w:val="26"/>
        </w:rPr>
        <w:t>OrbiMed</w:t>
      </w:r>
      <w:proofErr w:type="spellEnd"/>
      <w:r w:rsidRPr="000E7EA8">
        <w:rPr>
          <w:szCs w:val="26"/>
        </w:rPr>
        <w:t xml:space="preserve"> Advisors, a healthcare investment company, said </w:t>
      </w:r>
      <w:r w:rsidRPr="000E7EA8">
        <w:rPr>
          <w:rStyle w:val="StyleUnderline"/>
          <w:szCs w:val="26"/>
        </w:rPr>
        <w:t xml:space="preserve">pharma executives feared </w:t>
      </w:r>
      <w:r w:rsidRPr="000E7EA8">
        <w:rPr>
          <w:rStyle w:val="StyleUnderline"/>
          <w:szCs w:val="26"/>
          <w:highlight w:val="green"/>
        </w:rPr>
        <w:t>the administration’s move set a precedent</w:t>
      </w:r>
      <w:r w:rsidRPr="000E7EA8">
        <w:rPr>
          <w:rStyle w:val="StyleUnderline"/>
          <w:szCs w:val="26"/>
        </w:rPr>
        <w:t xml:space="preserve"> </w:t>
      </w:r>
      <w:r w:rsidRPr="000E7EA8">
        <w:rPr>
          <w:rStyle w:val="StyleUnderline"/>
          <w:szCs w:val="26"/>
          <w:highlight w:val="green"/>
        </w:rPr>
        <w:t>that would make it</w:t>
      </w:r>
      <w:r w:rsidRPr="000E7EA8">
        <w:rPr>
          <w:rStyle w:val="StyleUnderline"/>
          <w:szCs w:val="26"/>
        </w:rPr>
        <w:t xml:space="preserve"> </w:t>
      </w:r>
      <w:r w:rsidRPr="000E7EA8">
        <w:rPr>
          <w:rStyle w:val="Emphasis"/>
          <w:szCs w:val="26"/>
          <w:highlight w:val="green"/>
        </w:rPr>
        <w:t>easier to suspend patents in the future</w:t>
      </w:r>
      <w:r w:rsidRPr="000E7EA8">
        <w:rPr>
          <w:szCs w:val="26"/>
        </w:rPr>
        <w:t>.</w:t>
      </w:r>
    </w:p>
    <w:p w14:paraId="7320CCAA" w14:textId="77777777" w:rsidR="001E21CB" w:rsidRPr="000E7EA8" w:rsidRDefault="001E21CB" w:rsidP="001E21CB">
      <w:pPr>
        <w:rPr>
          <w:szCs w:val="26"/>
        </w:rPr>
      </w:pPr>
      <w:r w:rsidRPr="000E7EA8">
        <w:rPr>
          <w:szCs w:val="26"/>
        </w:rPr>
        <w:t>“</w:t>
      </w:r>
      <w:r w:rsidRPr="000E7EA8">
        <w:rPr>
          <w:rStyle w:val="StyleUnderline"/>
          <w:szCs w:val="26"/>
        </w:rPr>
        <w:t>They are worried in the long term that this is a foot in the door — ‘OK, we did it with Covid-19, let’s do it with the next crisis, and the next one’</w:t>
      </w:r>
      <w:r w:rsidRPr="000E7EA8">
        <w:rPr>
          <w:szCs w:val="26"/>
        </w:rPr>
        <w:t>,” he said. “And then suddenly it’s a cancer drug patent that needs to be invalidated.</w:t>
      </w:r>
      <w:r w:rsidRPr="000E7EA8">
        <w:rPr>
          <w:rStyle w:val="StyleUnderline"/>
          <w:szCs w:val="26"/>
        </w:rPr>
        <w:t xml:space="preserve"> They fear it is a mechanism that sets the stage for actions in the future</w:t>
      </w:r>
      <w:r w:rsidRPr="000E7EA8">
        <w:rPr>
          <w:szCs w:val="26"/>
        </w:rPr>
        <w:t>.”</w:t>
      </w:r>
    </w:p>
    <w:p w14:paraId="4C588759" w14:textId="77777777" w:rsidR="001E21CB" w:rsidRPr="000E7EA8" w:rsidRDefault="001E21CB" w:rsidP="001E21CB">
      <w:pPr>
        <w:rPr>
          <w:szCs w:val="26"/>
        </w:rPr>
      </w:pPr>
      <w:r w:rsidRPr="000E7EA8">
        <w:rPr>
          <w:szCs w:val="26"/>
        </w:rPr>
        <w:t>Peter Bach, director of Memorial Sloan Kettering’s Center for Health Policy and Outcomes, said there was a potential trade-off that pitted the imminent need to contain the pandemic against the risk that drugmakers would be more cautious when investing in pioneering therapies in the future.</w:t>
      </w:r>
    </w:p>
    <w:p w14:paraId="7B4D4941" w14:textId="77777777" w:rsidR="001E21CB" w:rsidRPr="000E7EA8" w:rsidRDefault="001E21CB" w:rsidP="001E21CB">
      <w:pPr>
        <w:rPr>
          <w:szCs w:val="26"/>
        </w:rPr>
      </w:pPr>
      <w:r w:rsidRPr="000E7EA8">
        <w:rPr>
          <w:szCs w:val="26"/>
        </w:rPr>
        <w:t xml:space="preserve">“If this action allows for more access and more people to have their lives saved today in 2021 and </w:t>
      </w:r>
      <w:r w:rsidRPr="000E7EA8">
        <w:rPr>
          <w:rStyle w:val="StyleUnderline"/>
          <w:szCs w:val="26"/>
        </w:rPr>
        <w:t xml:space="preserve">the consequence is down the </w:t>
      </w:r>
      <w:proofErr w:type="gramStart"/>
      <w:r w:rsidRPr="000E7EA8">
        <w:rPr>
          <w:rStyle w:val="StyleUnderline"/>
          <w:szCs w:val="26"/>
        </w:rPr>
        <w:t>road</w:t>
      </w:r>
      <w:proofErr w:type="gramEnd"/>
      <w:r w:rsidRPr="000E7EA8">
        <w:rPr>
          <w:rStyle w:val="StyleUnderline"/>
          <w:szCs w:val="26"/>
        </w:rPr>
        <w:t xml:space="preserve"> we may not have some new gene therapy for 100 kids</w:t>
      </w:r>
      <w:r w:rsidRPr="000E7EA8">
        <w:rPr>
          <w:szCs w:val="26"/>
        </w:rPr>
        <w:t>, then that’s the trade-off worth discussing,” Bach said.</w:t>
      </w:r>
    </w:p>
    <w:p w14:paraId="5F004057" w14:textId="77777777" w:rsidR="001E21CB" w:rsidRPr="000E7EA8" w:rsidRDefault="001E21CB" w:rsidP="001E21CB">
      <w:pPr>
        <w:rPr>
          <w:szCs w:val="26"/>
        </w:rPr>
      </w:pPr>
      <w:r w:rsidRPr="000E7EA8">
        <w:rPr>
          <w:szCs w:val="26"/>
        </w:rPr>
        <w:t xml:space="preserve">The battle over intellectual property rights </w:t>
      </w:r>
      <w:proofErr w:type="gramStart"/>
      <w:r w:rsidRPr="000E7EA8">
        <w:rPr>
          <w:szCs w:val="26"/>
        </w:rPr>
        <w:t>is</w:t>
      </w:r>
      <w:proofErr w:type="gramEnd"/>
      <w:r w:rsidRPr="000E7EA8">
        <w:rPr>
          <w:szCs w:val="26"/>
        </w:rPr>
        <w:t xml:space="preserve"> the first big international patent dispute since a clash over expensive HIV treatments between drugmakers and several countries including Brazil and South Africa in the late 1990s.</w:t>
      </w:r>
    </w:p>
    <w:p w14:paraId="27B14204" w14:textId="77777777" w:rsidR="001E21CB" w:rsidRPr="000E7EA8" w:rsidRDefault="001E21CB" w:rsidP="001E21CB">
      <w:pPr>
        <w:rPr>
          <w:szCs w:val="26"/>
        </w:rPr>
      </w:pPr>
      <w:r w:rsidRPr="000E7EA8">
        <w:rPr>
          <w:szCs w:val="26"/>
        </w:rPr>
        <w:t>Countries struggling to contain the epidemic wanted to make their own generic versions of HIV drugs but the companies who developed them interpreted the moves as a breach of patent agreements, spawning a welter of litigation that frustrated efforts to generate a supply of cheap pills.</w:t>
      </w:r>
    </w:p>
    <w:p w14:paraId="563E6952" w14:textId="77777777" w:rsidR="001E21CB" w:rsidRPr="000E7EA8" w:rsidRDefault="001E21CB" w:rsidP="001E21CB">
      <w:pPr>
        <w:rPr>
          <w:szCs w:val="26"/>
        </w:rPr>
      </w:pPr>
      <w:r w:rsidRPr="000E7EA8">
        <w:rPr>
          <w:szCs w:val="26"/>
        </w:rPr>
        <w:t xml:space="preserve">Members of the pharmaceutical industry argue that </w:t>
      </w:r>
      <w:r w:rsidRPr="000E7EA8">
        <w:rPr>
          <w:rStyle w:val="Emphasis"/>
          <w:szCs w:val="26"/>
        </w:rPr>
        <w:t xml:space="preserve">suspending Covid-19 vaccine patents </w:t>
      </w:r>
      <w:proofErr w:type="gramStart"/>
      <w:r w:rsidRPr="000E7EA8">
        <w:rPr>
          <w:rStyle w:val="Emphasis"/>
          <w:szCs w:val="26"/>
        </w:rPr>
        <w:t>in an effort to</w:t>
      </w:r>
      <w:proofErr w:type="gramEnd"/>
      <w:r w:rsidRPr="000E7EA8">
        <w:rPr>
          <w:rStyle w:val="Emphasis"/>
          <w:szCs w:val="26"/>
        </w:rPr>
        <w:t xml:space="preserve"> boost production abroad will harm jobs in the US biotech sector</w:t>
      </w:r>
      <w:r w:rsidRPr="000E7EA8">
        <w:rPr>
          <w:szCs w:val="26"/>
        </w:rPr>
        <w:t xml:space="preserve">. Donald Trump’s administration firmly opposed the waiver last year. </w:t>
      </w:r>
    </w:p>
    <w:p w14:paraId="335B4EC6" w14:textId="77777777" w:rsidR="001E21CB" w:rsidRPr="000E7EA8" w:rsidRDefault="001E21CB" w:rsidP="001E21CB">
      <w:pPr>
        <w:rPr>
          <w:szCs w:val="26"/>
        </w:rPr>
      </w:pPr>
      <w:r w:rsidRPr="000E7EA8">
        <w:rPr>
          <w:szCs w:val="26"/>
        </w:rPr>
        <w:t>Levin said that US technology “</w:t>
      </w:r>
      <w:r w:rsidRPr="000E7EA8">
        <w:rPr>
          <w:rStyle w:val="StyleUnderline"/>
          <w:szCs w:val="26"/>
        </w:rPr>
        <w:t xml:space="preserve">could generate jobs in America but by transferring it abroad there’ll be significant detriment to creating very </w:t>
      </w:r>
      <w:proofErr w:type="gramStart"/>
      <w:r w:rsidRPr="000E7EA8">
        <w:rPr>
          <w:rStyle w:val="StyleUnderline"/>
          <w:szCs w:val="26"/>
        </w:rPr>
        <w:t>high quality</w:t>
      </w:r>
      <w:proofErr w:type="gramEnd"/>
      <w:r w:rsidRPr="000E7EA8">
        <w:rPr>
          <w:rStyle w:val="StyleUnderline"/>
          <w:szCs w:val="26"/>
        </w:rPr>
        <w:t xml:space="preserve"> jobs</w:t>
      </w:r>
      <w:r w:rsidRPr="000E7EA8">
        <w:rPr>
          <w:szCs w:val="26"/>
        </w:rPr>
        <w:t xml:space="preserve"> [here]”.</w:t>
      </w:r>
    </w:p>
    <w:p w14:paraId="50E9CF8E" w14:textId="77777777" w:rsidR="001E21CB" w:rsidRPr="000E7EA8" w:rsidRDefault="001E21CB" w:rsidP="001E21CB">
      <w:pPr>
        <w:rPr>
          <w:szCs w:val="26"/>
        </w:rPr>
      </w:pPr>
      <w:r w:rsidRPr="000E7EA8">
        <w:rPr>
          <w:szCs w:val="26"/>
        </w:rPr>
        <w:t xml:space="preserve">The mRNA technology used in BioNTech/Pfizer and Moderna’s vaccines is being </w:t>
      </w:r>
      <w:proofErr w:type="spellStart"/>
      <w:r w:rsidRPr="000E7EA8">
        <w:rPr>
          <w:szCs w:val="26"/>
        </w:rPr>
        <w:t>trialled</w:t>
      </w:r>
      <w:proofErr w:type="spellEnd"/>
      <w:r w:rsidRPr="000E7EA8">
        <w:rPr>
          <w:szCs w:val="26"/>
        </w:rPr>
        <w:t xml:space="preserve"> to treat other illnesses such as cancer and heart disease, and pharma lobbyists have claimed </w:t>
      </w:r>
      <w:r w:rsidRPr="000E7EA8">
        <w:rPr>
          <w:rStyle w:val="StyleUnderline"/>
          <w:szCs w:val="26"/>
        </w:rPr>
        <w:t>suspending their patents would allow other countries to piggyback on US research breakthroughs</w:t>
      </w:r>
      <w:r w:rsidRPr="000E7EA8">
        <w:rPr>
          <w:szCs w:val="26"/>
        </w:rPr>
        <w:t>.</w:t>
      </w:r>
    </w:p>
    <w:p w14:paraId="34CC5B52" w14:textId="77777777" w:rsidR="001E21CB" w:rsidRPr="000E7EA8" w:rsidRDefault="001E21CB" w:rsidP="001E21CB">
      <w:pPr>
        <w:rPr>
          <w:szCs w:val="26"/>
        </w:rPr>
      </w:pPr>
    </w:p>
    <w:sectPr w:rsidR="001E21CB" w:rsidRPr="000E7E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osalyn Li"/>
    <w:docVar w:name="RibbonPointer" w:val="150407768"/>
    <w:docVar w:name="VerbatimVersion" w:val="5.1"/>
  </w:docVars>
  <w:rsids>
    <w:rsidRoot w:val="001E21CB"/>
    <w:rsid w:val="000139A3"/>
    <w:rsid w:val="00083FCD"/>
    <w:rsid w:val="00091A93"/>
    <w:rsid w:val="00100833"/>
    <w:rsid w:val="00104529"/>
    <w:rsid w:val="00105942"/>
    <w:rsid w:val="00107396"/>
    <w:rsid w:val="00144A4C"/>
    <w:rsid w:val="00176AB0"/>
    <w:rsid w:val="00177B7D"/>
    <w:rsid w:val="0018322D"/>
    <w:rsid w:val="001B5776"/>
    <w:rsid w:val="001E21CB"/>
    <w:rsid w:val="001E527A"/>
    <w:rsid w:val="001F78CE"/>
    <w:rsid w:val="0020562D"/>
    <w:rsid w:val="00251FC7"/>
    <w:rsid w:val="002855A7"/>
    <w:rsid w:val="002B146A"/>
    <w:rsid w:val="002B5E17"/>
    <w:rsid w:val="00315690"/>
    <w:rsid w:val="00316B75"/>
    <w:rsid w:val="00325646"/>
    <w:rsid w:val="003460F2"/>
    <w:rsid w:val="00366DBA"/>
    <w:rsid w:val="0038158C"/>
    <w:rsid w:val="003902BA"/>
    <w:rsid w:val="00397A57"/>
    <w:rsid w:val="003A09E2"/>
    <w:rsid w:val="00407037"/>
    <w:rsid w:val="004605D6"/>
    <w:rsid w:val="004C60E8"/>
    <w:rsid w:val="004D6F60"/>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E35D0"/>
    <w:rsid w:val="009F7ED2"/>
    <w:rsid w:val="00A57B46"/>
    <w:rsid w:val="00A93661"/>
    <w:rsid w:val="00A95652"/>
    <w:rsid w:val="00AC0AB8"/>
    <w:rsid w:val="00B33C6D"/>
    <w:rsid w:val="00B4508F"/>
    <w:rsid w:val="00B55AD5"/>
    <w:rsid w:val="00B8057C"/>
    <w:rsid w:val="00BD6238"/>
    <w:rsid w:val="00BF593B"/>
    <w:rsid w:val="00BF773A"/>
    <w:rsid w:val="00BF7E81"/>
    <w:rsid w:val="00C13773"/>
    <w:rsid w:val="00C17CC8"/>
    <w:rsid w:val="00C31264"/>
    <w:rsid w:val="00C83417"/>
    <w:rsid w:val="00C9604F"/>
    <w:rsid w:val="00CA19AA"/>
    <w:rsid w:val="00CC5298"/>
    <w:rsid w:val="00CD736E"/>
    <w:rsid w:val="00CD798D"/>
    <w:rsid w:val="00CE161E"/>
    <w:rsid w:val="00CF0625"/>
    <w:rsid w:val="00CF59A8"/>
    <w:rsid w:val="00D325A9"/>
    <w:rsid w:val="00D36A8A"/>
    <w:rsid w:val="00D61409"/>
    <w:rsid w:val="00D6691E"/>
    <w:rsid w:val="00D71170"/>
    <w:rsid w:val="00DA1C92"/>
    <w:rsid w:val="00DA25D4"/>
    <w:rsid w:val="00DA6538"/>
    <w:rsid w:val="00E05780"/>
    <w:rsid w:val="00E15E75"/>
    <w:rsid w:val="00E5262C"/>
    <w:rsid w:val="00EC7DC4"/>
    <w:rsid w:val="00ED30CF"/>
    <w:rsid w:val="00EF2282"/>
    <w:rsid w:val="00F176EF"/>
    <w:rsid w:val="00F45E10"/>
    <w:rsid w:val="00F6364A"/>
    <w:rsid w:val="00F9113A"/>
    <w:rsid w:val="00FE197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900C6"/>
  <w15:chartTrackingRefBased/>
  <w15:docId w15:val="{95D10F3F-3389-4317-B6F2-7999A7440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E35D0"/>
    <w:rPr>
      <w:rFonts w:ascii="Calibri" w:hAnsi="Calibri" w:cs="Calibri"/>
      <w:sz w:val="26"/>
    </w:rPr>
  </w:style>
  <w:style w:type="paragraph" w:styleId="Heading1">
    <w:name w:val="heading 1"/>
    <w:aliases w:val="Pocket"/>
    <w:basedOn w:val="Normal"/>
    <w:next w:val="Normal"/>
    <w:link w:val="Heading1Char"/>
    <w:qFormat/>
    <w:rsid w:val="009E35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E35D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E35D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3"/>
    <w:unhideWhenUsed/>
    <w:qFormat/>
    <w:rsid w:val="009E35D0"/>
    <w:pPr>
      <w:keepNext/>
      <w:keepLines/>
      <w:spacing w:before="40" w:after="0"/>
      <w:outlineLvl w:val="3"/>
    </w:pPr>
    <w:rPr>
      <w:rFonts w:eastAsiaTheme="majorEastAsia" w:cstheme="majorBidi"/>
      <w:b/>
      <w:iCs/>
    </w:rPr>
  </w:style>
  <w:style w:type="paragraph" w:styleId="Heading5">
    <w:name w:val="heading 5"/>
    <w:basedOn w:val="Normal"/>
    <w:next w:val="Normal"/>
    <w:link w:val="Heading5Char"/>
    <w:uiPriority w:val="9"/>
    <w:unhideWhenUsed/>
    <w:qFormat/>
    <w:rsid w:val="001E21C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9E35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35D0"/>
  </w:style>
  <w:style w:type="character" w:customStyle="1" w:styleId="Heading1Char">
    <w:name w:val="Heading 1 Char"/>
    <w:aliases w:val="Pocket Char"/>
    <w:basedOn w:val="DefaultParagraphFont"/>
    <w:link w:val="Heading1"/>
    <w:rsid w:val="009E35D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E35D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E35D0"/>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9E35D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9E35D0"/>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E35D0"/>
    <w:rPr>
      <w:b/>
      <w:bCs/>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9E35D0"/>
    <w:rPr>
      <w:b/>
      <w:sz w:val="26"/>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Char Char Char Char Char Char Char Char1,TAG ,C,T"/>
    <w:basedOn w:val="DefaultParagraphFont"/>
    <w:uiPriority w:val="99"/>
    <w:unhideWhenUsed/>
    <w:rsid w:val="009E35D0"/>
    <w:rPr>
      <w:color w:val="auto"/>
      <w:u w:val="none"/>
    </w:rPr>
  </w:style>
  <w:style w:type="character" w:styleId="FollowedHyperlink">
    <w:name w:val="FollowedHyperlink"/>
    <w:basedOn w:val="DefaultParagraphFont"/>
    <w:uiPriority w:val="99"/>
    <w:semiHidden/>
    <w:unhideWhenUsed/>
    <w:rsid w:val="009E35D0"/>
    <w:rPr>
      <w:color w:val="auto"/>
      <w:u w:val="none"/>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1E21CB"/>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autoRedefine/>
    <w:uiPriority w:val="7"/>
    <w:qFormat/>
    <w:rsid w:val="001E21CB"/>
    <w:pPr>
      <w:pBdr>
        <w:top w:val="single" w:sz="18" w:space="0" w:color="auto"/>
        <w:left w:val="single" w:sz="18" w:space="0" w:color="auto"/>
        <w:bottom w:val="single" w:sz="18" w:space="0" w:color="auto"/>
        <w:right w:val="single" w:sz="18" w:space="0" w:color="auto"/>
      </w:pBdr>
      <w:ind w:left="720"/>
      <w:jc w:val="both"/>
    </w:pPr>
    <w:rPr>
      <w:b/>
      <w:iCs/>
      <w:u w:val="single"/>
      <w:bdr w:val="single" w:sz="12" w:space="0" w:color="auto"/>
    </w:rPr>
  </w:style>
  <w:style w:type="character" w:customStyle="1" w:styleId="Heading5Char">
    <w:name w:val="Heading 5 Char"/>
    <w:basedOn w:val="DefaultParagraphFont"/>
    <w:link w:val="Heading5"/>
    <w:uiPriority w:val="9"/>
    <w:rsid w:val="001E21CB"/>
    <w:rPr>
      <w:rFonts w:asciiTheme="majorHAnsi" w:eastAsiaTheme="majorEastAsia" w:hAnsiTheme="majorHAnsi" w:cstheme="majorBidi"/>
      <w:color w:val="2E74B5" w:themeColor="accent1" w:themeShade="BF"/>
      <w:sz w:val="26"/>
    </w:rPr>
  </w:style>
  <w:style w:type="paragraph" w:customStyle="1" w:styleId="UnderlineEmphasis">
    <w:name w:val="Underline + Emphasis"/>
    <w:basedOn w:val="Normal"/>
    <w:next w:val="Normal"/>
    <w:link w:val="UnderlineEmphasisChar"/>
    <w:autoRedefine/>
    <w:qFormat/>
    <w:rsid w:val="001E21CB"/>
    <w:rPr>
      <w:rFonts w:eastAsia="Calibri"/>
      <w:b/>
      <w:color w:val="000000"/>
      <w:u w:val="single"/>
    </w:rPr>
  </w:style>
  <w:style w:type="character" w:customStyle="1" w:styleId="UnderlineEmphasisChar">
    <w:name w:val="Underline + Emphasis Char"/>
    <w:basedOn w:val="DefaultParagraphFont"/>
    <w:link w:val="UnderlineEmphasis"/>
    <w:rsid w:val="001E21CB"/>
    <w:rPr>
      <w:rFonts w:ascii="Calibri" w:eastAsia="Calibri" w:hAnsi="Calibri" w:cs="Calibri"/>
      <w:b/>
      <w:color w:val="000000"/>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opulationmatters.org/news/2021/05/sixth-mass-extinction-and-future-humani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tif.org/publications/2021/04/29/ten-ways-ip-has-enabled-innovations-have-helped-sustain-world-through"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ro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1DBAB-ABC3-4B49-A8EF-A309C2DA2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1</Pages>
  <Words>7193</Words>
  <Characters>41002</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Li</dc:creator>
  <cp:keywords>5.1.1</cp:keywords>
  <dc:description/>
  <cp:lastModifiedBy>Rose Li</cp:lastModifiedBy>
  <cp:revision>4</cp:revision>
  <dcterms:created xsi:type="dcterms:W3CDTF">2021-09-18T21:05:00Z</dcterms:created>
  <dcterms:modified xsi:type="dcterms:W3CDTF">2021-09-18T21:54:00Z</dcterms:modified>
</cp:coreProperties>
</file>