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AE188" w14:textId="6E7A6F0D" w:rsidR="00E42E4C" w:rsidRDefault="00BE3653" w:rsidP="00BE3653">
      <w:pPr>
        <w:pStyle w:val="Heading1"/>
      </w:pPr>
      <w:r>
        <w:t>Lex Doubles</w:t>
      </w:r>
    </w:p>
    <w:p w14:paraId="35C83A63" w14:textId="0DD4E432" w:rsidR="00103412" w:rsidRDefault="00103412" w:rsidP="00103412">
      <w:pPr>
        <w:rPr>
          <w:sz w:val="16"/>
        </w:rPr>
      </w:pPr>
    </w:p>
    <w:p w14:paraId="48F3F393" w14:textId="51D42E03" w:rsidR="00BE3653" w:rsidRDefault="00BE3653" w:rsidP="00BE3653"/>
    <w:p w14:paraId="53F5FA3C" w14:textId="5FB12231" w:rsidR="00BE3653" w:rsidRDefault="00BE3653" w:rsidP="00BE3653">
      <w:pPr>
        <w:pStyle w:val="Heading2"/>
      </w:pPr>
      <w:r>
        <w:lastRenderedPageBreak/>
        <w:t>T-FW</w:t>
      </w:r>
    </w:p>
    <w:p w14:paraId="29799F93" w14:textId="338800AE" w:rsidR="00BE3653" w:rsidRDefault="00BE3653" w:rsidP="00BE3653"/>
    <w:p w14:paraId="1DBE56AC" w14:textId="77777777" w:rsidR="00103412" w:rsidRDefault="00103412" w:rsidP="00103412">
      <w:pPr>
        <w:pStyle w:val="Heading4"/>
      </w:pPr>
      <w:r>
        <w:t>Interpretation: Affs may only generate offense from an action that makes the appropriation of outer space by private entities illegal.</w:t>
      </w:r>
    </w:p>
    <w:p w14:paraId="2A0FC766" w14:textId="77777777" w:rsidR="00103412" w:rsidRDefault="00103412" w:rsidP="00103412"/>
    <w:p w14:paraId="3A614F66" w14:textId="77777777" w:rsidR="00103412" w:rsidRPr="00636EC6" w:rsidRDefault="00103412" w:rsidP="00103412">
      <w:pPr>
        <w:pStyle w:val="Heading4"/>
        <w:rPr>
          <w:rFonts w:cs="Calibri"/>
        </w:rPr>
      </w:pPr>
      <w:r w:rsidRPr="00636EC6">
        <w:rPr>
          <w:rFonts w:cs="Calibri"/>
        </w:rPr>
        <w:t>Resolved means a policy</w:t>
      </w:r>
    </w:p>
    <w:p w14:paraId="422FD080" w14:textId="77777777" w:rsidR="00103412" w:rsidRPr="00636EC6" w:rsidRDefault="00103412" w:rsidP="00103412">
      <w:pPr>
        <w:rPr>
          <w:rStyle w:val="StyleUnderline"/>
          <w:b w:val="0"/>
          <w:sz w:val="16"/>
        </w:rPr>
      </w:pPr>
      <w:r w:rsidRPr="00636EC6">
        <w:rPr>
          <w:rStyle w:val="StyleUnderline"/>
        </w:rPr>
        <w:t>Words and Phrases 64</w:t>
      </w:r>
      <w:r w:rsidRPr="00636EC6">
        <w:t xml:space="preserve"> Words and Phrases Permanent Edition. “Resolved”. 1964.</w:t>
      </w:r>
    </w:p>
    <w:p w14:paraId="3F5E8D2D" w14:textId="77777777" w:rsidR="00103412" w:rsidRPr="00636EC6" w:rsidRDefault="00103412" w:rsidP="00103412">
      <w:r w:rsidRPr="00636EC6">
        <w:rPr>
          <w:rStyle w:val="StyleUnderline"/>
        </w:rPr>
        <w:t>Definition of the word “</w:t>
      </w:r>
      <w:r w:rsidRPr="00636EC6">
        <w:rPr>
          <w:rStyle w:val="StyleUnderline"/>
          <w:highlight w:val="green"/>
        </w:rPr>
        <w:t>resolve</w:t>
      </w:r>
      <w:r w:rsidRPr="00636EC6">
        <w:rPr>
          <w:rStyle w:val="StyleUnderline"/>
        </w:rPr>
        <w:t xml:space="preserve">,” given by Webster </w:t>
      </w:r>
      <w:r w:rsidRPr="00636EC6">
        <w:rPr>
          <w:rStyle w:val="StyleUnderline"/>
          <w:highlight w:val="green"/>
        </w:rPr>
        <w:t>is</w:t>
      </w:r>
      <w:r w:rsidRPr="00636EC6">
        <w:rPr>
          <w:rStyle w:val="StyleUnderline"/>
        </w:rPr>
        <w:t xml:space="preserve"> “to express an opinion or </w:t>
      </w:r>
      <w:r w:rsidRPr="00636EC6">
        <w:rPr>
          <w:rStyle w:val="StyleUnderline"/>
          <w:highlight w:val="green"/>
        </w:rPr>
        <w:t>determination by</w:t>
      </w:r>
      <w:r w:rsidRPr="00636EC6">
        <w:rPr>
          <w:rStyle w:val="StyleUnderline"/>
        </w:rPr>
        <w:t xml:space="preserve"> resolution or vote; as ‘it was resolved by the </w:t>
      </w:r>
      <w:r w:rsidRPr="00636EC6">
        <w:rPr>
          <w:rStyle w:val="StyleUnderline"/>
          <w:highlight w:val="green"/>
        </w:rPr>
        <w:t>legislature</w:t>
      </w:r>
      <w:r w:rsidRPr="00636EC6">
        <w:t>;” It is of similar force to the word “enact,” which is defined by Bouvier as meaning “</w:t>
      </w:r>
      <w:r w:rsidRPr="00636EC6">
        <w:rPr>
          <w:rStyle w:val="StyleUnderline"/>
          <w:highlight w:val="green"/>
        </w:rPr>
        <w:t>to establish by law</w:t>
      </w:r>
      <w:r w:rsidRPr="00636EC6">
        <w:t xml:space="preserve">”. </w:t>
      </w:r>
    </w:p>
    <w:p w14:paraId="295AC68C" w14:textId="77777777" w:rsidR="00103412" w:rsidRPr="00667B2A" w:rsidRDefault="00103412" w:rsidP="00103412"/>
    <w:p w14:paraId="1A7FC27A" w14:textId="77777777" w:rsidR="00103412" w:rsidRDefault="00103412" w:rsidP="00103412">
      <w:pPr>
        <w:pStyle w:val="Heading4"/>
      </w:pPr>
      <w:r>
        <w:t>Outer space means anything above Earth’s Karman line</w:t>
      </w:r>
    </w:p>
    <w:p w14:paraId="32547F17" w14:textId="77777777" w:rsidR="00103412" w:rsidRPr="00375F99" w:rsidRDefault="00103412" w:rsidP="00103412">
      <w:r w:rsidRPr="00D549E6">
        <w:rPr>
          <w:rStyle w:val="Style13ptBold"/>
        </w:rPr>
        <w:t>Dunnett 21</w:t>
      </w:r>
      <w:r w:rsidRPr="00375F99">
        <w:t xml:space="preserve"> </w:t>
      </w:r>
      <w:r>
        <w:t>(</w:t>
      </w:r>
      <w:r w:rsidRPr="00375F99">
        <w:t xml:space="preserve">Oliver </w:t>
      </w:r>
      <w:r>
        <w:t>Tristan, lecturer in geography at Queen’s University Belfast</w:t>
      </w:r>
      <w:r w:rsidRPr="00375F99">
        <w:t xml:space="preserve">). Earth, Cosmos and Culture: Geographies of Outer Space in Britain, 1900–2020 (1st ed.). Routledge. </w:t>
      </w:r>
      <w:r>
        <w:t xml:space="preserve">2021. </w:t>
      </w:r>
      <w:hyperlink r:id="rId9" w:history="1">
        <w:r w:rsidRPr="002D5B40">
          <w:rPr>
            <w:rStyle w:val="Hyperlink"/>
          </w:rPr>
          <w:t>https://doi.org/10.4324/9780815356301</w:t>
        </w:r>
      </w:hyperlink>
      <w:r>
        <w:t xml:space="preserve"> EE</w:t>
      </w:r>
    </w:p>
    <w:p w14:paraId="6E9C54BE" w14:textId="77777777" w:rsidR="00103412" w:rsidRPr="00B722B8" w:rsidRDefault="00103412" w:rsidP="00103412">
      <w:pPr>
        <w:rPr>
          <w:sz w:val="16"/>
        </w:rPr>
      </w:pPr>
      <w:r w:rsidRPr="00B722B8">
        <w:rPr>
          <w:sz w:val="16"/>
        </w:rPr>
        <w:t xml:space="preserve">In such ways, this book argues that Britain became a home to rich discourses of outer space, both feeding from and contributing to iconic achievements in space exploration, while also embracing the cosmos in imaginative and philosophical ways.2 </w:t>
      </w:r>
      <w:r>
        <w:rPr>
          <w:rStyle w:val="StyleUnderline"/>
        </w:rPr>
        <w:t xml:space="preserve">INSERT FOOTNOTE 2 </w:t>
      </w:r>
      <w:r w:rsidRPr="00B722B8">
        <w:rPr>
          <w:sz w:val="16"/>
        </w:rPr>
        <w:t xml:space="preserve">2 </w:t>
      </w:r>
      <w:r w:rsidRPr="00375F99">
        <w:rPr>
          <w:rStyle w:val="StyleUnderline"/>
          <w:highlight w:val="green"/>
        </w:rPr>
        <w:t>This book</w:t>
      </w:r>
      <w:r w:rsidRPr="00375F99">
        <w:rPr>
          <w:rStyle w:val="StyleUnderline"/>
        </w:rPr>
        <w:t xml:space="preserve"> primarily </w:t>
      </w:r>
      <w:r w:rsidRPr="00375F99">
        <w:rPr>
          <w:rStyle w:val="StyleUnderline"/>
          <w:highlight w:val="green"/>
        </w:rPr>
        <w:t>uses the term</w:t>
      </w:r>
      <w:r w:rsidRPr="00375F99">
        <w:rPr>
          <w:rStyle w:val="StyleUnderline"/>
        </w:rPr>
        <w:t xml:space="preserve"> ‘</w:t>
      </w:r>
      <w:r w:rsidRPr="00375F99">
        <w:rPr>
          <w:rStyle w:val="StyleUnderline"/>
          <w:highlight w:val="green"/>
        </w:rPr>
        <w:t>outer space’</w:t>
      </w:r>
      <w:r w:rsidRPr="00375F99">
        <w:rPr>
          <w:rStyle w:val="StyleUnderline"/>
        </w:rPr>
        <w:t xml:space="preserve"> </w:t>
      </w:r>
      <w:r w:rsidRPr="00375F99">
        <w:rPr>
          <w:rStyle w:val="StyleUnderline"/>
          <w:highlight w:val="green"/>
        </w:rPr>
        <w:t>to describe the realm beyond the Earth’s atmosphere</w:t>
      </w:r>
      <w:r w:rsidRPr="00375F99">
        <w:rPr>
          <w:rStyle w:val="StyleUnderline"/>
        </w:rPr>
        <w:t xml:space="preserve">, </w:t>
      </w:r>
      <w:r w:rsidRPr="00375F99">
        <w:rPr>
          <w:rStyle w:val="StyleUnderline"/>
          <w:highlight w:val="green"/>
        </w:rPr>
        <w:t>conventionally accepted as beginning at the Kármán line of 100km</w:t>
      </w:r>
      <w:r w:rsidRPr="00375F99">
        <w:rPr>
          <w:rStyle w:val="StyleUnderline"/>
        </w:rPr>
        <w:t xml:space="preserve"> above sea level</w:t>
      </w:r>
      <w:r w:rsidRPr="00B722B8">
        <w:rPr>
          <w:sz w:val="16"/>
        </w:rPr>
        <w:t>. Other terms such as ‘interplanetary space’, ‘interstellar space’, ‘</w:t>
      </w:r>
      <w:proofErr w:type="gramStart"/>
      <w:r w:rsidRPr="00B722B8">
        <w:rPr>
          <w:sz w:val="16"/>
        </w:rPr>
        <w:t>cosmos’</w:t>
      </w:r>
      <w:proofErr w:type="gramEnd"/>
      <w:r w:rsidRPr="00B722B8">
        <w:rPr>
          <w:sz w:val="16"/>
        </w:rPr>
        <w:t xml:space="preserve">, and ‘the heavens’ are used in specific contexts. </w:t>
      </w:r>
      <w:r>
        <w:rPr>
          <w:rStyle w:val="StyleUnderline"/>
        </w:rPr>
        <w:t xml:space="preserve">END FOOTNOTE 2 </w:t>
      </w:r>
      <w:proofErr w:type="spellStart"/>
      <w:r w:rsidRPr="00B722B8">
        <w:rPr>
          <w:sz w:val="16"/>
        </w:rPr>
        <w:t>Cognisant</w:t>
      </w:r>
      <w:proofErr w:type="spellEnd"/>
      <w:r w:rsidRPr="00B722B8">
        <w:rPr>
          <w:sz w:val="16"/>
        </w:rPr>
        <w:t xml:space="preserve">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w:t>
      </w:r>
      <w:proofErr w:type="gramStart"/>
      <w:r w:rsidRPr="00B722B8">
        <w:rPr>
          <w:sz w:val="16"/>
        </w:rPr>
        <w:t>political</w:t>
      </w:r>
      <w:proofErr w:type="gramEnd"/>
      <w:r w:rsidRPr="00B722B8">
        <w:rPr>
          <w:sz w:val="16"/>
        </w:rPr>
        <w:t xml:space="preserve"> and scientific understandings of outer space; the context of the United Kingdom since the start of the last century; and the geographical underpinnings of their relationship.</w:t>
      </w:r>
    </w:p>
    <w:p w14:paraId="7E6BF07C" w14:textId="77777777" w:rsidR="00103412" w:rsidRDefault="00103412" w:rsidP="00103412">
      <w:pPr>
        <w:pStyle w:val="Heading4"/>
      </w:pPr>
      <w:bookmarkStart w:id="0" w:name="_Hlk90597525"/>
      <w:bookmarkStart w:id="1" w:name="_Hlk90662104"/>
      <w:r>
        <w:t>“Appropriation” means to take as property – prefer our definition since it’s contextual to space</w:t>
      </w:r>
    </w:p>
    <w:p w14:paraId="0DF5C1CE" w14:textId="77777777" w:rsidR="00103412" w:rsidRPr="001A147E" w:rsidRDefault="00103412" w:rsidP="00103412">
      <w:r w:rsidRPr="00046866">
        <w:rPr>
          <w:rStyle w:val="Style13ptBold"/>
        </w:rPr>
        <w:t>Leon 18</w:t>
      </w:r>
      <w:r>
        <w:t xml:space="preserve"> (Amanda M., Associate, Caplin &amp; Drysdale, JD UVA Law) "Mining for Meaning: An Examination of the Legality of Property Rights in Space Resources." Virginia Law Review, vol. 104, no. 3, May 2018, p. 497-547. </w:t>
      </w:r>
      <w:proofErr w:type="spellStart"/>
      <w:r>
        <w:t>HeinOnline</w:t>
      </w:r>
      <w:proofErr w:type="spellEnd"/>
      <w:r>
        <w:t>.</w:t>
      </w:r>
    </w:p>
    <w:p w14:paraId="551AAC31" w14:textId="43294D97" w:rsidR="00103412" w:rsidRDefault="00103412" w:rsidP="00220180">
      <w:pPr>
        <w:rPr>
          <w:rStyle w:val="StyleUnderline"/>
        </w:rPr>
      </w:pPr>
      <w:r w:rsidRPr="00E85887">
        <w:rPr>
          <w:rStyle w:val="StyleUnderline"/>
          <w:highlight w:val="green"/>
        </w:rPr>
        <w:t>Appropriation</w:t>
      </w:r>
      <w:r>
        <w:t xml:space="preserve">. The term "appropriation" also remains </w:t>
      </w:r>
      <w:r w:rsidRPr="00C82678">
        <w:t xml:space="preserve">ambiguous. </w:t>
      </w:r>
      <w:r w:rsidRPr="00C82678">
        <w:rPr>
          <w:rStyle w:val="StyleUnderline"/>
        </w:rPr>
        <w:t>Webster's defines</w:t>
      </w:r>
      <w:r w:rsidRPr="00C82678">
        <w:t xml:space="preserve"> the verb "</w:t>
      </w:r>
      <w:r w:rsidRPr="00C82678">
        <w:rPr>
          <w:rStyle w:val="StyleUnderline"/>
        </w:rPr>
        <w:t>appropriate</w:t>
      </w:r>
      <w:r w:rsidRPr="00C82678">
        <w:t xml:space="preserve">" </w:t>
      </w:r>
      <w:r w:rsidRPr="00C82678">
        <w:rPr>
          <w:rStyle w:val="StyleUnderline"/>
        </w:rPr>
        <w:t>as</w:t>
      </w:r>
      <w:r>
        <w:t xml:space="preserve"> "</w:t>
      </w:r>
      <w:r w:rsidRPr="00C82678">
        <w:rPr>
          <w:rStyle w:val="StyleUnderline"/>
          <w:highlight w:val="green"/>
        </w:rPr>
        <w:t>to take to oneself in exclusion of others</w:t>
      </w:r>
      <w:r>
        <w:t xml:space="preserve">; </w:t>
      </w:r>
      <w:r w:rsidRPr="00C82678">
        <w:rPr>
          <w:rStyle w:val="StyleUnderline"/>
        </w:rPr>
        <w:t>to</w:t>
      </w:r>
      <w:r>
        <w:t xml:space="preserve"> claim </w:t>
      </w:r>
      <w:r w:rsidRPr="00C82678">
        <w:t xml:space="preserve">or </w:t>
      </w:r>
      <w:r w:rsidRPr="00C82678">
        <w:rPr>
          <w:rStyle w:val="StyleUnderline"/>
        </w:rPr>
        <w:t>use as by an exclusive or pre-eminent right</w:t>
      </w:r>
      <w:r>
        <w:t xml:space="preserve">; as, let no man appropriate a common benefit."16 5 Similarly, </w:t>
      </w:r>
      <w:r w:rsidRPr="006A4328">
        <w:rPr>
          <w:rStyle w:val="StyleUnderline"/>
        </w:rPr>
        <w:t>Black's</w:t>
      </w:r>
      <w:r>
        <w:t xml:space="preserve"> Law Dictionary </w:t>
      </w:r>
      <w:r w:rsidRPr="006A4328">
        <w:rPr>
          <w:rStyle w:val="StyleUnderline"/>
        </w:rPr>
        <w:t>describes "appropriate" as an act "[t]o make a thing one's own</w:t>
      </w:r>
      <w:r w:rsidRPr="00C82678">
        <w:rPr>
          <w:rStyle w:val="StyleUnderline"/>
        </w:rPr>
        <w:t>; to make a thing the subject of property</w:t>
      </w:r>
      <w:r w:rsidRPr="00C82678">
        <w:t>; to</w:t>
      </w:r>
      <w:r>
        <w:t xml:space="preserve"> exercise dominion over an object to the extent, and for the purpose, of making it subserve one's own proper use or pleasure."166 Oftentimes, </w:t>
      </w:r>
      <w:r w:rsidRPr="006A4328">
        <w:rPr>
          <w:rStyle w:val="StyleUnderline"/>
        </w:rPr>
        <w:t>appropriation refers to the setting aside of government funds, the taking of land for public purposes, or a tort of wrongfully taking another's property as one's own</w:t>
      </w:r>
      <w:r>
        <w:t xml:space="preserve">. The term appropriation is often used not </w:t>
      </w:r>
      <w:r>
        <w:lastRenderedPageBreak/>
        <w:t xml:space="preserve">only with respect to real property but also with water. According to U.S. case law, a person completes an appropriation of water by diversion of the water and an application of the water to beneficial use.167 This </w:t>
      </w:r>
      <w:r w:rsidRPr="00C82678">
        <w:rPr>
          <w:rStyle w:val="Emphasis"/>
        </w:rPr>
        <w:t>common use</w:t>
      </w:r>
      <w:r w:rsidRPr="00C82678">
        <w:rPr>
          <w:rStyle w:val="StyleUnderline"/>
        </w:rPr>
        <w:t xml:space="preserve"> </w:t>
      </w:r>
      <w:r>
        <w:t xml:space="preserve">of the term "appropriation" with respect to water </w:t>
      </w:r>
      <w:r w:rsidRPr="00C82678">
        <w:rPr>
          <w:rStyle w:val="Emphasis"/>
        </w:rPr>
        <w:t>illustrates</w:t>
      </w:r>
      <w:r>
        <w:t xml:space="preserve"> two key points: (1) </w:t>
      </w:r>
      <w:r w:rsidRPr="00C82678">
        <w:rPr>
          <w:rStyle w:val="Emphasis"/>
          <w:highlight w:val="green"/>
        </w:rPr>
        <w:t>the term applies to natural resources-e.g., water or minerals</w:t>
      </w:r>
      <w:r w:rsidRPr="006A4328">
        <w:rPr>
          <w:rStyle w:val="StyleUnderline"/>
        </w:rPr>
        <w:t>-not just real property</w:t>
      </w:r>
      <w:r>
        <w:t xml:space="preserve">, </w:t>
      </w:r>
      <w:r w:rsidRPr="00C82678">
        <w:rPr>
          <w:rStyle w:val="StyleUnderline"/>
          <w:highlight w:val="green"/>
        </w:rPr>
        <w:t>and</w:t>
      </w:r>
      <w:r>
        <w:t xml:space="preserve"> (2) </w:t>
      </w:r>
      <w:r w:rsidRPr="00C82678">
        <w:rPr>
          <w:rStyle w:val="Emphasis"/>
          <w:highlight w:val="green"/>
        </w:rPr>
        <w:t>mining space resources</w:t>
      </w:r>
      <w:r w:rsidRPr="00332CC3">
        <w:rPr>
          <w:rStyle w:val="StyleUnderline"/>
        </w:rPr>
        <w:t xml:space="preserve"> and putting them to beneficial use</w:t>
      </w:r>
      <w:r>
        <w:t xml:space="preserve">-e.g., selling or manufacturing the mined resources </w:t>
      </w:r>
      <w:r w:rsidRPr="00C82678">
        <w:rPr>
          <w:rStyle w:val="Emphasis"/>
          <w:highlight w:val="green"/>
        </w:rPr>
        <w:t>could reasonably be interpreted as</w:t>
      </w:r>
      <w:r w:rsidRPr="00C82678">
        <w:rPr>
          <w:rStyle w:val="Emphasis"/>
        </w:rPr>
        <w:t xml:space="preserve"> an "</w:t>
      </w:r>
      <w:r w:rsidRPr="00C82678">
        <w:rPr>
          <w:rStyle w:val="Emphasis"/>
          <w:highlight w:val="green"/>
        </w:rPr>
        <w:t>appropriation</w:t>
      </w:r>
      <w:r w:rsidRPr="00C82678">
        <w:rPr>
          <w:rStyle w:val="Emphasis"/>
        </w:rPr>
        <w:t xml:space="preserve">" </w:t>
      </w:r>
      <w:r w:rsidRPr="00C82678">
        <w:rPr>
          <w:rStyle w:val="Emphasis"/>
          <w:highlight w:val="green"/>
        </w:rPr>
        <w:t>of outer space</w:t>
      </w:r>
      <w:r>
        <w:t xml:space="preserve">. </w:t>
      </w:r>
    </w:p>
    <w:bookmarkEnd w:id="0"/>
    <w:bookmarkEnd w:id="1"/>
    <w:p w14:paraId="7B4CC949" w14:textId="77777777" w:rsidR="00103412" w:rsidRDefault="00103412" w:rsidP="00103412">
      <w:pPr>
        <w:pStyle w:val="Heading4"/>
      </w:pPr>
      <w:r>
        <w:t>Private entity = majority nonstate</w:t>
      </w:r>
    </w:p>
    <w:p w14:paraId="4BD2EE87" w14:textId="77777777" w:rsidR="00103412" w:rsidRDefault="00103412" w:rsidP="00103412">
      <w:proofErr w:type="spellStart"/>
      <w:r w:rsidRPr="009A45CE">
        <w:rPr>
          <w:rStyle w:val="Style13ptBold"/>
        </w:rPr>
        <w:t>Warners</w:t>
      </w:r>
      <w:proofErr w:type="spellEnd"/>
      <w:r w:rsidRPr="009A45CE">
        <w:rPr>
          <w:rStyle w:val="Style13ptBold"/>
        </w:rPr>
        <w:t xml:space="preserve"> 20 </w:t>
      </w:r>
      <w:r>
        <w:t xml:space="preserve">(Bill, JD Candidate, May 2021, at UIC John Marshall Law School) "Patents 254 Miles up: Jurisdictional Issues Onboard the International Space Station." UIC Review of Intellectual Property Law, vol. 19, no. 4, 2020, p. 365-380. </w:t>
      </w:r>
      <w:proofErr w:type="spellStart"/>
      <w:r>
        <w:t>HeinOnline</w:t>
      </w:r>
      <w:proofErr w:type="spellEnd"/>
      <w:r>
        <w:t>.</w:t>
      </w:r>
    </w:p>
    <w:p w14:paraId="7615985E" w14:textId="77777777" w:rsidR="00103412" w:rsidRDefault="00103412" w:rsidP="00103412">
      <w: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9A45CE">
        <w:rPr>
          <w:rStyle w:val="StyleUnderline"/>
          <w:highlight w:val="green"/>
        </w:rPr>
        <w:t>the term "private entity"</w:t>
      </w:r>
      <w:r w:rsidRPr="009A45CE">
        <w:rPr>
          <w:rStyle w:val="StyleUnderline"/>
        </w:rPr>
        <w:t xml:space="preserve"> as </w:t>
      </w:r>
      <w:r w:rsidRPr="009A45CE">
        <w:rPr>
          <w:rStyle w:val="StyleUnderline"/>
          <w:highlight w:val="green"/>
        </w:rPr>
        <w:t xml:space="preserve">an individual, organization, or business which is primarily privately owned </w:t>
      </w:r>
      <w:r w:rsidRPr="009A45CE">
        <w:rPr>
          <w:rStyle w:val="StyleUnderline"/>
        </w:rPr>
        <w:t>and/</w:t>
      </w:r>
      <w:r w:rsidRPr="009A45CE">
        <w:rPr>
          <w:rStyle w:val="StyleUnderline"/>
          <w:highlight w:val="green"/>
        </w:rPr>
        <w:t>or</w:t>
      </w:r>
      <w:r w:rsidRPr="009A45CE">
        <w:rPr>
          <w:rStyle w:val="StyleUnderline"/>
        </w:rPr>
        <w:t xml:space="preserve"> </w:t>
      </w:r>
      <w:r w:rsidRPr="009A45CE">
        <w:rPr>
          <w:rStyle w:val="StyleUnderline"/>
          <w:highlight w:val="green"/>
        </w:rPr>
        <w:t>managed by nonstate affiliates</w:t>
      </w:r>
      <w:r>
        <w:t xml:space="preserve">.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w:t>
      </w:r>
      <w:proofErr w:type="spellStart"/>
      <w:r>
        <w:t>almostas</w:t>
      </w:r>
      <w:proofErr w:type="spellEnd"/>
      <w:r>
        <w:t xml:space="preserve"> comprehensively as national organizations. 102</w:t>
      </w:r>
    </w:p>
    <w:p w14:paraId="35833A7F" w14:textId="77777777" w:rsidR="00103412" w:rsidRDefault="00103412" w:rsidP="00103412">
      <w:pPr>
        <w:pStyle w:val="Heading4"/>
        <w:rPr>
          <w:rFonts w:cs="Calibri"/>
        </w:rPr>
      </w:pPr>
      <w:r>
        <w:rPr>
          <w:rFonts w:cs="Calibri"/>
        </w:rPr>
        <w:t>Violation: They don’t defend a private entity or the appropriation of something and are not doing a policy action – don’t let them shift in the 1AR because cx proves they aren’t topical</w:t>
      </w:r>
    </w:p>
    <w:p w14:paraId="0667E6CB" w14:textId="77777777" w:rsidR="00103412" w:rsidRPr="00C66527" w:rsidRDefault="00103412" w:rsidP="00103412"/>
    <w:p w14:paraId="5B0DA641" w14:textId="77777777" w:rsidR="00103412" w:rsidRPr="00B82CD8" w:rsidRDefault="00103412" w:rsidP="00103412">
      <w:pPr>
        <w:pStyle w:val="Heading4"/>
        <w:rPr>
          <w:rFonts w:cs="Calibri"/>
        </w:rPr>
      </w:pPr>
      <w:r w:rsidRPr="00B82CD8">
        <w:rPr>
          <w:rFonts w:cs="Calibri"/>
        </w:rPr>
        <w:lastRenderedPageBreak/>
        <w:t>Vote neg:</w:t>
      </w:r>
    </w:p>
    <w:p w14:paraId="35AFE168" w14:textId="77777777" w:rsidR="00103412" w:rsidRPr="00B82CD8" w:rsidRDefault="00103412" w:rsidP="00103412">
      <w:pPr>
        <w:pStyle w:val="Heading4"/>
        <w:rPr>
          <w:rFonts w:cs="Calibri"/>
        </w:rPr>
      </w:pPr>
      <w:r w:rsidRPr="00B82CD8">
        <w:rPr>
          <w:rFonts w:cs="Calibri"/>
        </w:rPr>
        <w:t xml:space="preserve">1] </w:t>
      </w:r>
      <w:r w:rsidRPr="00C44297">
        <w:rPr>
          <w:rFonts w:cs="Calibri"/>
          <w:u w:val="single"/>
        </w:rPr>
        <w:t>Fairness</w:t>
      </w:r>
      <w:r w:rsidRPr="00B82CD8">
        <w:rPr>
          <w:rFonts w:cs="Calibri"/>
        </w:rPr>
        <w:t xml:space="preserve"> – post facto topic adjustment and debates about scholarship breed reactionary generics and allow the aff to cement their infinite prep advantage. They can specialize in 1 area of literature for 4 years which gives them a huge edge over people switching topics every 2 months – this crushes </w:t>
      </w:r>
      <w:r w:rsidRPr="00C44297">
        <w:rPr>
          <w:rFonts w:cs="Calibri"/>
          <w:u w:val="single"/>
        </w:rPr>
        <w:t>clash</w:t>
      </w:r>
      <w:r w:rsidRPr="00B82CD8">
        <w:rPr>
          <w:rFonts w:cs="Calibri"/>
        </w:rPr>
        <w:t xml:space="preserve"> because all neg prep is based on the </w:t>
      </w:r>
      <w:proofErr w:type="spellStart"/>
      <w:r w:rsidRPr="00B82CD8">
        <w:rPr>
          <w:rFonts w:cs="Calibri"/>
        </w:rPr>
        <w:t>rez</w:t>
      </w:r>
      <w:proofErr w:type="spellEnd"/>
      <w:r w:rsidRPr="00B82CD8">
        <w:rPr>
          <w:rFonts w:cs="Calibri"/>
        </w:rPr>
        <w:t xml:space="preserve"> as a stable stasis point and they create a structural disincentive to do research – we lose 90% of negative ground while the aff still gets the perm which makes being neg impossible.</w:t>
      </w:r>
    </w:p>
    <w:p w14:paraId="37672BCC" w14:textId="77777777" w:rsidR="00103412" w:rsidRPr="00B82CD8" w:rsidRDefault="00103412" w:rsidP="00103412">
      <w:pPr>
        <w:pStyle w:val="Heading4"/>
        <w:rPr>
          <w:rFonts w:cs="Calibri"/>
        </w:rPr>
      </w:pPr>
      <w:r w:rsidRPr="00B82CD8">
        <w:rPr>
          <w:rFonts w:cs="Calibri"/>
        </w:rPr>
        <w:t xml:space="preserve">2] </w:t>
      </w:r>
      <w:r w:rsidRPr="00C44297">
        <w:rPr>
          <w:rFonts w:cs="Calibri"/>
          <w:u w:val="single"/>
        </w:rPr>
        <w:t>SSD is good</w:t>
      </w:r>
      <w:r w:rsidRPr="00B82CD8">
        <w:rPr>
          <w:rFonts w:cs="Calibri"/>
        </w:rPr>
        <w:t xml:space="preserve">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0C0802DC" w14:textId="77777777" w:rsidR="00103412" w:rsidRDefault="00103412" w:rsidP="00103412">
      <w:pPr>
        <w:pStyle w:val="Heading4"/>
        <w:rPr>
          <w:rFonts w:cs="Calibri"/>
        </w:rPr>
      </w:pPr>
      <w:r w:rsidRPr="00B82CD8">
        <w:rPr>
          <w:rFonts w:cs="Calibri"/>
        </w:rPr>
        <w:t xml:space="preserve">3] </w:t>
      </w:r>
      <w:r w:rsidRPr="00C44297">
        <w:rPr>
          <w:rFonts w:cs="Calibri"/>
          <w:u w:val="single"/>
        </w:rPr>
        <w:t xml:space="preserve">Small schools </w:t>
      </w:r>
      <w:proofErr w:type="spellStart"/>
      <w:r w:rsidRPr="00C44297">
        <w:rPr>
          <w:rFonts w:cs="Calibri"/>
          <w:u w:val="single"/>
        </w:rPr>
        <w:t>disad</w:t>
      </w:r>
      <w:proofErr w:type="spellEnd"/>
      <w:r w:rsidRPr="00B82CD8">
        <w:rPr>
          <w:rFonts w:cs="Calibri"/>
        </w:rPr>
        <w:t xml:space="preserve">: under-resourced are most adversely </w:t>
      </w:r>
      <w:proofErr w:type="gramStart"/>
      <w:r w:rsidRPr="00B82CD8">
        <w:rPr>
          <w:rFonts w:cs="Calibri"/>
        </w:rPr>
        <w:t>effected</w:t>
      </w:r>
      <w:proofErr w:type="gramEnd"/>
      <w:r w:rsidRPr="00B82CD8">
        <w:rPr>
          <w:rFonts w:cs="Calibri"/>
        </w:rPr>
        <w:t xml:space="preserve"> by a massive, unpredictable </w:t>
      </w:r>
      <w:proofErr w:type="spellStart"/>
      <w:r w:rsidRPr="00B82CD8">
        <w:rPr>
          <w:rFonts w:cs="Calibri"/>
        </w:rPr>
        <w:t>caselist</w:t>
      </w:r>
      <w:proofErr w:type="spellEnd"/>
      <w:r w:rsidRPr="00B82CD8">
        <w:rPr>
          <w:rFonts w:cs="Calibri"/>
        </w:rPr>
        <w:t xml:space="preserve"> which worsens structural disparities. Inclusion is an independent voter – you can’t debate if you can’t participate which is a prerequisite to accessing their benefits and ensures everyone gains from the activity.</w:t>
      </w:r>
    </w:p>
    <w:p w14:paraId="2A626BEB" w14:textId="053DBE0A" w:rsidR="00103412" w:rsidRDefault="00103412" w:rsidP="00103412">
      <w:pPr>
        <w:pStyle w:val="Heading4"/>
      </w:pPr>
      <w:r>
        <w:t xml:space="preserve">4] TVA solves – you can read an aff about how the colonization of space represents </w:t>
      </w:r>
      <w:proofErr w:type="spellStart"/>
      <w:r>
        <w:t>rehabilitiative</w:t>
      </w:r>
      <w:proofErr w:type="spellEnd"/>
      <w:r>
        <w:t xml:space="preserve"> future since it’s based on trying to make humanity the perfect species</w:t>
      </w:r>
    </w:p>
    <w:p w14:paraId="1CD2E07A" w14:textId="77777777" w:rsidR="00103412" w:rsidRPr="00636EC6" w:rsidRDefault="00103412" w:rsidP="00103412">
      <w:pPr>
        <w:pStyle w:val="Heading4"/>
        <w:rPr>
          <w:rFonts w:cs="Calibri"/>
        </w:rPr>
      </w:pPr>
      <w:r w:rsidRPr="00636EC6">
        <w:rPr>
          <w:rFonts w:cs="Calibri"/>
        </w:rPr>
        <w:t>Disads to the TVA prove there’s negative ground and that it’s a contestable stasis point, and if their critique is incompatible with the topic reading it on the neg solves and is better because it promotes switch-side debate</w:t>
      </w:r>
    </w:p>
    <w:p w14:paraId="60FA7472" w14:textId="77777777" w:rsidR="00103412" w:rsidRPr="00636EC6" w:rsidRDefault="00103412" w:rsidP="00103412">
      <w:pPr>
        <w:pStyle w:val="Heading4"/>
        <w:rPr>
          <w:rFonts w:cs="Calibri"/>
        </w:rPr>
      </w:pPr>
      <w:r w:rsidRPr="00636EC6">
        <w:rPr>
          <w:rFonts w:cs="Calibri"/>
        </w:rPr>
        <w:t>Winning pessimism doesn’t answer T because only through the process of clash can they refine their defense of it—they need an explanation of why we switch sides and why there’s a winner and loser under their model</w:t>
      </w:r>
    </w:p>
    <w:p w14:paraId="0352283D" w14:textId="77777777" w:rsidR="00103412" w:rsidRPr="00636EC6" w:rsidRDefault="00103412" w:rsidP="00103412">
      <w:pPr>
        <w:pStyle w:val="Heading4"/>
        <w:rPr>
          <w:rFonts w:cs="Calibri"/>
        </w:rPr>
      </w:pPr>
      <w:r w:rsidRPr="00636EC6">
        <w:rPr>
          <w:rFonts w:cs="Calibri"/>
        </w:rPr>
        <w:t>Reject the team—T is question of models of debate and the damage to our strategy was already done</w:t>
      </w:r>
    </w:p>
    <w:p w14:paraId="01DE5214" w14:textId="77777777" w:rsidR="00103412" w:rsidRPr="00636EC6" w:rsidRDefault="00103412" w:rsidP="00103412">
      <w:pPr>
        <w:pStyle w:val="Heading4"/>
        <w:rPr>
          <w:rFonts w:cs="Calibri"/>
        </w:rPr>
      </w:pPr>
      <w:r w:rsidRPr="00636EC6">
        <w:rPr>
          <w:rFonts w:cs="Calibri"/>
        </w:rPr>
        <w:t xml:space="preserve">Competing interps—they </w:t>
      </w:r>
      <w:proofErr w:type="gramStart"/>
      <w:r w:rsidRPr="00636EC6">
        <w:rPr>
          <w:rFonts w:cs="Calibri"/>
        </w:rPr>
        <w:t>have to</w:t>
      </w:r>
      <w:proofErr w:type="gramEnd"/>
      <w:r w:rsidRPr="00636EC6">
        <w:rPr>
          <w:rFonts w:cs="Calibri"/>
        </w:rPr>
        <w:t xml:space="preserve"> proactively to justify their model and reasonability links to our offense</w:t>
      </w:r>
    </w:p>
    <w:p w14:paraId="48FF794C" w14:textId="77777777" w:rsidR="00103412" w:rsidRPr="00636EC6" w:rsidRDefault="00103412" w:rsidP="00103412">
      <w:pPr>
        <w:pStyle w:val="Heading4"/>
        <w:rPr>
          <w:rFonts w:cs="Calibri"/>
        </w:rPr>
      </w:pPr>
      <w:r w:rsidRPr="00636EC6">
        <w:rPr>
          <w:rFonts w:cs="Calibri"/>
        </w:rPr>
        <w:t xml:space="preserve">No </w:t>
      </w:r>
      <w:proofErr w:type="spellStart"/>
      <w:r w:rsidRPr="00636EC6">
        <w:rPr>
          <w:rFonts w:cs="Calibri"/>
        </w:rPr>
        <w:t>rvis</w:t>
      </w:r>
      <w:proofErr w:type="spellEnd"/>
      <w:r w:rsidRPr="00636EC6">
        <w:rPr>
          <w:rFonts w:cs="Calibri"/>
        </w:rPr>
        <w:t xml:space="preserve"> or impact turns—it’s their burden to prove their topical. Beating back T doesn’t prove their advocacy is good</w:t>
      </w:r>
    </w:p>
    <w:p w14:paraId="54D6FDCD" w14:textId="77777777" w:rsidR="00166D0F" w:rsidRDefault="00166D0F" w:rsidP="00BE3653">
      <w:r>
        <w:t xml:space="preserve">Fairness – </w:t>
      </w:r>
      <w:proofErr w:type="spellStart"/>
      <w:r>
        <w:t>prodcuedal</w:t>
      </w:r>
      <w:proofErr w:type="spellEnd"/>
      <w:r>
        <w:t xml:space="preserve"> ow </w:t>
      </w:r>
    </w:p>
    <w:p w14:paraId="0B9CCBC7" w14:textId="77777777" w:rsidR="00166D0F" w:rsidRDefault="00166D0F" w:rsidP="00166D0F">
      <w:pPr>
        <w:pStyle w:val="Heading4"/>
      </w:pPr>
      <w:r>
        <w:lastRenderedPageBreak/>
        <w:t xml:space="preserve">[1] Constitutiveness – All argumentation presupposes fairness that the judge won’t hack for either side. You can’t impact turn this – because you </w:t>
      </w:r>
      <w:proofErr w:type="gramStart"/>
      <w:r>
        <w:t>rely</w:t>
      </w:r>
      <w:proofErr w:type="gramEnd"/>
      <w:r>
        <w:t xml:space="preserve"> that the judge won’t hack for me which means you implicitly value fairness. Just like hacking is against the rules, so too is not defending the topic.</w:t>
      </w:r>
    </w:p>
    <w:p w14:paraId="19424020" w14:textId="77777777" w:rsidR="00166D0F" w:rsidRDefault="00166D0F" w:rsidP="00166D0F">
      <w:pPr>
        <w:pStyle w:val="Heading4"/>
      </w:pPr>
      <w:r>
        <w:t xml:space="preserve">[2] Evaluation – Judges can’t evaluate the round if skewed, just like an official allowed an athlete on steroids into a competition. If the judge can’t evaluate the aff fairly it means you don’t get access to the impacts because they aren’t ever evaluated on the same field. </w:t>
      </w:r>
    </w:p>
    <w:p w14:paraId="1DA2D342" w14:textId="77777777" w:rsidR="00166D0F" w:rsidRDefault="00166D0F" w:rsidP="00166D0F">
      <w:pPr>
        <w:pStyle w:val="Heading4"/>
      </w:pPr>
      <w:r>
        <w:t>[3] Accessibility – Unfair activities cause people to quit. The circuit is already inaccessible to countless minority groups and a method of inclusion is best. This turns case – you’re making the debate space worse for minority novices which o/w because it precludes future engagement and anti-racism.</w:t>
      </w:r>
    </w:p>
    <w:p w14:paraId="038EF0F3" w14:textId="41458DA7" w:rsidR="00103412" w:rsidRDefault="00166D0F" w:rsidP="00BE3653">
      <w:r>
        <w:t xml:space="preserve">you follow </w:t>
      </w:r>
      <w:proofErr w:type="spellStart"/>
      <w:r>
        <w:t>thigns</w:t>
      </w:r>
      <w:proofErr w:type="spellEnd"/>
      <w:r>
        <w:t xml:space="preserve"> like speech times which proves </w:t>
      </w:r>
      <w:proofErr w:type="spellStart"/>
      <w:r>
        <w:t>ur</w:t>
      </w:r>
      <w:proofErr w:type="spellEnd"/>
      <w:r>
        <w:t xml:space="preserve"> doing it for the </w:t>
      </w:r>
      <w:proofErr w:type="spellStart"/>
      <w:r>
        <w:t>strat</w:t>
      </w:r>
      <w:proofErr w:type="spellEnd"/>
      <w:r>
        <w:t xml:space="preserve"> b) fairness is </w:t>
      </w:r>
    </w:p>
    <w:p w14:paraId="5FE930A2" w14:textId="06F70C13" w:rsidR="00166D0F" w:rsidRDefault="00166D0F" w:rsidP="00BE3653">
      <w:r>
        <w:t>education</w:t>
      </w:r>
    </w:p>
    <w:p w14:paraId="4E96EBE6" w14:textId="0EE4BCD6" w:rsidR="003B7315" w:rsidRDefault="003B7315" w:rsidP="00BE3653"/>
    <w:p w14:paraId="73A14706" w14:textId="77777777" w:rsidR="003B7315" w:rsidRDefault="003B7315" w:rsidP="003B7315">
      <w:pPr>
        <w:pStyle w:val="Heading4"/>
      </w:pPr>
      <w:r w:rsidRPr="00C767D0">
        <w:rPr>
          <w:u w:val="single"/>
        </w:rPr>
        <w:t>T</w:t>
      </w:r>
      <w:r>
        <w:rPr>
          <w:u w:val="single"/>
        </w:rPr>
        <w:t>heory</w:t>
      </w:r>
      <w:r w:rsidRPr="00C767D0">
        <w:rPr>
          <w:u w:val="single"/>
        </w:rPr>
        <w:t xml:space="preserve"> isn’t violent</w:t>
      </w:r>
      <w:r>
        <w:t xml:space="preserve"> – </w:t>
      </w:r>
    </w:p>
    <w:p w14:paraId="0D2E974F" w14:textId="77777777" w:rsidR="003B7315" w:rsidRPr="005A7A61" w:rsidRDefault="003B7315" w:rsidP="003B7315"/>
    <w:p w14:paraId="4F6F7B5A" w14:textId="77777777" w:rsidR="003B7315" w:rsidRDefault="003B7315" w:rsidP="003B7315">
      <w:pPr>
        <w:pStyle w:val="Heading4"/>
      </w:pPr>
      <w:r>
        <w:t xml:space="preserve">[1] I don’t have the power to impose a norm – </w:t>
      </w:r>
      <w:r w:rsidRPr="00C83F2D">
        <w:rPr>
          <w:b w:val="0"/>
          <w:bCs w:val="0"/>
        </w:rPr>
        <w:t xml:space="preserve">only to convince you my side is better.  Theory doesn’t ban you from the activity – the whole point is that norms should be contestable – I just say make a better arg next time.  </w:t>
      </w:r>
    </w:p>
    <w:p w14:paraId="02DC1ABE" w14:textId="77777777" w:rsidR="003B7315" w:rsidRDefault="003B7315" w:rsidP="003B7315">
      <w:pPr>
        <w:pStyle w:val="Heading4"/>
      </w:pPr>
      <w:r>
        <w:t xml:space="preserve">[2] Exclusion is inevitable – </w:t>
      </w:r>
      <w:r w:rsidRPr="00786B8E">
        <w:rPr>
          <w:b w:val="0"/>
          <w:bCs w:val="0"/>
        </w:rPr>
        <w:t xml:space="preserve">every role of the ballot excludes some arguments and even saying Theory bad excludes it – that means we should delineate ground along reciprocal lines, not abandon division altogether. Reading </w:t>
      </w:r>
      <w:r>
        <w:rPr>
          <w:b w:val="0"/>
          <w:bCs w:val="0"/>
        </w:rPr>
        <w:t>t</w:t>
      </w:r>
      <w:r w:rsidRPr="00786B8E">
        <w:rPr>
          <w:b w:val="0"/>
          <w:bCs w:val="0"/>
        </w:rPr>
        <w:t>heory isn’t psychic violence – that was above, but especially if we’re not going for it since reading Theory can be used to prevent aff shiftiness and make substance a viable option.</w:t>
      </w:r>
    </w:p>
    <w:p w14:paraId="50FAA5D7" w14:textId="77777777" w:rsidR="003B7315" w:rsidRPr="00786B8E" w:rsidRDefault="003B7315" w:rsidP="003B7315">
      <w:pPr>
        <w:pStyle w:val="Heading4"/>
        <w:rPr>
          <w:b w:val="0"/>
          <w:bCs w:val="0"/>
        </w:rPr>
      </w:pPr>
      <w:r>
        <w:t xml:space="preserve">[3] It’s not the same thing as violence – </w:t>
      </w:r>
      <w:r>
        <w:rPr>
          <w:b w:val="0"/>
          <w:bCs w:val="0"/>
        </w:rPr>
        <w:t>you aren’t going to get arrested if you lose the round, theory is just a test of norms we can set in the debate round.</w:t>
      </w:r>
    </w:p>
    <w:p w14:paraId="3AB91980" w14:textId="77777777" w:rsidR="003B7315" w:rsidRDefault="003B7315" w:rsidP="003B7315"/>
    <w:p w14:paraId="6A141FA9" w14:textId="77777777" w:rsidR="003B7315" w:rsidRPr="004E0EE5" w:rsidRDefault="003B7315" w:rsidP="003B7315">
      <w:pPr>
        <w:pStyle w:val="Heading4"/>
      </w:pPr>
      <w:r w:rsidRPr="004E0EE5">
        <w:lastRenderedPageBreak/>
        <w:t xml:space="preserve">No silencing DA – </w:t>
      </w:r>
      <w:r w:rsidRPr="004E0EE5">
        <w:rPr>
          <w:b w:val="0"/>
          <w:bCs w:val="0"/>
        </w:rPr>
        <w:t xml:space="preserve">Theory is just like a </w:t>
      </w:r>
      <w:proofErr w:type="spellStart"/>
      <w:r w:rsidRPr="004E0EE5">
        <w:rPr>
          <w:b w:val="0"/>
          <w:bCs w:val="0"/>
        </w:rPr>
        <w:t>disad</w:t>
      </w:r>
      <w:proofErr w:type="spellEnd"/>
      <w:r w:rsidRPr="004E0EE5">
        <w:rPr>
          <w:b w:val="0"/>
          <w:bCs w:val="0"/>
        </w:rPr>
        <w:t xml:space="preserve"> or critique – we’ve said a certain practice the aff took was bad and it would’ve been better had they done it differently not that they are bad debaters – just like the cap k says the aff engaged in some practice that reinforced capitalism and it would’ve been better if they had emphasized Marxism – impositions in some form are inevitable because the negative has the burden of rejoinder and needs link arguments – every </w:t>
      </w:r>
      <w:proofErr w:type="spellStart"/>
      <w:r w:rsidRPr="004E0EE5">
        <w:rPr>
          <w:b w:val="0"/>
          <w:bCs w:val="0"/>
        </w:rPr>
        <w:t>disad</w:t>
      </w:r>
      <w:proofErr w:type="spellEnd"/>
      <w:r w:rsidRPr="004E0EE5">
        <w:rPr>
          <w:b w:val="0"/>
          <w:bCs w:val="0"/>
        </w:rPr>
        <w:t xml:space="preserve"> link says the aff did something wrong and there’s an implicit version of the aff that wouldn’t have linked</w:t>
      </w:r>
    </w:p>
    <w:p w14:paraId="782D0EE4" w14:textId="77777777" w:rsidR="003B7315" w:rsidRDefault="003B7315" w:rsidP="00BE3653"/>
    <w:p w14:paraId="01D8FE56" w14:textId="3C298CDA" w:rsidR="00103412" w:rsidRDefault="00103412" w:rsidP="00103412">
      <w:pPr>
        <w:pStyle w:val="Heading1"/>
      </w:pPr>
      <w:r>
        <w:lastRenderedPageBreak/>
        <w:t>Cap</w:t>
      </w:r>
    </w:p>
    <w:p w14:paraId="210D5D4A" w14:textId="18C0AE69" w:rsidR="00166D0F" w:rsidRDefault="00166D0F" w:rsidP="00166D0F"/>
    <w:p w14:paraId="7D4B2C0D" w14:textId="77777777" w:rsidR="00166D0F" w:rsidRPr="00170B25" w:rsidRDefault="00166D0F" w:rsidP="00166D0F">
      <w:pPr>
        <w:pStyle w:val="Heading4"/>
        <w:rPr>
          <w:rFonts w:cs="Times New Roman"/>
        </w:rPr>
      </w:pPr>
      <w:r w:rsidRPr="00170B25">
        <w:rPr>
          <w:rFonts w:cs="Times New Roman"/>
        </w:rPr>
        <w:t xml:space="preserve">Capitalism is the best explanation </w:t>
      </w:r>
      <w:proofErr w:type="gramStart"/>
      <w:r w:rsidRPr="00170B25">
        <w:rPr>
          <w:rFonts w:cs="Times New Roman"/>
        </w:rPr>
        <w:t xml:space="preserve">for the </w:t>
      </w:r>
      <w:r w:rsidRPr="00170B25">
        <w:rPr>
          <w:rFonts w:cs="Times New Roman"/>
          <w:u w:val="single"/>
        </w:rPr>
        <w:t>production of</w:t>
      </w:r>
      <w:proofErr w:type="gramEnd"/>
      <w:r w:rsidRPr="00170B25">
        <w:rPr>
          <w:rFonts w:cs="Times New Roman"/>
          <w:u w:val="single"/>
        </w:rPr>
        <w:t xml:space="preserve"> disability on a daily basis</w:t>
      </w:r>
      <w:r w:rsidRPr="00170B25">
        <w:rPr>
          <w:rFonts w:cs="Times New Roman"/>
        </w:rPr>
        <w:t xml:space="preserve">. The aff’s method cannot address the material consequences of trans-national capitalism. </w:t>
      </w:r>
    </w:p>
    <w:p w14:paraId="47E5EE07" w14:textId="77777777" w:rsidR="00166D0F" w:rsidRPr="00170B25" w:rsidRDefault="00166D0F" w:rsidP="00166D0F">
      <w:r>
        <w:t xml:space="preserve">Nirmala </w:t>
      </w:r>
      <w:r w:rsidRPr="00BF2B9B">
        <w:rPr>
          <w:rStyle w:val="Style13ptBold"/>
        </w:rPr>
        <w:t>EREVELLES 14</w:t>
      </w:r>
      <w:r>
        <w:t>.</w:t>
      </w:r>
      <w:r w:rsidRPr="00BF2B9B">
        <w:t xml:space="preserve"> </w:t>
      </w:r>
      <w:r w:rsidRPr="00170B25">
        <w:t>Professor of Social an</w:t>
      </w:r>
      <w:r>
        <w:t xml:space="preserve">d Cultural Studies in Education, University of Alabama. </w:t>
      </w:r>
      <w:r w:rsidRPr="00170B25">
        <w:t>“T</w:t>
      </w:r>
      <w:r>
        <w:t>hinking with Disability Studies.</w:t>
      </w:r>
      <w:r w:rsidRPr="00170B25">
        <w:t xml:space="preserve">” </w:t>
      </w:r>
      <w:r w:rsidRPr="00170B25">
        <w:rPr>
          <w:i/>
        </w:rPr>
        <w:t>Disability Studies Quarterly</w:t>
      </w:r>
      <w:r>
        <w:t xml:space="preserve"> 34(2). </w:t>
      </w:r>
      <w:hyperlink r:id="rId10" w:history="1">
        <w:r w:rsidRPr="00A4247C">
          <w:rPr>
            <w:rStyle w:val="Hyperlink"/>
          </w:rPr>
          <w:t>http://dsq-sds.org/article/view/4248/3587</w:t>
        </w:r>
      </w:hyperlink>
      <w:r>
        <w:t xml:space="preserve">. </w:t>
      </w:r>
    </w:p>
    <w:p w14:paraId="5AE94D65" w14:textId="77777777" w:rsidR="00166D0F" w:rsidRPr="00170B25" w:rsidRDefault="00166D0F" w:rsidP="00166D0F">
      <w:pPr>
        <w:rPr>
          <w:sz w:val="16"/>
        </w:rPr>
      </w:pPr>
      <w:r w:rsidRPr="00170B25">
        <w:rPr>
          <w:sz w:val="16"/>
        </w:rPr>
        <w:t xml:space="preserve">As I pause in the writing of this essay and pay attention to the larger world that extends both within and beyond the boundaries of the United States of America, </w:t>
      </w:r>
      <w:r w:rsidRPr="00170B25">
        <w:rPr>
          <w:rStyle w:val="StyleUnderline"/>
        </w:rPr>
        <w:t xml:space="preserve">I am confronted by </w:t>
      </w:r>
      <w:r w:rsidRPr="00170B25">
        <w:rPr>
          <w:rStyle w:val="StyleUnderline"/>
          <w:highlight w:val="yellow"/>
        </w:rPr>
        <w:t>the</w:t>
      </w:r>
      <w:r w:rsidRPr="00170B25">
        <w:rPr>
          <w:rStyle w:val="StyleUnderline"/>
        </w:rPr>
        <w:t xml:space="preserve"> unrelenting </w:t>
      </w:r>
      <w:r w:rsidRPr="00170B25">
        <w:rPr>
          <w:rStyle w:val="Emphasis"/>
          <w:highlight w:val="yellow"/>
        </w:rPr>
        <w:t xml:space="preserve">production of </w:t>
      </w:r>
      <w:r w:rsidRPr="00071ADB">
        <w:rPr>
          <w:rStyle w:val="Emphasis"/>
          <w:highlight w:val="yellow"/>
        </w:rPr>
        <w:t>disability</w:t>
      </w:r>
      <w:r w:rsidRPr="00071ADB">
        <w:rPr>
          <w:rStyle w:val="StyleUnderline"/>
          <w:highlight w:val="yellow"/>
        </w:rPr>
        <w:t xml:space="preserve"> </w:t>
      </w:r>
      <w:proofErr w:type="gramStart"/>
      <w:r w:rsidRPr="00071ADB">
        <w:rPr>
          <w:rStyle w:val="StyleUnderline"/>
          <w:highlight w:val="yellow"/>
        </w:rPr>
        <w:t>on a daily basis</w:t>
      </w:r>
      <w:proofErr w:type="gramEnd"/>
      <w:r w:rsidRPr="00170B25">
        <w:rPr>
          <w:sz w:val="16"/>
        </w:rPr>
        <w:t xml:space="preserve">. The historical legacy of the actual act of colonizing an inhabited continent, slavery, indentured labor, Jim Crow laws and the involuntary commitment of indigenous people to boarding schools and </w:t>
      </w:r>
      <w:r w:rsidRPr="00071ADB">
        <w:rPr>
          <w:sz w:val="16"/>
        </w:rPr>
        <w:t xml:space="preserve">reservations has produced physical and mental trauma that has persisted over multiple generations (Spillers, 1982; Smith, 2005; </w:t>
      </w:r>
      <w:proofErr w:type="spellStart"/>
      <w:r w:rsidRPr="00071ADB">
        <w:rPr>
          <w:sz w:val="16"/>
        </w:rPr>
        <w:t>Erevelles</w:t>
      </w:r>
      <w:proofErr w:type="spellEnd"/>
      <w:r w:rsidRPr="00071ADB">
        <w:rPr>
          <w:sz w:val="16"/>
        </w:rPr>
        <w:t xml:space="preserve">, 2011). In contemporary contexts similar practices prevail. </w:t>
      </w:r>
      <w:r w:rsidRPr="00071ADB">
        <w:rPr>
          <w:rStyle w:val="StyleUnderline"/>
        </w:rPr>
        <w:t>In public schools all over the U.S., low income students of color</w:t>
      </w:r>
      <w:r w:rsidRPr="00071ADB">
        <w:rPr>
          <w:sz w:val="16"/>
        </w:rPr>
        <w:t xml:space="preserve"> (most notably males), </w:t>
      </w:r>
      <w:r w:rsidRPr="00071ADB">
        <w:rPr>
          <w:rStyle w:val="StyleUnderline"/>
        </w:rPr>
        <w:t>are indiscriminately labeled behaviorally disabled, language disabled, mildly mentally retarded, and emotionally disturbed and are then confined to segregated special education classrooms/alternative schools; often medicated; and punished more harshly than their white counterparts</w:t>
      </w:r>
      <w:r w:rsidRPr="00071ADB">
        <w:rPr>
          <w:sz w:val="16"/>
        </w:rPr>
        <w:t xml:space="preserve"> (</w:t>
      </w:r>
      <w:proofErr w:type="spellStart"/>
      <w:r w:rsidRPr="00071ADB">
        <w:rPr>
          <w:sz w:val="16"/>
        </w:rPr>
        <w:t>Artiles</w:t>
      </w:r>
      <w:proofErr w:type="spellEnd"/>
      <w:r w:rsidRPr="00071ADB">
        <w:rPr>
          <w:sz w:val="16"/>
        </w:rPr>
        <w:t xml:space="preserve"> et al, 2010) In some inner-city schools, entire classrooms of students (sometimes entire schools) labeled cognitively and behaviorally disabled are </w:t>
      </w:r>
      <w:r w:rsidRPr="00071ADB">
        <w:rPr>
          <w:rStyle w:val="StyleUnderline"/>
        </w:rPr>
        <w:t>quite literally ushered via the school-to-prison pipeline to a lifetime of involuntary institutionalization in the prison industrial complex</w:t>
      </w:r>
      <w:r w:rsidRPr="00071ADB">
        <w:rPr>
          <w:sz w:val="16"/>
        </w:rPr>
        <w:t xml:space="preserve"> (</w:t>
      </w:r>
      <w:proofErr w:type="spellStart"/>
      <w:r w:rsidRPr="00071ADB">
        <w:rPr>
          <w:sz w:val="16"/>
        </w:rPr>
        <w:t>Erevelles</w:t>
      </w:r>
      <w:proofErr w:type="spellEnd"/>
      <w:r w:rsidRPr="00071ADB">
        <w:rPr>
          <w:sz w:val="16"/>
        </w:rPr>
        <w:t xml:space="preserve">, in press). </w:t>
      </w:r>
      <w:r w:rsidRPr="00071ADB">
        <w:rPr>
          <w:rStyle w:val="StyleUnderline"/>
        </w:rPr>
        <w:t xml:space="preserve">Undocumented workers cross the U.S./Mexico border dodging vigilantes, enduring </w:t>
      </w:r>
      <w:proofErr w:type="gramStart"/>
      <w:r w:rsidRPr="00071ADB">
        <w:rPr>
          <w:rStyle w:val="StyleUnderline"/>
        </w:rPr>
        <w:t>dehydration</w:t>
      </w:r>
      <w:proofErr w:type="gramEnd"/>
      <w:r w:rsidRPr="00071ADB">
        <w:rPr>
          <w:rStyle w:val="StyleUnderline"/>
        </w:rPr>
        <w:t xml:space="preserve"> and other heat-related diseases, and risking rape and sexual molestation to end up as laborers in fruit and vegetable farms, cattle ranches, chicken factories, and formal/informal service work for the lowest wages, unsafe working conditions, and little to no medical care</w:t>
      </w:r>
      <w:r w:rsidRPr="00071ADB">
        <w:rPr>
          <w:sz w:val="16"/>
        </w:rPr>
        <w:t xml:space="preserve">. </w:t>
      </w:r>
      <w:r w:rsidRPr="00071ADB">
        <w:rPr>
          <w:rStyle w:val="StyleUnderline"/>
        </w:rPr>
        <w:t xml:space="preserve">Toxic industrial and nuclear waste is dumped in rivers and/or buried underground in landfills in low-income rural areas where </w:t>
      </w:r>
      <w:proofErr w:type="gramStart"/>
      <w:r w:rsidRPr="00071ADB">
        <w:rPr>
          <w:rStyle w:val="Emphasis"/>
        </w:rPr>
        <w:t>local residents</w:t>
      </w:r>
      <w:proofErr w:type="gramEnd"/>
      <w:r w:rsidRPr="00071ADB">
        <w:rPr>
          <w:rStyle w:val="Emphasis"/>
        </w:rPr>
        <w:t xml:space="preserve"> acquire illnesses and disabilities</w:t>
      </w:r>
      <w:r w:rsidRPr="00071ADB">
        <w:rPr>
          <w:rStyle w:val="StyleUnderline"/>
        </w:rPr>
        <w:t xml:space="preserve"> that persist intergenerationally</w:t>
      </w:r>
      <w:r w:rsidRPr="00071ADB">
        <w:rPr>
          <w:sz w:val="16"/>
        </w:rPr>
        <w:t xml:space="preserve">. </w:t>
      </w:r>
      <w:r w:rsidRPr="00071ADB">
        <w:rPr>
          <w:rStyle w:val="StyleUnderline"/>
        </w:rPr>
        <w:t>Lack of access to affordable healthy food in inner-city neighborhoods, high employment, run-down housing, high crime rates, and</w:t>
      </w:r>
      <w:r w:rsidRPr="00170B25">
        <w:rPr>
          <w:rStyle w:val="StyleUnderline"/>
        </w:rPr>
        <w:t xml:space="preserve"> </w:t>
      </w:r>
      <w:r w:rsidRPr="00071ADB">
        <w:rPr>
          <w:rStyle w:val="Emphasis"/>
          <w:highlight w:val="yellow"/>
        </w:rPr>
        <w:t>inadequate care</w:t>
      </w:r>
      <w:r w:rsidRPr="00071ADB">
        <w:rPr>
          <w:rStyle w:val="StyleUnderline"/>
          <w:highlight w:val="yellow"/>
        </w:rPr>
        <w:t xml:space="preserve"> has</w:t>
      </w:r>
      <w:r w:rsidRPr="00071ADB">
        <w:rPr>
          <w:rStyle w:val="StyleUnderline"/>
        </w:rPr>
        <w:t xml:space="preserve"> access to medical </w:t>
      </w:r>
      <w:r w:rsidRPr="00170B25">
        <w:rPr>
          <w:rStyle w:val="StyleUnderline"/>
        </w:rPr>
        <w:t xml:space="preserve">also </w:t>
      </w:r>
      <w:r w:rsidRPr="00071ADB">
        <w:rPr>
          <w:rStyle w:val="StyleUnderline"/>
          <w:highlight w:val="yellow"/>
        </w:rPr>
        <w:t xml:space="preserve">led to the proliferation of preventable illnesses that </w:t>
      </w:r>
      <w:r w:rsidRPr="00071ADB">
        <w:rPr>
          <w:rStyle w:val="Emphasis"/>
          <w:highlight w:val="yellow"/>
        </w:rPr>
        <w:t>result in disabilities</w:t>
      </w:r>
      <w:r w:rsidRPr="00170B25">
        <w:rPr>
          <w:sz w:val="16"/>
        </w:rPr>
        <w:t>. And lest we forget, the everyday indignities of racial profiling, bullying, job discrimination, police brutality, homophobia in the school and in the workplace, domestic violence, and sexual abuse, among so many others also contribute to mental and physical health conditions that can bring one into the disability community.</w:t>
      </w:r>
    </w:p>
    <w:p w14:paraId="434B0724" w14:textId="77777777" w:rsidR="00166D0F" w:rsidRPr="00170B25" w:rsidRDefault="00166D0F" w:rsidP="00166D0F">
      <w:pPr>
        <w:rPr>
          <w:sz w:val="16"/>
        </w:rPr>
      </w:pPr>
      <w:r w:rsidRPr="00170B25">
        <w:rPr>
          <w:sz w:val="16"/>
        </w:rPr>
        <w:t>Colonial occupation and its more contemporary manifestation of neocolonialism have also resulted in the proliferation of disability. The material conditions of colonial rule supported a violent police state to subdue its colonial subjects who rebelled against the oppressive conditions within which they lived. Even after colonial rule was overthrown, interventions by the former colonists in the internal affairs of the new postcolonial states continued to produce disability using the excuse of stemming the tide of communism to orchestrate assassinations, coups, and civil unrest (</w:t>
      </w:r>
      <w:proofErr w:type="spellStart"/>
      <w:r w:rsidRPr="00170B25">
        <w:rPr>
          <w:sz w:val="16"/>
        </w:rPr>
        <w:t>Erevelles</w:t>
      </w:r>
      <w:proofErr w:type="spellEnd"/>
      <w:r w:rsidRPr="00170B25">
        <w:rPr>
          <w:sz w:val="16"/>
        </w:rPr>
        <w:t xml:space="preserve">, 2011). Additionally, </w:t>
      </w:r>
      <w:r w:rsidRPr="00071ADB">
        <w:rPr>
          <w:rStyle w:val="StyleUnderline"/>
          <w:highlight w:val="yellow"/>
        </w:rPr>
        <w:t>the</w:t>
      </w:r>
      <w:r w:rsidRPr="00170B25">
        <w:rPr>
          <w:rStyle w:val="StyleUnderline"/>
        </w:rPr>
        <w:t xml:space="preserve"> now well-established </w:t>
      </w:r>
      <w:r w:rsidRPr="00071ADB">
        <w:rPr>
          <w:rStyle w:val="Emphasis"/>
          <w:highlight w:val="yellow"/>
        </w:rPr>
        <w:t>transnational capitalist</w:t>
      </w:r>
      <w:r w:rsidRPr="00071ADB">
        <w:rPr>
          <w:rStyle w:val="Emphasis"/>
        </w:rPr>
        <w:t xml:space="preserve"> exploitative </w:t>
      </w:r>
      <w:r w:rsidRPr="00071ADB">
        <w:rPr>
          <w:rStyle w:val="Emphasis"/>
          <w:highlight w:val="yellow"/>
        </w:rPr>
        <w:t>machine</w:t>
      </w:r>
      <w:r w:rsidRPr="00170B25">
        <w:rPr>
          <w:rStyle w:val="StyleUnderline"/>
        </w:rPr>
        <w:t xml:space="preserve"> has </w:t>
      </w:r>
      <w:r w:rsidRPr="00071ADB">
        <w:rPr>
          <w:rStyle w:val="StyleUnderline"/>
          <w:highlight w:val="yellow"/>
        </w:rPr>
        <w:t>enabled capital to flow</w:t>
      </w:r>
      <w:r w:rsidRPr="00071ADB">
        <w:rPr>
          <w:rStyle w:val="StyleUnderline"/>
        </w:rPr>
        <w:t xml:space="preserve"> freely </w:t>
      </w:r>
      <w:r w:rsidRPr="00071ADB">
        <w:rPr>
          <w:rStyle w:val="StyleUnderline"/>
          <w:highlight w:val="yellow"/>
        </w:rPr>
        <w:t>across</w:t>
      </w:r>
      <w:r w:rsidRPr="00170B25">
        <w:rPr>
          <w:rStyle w:val="StyleUnderline"/>
        </w:rPr>
        <w:t xml:space="preserve"> international </w:t>
      </w:r>
      <w:r w:rsidRPr="00071ADB">
        <w:rPr>
          <w:rStyle w:val="StyleUnderline"/>
          <w:highlight w:val="yellow"/>
        </w:rPr>
        <w:t>borders</w:t>
      </w:r>
      <w:r w:rsidRPr="00071ADB">
        <w:rPr>
          <w:rStyle w:val="StyleUnderline"/>
        </w:rPr>
        <w:t xml:space="preserve"> while</w:t>
      </w:r>
      <w:r w:rsidRPr="00170B25">
        <w:rPr>
          <w:rStyle w:val="StyleUnderline"/>
        </w:rPr>
        <w:t xml:space="preserve"> at the same time </w:t>
      </w:r>
      <w:r w:rsidRPr="00071ADB">
        <w:rPr>
          <w:rStyle w:val="StyleUnderline"/>
          <w:highlight w:val="yellow"/>
        </w:rPr>
        <w:t>ensuring that labor be</w:t>
      </w:r>
      <w:r w:rsidRPr="00071ADB">
        <w:rPr>
          <w:rStyle w:val="StyleUnderline"/>
        </w:rPr>
        <w:t xml:space="preserve"> confined within the</w:t>
      </w:r>
      <w:r w:rsidRPr="00170B25">
        <w:rPr>
          <w:rStyle w:val="StyleUnderline"/>
        </w:rPr>
        <w:t xml:space="preserve"> nation </w:t>
      </w:r>
      <w:r w:rsidRPr="00071ADB">
        <w:rPr>
          <w:rStyle w:val="StyleUnderline"/>
        </w:rPr>
        <w:t>states</w:t>
      </w:r>
      <w:r w:rsidRPr="00170B25">
        <w:rPr>
          <w:rStyle w:val="StyleUnderline"/>
        </w:rPr>
        <w:t xml:space="preserve"> themselves, </w:t>
      </w:r>
      <w:r w:rsidRPr="00071ADB">
        <w:rPr>
          <w:rStyle w:val="StyleUnderline"/>
        </w:rPr>
        <w:t xml:space="preserve">maintained as a cheap and docile force </w:t>
      </w:r>
      <w:r w:rsidRPr="00071ADB">
        <w:rPr>
          <w:rStyle w:val="StyleUnderline"/>
          <w:highlight w:val="yellow"/>
        </w:rPr>
        <w:t>in obeisance to</w:t>
      </w:r>
      <w:r w:rsidRPr="00170B25">
        <w:rPr>
          <w:rStyle w:val="StyleUnderline"/>
        </w:rPr>
        <w:t xml:space="preserve"> the dictates of </w:t>
      </w:r>
      <w:r w:rsidRPr="00071ADB">
        <w:rPr>
          <w:rStyle w:val="StyleUnderline"/>
        </w:rPr>
        <w:t>the World Bank and the I</w:t>
      </w:r>
      <w:r w:rsidRPr="00071ADB">
        <w:rPr>
          <w:sz w:val="16"/>
        </w:rPr>
        <w:t xml:space="preserve">nternational </w:t>
      </w:r>
      <w:r w:rsidRPr="00071ADB">
        <w:rPr>
          <w:rStyle w:val="StyleUnderline"/>
        </w:rPr>
        <w:t>M</w:t>
      </w:r>
      <w:r w:rsidRPr="00071ADB">
        <w:rPr>
          <w:sz w:val="16"/>
        </w:rPr>
        <w:t xml:space="preserve">onetary </w:t>
      </w:r>
      <w:r w:rsidRPr="00071ADB">
        <w:rPr>
          <w:rStyle w:val="StyleUnderline"/>
        </w:rPr>
        <w:t>F</w:t>
      </w:r>
      <w:r w:rsidRPr="00071ADB">
        <w:rPr>
          <w:sz w:val="16"/>
        </w:rPr>
        <w:t>und. Many of their</w:t>
      </w:r>
      <w:r w:rsidRPr="00170B25">
        <w:rPr>
          <w:sz w:val="16"/>
        </w:rPr>
        <w:t xml:space="preserve"> </w:t>
      </w:r>
      <w:r w:rsidRPr="00170B25">
        <w:rPr>
          <w:rStyle w:val="StyleUnderline"/>
        </w:rPr>
        <w:t xml:space="preserve">mandated </w:t>
      </w:r>
      <w:r w:rsidRPr="00071ADB">
        <w:rPr>
          <w:rStyle w:val="Emphasis"/>
          <w:highlight w:val="yellow"/>
        </w:rPr>
        <w:t>economic policies</w:t>
      </w:r>
      <w:r w:rsidRPr="00170B25">
        <w:rPr>
          <w:rStyle w:val="StyleUnderline"/>
        </w:rPr>
        <w:t xml:space="preserve"> have required the </w:t>
      </w:r>
      <w:r w:rsidRPr="00071ADB">
        <w:rPr>
          <w:rStyle w:val="StyleUnderline"/>
          <w:highlight w:val="yellow"/>
        </w:rPr>
        <w:t>dismantling</w:t>
      </w:r>
      <w:r w:rsidRPr="00170B25">
        <w:rPr>
          <w:rStyle w:val="StyleUnderline"/>
        </w:rPr>
        <w:t xml:space="preserve"> of the already skeletal economic </w:t>
      </w:r>
      <w:r w:rsidRPr="00071ADB">
        <w:rPr>
          <w:rStyle w:val="StyleUnderline"/>
          <w:highlight w:val="yellow"/>
        </w:rPr>
        <w:t>safety nets</w:t>
      </w:r>
      <w:r w:rsidRPr="00170B25">
        <w:rPr>
          <w:rStyle w:val="StyleUnderline"/>
        </w:rPr>
        <w:t xml:space="preserve"> in these nation states </w:t>
      </w:r>
      <w:r w:rsidRPr="00071ADB">
        <w:rPr>
          <w:rStyle w:val="StyleUnderline"/>
          <w:highlight w:val="yellow"/>
        </w:rPr>
        <w:lastRenderedPageBreak/>
        <w:t>resulting in</w:t>
      </w:r>
      <w:r w:rsidRPr="00170B25">
        <w:rPr>
          <w:rStyle w:val="StyleUnderline"/>
        </w:rPr>
        <w:t xml:space="preserve"> large </w:t>
      </w:r>
      <w:r w:rsidRPr="00071ADB">
        <w:rPr>
          <w:rStyle w:val="StyleUnderline"/>
          <w:highlight w:val="yellow"/>
        </w:rPr>
        <w:t xml:space="preserve">shortages of food, </w:t>
      </w:r>
      <w:r w:rsidRPr="00071ADB">
        <w:rPr>
          <w:rStyle w:val="Emphasis"/>
          <w:highlight w:val="yellow"/>
        </w:rPr>
        <w:t>inadequate</w:t>
      </w:r>
      <w:r w:rsidRPr="00071ADB">
        <w:rPr>
          <w:rStyle w:val="Emphasis"/>
        </w:rPr>
        <w:t xml:space="preserve"> access to </w:t>
      </w:r>
      <w:r w:rsidRPr="00071ADB">
        <w:rPr>
          <w:rStyle w:val="Emphasis"/>
          <w:highlight w:val="yellow"/>
        </w:rPr>
        <w:t>health care</w:t>
      </w:r>
      <w:r w:rsidRPr="00071ADB">
        <w:rPr>
          <w:rStyle w:val="StyleUnderline"/>
          <w:highlight w:val="yellow"/>
        </w:rPr>
        <w:t>, and deplorable living conditions that</w:t>
      </w:r>
      <w:r w:rsidRPr="00170B25">
        <w:rPr>
          <w:rStyle w:val="StyleUnderline"/>
        </w:rPr>
        <w:t xml:space="preserve"> have </w:t>
      </w:r>
      <w:r w:rsidRPr="00071ADB">
        <w:rPr>
          <w:rStyle w:val="StyleUnderline"/>
          <w:highlight w:val="yellow"/>
        </w:rPr>
        <w:t xml:space="preserve">continued </w:t>
      </w:r>
      <w:r w:rsidRPr="00071ADB">
        <w:rPr>
          <w:rStyle w:val="StyleUnderline"/>
        </w:rPr>
        <w:t xml:space="preserve">the </w:t>
      </w:r>
      <w:r w:rsidRPr="00071ADB">
        <w:rPr>
          <w:rStyle w:val="StyleUnderline"/>
          <w:highlight w:val="yellow"/>
        </w:rPr>
        <w:t>proliferation of disability</w:t>
      </w:r>
      <w:r w:rsidRPr="00170B25">
        <w:rPr>
          <w:sz w:val="16"/>
        </w:rPr>
        <w:t xml:space="preserve">. </w:t>
      </w:r>
      <w:r w:rsidRPr="00170B25">
        <w:rPr>
          <w:rStyle w:val="StyleUnderline"/>
        </w:rPr>
        <w:t xml:space="preserve">Global </w:t>
      </w:r>
      <w:r w:rsidRPr="00071ADB">
        <w:rPr>
          <w:rStyle w:val="StyleUnderline"/>
        </w:rPr>
        <w:t>investment in the so-called 'Third World' has resulted in the relocation of multi-national factories from the neo-imperialist north where "third world" laborers in the global south work under sweat shop conditions to produce cheap and affordable goods for consumption by world markets</w:t>
      </w:r>
      <w:r w:rsidRPr="00071ADB">
        <w:rPr>
          <w:sz w:val="16"/>
        </w:rPr>
        <w:t xml:space="preserve">. Just recently, </w:t>
      </w:r>
      <w:r w:rsidRPr="00071ADB">
        <w:rPr>
          <w:rStyle w:val="StyleUnderline"/>
        </w:rPr>
        <w:t>a garment factory burned down in Bangladesh</w:t>
      </w:r>
      <w:r w:rsidRPr="00071ADB">
        <w:rPr>
          <w:sz w:val="16"/>
        </w:rPr>
        <w:t xml:space="preserve"> and while the newspaper reporters rushed to count the dead, </w:t>
      </w:r>
      <w:r w:rsidRPr="00071ADB">
        <w:rPr>
          <w:rStyle w:val="StyleUnderline"/>
        </w:rPr>
        <w:t>very little was said about the under-paid women laborers who have undergone amputations, suffered burns, and who are working through post-traumatic stress</w:t>
      </w:r>
      <w:r w:rsidRPr="00071ADB">
        <w:rPr>
          <w:sz w:val="16"/>
        </w:rPr>
        <w:t>. As if this kind</w:t>
      </w:r>
      <w:r w:rsidRPr="00170B25">
        <w:rPr>
          <w:sz w:val="16"/>
        </w:rPr>
        <w:t xml:space="preserve"> of human exploitation is not enough, on a regular basis, the United States military deploys drones in Afghanistan and Pakistan that kill and injure civilian populations, the continuation of the U.S. dubbed "War on Terror" initiated via Operation Iraqi Freedom in March 2003 that has generated its own class of casualties of war (dead as well as disabled) that even today have resisted accurate calculation.</w:t>
      </w:r>
    </w:p>
    <w:p w14:paraId="305DB5B0" w14:textId="77777777" w:rsidR="00166D0F" w:rsidRPr="00170B25" w:rsidRDefault="00166D0F" w:rsidP="00166D0F">
      <w:pPr>
        <w:rPr>
          <w:sz w:val="16"/>
        </w:rPr>
      </w:pPr>
      <w:r w:rsidRPr="00170B25">
        <w:rPr>
          <w:sz w:val="16"/>
        </w:rPr>
        <w:t xml:space="preserve">This incomplete litany of the global proliferation of disability tentatively signals high noon in disability theorizing. I now sit uneasily amidst questions that lead to seemingly conflicting impasses. </w:t>
      </w:r>
      <w:r w:rsidRPr="00170B25">
        <w:rPr>
          <w:rStyle w:val="StyleUnderline"/>
        </w:rPr>
        <w:t>What does it mean to come to terms with the transgressive vagaries of queer/</w:t>
      </w:r>
      <w:proofErr w:type="spellStart"/>
      <w:r w:rsidRPr="00170B25">
        <w:rPr>
          <w:rStyle w:val="StyleUnderline"/>
        </w:rPr>
        <w:t>crip</w:t>
      </w:r>
      <w:proofErr w:type="spellEnd"/>
      <w:r w:rsidRPr="00170B25">
        <w:rPr>
          <w:rStyle w:val="StyleUnderline"/>
        </w:rPr>
        <w:t xml:space="preserve"> identity as assemblage—precarious/partial/body-without-organs/liminal/ affective/ molecular—within political economic contexts imbricated in colonial/neocolonial practices of unrelenting social, economic, and militarized violence?</w:t>
      </w:r>
      <w:r w:rsidRPr="00170B25">
        <w:rPr>
          <w:sz w:val="16"/>
        </w:rPr>
        <w:t xml:space="preserve"> </w:t>
      </w:r>
      <w:r w:rsidRPr="00170B25">
        <w:rPr>
          <w:rStyle w:val="StyleUnderline"/>
        </w:rPr>
        <w:t>Can "lines of flight"</w:t>
      </w:r>
      <w:r w:rsidRPr="00170B25">
        <w:rPr>
          <w:sz w:val="16"/>
        </w:rPr>
        <w:t xml:space="preserve"> (Deleuze &amp; </w:t>
      </w:r>
      <w:proofErr w:type="spellStart"/>
      <w:r w:rsidRPr="00170B25">
        <w:rPr>
          <w:sz w:val="16"/>
        </w:rPr>
        <w:t>Guattari</w:t>
      </w:r>
      <w:proofErr w:type="spellEnd"/>
      <w:r w:rsidRPr="00170B25">
        <w:rPr>
          <w:sz w:val="16"/>
        </w:rPr>
        <w:t xml:space="preserve">, 1987) intent on discombobulating the dreary stolidness of the normative subject </w:t>
      </w:r>
      <w:r w:rsidRPr="00170B25">
        <w:rPr>
          <w:rStyle w:val="StyleUnderline"/>
        </w:rPr>
        <w:t xml:space="preserve">serve as an effective means of </w:t>
      </w:r>
      <w:proofErr w:type="spellStart"/>
      <w:r w:rsidRPr="00170B25">
        <w:rPr>
          <w:rStyle w:val="StyleUnderline"/>
        </w:rPr>
        <w:t>deterritorializing</w:t>
      </w:r>
      <w:proofErr w:type="spellEnd"/>
      <w:r w:rsidRPr="00170B25">
        <w:rPr>
          <w:rStyle w:val="StyleUnderline"/>
        </w:rPr>
        <w:t xml:space="preserve"> subjectivity from its </w:t>
      </w:r>
      <w:r w:rsidRPr="00170B25">
        <w:rPr>
          <w:rStyle w:val="Emphasis"/>
        </w:rPr>
        <w:t>political-economic constraints?</w:t>
      </w:r>
      <w:r w:rsidRPr="00170B25">
        <w:rPr>
          <w:sz w:val="16"/>
        </w:rPr>
        <w:t xml:space="preserve"> More importantly, what are the political implications of such discursive maneuvers in articulating the shifting bonds of queer/</w:t>
      </w:r>
      <w:proofErr w:type="spellStart"/>
      <w:r w:rsidRPr="00170B25">
        <w:rPr>
          <w:sz w:val="16"/>
        </w:rPr>
        <w:t>crip</w:t>
      </w:r>
      <w:proofErr w:type="spellEnd"/>
      <w:r w:rsidRPr="00170B25">
        <w:rPr>
          <w:sz w:val="16"/>
        </w:rPr>
        <w:t xml:space="preserve"> communities in global space? </w:t>
      </w:r>
      <w:r w:rsidRPr="00170B25">
        <w:rPr>
          <w:rStyle w:val="StyleUnderline"/>
        </w:rPr>
        <w:t xml:space="preserve">What happens if these bonds timidly marshaling transitory </w:t>
      </w:r>
      <w:r w:rsidRPr="00170B25">
        <w:rPr>
          <w:rStyle w:val="StyleUnderline"/>
          <w:highlight w:val="yellow"/>
        </w:rPr>
        <w:t xml:space="preserve">notions of community are </w:t>
      </w:r>
      <w:r w:rsidRPr="00071ADB">
        <w:rPr>
          <w:rStyle w:val="Emphasis"/>
          <w:highlight w:val="yellow"/>
        </w:rPr>
        <w:t>animated by unequal relations</w:t>
      </w:r>
      <w:r w:rsidRPr="00170B25">
        <w:rPr>
          <w:rStyle w:val="StyleUnderline"/>
          <w:highlight w:val="yellow"/>
        </w:rPr>
        <w:t xml:space="preserve"> of </w:t>
      </w:r>
      <w:r w:rsidRPr="00170B25">
        <w:rPr>
          <w:rStyle w:val="Emphasis"/>
          <w:highlight w:val="yellow"/>
        </w:rPr>
        <w:t xml:space="preserve">production and </w:t>
      </w:r>
      <w:r w:rsidRPr="00071ADB">
        <w:rPr>
          <w:rStyle w:val="Emphasis"/>
          <w:highlight w:val="yellow"/>
        </w:rPr>
        <w:t>consumption</w:t>
      </w:r>
      <w:r w:rsidRPr="00071ADB">
        <w:rPr>
          <w:rStyle w:val="StyleUnderline"/>
        </w:rPr>
        <w:t xml:space="preserve"> in aid of transnational capitalist accumulation</w:t>
      </w:r>
      <w:r w:rsidRPr="00170B25">
        <w:rPr>
          <w:sz w:val="16"/>
        </w:rPr>
        <w:t xml:space="preserve">? How do such "toxic animacies" (Chen, 2011) complicate utopian notions of community where </w:t>
      </w:r>
      <w:r w:rsidRPr="00170B25">
        <w:rPr>
          <w:rStyle w:val="StyleUnderline"/>
        </w:rPr>
        <w:t xml:space="preserve">the </w:t>
      </w:r>
      <w:r w:rsidRPr="00170B25">
        <w:rPr>
          <w:rStyle w:val="StyleUnderline"/>
          <w:highlight w:val="yellow"/>
        </w:rPr>
        <w:t xml:space="preserve">enablement </w:t>
      </w:r>
      <w:r w:rsidRPr="00071ADB">
        <w:rPr>
          <w:rStyle w:val="StyleUnderline"/>
          <w:highlight w:val="yellow"/>
        </w:rPr>
        <w:t>of some</w:t>
      </w:r>
      <w:r w:rsidRPr="00170B25">
        <w:rPr>
          <w:rStyle w:val="StyleUnderline"/>
        </w:rPr>
        <w:t xml:space="preserve"> </w:t>
      </w:r>
      <w:r w:rsidRPr="00071ADB">
        <w:rPr>
          <w:rStyle w:val="StyleUnderline"/>
        </w:rPr>
        <w:t xml:space="preserve">bodies </w:t>
      </w:r>
      <w:r w:rsidRPr="00170B25">
        <w:rPr>
          <w:rStyle w:val="StyleUnderline"/>
          <w:highlight w:val="yellow"/>
        </w:rPr>
        <w:t xml:space="preserve">is based on the </w:t>
      </w:r>
      <w:r w:rsidRPr="00071ADB">
        <w:rPr>
          <w:rStyle w:val="Emphasis"/>
          <w:highlight w:val="yellow"/>
        </w:rPr>
        <w:t>oppressive dis-enablement</w:t>
      </w:r>
      <w:r w:rsidRPr="00170B25">
        <w:rPr>
          <w:rStyle w:val="StyleUnderline"/>
          <w:highlight w:val="yellow"/>
        </w:rPr>
        <w:t xml:space="preserve"> of other bodies</w:t>
      </w:r>
      <w:r w:rsidRPr="00170B25">
        <w:rPr>
          <w:rStyle w:val="StyleUnderline"/>
        </w:rPr>
        <w:t xml:space="preserve"> separated and yet connected </w:t>
      </w:r>
      <w:r w:rsidRPr="00170B25">
        <w:rPr>
          <w:rStyle w:val="StyleUnderline"/>
          <w:highlight w:val="yellow"/>
        </w:rPr>
        <w:t xml:space="preserve">by the </w:t>
      </w:r>
      <w:r w:rsidRPr="00170B25">
        <w:rPr>
          <w:rStyle w:val="Emphasis"/>
          <w:highlight w:val="yellow"/>
        </w:rPr>
        <w:t>material social relations of transnational capitalism</w:t>
      </w:r>
      <w:r w:rsidRPr="00170B25">
        <w:rPr>
          <w:sz w:val="16"/>
        </w:rPr>
        <w:t xml:space="preserve">? And most significantly, </w:t>
      </w:r>
      <w:r w:rsidRPr="00170B25">
        <w:rPr>
          <w:rStyle w:val="StyleUnderline"/>
        </w:rPr>
        <w:t>how would a disability-affirming queer/</w:t>
      </w:r>
      <w:proofErr w:type="spellStart"/>
      <w:r w:rsidRPr="00170B25">
        <w:rPr>
          <w:rStyle w:val="StyleUnderline"/>
        </w:rPr>
        <w:t>crip</w:t>
      </w:r>
      <w:proofErr w:type="spellEnd"/>
      <w:r w:rsidRPr="00170B25">
        <w:rPr>
          <w:rStyle w:val="StyleUnderline"/>
        </w:rPr>
        <w:t xml:space="preserve"> politic</w:t>
      </w:r>
      <w:r w:rsidRPr="00170B25">
        <w:rPr>
          <w:sz w:val="16"/>
        </w:rPr>
        <w:t xml:space="preserve"> (</w:t>
      </w:r>
      <w:proofErr w:type="spellStart"/>
      <w:r w:rsidRPr="00170B25">
        <w:rPr>
          <w:sz w:val="16"/>
        </w:rPr>
        <w:t>McRuer</w:t>
      </w:r>
      <w:proofErr w:type="spellEnd"/>
      <w:r w:rsidRPr="00170B25">
        <w:rPr>
          <w:sz w:val="16"/>
        </w:rPr>
        <w:t xml:space="preserve">, 2006; Stevens, 2011; </w:t>
      </w:r>
      <w:proofErr w:type="spellStart"/>
      <w:r w:rsidRPr="00170B25">
        <w:rPr>
          <w:sz w:val="16"/>
        </w:rPr>
        <w:t>Kafer</w:t>
      </w:r>
      <w:proofErr w:type="spellEnd"/>
      <w:r w:rsidRPr="00170B25">
        <w:rPr>
          <w:sz w:val="16"/>
        </w:rPr>
        <w:t xml:space="preserve">, 2013) </w:t>
      </w:r>
      <w:r w:rsidRPr="00170B25">
        <w:rPr>
          <w:rStyle w:val="StyleUnderline"/>
        </w:rPr>
        <w:t>engage the material violence enacted in "becoming disabled?"</w:t>
      </w:r>
    </w:p>
    <w:p w14:paraId="160FF0F7" w14:textId="77777777" w:rsidR="00166D0F" w:rsidRDefault="00166D0F" w:rsidP="00166D0F">
      <w:pPr>
        <w:rPr>
          <w:sz w:val="16"/>
        </w:rPr>
      </w:pPr>
      <w:r w:rsidRPr="00170B25">
        <w:rPr>
          <w:sz w:val="16"/>
        </w:rPr>
        <w:t xml:space="preserve">In the late afternoon, I watch as a passing shower forces the burning concrete to release a steamy haze and feel the torpid air ready to explode into a strangling humidity. This torpor is at odds with my own apprehension. Is my own work of theorizing disability as a historical materialist construct actually dangerous to a critical disability </w:t>
      </w:r>
      <w:proofErr w:type="gramStart"/>
      <w:r w:rsidRPr="00170B25">
        <w:rPr>
          <w:sz w:val="16"/>
        </w:rPr>
        <w:t>studies</w:t>
      </w:r>
      <w:proofErr w:type="gramEnd"/>
      <w:r w:rsidRPr="00170B25">
        <w:rPr>
          <w:sz w:val="16"/>
        </w:rPr>
        <w:t xml:space="preserve">? How does the disability community engage with this rapid (almost incessant) proliferation of disability? Is it impossible to desire disability in these contexts? What are the ethical implications of preventing this proliferation of disability? What does it mean to say "no more disability" for those "becoming" disabled via violence and then compelled to live in deplorable social conditions? And what do these negations mean for disabled people who have struggled valiantly to convince the world at large that living with a disability "is an ingenious way to live" (Marcus, 1993) only to be told, "Enough!"? </w:t>
      </w:r>
      <w:r w:rsidRPr="00170B25">
        <w:rPr>
          <w:rStyle w:val="StyleUnderline"/>
        </w:rPr>
        <w:t xml:space="preserve">How does the disability community build alliances with those groups (located at the complex intersections of race, gender, and queer politics) who have historically tried to shake off the "stigma" of </w:t>
      </w:r>
      <w:r w:rsidRPr="00170B25">
        <w:rPr>
          <w:rStyle w:val="StyleUnderline"/>
          <w:highlight w:val="yellow"/>
        </w:rPr>
        <w:t>ableist notions of disability</w:t>
      </w:r>
      <w:r w:rsidRPr="00170B25">
        <w:rPr>
          <w:rStyle w:val="StyleUnderline"/>
        </w:rPr>
        <w:t xml:space="preserve"> that </w:t>
      </w:r>
      <w:r w:rsidRPr="00170B25">
        <w:rPr>
          <w:rStyle w:val="StyleUnderline"/>
          <w:highlight w:val="yellow"/>
        </w:rPr>
        <w:t xml:space="preserve">have been used to </w:t>
      </w:r>
      <w:r w:rsidRPr="00170B25">
        <w:rPr>
          <w:rStyle w:val="Emphasis"/>
          <w:highlight w:val="yellow"/>
        </w:rPr>
        <w:t>justify</w:t>
      </w:r>
      <w:r w:rsidRPr="00170B25">
        <w:rPr>
          <w:rStyle w:val="Emphasis"/>
        </w:rPr>
        <w:t xml:space="preserve"> their </w:t>
      </w:r>
      <w:r w:rsidRPr="00170B25">
        <w:rPr>
          <w:rStyle w:val="Emphasis"/>
          <w:highlight w:val="yellow"/>
        </w:rPr>
        <w:t>continued marginalization in capitalist economies</w:t>
      </w:r>
      <w:r w:rsidRPr="00170B25">
        <w:rPr>
          <w:sz w:val="16"/>
        </w:rPr>
        <w:t xml:space="preserve">? As a result, </w:t>
      </w:r>
      <w:r w:rsidRPr="00170B25">
        <w:rPr>
          <w:rStyle w:val="StyleUnderline"/>
        </w:rPr>
        <w:t>what allegiances do disabled people located at these crossroads of shifting identities have with a largely white middle/upper class disability rights movement in the Global North?</w:t>
      </w:r>
      <w:r w:rsidRPr="00170B25">
        <w:rPr>
          <w:sz w:val="16"/>
        </w:rPr>
        <w:t xml:space="preserve"> When do our passions cohere in our collective struggle against oppressive practices that ultimately discount many of us in terms of our unique as well as collective humanity? And when does the complicated intertwining of our disparate yet collective histories become so frustratingly dense and depressing that we shrug off these material bonds impatiently to theorize in discursive spaces that celebrate (queer/</w:t>
      </w:r>
      <w:proofErr w:type="spellStart"/>
      <w:r w:rsidRPr="00170B25">
        <w:rPr>
          <w:sz w:val="16"/>
        </w:rPr>
        <w:t>crip</w:t>
      </w:r>
      <w:proofErr w:type="spellEnd"/>
      <w:r w:rsidRPr="00170B25">
        <w:rPr>
          <w:sz w:val="16"/>
        </w:rPr>
        <w:t>) "desire" unmediated by the social?</w:t>
      </w:r>
    </w:p>
    <w:p w14:paraId="7C9BE6E7" w14:textId="77777777" w:rsidR="00166D0F" w:rsidRPr="00547601" w:rsidRDefault="00166D0F" w:rsidP="00166D0F">
      <w:pPr>
        <w:pStyle w:val="Heading4"/>
        <w:rPr>
          <w:rFonts w:cs="Times New Roman"/>
        </w:rPr>
      </w:pPr>
      <w:r>
        <w:lastRenderedPageBreak/>
        <w:t xml:space="preserve">Affective ambivalence towards the future is a form of folk politics that lacks the scale and strategy to combat global capitalism—collective movements are key. </w:t>
      </w:r>
    </w:p>
    <w:p w14:paraId="03F62E72" w14:textId="77777777" w:rsidR="00166D0F" w:rsidRPr="00C34937" w:rsidRDefault="00166D0F" w:rsidP="00166D0F">
      <w:r w:rsidRPr="00547601">
        <w:rPr>
          <w:rStyle w:val="Style13ptBold"/>
        </w:rPr>
        <w:t>Srnicek &amp; Williams 15</w:t>
      </w:r>
      <w:r w:rsidRPr="00547601">
        <w:rPr>
          <w:b/>
        </w:rPr>
        <w:t>—</w:t>
      </w:r>
      <w:r w:rsidRPr="00547601">
        <w:t xml:space="preserve">Nick Srnicek is a Lecturer at City University London and a PhD from the London School of Economics; Alex Williams is a Lecturer at City </w:t>
      </w:r>
      <w:r w:rsidRPr="00C34937">
        <w:t>University London [</w:t>
      </w:r>
      <w:r w:rsidRPr="00C34937">
        <w:rPr>
          <w:i/>
        </w:rPr>
        <w:t xml:space="preserve">Inventing the Future: </w:t>
      </w:r>
      <w:proofErr w:type="spellStart"/>
      <w:r w:rsidRPr="00C34937">
        <w:rPr>
          <w:i/>
        </w:rPr>
        <w:t>Postcapitalism</w:t>
      </w:r>
      <w:proofErr w:type="spellEnd"/>
      <w:r w:rsidRPr="00C34937">
        <w:rPr>
          <w:i/>
        </w:rPr>
        <w:t xml:space="preserve"> and a World Without Work</w:t>
      </w:r>
      <w:r w:rsidRPr="00C34937">
        <w:t>, Verso Books, p. 27-31]</w:t>
      </w:r>
    </w:p>
    <w:p w14:paraId="16608F14" w14:textId="77777777" w:rsidR="00166D0F" w:rsidRPr="00547601" w:rsidRDefault="00166D0F" w:rsidP="00166D0F">
      <w:pPr>
        <w:rPr>
          <w:sz w:val="16"/>
        </w:rPr>
      </w:pPr>
      <w:r w:rsidRPr="00C34937">
        <w:rPr>
          <w:sz w:val="16"/>
        </w:rPr>
        <w:t xml:space="preserve">What is folk politics? </w:t>
      </w:r>
      <w:r w:rsidRPr="00C34937">
        <w:rPr>
          <w:rStyle w:val="StyleUnderline"/>
        </w:rPr>
        <w:t>Folk politics names a constellation of ideas and intuitions within the</w:t>
      </w:r>
      <w:r w:rsidRPr="00C34937">
        <w:rPr>
          <w:sz w:val="16"/>
        </w:rPr>
        <w:t xml:space="preserve"> contemporary </w:t>
      </w:r>
      <w:r w:rsidRPr="00C34937">
        <w:rPr>
          <w:rStyle w:val="StyleUnderline"/>
        </w:rPr>
        <w:t>left that informs</w:t>
      </w:r>
      <w:r w:rsidRPr="00C34937">
        <w:rPr>
          <w:sz w:val="16"/>
        </w:rPr>
        <w:t xml:space="preserve"> the common-sense </w:t>
      </w:r>
      <w:r w:rsidRPr="00C34937">
        <w:rPr>
          <w:rStyle w:val="StyleUnderline"/>
        </w:rPr>
        <w:t xml:space="preserve">ways of </w:t>
      </w:r>
      <w:proofErr w:type="spellStart"/>
      <w:r w:rsidRPr="00C34937">
        <w:rPr>
          <w:rStyle w:val="StyleUnderline"/>
        </w:rPr>
        <w:t>organising</w:t>
      </w:r>
      <w:proofErr w:type="spellEnd"/>
      <w:r w:rsidRPr="00C34937">
        <w:rPr>
          <w:rStyle w:val="StyleUnderline"/>
        </w:rPr>
        <w:t xml:space="preserve">, </w:t>
      </w:r>
      <w:proofErr w:type="gramStart"/>
      <w:r w:rsidRPr="00C34937">
        <w:rPr>
          <w:rStyle w:val="StyleUnderline"/>
        </w:rPr>
        <w:t>acting</w:t>
      </w:r>
      <w:proofErr w:type="gramEnd"/>
      <w:r w:rsidRPr="00C34937">
        <w:rPr>
          <w:rStyle w:val="StyleUnderline"/>
        </w:rPr>
        <w:t xml:space="preserve"> and thinking politics</w:t>
      </w:r>
      <w:r w:rsidRPr="00C34937">
        <w:rPr>
          <w:sz w:val="16"/>
        </w:rPr>
        <w:t xml:space="preserve">. </w:t>
      </w:r>
      <w:r w:rsidRPr="00C34937">
        <w:rPr>
          <w:rStyle w:val="StyleUnderline"/>
        </w:rPr>
        <w:t>It is a set of</w:t>
      </w:r>
      <w:r w:rsidRPr="00C34937">
        <w:rPr>
          <w:sz w:val="16"/>
        </w:rPr>
        <w:t xml:space="preserve"> strategic </w:t>
      </w:r>
      <w:r w:rsidRPr="00C34937">
        <w:rPr>
          <w:rStyle w:val="StyleUnderline"/>
        </w:rPr>
        <w:t xml:space="preserve">assumptions that threatens to debilitate the left, rendering it </w:t>
      </w:r>
      <w:r w:rsidRPr="00C34937">
        <w:rPr>
          <w:rStyle w:val="Emphasis"/>
        </w:rPr>
        <w:t>unable</w:t>
      </w:r>
      <w:r w:rsidRPr="00C34937">
        <w:rPr>
          <w:rStyle w:val="StyleUnderline"/>
        </w:rPr>
        <w:t xml:space="preserve"> </w:t>
      </w:r>
      <w:r w:rsidRPr="00C34937">
        <w:rPr>
          <w:rStyle w:val="Emphasis"/>
        </w:rPr>
        <w:t>to scale up</w:t>
      </w:r>
      <w:r w:rsidRPr="00C34937">
        <w:rPr>
          <w:rStyle w:val="StyleUnderline"/>
        </w:rPr>
        <w:t xml:space="preserve">, create lasting change or expand beyond </w:t>
      </w:r>
      <w:proofErr w:type="gramStart"/>
      <w:r w:rsidRPr="00C34937">
        <w:rPr>
          <w:rStyle w:val="StyleUnderline"/>
        </w:rPr>
        <w:t>particular interests</w:t>
      </w:r>
      <w:proofErr w:type="gramEnd"/>
      <w:r w:rsidRPr="00547601">
        <w:rPr>
          <w:sz w:val="16"/>
        </w:rPr>
        <w:t xml:space="preserve">. </w:t>
      </w:r>
      <w:r w:rsidRPr="00547601">
        <w:rPr>
          <w:rStyle w:val="StyleUnderline"/>
        </w:rPr>
        <w:t xml:space="preserve">Leftist </w:t>
      </w:r>
      <w:r w:rsidRPr="00547601">
        <w:rPr>
          <w:rStyle w:val="StyleUnderline"/>
          <w:highlight w:val="yellow"/>
        </w:rPr>
        <w:t>movements under the sway of folk politics are</w:t>
      </w:r>
      <w:r w:rsidRPr="00547601">
        <w:rPr>
          <w:rStyle w:val="StyleUnderline"/>
        </w:rPr>
        <w:t xml:space="preserve"> not only unlikely to be successful – they are</w:t>
      </w:r>
      <w:r w:rsidRPr="00547601">
        <w:rPr>
          <w:sz w:val="16"/>
        </w:rPr>
        <w:t xml:space="preserve"> in fact </w:t>
      </w:r>
      <w:r w:rsidRPr="00547601">
        <w:rPr>
          <w:rStyle w:val="Emphasis"/>
          <w:highlight w:val="yellow"/>
        </w:rPr>
        <w:t>incapable of transforming capitalism</w:t>
      </w:r>
      <w:r w:rsidRPr="00547601">
        <w:rPr>
          <w:sz w:val="16"/>
        </w:rPr>
        <w:t xml:space="preserve">. The term itself draws upon two senses of ‘folk’. First, it evokes critiques of folk psychology which argue that our intuitive conceptions of the world are both historically constructed and often mistaken.11 Secondly, </w:t>
      </w:r>
      <w:r w:rsidRPr="00547601">
        <w:rPr>
          <w:rStyle w:val="StyleUnderline"/>
          <w:highlight w:val="yellow"/>
        </w:rPr>
        <w:t>it refers to</w:t>
      </w:r>
      <w:r w:rsidRPr="00547601">
        <w:rPr>
          <w:sz w:val="16"/>
        </w:rPr>
        <w:t xml:space="preserve"> ‘folk’ as the locus of </w:t>
      </w:r>
      <w:r w:rsidRPr="00547601">
        <w:rPr>
          <w:rStyle w:val="StyleUnderline"/>
          <w:highlight w:val="yellow"/>
        </w:rPr>
        <w:t>the small-scale,</w:t>
      </w:r>
      <w:r w:rsidRPr="00547601">
        <w:rPr>
          <w:rStyle w:val="StyleUnderline"/>
        </w:rPr>
        <w:t xml:space="preserve"> the </w:t>
      </w:r>
      <w:r w:rsidRPr="00547601">
        <w:rPr>
          <w:rStyle w:val="StyleUnderline"/>
          <w:highlight w:val="yellow"/>
        </w:rPr>
        <w:t>authentic,</w:t>
      </w:r>
      <w:r w:rsidRPr="00547601">
        <w:rPr>
          <w:rStyle w:val="StyleUnderline"/>
        </w:rPr>
        <w:t xml:space="preserve"> the </w:t>
      </w:r>
      <w:r w:rsidRPr="00547601">
        <w:rPr>
          <w:rStyle w:val="StyleUnderline"/>
          <w:highlight w:val="yellow"/>
        </w:rPr>
        <w:t>traditional and</w:t>
      </w:r>
      <w:r w:rsidRPr="00547601">
        <w:rPr>
          <w:rStyle w:val="StyleUnderline"/>
        </w:rPr>
        <w:t xml:space="preserve"> the </w:t>
      </w:r>
      <w:r w:rsidRPr="00547601">
        <w:rPr>
          <w:rStyle w:val="StyleUnderline"/>
          <w:highlight w:val="yellow"/>
        </w:rPr>
        <w:t>natural</w:t>
      </w:r>
      <w:r w:rsidRPr="00547601">
        <w:rPr>
          <w:sz w:val="16"/>
        </w:rPr>
        <w:t xml:space="preserve">. </w:t>
      </w:r>
      <w:proofErr w:type="gramStart"/>
      <w:r w:rsidRPr="00547601">
        <w:rPr>
          <w:sz w:val="16"/>
        </w:rPr>
        <w:t>Both of these</w:t>
      </w:r>
      <w:proofErr w:type="gramEnd"/>
      <w:r w:rsidRPr="00547601">
        <w:rPr>
          <w:sz w:val="16"/>
        </w:rPr>
        <w:t xml:space="preserve"> dimensions are implied in the idea of folk politics.</w:t>
      </w:r>
    </w:p>
    <w:p w14:paraId="115DA692" w14:textId="77777777" w:rsidR="00166D0F" w:rsidRPr="00C34937" w:rsidRDefault="00166D0F" w:rsidP="00166D0F">
      <w:pPr>
        <w:rPr>
          <w:sz w:val="16"/>
        </w:rPr>
      </w:pPr>
      <w:r w:rsidRPr="00547601">
        <w:rPr>
          <w:sz w:val="16"/>
        </w:rPr>
        <w:t xml:space="preserve">As a first approximation, </w:t>
      </w:r>
      <w:r w:rsidRPr="00547601">
        <w:rPr>
          <w:rStyle w:val="StyleUnderline"/>
        </w:rPr>
        <w:t>we can</w:t>
      </w:r>
      <w:r w:rsidRPr="00547601">
        <w:rPr>
          <w:sz w:val="16"/>
        </w:rPr>
        <w:t xml:space="preserve"> therefore </w:t>
      </w:r>
      <w:r w:rsidRPr="00547601">
        <w:rPr>
          <w:rStyle w:val="StyleUnderline"/>
        </w:rPr>
        <w:t>define folk politics as</w:t>
      </w:r>
      <w:r w:rsidRPr="00547601">
        <w:rPr>
          <w:sz w:val="16"/>
        </w:rPr>
        <w:t xml:space="preserve"> a collective and historically constructed political common sense that has become </w:t>
      </w:r>
      <w:r w:rsidRPr="00C34937">
        <w:rPr>
          <w:rStyle w:val="StyleUnderline"/>
        </w:rPr>
        <w:t>out of joint with the actual mechanisms of power</w:t>
      </w:r>
      <w:r w:rsidRPr="00C34937">
        <w:rPr>
          <w:sz w:val="16"/>
        </w:rPr>
        <w:t xml:space="preserve">. As our political, economic, social and “technological world changes, tactics and strategies which were previously capable of transforming collective power into emancipatory gains have now become drained of their effectiveness. </w:t>
      </w:r>
      <w:r w:rsidRPr="00C34937">
        <w:rPr>
          <w:rStyle w:val="StyleUnderline"/>
        </w:rPr>
        <w:t>As the common sense of today’s left, folk politics</w:t>
      </w:r>
      <w:r w:rsidRPr="00C34937">
        <w:rPr>
          <w:sz w:val="16"/>
        </w:rPr>
        <w:t xml:space="preserve"> often </w:t>
      </w:r>
      <w:r w:rsidRPr="00C34937">
        <w:rPr>
          <w:rStyle w:val="StyleUnderline"/>
        </w:rPr>
        <w:t xml:space="preserve">operates intuitively, </w:t>
      </w:r>
      <w:proofErr w:type="gramStart"/>
      <w:r w:rsidRPr="00C34937">
        <w:rPr>
          <w:rStyle w:val="Emphasis"/>
        </w:rPr>
        <w:t>uncritically</w:t>
      </w:r>
      <w:proofErr w:type="gramEnd"/>
      <w:r w:rsidRPr="00C34937">
        <w:rPr>
          <w:rStyle w:val="StyleUnderline"/>
        </w:rPr>
        <w:t xml:space="preserve"> and </w:t>
      </w:r>
      <w:r w:rsidRPr="00C34937">
        <w:rPr>
          <w:rStyle w:val="Emphasis"/>
        </w:rPr>
        <w:t>unconsciously</w:t>
      </w:r>
      <w:r w:rsidRPr="00C34937">
        <w:rPr>
          <w:sz w:val="16"/>
        </w:rPr>
        <w:t xml:space="preserve">. Yet </w:t>
      </w:r>
      <w:r w:rsidRPr="00C34937">
        <w:rPr>
          <w:rStyle w:val="StyleUnderline"/>
        </w:rPr>
        <w:t>common sense is</w:t>
      </w:r>
      <w:r w:rsidRPr="00C34937">
        <w:rPr>
          <w:sz w:val="16"/>
        </w:rPr>
        <w:t xml:space="preserve"> also </w:t>
      </w:r>
      <w:r w:rsidRPr="00C34937">
        <w:rPr>
          <w:rStyle w:val="StyleUnderline"/>
        </w:rPr>
        <w:t>historical and mutable</w:t>
      </w:r>
      <w:r w:rsidRPr="00C34937">
        <w:rPr>
          <w:sz w:val="16"/>
        </w:rPr>
        <w:t xml:space="preserve">. It is worth recalling that today’s familiar forms of </w:t>
      </w:r>
      <w:proofErr w:type="spellStart"/>
      <w:r w:rsidRPr="00C34937">
        <w:rPr>
          <w:sz w:val="16"/>
        </w:rPr>
        <w:t>organisation</w:t>
      </w:r>
      <w:proofErr w:type="spellEnd"/>
      <w:r w:rsidRPr="00C34937">
        <w:rPr>
          <w:sz w:val="16"/>
        </w:rPr>
        <w:t xml:space="preserve"> and tactics, far from being natural or pre-given, have instead been developed over time in response to specific political problems. </w:t>
      </w:r>
      <w:r w:rsidRPr="00C34937">
        <w:rPr>
          <w:rStyle w:val="StyleUnderline"/>
        </w:rPr>
        <w:t xml:space="preserve">Petitions, occupations, strikes, vanguard parties, affinity groups, trade unions: all arose out of </w:t>
      </w:r>
      <w:proofErr w:type="gramStart"/>
      <w:r w:rsidRPr="00C34937">
        <w:rPr>
          <w:rStyle w:val="StyleUnderline"/>
        </w:rPr>
        <w:t>particular historical</w:t>
      </w:r>
      <w:proofErr w:type="gramEnd"/>
      <w:r w:rsidRPr="00C34937">
        <w:rPr>
          <w:rStyle w:val="StyleUnderline"/>
        </w:rPr>
        <w:t xml:space="preserve"> conditions</w:t>
      </w:r>
      <w:r w:rsidRPr="00C34937">
        <w:rPr>
          <w:sz w:val="16"/>
        </w:rPr>
        <w:t xml:space="preserve">.12 </w:t>
      </w:r>
      <w:r w:rsidRPr="00C34937">
        <w:rPr>
          <w:rStyle w:val="StyleUnderline"/>
        </w:rPr>
        <w:t xml:space="preserve">Yet the fact that certain ways of </w:t>
      </w:r>
      <w:proofErr w:type="spellStart"/>
      <w:r w:rsidRPr="00C34937">
        <w:rPr>
          <w:rStyle w:val="StyleUnderline"/>
        </w:rPr>
        <w:t>organising</w:t>
      </w:r>
      <w:proofErr w:type="spellEnd"/>
      <w:r w:rsidRPr="00C34937">
        <w:rPr>
          <w:rStyle w:val="StyleUnderline"/>
        </w:rPr>
        <w:t xml:space="preserve"> and acting were once useful does not guarantee their continued relevance</w:t>
      </w:r>
      <w:r w:rsidRPr="00C34937">
        <w:rPr>
          <w:sz w:val="16"/>
        </w:rPr>
        <w:t xml:space="preserve">. Many of the tactics and </w:t>
      </w:r>
      <w:proofErr w:type="spellStart"/>
      <w:r w:rsidRPr="00C34937">
        <w:rPr>
          <w:sz w:val="16"/>
        </w:rPr>
        <w:t>organisational</w:t>
      </w:r>
      <w:proofErr w:type="spellEnd"/>
      <w:r w:rsidRPr="00C34937">
        <w:rPr>
          <w:sz w:val="16"/>
        </w:rPr>
        <w:t xml:space="preserve"> structures that dominate the contemporary left are responses to the experience of state communism, exclusionary trade unions, and the collapse of social democratic parties. Yet the ideas that made sense in the wake of those moments no longer present effective tools for political transformation. Our world has moved on, becoming more complex, abstract, </w:t>
      </w:r>
      <w:proofErr w:type="gramStart"/>
      <w:r w:rsidRPr="00C34937">
        <w:rPr>
          <w:sz w:val="16"/>
        </w:rPr>
        <w:t>nonlinear</w:t>
      </w:r>
      <w:proofErr w:type="gramEnd"/>
      <w:r w:rsidRPr="00C34937">
        <w:rPr>
          <w:sz w:val="16"/>
        </w:rPr>
        <w:t xml:space="preserve"> and global than ever before.</w:t>
      </w:r>
    </w:p>
    <w:p w14:paraId="50CBDA46" w14:textId="77777777" w:rsidR="00166D0F" w:rsidRPr="00547601" w:rsidRDefault="00166D0F" w:rsidP="00166D0F">
      <w:pPr>
        <w:rPr>
          <w:sz w:val="16"/>
        </w:rPr>
      </w:pPr>
      <w:r w:rsidRPr="00C34937">
        <w:rPr>
          <w:rStyle w:val="StyleUnderline"/>
        </w:rPr>
        <w:t xml:space="preserve">Against the abstraction and inhumanity of capitalism, folk politics aims to bring politics down to the ‘human scale’ by </w:t>
      </w:r>
      <w:proofErr w:type="spellStart"/>
      <w:r w:rsidRPr="00C34937">
        <w:rPr>
          <w:rStyle w:val="StyleUnderline"/>
        </w:rPr>
        <w:t>emphasising</w:t>
      </w:r>
      <w:proofErr w:type="spellEnd"/>
      <w:r w:rsidRPr="00C34937">
        <w:rPr>
          <w:rStyle w:val="StyleUnderline"/>
        </w:rPr>
        <w:t xml:space="preserve"> temporal, spatial and conceptual immediacy</w:t>
      </w:r>
      <w:r w:rsidRPr="00C34937">
        <w:rPr>
          <w:sz w:val="16"/>
        </w:rPr>
        <w:t xml:space="preserve">. At its heart, </w:t>
      </w:r>
      <w:r w:rsidRPr="00C34937">
        <w:rPr>
          <w:rStyle w:val="StyleUnderline"/>
        </w:rPr>
        <w:t>folk politics is the guiding intuition that immediacy is always better and</w:t>
      </w:r>
      <w:r w:rsidRPr="00C34937">
        <w:rPr>
          <w:sz w:val="16"/>
        </w:rPr>
        <w:t xml:space="preserve"> often </w:t>
      </w:r>
      <w:r w:rsidRPr="00C34937">
        <w:rPr>
          <w:rStyle w:val="StyleUnderline"/>
        </w:rPr>
        <w:t>more authentic, with the corollary being a deep suspicion of abstraction and mediation</w:t>
      </w:r>
      <w:r w:rsidRPr="00C34937">
        <w:rPr>
          <w:sz w:val="16"/>
        </w:rPr>
        <w:t xml:space="preserve">. </w:t>
      </w:r>
      <w:r w:rsidRPr="00C34937">
        <w:rPr>
          <w:rStyle w:val="StyleUnderline"/>
        </w:rPr>
        <w:t>In terms of temporal immediacy</w:t>
      </w:r>
      <w:r w:rsidRPr="00547601">
        <w:rPr>
          <w:sz w:val="16"/>
        </w:rPr>
        <w:t xml:space="preserve">, contemporary </w:t>
      </w:r>
      <w:r w:rsidRPr="00547601">
        <w:rPr>
          <w:rStyle w:val="StyleUnderline"/>
          <w:highlight w:val="yellow"/>
        </w:rPr>
        <w:t>folk politics</w:t>
      </w:r>
      <w:r w:rsidRPr="00547601">
        <w:rPr>
          <w:sz w:val="16"/>
        </w:rPr>
        <w:t xml:space="preserve"> typically </w:t>
      </w:r>
      <w:r w:rsidRPr="00547601">
        <w:rPr>
          <w:rStyle w:val="StyleUnderline"/>
          <w:highlight w:val="yellow"/>
        </w:rPr>
        <w:t xml:space="preserve">remains </w:t>
      </w:r>
      <w:r w:rsidRPr="00547601">
        <w:rPr>
          <w:rStyle w:val="Emphasis"/>
          <w:highlight w:val="yellow"/>
        </w:rPr>
        <w:t>reactive</w:t>
      </w:r>
      <w:r w:rsidRPr="00547601">
        <w:rPr>
          <w:rStyle w:val="StyleUnderline"/>
        </w:rPr>
        <w:t xml:space="preserve"> (responding to actions initiated by corporations and governments, rather than initiating actions);</w:t>
      </w:r>
      <w:r w:rsidRPr="00547601">
        <w:rPr>
          <w:sz w:val="16"/>
        </w:rPr>
        <w:t xml:space="preserve">13 </w:t>
      </w:r>
      <w:r w:rsidRPr="00547601">
        <w:rPr>
          <w:rStyle w:val="Emphasis"/>
          <w:highlight w:val="yellow"/>
        </w:rPr>
        <w:t>ignores long-term strategic goals</w:t>
      </w:r>
      <w:r w:rsidRPr="00547601">
        <w:rPr>
          <w:rStyle w:val="StyleUnderline"/>
          <w:highlight w:val="yellow"/>
        </w:rPr>
        <w:t xml:space="preserve"> in </w:t>
      </w:r>
      <w:proofErr w:type="spellStart"/>
      <w:r w:rsidRPr="00547601">
        <w:rPr>
          <w:rStyle w:val="StyleUnderline"/>
          <w:highlight w:val="yellow"/>
        </w:rPr>
        <w:t>favour</w:t>
      </w:r>
      <w:proofErr w:type="spellEnd"/>
      <w:r w:rsidRPr="00547601">
        <w:rPr>
          <w:rStyle w:val="StyleUnderline"/>
        </w:rPr>
        <w:t xml:space="preserve"> of tactics</w:t>
      </w:r>
      <w:r w:rsidRPr="00547601">
        <w:rPr>
          <w:sz w:val="16"/>
        </w:rPr>
        <w:t xml:space="preserve"> (</w:t>
      </w:r>
      <w:proofErr w:type="spellStart"/>
      <w:r w:rsidRPr="00547601">
        <w:rPr>
          <w:rStyle w:val="StyleUnderline"/>
          <w:highlight w:val="yellow"/>
        </w:rPr>
        <w:t>mobilising</w:t>
      </w:r>
      <w:proofErr w:type="spellEnd"/>
      <w:r w:rsidRPr="00547601">
        <w:rPr>
          <w:rStyle w:val="StyleUnderline"/>
          <w:highlight w:val="yellow"/>
        </w:rPr>
        <w:t xml:space="preserve"> around single-issue politics</w:t>
      </w:r>
      <w:r w:rsidRPr="00547601">
        <w:rPr>
          <w:sz w:val="16"/>
        </w:rPr>
        <w:t xml:space="preserve"> or </w:t>
      </w:r>
      <w:proofErr w:type="spellStart"/>
      <w:r w:rsidRPr="00547601">
        <w:rPr>
          <w:sz w:val="16"/>
        </w:rPr>
        <w:t>emphasising</w:t>
      </w:r>
      <w:proofErr w:type="spellEnd"/>
      <w:r w:rsidRPr="00547601">
        <w:rPr>
          <w:sz w:val="16"/>
        </w:rPr>
        <w:t xml:space="preserve"> process);14 </w:t>
      </w:r>
      <w:r w:rsidRPr="00547601">
        <w:rPr>
          <w:rStyle w:val="StyleUnderline"/>
          <w:highlight w:val="yellow"/>
        </w:rPr>
        <w:t>prefers practices that are</w:t>
      </w:r>
      <w:r w:rsidRPr="00547601">
        <w:rPr>
          <w:sz w:val="16"/>
        </w:rPr>
        <w:t xml:space="preserve"> often </w:t>
      </w:r>
      <w:r w:rsidRPr="00547601">
        <w:rPr>
          <w:rStyle w:val="StyleUnderline"/>
        </w:rPr>
        <w:t xml:space="preserve">inherently </w:t>
      </w:r>
      <w:r w:rsidRPr="00547601">
        <w:rPr>
          <w:rStyle w:val="Emphasis"/>
          <w:highlight w:val="yellow"/>
        </w:rPr>
        <w:t>fleeting</w:t>
      </w:r>
      <w:r w:rsidRPr="00547601">
        <w:rPr>
          <w:sz w:val="16"/>
        </w:rPr>
        <w:t xml:space="preserve"> (</w:t>
      </w:r>
      <w:r w:rsidRPr="00547601">
        <w:rPr>
          <w:rStyle w:val="StyleUnderline"/>
        </w:rPr>
        <w:t>such as occupations</w:t>
      </w:r>
      <w:r w:rsidRPr="00547601">
        <w:rPr>
          <w:sz w:val="16"/>
        </w:rPr>
        <w:t xml:space="preserve"> and temporary autonomous zones);15 </w:t>
      </w:r>
      <w:r w:rsidRPr="00547601">
        <w:rPr>
          <w:rStyle w:val="StyleUnderline"/>
        </w:rPr>
        <w:t>chooses the familiarities of the past over the unknowns of the future</w:t>
      </w:r>
      <w:r w:rsidRPr="00547601">
        <w:rPr>
          <w:sz w:val="16"/>
        </w:rPr>
        <w:t xml:space="preserve"> (for instance, the repeated dreams of a return to ‘good’ Keynesian capitalism);16 </w:t>
      </w:r>
      <w:r w:rsidRPr="00547601">
        <w:rPr>
          <w:rStyle w:val="StyleUnderline"/>
          <w:highlight w:val="yellow"/>
        </w:rPr>
        <w:t xml:space="preserve">and expresses itself as a predilection for </w:t>
      </w:r>
      <w:r w:rsidRPr="00C34937">
        <w:rPr>
          <w:rStyle w:val="StyleUnderline"/>
          <w:highlight w:val="yellow"/>
        </w:rPr>
        <w:t>the</w:t>
      </w:r>
      <w:r w:rsidRPr="00C34937">
        <w:rPr>
          <w:rStyle w:val="StyleUnderline"/>
        </w:rPr>
        <w:t xml:space="preserve"> voluntarist and </w:t>
      </w:r>
      <w:r w:rsidRPr="00547601">
        <w:rPr>
          <w:rStyle w:val="StyleUnderline"/>
          <w:highlight w:val="yellow"/>
        </w:rPr>
        <w:t xml:space="preserve">spontaneous over the </w:t>
      </w:r>
      <w:r w:rsidRPr="00547601">
        <w:rPr>
          <w:rStyle w:val="Emphasis"/>
          <w:highlight w:val="yellow"/>
        </w:rPr>
        <w:t>institutional</w:t>
      </w:r>
      <w:r w:rsidRPr="00547601">
        <w:rPr>
          <w:sz w:val="16"/>
        </w:rPr>
        <w:t xml:space="preserve"> (</w:t>
      </w:r>
      <w:r w:rsidRPr="00C34937">
        <w:rPr>
          <w:rStyle w:val="StyleUnderline"/>
        </w:rPr>
        <w:t xml:space="preserve">as in </w:t>
      </w:r>
      <w:r w:rsidRPr="00547601">
        <w:rPr>
          <w:rStyle w:val="StyleUnderline"/>
          <w:highlight w:val="yellow"/>
        </w:rPr>
        <w:t xml:space="preserve">the </w:t>
      </w:r>
      <w:proofErr w:type="spellStart"/>
      <w:r w:rsidRPr="00547601">
        <w:rPr>
          <w:rStyle w:val="Emphasis"/>
          <w:highlight w:val="yellow"/>
        </w:rPr>
        <w:t>romanticisation</w:t>
      </w:r>
      <w:proofErr w:type="spellEnd"/>
      <w:r w:rsidRPr="00547601">
        <w:rPr>
          <w:rStyle w:val="StyleUnderline"/>
          <w:highlight w:val="yellow"/>
        </w:rPr>
        <w:t xml:space="preserve"> of</w:t>
      </w:r>
      <w:r w:rsidRPr="00547601">
        <w:rPr>
          <w:rStyle w:val="StyleUnderline"/>
        </w:rPr>
        <w:t xml:space="preserve"> rioting and </w:t>
      </w:r>
      <w:r w:rsidRPr="00547601">
        <w:rPr>
          <w:rStyle w:val="StyleUnderline"/>
          <w:highlight w:val="yellow"/>
        </w:rPr>
        <w:t>insurrection</w:t>
      </w:r>
      <w:r w:rsidRPr="00547601">
        <w:rPr>
          <w:sz w:val="16"/>
        </w:rPr>
        <w:t>).17</w:t>
      </w:r>
    </w:p>
    <w:p w14:paraId="378181DA" w14:textId="77777777" w:rsidR="00166D0F" w:rsidRPr="00547601" w:rsidRDefault="00166D0F" w:rsidP="00166D0F">
      <w:pPr>
        <w:rPr>
          <w:sz w:val="16"/>
        </w:rPr>
      </w:pPr>
      <w:r w:rsidRPr="00547601">
        <w:rPr>
          <w:sz w:val="16"/>
        </w:rPr>
        <w:t xml:space="preserve">In terms of spatial immediacy, </w:t>
      </w:r>
      <w:r w:rsidRPr="00547601">
        <w:rPr>
          <w:rStyle w:val="StyleUnderline"/>
          <w:highlight w:val="yellow"/>
        </w:rPr>
        <w:t>folk politics privileges the local as the site of authenticity</w:t>
      </w:r>
      <w:r w:rsidRPr="00547601">
        <w:rPr>
          <w:sz w:val="16"/>
        </w:rPr>
        <w:t xml:space="preserve"> (as in the 100-miles diet or local currencies);18 habitually chooses the small over the large (as in the veneration of small-scale communities or local businesses);19 </w:t>
      </w:r>
      <w:proofErr w:type="spellStart"/>
      <w:r w:rsidRPr="00547601">
        <w:rPr>
          <w:rStyle w:val="StyleUnderline"/>
        </w:rPr>
        <w:t>favours</w:t>
      </w:r>
      <w:proofErr w:type="spellEnd"/>
      <w:r w:rsidRPr="00547601">
        <w:rPr>
          <w:rStyle w:val="StyleUnderline"/>
        </w:rPr>
        <w:t xml:space="preserve"> </w:t>
      </w:r>
      <w:r w:rsidRPr="00547601">
        <w:rPr>
          <w:rStyle w:val="StyleUnderline"/>
          <w:highlight w:val="yellow"/>
        </w:rPr>
        <w:t>projects</w:t>
      </w:r>
      <w:r w:rsidRPr="00547601">
        <w:rPr>
          <w:rStyle w:val="StyleUnderline"/>
        </w:rPr>
        <w:t xml:space="preserve"> that </w:t>
      </w:r>
      <w:r w:rsidRPr="00547601">
        <w:rPr>
          <w:rStyle w:val="StyleUnderline"/>
          <w:highlight w:val="yellow"/>
        </w:rPr>
        <w:t>are un-</w:t>
      </w:r>
      <w:r w:rsidRPr="00C34937">
        <w:rPr>
          <w:rStyle w:val="StyleUnderline"/>
          <w:highlight w:val="yellow"/>
        </w:rPr>
        <w:t>scalable</w:t>
      </w:r>
      <w:r w:rsidRPr="00C34937">
        <w:rPr>
          <w:rStyle w:val="StyleUnderline"/>
        </w:rPr>
        <w:t xml:space="preserve"> beyond a small community</w:t>
      </w:r>
      <w:r w:rsidRPr="00547601">
        <w:rPr>
          <w:sz w:val="16"/>
        </w:rPr>
        <w:t xml:space="preserve"> (for instance, general assemblies and direct democracy);20 </w:t>
      </w:r>
      <w:r w:rsidRPr="00547601">
        <w:rPr>
          <w:rStyle w:val="StyleUnderline"/>
          <w:highlight w:val="yellow"/>
        </w:rPr>
        <w:t>and</w:t>
      </w:r>
      <w:r w:rsidRPr="00547601">
        <w:rPr>
          <w:sz w:val="16"/>
        </w:rPr>
        <w:t xml:space="preserve"> often </w:t>
      </w:r>
      <w:r w:rsidRPr="00C34937">
        <w:rPr>
          <w:rStyle w:val="StyleUnderline"/>
          <w:highlight w:val="yellow"/>
        </w:rPr>
        <w:t>rejects</w:t>
      </w:r>
      <w:r w:rsidRPr="00C34937">
        <w:rPr>
          <w:rStyle w:val="StyleUnderline"/>
        </w:rPr>
        <w:t xml:space="preserve"> the project of </w:t>
      </w:r>
      <w:r w:rsidRPr="00547601">
        <w:rPr>
          <w:rStyle w:val="StyleUnderline"/>
          <w:highlight w:val="yellow"/>
        </w:rPr>
        <w:t xml:space="preserve">hegemony, </w:t>
      </w:r>
      <w:r w:rsidRPr="00547601">
        <w:rPr>
          <w:rStyle w:val="Emphasis"/>
          <w:highlight w:val="yellow"/>
        </w:rPr>
        <w:t>valuing</w:t>
      </w:r>
      <w:r w:rsidRPr="00547601">
        <w:rPr>
          <w:rStyle w:val="StyleUnderline"/>
        </w:rPr>
        <w:t xml:space="preserve"> withdrawal or </w:t>
      </w:r>
      <w:r w:rsidRPr="00547601">
        <w:rPr>
          <w:rStyle w:val="Emphasis"/>
          <w:highlight w:val="yellow"/>
        </w:rPr>
        <w:t>exit</w:t>
      </w:r>
      <w:r w:rsidRPr="00547601">
        <w:rPr>
          <w:rStyle w:val="StyleUnderline"/>
          <w:highlight w:val="yellow"/>
        </w:rPr>
        <w:t xml:space="preserve"> rather than</w:t>
      </w:r>
      <w:r w:rsidRPr="00547601">
        <w:rPr>
          <w:rStyle w:val="StyleUnderline"/>
        </w:rPr>
        <w:t xml:space="preserve"> building a </w:t>
      </w:r>
      <w:r w:rsidRPr="00547601">
        <w:rPr>
          <w:rStyle w:val="Emphasis"/>
          <w:highlight w:val="yellow"/>
        </w:rPr>
        <w:t>broad counter-hegemony</w:t>
      </w:r>
      <w:r w:rsidRPr="00547601">
        <w:rPr>
          <w:sz w:val="16"/>
        </w:rPr>
        <w:t xml:space="preserve">.21 Likewise, </w:t>
      </w:r>
      <w:r w:rsidRPr="00547601">
        <w:rPr>
          <w:rStyle w:val="StyleUnderline"/>
          <w:highlight w:val="yellow"/>
        </w:rPr>
        <w:t>folk politics prefers</w:t>
      </w:r>
      <w:r w:rsidRPr="00547601">
        <w:rPr>
          <w:rStyle w:val="StyleUnderline"/>
        </w:rPr>
        <w:t xml:space="preserve"> that </w:t>
      </w:r>
      <w:r w:rsidRPr="00547601">
        <w:rPr>
          <w:rStyle w:val="StyleUnderline"/>
          <w:highlight w:val="yellow"/>
        </w:rPr>
        <w:t>actions</w:t>
      </w:r>
      <w:r w:rsidRPr="00547601">
        <w:rPr>
          <w:rStyle w:val="StyleUnderline"/>
        </w:rPr>
        <w:t xml:space="preserve"> be </w:t>
      </w:r>
      <w:r w:rsidRPr="00547601">
        <w:rPr>
          <w:rStyle w:val="Emphasis"/>
          <w:highlight w:val="yellow"/>
        </w:rPr>
        <w:lastRenderedPageBreak/>
        <w:t xml:space="preserve">taken by </w:t>
      </w:r>
      <w:r w:rsidRPr="00C34937">
        <w:rPr>
          <w:rStyle w:val="Emphasis"/>
          <w:highlight w:val="yellow"/>
        </w:rPr>
        <w:t>participants</w:t>
      </w:r>
      <w:r w:rsidRPr="00C34937">
        <w:rPr>
          <w:rStyle w:val="Emphasis"/>
        </w:rPr>
        <w:t xml:space="preserve"> themselves</w:t>
      </w:r>
      <w:r w:rsidRPr="00547601">
        <w:rPr>
          <w:rStyle w:val="StyleUnderline"/>
        </w:rPr>
        <w:t xml:space="preserve"> – in its emphasis on direct action, for example – </w:t>
      </w:r>
      <w:r w:rsidRPr="00C34937">
        <w:rPr>
          <w:rStyle w:val="StyleUnderline"/>
        </w:rPr>
        <w:t xml:space="preserve">and sees decision-making as something to be carried out by each individual rather than by any representative. The </w:t>
      </w:r>
      <w:r w:rsidRPr="00547601">
        <w:rPr>
          <w:rStyle w:val="Emphasis"/>
          <w:highlight w:val="yellow"/>
        </w:rPr>
        <w:t>problems</w:t>
      </w:r>
      <w:r w:rsidRPr="00547601">
        <w:rPr>
          <w:rStyle w:val="StyleUnderline"/>
          <w:highlight w:val="yellow"/>
        </w:rPr>
        <w:t xml:space="preserve"> of </w:t>
      </w:r>
      <w:r w:rsidRPr="00547601">
        <w:rPr>
          <w:rStyle w:val="Emphasis"/>
          <w:highlight w:val="yellow"/>
        </w:rPr>
        <w:t>scale and extension</w:t>
      </w:r>
      <w:r w:rsidRPr="00547601">
        <w:rPr>
          <w:rStyle w:val="StyleUnderline"/>
          <w:highlight w:val="yellow"/>
        </w:rPr>
        <w:t xml:space="preserve"> are</w:t>
      </w:r>
      <w:r w:rsidRPr="00547601">
        <w:rPr>
          <w:rStyle w:val="StyleUnderline"/>
        </w:rPr>
        <w:t xml:space="preserve"> either </w:t>
      </w:r>
      <w:r w:rsidRPr="00547601">
        <w:rPr>
          <w:rStyle w:val="Emphasis"/>
          <w:highlight w:val="yellow"/>
        </w:rPr>
        <w:t>ignored</w:t>
      </w:r>
      <w:r w:rsidRPr="00547601">
        <w:rPr>
          <w:rStyle w:val="StyleUnderline"/>
        </w:rPr>
        <w:t xml:space="preserve"> or smoothed over</w:t>
      </w:r>
      <w:r w:rsidRPr="00547601">
        <w:rPr>
          <w:sz w:val="16"/>
        </w:rPr>
        <w:t xml:space="preserve"> in folk-political thinking.</w:t>
      </w:r>
    </w:p>
    <w:p w14:paraId="7E5F5A8A" w14:textId="77777777" w:rsidR="00166D0F" w:rsidRPr="00547601" w:rsidRDefault="00166D0F" w:rsidP="00166D0F">
      <w:pPr>
        <w:rPr>
          <w:sz w:val="16"/>
        </w:rPr>
      </w:pPr>
      <w:r w:rsidRPr="00547601">
        <w:rPr>
          <w:sz w:val="16"/>
        </w:rPr>
        <w:t xml:space="preserve">Finally, in terms of conceptual immediacy, </w:t>
      </w:r>
      <w:r w:rsidRPr="00547601">
        <w:rPr>
          <w:rStyle w:val="StyleUnderline"/>
          <w:highlight w:val="yellow"/>
        </w:rPr>
        <w:t xml:space="preserve">there is a </w:t>
      </w:r>
      <w:r w:rsidRPr="00547601">
        <w:rPr>
          <w:rStyle w:val="Emphasis"/>
          <w:highlight w:val="yellow"/>
        </w:rPr>
        <w:t>preference for the everyday over the structural</w:t>
      </w:r>
      <w:r w:rsidRPr="00547601">
        <w:rPr>
          <w:rStyle w:val="StyleUnderline"/>
          <w:highlight w:val="yellow"/>
        </w:rPr>
        <w:t xml:space="preserve">, </w:t>
      </w:r>
      <w:proofErr w:type="spellStart"/>
      <w:r w:rsidRPr="00547601">
        <w:rPr>
          <w:rStyle w:val="Emphasis"/>
          <w:highlight w:val="yellow"/>
        </w:rPr>
        <w:t>valorising</w:t>
      </w:r>
      <w:proofErr w:type="spellEnd"/>
      <w:r w:rsidRPr="00547601">
        <w:rPr>
          <w:rStyle w:val="Emphasis"/>
          <w:highlight w:val="yellow"/>
        </w:rPr>
        <w:t xml:space="preserve"> personal experience over systematic thinking</w:t>
      </w:r>
      <w:r w:rsidRPr="00547601">
        <w:rPr>
          <w:rStyle w:val="StyleUnderline"/>
        </w:rPr>
        <w:t xml:space="preserve">; for feeling over thinking, </w:t>
      </w:r>
      <w:proofErr w:type="spellStart"/>
      <w:r w:rsidRPr="00C34937">
        <w:rPr>
          <w:rStyle w:val="StyleUnderline"/>
        </w:rPr>
        <w:t>emphasising</w:t>
      </w:r>
      <w:proofErr w:type="spellEnd"/>
      <w:r w:rsidRPr="00C34937">
        <w:rPr>
          <w:rStyle w:val="StyleUnderline"/>
        </w:rPr>
        <w:t xml:space="preserve"> individual suffering, or the sensations of enthusiasm and anger experienced during political actions; for the particular over the </w:t>
      </w:r>
      <w:r w:rsidRPr="00C34937">
        <w:rPr>
          <w:rStyle w:val="Emphasis"/>
        </w:rPr>
        <w:t>universal</w:t>
      </w:r>
      <w:r w:rsidRPr="00C34937">
        <w:rPr>
          <w:rStyle w:val="StyleUnderline"/>
        </w:rPr>
        <w:t>, seeing the</w:t>
      </w:r>
      <w:r w:rsidRPr="00547601">
        <w:rPr>
          <w:rStyle w:val="StyleUnderline"/>
        </w:rPr>
        <w:t xml:space="preserve"> latter as intrinsically totalitarian; and for the ethical over the political</w:t>
      </w:r>
      <w:r w:rsidRPr="00547601">
        <w:rPr>
          <w:sz w:val="16"/>
        </w:rPr>
        <w:t xml:space="preserve"> – as in ethical consumerism, or </w:t>
      </w:r>
      <w:proofErr w:type="spellStart"/>
      <w:r w:rsidRPr="00547601">
        <w:rPr>
          <w:sz w:val="16"/>
        </w:rPr>
        <w:t>moralising</w:t>
      </w:r>
      <w:proofErr w:type="spellEnd"/>
      <w:r w:rsidRPr="00547601">
        <w:rPr>
          <w:sz w:val="16"/>
        </w:rPr>
        <w:t xml:space="preserve"> critiques of greedy bankers.22</w:t>
      </w:r>
    </w:p>
    <w:p w14:paraId="2B2151E0" w14:textId="77777777" w:rsidR="00166D0F" w:rsidRPr="00E150B2" w:rsidRDefault="00166D0F" w:rsidP="00166D0F">
      <w:pPr>
        <w:rPr>
          <w:sz w:val="16"/>
        </w:rPr>
      </w:pPr>
      <w:proofErr w:type="spellStart"/>
      <w:r w:rsidRPr="00547601">
        <w:rPr>
          <w:rStyle w:val="StyleUnderline"/>
        </w:rPr>
        <w:t>Organisations</w:t>
      </w:r>
      <w:proofErr w:type="spellEnd"/>
      <w:r w:rsidRPr="00547601">
        <w:rPr>
          <w:rStyle w:val="StyleUnderline"/>
        </w:rPr>
        <w:t xml:space="preserve"> and </w:t>
      </w:r>
      <w:r w:rsidRPr="00C34937">
        <w:rPr>
          <w:rStyle w:val="StyleUnderline"/>
        </w:rPr>
        <w:t xml:space="preserve">communities are to be transparent, rejecting in advance any conceptual mediation, or </w:t>
      </w:r>
      <w:r w:rsidRPr="00C34937">
        <w:rPr>
          <w:rStyle w:val="Emphasis"/>
        </w:rPr>
        <w:t>even modest amounts</w:t>
      </w:r>
      <w:r w:rsidRPr="00C34937">
        <w:rPr>
          <w:rStyle w:val="StyleUnderline"/>
        </w:rPr>
        <w:t xml:space="preserve"> of </w:t>
      </w:r>
      <w:r w:rsidRPr="00C34937">
        <w:rPr>
          <w:rStyle w:val="Emphasis"/>
        </w:rPr>
        <w:t>complexity</w:t>
      </w:r>
      <w:r w:rsidRPr="00C34937">
        <w:rPr>
          <w:rStyle w:val="StyleUnderline"/>
        </w:rPr>
        <w:t xml:space="preserve">. The classic images of </w:t>
      </w:r>
      <w:r w:rsidRPr="00C34937">
        <w:rPr>
          <w:rStyle w:val="Emphasis"/>
        </w:rPr>
        <w:t>universal emancipation</w:t>
      </w:r>
      <w:r w:rsidRPr="00C34937">
        <w:rPr>
          <w:rStyle w:val="StyleUnderline"/>
        </w:rPr>
        <w:t xml:space="preserve"> and </w:t>
      </w:r>
      <w:r w:rsidRPr="00C34937">
        <w:rPr>
          <w:rStyle w:val="Emphasis"/>
        </w:rPr>
        <w:t>global change</w:t>
      </w:r>
      <w:r w:rsidRPr="00C34937">
        <w:rPr>
          <w:rStyle w:val="StyleUnderline"/>
        </w:rPr>
        <w:t xml:space="preserve"> have been </w:t>
      </w:r>
      <w:r w:rsidRPr="00C34937">
        <w:rPr>
          <w:rStyle w:val="Emphasis"/>
        </w:rPr>
        <w:t>transformed</w:t>
      </w:r>
      <w:r w:rsidRPr="00C34937">
        <w:rPr>
          <w:rStyle w:val="StyleUnderline"/>
        </w:rPr>
        <w:t xml:space="preserve"> into a </w:t>
      </w:r>
      <w:proofErr w:type="spellStart"/>
      <w:r w:rsidRPr="00C34937">
        <w:rPr>
          <w:rStyle w:val="Emphasis"/>
        </w:rPr>
        <w:t>prioritisation</w:t>
      </w:r>
      <w:proofErr w:type="spellEnd"/>
      <w:r w:rsidRPr="00C34937">
        <w:rPr>
          <w:rStyle w:val="Emphasis"/>
        </w:rPr>
        <w:t xml:space="preserve"> of the suffering of the particular</w:t>
      </w:r>
      <w:r w:rsidRPr="00C34937">
        <w:rPr>
          <w:rStyle w:val="StyleUnderline"/>
        </w:rPr>
        <w:t xml:space="preserve"> and the </w:t>
      </w:r>
      <w:r w:rsidRPr="00C34937">
        <w:rPr>
          <w:rStyle w:val="Emphasis"/>
        </w:rPr>
        <w:t>authenticity of the local</w:t>
      </w:r>
      <w:r w:rsidRPr="00C34937">
        <w:rPr>
          <w:rStyle w:val="StyleUnderline"/>
        </w:rPr>
        <w:t>. As a result</w:t>
      </w:r>
      <w:r w:rsidRPr="00547601">
        <w:rPr>
          <w:rStyle w:val="StyleUnderline"/>
        </w:rPr>
        <w:t xml:space="preserve">, any process of constructing a </w:t>
      </w:r>
      <w:r w:rsidRPr="00547601">
        <w:rPr>
          <w:rStyle w:val="Emphasis"/>
          <w:highlight w:val="yellow"/>
        </w:rPr>
        <w:t>universal politics is rejected from the outset</w:t>
      </w:r>
      <w:r w:rsidRPr="00934436">
        <w:rPr>
          <w:sz w:val="16"/>
        </w:rPr>
        <w:t>.</w:t>
      </w:r>
    </w:p>
    <w:p w14:paraId="384ECE06" w14:textId="77777777" w:rsidR="00166D0F" w:rsidRDefault="00166D0F" w:rsidP="00166D0F"/>
    <w:p w14:paraId="00501FD9" w14:textId="77777777" w:rsidR="003B7315" w:rsidRPr="00BF513A" w:rsidRDefault="003B7315" w:rsidP="003B7315">
      <w:pPr>
        <w:pStyle w:val="Heading4"/>
        <w:rPr>
          <w:rFonts w:asciiTheme="minorHAnsi" w:hAnsiTheme="minorHAnsi" w:cstheme="minorHAnsi"/>
        </w:rPr>
      </w:pPr>
      <w:bookmarkStart w:id="2" w:name="_Hlk511062107"/>
      <w:bookmarkStart w:id="3" w:name="_Hlk510706479"/>
      <w:r w:rsidRPr="00BF513A">
        <w:rPr>
          <w:rFonts w:asciiTheme="minorHAnsi" w:hAnsiTheme="minorHAnsi" w:cstheme="minorHAnsi"/>
        </w:rPr>
        <w:t xml:space="preserve">Capitalism causes war, violence, environmental </w:t>
      </w:r>
      <w:proofErr w:type="gramStart"/>
      <w:r w:rsidRPr="00BF513A">
        <w:rPr>
          <w:rFonts w:asciiTheme="minorHAnsi" w:hAnsiTheme="minorHAnsi" w:cstheme="minorHAnsi"/>
        </w:rPr>
        <w:t>destruction</w:t>
      </w:r>
      <w:proofErr w:type="gramEnd"/>
      <w:r w:rsidRPr="00BF513A">
        <w:rPr>
          <w:rFonts w:asciiTheme="minorHAnsi" w:hAnsiTheme="minorHAnsi" w:cstheme="minorHAnsi"/>
        </w:rPr>
        <w:t xml:space="preserve"> and extinction</w:t>
      </w:r>
    </w:p>
    <w:p w14:paraId="1CE26E46" w14:textId="77777777" w:rsidR="003B7315" w:rsidRPr="00BF513A" w:rsidRDefault="003B7315" w:rsidP="003B7315">
      <w:pPr>
        <w:rPr>
          <w:rFonts w:asciiTheme="minorHAnsi" w:hAnsiTheme="minorHAnsi" w:cstheme="minorHAnsi"/>
        </w:rPr>
      </w:pPr>
      <w:r w:rsidRPr="00BF513A">
        <w:rPr>
          <w:rStyle w:val="Style13ptBold"/>
          <w:rFonts w:asciiTheme="minorHAnsi" w:hAnsiTheme="minorHAnsi" w:cstheme="minorHAnsi"/>
        </w:rPr>
        <w:t>Robinson 14</w:t>
      </w:r>
      <w:r w:rsidRPr="00BF513A">
        <w:rPr>
          <w:rFonts w:asciiTheme="minorHAnsi" w:hAnsiTheme="minorHAnsi" w:cstheme="minorHAnsi"/>
          <w:b/>
        </w:rPr>
        <w:t xml:space="preserve"> </w:t>
      </w:r>
      <w:r w:rsidRPr="00BF513A">
        <w:rPr>
          <w:rFonts w:asciiTheme="minorHAnsi" w:hAnsiTheme="minorHAnsi" w:cstheme="minorHAnsi"/>
        </w:rPr>
        <w:t>(William I., Prof. of Sociology, Global and International Studies, and Latin American Studies, @ UC-Santa Barbara, “Global Capitalism: Crisis of Humanity and the Specter of 21st Century Fascism” The World Financial Review)</w:t>
      </w:r>
    </w:p>
    <w:p w14:paraId="35AD2DE0" w14:textId="77777777" w:rsidR="003B7315" w:rsidRPr="00BF513A" w:rsidRDefault="003B7315" w:rsidP="003B7315">
      <w:pPr>
        <w:rPr>
          <w:rFonts w:asciiTheme="minorHAnsi" w:hAnsiTheme="minorHAnsi" w:cstheme="minorHAnsi"/>
          <w:sz w:val="16"/>
        </w:rPr>
      </w:pPr>
      <w:r w:rsidRPr="00BF513A">
        <w:rPr>
          <w:rFonts w:asciiTheme="minorHAnsi" w:hAnsiTheme="minorHAnsi" w:cstheme="minorHAnsi"/>
          <w:sz w:val="16"/>
        </w:rPr>
        <w:t xml:space="preserve">Cyclical, Structural, and Systemic </w:t>
      </w:r>
      <w:proofErr w:type="gramStart"/>
      <w:r w:rsidRPr="00BF513A">
        <w:rPr>
          <w:rFonts w:asciiTheme="minorHAnsi" w:hAnsiTheme="minorHAnsi" w:cstheme="minorHAnsi"/>
          <w:sz w:val="16"/>
        </w:rPr>
        <w:t>Crises  Most</w:t>
      </w:r>
      <w:proofErr w:type="gramEnd"/>
      <w:r w:rsidRPr="00BF513A">
        <w:rPr>
          <w:rFonts w:asciiTheme="minorHAnsi" w:hAnsiTheme="minorHAnsi" w:cstheme="minorHAnsi"/>
          <w:sz w:val="16"/>
        </w:rPr>
        <w:t xml:space="preserve"> commentators on the contemporary crisis refer to the “Great Recession” of 2008 and its aftermath. Yet </w:t>
      </w:r>
      <w:r w:rsidRPr="00BF513A">
        <w:rPr>
          <w:rStyle w:val="StyleUnderline"/>
          <w:rFonts w:asciiTheme="minorHAnsi" w:hAnsiTheme="minorHAnsi" w:cstheme="minorHAnsi"/>
        </w:rPr>
        <w:t xml:space="preserve">the causal </w:t>
      </w:r>
      <w:r w:rsidRPr="00847AF8">
        <w:rPr>
          <w:rStyle w:val="StyleUnderline"/>
          <w:rFonts w:asciiTheme="minorHAnsi" w:hAnsiTheme="minorHAnsi" w:cstheme="minorHAnsi"/>
          <w:highlight w:val="green"/>
        </w:rPr>
        <w:t>origins of global crisis are</w:t>
      </w:r>
      <w:r w:rsidRPr="00BF513A">
        <w:rPr>
          <w:rStyle w:val="StyleUnderline"/>
          <w:rFonts w:asciiTheme="minorHAnsi" w:hAnsiTheme="minorHAnsi" w:cstheme="minorHAnsi"/>
        </w:rPr>
        <w:t xml:space="preserve"> to be found </w:t>
      </w:r>
      <w:r w:rsidRPr="00847AF8">
        <w:rPr>
          <w:rStyle w:val="StyleUnderline"/>
          <w:rFonts w:asciiTheme="minorHAnsi" w:hAnsiTheme="minorHAnsi" w:cstheme="minorHAnsi"/>
          <w:highlight w:val="green"/>
        </w:rPr>
        <w:t xml:space="preserve">in over-accumulation </w:t>
      </w:r>
      <w:proofErr w:type="gramStart"/>
      <w:r w:rsidRPr="00847AF8">
        <w:rPr>
          <w:rStyle w:val="StyleUnderline"/>
          <w:rFonts w:asciiTheme="minorHAnsi" w:hAnsiTheme="minorHAnsi" w:cstheme="minorHAnsi"/>
          <w:highlight w:val="green"/>
        </w:rPr>
        <w:t>and</w:t>
      </w:r>
      <w:r w:rsidRPr="00BF513A">
        <w:rPr>
          <w:rFonts w:asciiTheme="minorHAnsi" w:hAnsiTheme="minorHAnsi" w:cstheme="minorHAnsi"/>
          <w:sz w:val="16"/>
        </w:rPr>
        <w:t xml:space="preserve"> also</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in </w:t>
      </w:r>
      <w:r w:rsidRPr="00847AF8">
        <w:rPr>
          <w:rStyle w:val="StyleUnderline"/>
          <w:rFonts w:asciiTheme="minorHAnsi" w:hAnsiTheme="minorHAnsi" w:cstheme="minorHAnsi"/>
          <w:highlight w:val="green"/>
        </w:rPr>
        <w:t xml:space="preserve">contradictions </w:t>
      </w:r>
      <w:r w:rsidRPr="00BF513A">
        <w:rPr>
          <w:rStyle w:val="StyleUnderline"/>
          <w:rFonts w:asciiTheme="minorHAnsi" w:hAnsiTheme="minorHAnsi" w:cstheme="minorHAnsi"/>
        </w:rPr>
        <w:t>of state power</w:t>
      </w:r>
      <w:r w:rsidRPr="00BF513A">
        <w:rPr>
          <w:rFonts w:asciiTheme="minorHAnsi" w:hAnsiTheme="minorHAnsi" w:cstheme="minorHAnsi"/>
          <w:sz w:val="16"/>
        </w:rPr>
        <w:t xml:space="preserve">, or in what Marxists call the internal contradictions of the capitalist system. Moreover, </w:t>
      </w:r>
      <w:r w:rsidRPr="00BF513A">
        <w:rPr>
          <w:rStyle w:val="StyleUnderline"/>
          <w:rFonts w:asciiTheme="minorHAnsi" w:hAnsiTheme="minorHAnsi" w:cstheme="minorHAnsi"/>
        </w:rPr>
        <w:t xml:space="preserve">because the system is now global, </w:t>
      </w:r>
      <w:r w:rsidRPr="00847AF8">
        <w:rPr>
          <w:rStyle w:val="StyleUnderline"/>
          <w:rFonts w:asciiTheme="minorHAnsi" w:hAnsiTheme="minorHAnsi" w:cstheme="minorHAnsi"/>
          <w:highlight w:val="green"/>
        </w:rPr>
        <w:t>crisis in</w:t>
      </w:r>
      <w:r w:rsidRPr="00BF513A">
        <w:rPr>
          <w:rStyle w:val="StyleUnderline"/>
          <w:rFonts w:asciiTheme="minorHAnsi" w:hAnsiTheme="minorHAnsi" w:cstheme="minorHAnsi"/>
        </w:rPr>
        <w:t xml:space="preserve"> any </w:t>
      </w:r>
      <w:r w:rsidRPr="00847AF8">
        <w:rPr>
          <w:rStyle w:val="StyleUnderline"/>
          <w:rFonts w:asciiTheme="minorHAnsi" w:hAnsiTheme="minorHAnsi" w:cstheme="minorHAnsi"/>
          <w:highlight w:val="green"/>
        </w:rPr>
        <w:t>one place tends to represent crisis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for the </w:t>
      </w:r>
      <w:proofErr w:type="gramStart"/>
      <w:r w:rsidRPr="00847AF8">
        <w:rPr>
          <w:rStyle w:val="StyleUnderline"/>
          <w:rFonts w:asciiTheme="minorHAnsi" w:hAnsiTheme="minorHAnsi" w:cstheme="minorHAnsi"/>
          <w:highlight w:val="green"/>
        </w:rPr>
        <w:t>system</w:t>
      </w:r>
      <w:r w:rsidRPr="00BF513A">
        <w:rPr>
          <w:rStyle w:val="StyleUnderline"/>
          <w:rFonts w:asciiTheme="minorHAnsi" w:hAnsiTheme="minorHAnsi" w:cstheme="minorHAnsi"/>
        </w:rPr>
        <w:t xml:space="preserve"> as a whole</w:t>
      </w:r>
      <w:proofErr w:type="gramEnd"/>
      <w:r w:rsidRPr="00BF513A">
        <w:rPr>
          <w:rStyle w:val="StyleUnderline"/>
          <w:rFonts w:asciiTheme="minorHAnsi" w:hAnsiTheme="minorHAnsi" w:cstheme="minorHAnsi"/>
        </w:rPr>
        <w:t>.</w:t>
      </w:r>
      <w:r w:rsidRPr="00BF513A">
        <w:rPr>
          <w:rFonts w:asciiTheme="minorHAnsi" w:hAnsiTheme="minorHAnsi" w:cstheme="minorHAnsi"/>
          <w:sz w:val="16"/>
        </w:rPr>
        <w:t xml:space="preserve"> The system cannot expand because the </w:t>
      </w:r>
      <w:proofErr w:type="spellStart"/>
      <w:r w:rsidRPr="00BF513A">
        <w:rPr>
          <w:rFonts w:asciiTheme="minorHAnsi" w:hAnsiTheme="minorHAnsi" w:cstheme="minorHAnsi"/>
          <w:sz w:val="16"/>
        </w:rPr>
        <w:t>marginalisation</w:t>
      </w:r>
      <w:proofErr w:type="spellEnd"/>
      <w:r w:rsidRPr="00BF513A">
        <w:rPr>
          <w:rFonts w:asciiTheme="minorHAnsi" w:hAnsiTheme="minorHAnsi" w:cstheme="minorHAnsi"/>
          <w:sz w:val="16"/>
        </w:rPr>
        <w:t xml:space="preserve"> of a significant portion of humanity from direct productive participation, the downward pressure on wages and popular consumption worldwide, and the </w:t>
      </w:r>
      <w:proofErr w:type="spellStart"/>
      <w:r w:rsidRPr="00BF513A">
        <w:rPr>
          <w:rFonts w:asciiTheme="minorHAnsi" w:hAnsiTheme="minorHAnsi" w:cstheme="minorHAnsi"/>
          <w:sz w:val="16"/>
        </w:rPr>
        <w:t>polarisation</w:t>
      </w:r>
      <w:proofErr w:type="spellEnd"/>
      <w:r w:rsidRPr="00BF513A">
        <w:rPr>
          <w:rFonts w:asciiTheme="minorHAnsi" w:hAnsiTheme="minorHAnsi" w:cstheme="minorHAnsi"/>
          <w:sz w:val="16"/>
        </w:rPr>
        <w:t xml:space="preserve"> of income, has reduced the ability of the world market to absorb world output. At the same time, </w:t>
      </w:r>
      <w:r w:rsidRPr="00BF513A">
        <w:rPr>
          <w:rStyle w:val="StyleUnderline"/>
          <w:rFonts w:asciiTheme="minorHAnsi" w:hAnsiTheme="minorHAnsi" w:cstheme="minorHAnsi"/>
        </w:rPr>
        <w:t xml:space="preserve">given the </w:t>
      </w:r>
      <w:proofErr w:type="gramStart"/>
      <w:r w:rsidRPr="00BF513A">
        <w:rPr>
          <w:rStyle w:val="StyleUnderline"/>
          <w:rFonts w:asciiTheme="minorHAnsi" w:hAnsiTheme="minorHAnsi" w:cstheme="minorHAnsi"/>
        </w:rPr>
        <w:t>particular configuration</w:t>
      </w:r>
      <w:proofErr w:type="gramEnd"/>
      <w:r w:rsidRPr="00BF513A">
        <w:rPr>
          <w:rStyle w:val="StyleUnderline"/>
          <w:rFonts w:asciiTheme="minorHAnsi" w:hAnsiTheme="minorHAnsi" w:cstheme="minorHAnsi"/>
        </w:rPr>
        <w:t xml:space="preserve"> of social and class forces and the correlation of these forces worldwide, national states are hard-pressed to regulate transnational circuits of accumulation and offset</w:t>
      </w:r>
      <w:r w:rsidRPr="00BF513A">
        <w:rPr>
          <w:rFonts w:asciiTheme="minorHAnsi" w:hAnsiTheme="minorHAnsi" w:cstheme="minorHAnsi"/>
          <w:sz w:val="16"/>
        </w:rPr>
        <w:t xml:space="preserve"> the </w:t>
      </w:r>
      <w:r w:rsidRPr="00BF513A">
        <w:rPr>
          <w:rStyle w:val="StyleUnderline"/>
          <w:rFonts w:asciiTheme="minorHAnsi" w:hAnsiTheme="minorHAnsi" w:cstheme="minorHAnsi"/>
        </w:rPr>
        <w:t>explosive contradictions</w:t>
      </w:r>
      <w:r w:rsidRPr="00BF513A">
        <w:rPr>
          <w:rFonts w:asciiTheme="minorHAnsi" w:hAnsiTheme="minorHAnsi" w:cstheme="minorHAnsi"/>
          <w:sz w:val="16"/>
        </w:rPr>
        <w:t xml:space="preserve"> built into the system.  Is this crisis cyclical, structural, or systemic? </w:t>
      </w:r>
      <w:r w:rsidRPr="00BF513A">
        <w:rPr>
          <w:rStyle w:val="StyleUnderline"/>
          <w:rFonts w:asciiTheme="minorHAnsi" w:hAnsiTheme="minorHAnsi" w:cstheme="minorHAnsi"/>
        </w:rPr>
        <w:t>Cyclical crises are recurrent to capitalism about once every 10 years and involve recessions that act as self-correcting mechanisms</w:t>
      </w:r>
      <w:r w:rsidRPr="00BF513A">
        <w:rPr>
          <w:rFonts w:asciiTheme="minorHAnsi" w:hAnsiTheme="minorHAnsi" w:cstheme="minorHAnsi"/>
          <w:sz w:val="16"/>
        </w:rPr>
        <w:t xml:space="preserve"> without any major restructuring of the system. The recessions of the early 1980s, the early 1990s, and of 2001 were cyclical crises. In contrast, the 2008 crisis signaled the slide into a structural crisis</w:t>
      </w:r>
      <w:r w:rsidRPr="00BF513A">
        <w:rPr>
          <w:rFonts w:asciiTheme="minorHAnsi" w:hAnsiTheme="minorHAnsi" w:cstheme="minorHAnsi"/>
          <w:i/>
          <w:iCs/>
          <w:sz w:val="16"/>
        </w:rPr>
        <w:t xml:space="preserve">. Structural crises </w:t>
      </w:r>
      <w:r w:rsidRPr="00BF513A">
        <w:rPr>
          <w:rFonts w:asciiTheme="minorHAnsi" w:hAnsiTheme="minorHAnsi" w:cstheme="minorHAnsi"/>
          <w:sz w:val="16"/>
        </w:rPr>
        <w:t xml:space="preserve">reflect deeper contra- dictions that can only be resolved by a major restructuring of the system. The structural crisis of the 1970s was resolved through capitalist </w:t>
      </w:r>
      <w:proofErr w:type="spellStart"/>
      <w:r w:rsidRPr="00BF513A">
        <w:rPr>
          <w:rFonts w:asciiTheme="minorHAnsi" w:hAnsiTheme="minorHAnsi" w:cstheme="minorHAnsi"/>
          <w:sz w:val="16"/>
        </w:rPr>
        <w:t>globalisation</w:t>
      </w:r>
      <w:proofErr w:type="spellEnd"/>
      <w:r w:rsidRPr="00BF513A">
        <w:rPr>
          <w:rFonts w:asciiTheme="minorHAnsi" w:hAnsiTheme="minorHAnsi" w:cstheme="minorHAnsi"/>
          <w:sz w:val="16"/>
        </w:rPr>
        <w:t xml:space="preserve">. Prior to that, the structural crisis of the 1930s was resolved through the creation of a new model of redistributive capitalism, and prior to that the </w:t>
      </w:r>
      <w:proofErr w:type="spellStart"/>
      <w:r w:rsidRPr="00BF513A">
        <w:rPr>
          <w:rFonts w:asciiTheme="minorHAnsi" w:hAnsiTheme="minorHAnsi" w:cstheme="minorHAnsi"/>
          <w:sz w:val="16"/>
        </w:rPr>
        <w:t>struc</w:t>
      </w:r>
      <w:proofErr w:type="spellEnd"/>
      <w:r w:rsidRPr="00BF513A">
        <w:rPr>
          <w:rFonts w:asciiTheme="minorHAnsi" w:hAnsiTheme="minorHAnsi" w:cstheme="minorHAnsi"/>
          <w:sz w:val="16"/>
        </w:rPr>
        <w:t xml:space="preserve">- </w:t>
      </w:r>
      <w:proofErr w:type="spellStart"/>
      <w:r w:rsidRPr="00BF513A">
        <w:rPr>
          <w:rFonts w:asciiTheme="minorHAnsi" w:hAnsiTheme="minorHAnsi" w:cstheme="minorHAnsi"/>
          <w:sz w:val="16"/>
        </w:rPr>
        <w:t>tural</w:t>
      </w:r>
      <w:proofErr w:type="spellEnd"/>
      <w:r w:rsidRPr="00BF513A">
        <w:rPr>
          <w:rFonts w:asciiTheme="minorHAnsi" w:hAnsiTheme="minorHAnsi" w:cstheme="minorHAnsi"/>
          <w:sz w:val="16"/>
        </w:rPr>
        <w:t xml:space="preserve"> crisis of the 1870s resulted in the development of </w:t>
      </w:r>
      <w:proofErr w:type="spellStart"/>
      <w:r w:rsidRPr="00BF513A">
        <w:rPr>
          <w:rFonts w:asciiTheme="minorHAnsi" w:hAnsiTheme="minorHAnsi" w:cstheme="minorHAnsi"/>
          <w:sz w:val="16"/>
        </w:rPr>
        <w:t>corpo</w:t>
      </w:r>
      <w:proofErr w:type="spellEnd"/>
      <w:r w:rsidRPr="00BF513A">
        <w:rPr>
          <w:rFonts w:asciiTheme="minorHAnsi" w:hAnsiTheme="minorHAnsi" w:cstheme="minorHAnsi"/>
          <w:sz w:val="16"/>
        </w:rPr>
        <w:t xml:space="preserve">- rate capitalism. </w:t>
      </w:r>
      <w:r w:rsidRPr="00BF513A">
        <w:rPr>
          <w:rStyle w:val="StyleUnderline"/>
          <w:rFonts w:asciiTheme="minorHAnsi" w:hAnsiTheme="minorHAnsi" w:cstheme="minorHAnsi"/>
        </w:rPr>
        <w:t xml:space="preserve">A systemic crisis involves the replacement of a system by an entirely new system or by an outright collapse. A structural crisis </w:t>
      </w:r>
      <w:proofErr w:type="gramStart"/>
      <w:r w:rsidRPr="00BF513A">
        <w:rPr>
          <w:rStyle w:val="StyleUnderline"/>
          <w:rFonts w:asciiTheme="minorHAnsi" w:hAnsiTheme="minorHAnsi" w:cstheme="minorHAnsi"/>
        </w:rPr>
        <w:t>opens up</w:t>
      </w:r>
      <w:proofErr w:type="gramEnd"/>
      <w:r w:rsidRPr="00BF513A">
        <w:rPr>
          <w:rStyle w:val="StyleUnderline"/>
          <w:rFonts w:asciiTheme="minorHAnsi" w:hAnsiTheme="minorHAnsi" w:cstheme="minorHAnsi"/>
        </w:rPr>
        <w:t xml:space="preserve"> the possibility for a systemic crisis.</w:t>
      </w:r>
      <w:r w:rsidRPr="00BF513A">
        <w:rPr>
          <w:rFonts w:asciiTheme="minorHAnsi" w:hAnsiTheme="minorHAnsi" w:cstheme="minorHAnsi"/>
          <w:sz w:val="16"/>
        </w:rPr>
        <w:t xml:space="preserve"> But if it </w:t>
      </w:r>
      <w:proofErr w:type="gramStart"/>
      <w:r w:rsidRPr="00BF513A">
        <w:rPr>
          <w:rFonts w:asciiTheme="minorHAnsi" w:hAnsiTheme="minorHAnsi" w:cstheme="minorHAnsi"/>
          <w:sz w:val="16"/>
        </w:rPr>
        <w:t>actually snowballs</w:t>
      </w:r>
      <w:proofErr w:type="gramEnd"/>
      <w:r w:rsidRPr="00BF513A">
        <w:rPr>
          <w:rFonts w:asciiTheme="minorHAnsi" w:hAnsiTheme="minorHAnsi" w:cstheme="minorHAnsi"/>
          <w:sz w:val="16"/>
        </w:rPr>
        <w:t xml:space="preserve"> into a systemic crisis – in this case, if it gives way either to capitalism being superseded or to a breakdown of global </w:t>
      </w:r>
      <w:proofErr w:type="spellStart"/>
      <w:r w:rsidRPr="00BF513A">
        <w:rPr>
          <w:rFonts w:asciiTheme="minorHAnsi" w:hAnsiTheme="minorHAnsi" w:cstheme="minorHAnsi"/>
          <w:sz w:val="16"/>
        </w:rPr>
        <w:t>civilisation</w:t>
      </w:r>
      <w:proofErr w:type="spellEnd"/>
      <w:r w:rsidRPr="00BF513A">
        <w:rPr>
          <w:rFonts w:asciiTheme="minorHAnsi" w:hAnsiTheme="minorHAnsi" w:cstheme="minorHAnsi"/>
          <w:sz w:val="16"/>
        </w:rPr>
        <w:t xml:space="preserve"> – is not predetermined and depends entirely on the response of social and political forces to the crisis and on historical contingencies that are not easy to forecast. </w:t>
      </w:r>
      <w:r w:rsidRPr="00BF513A">
        <w:rPr>
          <w:rStyle w:val="StyleUnderline"/>
          <w:rFonts w:asciiTheme="minorHAnsi" w:hAnsiTheme="minorHAnsi" w:cstheme="minorHAnsi"/>
        </w:rPr>
        <w:t xml:space="preserve">This is an historic moment of extreme uncertainty, in which collective responses from distinct social and class forces to the crisis are in great flux. </w:t>
      </w:r>
      <w:r w:rsidRPr="00BF513A">
        <w:rPr>
          <w:rStyle w:val="StyleUnderline"/>
          <w:rFonts w:asciiTheme="minorHAnsi" w:hAnsiTheme="minorHAnsi" w:cstheme="minorHAnsi"/>
          <w:sz w:val="12"/>
        </w:rPr>
        <w:t xml:space="preserve"> </w:t>
      </w:r>
      <w:r w:rsidRPr="00BF513A">
        <w:rPr>
          <w:rFonts w:asciiTheme="minorHAnsi" w:hAnsiTheme="minorHAnsi" w:cstheme="minorHAnsi"/>
          <w:sz w:val="16"/>
        </w:rPr>
        <w:t xml:space="preserve">Hence my concept of global crisis is broader than financial. </w:t>
      </w:r>
      <w:r w:rsidRPr="00BF513A">
        <w:rPr>
          <w:rStyle w:val="StyleUnderline"/>
          <w:rFonts w:asciiTheme="minorHAnsi" w:hAnsiTheme="minorHAnsi" w:cstheme="minorHAnsi"/>
        </w:rPr>
        <w:t xml:space="preserve">There are multiple and mutually constitutive dimensions – economic, social, political, </w:t>
      </w:r>
      <w:r w:rsidRPr="00BF513A">
        <w:rPr>
          <w:rStyle w:val="StyleUnderline"/>
          <w:rFonts w:asciiTheme="minorHAnsi" w:hAnsiTheme="minorHAnsi" w:cstheme="minorHAnsi"/>
        </w:rPr>
        <w:lastRenderedPageBreak/>
        <w:t xml:space="preserve">cultural, </w:t>
      </w:r>
      <w:proofErr w:type="gramStart"/>
      <w:r w:rsidRPr="00BF513A">
        <w:rPr>
          <w:rStyle w:val="StyleUnderline"/>
          <w:rFonts w:asciiTheme="minorHAnsi" w:hAnsiTheme="minorHAnsi" w:cstheme="minorHAnsi"/>
        </w:rPr>
        <w:t>ideological</w:t>
      </w:r>
      <w:proofErr w:type="gramEnd"/>
      <w:r w:rsidRPr="00BF513A">
        <w:rPr>
          <w:rStyle w:val="StyleUnderline"/>
          <w:rFonts w:asciiTheme="minorHAnsi" w:hAnsiTheme="minorHAnsi" w:cstheme="minorHAnsi"/>
        </w:rPr>
        <w:t xml:space="preserve"> and ecological, not to mention the existential crisis of our consciousness</w:t>
      </w:r>
      <w:r w:rsidRPr="00BF513A">
        <w:rPr>
          <w:rFonts w:asciiTheme="minorHAnsi" w:hAnsiTheme="minorHAnsi" w:cstheme="minorHAnsi"/>
          <w:sz w:val="16"/>
        </w:rPr>
        <w:t xml:space="preserve">, values and very being. There is a crisis of social </w:t>
      </w:r>
      <w:proofErr w:type="spellStart"/>
      <w:r w:rsidRPr="00BF513A">
        <w:rPr>
          <w:rFonts w:asciiTheme="minorHAnsi" w:hAnsiTheme="minorHAnsi" w:cstheme="minorHAnsi"/>
          <w:sz w:val="16"/>
        </w:rPr>
        <w:t>polarisation</w:t>
      </w:r>
      <w:proofErr w:type="spellEnd"/>
      <w:r w:rsidRPr="00BF513A">
        <w:rPr>
          <w:rFonts w:asciiTheme="minorHAnsi" w:hAnsiTheme="minorHAnsi" w:cstheme="minorHAnsi"/>
          <w:sz w:val="16"/>
        </w:rPr>
        <w:t xml:space="preserve">, that is, of </w:t>
      </w:r>
      <w:r w:rsidRPr="00BF513A">
        <w:rPr>
          <w:rFonts w:asciiTheme="minorHAnsi" w:hAnsiTheme="minorHAnsi" w:cstheme="minorHAnsi"/>
          <w:i/>
          <w:iCs/>
          <w:sz w:val="16"/>
        </w:rPr>
        <w:t xml:space="preserve">social reproduction. </w:t>
      </w:r>
      <w:r w:rsidRPr="00BF513A">
        <w:rPr>
          <w:rStyle w:val="StyleUnderline"/>
          <w:rFonts w:asciiTheme="minorHAnsi" w:hAnsiTheme="minorHAnsi" w:cstheme="minorHAnsi"/>
        </w:rPr>
        <w:t>The system cannot meet the needs</w:t>
      </w:r>
      <w:r w:rsidRPr="00BF513A">
        <w:rPr>
          <w:rFonts w:asciiTheme="minorHAnsi" w:hAnsiTheme="minorHAnsi" w:cstheme="minorHAnsi"/>
          <w:sz w:val="16"/>
        </w:rPr>
        <w:t xml:space="preserve"> or assure the survival </w:t>
      </w:r>
      <w:r w:rsidRPr="00BF513A">
        <w:rPr>
          <w:rStyle w:val="StyleUnderline"/>
          <w:rFonts w:asciiTheme="minorHAnsi" w:hAnsiTheme="minorHAnsi" w:cstheme="minorHAnsi"/>
        </w:rPr>
        <w:t>of millions of people</w:t>
      </w:r>
      <w:r w:rsidRPr="00BF513A">
        <w:rPr>
          <w:rFonts w:asciiTheme="minorHAnsi" w:hAnsiTheme="minorHAnsi" w:cstheme="minorHAnsi"/>
          <w:sz w:val="16"/>
        </w:rPr>
        <w:t xml:space="preserve">, perhaps </w:t>
      </w:r>
      <w:proofErr w:type="gramStart"/>
      <w:r w:rsidRPr="00BF513A">
        <w:rPr>
          <w:rFonts w:asciiTheme="minorHAnsi" w:hAnsiTheme="minorHAnsi" w:cstheme="minorHAnsi"/>
          <w:sz w:val="16"/>
        </w:rPr>
        <w:t>a majority of</w:t>
      </w:r>
      <w:proofErr w:type="gramEnd"/>
      <w:r w:rsidRPr="00BF513A">
        <w:rPr>
          <w:rFonts w:asciiTheme="minorHAnsi" w:hAnsiTheme="minorHAnsi" w:cstheme="minorHAnsi"/>
          <w:sz w:val="16"/>
        </w:rPr>
        <w:t xml:space="preserve"> humanity. There are crises of state legitimacy and political authority, or of </w:t>
      </w:r>
      <w:r w:rsidRPr="00BF513A">
        <w:rPr>
          <w:rFonts w:asciiTheme="minorHAnsi" w:hAnsiTheme="minorHAnsi" w:cstheme="minorHAnsi"/>
          <w:i/>
          <w:iCs/>
          <w:sz w:val="16"/>
        </w:rPr>
        <w:t xml:space="preserve">hegemony </w:t>
      </w:r>
      <w:r w:rsidRPr="00BF513A">
        <w:rPr>
          <w:rFonts w:asciiTheme="minorHAnsi" w:hAnsiTheme="minorHAnsi" w:cstheme="minorHAnsi"/>
          <w:sz w:val="16"/>
        </w:rPr>
        <w:t xml:space="preserve">and </w:t>
      </w:r>
      <w:r w:rsidRPr="00BF513A">
        <w:rPr>
          <w:rFonts w:asciiTheme="minorHAnsi" w:hAnsiTheme="minorHAnsi" w:cstheme="minorHAnsi"/>
          <w:i/>
          <w:iCs/>
          <w:sz w:val="16"/>
        </w:rPr>
        <w:t xml:space="preserve">domination. </w:t>
      </w:r>
      <w:r w:rsidRPr="00BF513A">
        <w:rPr>
          <w:rFonts w:asciiTheme="minorHAnsi" w:hAnsiTheme="minorHAnsi" w:cstheme="minorHAnsi"/>
          <w:sz w:val="16"/>
        </w:rPr>
        <w:t xml:space="preserve">National states face spiraling crises of legitimacy as they fail to meet the social grievances of local working and popular classes experiencing downward mobility, unemployment, heightened </w:t>
      </w:r>
      <w:proofErr w:type="gramStart"/>
      <w:r w:rsidRPr="00BF513A">
        <w:rPr>
          <w:rFonts w:asciiTheme="minorHAnsi" w:hAnsiTheme="minorHAnsi" w:cstheme="minorHAnsi"/>
          <w:sz w:val="16"/>
        </w:rPr>
        <w:t>insecurity</w:t>
      </w:r>
      <w:proofErr w:type="gramEnd"/>
      <w:r w:rsidRPr="00BF513A">
        <w:rPr>
          <w:rFonts w:asciiTheme="minorHAnsi" w:hAnsiTheme="minorHAnsi" w:cstheme="minorHAnsi"/>
          <w:sz w:val="16"/>
        </w:rPr>
        <w:t xml:space="preserve"> and greater hardships. </w:t>
      </w:r>
      <w:r w:rsidRPr="00BF513A">
        <w:rPr>
          <w:rStyle w:val="StyleUnderline"/>
          <w:rFonts w:asciiTheme="minorHAnsi" w:hAnsiTheme="minorHAnsi" w:cstheme="minorHAnsi"/>
        </w:rPr>
        <w:t>The legitimacy of the system has increasingly been called into question by millions</w:t>
      </w:r>
      <w:r w:rsidRPr="00BF513A">
        <w:rPr>
          <w:rFonts w:asciiTheme="minorHAnsi" w:hAnsiTheme="minorHAnsi" w:cstheme="minorHAnsi"/>
          <w:sz w:val="16"/>
        </w:rPr>
        <w:t xml:space="preserve">, </w:t>
      </w:r>
      <w:r w:rsidRPr="00BF513A">
        <w:rPr>
          <w:rStyle w:val="StyleUnderline"/>
          <w:rFonts w:asciiTheme="minorHAnsi" w:hAnsiTheme="minorHAnsi" w:cstheme="minorHAnsi"/>
        </w:rPr>
        <w:t>perhaps</w:t>
      </w:r>
      <w:r w:rsidRPr="00BF513A">
        <w:rPr>
          <w:rFonts w:asciiTheme="minorHAnsi" w:hAnsiTheme="minorHAnsi" w:cstheme="minorHAnsi"/>
          <w:sz w:val="16"/>
        </w:rPr>
        <w:t xml:space="preserve"> even </w:t>
      </w:r>
      <w:r w:rsidRPr="00BF513A">
        <w:rPr>
          <w:rStyle w:val="StyleUnderline"/>
          <w:rFonts w:asciiTheme="minorHAnsi" w:hAnsiTheme="minorHAnsi" w:cstheme="minorHAnsi"/>
        </w:rPr>
        <w:t>billions</w:t>
      </w:r>
      <w:r w:rsidRPr="00BF513A">
        <w:rPr>
          <w:rFonts w:asciiTheme="minorHAnsi" w:hAnsiTheme="minorHAnsi" w:cstheme="minorHAnsi"/>
          <w:sz w:val="16"/>
        </w:rPr>
        <w:t xml:space="preserve">, of people around the world, </w:t>
      </w:r>
      <w:r w:rsidRPr="00BF513A">
        <w:rPr>
          <w:rStyle w:val="StyleUnderline"/>
          <w:rFonts w:asciiTheme="minorHAnsi" w:hAnsiTheme="minorHAnsi" w:cstheme="minorHAnsi"/>
        </w:rPr>
        <w:t>and is facing expanded counter-hegemonic challenges.</w:t>
      </w:r>
      <w:r w:rsidRPr="00BF513A">
        <w:rPr>
          <w:rFonts w:asciiTheme="minorHAnsi" w:hAnsiTheme="minorHAnsi" w:cstheme="minorHAnsi"/>
          <w:sz w:val="16"/>
        </w:rPr>
        <w:t xml:space="preserve"> Global elites have been unable counter this erosion of the system’s authority in the face of worldwide pressures for a global moral economy. </w:t>
      </w:r>
      <w:r w:rsidRPr="00BF513A">
        <w:rPr>
          <w:rStyle w:val="StyleUnderline"/>
          <w:rFonts w:asciiTheme="minorHAnsi" w:hAnsiTheme="minorHAnsi" w:cstheme="minorHAnsi"/>
        </w:rPr>
        <w:t xml:space="preserve">And </w:t>
      </w:r>
      <w:r w:rsidRPr="00847AF8">
        <w:rPr>
          <w:rStyle w:val="StyleUnderline"/>
          <w:rFonts w:asciiTheme="minorHAnsi" w:hAnsiTheme="minorHAnsi" w:cstheme="minorHAnsi"/>
          <w:highlight w:val="green"/>
        </w:rPr>
        <w:t>a canopy that envelops all these dimensions</w:t>
      </w:r>
      <w:r w:rsidRPr="00BF513A">
        <w:rPr>
          <w:rStyle w:val="StyleUnderline"/>
          <w:rFonts w:asciiTheme="minorHAnsi" w:hAnsiTheme="minorHAnsi" w:cstheme="minorHAnsi"/>
        </w:rPr>
        <w:t xml:space="preserve"> is a crisis of sustainability rooted in</w:t>
      </w:r>
      <w:r w:rsidRPr="00BF513A">
        <w:rPr>
          <w:rFonts w:asciiTheme="minorHAnsi" w:hAnsiTheme="minorHAnsi" w:cstheme="minorHAnsi"/>
          <w:sz w:val="16"/>
        </w:rPr>
        <w:t xml:space="preserve"> an ecological holocaust that has already begun, expressed in </w:t>
      </w:r>
      <w:r w:rsidRPr="00847AF8">
        <w:rPr>
          <w:rStyle w:val="Emphasis"/>
          <w:rFonts w:asciiTheme="minorHAnsi" w:hAnsiTheme="minorHAnsi" w:cstheme="minorHAnsi"/>
          <w:highlight w:val="green"/>
        </w:rPr>
        <w:t xml:space="preserve">climate change and the impending collapse of </w:t>
      </w:r>
      <w:proofErr w:type="spellStart"/>
      <w:r w:rsidRPr="00BF513A">
        <w:rPr>
          <w:rStyle w:val="Emphasis"/>
          <w:rFonts w:asciiTheme="minorHAnsi" w:hAnsiTheme="minorHAnsi" w:cstheme="minorHAnsi"/>
        </w:rPr>
        <w:t>centralised</w:t>
      </w:r>
      <w:proofErr w:type="spellEnd"/>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agricultural systems</w:t>
      </w:r>
      <w:r w:rsidRPr="00BF513A">
        <w:rPr>
          <w:rFonts w:asciiTheme="minorHAnsi" w:hAnsiTheme="minorHAnsi" w:cstheme="minorHAnsi"/>
          <w:sz w:val="16"/>
        </w:rPr>
        <w:t xml:space="preserve"> in several regions of the world, among other indicators. By </w:t>
      </w:r>
      <w:r w:rsidRPr="00BF513A">
        <w:rPr>
          <w:rStyle w:val="StyleUnderline"/>
          <w:rFonts w:asciiTheme="minorHAnsi" w:hAnsiTheme="minorHAnsi" w:cstheme="minorHAnsi"/>
        </w:rPr>
        <w:t>a crisis of humanity</w:t>
      </w:r>
      <w:r w:rsidRPr="00BF513A">
        <w:rPr>
          <w:rFonts w:asciiTheme="minorHAnsi" w:hAnsiTheme="minorHAnsi" w:cstheme="minorHAnsi"/>
          <w:i/>
          <w:iCs/>
          <w:sz w:val="16"/>
        </w:rPr>
        <w:t xml:space="preserve"> </w:t>
      </w:r>
      <w:r w:rsidRPr="00BF513A">
        <w:rPr>
          <w:rFonts w:asciiTheme="minorHAnsi" w:hAnsiTheme="minorHAnsi" w:cstheme="minorHAnsi"/>
          <w:sz w:val="16"/>
        </w:rPr>
        <w:t xml:space="preserve">I mean a crisis that is approaching systemic proportions, </w:t>
      </w:r>
      <w:r w:rsidRPr="00847AF8">
        <w:rPr>
          <w:rStyle w:val="Emphasis"/>
          <w:rFonts w:asciiTheme="minorHAnsi" w:hAnsiTheme="minorHAnsi" w:cstheme="minorHAnsi"/>
          <w:highlight w:val="green"/>
        </w:rPr>
        <w:t>threatening</w:t>
      </w:r>
      <w:r w:rsidRPr="00BF513A">
        <w:rPr>
          <w:rStyle w:val="Emphasis"/>
          <w:rFonts w:asciiTheme="minorHAnsi" w:hAnsiTheme="minorHAnsi" w:cstheme="minorHAnsi"/>
        </w:rPr>
        <w:t xml:space="preserve"> the ability of </w:t>
      </w:r>
      <w:r w:rsidRPr="00847AF8">
        <w:rPr>
          <w:rStyle w:val="Emphasis"/>
          <w:rFonts w:asciiTheme="minorHAnsi" w:hAnsiTheme="minorHAnsi" w:cstheme="minorHAnsi"/>
          <w:highlight w:val="green"/>
        </w:rPr>
        <w:t xml:space="preserve">billions </w:t>
      </w:r>
      <w:r w:rsidRPr="00BF513A">
        <w:rPr>
          <w:rStyle w:val="Emphasis"/>
          <w:rFonts w:asciiTheme="minorHAnsi" w:hAnsiTheme="minorHAnsi" w:cstheme="minorHAnsi"/>
        </w:rPr>
        <w:t>of people to survive</w:t>
      </w:r>
      <w:r w:rsidRPr="00BF513A">
        <w:rPr>
          <w:rStyle w:val="StyleUnderline"/>
          <w:rFonts w:asciiTheme="minorHAnsi" w:hAnsiTheme="minorHAnsi" w:cstheme="minorHAnsi"/>
        </w:rPr>
        <w:t xml:space="preserve">, and raising the specter of a collapse of world </w:t>
      </w:r>
      <w:proofErr w:type="spellStart"/>
      <w:r w:rsidRPr="00BF513A">
        <w:rPr>
          <w:rStyle w:val="StyleUnderline"/>
          <w:rFonts w:asciiTheme="minorHAnsi" w:hAnsiTheme="minorHAnsi" w:cstheme="minorHAnsi"/>
        </w:rPr>
        <w:t>civilisation</w:t>
      </w:r>
      <w:proofErr w:type="spellEnd"/>
      <w:r w:rsidRPr="00BF513A">
        <w:rPr>
          <w:rFonts w:asciiTheme="minorHAnsi" w:hAnsiTheme="minorHAnsi" w:cstheme="minorHAnsi"/>
          <w:sz w:val="16"/>
        </w:rPr>
        <w:t xml:space="preserve"> and degeneration into a new “Dark Ages.”</w:t>
      </w:r>
      <w:proofErr w:type="gramStart"/>
      <w:r w:rsidRPr="00BF513A">
        <w:rPr>
          <w:rFonts w:asciiTheme="minorHAnsi" w:hAnsiTheme="minorHAnsi" w:cstheme="minorHAnsi"/>
          <w:sz w:val="16"/>
        </w:rPr>
        <w:t>2  This</w:t>
      </w:r>
      <w:proofErr w:type="gramEnd"/>
      <w:r w:rsidRPr="00BF513A">
        <w:rPr>
          <w:rFonts w:asciiTheme="minorHAnsi" w:hAnsiTheme="minorHAnsi" w:cstheme="minorHAnsi"/>
          <w:sz w:val="16"/>
        </w:rPr>
        <w:t xml:space="preserve"> crisis of humanity shares a number of aspects with earlier structural crises but there are also several features unique to the present:  1. </w:t>
      </w:r>
      <w:r w:rsidRPr="00847AF8">
        <w:rPr>
          <w:rStyle w:val="StyleUnderline"/>
          <w:rFonts w:asciiTheme="minorHAnsi" w:hAnsiTheme="minorHAnsi" w:cstheme="minorHAnsi"/>
          <w:highlight w:val="green"/>
        </w:rPr>
        <w:t xml:space="preserve">The system is fast reaching the </w:t>
      </w:r>
      <w:r w:rsidRPr="00847AF8">
        <w:rPr>
          <w:rStyle w:val="Emphasis"/>
          <w:rFonts w:asciiTheme="minorHAnsi" w:hAnsiTheme="minorHAnsi" w:cstheme="minorHAnsi"/>
          <w:highlight w:val="green"/>
        </w:rPr>
        <w:t>ecological limits of its reproduction</w:t>
      </w:r>
      <w:r w:rsidRPr="00BF513A">
        <w:rPr>
          <w:rStyle w:val="StyleUnderline"/>
          <w:rFonts w:asciiTheme="minorHAnsi" w:hAnsiTheme="minorHAnsi" w:cstheme="minorHAnsi"/>
        </w:rPr>
        <w:t xml:space="preserve">. Global capitalism now </w:t>
      </w:r>
      <w:proofErr w:type="gramStart"/>
      <w:r w:rsidRPr="00BF513A">
        <w:rPr>
          <w:rStyle w:val="StyleUnderline"/>
          <w:rFonts w:asciiTheme="minorHAnsi" w:hAnsiTheme="minorHAnsi" w:cstheme="minorHAnsi"/>
        </w:rPr>
        <w:t>couples</w:t>
      </w:r>
      <w:proofErr w:type="gramEnd"/>
      <w:r w:rsidRPr="00BF513A">
        <w:rPr>
          <w:rStyle w:val="StyleUnderline"/>
          <w:rFonts w:asciiTheme="minorHAnsi" w:hAnsiTheme="minorHAnsi" w:cstheme="minorHAnsi"/>
        </w:rPr>
        <w:t xml:space="preserve"> human and natural history in such a way as to threaten to bring about what would be the sixth mass extinction</w:t>
      </w:r>
      <w:r w:rsidRPr="00BF513A">
        <w:rPr>
          <w:rFonts w:asciiTheme="minorHAnsi" w:hAnsiTheme="minorHAnsi" w:cstheme="minorHAnsi"/>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BF513A">
        <w:rPr>
          <w:rStyle w:val="StyleUnderline"/>
          <w:rFonts w:asciiTheme="minorHAnsi" w:hAnsiTheme="minorHAnsi" w:cstheme="minorHAnsi"/>
        </w:rPr>
        <w:t>there are nine “planetary boundaries” crucial to maintaining an earth system environment in which humans can exist, four of which are experiencing</w:t>
      </w:r>
      <w:r w:rsidRPr="00BF513A">
        <w:rPr>
          <w:rFonts w:asciiTheme="minorHAnsi" w:hAnsiTheme="minorHAnsi" w:cstheme="minorHAnsi"/>
          <w:sz w:val="16"/>
        </w:rPr>
        <w:t xml:space="preserve"> at this time </w:t>
      </w:r>
      <w:r w:rsidRPr="00BF513A">
        <w:rPr>
          <w:rStyle w:val="StyleUnderline"/>
          <w:rFonts w:asciiTheme="minorHAnsi" w:hAnsiTheme="minorHAnsi" w:cstheme="minorHAnsi"/>
        </w:rPr>
        <w:t>the onset of irreversible environmental degradation and three of which</w:t>
      </w:r>
      <w:r w:rsidRPr="00BF513A">
        <w:rPr>
          <w:rFonts w:asciiTheme="minorHAnsi" w:hAnsiTheme="minorHAnsi" w:cstheme="minorHAnsi"/>
          <w:sz w:val="16"/>
        </w:rPr>
        <w:t xml:space="preserve"> (climate change, the nitrogen cycle, and biodiversity loss) </w:t>
      </w:r>
      <w:r w:rsidRPr="00BF513A">
        <w:rPr>
          <w:rStyle w:val="StyleUnderline"/>
          <w:rFonts w:asciiTheme="minorHAnsi" w:hAnsiTheme="minorHAnsi" w:cstheme="minorHAnsi"/>
        </w:rPr>
        <w:t>are at “tipping points</w:t>
      </w:r>
      <w:r w:rsidRPr="00BF513A">
        <w:rPr>
          <w:rFonts w:asciiTheme="minorHAnsi" w:hAnsiTheme="minorHAnsi" w:cstheme="minorHAnsi"/>
          <w:sz w:val="16"/>
        </w:rPr>
        <w:t xml:space="preserve">,” meaning that these processes have already crossed their planetary boundaries.  2. </w:t>
      </w:r>
      <w:r w:rsidRPr="00847AF8">
        <w:rPr>
          <w:rStyle w:val="StyleUnderline"/>
          <w:rFonts w:asciiTheme="minorHAnsi" w:hAnsiTheme="minorHAnsi" w:cstheme="minorHAnsi"/>
          <w:highlight w:val="green"/>
        </w:rPr>
        <w:t>The magnitude of</w:t>
      </w:r>
      <w:r w:rsidRPr="00BF513A">
        <w:rPr>
          <w:rStyle w:val="StyleUnderline"/>
          <w:rFonts w:asciiTheme="minorHAnsi" w:hAnsiTheme="minorHAnsi" w:cstheme="minorHAnsi"/>
        </w:rPr>
        <w:t xml:space="preserve"> the means of </w:t>
      </w:r>
      <w:r w:rsidRPr="00847AF8">
        <w:rPr>
          <w:rStyle w:val="Emphasis"/>
          <w:rFonts w:asciiTheme="minorHAnsi" w:hAnsiTheme="minorHAnsi" w:cstheme="minorHAnsi"/>
          <w:highlight w:val="green"/>
        </w:rPr>
        <w:t>violence</w:t>
      </w:r>
      <w:r w:rsidRPr="00BF513A">
        <w:rPr>
          <w:rStyle w:val="StyleUnderline"/>
          <w:rFonts w:asciiTheme="minorHAnsi" w:hAnsiTheme="minorHAnsi" w:cstheme="minorHAnsi"/>
        </w:rPr>
        <w:t xml:space="preserve"> and</w:t>
      </w:r>
      <w:r w:rsidRPr="00BF513A">
        <w:rPr>
          <w:rFonts w:asciiTheme="minorHAnsi" w:hAnsiTheme="minorHAnsi" w:cstheme="minorHAnsi"/>
          <w:sz w:val="16"/>
        </w:rPr>
        <w:t xml:space="preserve"> social </w:t>
      </w:r>
      <w:r w:rsidRPr="00BF513A">
        <w:rPr>
          <w:rStyle w:val="StyleUnderline"/>
          <w:rFonts w:asciiTheme="minorHAnsi" w:hAnsiTheme="minorHAnsi" w:cstheme="minorHAnsi"/>
        </w:rPr>
        <w:t xml:space="preserve">control </w:t>
      </w:r>
      <w:r w:rsidRPr="00847AF8">
        <w:rPr>
          <w:rStyle w:val="Emphasis"/>
          <w:rFonts w:asciiTheme="minorHAnsi" w:hAnsiTheme="minorHAnsi" w:cstheme="minorHAnsi"/>
          <w:highlight w:val="green"/>
        </w:rPr>
        <w:t>is unprecedented</w:t>
      </w:r>
      <w:r w:rsidRPr="00BF513A">
        <w:rPr>
          <w:rStyle w:val="StyleUnderline"/>
          <w:rFonts w:asciiTheme="minorHAnsi" w:hAnsiTheme="minorHAnsi" w:cstheme="minorHAnsi"/>
        </w:rPr>
        <w:t>, as is the concentration of the means of global communication and symbolic production</w:t>
      </w:r>
      <w:r w:rsidRPr="00BF513A">
        <w:rPr>
          <w:rFonts w:asciiTheme="minorHAnsi" w:hAnsiTheme="minorHAnsi" w:cstheme="minorHAnsi"/>
          <w:sz w:val="16"/>
        </w:rPr>
        <w:t xml:space="preserve"> and circulation in the hands of a very few powerful groups. </w:t>
      </w:r>
      <w:proofErr w:type="spellStart"/>
      <w:r w:rsidRPr="00847AF8">
        <w:rPr>
          <w:rStyle w:val="Emphasis"/>
          <w:rFonts w:asciiTheme="minorHAnsi" w:hAnsiTheme="minorHAnsi" w:cstheme="minorHAnsi"/>
          <w:highlight w:val="green"/>
        </w:rPr>
        <w:t>Computerised</w:t>
      </w:r>
      <w:proofErr w:type="spellEnd"/>
      <w:r w:rsidRPr="00847AF8">
        <w:rPr>
          <w:rStyle w:val="Emphasis"/>
          <w:rFonts w:asciiTheme="minorHAnsi" w:hAnsiTheme="minorHAnsi" w:cstheme="minorHAnsi"/>
          <w:highlight w:val="green"/>
        </w:rPr>
        <w:t xml:space="preserve"> wars, drones, </w:t>
      </w:r>
      <w:r w:rsidRPr="00BF513A">
        <w:rPr>
          <w:rStyle w:val="Emphasis"/>
          <w:rFonts w:asciiTheme="minorHAnsi" w:hAnsiTheme="minorHAnsi" w:cstheme="minorHAnsi"/>
        </w:rPr>
        <w:t>bunker-buster bombs</w:t>
      </w:r>
      <w:r w:rsidRPr="00BF513A">
        <w:rPr>
          <w:rStyle w:val="StyleUnderline"/>
          <w:rFonts w:asciiTheme="minorHAnsi" w:hAnsiTheme="minorHAnsi" w:cstheme="minorHAnsi"/>
        </w:rPr>
        <w:t xml:space="preserve">, </w:t>
      </w:r>
      <w:proofErr w:type="gramStart"/>
      <w:r w:rsidRPr="00BF513A">
        <w:rPr>
          <w:rStyle w:val="StyleUnderline"/>
          <w:rFonts w:asciiTheme="minorHAnsi" w:hAnsiTheme="minorHAnsi" w:cstheme="minorHAnsi"/>
        </w:rPr>
        <w:t>star wars</w:t>
      </w:r>
      <w:proofErr w:type="gramEnd"/>
      <w:r w:rsidRPr="00BF513A">
        <w:rPr>
          <w:rFonts w:asciiTheme="minorHAnsi" w:hAnsiTheme="minorHAnsi" w:cstheme="minorHAnsi"/>
          <w:sz w:val="16"/>
        </w:rPr>
        <w:t xml:space="preserve">, and so forth, </w:t>
      </w:r>
      <w:r w:rsidRPr="00BF513A">
        <w:rPr>
          <w:rStyle w:val="StyleUnderline"/>
          <w:rFonts w:asciiTheme="minorHAnsi" w:hAnsiTheme="minorHAnsi" w:cstheme="minorHAnsi"/>
        </w:rPr>
        <w:t xml:space="preserve">have changed the face of warfare. Warfare has become </w:t>
      </w:r>
      <w:proofErr w:type="spellStart"/>
      <w:r w:rsidRPr="00BF513A">
        <w:rPr>
          <w:rStyle w:val="StyleUnderline"/>
          <w:rFonts w:asciiTheme="minorHAnsi" w:hAnsiTheme="minorHAnsi" w:cstheme="minorHAnsi"/>
        </w:rPr>
        <w:t>normalised</w:t>
      </w:r>
      <w:proofErr w:type="spellEnd"/>
      <w:r w:rsidRPr="00BF513A">
        <w:rPr>
          <w:rStyle w:val="StyleUnderline"/>
          <w:rFonts w:asciiTheme="minorHAnsi" w:hAnsiTheme="minorHAnsi" w:cstheme="minorHAnsi"/>
        </w:rPr>
        <w:t xml:space="preserve"> and </w:t>
      </w:r>
      <w:proofErr w:type="spellStart"/>
      <w:r w:rsidRPr="00BF513A">
        <w:rPr>
          <w:rStyle w:val="StyleUnderline"/>
          <w:rFonts w:asciiTheme="minorHAnsi" w:hAnsiTheme="minorHAnsi" w:cstheme="minorHAnsi"/>
        </w:rPr>
        <w:t>sanitised</w:t>
      </w:r>
      <w:proofErr w:type="spellEnd"/>
      <w:r w:rsidRPr="00BF513A">
        <w:rPr>
          <w:rStyle w:val="StyleUnderline"/>
          <w:rFonts w:asciiTheme="minorHAnsi" w:hAnsiTheme="minorHAnsi" w:cstheme="minorHAnsi"/>
        </w:rPr>
        <w:t xml:space="preserve"> for those not directly at the receiving end of armed aggression.</w:t>
      </w:r>
      <w:r w:rsidRPr="00BF513A">
        <w:rPr>
          <w:rFonts w:asciiTheme="minorHAnsi" w:hAnsiTheme="minorHAnsi" w:cstheme="minorHAnsi"/>
          <w:sz w:val="16"/>
        </w:rPr>
        <w:t xml:space="preserve"> At the same time we have arrived at the panoptical surveillance society and the age of thought control by those who control global flows of communication, </w:t>
      </w:r>
      <w:proofErr w:type="gramStart"/>
      <w:r w:rsidRPr="00BF513A">
        <w:rPr>
          <w:rFonts w:asciiTheme="minorHAnsi" w:hAnsiTheme="minorHAnsi" w:cstheme="minorHAnsi"/>
          <w:sz w:val="16"/>
        </w:rPr>
        <w:t>images</w:t>
      </w:r>
      <w:proofErr w:type="gramEnd"/>
      <w:r w:rsidRPr="00BF513A">
        <w:rPr>
          <w:rFonts w:asciiTheme="minorHAnsi" w:hAnsiTheme="minorHAnsi" w:cstheme="minorHAnsi"/>
          <w:sz w:val="16"/>
        </w:rPr>
        <w:t xml:space="preserve"> and symbolic production. The world of Edward Snowden is the world of George Orwell; </w:t>
      </w:r>
      <w:r w:rsidRPr="00BF513A">
        <w:rPr>
          <w:rFonts w:asciiTheme="minorHAnsi" w:hAnsiTheme="minorHAnsi" w:cstheme="minorHAnsi"/>
          <w:i/>
          <w:iCs/>
          <w:sz w:val="16"/>
        </w:rPr>
        <w:t xml:space="preserve">1984 has </w:t>
      </w:r>
      <w:proofErr w:type="gramStart"/>
      <w:r w:rsidRPr="00BF513A">
        <w:rPr>
          <w:rFonts w:asciiTheme="minorHAnsi" w:hAnsiTheme="minorHAnsi" w:cstheme="minorHAnsi"/>
          <w:i/>
          <w:iCs/>
          <w:sz w:val="16"/>
        </w:rPr>
        <w:t xml:space="preserve">arrived; </w:t>
      </w:r>
      <w:r w:rsidRPr="00BF513A">
        <w:rPr>
          <w:rFonts w:asciiTheme="minorHAnsi" w:hAnsiTheme="minorHAnsi" w:cstheme="minorHAnsi"/>
          <w:sz w:val="16"/>
        </w:rPr>
        <w:t xml:space="preserve"> 3</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Capitalism is reaching apparent limits to its extensive expansion. There are no longer any new territories of significance that can be integrated into world capitalism, de-</w:t>
      </w:r>
      <w:proofErr w:type="spellStart"/>
      <w:r w:rsidRPr="00BF513A">
        <w:rPr>
          <w:rStyle w:val="StyleUnderline"/>
          <w:rFonts w:asciiTheme="minorHAnsi" w:hAnsiTheme="minorHAnsi" w:cstheme="minorHAnsi"/>
        </w:rPr>
        <w:t>ruralisation</w:t>
      </w:r>
      <w:proofErr w:type="spellEnd"/>
      <w:r w:rsidRPr="00BF513A">
        <w:rPr>
          <w:rStyle w:val="StyleUnderline"/>
          <w:rFonts w:asciiTheme="minorHAnsi" w:hAnsiTheme="minorHAnsi" w:cstheme="minorHAnsi"/>
        </w:rPr>
        <w:t xml:space="preserve"> is now well advanced, and the commodification of the countryside and of pre- and non-capitalist spaces has intensified</w:t>
      </w:r>
      <w:r w:rsidRPr="00BF513A">
        <w:rPr>
          <w:rFonts w:asciiTheme="minorHAnsi" w:hAnsiTheme="minorHAnsi" w:cstheme="minorHAnsi"/>
          <w:sz w:val="16"/>
        </w:rPr>
        <w:t xml:space="preserve">, that is, converted in hot-house fashion into spaces of capital, so that </w:t>
      </w:r>
      <w:r w:rsidRPr="00BF513A">
        <w:rPr>
          <w:rFonts w:asciiTheme="minorHAnsi" w:hAnsiTheme="minorHAnsi" w:cstheme="minorHAnsi"/>
          <w:i/>
          <w:iCs/>
          <w:sz w:val="16"/>
        </w:rPr>
        <w:t xml:space="preserve">intensive </w:t>
      </w:r>
      <w:r w:rsidRPr="00BF513A">
        <w:rPr>
          <w:rFonts w:asciiTheme="minorHAnsi" w:hAnsiTheme="minorHAnsi" w:cstheme="minorHAnsi"/>
          <w:sz w:val="16"/>
        </w:rPr>
        <w:t xml:space="preserve">expansion is reaching depths </w:t>
      </w:r>
      <w:proofErr w:type="gramStart"/>
      <w:r w:rsidRPr="00BF513A">
        <w:rPr>
          <w:rFonts w:asciiTheme="minorHAnsi" w:hAnsiTheme="minorHAnsi" w:cstheme="minorHAnsi"/>
          <w:sz w:val="16"/>
        </w:rPr>
        <w:t>never before</w:t>
      </w:r>
      <w:proofErr w:type="gramEnd"/>
      <w:r w:rsidRPr="00BF513A">
        <w:rPr>
          <w:rFonts w:asciiTheme="minorHAnsi" w:hAnsiTheme="minorHAnsi" w:cstheme="minorHAnsi"/>
          <w:sz w:val="16"/>
        </w:rPr>
        <w:t xml:space="preserve"> seen. </w:t>
      </w:r>
      <w:r w:rsidRPr="00BF513A">
        <w:rPr>
          <w:rStyle w:val="StyleUnderline"/>
          <w:rFonts w:asciiTheme="minorHAnsi" w:hAnsiTheme="minorHAnsi" w:cstheme="minorHAnsi"/>
        </w:rPr>
        <w:t>Capitalism must continually expand or collapse.</w:t>
      </w:r>
      <w:r w:rsidRPr="00BF513A">
        <w:rPr>
          <w:rFonts w:asciiTheme="minorHAnsi" w:hAnsiTheme="minorHAnsi" w:cstheme="minorHAnsi"/>
          <w:sz w:val="16"/>
        </w:rPr>
        <w:t xml:space="preserve"> How or where will it now expand?  4. </w:t>
      </w:r>
      <w:r w:rsidRPr="00BF513A">
        <w:rPr>
          <w:rStyle w:val="StyleUnderline"/>
          <w:rFonts w:asciiTheme="minorHAnsi" w:hAnsiTheme="minorHAnsi" w:cstheme="minorHAnsi"/>
        </w:rPr>
        <w:t xml:space="preserve">There is the rise of a vast </w:t>
      </w:r>
      <w:r w:rsidRPr="00847AF8">
        <w:rPr>
          <w:rStyle w:val="StyleUnderline"/>
          <w:rFonts w:asciiTheme="minorHAnsi" w:hAnsiTheme="minorHAnsi" w:cstheme="minorHAnsi"/>
          <w:highlight w:val="green"/>
        </w:rPr>
        <w:t xml:space="preserve">surplus population </w:t>
      </w:r>
      <w:r w:rsidRPr="00BF513A">
        <w:rPr>
          <w:rStyle w:val="StyleUnderline"/>
          <w:rFonts w:asciiTheme="minorHAnsi" w:hAnsiTheme="minorHAnsi" w:cstheme="minorHAnsi"/>
        </w:rPr>
        <w:t>inhabiting a “planet of slums,”</w:t>
      </w:r>
      <w:r w:rsidRPr="00BF513A">
        <w:rPr>
          <w:rFonts w:asciiTheme="minorHAnsi" w:hAnsiTheme="minorHAnsi" w:cstheme="minorHAnsi"/>
          <w:sz w:val="16"/>
        </w:rPr>
        <w:t xml:space="preserve">4 </w:t>
      </w:r>
      <w:r w:rsidRPr="00847AF8">
        <w:rPr>
          <w:rStyle w:val="StyleUnderline"/>
          <w:rFonts w:asciiTheme="minorHAnsi" w:hAnsiTheme="minorHAnsi" w:cstheme="minorHAnsi"/>
          <w:highlight w:val="green"/>
        </w:rPr>
        <w:t>alienated from the productive economy</w:t>
      </w:r>
      <w:r w:rsidRPr="00BF513A">
        <w:rPr>
          <w:rStyle w:val="StyleUnderline"/>
          <w:rFonts w:asciiTheme="minorHAnsi" w:hAnsiTheme="minorHAnsi" w:cstheme="minorHAnsi"/>
        </w:rPr>
        <w:t xml:space="preserve">, thrown into the margins, and </w:t>
      </w:r>
      <w:r w:rsidRPr="00847AF8">
        <w:rPr>
          <w:rStyle w:val="StyleUnderline"/>
          <w:rFonts w:asciiTheme="minorHAnsi" w:hAnsiTheme="minorHAnsi" w:cstheme="minorHAnsi"/>
          <w:highlight w:val="green"/>
        </w:rPr>
        <w:t>subject to</w:t>
      </w:r>
      <w:r w:rsidRPr="00BF513A">
        <w:rPr>
          <w:rStyle w:val="StyleUnderline"/>
          <w:rFonts w:asciiTheme="minorHAnsi" w:hAnsiTheme="minorHAnsi" w:cstheme="minorHAnsi"/>
        </w:rPr>
        <w:t xml:space="preserve"> sophisticated systems of social </w:t>
      </w:r>
      <w:r w:rsidRPr="00847AF8">
        <w:rPr>
          <w:rStyle w:val="Emphasis"/>
          <w:rFonts w:asciiTheme="minorHAnsi" w:hAnsiTheme="minorHAnsi" w:cstheme="minorHAnsi"/>
          <w:highlight w:val="green"/>
        </w:rPr>
        <w:t>control and</w:t>
      </w:r>
      <w:r w:rsidRPr="00BF513A">
        <w:rPr>
          <w:rStyle w:val="Emphasis"/>
          <w:rFonts w:asciiTheme="minorHAnsi" w:hAnsiTheme="minorHAnsi" w:cstheme="minorHAnsi"/>
        </w:rPr>
        <w:t xml:space="preserve"> to </w:t>
      </w:r>
      <w:r w:rsidRPr="00847AF8">
        <w:rPr>
          <w:rStyle w:val="Emphasis"/>
          <w:rFonts w:asciiTheme="minorHAnsi" w:hAnsiTheme="minorHAnsi" w:cstheme="minorHAnsi"/>
          <w:highlight w:val="green"/>
        </w:rPr>
        <w:t>destruction</w:t>
      </w:r>
      <w:r w:rsidRPr="00BF513A">
        <w:rPr>
          <w:rStyle w:val="StyleUnderline"/>
          <w:rFonts w:asciiTheme="minorHAnsi" w:hAnsiTheme="minorHAnsi" w:cstheme="minorHAnsi"/>
        </w:rPr>
        <w:t xml:space="preserve"> - to a mortal cycle of dispossession-exploitation-exclusion. This includes </w:t>
      </w:r>
      <w:r w:rsidRPr="00847AF8">
        <w:rPr>
          <w:rStyle w:val="Emphasis"/>
          <w:rFonts w:asciiTheme="minorHAnsi" w:hAnsiTheme="minorHAnsi" w:cstheme="minorHAnsi"/>
          <w:highlight w:val="green"/>
        </w:rPr>
        <w:t xml:space="preserve">prison-industrial </w:t>
      </w:r>
      <w:r w:rsidRPr="00BF513A">
        <w:rPr>
          <w:rStyle w:val="Emphasis"/>
          <w:rFonts w:asciiTheme="minorHAnsi" w:hAnsiTheme="minorHAnsi" w:cstheme="minorHAnsi"/>
        </w:rPr>
        <w:t xml:space="preserve">and immigrant-detention </w:t>
      </w:r>
      <w:r w:rsidRPr="00847AF8">
        <w:rPr>
          <w:rStyle w:val="Emphasis"/>
          <w:rFonts w:asciiTheme="minorHAnsi" w:hAnsiTheme="minorHAnsi" w:cstheme="minorHAnsi"/>
          <w:highlight w:val="green"/>
        </w:rPr>
        <w:t xml:space="preserve">complexes, omnipresent policing, </w:t>
      </w:r>
      <w:proofErr w:type="spellStart"/>
      <w:r w:rsidRPr="00847AF8">
        <w:rPr>
          <w:rStyle w:val="Emphasis"/>
          <w:rFonts w:asciiTheme="minorHAnsi" w:hAnsiTheme="minorHAnsi" w:cstheme="minorHAnsi"/>
          <w:highlight w:val="green"/>
        </w:rPr>
        <w:t>militarised</w:t>
      </w:r>
      <w:proofErr w:type="spellEnd"/>
      <w:r w:rsidRPr="00847AF8">
        <w:rPr>
          <w:rStyle w:val="Emphasis"/>
          <w:rFonts w:asciiTheme="minorHAnsi" w:hAnsiTheme="minorHAnsi" w:cstheme="minorHAnsi"/>
          <w:highlight w:val="green"/>
        </w:rPr>
        <w:t xml:space="preserve"> gentrification</w:t>
      </w:r>
      <w:r w:rsidRPr="00BF513A">
        <w:rPr>
          <w:rFonts w:asciiTheme="minorHAnsi" w:hAnsiTheme="minorHAnsi" w:cstheme="minorHAnsi"/>
          <w:sz w:val="16"/>
        </w:rPr>
        <w:t xml:space="preserve">, and so </w:t>
      </w:r>
      <w:proofErr w:type="gramStart"/>
      <w:r w:rsidRPr="00BF513A">
        <w:rPr>
          <w:rFonts w:asciiTheme="minorHAnsi" w:hAnsiTheme="minorHAnsi" w:cstheme="minorHAnsi"/>
          <w:sz w:val="16"/>
        </w:rPr>
        <w:t>on;  5</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There is a disjuncture between a </w:t>
      </w:r>
      <w:proofErr w:type="spellStart"/>
      <w:r w:rsidRPr="00BF513A">
        <w:rPr>
          <w:rStyle w:val="StyleUnderline"/>
          <w:rFonts w:asciiTheme="minorHAnsi" w:hAnsiTheme="minorHAnsi" w:cstheme="minorHAnsi"/>
        </w:rPr>
        <w:t>globalising</w:t>
      </w:r>
      <w:proofErr w:type="spellEnd"/>
      <w:r w:rsidRPr="00BF513A">
        <w:rPr>
          <w:rStyle w:val="StyleUnderline"/>
          <w:rFonts w:asciiTheme="minorHAnsi" w:hAnsiTheme="minorHAnsi" w:cstheme="minorHAnsi"/>
        </w:rPr>
        <w:t xml:space="preserve"> economy and a nation-state based system of political authority.</w:t>
      </w:r>
      <w:r w:rsidRPr="00BF513A">
        <w:rPr>
          <w:rFonts w:asciiTheme="minorHAnsi" w:hAnsiTheme="minorHAnsi" w:cstheme="minorHAnsi"/>
          <w:sz w:val="16"/>
        </w:rPr>
        <w:t xml:space="preserve"> </w:t>
      </w:r>
      <w:r w:rsidRPr="00BF513A">
        <w:rPr>
          <w:rStyle w:val="StyleUnderline"/>
          <w:rFonts w:asciiTheme="minorHAnsi" w:hAnsiTheme="minorHAnsi" w:cstheme="minorHAnsi"/>
        </w:rPr>
        <w:t>Transnational state apparatuses</w:t>
      </w:r>
      <w:r w:rsidRPr="00BF513A">
        <w:rPr>
          <w:rFonts w:asciiTheme="minorHAnsi" w:hAnsiTheme="minorHAnsi" w:cstheme="minorHAnsi"/>
          <w:sz w:val="16"/>
        </w:rPr>
        <w:t xml:space="preserve"> are incipient and </w:t>
      </w:r>
      <w:r w:rsidRPr="00BF513A">
        <w:rPr>
          <w:rStyle w:val="StyleUnderline"/>
          <w:rFonts w:asciiTheme="minorHAnsi" w:hAnsiTheme="minorHAnsi" w:cstheme="minorHAnsi"/>
        </w:rPr>
        <w:t>have not been able to play the role of</w:t>
      </w:r>
      <w:r w:rsidRPr="00BF513A">
        <w:rPr>
          <w:rFonts w:asciiTheme="minorHAnsi" w:hAnsiTheme="minorHAnsi" w:cstheme="minorHAnsi"/>
          <w:sz w:val="16"/>
        </w:rPr>
        <w:t xml:space="preserve"> what social scientists refer to as a “</w:t>
      </w:r>
      <w:r w:rsidRPr="00BF513A">
        <w:rPr>
          <w:rStyle w:val="StyleUnderline"/>
          <w:rFonts w:asciiTheme="minorHAnsi" w:hAnsiTheme="minorHAnsi" w:cstheme="minorHAnsi"/>
        </w:rPr>
        <w:t>hegemon</w:t>
      </w:r>
      <w:r w:rsidRPr="00BF513A">
        <w:rPr>
          <w:rFonts w:asciiTheme="minorHAnsi" w:hAnsiTheme="minorHAnsi" w:cstheme="minorHAnsi"/>
          <w:sz w:val="16"/>
        </w:rPr>
        <w:t xml:space="preserve">,” or a leading nation-state that has enough power and authority to </w:t>
      </w:r>
      <w:proofErr w:type="spellStart"/>
      <w:r w:rsidRPr="00BF513A">
        <w:rPr>
          <w:rFonts w:asciiTheme="minorHAnsi" w:hAnsiTheme="minorHAnsi" w:cstheme="minorHAnsi"/>
          <w:sz w:val="16"/>
        </w:rPr>
        <w:t>organise</w:t>
      </w:r>
      <w:proofErr w:type="spellEnd"/>
      <w:r w:rsidRPr="00BF513A">
        <w:rPr>
          <w:rFonts w:asciiTheme="minorHAnsi" w:hAnsiTheme="minorHAnsi" w:cstheme="minorHAnsi"/>
          <w:sz w:val="16"/>
        </w:rPr>
        <w:t xml:space="preserve"> and </w:t>
      </w:r>
      <w:proofErr w:type="spellStart"/>
      <w:r w:rsidRPr="00BF513A">
        <w:rPr>
          <w:rFonts w:asciiTheme="minorHAnsi" w:hAnsiTheme="minorHAnsi" w:cstheme="minorHAnsi"/>
          <w:sz w:val="16"/>
        </w:rPr>
        <w:t>stabilise</w:t>
      </w:r>
      <w:proofErr w:type="spellEnd"/>
      <w:r w:rsidRPr="00BF513A">
        <w:rPr>
          <w:rFonts w:asciiTheme="minorHAnsi" w:hAnsiTheme="minorHAnsi" w:cstheme="minorHAnsi"/>
          <w:sz w:val="16"/>
        </w:rPr>
        <w:t xml:space="preserve"> the system. </w:t>
      </w:r>
      <w:r w:rsidRPr="00847AF8">
        <w:rPr>
          <w:rStyle w:val="StyleUnderline"/>
          <w:rFonts w:asciiTheme="minorHAnsi" w:hAnsiTheme="minorHAnsi" w:cstheme="minorHAnsi"/>
          <w:highlight w:val="green"/>
        </w:rPr>
        <w:t xml:space="preserve">The spread of </w:t>
      </w:r>
      <w:r w:rsidRPr="00847AF8">
        <w:rPr>
          <w:rStyle w:val="Emphasis"/>
          <w:rFonts w:asciiTheme="minorHAnsi" w:hAnsiTheme="minorHAnsi" w:cstheme="minorHAnsi"/>
          <w:highlight w:val="green"/>
        </w:rPr>
        <w:t>w</w:t>
      </w:r>
      <w:r w:rsidRPr="00BF513A">
        <w:rPr>
          <w:rStyle w:val="StyleUnderline"/>
          <w:rFonts w:asciiTheme="minorHAnsi" w:hAnsiTheme="minorHAnsi" w:cstheme="minorHAnsi"/>
        </w:rPr>
        <w:t xml:space="preserve">eapons of </w:t>
      </w:r>
      <w:r w:rsidRPr="00847AF8">
        <w:rPr>
          <w:rStyle w:val="Emphasis"/>
          <w:rFonts w:asciiTheme="minorHAnsi" w:hAnsiTheme="minorHAnsi" w:cstheme="minorHAnsi"/>
          <w:highlight w:val="green"/>
        </w:rPr>
        <w:t>m</w:t>
      </w:r>
      <w:r w:rsidRPr="00BF513A">
        <w:rPr>
          <w:rStyle w:val="StyleUnderline"/>
          <w:rFonts w:asciiTheme="minorHAnsi" w:hAnsiTheme="minorHAnsi" w:cstheme="minorHAnsi"/>
        </w:rPr>
        <w:t xml:space="preserve">ass </w:t>
      </w:r>
      <w:r w:rsidRPr="00847AF8">
        <w:rPr>
          <w:rStyle w:val="Emphasis"/>
          <w:rFonts w:asciiTheme="minorHAnsi" w:hAnsiTheme="minorHAnsi" w:cstheme="minorHAnsi"/>
          <w:highlight w:val="green"/>
        </w:rPr>
        <w:t>d</w:t>
      </w:r>
      <w:r w:rsidRPr="00BF513A">
        <w:rPr>
          <w:rStyle w:val="StyleUnderline"/>
          <w:rFonts w:asciiTheme="minorHAnsi" w:hAnsiTheme="minorHAnsi" w:cstheme="minorHAnsi"/>
        </w:rPr>
        <w:t>e</w:t>
      </w:r>
      <w:r w:rsidRPr="00847AF8">
        <w:rPr>
          <w:rStyle w:val="Emphasis"/>
          <w:rFonts w:asciiTheme="minorHAnsi" w:hAnsiTheme="minorHAnsi" w:cstheme="minorHAnsi"/>
          <w:highlight w:val="green"/>
        </w:rPr>
        <w:t>s</w:t>
      </w:r>
      <w:r w:rsidRPr="00BF513A">
        <w:rPr>
          <w:rStyle w:val="StyleUnderline"/>
          <w:rFonts w:asciiTheme="minorHAnsi" w:hAnsiTheme="minorHAnsi" w:cstheme="minorHAnsi"/>
        </w:rPr>
        <w:t xml:space="preserve">truction and the unprecedented </w:t>
      </w:r>
      <w:proofErr w:type="spellStart"/>
      <w:r w:rsidRPr="00BF513A">
        <w:rPr>
          <w:rStyle w:val="StyleUnderline"/>
          <w:rFonts w:asciiTheme="minorHAnsi" w:hAnsiTheme="minorHAnsi" w:cstheme="minorHAnsi"/>
        </w:rPr>
        <w:t>militarisation</w:t>
      </w:r>
      <w:proofErr w:type="spellEnd"/>
      <w:r w:rsidRPr="00BF513A">
        <w:rPr>
          <w:rStyle w:val="StyleUnderline"/>
          <w:rFonts w:asciiTheme="minorHAnsi" w:hAnsiTheme="minorHAnsi" w:cstheme="minorHAnsi"/>
        </w:rPr>
        <w:t xml:space="preserve"> of social life and conflict across the globe makes it hard to imagine that the system can come under any stable political authority that assures </w:t>
      </w:r>
      <w:r w:rsidRPr="00BF513A">
        <w:rPr>
          <w:rStyle w:val="StyleUnderline"/>
          <w:rFonts w:asciiTheme="minorHAnsi" w:hAnsiTheme="minorHAnsi" w:cstheme="minorHAnsi"/>
        </w:rPr>
        <w:lastRenderedPageBreak/>
        <w:t xml:space="preserve">its reproduction. </w:t>
      </w:r>
      <w:r w:rsidRPr="00BF513A">
        <w:rPr>
          <w:rFonts w:asciiTheme="minorHAnsi" w:hAnsiTheme="minorHAnsi" w:cstheme="minorHAnsi"/>
          <w:sz w:val="16"/>
        </w:rPr>
        <w:t xml:space="preserve"> Global Police </w:t>
      </w:r>
      <w:proofErr w:type="gramStart"/>
      <w:r w:rsidRPr="00BF513A">
        <w:rPr>
          <w:rFonts w:asciiTheme="minorHAnsi" w:hAnsiTheme="minorHAnsi" w:cstheme="minorHAnsi"/>
          <w:sz w:val="16"/>
        </w:rPr>
        <w:t>State  How</w:t>
      </w:r>
      <w:proofErr w:type="gramEnd"/>
      <w:r w:rsidRPr="00BF513A">
        <w:rPr>
          <w:rFonts w:asciiTheme="minorHAnsi" w:hAnsiTheme="minorHAnsi" w:cstheme="minorHAnsi"/>
          <w:sz w:val="16"/>
        </w:rPr>
        <w:t xml:space="preserve"> have social and political forces worldwide responded to crisis? The crisis has resulted in a rapid political </w:t>
      </w:r>
      <w:proofErr w:type="spellStart"/>
      <w:r w:rsidRPr="00BF513A">
        <w:rPr>
          <w:rFonts w:asciiTheme="minorHAnsi" w:hAnsiTheme="minorHAnsi" w:cstheme="minorHAnsi"/>
          <w:sz w:val="16"/>
        </w:rPr>
        <w:t>polarisation</w:t>
      </w:r>
      <w:proofErr w:type="spellEnd"/>
      <w:r w:rsidRPr="00BF513A">
        <w:rPr>
          <w:rFonts w:asciiTheme="minorHAnsi" w:hAnsiTheme="minorHAnsi" w:cstheme="minorHAnsi"/>
          <w:sz w:val="16"/>
        </w:rPr>
        <w:t xml:space="preserve"> in global society. Both right and left-wing forces are ascendant. Three responses seem to be in dispute.  One is what we could call “reformism from above.” This elite reformism is aimed at </w:t>
      </w:r>
      <w:proofErr w:type="spellStart"/>
      <w:r w:rsidRPr="00BF513A">
        <w:rPr>
          <w:rFonts w:asciiTheme="minorHAnsi" w:hAnsiTheme="minorHAnsi" w:cstheme="minorHAnsi"/>
          <w:sz w:val="16"/>
        </w:rPr>
        <w:t>stabilising</w:t>
      </w:r>
      <w:proofErr w:type="spellEnd"/>
      <w:r w:rsidRPr="00BF513A">
        <w:rPr>
          <w:rFonts w:asciiTheme="minorHAnsi" w:hAnsiTheme="minorHAnsi" w:cstheme="minorHAnsi"/>
          <w:sz w:val="16"/>
        </w:rPr>
        <w:t xml:space="preserve"> the system, at saving the system from itself and from more radical re- </w:t>
      </w:r>
      <w:proofErr w:type="spellStart"/>
      <w:r w:rsidRPr="00BF513A">
        <w:rPr>
          <w:rFonts w:asciiTheme="minorHAnsi" w:hAnsiTheme="minorHAnsi" w:cstheme="minorHAnsi"/>
          <w:sz w:val="16"/>
        </w:rPr>
        <w:t>sponses</w:t>
      </w:r>
      <w:proofErr w:type="spellEnd"/>
      <w:r w:rsidRPr="00BF513A">
        <w:rPr>
          <w:rFonts w:asciiTheme="minorHAnsi" w:hAnsiTheme="minorHAnsi" w:cstheme="minorHAnsi"/>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BF513A">
        <w:rPr>
          <w:rFonts w:asciiTheme="minorHAnsi" w:hAnsiTheme="minorHAnsi" w:cstheme="minorHAnsi"/>
          <w:sz w:val="16"/>
        </w:rPr>
        <w:t>grassroots</w:t>
      </w:r>
      <w:proofErr w:type="gramEnd"/>
      <w:r w:rsidRPr="00BF513A">
        <w:rPr>
          <w:rFonts w:asciiTheme="minorHAnsi" w:hAnsiTheme="minorHAnsi" w:cstheme="minorHAnsi"/>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BF513A">
        <w:rPr>
          <w:rFonts w:asciiTheme="minorHAnsi" w:hAnsiTheme="minorHAnsi" w:cstheme="minorHAnsi"/>
          <w:i/>
          <w:iCs/>
          <w:sz w:val="16"/>
        </w:rPr>
        <w:t>21st century fascism</w:t>
      </w:r>
      <w:r w:rsidRPr="00BF513A">
        <w:rPr>
          <w:rFonts w:asciiTheme="minorHAnsi" w:hAnsiTheme="minorHAnsi" w:cstheme="minorHAnsi"/>
          <w:sz w:val="16"/>
        </w:rPr>
        <w:t xml:space="preserve">.5 </w:t>
      </w:r>
      <w:r w:rsidRPr="00847AF8">
        <w:rPr>
          <w:rStyle w:val="StyleUnderline"/>
          <w:rFonts w:asciiTheme="minorHAnsi" w:hAnsiTheme="minorHAnsi" w:cstheme="minorHAnsi"/>
          <w:highlight w:val="green"/>
        </w:rPr>
        <w:t>The ultra-right is</w:t>
      </w:r>
      <w:r w:rsidRPr="00BF513A">
        <w:rPr>
          <w:rStyle w:val="StyleUnderline"/>
          <w:rFonts w:asciiTheme="minorHAnsi" w:hAnsiTheme="minorHAnsi" w:cstheme="minorHAnsi"/>
        </w:rPr>
        <w:t xml:space="preserve"> an </w:t>
      </w:r>
      <w:r w:rsidRPr="00847AF8">
        <w:rPr>
          <w:rStyle w:val="StyleUnderline"/>
          <w:rFonts w:asciiTheme="minorHAnsi" w:hAnsiTheme="minorHAnsi" w:cstheme="minorHAnsi"/>
          <w:highlight w:val="green"/>
        </w:rPr>
        <w:t>insurgent</w:t>
      </w:r>
      <w:r w:rsidRPr="00BF513A">
        <w:rPr>
          <w:rStyle w:val="StyleUnderline"/>
          <w:rFonts w:asciiTheme="minorHAnsi" w:hAnsiTheme="minorHAnsi" w:cstheme="minorHAnsi"/>
        </w:rPr>
        <w:t xml:space="preserve"> force in many countries.</w:t>
      </w:r>
      <w:r w:rsidRPr="00BF513A">
        <w:rPr>
          <w:rFonts w:asciiTheme="minorHAnsi" w:hAnsiTheme="minorHAnsi" w:cstheme="minorHAnsi"/>
          <w:sz w:val="16"/>
        </w:rPr>
        <w:t xml:space="preserve"> In broad strokes, </w:t>
      </w:r>
      <w:r w:rsidRPr="00BF513A">
        <w:rPr>
          <w:rStyle w:val="StyleUnderline"/>
          <w:rFonts w:asciiTheme="minorHAnsi" w:hAnsiTheme="minorHAnsi" w:cstheme="minorHAnsi"/>
        </w:rPr>
        <w:t xml:space="preserve">this project seeks to fuse reactionary political power with transnational capital and to </w:t>
      </w:r>
      <w:proofErr w:type="spellStart"/>
      <w:r w:rsidRPr="00BF513A">
        <w:rPr>
          <w:rStyle w:val="StyleUnderline"/>
          <w:rFonts w:asciiTheme="minorHAnsi" w:hAnsiTheme="minorHAnsi" w:cstheme="minorHAnsi"/>
        </w:rPr>
        <w:t>organise</w:t>
      </w:r>
      <w:proofErr w:type="spellEnd"/>
      <w:r w:rsidRPr="00BF513A">
        <w:rPr>
          <w:rStyle w:val="StyleUnderline"/>
          <w:rFonts w:asciiTheme="minorHAnsi" w:hAnsiTheme="minorHAnsi" w:cstheme="minorHAnsi"/>
        </w:rPr>
        <w:t xml:space="preserve"> a mass base among historically privileged sectors of the global working class</w:t>
      </w:r>
      <w:r w:rsidRPr="00BF513A">
        <w:rPr>
          <w:rFonts w:asciiTheme="minorHAnsi" w:hAnsiTheme="minorHAnsi" w:cstheme="minorHAnsi"/>
          <w:sz w:val="16"/>
        </w:rPr>
        <w:t xml:space="preserve"> – </w:t>
      </w:r>
      <w:r w:rsidRPr="00BF513A">
        <w:rPr>
          <w:rStyle w:val="StyleUnderline"/>
          <w:rFonts w:asciiTheme="minorHAnsi" w:hAnsiTheme="minorHAnsi" w:cstheme="minorHAnsi"/>
        </w:rPr>
        <w:t>such as white workers</w:t>
      </w:r>
      <w:r w:rsidRPr="00BF513A">
        <w:rPr>
          <w:rFonts w:asciiTheme="minorHAnsi" w:hAnsiTheme="minorHAnsi" w:cstheme="minorHAnsi"/>
          <w:sz w:val="16"/>
        </w:rPr>
        <w:t xml:space="preserve"> in the North and middle layers in the South – </w:t>
      </w:r>
      <w:r w:rsidRPr="00BF513A">
        <w:rPr>
          <w:rStyle w:val="StyleUnderline"/>
          <w:rFonts w:asciiTheme="minorHAnsi" w:hAnsiTheme="minorHAnsi" w:cstheme="minorHAnsi"/>
        </w:rPr>
        <w:t xml:space="preserve">that are now experiencing heightened insecurity and the specter of downward mobility. It involves </w:t>
      </w:r>
      <w:r w:rsidRPr="00847AF8">
        <w:rPr>
          <w:rStyle w:val="Emphasis"/>
          <w:rFonts w:asciiTheme="minorHAnsi" w:hAnsiTheme="minorHAnsi" w:cstheme="minorHAnsi"/>
          <w:highlight w:val="green"/>
        </w:rPr>
        <w:t>militarism,</w:t>
      </w:r>
      <w:r w:rsidRPr="00BF513A">
        <w:rPr>
          <w:rStyle w:val="Emphasis"/>
          <w:rFonts w:asciiTheme="minorHAnsi" w:hAnsiTheme="minorHAnsi" w:cstheme="minorHAnsi"/>
        </w:rPr>
        <w:t xml:space="preserve"> extreme </w:t>
      </w:r>
      <w:proofErr w:type="spellStart"/>
      <w:r w:rsidRPr="00847AF8">
        <w:rPr>
          <w:rStyle w:val="Emphasis"/>
          <w:rFonts w:asciiTheme="minorHAnsi" w:hAnsiTheme="minorHAnsi" w:cstheme="minorHAnsi"/>
          <w:highlight w:val="green"/>
        </w:rPr>
        <w:t>masculinisation</w:t>
      </w:r>
      <w:proofErr w:type="spellEnd"/>
      <w:r w:rsidRPr="00847AF8">
        <w:rPr>
          <w:rStyle w:val="Emphasis"/>
          <w:rFonts w:asciiTheme="minorHAnsi" w:hAnsiTheme="minorHAnsi" w:cstheme="minorHAnsi"/>
          <w:highlight w:val="green"/>
        </w:rPr>
        <w:t xml:space="preserve">, homophobia, </w:t>
      </w:r>
      <w:proofErr w:type="gramStart"/>
      <w:r w:rsidRPr="00847AF8">
        <w:rPr>
          <w:rStyle w:val="Emphasis"/>
          <w:rFonts w:asciiTheme="minorHAnsi" w:hAnsiTheme="minorHAnsi" w:cstheme="minorHAnsi"/>
          <w:highlight w:val="green"/>
        </w:rPr>
        <w:t>racism</w:t>
      </w:r>
      <w:proofErr w:type="gramEnd"/>
      <w:r w:rsidRPr="00847AF8">
        <w:rPr>
          <w:rStyle w:val="Emphasis"/>
          <w:rFonts w:asciiTheme="minorHAnsi" w:hAnsiTheme="minorHAnsi" w:cstheme="minorHAnsi"/>
          <w:highlight w:val="green"/>
        </w:rPr>
        <w:t xml:space="preserve"> and racist </w:t>
      </w:r>
      <w:proofErr w:type="spellStart"/>
      <w:r w:rsidRPr="00847AF8">
        <w:rPr>
          <w:rStyle w:val="Emphasis"/>
          <w:rFonts w:asciiTheme="minorHAnsi" w:hAnsiTheme="minorHAnsi" w:cstheme="minorHAnsi"/>
          <w:highlight w:val="green"/>
        </w:rPr>
        <w:t>mobilisations</w:t>
      </w:r>
      <w:proofErr w:type="spellEnd"/>
      <w:r w:rsidRPr="00BF513A">
        <w:rPr>
          <w:rStyle w:val="StyleUnderline"/>
          <w:rFonts w:asciiTheme="minorHAnsi" w:hAnsiTheme="minorHAnsi" w:cstheme="minorHAnsi"/>
        </w:rPr>
        <w:t>, including the search for scapegoats, such as immigrant workers and</w:t>
      </w:r>
      <w:r w:rsidRPr="00BF513A">
        <w:rPr>
          <w:rFonts w:asciiTheme="minorHAnsi" w:hAnsiTheme="minorHAnsi" w:cstheme="minorHAnsi"/>
          <w:sz w:val="16"/>
        </w:rPr>
        <w:t xml:space="preserve">, in the West, </w:t>
      </w:r>
      <w:r w:rsidRPr="00BF513A">
        <w:rPr>
          <w:rStyle w:val="StyleUnderline"/>
          <w:rFonts w:asciiTheme="minorHAnsi" w:hAnsiTheme="minorHAnsi" w:cstheme="minorHAnsi"/>
        </w:rPr>
        <w:t xml:space="preserve">Muslims. </w:t>
      </w:r>
      <w:r w:rsidRPr="00847AF8">
        <w:rPr>
          <w:rStyle w:val="Emphasis"/>
          <w:rFonts w:asciiTheme="minorHAnsi" w:hAnsiTheme="minorHAnsi" w:cstheme="minorHAnsi"/>
          <w:highlight w:val="green"/>
        </w:rPr>
        <w:t>Twenty-first century fascism</w:t>
      </w:r>
      <w:r w:rsidRPr="00BF513A">
        <w:rPr>
          <w:rStyle w:val="StyleUnderline"/>
          <w:rFonts w:asciiTheme="minorHAnsi" w:hAnsiTheme="minorHAnsi" w:cstheme="minorHAnsi"/>
        </w:rPr>
        <w:t xml:space="preserve"> evokes mystifying ideologies, often involving race/culture supremacy and xenophobia, embracing an </w:t>
      </w:r>
      <w:proofErr w:type="spellStart"/>
      <w:r w:rsidRPr="00BF513A">
        <w:rPr>
          <w:rStyle w:val="StyleUnderline"/>
          <w:rFonts w:asciiTheme="minorHAnsi" w:hAnsiTheme="minorHAnsi" w:cstheme="minorHAnsi"/>
        </w:rPr>
        <w:t>idealised</w:t>
      </w:r>
      <w:proofErr w:type="spellEnd"/>
      <w:r w:rsidRPr="00BF513A">
        <w:rPr>
          <w:rStyle w:val="StyleUnderline"/>
          <w:rFonts w:asciiTheme="minorHAnsi" w:hAnsiTheme="minorHAnsi" w:cstheme="minorHAnsi"/>
        </w:rPr>
        <w:t xml:space="preserve"> and mythical past. Neo-fascist culture </w:t>
      </w:r>
      <w:proofErr w:type="spellStart"/>
      <w:r w:rsidRPr="00847AF8">
        <w:rPr>
          <w:rStyle w:val="Emphasis"/>
          <w:rFonts w:asciiTheme="minorHAnsi" w:hAnsiTheme="minorHAnsi" w:cstheme="minorHAnsi"/>
          <w:highlight w:val="green"/>
        </w:rPr>
        <w:t>normalises</w:t>
      </w:r>
      <w:proofErr w:type="spellEnd"/>
      <w:r w:rsidRPr="00847AF8">
        <w:rPr>
          <w:rStyle w:val="Emphasis"/>
          <w:rFonts w:asciiTheme="minorHAnsi" w:hAnsiTheme="minorHAnsi" w:cstheme="minorHAnsi"/>
          <w:highlight w:val="green"/>
        </w:rPr>
        <w:t xml:space="preserve"> and </w:t>
      </w:r>
      <w:proofErr w:type="spellStart"/>
      <w:r w:rsidRPr="00847AF8">
        <w:rPr>
          <w:rStyle w:val="Emphasis"/>
          <w:rFonts w:asciiTheme="minorHAnsi" w:hAnsiTheme="minorHAnsi" w:cstheme="minorHAnsi"/>
          <w:highlight w:val="green"/>
        </w:rPr>
        <w:t>glamorises</w:t>
      </w:r>
      <w:proofErr w:type="spellEnd"/>
      <w:r w:rsidRPr="00847AF8">
        <w:rPr>
          <w:rStyle w:val="Emphasis"/>
          <w:rFonts w:asciiTheme="minorHAnsi" w:hAnsiTheme="minorHAnsi" w:cstheme="minorHAnsi"/>
          <w:highlight w:val="green"/>
        </w:rPr>
        <w:t xml:space="preserve"> warfare</w:t>
      </w:r>
      <w:r w:rsidRPr="00847AF8">
        <w:rPr>
          <w:rStyle w:val="StyleUnderline"/>
          <w:rFonts w:asciiTheme="minorHAnsi" w:hAnsiTheme="minorHAnsi" w:cstheme="minorHAnsi"/>
          <w:highlight w:val="green"/>
        </w:rPr>
        <w:t xml:space="preserve"> and social violence</w:t>
      </w:r>
      <w:r w:rsidRPr="00BF513A">
        <w:rPr>
          <w:rStyle w:val="StyleUnderline"/>
          <w:rFonts w:asciiTheme="minorHAnsi" w:hAnsiTheme="minorHAnsi" w:cstheme="minorHAnsi"/>
        </w:rPr>
        <w:t>, indeed, generates a fascination with domination that is portrayed even as heroic.</w:t>
      </w:r>
    </w:p>
    <w:bookmarkEnd w:id="3"/>
    <w:p w14:paraId="284AC878" w14:textId="77777777" w:rsidR="003B7315" w:rsidRPr="00BF513A" w:rsidRDefault="003B7315" w:rsidP="003B7315">
      <w:pPr>
        <w:pStyle w:val="Heading4"/>
        <w:rPr>
          <w:rFonts w:asciiTheme="minorHAnsi" w:hAnsiTheme="minorHAnsi" w:cstheme="minorHAnsi"/>
        </w:rPr>
      </w:pPr>
      <w:r w:rsidRPr="00BF513A">
        <w:rPr>
          <w:rFonts w:asciiTheme="minorHAnsi" w:hAnsiTheme="minorHAnsi" w:cstheme="minorHAnsi"/>
        </w:rPr>
        <w:t>The alternative is to theorize through Marxist Materialism – only collective action focused on a unified front can produce a queer anti-capitalism</w:t>
      </w:r>
    </w:p>
    <w:p w14:paraId="57F9660E" w14:textId="77777777" w:rsidR="003B7315" w:rsidRPr="00BF513A" w:rsidRDefault="003B7315" w:rsidP="003B7315">
      <w:pPr>
        <w:rPr>
          <w:rFonts w:asciiTheme="minorHAnsi" w:hAnsiTheme="minorHAnsi" w:cstheme="minorHAnsi"/>
          <w:sz w:val="16"/>
        </w:rPr>
      </w:pPr>
      <w:r w:rsidRPr="00BF513A">
        <w:rPr>
          <w:rStyle w:val="Style13ptBold"/>
          <w:rFonts w:asciiTheme="minorHAnsi" w:hAnsiTheme="minorHAnsi" w:cstheme="minorHAnsi"/>
        </w:rPr>
        <w:t>Drucker 11</w:t>
      </w:r>
      <w:r w:rsidRPr="00BF513A">
        <w:rPr>
          <w:rFonts w:asciiTheme="minorHAnsi" w:hAnsiTheme="minorHAnsi" w:cstheme="minorHAnsi"/>
          <w:sz w:val="16"/>
        </w:rPr>
        <w:t xml:space="preserve"> [Peter Drucker; “The Fracturing of LGBT Identities under Neoliberal Capitalism”; Historical Materialism 19.4 (2011) 3–32; </w:t>
      </w:r>
      <w:hyperlink r:id="rId11" w:history="1">
        <w:r w:rsidRPr="00BF513A">
          <w:rPr>
            <w:rStyle w:val="Hyperlink"/>
            <w:rFonts w:asciiTheme="minorHAnsi" w:hAnsiTheme="minorHAnsi" w:cstheme="minorHAnsi"/>
            <w:sz w:val="16"/>
          </w:rPr>
          <w:t>http://citeseerx.ist.psu.edu/viewdoc/download?doi=10.1.1.1000.69&amp;rep=rep1&amp;type=pdf</w:t>
        </w:r>
      </w:hyperlink>
      <w:r w:rsidRPr="00BF513A">
        <w:rPr>
          <w:rFonts w:asciiTheme="minorHAnsi" w:hAnsiTheme="minorHAnsi" w:cstheme="minorHAnsi"/>
          <w:sz w:val="16"/>
        </w:rPr>
        <w:t xml:space="preserve"> //BWSWJ]</w:t>
      </w:r>
    </w:p>
    <w:p w14:paraId="15CD0559" w14:textId="7889CF95" w:rsidR="003B7315" w:rsidRPr="00BF513A" w:rsidRDefault="003B7315" w:rsidP="003B7315">
      <w:pPr>
        <w:rPr>
          <w:rFonts w:asciiTheme="minorHAnsi" w:hAnsiTheme="minorHAnsi" w:cstheme="minorHAnsi"/>
          <w:sz w:val="16"/>
        </w:rPr>
      </w:pPr>
      <w:proofErr w:type="spellStart"/>
      <w:r w:rsidRPr="00847AF8">
        <w:rPr>
          <w:rStyle w:val="StyleUnderline"/>
          <w:rFonts w:asciiTheme="minorHAnsi" w:hAnsiTheme="minorHAnsi" w:cstheme="minorHAnsi"/>
          <w:highlight w:val="green"/>
        </w:rPr>
        <w:t>Recognising</w:t>
      </w:r>
      <w:proofErr w:type="spellEnd"/>
      <w:r w:rsidRPr="00847AF8">
        <w:rPr>
          <w:rStyle w:val="StyleUnderline"/>
          <w:rFonts w:asciiTheme="minorHAnsi" w:hAnsiTheme="minorHAnsi" w:cstheme="minorHAnsi"/>
          <w:highlight w:val="green"/>
        </w:rPr>
        <w:t xml:space="preserve"> the deep roots of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fracturing </w:t>
      </w:r>
      <w:r w:rsidRPr="00BF513A">
        <w:rPr>
          <w:rStyle w:val="StyleUnderline"/>
          <w:rFonts w:asciiTheme="minorHAnsi" w:hAnsiTheme="minorHAnsi" w:cstheme="minorHAnsi"/>
        </w:rPr>
        <w:t xml:space="preserve">of same-sex identities necessarily </w:t>
      </w:r>
      <w:r w:rsidRPr="00847AF8">
        <w:rPr>
          <w:rStyle w:val="StyleUnderline"/>
          <w:rFonts w:asciiTheme="minorHAnsi" w:hAnsiTheme="minorHAnsi" w:cstheme="minorHAnsi"/>
          <w:highlight w:val="green"/>
        </w:rPr>
        <w:t>puts in question any universalism</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that ignores class, gender, sexual, cultural, racial</w:t>
      </w:r>
      <w:r w:rsidRPr="00BF513A">
        <w:rPr>
          <w:rStyle w:val="StyleUnderline"/>
          <w:rFonts w:asciiTheme="minorHAnsi" w:hAnsiTheme="minorHAnsi" w:cstheme="minorHAnsi"/>
        </w:rPr>
        <w:t>/</w:t>
      </w:r>
      <w:proofErr w:type="gramStart"/>
      <w:r w:rsidRPr="00BF513A">
        <w:rPr>
          <w:rStyle w:val="StyleUnderline"/>
          <w:rFonts w:asciiTheme="minorHAnsi" w:hAnsiTheme="minorHAnsi" w:cstheme="minorHAnsi"/>
        </w:rPr>
        <w:t>ethnic</w:t>
      </w:r>
      <w:proofErr w:type="gramEnd"/>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and other differences</w:t>
      </w:r>
      <w:r w:rsidRPr="00BF513A">
        <w:rPr>
          <w:rStyle w:val="StyleUnderline"/>
          <w:rFonts w:asciiTheme="minorHAnsi" w:hAnsiTheme="minorHAnsi" w:cstheme="minorHAnsi"/>
        </w:rPr>
        <w:t xml:space="preserve"> within LGBT communities</w:t>
      </w:r>
      <w:r w:rsidRPr="00BF513A">
        <w:rPr>
          <w:rFonts w:asciiTheme="minorHAnsi" w:hAnsiTheme="minorHAnsi" w:cstheme="minorHAnsi"/>
          <w:sz w:val="16"/>
        </w:rPr>
        <w:t xml:space="preserve">. These </w:t>
      </w:r>
      <w:r w:rsidRPr="00847AF8">
        <w:rPr>
          <w:rStyle w:val="StyleUnderline"/>
          <w:rFonts w:asciiTheme="minorHAnsi" w:hAnsiTheme="minorHAnsi" w:cstheme="minorHAnsi"/>
          <w:highlight w:val="green"/>
        </w:rPr>
        <w:t>communities</w:t>
      </w:r>
      <w:r w:rsidRPr="00BF513A">
        <w:rPr>
          <w:rStyle w:val="StyleUnderline"/>
          <w:rFonts w:asciiTheme="minorHAnsi" w:hAnsiTheme="minorHAnsi" w:cstheme="minorHAnsi"/>
        </w:rPr>
        <w:t xml:space="preserve"> and identities </w:t>
      </w:r>
      <w:r w:rsidRPr="00847AF8">
        <w:rPr>
          <w:rStyle w:val="StyleUnderline"/>
          <w:rFonts w:asciiTheme="minorHAnsi" w:hAnsiTheme="minorHAnsi" w:cstheme="minorHAnsi"/>
          <w:highlight w:val="green"/>
        </w:rPr>
        <w:t>are being fractured</w:t>
      </w:r>
      <w:r w:rsidRPr="00BF513A">
        <w:rPr>
          <w:rStyle w:val="StyleUnderline"/>
          <w:rFonts w:asciiTheme="minorHAnsi" w:hAnsiTheme="minorHAnsi" w:cstheme="minorHAnsi"/>
        </w:rPr>
        <w:t xml:space="preserve"> in large part </w:t>
      </w:r>
      <w:r w:rsidRPr="00847AF8">
        <w:rPr>
          <w:rStyle w:val="StyleUnderline"/>
          <w:rFonts w:asciiTheme="minorHAnsi" w:hAnsiTheme="minorHAnsi" w:cstheme="minorHAnsi"/>
          <w:highlight w:val="green"/>
        </w:rPr>
        <w:t>by fundamental changes in the productive</w:t>
      </w:r>
      <w:r w:rsidRPr="00BF513A">
        <w:rPr>
          <w:rStyle w:val="StyleUnderline"/>
          <w:rFonts w:asciiTheme="minorHAnsi" w:hAnsiTheme="minorHAnsi" w:cstheme="minorHAnsi"/>
        </w:rPr>
        <w:t xml:space="preserve"> and reproductive </w:t>
      </w:r>
      <w:r w:rsidRPr="00847AF8">
        <w:rPr>
          <w:rStyle w:val="StyleUnderline"/>
          <w:rFonts w:asciiTheme="minorHAnsi" w:hAnsiTheme="minorHAnsi" w:cstheme="minorHAnsi"/>
          <w:highlight w:val="green"/>
        </w:rPr>
        <w:t>order of</w:t>
      </w:r>
      <w:r w:rsidRPr="00BF513A">
        <w:rPr>
          <w:rStyle w:val="StyleUnderline"/>
          <w:rFonts w:asciiTheme="minorHAnsi" w:hAnsiTheme="minorHAnsi" w:cstheme="minorHAnsi"/>
        </w:rPr>
        <w:t xml:space="preserve"> gendered </w:t>
      </w:r>
      <w:r w:rsidRPr="00847AF8">
        <w:rPr>
          <w:rStyle w:val="StyleUnderline"/>
          <w:rFonts w:asciiTheme="minorHAnsi" w:hAnsiTheme="minorHAnsi" w:cstheme="minorHAnsi"/>
          <w:highlight w:val="green"/>
        </w:rPr>
        <w:t>capitalism</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Young queers, working-class and poor LGBTs, transgendered </w:t>
      </w:r>
      <w:proofErr w:type="gramStart"/>
      <w:r w:rsidRPr="00BF513A">
        <w:rPr>
          <w:rStyle w:val="StyleUnderline"/>
          <w:rFonts w:asciiTheme="minorHAnsi" w:hAnsiTheme="minorHAnsi" w:cstheme="minorHAnsi"/>
        </w:rPr>
        <w:t>people</w:t>
      </w:r>
      <w:proofErr w:type="gramEnd"/>
      <w:r w:rsidRPr="00BF513A">
        <w:rPr>
          <w:rStyle w:val="StyleUnderline"/>
          <w:rFonts w:asciiTheme="minorHAnsi" w:hAnsiTheme="minorHAnsi" w:cstheme="minorHAnsi"/>
        </w:rPr>
        <w:t xml:space="preserve"> and other </w:t>
      </w:r>
      <w:proofErr w:type="spellStart"/>
      <w:r w:rsidRPr="00BF513A">
        <w:rPr>
          <w:rStyle w:val="StyleUnderline"/>
          <w:rFonts w:asciiTheme="minorHAnsi" w:hAnsiTheme="minorHAnsi" w:cstheme="minorHAnsi"/>
        </w:rPr>
        <w:t>marginalised</w:t>
      </w:r>
      <w:proofErr w:type="spellEnd"/>
      <w:r w:rsidRPr="00BF513A">
        <w:rPr>
          <w:rStyle w:val="StyleUnderline"/>
          <w:rFonts w:asciiTheme="minorHAnsi" w:hAnsiTheme="minorHAnsi" w:cstheme="minorHAnsi"/>
        </w:rPr>
        <w:t xml:space="preserve"> groups have increasingly found themselves in objectively different situations from people in the consolidating gay mainstream</w:t>
      </w:r>
      <w:r w:rsidRPr="00BF513A">
        <w:rPr>
          <w:rFonts w:asciiTheme="minorHAnsi" w:hAnsiTheme="minorHAnsi" w:cstheme="minorHAnsi"/>
          <w:sz w:val="16"/>
        </w:rPr>
        <w:t xml:space="preserve">. It is thus no surprise that they have tended to some extent to define distinct identities. The forms taken by alternative, non-homonormative sexual identities do not necessarily win them easy acceptance among feminists or socialists. The lesbian/gay identity that emerged by the 1970s had much to commend it from the broad-Left’s point of view (once the Left had largely overcome its initial homophobia). By contrast, transgendered and other queers can raise the hackles of many on the Left, since their sexuality strikes many as at variance with the mores to be expected and hoped for in an egalitarian, peaceful, rational future. One may doubt, however, whether any sexuality existing under capitalism can serve as a model for sexualities to be forecast or desired under socialism. Nor is it useful to privilege any </w:t>
      </w:r>
      <w:proofErr w:type="gramStart"/>
      <w:r w:rsidRPr="00BF513A">
        <w:rPr>
          <w:rFonts w:asciiTheme="minorHAnsi" w:hAnsiTheme="minorHAnsi" w:cstheme="minorHAnsi"/>
          <w:sz w:val="16"/>
        </w:rPr>
        <w:t>particular existing</w:t>
      </w:r>
      <w:proofErr w:type="gramEnd"/>
      <w:r w:rsidRPr="00BF513A">
        <w:rPr>
          <w:rFonts w:asciiTheme="minorHAnsi" w:hAnsiTheme="minorHAnsi" w:cstheme="minorHAnsi"/>
          <w:sz w:val="16"/>
        </w:rPr>
        <w:t xml:space="preserve"> form of sexuality in present-day struggles for sexual liberation. </w:t>
      </w:r>
      <w:r w:rsidRPr="00BF513A">
        <w:rPr>
          <w:rStyle w:val="StyleUnderline"/>
          <w:rFonts w:asciiTheme="minorHAnsi" w:hAnsiTheme="minorHAnsi" w:cstheme="minorHAnsi"/>
        </w:rPr>
        <w:t>Socialists’ aim should not be to replace the traditional ‘hierarchical system of sexual value’85 with a new hierarchy of our own</w:t>
      </w:r>
      <w:r w:rsidRPr="00BF513A">
        <w:rPr>
          <w:rFonts w:asciiTheme="minorHAnsi" w:hAnsiTheme="minorHAnsi" w:cstheme="minorHAnsi"/>
          <w:sz w:val="16"/>
        </w:rPr>
        <w:t xml:space="preserve">. As Amber </w:t>
      </w:r>
      <w:proofErr w:type="spellStart"/>
      <w:r w:rsidRPr="00BF513A">
        <w:rPr>
          <w:rFonts w:asciiTheme="minorHAnsi" w:hAnsiTheme="minorHAnsi" w:cstheme="minorHAnsi"/>
          <w:sz w:val="16"/>
        </w:rPr>
        <w:t>Hollibaugh</w:t>
      </w:r>
      <w:proofErr w:type="spellEnd"/>
      <w:r w:rsidRPr="00BF513A">
        <w:rPr>
          <w:rFonts w:asciiTheme="minorHAnsi" w:hAnsiTheme="minorHAnsi" w:cstheme="minorHAnsi"/>
          <w:sz w:val="16"/>
        </w:rPr>
        <w:t xml:space="preserve"> pointed out many years ago, </w:t>
      </w:r>
      <w:r w:rsidRPr="00BF513A">
        <w:rPr>
          <w:rStyle w:val="StyleUnderline"/>
          <w:rFonts w:asciiTheme="minorHAnsi" w:hAnsiTheme="minorHAnsi" w:cstheme="minorHAnsi"/>
        </w:rPr>
        <w:t xml:space="preserve">sexual history has </w:t>
      </w:r>
      <w:proofErr w:type="gramStart"/>
      <w:r w:rsidRPr="00BF513A">
        <w:rPr>
          <w:rStyle w:val="StyleUnderline"/>
          <w:rFonts w:asciiTheme="minorHAnsi" w:hAnsiTheme="minorHAnsi" w:cstheme="minorHAnsi"/>
        </w:rPr>
        <w:t>first of all</w:t>
      </w:r>
      <w:proofErr w:type="gramEnd"/>
      <w:r w:rsidRPr="00BF513A">
        <w:rPr>
          <w:rStyle w:val="StyleUnderline"/>
          <w:rFonts w:asciiTheme="minorHAnsi" w:hAnsiTheme="minorHAnsi" w:cstheme="minorHAnsi"/>
        </w:rPr>
        <w:t xml:space="preserve"> to be ‘able to talk realistically about what people are sexually’</w:t>
      </w:r>
      <w:r w:rsidRPr="00BF513A">
        <w:rPr>
          <w:rFonts w:asciiTheme="minorHAnsi" w:hAnsiTheme="minorHAnsi" w:cstheme="minorHAnsi"/>
          <w:sz w:val="16"/>
        </w:rPr>
        <w:t xml:space="preserve">.86 </w:t>
      </w:r>
      <w:r w:rsidRPr="00BF513A">
        <w:rPr>
          <w:rStyle w:val="StyleUnderline"/>
          <w:rFonts w:asciiTheme="minorHAnsi" w:hAnsiTheme="minorHAnsi" w:cstheme="minorHAnsi"/>
        </w:rPr>
        <w:t xml:space="preserve">And in radical struggles over sexuality, as in radical struggles over production,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 basic </w:t>
      </w:r>
      <w:r w:rsidRPr="00847AF8">
        <w:rPr>
          <w:rStyle w:val="StyleUnderline"/>
          <w:rFonts w:asciiTheme="minorHAnsi" w:hAnsiTheme="minorHAnsi" w:cstheme="minorHAnsi"/>
          <w:highlight w:val="green"/>
        </w:rPr>
        <w:t>imperative is to</w:t>
      </w:r>
      <w:r w:rsidRPr="00BF513A">
        <w:rPr>
          <w:rStyle w:val="StyleUnderline"/>
          <w:rFonts w:asciiTheme="minorHAnsi" w:hAnsiTheme="minorHAnsi" w:cstheme="minorHAnsi"/>
        </w:rPr>
        <w:t xml:space="preserve"> welcome and </w:t>
      </w:r>
      <w:r w:rsidRPr="00847AF8">
        <w:rPr>
          <w:rStyle w:val="StyleUnderline"/>
          <w:rFonts w:asciiTheme="minorHAnsi" w:hAnsiTheme="minorHAnsi" w:cstheme="minorHAnsi"/>
          <w:highlight w:val="green"/>
        </w:rPr>
        <w:t>stimulate self-</w:t>
      </w:r>
      <w:proofErr w:type="spellStart"/>
      <w:r w:rsidRPr="00847AF8">
        <w:rPr>
          <w:rStyle w:val="StyleUnderline"/>
          <w:rFonts w:asciiTheme="minorHAnsi" w:hAnsiTheme="minorHAnsi" w:cstheme="minorHAnsi"/>
          <w:highlight w:val="green"/>
        </w:rPr>
        <w:t>organisation</w:t>
      </w:r>
      <w:proofErr w:type="spellEnd"/>
      <w:r w:rsidRPr="00847AF8">
        <w:rPr>
          <w:rStyle w:val="StyleUnderline"/>
          <w:rFonts w:asciiTheme="minorHAnsi" w:hAnsiTheme="minorHAnsi" w:cstheme="minorHAnsi"/>
          <w:highlight w:val="green"/>
        </w:rPr>
        <w:t xml:space="preserve"> and resistance by people subjected to exploitation</w:t>
      </w:r>
      <w:r w:rsidRPr="00BF513A">
        <w:rPr>
          <w:rStyle w:val="StyleUnderline"/>
          <w:rFonts w:asciiTheme="minorHAnsi" w:hAnsiTheme="minorHAnsi" w:cstheme="minorHAnsi"/>
        </w:rPr>
        <w:t xml:space="preserve">, exclusion, </w:t>
      </w:r>
      <w:proofErr w:type="spellStart"/>
      <w:r w:rsidRPr="00BF513A">
        <w:rPr>
          <w:rStyle w:val="StyleUnderline"/>
          <w:rFonts w:asciiTheme="minorHAnsi" w:hAnsiTheme="minorHAnsi" w:cstheme="minorHAnsi"/>
        </w:rPr>
        <w:t>marginalisation</w:t>
      </w:r>
      <w:proofErr w:type="spellEnd"/>
      <w:r w:rsidRPr="00BF513A">
        <w:rPr>
          <w:rStyle w:val="StyleUnderline"/>
          <w:rFonts w:asciiTheme="minorHAnsi" w:hAnsiTheme="minorHAnsi" w:cstheme="minorHAnsi"/>
        </w:rPr>
        <w:t xml:space="preserve"> or oppression, in the forms that oppressed people’s own experience proves to be most effective</w:t>
      </w:r>
      <w:r w:rsidRPr="00BF513A">
        <w:rPr>
          <w:rFonts w:asciiTheme="minorHAnsi" w:hAnsiTheme="minorHAnsi" w:cstheme="minorHAnsi"/>
          <w:sz w:val="16"/>
        </w:rPr>
        <w:t xml:space="preserve">. This is not to say that Marxists should simply adopt a liberal attitude of unthinking approval of sexual diversity in general, in a spirit of ‘anything </w:t>
      </w:r>
      <w:proofErr w:type="gramStart"/>
      <w:r w:rsidRPr="00BF513A">
        <w:rPr>
          <w:rFonts w:asciiTheme="minorHAnsi" w:hAnsiTheme="minorHAnsi" w:cstheme="minorHAnsi"/>
          <w:sz w:val="16"/>
        </w:rPr>
        <w:t>goes’</w:t>
      </w:r>
      <w:proofErr w:type="gramEnd"/>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 xml:space="preserve">Our central concern must be to advance </w:t>
      </w:r>
      <w:r w:rsidRPr="00847AF8">
        <w:rPr>
          <w:rStyle w:val="StyleUnderline"/>
          <w:rFonts w:asciiTheme="minorHAnsi" w:hAnsiTheme="minorHAnsi" w:cstheme="minorHAnsi"/>
          <w:highlight w:val="green"/>
        </w:rPr>
        <w:lastRenderedPageBreak/>
        <w:t>the sexual liberation of the working class</w:t>
      </w:r>
      <w:r w:rsidRPr="00BF513A">
        <w:rPr>
          <w:rStyle w:val="StyleUnderline"/>
          <w:rFonts w:asciiTheme="minorHAnsi" w:hAnsiTheme="minorHAnsi" w:cstheme="minorHAnsi"/>
        </w:rPr>
        <w:t xml:space="preserve"> and its allies, who today include straights, LGBs and – particularly among its most oppressed layers – transgendered and other queers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Resisting the retreat from class</w:t>
      </w:r>
      <w:r w:rsidRPr="00BF513A">
        <w:rPr>
          <w:rStyle w:val="Emphasis"/>
          <w:rFonts w:asciiTheme="minorHAnsi" w:hAnsiTheme="minorHAnsi" w:cstheme="minorHAnsi"/>
        </w:rPr>
        <w:t xml:space="preserve"> in LGBT activism and queer studies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Marxists should combat heterosexism</w:t>
      </w:r>
      <w:r w:rsidRPr="00BF513A">
        <w:rPr>
          <w:rStyle w:val="StyleUnderline"/>
          <w:rFonts w:asciiTheme="minorHAnsi" w:hAnsiTheme="minorHAnsi" w:cstheme="minorHAnsi"/>
        </w:rPr>
        <w:t xml:space="preserve"> and bourgeois hegemony among straights, </w:t>
      </w:r>
      <w:proofErr w:type="gramStart"/>
      <w:r w:rsidRPr="00BF513A">
        <w:rPr>
          <w:rStyle w:val="StyleUnderline"/>
          <w:rFonts w:asciiTheme="minorHAnsi" w:hAnsiTheme="minorHAnsi" w:cstheme="minorHAnsi"/>
        </w:rPr>
        <w:t>homonormativity</w:t>
      </w:r>
      <w:proofErr w:type="gramEnd"/>
      <w:r w:rsidRPr="00BF513A">
        <w:rPr>
          <w:rStyle w:val="StyleUnderline"/>
          <w:rFonts w:asciiTheme="minorHAnsi" w:hAnsiTheme="minorHAnsi" w:cstheme="minorHAnsi"/>
        </w:rPr>
        <w:t xml:space="preserve"> and bourgeois hegemony among LGBs, </w:t>
      </w:r>
      <w:r w:rsidRPr="00847AF8">
        <w:rPr>
          <w:rStyle w:val="StyleUnderline"/>
          <w:rFonts w:asciiTheme="minorHAnsi" w:hAnsiTheme="minorHAnsi" w:cstheme="minorHAnsi"/>
          <w:highlight w:val="green"/>
        </w:rPr>
        <w:t xml:space="preserve">and </w:t>
      </w:r>
      <w:r w:rsidRPr="00847AF8">
        <w:rPr>
          <w:rStyle w:val="Emphasis"/>
          <w:rFonts w:asciiTheme="minorHAnsi" w:hAnsiTheme="minorHAnsi" w:cstheme="minorHAnsi"/>
          <w:highlight w:val="green"/>
        </w:rPr>
        <w:t>blanket</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hostility to straights</w:t>
      </w:r>
      <w:r w:rsidRPr="00BF513A">
        <w:rPr>
          <w:rStyle w:val="StyleUnderline"/>
          <w:rFonts w:asciiTheme="minorHAnsi" w:hAnsiTheme="minorHAnsi" w:cstheme="minorHAnsi"/>
        </w:rPr>
        <w:t xml:space="preserve"> and non-queer-identified gays where it exists among self-identified queers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This will require</w:t>
      </w:r>
      <w:r w:rsidRPr="00BF513A">
        <w:rPr>
          <w:rStyle w:val="Emphasis"/>
          <w:rFonts w:asciiTheme="minorHAnsi" w:hAnsiTheme="minorHAnsi" w:cstheme="minorHAnsi"/>
        </w:rPr>
        <w:t xml:space="preserve"> seeking </w:t>
      </w:r>
      <w:r w:rsidRPr="00847AF8">
        <w:rPr>
          <w:rStyle w:val="Emphasis"/>
          <w:rFonts w:asciiTheme="minorHAnsi" w:hAnsiTheme="minorHAnsi" w:cstheme="minorHAnsi"/>
          <w:highlight w:val="green"/>
        </w:rPr>
        <w:t xml:space="preserve">new tactics and </w:t>
      </w:r>
      <w:r w:rsidRPr="00BF513A">
        <w:rPr>
          <w:rStyle w:val="Emphasis"/>
          <w:rFonts w:asciiTheme="minorHAnsi" w:hAnsiTheme="minorHAnsi" w:cstheme="minorHAnsi"/>
        </w:rPr>
        <w:t xml:space="preserve">forms of </w:t>
      </w:r>
      <w:proofErr w:type="spellStart"/>
      <w:r w:rsidRPr="00847AF8">
        <w:rPr>
          <w:rStyle w:val="Emphasis"/>
          <w:rFonts w:asciiTheme="minorHAnsi" w:hAnsiTheme="minorHAnsi" w:cstheme="minorHAnsi"/>
          <w:highlight w:val="green"/>
        </w:rPr>
        <w:t>organising</w:t>
      </w:r>
      <w:proofErr w:type="spellEnd"/>
      <w:r w:rsidRPr="00BF513A">
        <w:rPr>
          <w:rStyle w:val="Emphasis"/>
          <w:rFonts w:asciiTheme="minorHAnsi" w:hAnsiTheme="minorHAnsi" w:cstheme="minorHAnsi"/>
        </w:rPr>
        <w:t xml:space="preserve"> </w:t>
      </w:r>
    </w:p>
    <w:bookmarkEnd w:id="2"/>
    <w:p w14:paraId="32EFB368" w14:textId="4FC5C650" w:rsidR="00166D0F" w:rsidRDefault="00166D0F" w:rsidP="00166D0F"/>
    <w:p w14:paraId="7155C007" w14:textId="4C7F2270" w:rsidR="003B7315" w:rsidRDefault="003B7315" w:rsidP="003B7315">
      <w:pPr>
        <w:pStyle w:val="Heading4"/>
      </w:pPr>
      <w:r>
        <w:t xml:space="preserve">Pluralism doesn’t solve – their method is fundamentally </w:t>
      </w:r>
      <w:proofErr w:type="spellStart"/>
      <w:r>
        <w:t>incompatbile</w:t>
      </w:r>
      <w:proofErr w:type="spellEnd"/>
    </w:p>
    <w:p w14:paraId="4458F542" w14:textId="5C2B99E3" w:rsidR="003B7315" w:rsidRPr="003B7315" w:rsidRDefault="003B7315" w:rsidP="003B7315">
      <w:pPr>
        <w:pStyle w:val="Heading4"/>
      </w:pPr>
      <w:r>
        <w:t xml:space="preserve">The aff </w:t>
      </w:r>
      <w:proofErr w:type="spellStart"/>
      <w:r>
        <w:t>isnt</w:t>
      </w:r>
      <w:proofErr w:type="spellEnd"/>
      <w:r>
        <w:t xml:space="preserve">’ communism </w:t>
      </w:r>
      <w:proofErr w:type="gramStart"/>
      <w:r>
        <w:t>a( winning</w:t>
      </w:r>
      <w:proofErr w:type="gramEnd"/>
      <w:r>
        <w:t xml:space="preserve"> cap proves their method for fighting it is bad b) this card has no warrant – even if we should focus on </w:t>
      </w:r>
      <w:proofErr w:type="spellStart"/>
      <w:r>
        <w:t>ontolgoy</w:t>
      </w:r>
      <w:proofErr w:type="spellEnd"/>
      <w:r>
        <w:t>, we’re winning that the cap k is the best way to do it and your method harms it</w:t>
      </w:r>
    </w:p>
    <w:p w14:paraId="30811599" w14:textId="35791E60" w:rsidR="00166D0F" w:rsidRDefault="00166D0F" w:rsidP="00166D0F">
      <w:pPr>
        <w:pStyle w:val="Heading1"/>
      </w:pPr>
      <w:r>
        <w:lastRenderedPageBreak/>
        <w:t>Case</w:t>
      </w:r>
    </w:p>
    <w:p w14:paraId="028F2018" w14:textId="2B0EC5DE" w:rsidR="00166D0F" w:rsidRDefault="00166D0F" w:rsidP="00166D0F"/>
    <w:p w14:paraId="2BC31E2F" w14:textId="37B2958C" w:rsidR="00D97F98" w:rsidRDefault="00D97F98" w:rsidP="00166D0F">
      <w:r>
        <w:t>Conceded no impact turns on t</w:t>
      </w:r>
    </w:p>
    <w:p w14:paraId="70C9A0CD" w14:textId="6CA13362" w:rsidR="00166D0F" w:rsidRDefault="00166D0F" w:rsidP="00166D0F">
      <w:r>
        <w:t xml:space="preserve">The ROB is to vote for the better debater – anything else is </w:t>
      </w:r>
      <w:proofErr w:type="spellStart"/>
      <w:r>
        <w:t>self serving</w:t>
      </w:r>
      <w:proofErr w:type="spellEnd"/>
      <w:r>
        <w:t xml:space="preserve"> and arbitrary</w:t>
      </w:r>
    </w:p>
    <w:p w14:paraId="737E0114" w14:textId="77777777" w:rsidR="00166D0F" w:rsidRDefault="00166D0F" w:rsidP="00166D0F">
      <w:pPr>
        <w:pStyle w:val="Heading4"/>
      </w:pPr>
      <w:r>
        <w:t>Negate on presumption:</w:t>
      </w:r>
    </w:p>
    <w:p w14:paraId="43FC4D7B" w14:textId="2C52088F" w:rsidR="00166D0F" w:rsidRDefault="00166D0F" w:rsidP="00166D0F">
      <w:pPr>
        <w:pStyle w:val="Heading4"/>
      </w:pPr>
      <w:r>
        <w:t xml:space="preserve">(1)  No solvency and turn – debate as a </w:t>
      </w:r>
      <w:r>
        <w:rPr>
          <w:u w:val="single"/>
        </w:rPr>
        <w:t>communicative act</w:t>
      </w:r>
      <w:r>
        <w:t xml:space="preserve"> may be violent, but they’re authors don’t differentiate it from the </w:t>
      </w:r>
      <w:r>
        <w:rPr>
          <w:u w:val="single"/>
        </w:rPr>
        <w:t>rest of the world</w:t>
      </w:r>
      <w:r>
        <w:t xml:space="preserve"> it’s just an institution inside the ableist world. They </w:t>
      </w:r>
      <w:r>
        <w:rPr>
          <w:u w:val="single"/>
        </w:rPr>
        <w:t>misread</w:t>
      </w:r>
      <w:r>
        <w:t xml:space="preserve"> their authors the 1AC is a </w:t>
      </w:r>
      <w:r>
        <w:rPr>
          <w:u w:val="single"/>
        </w:rPr>
        <w:t>“band-aid”</w:t>
      </w:r>
      <w:r>
        <w:t xml:space="preserve"> solution their authors don’t treat debate nihilistically in </w:t>
      </w:r>
      <w:r>
        <w:rPr>
          <w:u w:val="single"/>
        </w:rPr>
        <w:t>isolation</w:t>
      </w:r>
      <w:r>
        <w:t xml:space="preserve"> BUT the world and eradicating debate doesn’t change the </w:t>
      </w:r>
      <w:r>
        <w:rPr>
          <w:u w:val="single"/>
        </w:rPr>
        <w:t>nature</w:t>
      </w:r>
      <w:r>
        <w:t xml:space="preserve"> of the drive that recreates violence in different forms – proves it’s not endurance. </w:t>
      </w:r>
    </w:p>
    <w:p w14:paraId="41355335" w14:textId="77777777" w:rsidR="00166D0F" w:rsidRPr="008C24FF" w:rsidRDefault="00166D0F" w:rsidP="00166D0F">
      <w:pPr>
        <w:pStyle w:val="Heading4"/>
      </w:pPr>
      <w:r>
        <w:t xml:space="preserve">(2)  </w:t>
      </w:r>
      <w:r w:rsidRPr="002B0AE8">
        <w:rPr>
          <w:u w:val="single"/>
        </w:rPr>
        <w:t>Allies da</w:t>
      </w:r>
      <w:r>
        <w:t xml:space="preserve"> - using debate as a </w:t>
      </w:r>
      <w:r>
        <w:rPr>
          <w:u w:val="single"/>
        </w:rPr>
        <w:t>mode of advocacy</w:t>
      </w:r>
      <w:r>
        <w:t xml:space="preserve"> ensures the </w:t>
      </w:r>
      <w:r>
        <w:rPr>
          <w:u w:val="single"/>
        </w:rPr>
        <w:t>failure</w:t>
      </w:r>
      <w:r>
        <w:t xml:space="preserve"> of their </w:t>
      </w:r>
      <w:r>
        <w:rPr>
          <w:u w:val="single"/>
        </w:rPr>
        <w:t>radical 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proofErr w:type="gramStart"/>
      <w:r>
        <w:rPr>
          <w:u w:val="single"/>
        </w:rPr>
        <w:t>stepping stone</w:t>
      </w:r>
      <w:proofErr w:type="gramEnd"/>
      <w:r>
        <w:t xml:space="preserve"> for their </w:t>
      </w:r>
      <w:r>
        <w:rPr>
          <w:u w:val="single"/>
        </w:rPr>
        <w:t>advocacy outside the space</w:t>
      </w:r>
      <w:r>
        <w:t xml:space="preserve"> and don’t have a </w:t>
      </w:r>
      <w:r>
        <w:rPr>
          <w:u w:val="single"/>
        </w:rPr>
        <w:t>net benefit to affirming the 1ac</w:t>
      </w:r>
      <w:r>
        <w:t>.</w:t>
      </w:r>
    </w:p>
    <w:p w14:paraId="35C5E4D5" w14:textId="77777777" w:rsidR="00166D0F" w:rsidRPr="00684FDF" w:rsidRDefault="00166D0F" w:rsidP="00166D0F">
      <w:pPr>
        <w:pStyle w:val="Heading4"/>
      </w:pPr>
      <w:r>
        <w:t xml:space="preserve">1] Reform may not be perfect, but they improve the material conditions of disabled life – 1AR spin that ableist violence is evolving is a neg argument since disabled relation to the world has changed. THIS is </w:t>
      </w:r>
      <w:r>
        <w:rPr>
          <w:u w:val="single"/>
        </w:rPr>
        <w:t>OFFENSE</w:t>
      </w:r>
      <w:r>
        <w:t xml:space="preserve"> against the Aff would say no to the ADA which has decreased workplace violence, allowed voting rights and increases employment for disabled folk.</w:t>
      </w:r>
    </w:p>
    <w:p w14:paraId="03E88B49" w14:textId="77777777" w:rsidR="00166D0F" w:rsidRDefault="00166D0F" w:rsidP="00166D0F">
      <w:pPr>
        <w:pStyle w:val="Heading4"/>
        <w:rPr>
          <w:rStyle w:val="Style13ptBold"/>
          <w:rFonts w:asciiTheme="majorHAnsi" w:hAnsiTheme="majorHAnsi"/>
          <w:b/>
        </w:rPr>
      </w:pPr>
      <w:r>
        <w:t xml:space="preserve">2] The disability drive is NOT logical, think of </w:t>
      </w:r>
      <w:proofErr w:type="spellStart"/>
      <w:proofErr w:type="gramStart"/>
      <w:r>
        <w:t>it’s</w:t>
      </w:r>
      <w:proofErr w:type="spellEnd"/>
      <w:proofErr w:type="gramEnd"/>
      <w:r>
        <w:t xml:space="preserve"> application in </w:t>
      </w:r>
      <w:r>
        <w:rPr>
          <w:u w:val="single"/>
        </w:rPr>
        <w:t>debate</w:t>
      </w:r>
      <w:r>
        <w:t xml:space="preserve"> if the OVERALL psyche claim was true then how do they get </w:t>
      </w:r>
      <w:r>
        <w:rPr>
          <w:u w:val="single"/>
        </w:rPr>
        <w:t>non-disabled ballots</w:t>
      </w:r>
      <w:r>
        <w:t xml:space="preserve">. </w:t>
      </w:r>
      <w:r>
        <w:rPr>
          <w:rStyle w:val="Style13ptBold"/>
          <w:rFonts w:asciiTheme="majorHAnsi" w:hAnsiTheme="majorHAnsi"/>
          <w:b/>
        </w:rPr>
        <w:t xml:space="preserve"> </w:t>
      </w:r>
    </w:p>
    <w:p w14:paraId="0B342313" w14:textId="77777777" w:rsidR="00166D0F" w:rsidRDefault="00166D0F" w:rsidP="00166D0F">
      <w:pPr>
        <w:pStyle w:val="Heading4"/>
      </w:pPr>
      <w:r>
        <w:t>3] Disability can’t be ontological, and progress is possible</w:t>
      </w:r>
    </w:p>
    <w:p w14:paraId="6A32422D" w14:textId="77777777" w:rsidR="00166D0F" w:rsidRDefault="00166D0F" w:rsidP="00166D0F">
      <w:pPr>
        <w:pStyle w:val="Heading4"/>
      </w:pPr>
      <w:r>
        <w:t>A] It’s not static – conceptions of disability aren’t concrete but fluid over time – for example ADHD wasn’t diagnosed as disability until more recent medicine, and there’s no clear brightline or definition of disability.</w:t>
      </w:r>
    </w:p>
    <w:p w14:paraId="2521B3FB" w14:textId="77777777" w:rsidR="00166D0F" w:rsidRDefault="00166D0F" w:rsidP="00166D0F">
      <w:pPr>
        <w:pStyle w:val="Heading4"/>
      </w:pPr>
      <w:r>
        <w:t xml:space="preserve">B] Disability not ontological – only reform can resolve societal prejudices against disabled people. </w:t>
      </w:r>
    </w:p>
    <w:p w14:paraId="190272C9" w14:textId="77777777" w:rsidR="00166D0F" w:rsidRDefault="00166D0F" w:rsidP="00166D0F">
      <w:r w:rsidRPr="0057551E">
        <w:rPr>
          <w:rStyle w:val="Heading4Char"/>
        </w:rPr>
        <w:t>Hudak ’11</w:t>
      </w:r>
      <w:r>
        <w:t xml:space="preserve"> (</w:t>
      </w:r>
      <w:r w:rsidRPr="0057551E">
        <w:t>GLENN M., PhD, is a professor at the University o</w:t>
      </w:r>
      <w:r>
        <w:t xml:space="preserve">f North Carolina at Greensboro. “On the Commerce of Disability and the Advocacy of Philosophy for Educators.” PHILOSOPHY OF EDUCATION 2011. Robert </w:t>
      </w:r>
      <w:proofErr w:type="spellStart"/>
      <w:r>
        <w:t>Kunzman</w:t>
      </w:r>
      <w:proofErr w:type="spellEnd"/>
      <w:r>
        <w:t>, editor © 2011 Philosophy of Education Society  Urbana, Illinois.)-JJN</w:t>
      </w:r>
    </w:p>
    <w:p w14:paraId="0DFA5141" w14:textId="77777777" w:rsidR="00166D0F" w:rsidRPr="00CB3E9D" w:rsidRDefault="00166D0F" w:rsidP="00166D0F">
      <w:r w:rsidRPr="00CB3E9D">
        <w:lastRenderedPageBreak/>
        <w:t xml:space="preserve">In his essay on the equality of difference, Michael </w:t>
      </w:r>
      <w:r w:rsidRPr="0057551E">
        <w:rPr>
          <w:rStyle w:val="StyleUnderline"/>
        </w:rPr>
        <w:t>Surbaugh asks us to consider what philosophy of education can offer special education,</w:t>
      </w:r>
      <w:r w:rsidRPr="00CB3E9D">
        <w:t xml:space="preserve"> particularly an education revolving around “someone with severe cognitive deficits.” </w:t>
      </w:r>
      <w:proofErr w:type="gramStart"/>
      <w:r w:rsidRPr="00CB3E9D">
        <w:t>In an effort to</w:t>
      </w:r>
      <w:proofErr w:type="gramEnd"/>
      <w:r w:rsidRPr="00CB3E9D">
        <w:t xml:space="preserve"> accomplish this task and make his discussion more concrete, he constructs a “composite case study:” “Sarah.” </w:t>
      </w:r>
      <w:r w:rsidRPr="002239EB">
        <w:rPr>
          <w:rStyle w:val="StyleUnderline"/>
          <w:highlight w:val="green"/>
        </w:rPr>
        <w:t>Sarah is a “disabled” young female living in a group home.</w:t>
      </w:r>
      <w:r w:rsidRPr="00CB3E9D">
        <w:t xml:space="preserve"> The rub: “Sarah has no voice, even as many social institutions have arisen to protect her rights and confer entitlements on her because of her disability. In the eyes of many, she is taken care of, and that is the end of the issue.” For </w:t>
      </w:r>
      <w:r w:rsidRPr="0057551E">
        <w:rPr>
          <w:rStyle w:val="StyleUnderline"/>
        </w:rPr>
        <w:t>Surbaugh</w:t>
      </w:r>
      <w:r w:rsidRPr="00CB3E9D">
        <w:t xml:space="preserve">, this is not the end of the issue. Drawing from John Dewey, Surbaugh claims, “all live creatures share a similar educational ‘task’ and ‘purpose,’ in asserting themselves in the context of their environment, weaving complex relations and richer forms of experience” (original emphasis). From Hannah Arendt he </w:t>
      </w:r>
      <w:r w:rsidRPr="0057551E">
        <w:rPr>
          <w:rStyle w:val="StyleUnderline"/>
        </w:rPr>
        <w:t xml:space="preserve">claims that, </w:t>
      </w:r>
      <w:r w:rsidRPr="002239EB">
        <w:rPr>
          <w:rStyle w:val="StyleUnderline"/>
          <w:highlight w:val="green"/>
        </w:rPr>
        <w:t>regardless of one’s abilities or disabilities, all children are “newcomers</w:t>
      </w:r>
      <w:r w:rsidRPr="0057551E">
        <w:rPr>
          <w:rStyle w:val="StyleUnderline"/>
        </w:rPr>
        <w:t xml:space="preserve"> to the world, </w:t>
      </w:r>
      <w:r w:rsidRPr="002239EB">
        <w:rPr>
          <w:rStyle w:val="StyleUnderline"/>
          <w:highlight w:val="green"/>
        </w:rPr>
        <w:t>with unforeseen possibilities for the relationships they enter into</w:t>
      </w:r>
      <w:r w:rsidRPr="0057551E">
        <w:rPr>
          <w:rStyle w:val="StyleUnderline"/>
        </w:rPr>
        <w:t xml:space="preserve"> and sustain.”</w:t>
      </w:r>
      <w:r w:rsidRPr="00CB3E9D">
        <w:t xml:space="preserve"> Taken together, he wants us to grasp the “phenomenological” moment: “</w:t>
      </w:r>
      <w:r w:rsidRPr="002239EB">
        <w:rPr>
          <w:rStyle w:val="StyleUnderline"/>
          <w:highlight w:val="green"/>
        </w:rPr>
        <w:t>Sarah is a live creature.</w:t>
      </w:r>
      <w:r w:rsidRPr="0057551E">
        <w:rPr>
          <w:rStyle w:val="StyleUnderline"/>
        </w:rPr>
        <w:t xml:space="preserve">” </w:t>
      </w:r>
      <w:r w:rsidRPr="00CB3E9D">
        <w:t xml:space="preserve">As a live creature, </w:t>
      </w:r>
      <w:r w:rsidRPr="0057551E">
        <w:rPr>
          <w:rStyle w:val="StyleUnderline"/>
        </w:rPr>
        <w:t xml:space="preserve">she is </w:t>
      </w:r>
      <w:r w:rsidRPr="002239EB">
        <w:rPr>
          <w:rStyle w:val="StyleUnderline"/>
          <w:highlight w:val="green"/>
        </w:rPr>
        <w:t>endowed with task</w:t>
      </w:r>
      <w:r w:rsidRPr="0057551E">
        <w:rPr>
          <w:rStyle w:val="StyleUnderline"/>
        </w:rPr>
        <w:t xml:space="preserve"> and purpose in the world; </w:t>
      </w:r>
      <w:r w:rsidRPr="002239EB">
        <w:rPr>
          <w:rStyle w:val="StyleUnderline"/>
          <w:highlight w:val="green"/>
        </w:rPr>
        <w:t>her relationships</w:t>
      </w:r>
      <w:r w:rsidRPr="0057551E">
        <w:rPr>
          <w:rStyle w:val="StyleUnderline"/>
        </w:rPr>
        <w:t xml:space="preserve"> to the world </w:t>
      </w:r>
      <w:r w:rsidRPr="002239EB">
        <w:rPr>
          <w:rStyle w:val="StyleUnderline"/>
          <w:highlight w:val="green"/>
        </w:rPr>
        <w:t>are open rather than closed</w:t>
      </w:r>
      <w:r w:rsidRPr="0057551E">
        <w:rPr>
          <w:rStyle w:val="StyleUnderline"/>
        </w:rPr>
        <w:t xml:space="preserve"> and, like a “newborn” — open to new unforeseen possibilities. The </w:t>
      </w:r>
      <w:r w:rsidRPr="002239EB">
        <w:rPr>
          <w:rStyle w:val="StyleUnderline"/>
          <w:highlight w:val="green"/>
        </w:rPr>
        <w:t>foreclosures to possible actions for Sarah</w:t>
      </w:r>
      <w:r w:rsidRPr="0057551E">
        <w:rPr>
          <w:rStyle w:val="StyleUnderline"/>
        </w:rPr>
        <w:t xml:space="preserve">, then, </w:t>
      </w:r>
      <w:r w:rsidRPr="002239EB">
        <w:rPr>
          <w:rStyle w:val="StyleUnderline"/>
          <w:highlight w:val="green"/>
        </w:rPr>
        <w:t>are not ontological</w:t>
      </w:r>
      <w:r w:rsidRPr="0057551E">
        <w:rPr>
          <w:rStyle w:val="StyleUnderline"/>
        </w:rPr>
        <w:t xml:space="preserve"> in nature; </w:t>
      </w:r>
      <w:r w:rsidRPr="002239EB">
        <w:rPr>
          <w:rStyle w:val="StyleUnderline"/>
          <w:highlight w:val="green"/>
        </w:rPr>
        <w:t>rather</w:t>
      </w:r>
      <w:r w:rsidRPr="0057551E">
        <w:rPr>
          <w:rStyle w:val="StyleUnderline"/>
        </w:rPr>
        <w:t xml:space="preserve">, they are the </w:t>
      </w:r>
      <w:r w:rsidRPr="002239EB">
        <w:rPr>
          <w:rStyle w:val="StyleUnderline"/>
          <w:highlight w:val="green"/>
        </w:rPr>
        <w:t>result of societal prejudices</w:t>
      </w:r>
      <w:r w:rsidRPr="0057551E">
        <w:rPr>
          <w:rStyle w:val="StyleUnderline"/>
        </w:rPr>
        <w:t xml:space="preserve"> and misunderstandings that close off Sarah’s possibilities, limiting her potential, curtailing who she is. While Surbaugh rightly advocates for Sarah — advocates </w:t>
      </w:r>
      <w:proofErr w:type="gramStart"/>
      <w:r w:rsidRPr="0057551E">
        <w:rPr>
          <w:rStyle w:val="StyleUnderline"/>
        </w:rPr>
        <w:t>that caregivers</w:t>
      </w:r>
      <w:proofErr w:type="gramEnd"/>
      <w:r w:rsidRPr="0057551E">
        <w:rPr>
          <w:rStyle w:val="StyleUnderline"/>
        </w:rPr>
        <w:t xml:space="preserve"> realize her humanity and respond accordingly — </w:t>
      </w:r>
      <w:r w:rsidRPr="002239EB">
        <w:rPr>
          <w:rStyle w:val="StyleUnderline"/>
          <w:highlight w:val="green"/>
        </w:rPr>
        <w:t xml:space="preserve">if we are to grasp </w:t>
      </w:r>
      <w:r w:rsidRPr="002239EB">
        <w:rPr>
          <w:rStyle w:val="StyleUnderline"/>
        </w:rPr>
        <w:t xml:space="preserve">the </w:t>
      </w:r>
      <w:r w:rsidRPr="002239EB">
        <w:rPr>
          <w:rStyle w:val="StyleUnderline"/>
          <w:highlight w:val="green"/>
        </w:rPr>
        <w:t>societal</w:t>
      </w:r>
      <w:r w:rsidRPr="002239EB">
        <w:rPr>
          <w:rStyle w:val="StyleUnderline"/>
        </w:rPr>
        <w:t xml:space="preserve"> </w:t>
      </w:r>
      <w:r w:rsidRPr="002239EB">
        <w:rPr>
          <w:rStyle w:val="StyleUnderline"/>
          <w:highlight w:val="green"/>
        </w:rPr>
        <w:t>prejudices that foreclose Sarah’s possible actions then,</w:t>
      </w:r>
      <w:r w:rsidRPr="002239EB">
        <w:rPr>
          <w:rStyle w:val="StyleUnderline"/>
        </w:rPr>
        <w:t xml:space="preserve"> the </w:t>
      </w:r>
      <w:r w:rsidRPr="002239EB">
        <w:rPr>
          <w:rStyle w:val="StyleUnderline"/>
          <w:highlight w:val="green"/>
        </w:rPr>
        <w:t>educative</w:t>
      </w:r>
      <w:r w:rsidRPr="0057551E">
        <w:rPr>
          <w:rStyle w:val="StyleUnderline"/>
        </w:rPr>
        <w:t xml:space="preserve"> </w:t>
      </w:r>
      <w:r w:rsidRPr="002239EB">
        <w:rPr>
          <w:rStyle w:val="StyleUnderline"/>
          <w:highlight w:val="green"/>
        </w:rPr>
        <w:t>experience of the caregiver needs to be</w:t>
      </w:r>
      <w:r w:rsidRPr="0057551E">
        <w:rPr>
          <w:rStyle w:val="StyleUnderline"/>
        </w:rPr>
        <w:t xml:space="preserve"> included and </w:t>
      </w:r>
      <w:r w:rsidRPr="002239EB">
        <w:rPr>
          <w:rStyle w:val="StyleUnderline"/>
          <w:highlight w:val="green"/>
        </w:rPr>
        <w:t>developed</w:t>
      </w:r>
      <w:r w:rsidRPr="0057551E">
        <w:rPr>
          <w:rStyle w:val="StyleUnderline"/>
        </w:rPr>
        <w:t>.</w:t>
      </w:r>
      <w:r w:rsidRPr="00CB3E9D">
        <w:t xml:space="preserve"> Why? Because if we take the pragmatist perspective that Sarah’s actions and intentions can never be fully understood in isolation — as Sarah is never out of contact with her world, nor out of relation with the caregivers — then, as Surbaugh argues, Sarah’s education “should encourage her commerce with the world that envelops her, developing her understanding of her own causal impact on it and in it.” That is, Sarah’s education requires that she come to some “understanding of her causal impact” on others, and perhaps by extension the role she plays in determining the outcome of the situation at hand. Further, if there is to be an educative experience for Sarah, then, “for Dewey,” as Alison Kadlec points out, “experience is not a matter of knowing, rather it is a matter of doing in which we undergo, endure, and suffer the consequences of our actions.”1 Sarah’s experience is not a private matter; rather it is constituted within her interactions with the world. At minimum, if Sarah’s experiences are to be educative, Sarah will need to work through the consequences of her actions with the hope that through this process she will develop skills and habits to adapt, cope, and thereby restructure her relationship to the caregivers.</w:t>
      </w:r>
    </w:p>
    <w:p w14:paraId="677D06AA" w14:textId="77777777" w:rsidR="00AA183E" w:rsidRPr="00EB7DE4" w:rsidRDefault="00AA183E" w:rsidP="00EB7DE4"/>
    <w:sectPr w:rsidR="00AA183E" w:rsidRPr="00EB7D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3653"/>
    <w:rsid w:val="000029E3"/>
    <w:rsid w:val="000029E8"/>
    <w:rsid w:val="00004225"/>
    <w:rsid w:val="000066CA"/>
    <w:rsid w:val="00007264"/>
    <w:rsid w:val="000076A9"/>
    <w:rsid w:val="00014FAD"/>
    <w:rsid w:val="00015D2A"/>
    <w:rsid w:val="0002490B"/>
    <w:rsid w:val="00025D1E"/>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BD3"/>
    <w:rsid w:val="000B75CC"/>
    <w:rsid w:val="000D26A6"/>
    <w:rsid w:val="000D2B90"/>
    <w:rsid w:val="000D6ED8"/>
    <w:rsid w:val="000D717B"/>
    <w:rsid w:val="000D7507"/>
    <w:rsid w:val="00100B28"/>
    <w:rsid w:val="00103412"/>
    <w:rsid w:val="00117316"/>
    <w:rsid w:val="001209B4"/>
    <w:rsid w:val="00166D0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180"/>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B731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BA4"/>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F99"/>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706"/>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83E"/>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3017"/>
    <w:rsid w:val="00B87038"/>
    <w:rsid w:val="00B8710E"/>
    <w:rsid w:val="00B92A93"/>
    <w:rsid w:val="00BA17A8"/>
    <w:rsid w:val="00BA3C33"/>
    <w:rsid w:val="00BB0878"/>
    <w:rsid w:val="00BB1879"/>
    <w:rsid w:val="00BC0ABE"/>
    <w:rsid w:val="00BC30DB"/>
    <w:rsid w:val="00BC64FF"/>
    <w:rsid w:val="00BC7C37"/>
    <w:rsid w:val="00BD2244"/>
    <w:rsid w:val="00BE365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D57"/>
    <w:rsid w:val="00D43A8C"/>
    <w:rsid w:val="00D53072"/>
    <w:rsid w:val="00D61A4E"/>
    <w:rsid w:val="00D634EA"/>
    <w:rsid w:val="00D713A1"/>
    <w:rsid w:val="00D77956"/>
    <w:rsid w:val="00D80F0C"/>
    <w:rsid w:val="00D92077"/>
    <w:rsid w:val="00D951E2"/>
    <w:rsid w:val="00D9565A"/>
    <w:rsid w:val="00D97461"/>
    <w:rsid w:val="00D97F98"/>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2D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DE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39E"/>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69D5"/>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4E419D"/>
  <w14:defaultImageDpi w14:val="300"/>
  <w15:docId w15:val="{31F3372F-C551-B540-A934-634D69221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365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E36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36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
    <w:basedOn w:val="Normal"/>
    <w:next w:val="Normal"/>
    <w:link w:val="Heading3Char"/>
    <w:uiPriority w:val="9"/>
    <w:unhideWhenUsed/>
    <w:qFormat/>
    <w:rsid w:val="00BE36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BE36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36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653"/>
  </w:style>
  <w:style w:type="character" w:customStyle="1" w:styleId="Heading1Char">
    <w:name w:val="Heading 1 Char"/>
    <w:aliases w:val="Pocket Char"/>
    <w:basedOn w:val="DefaultParagraphFont"/>
    <w:link w:val="Heading1"/>
    <w:uiPriority w:val="9"/>
    <w:rsid w:val="00BE36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365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Bold Cite Char1,Citation Char Char Char,Heading 3 Char1 Char Char Char,Citation Char Char Char Char Char,Citation Char1 Char Char Char,Heading 3 Char Char1 Char"/>
    <w:basedOn w:val="DefaultParagraphFont"/>
    <w:link w:val="Heading3"/>
    <w:uiPriority w:val="9"/>
    <w:rsid w:val="00BE365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BE365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E3653"/>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BE3653"/>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BE365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E3653"/>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uiPriority w:val="99"/>
    <w:unhideWhenUsed/>
    <w:rsid w:val="00BE3653"/>
    <w:rPr>
      <w:color w:val="auto"/>
      <w:u w:val="none"/>
    </w:rPr>
  </w:style>
  <w:style w:type="paragraph" w:styleId="DocumentMap">
    <w:name w:val="Document Map"/>
    <w:basedOn w:val="Normal"/>
    <w:link w:val="DocumentMapChar"/>
    <w:uiPriority w:val="99"/>
    <w:semiHidden/>
    <w:unhideWhenUsed/>
    <w:rsid w:val="00BE365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E3653"/>
    <w:rPr>
      <w:rFonts w:ascii="Lucida Grande" w:hAnsi="Lucida Grande" w:cs="Lucida Grande"/>
      <w:sz w:val="22"/>
    </w:rPr>
  </w:style>
  <w:style w:type="paragraph" w:customStyle="1" w:styleId="textbold">
    <w:name w:val="text bold"/>
    <w:basedOn w:val="Normal"/>
    <w:link w:val="Emphasis"/>
    <w:uiPriority w:val="7"/>
    <w:qFormat/>
    <w:rsid w:val="00BE3653"/>
    <w:pPr>
      <w:ind w:left="720"/>
      <w:jc w:val="both"/>
    </w:pPr>
    <w:rPr>
      <w:b/>
      <w:iCs/>
      <w:u w:val="single"/>
    </w:rPr>
  </w:style>
  <w:style w:type="paragraph" w:customStyle="1" w:styleId="Emphasize">
    <w:name w:val="Emphasize"/>
    <w:basedOn w:val="Normal"/>
    <w:uiPriority w:val="20"/>
    <w:qFormat/>
    <w:rsid w:val="0010341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10341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12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iteseerx.ist.psu.edu/viewdoc/download?doi=10.1.1.1000.69&amp;rep=rep1&amp;type=pdf" TargetMode="External"/><Relationship Id="rId5" Type="http://schemas.openxmlformats.org/officeDocument/2006/relationships/numbering" Target="numbering.xml"/><Relationship Id="rId10" Type="http://schemas.openxmlformats.org/officeDocument/2006/relationships/hyperlink" Target="http://dsq-sds.org/article/view/4248/3587" TargetMode="External"/><Relationship Id="rId4" Type="http://schemas.openxmlformats.org/officeDocument/2006/relationships/customXml" Target="../customXml/item4.xml"/><Relationship Id="rId9" Type="http://schemas.openxmlformats.org/officeDocument/2006/relationships/hyperlink" Target="https://doi.org/10.4324/97808153563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15</Pages>
  <Words>6415</Words>
  <Characters>36570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16</cp:revision>
  <dcterms:created xsi:type="dcterms:W3CDTF">2022-01-16T16:08:00Z</dcterms:created>
  <dcterms:modified xsi:type="dcterms:W3CDTF">2022-01-16T17:32:00Z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