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5C1FF" w14:textId="54ECD45A" w:rsidR="009A45FE" w:rsidRDefault="009A45FE" w:rsidP="009A45FE">
      <w:pPr>
        <w:pStyle w:val="Heading1"/>
      </w:pPr>
      <w:r>
        <w:t>CP – WTO</w:t>
      </w:r>
    </w:p>
    <w:p w14:paraId="28A47ECF" w14:textId="77777777" w:rsidR="009A45FE" w:rsidRPr="009A45FE" w:rsidRDefault="009A45FE" w:rsidP="009A45FE"/>
    <w:p w14:paraId="61068872" w14:textId="7BC96EBF" w:rsidR="009A45FE" w:rsidRPr="00594A42" w:rsidRDefault="009A45FE" w:rsidP="009A45FE">
      <w:pPr>
        <w:pStyle w:val="Heading4"/>
        <w:rPr>
          <w:rFonts w:cs="Calibri"/>
        </w:rPr>
      </w:pPr>
      <w:r w:rsidRPr="00594A42">
        <w:rPr>
          <w:rFonts w:cs="Calibri"/>
        </w:rPr>
        <w:t xml:space="preserve">The </w:t>
      </w:r>
      <w:r>
        <w:rPr>
          <w:rFonts w:cs="Calibri"/>
        </w:rPr>
        <w:t>TRIPs Council</w:t>
      </w:r>
      <w:r w:rsidRPr="00594A42">
        <w:rPr>
          <w:rFonts w:cs="Calibri"/>
        </w:rPr>
        <w:t xml:space="preserve"> should vote to reduce intellectual property protections for </w:t>
      </w:r>
      <w:r w:rsidR="00B02A6D">
        <w:rPr>
          <w:rFonts w:cs="Calibri"/>
        </w:rPr>
        <w:t>covid-19 related medicines,</w:t>
      </w:r>
      <w:r>
        <w:rPr>
          <w:rFonts w:cs="Calibri"/>
        </w:rPr>
        <w:t xml:space="preserve"> amending TRIPs to mandate the</w:t>
      </w:r>
      <w:r w:rsidR="007F3E9D">
        <w:rPr>
          <w:rFonts w:cs="Calibri"/>
        </w:rPr>
        <w:t xml:space="preserve"> waiving of intellectual property </w:t>
      </w:r>
      <w:proofErr w:type="spellStart"/>
      <w:r w:rsidR="007F3E9D">
        <w:rPr>
          <w:rFonts w:cs="Calibri"/>
        </w:rPr>
        <w:t>protectiions</w:t>
      </w:r>
      <w:proofErr w:type="spellEnd"/>
      <w:r w:rsidR="007F3E9D">
        <w:rPr>
          <w:rFonts w:cs="Calibri"/>
        </w:rPr>
        <w:t xml:space="preserve"> for covid-19 related medicines</w:t>
      </w:r>
    </w:p>
    <w:p w14:paraId="52AD7393" w14:textId="77777777" w:rsidR="009A45FE" w:rsidRPr="00594A42" w:rsidRDefault="009A45FE" w:rsidP="009A45FE">
      <w:pPr>
        <w:pStyle w:val="Heading4"/>
        <w:rPr>
          <w:rFonts w:cs="Calibri"/>
        </w:rPr>
      </w:pPr>
      <w:r w:rsidRPr="00594A42">
        <w:rPr>
          <w:rFonts w:cs="Calibri"/>
        </w:rPr>
        <w:t>The United States should:</w:t>
      </w:r>
    </w:p>
    <w:p w14:paraId="6337B966" w14:textId="77777777" w:rsidR="009A45FE" w:rsidRPr="00594A42" w:rsidRDefault="009A45FE" w:rsidP="009A45FE">
      <w:pPr>
        <w:pStyle w:val="Heading4"/>
        <w:rPr>
          <w:rFonts w:cs="Calibri"/>
          <w:b w:val="0"/>
          <w:bCs w:val="0"/>
        </w:rPr>
      </w:pPr>
      <w:r w:rsidRPr="00594A42">
        <w:rPr>
          <w:rFonts w:cs="Calibri"/>
          <w:b w:val="0"/>
          <w:bCs w:val="0"/>
        </w:rPr>
        <w:t>--Publicly rescind support for the WTO waiver</w:t>
      </w:r>
    </w:p>
    <w:p w14:paraId="6BD06694" w14:textId="77777777" w:rsidR="009A45FE" w:rsidRPr="00594A42" w:rsidRDefault="009A45FE" w:rsidP="009A45FE">
      <w:pPr>
        <w:pStyle w:val="Heading4"/>
        <w:rPr>
          <w:rFonts w:cs="Calibri"/>
          <w:b w:val="0"/>
          <w:bCs w:val="0"/>
        </w:rPr>
      </w:pPr>
      <w:r w:rsidRPr="00594A42">
        <w:rPr>
          <w:rFonts w:cs="Calibri"/>
          <w:b w:val="0"/>
          <w:bCs w:val="0"/>
        </w:rPr>
        <w:t>-- Veto this motion and refuse to comply</w:t>
      </w:r>
    </w:p>
    <w:p w14:paraId="34FC2484" w14:textId="77777777" w:rsidR="009A45FE" w:rsidRPr="00594A42" w:rsidRDefault="009A45FE" w:rsidP="009A45FE">
      <w:pPr>
        <w:pStyle w:val="Heading4"/>
        <w:rPr>
          <w:rFonts w:cs="Calibri"/>
        </w:rPr>
      </w:pPr>
      <w:r w:rsidRPr="00594A42">
        <w:rPr>
          <w:rFonts w:cs="Calibri"/>
        </w:rPr>
        <w:t>The remaining member nations should initiate proceedings against the United States through the World Trade Organization</w:t>
      </w:r>
      <w:r>
        <w:rPr>
          <w:rFonts w:cs="Calibri"/>
        </w:rPr>
        <w:t xml:space="preserve"> </w:t>
      </w:r>
      <w:r w:rsidRPr="00594A42">
        <w:rPr>
          <w:rFonts w:cs="Calibri"/>
        </w:rPr>
        <w:t>Dispute Settlement Body</w:t>
      </w:r>
      <w:r>
        <w:rPr>
          <w:rFonts w:cs="Calibri"/>
        </w:rPr>
        <w:t xml:space="preserve"> </w:t>
      </w:r>
      <w:r w:rsidRPr="00594A42">
        <w:rPr>
          <w:rFonts w:cs="Calibri"/>
        </w:rPr>
        <w:t>which ought to find against the United States. The United States ought to comply with this ruling.</w:t>
      </w:r>
    </w:p>
    <w:p w14:paraId="4811B365" w14:textId="77777777" w:rsidR="009A45FE" w:rsidRPr="00594A42" w:rsidRDefault="009A45FE" w:rsidP="009A45FE">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6A1C028E" w14:textId="77777777" w:rsidR="009A45FE" w:rsidRPr="00594A42" w:rsidRDefault="009A45FE" w:rsidP="009A45FE">
      <w:pPr>
        <w:pStyle w:val="Heading4"/>
        <w:rPr>
          <w:rFonts w:cs="Calibri"/>
        </w:rPr>
      </w:pPr>
      <w:r w:rsidRPr="00594A42">
        <w:rPr>
          <w:rFonts w:cs="Calibri"/>
        </w:rPr>
        <w:t xml:space="preserve">Counterplan competes --- </w:t>
      </w:r>
    </w:p>
    <w:p w14:paraId="4F9AEBC2" w14:textId="77777777" w:rsidR="009A45FE" w:rsidRPr="00594A42" w:rsidRDefault="009A45FE" w:rsidP="009A45FE">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05535A15" w14:textId="77777777" w:rsidR="009A45FE" w:rsidRPr="00594A42" w:rsidRDefault="009A45FE" w:rsidP="009A45FE">
      <w:pPr>
        <w:rPr>
          <w:szCs w:val="22"/>
        </w:rPr>
      </w:pPr>
      <w:r w:rsidRPr="00594A42">
        <w:rPr>
          <w:b/>
          <w:bCs/>
          <w:sz w:val="26"/>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69B37A9E" w14:textId="77777777" w:rsidR="009A45FE" w:rsidRPr="00594A42" w:rsidRDefault="009A45FE" w:rsidP="009A45FE">
      <w:pPr>
        <w:rPr>
          <w:rStyle w:val="Style13ptBold"/>
          <w:b w:val="0"/>
          <w:bCs/>
          <w:sz w:val="22"/>
          <w:szCs w:val="22"/>
        </w:rPr>
      </w:pPr>
      <w:r w:rsidRPr="00594A42">
        <w:rPr>
          <w:rStyle w:val="Emphasis"/>
          <w:szCs w:val="22"/>
        </w:rPr>
        <w:t>member nations</w:t>
      </w:r>
      <w:r>
        <w:rPr>
          <w:rStyle w:val="Emphasis"/>
          <w:szCs w:val="22"/>
        </w:rPr>
        <w:t xml:space="preserve"> </w:t>
      </w:r>
      <w:r w:rsidRPr="006F13BB">
        <w:rPr>
          <w:rStyle w:val="Style13ptBold"/>
          <w:rFonts w:eastAsiaTheme="majorEastAsia"/>
          <w:b w:val="0"/>
          <w:bCs/>
          <w:sz w:val="22"/>
          <w:szCs w:val="22"/>
          <w:highlight w:val="green"/>
        </w:rPr>
        <w:t>The</w:t>
      </w:r>
      <w:r>
        <w:rPr>
          <w:rStyle w:val="Style13ptBold"/>
          <w:rFonts w:eastAsiaTheme="majorEastAsia"/>
          <w:b w:val="0"/>
          <w:bCs/>
          <w:sz w:val="22"/>
          <w:szCs w:val="22"/>
          <w:highlight w:val="green"/>
        </w:rPr>
        <w:t xml:space="preserve"> </w:t>
      </w:r>
      <w:hyperlink r:id="rId9" w:tooltip="Definition of United" w:history="1">
        <w:r w:rsidRPr="006F13BB">
          <w:rPr>
            <w:rStyle w:val="Style13ptBold"/>
            <w:rFonts w:eastAsiaTheme="majorEastAsia"/>
            <w:b w:val="0"/>
            <w:bCs/>
            <w:sz w:val="22"/>
            <w:szCs w:val="22"/>
            <w:highlight w:val="green"/>
          </w:rPr>
          <w:t>United</w:t>
        </w:r>
      </w:hyperlink>
      <w:r>
        <w:rPr>
          <w:rStyle w:val="Style13ptBold"/>
          <w:rFonts w:eastAsiaTheme="majorEastAsia"/>
          <w:b w:val="0"/>
          <w:bCs/>
          <w:sz w:val="22"/>
          <w:szCs w:val="22"/>
          <w:highlight w:val="green"/>
        </w:rPr>
        <w:t xml:space="preserve"> </w:t>
      </w:r>
      <w:hyperlink r:id="rId10" w:tooltip="Definition of Nations" w:history="1">
        <w:r w:rsidRPr="006F13BB">
          <w:rPr>
            <w:rStyle w:val="Style13ptBold"/>
            <w:rFonts w:eastAsiaTheme="majorEastAsia"/>
            <w:b w:val="0"/>
            <w:bCs/>
            <w:sz w:val="22"/>
            <w:szCs w:val="22"/>
            <w:highlight w:val="green"/>
          </w:rPr>
          <w:t>Nations</w:t>
        </w:r>
      </w:hyperlink>
      <w:r>
        <w:rPr>
          <w:rStyle w:val="Style13ptBold"/>
          <w:rFonts w:eastAsiaTheme="majorEastAsia"/>
          <w:b w:val="0"/>
          <w:bCs/>
          <w:sz w:val="22"/>
          <w:szCs w:val="22"/>
          <w:highlight w:val="green"/>
        </w:rPr>
        <w:t xml:space="preserve"> </w:t>
      </w:r>
      <w:r w:rsidRPr="006F13BB">
        <w:rPr>
          <w:rStyle w:val="Style13ptBold"/>
          <w:rFonts w:eastAsiaTheme="majorEastAsia"/>
          <w:b w:val="0"/>
          <w:bCs/>
          <w:sz w:val="22"/>
          <w:szCs w:val="22"/>
          <w:highlight w:val="green"/>
        </w:rPr>
        <w:t>is an</w:t>
      </w:r>
      <w:r>
        <w:rPr>
          <w:rStyle w:val="Style13ptBold"/>
          <w:rFonts w:eastAsiaTheme="majorEastAsia"/>
          <w:b w:val="0"/>
          <w:bCs/>
          <w:sz w:val="22"/>
          <w:szCs w:val="22"/>
          <w:highlight w:val="green"/>
        </w:rPr>
        <w:t xml:space="preserve"> </w:t>
      </w:r>
      <w:hyperlink r:id="rId11" w:tooltip="Definition of international" w:history="1">
        <w:r w:rsidRPr="006F13BB">
          <w:rPr>
            <w:rStyle w:val="Emphasis"/>
            <w:rFonts w:eastAsiaTheme="majorEastAsia"/>
            <w:szCs w:val="22"/>
            <w:highlight w:val="green"/>
          </w:rPr>
          <w:t>international</w:t>
        </w:r>
      </w:hyperlink>
      <w:r>
        <w:rPr>
          <w:rStyle w:val="Emphasis"/>
          <w:rFonts w:eastAsiaTheme="majorEastAsia"/>
          <w:szCs w:val="22"/>
          <w:highlight w:val="green"/>
        </w:rPr>
        <w:t xml:space="preserve"> </w:t>
      </w:r>
      <w:r w:rsidRPr="006F13BB">
        <w:rPr>
          <w:rStyle w:val="Emphasis"/>
          <w:rFonts w:eastAsiaTheme="majorEastAsia"/>
          <w:szCs w:val="22"/>
          <w:highlight w:val="green"/>
        </w:rPr>
        <w:t>organization</w:t>
      </w:r>
      <w:r>
        <w:rPr>
          <w:rStyle w:val="Style13ptBold"/>
          <w:rFonts w:eastAsiaTheme="majorEastAsia"/>
          <w:b w:val="0"/>
          <w:bCs/>
          <w:sz w:val="22"/>
          <w:szCs w:val="22"/>
          <w:highlight w:val="green"/>
        </w:rPr>
        <w:t xml:space="preserve"> </w:t>
      </w:r>
      <w:hyperlink r:id="rId12" w:tooltip="Definition of comprised" w:history="1">
        <w:r w:rsidRPr="006F13BB">
          <w:rPr>
            <w:rStyle w:val="Style13ptBold"/>
            <w:rFonts w:eastAsiaTheme="majorEastAsia"/>
            <w:b w:val="0"/>
            <w:bCs/>
            <w:sz w:val="22"/>
            <w:szCs w:val="22"/>
            <w:highlight w:val="green"/>
          </w:rPr>
          <w:t>comprised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of about 180</w:t>
      </w:r>
      <w:r>
        <w:rPr>
          <w:rStyle w:val="Style13ptBold"/>
          <w:rFonts w:eastAsiaTheme="majorEastAsia"/>
          <w:b w:val="0"/>
          <w:bCs/>
          <w:sz w:val="22"/>
          <w:szCs w:val="22"/>
        </w:rPr>
        <w:t xml:space="preserve"> </w:t>
      </w:r>
      <w:r w:rsidRPr="006F13BB">
        <w:rPr>
          <w:rStyle w:val="Style13ptBold"/>
          <w:b w:val="0"/>
          <w:bCs/>
          <w:sz w:val="22"/>
          <w:szCs w:val="22"/>
          <w:highlight w:val="green"/>
        </w:rPr>
        <w:t>member</w:t>
      </w:r>
      <w:r>
        <w:rPr>
          <w:rStyle w:val="Style13ptBold"/>
          <w:rFonts w:eastAsiaTheme="majorEastAsia"/>
          <w:b w:val="0"/>
          <w:bCs/>
          <w:sz w:val="22"/>
          <w:szCs w:val="22"/>
          <w:highlight w:val="green"/>
        </w:rPr>
        <w:t xml:space="preserve">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r>
        <w:rPr>
          <w:rStyle w:val="Style13ptBold"/>
          <w:b w:val="0"/>
          <w:bCs/>
          <w:sz w:val="22"/>
          <w:szCs w:val="22"/>
        </w:rPr>
        <w:t xml:space="preserve"> </w:t>
      </w:r>
      <w:r w:rsidRPr="00594A42">
        <w:rPr>
          <w:rStyle w:val="Style13ptBold"/>
          <w:b w:val="0"/>
          <w:bCs/>
          <w:sz w:val="22"/>
          <w:szCs w:val="22"/>
        </w:rPr>
        <w:t>Sociology</w:t>
      </w:r>
      <w:r>
        <w:rPr>
          <w:rStyle w:val="Style13ptBold"/>
          <w:b w:val="0"/>
          <w:bCs/>
          <w:sz w:val="22"/>
          <w:szCs w:val="22"/>
        </w:rPr>
        <w:t xml:space="preserve"> </w:t>
      </w:r>
      <w:r w:rsidRPr="00594A42">
        <w:rPr>
          <w:rStyle w:val="Style13ptBold"/>
          <w:b w:val="0"/>
          <w:bCs/>
          <w:sz w:val="22"/>
          <w:szCs w:val="22"/>
        </w:rPr>
        <w:t>(1995)</w:t>
      </w:r>
      <w:r>
        <w:rPr>
          <w:rStyle w:val="Style13ptBold"/>
          <w:rFonts w:eastAsiaTheme="majorEastAsia"/>
          <w:b w:val="0"/>
          <w:bCs/>
          <w:sz w:val="22"/>
          <w:szCs w:val="22"/>
        </w:rPr>
        <w:t xml:space="preserve"> </w:t>
      </w: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Pr>
          <w:rStyle w:val="Style13ptBold"/>
          <w:rFonts w:eastAsiaTheme="majorEastAsia"/>
          <w:b w:val="0"/>
          <w:bCs/>
          <w:sz w:val="22"/>
          <w:szCs w:val="22"/>
        </w:rPr>
        <w:t xml:space="preserve">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4" w:tooltip="Definition of pledge" w:history="1">
        <w:r w:rsidRPr="00594A42">
          <w:rPr>
            <w:rStyle w:val="Style13ptBold"/>
            <w:rFonts w:eastAsiaTheme="majorEastAsia"/>
            <w:b w:val="0"/>
            <w:bCs/>
            <w:sz w:val="22"/>
            <w:szCs w:val="22"/>
          </w:rPr>
          <w:t>pledge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5" w:tooltip="Definition of spend" w:history="1">
        <w:r w:rsidRPr="00594A42">
          <w:rPr>
            <w:rStyle w:val="Style13ptBold"/>
            <w:rFonts w:eastAsiaTheme="majorEastAsia"/>
            <w:b w:val="0"/>
            <w:bCs/>
            <w:sz w:val="22"/>
            <w:szCs w:val="22"/>
          </w:rPr>
          <w:t>spend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at least 2% of their</w:t>
      </w:r>
      <w:r>
        <w:rPr>
          <w:rStyle w:val="Style13ptBold"/>
          <w:rFonts w:eastAsiaTheme="majorEastAsia"/>
          <w:b w:val="0"/>
          <w:bCs/>
          <w:sz w:val="22"/>
          <w:szCs w:val="22"/>
        </w:rPr>
        <w:t xml:space="preserve"> </w:t>
      </w:r>
      <w:hyperlink r:id="rId16" w:tooltip="Definition of national" w:history="1">
        <w:r w:rsidRPr="00594A42">
          <w:rPr>
            <w:rStyle w:val="Style13ptBold"/>
            <w:rFonts w:eastAsiaTheme="majorEastAsia"/>
            <w:b w:val="0"/>
            <w:bCs/>
            <w:sz w:val="22"/>
            <w:szCs w:val="22"/>
          </w:rPr>
          <w:t>national</w:t>
        </w:r>
      </w:hyperlink>
      <w:r>
        <w:rPr>
          <w:rStyle w:val="Style13ptBold"/>
          <w:rFonts w:eastAsiaTheme="majorEastAsia"/>
          <w:b w:val="0"/>
          <w:bCs/>
          <w:sz w:val="22"/>
          <w:szCs w:val="22"/>
        </w:rPr>
        <w:t xml:space="preserve"> </w:t>
      </w:r>
      <w:hyperlink r:id="rId17" w:tooltip="Definition of income" w:history="1">
        <w:r w:rsidRPr="00594A42">
          <w:rPr>
            <w:rStyle w:val="Style13ptBold"/>
            <w:rFonts w:eastAsiaTheme="majorEastAsia"/>
            <w:b w:val="0"/>
            <w:bCs/>
            <w:sz w:val="22"/>
            <w:szCs w:val="22"/>
          </w:rPr>
          <w:t>income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on</w:t>
      </w:r>
      <w:r>
        <w:rPr>
          <w:rStyle w:val="Style13ptBold"/>
          <w:rFonts w:eastAsiaTheme="majorEastAsia"/>
          <w:b w:val="0"/>
          <w:bCs/>
          <w:sz w:val="22"/>
          <w:szCs w:val="22"/>
        </w:rPr>
        <w:t xml:space="preserve"> </w:t>
      </w:r>
      <w:hyperlink r:id="rId18" w:tooltip="Definition of defence" w:history="1">
        <w:proofErr w:type="spellStart"/>
        <w:r w:rsidRPr="00594A42">
          <w:rPr>
            <w:rStyle w:val="Style13ptBold"/>
            <w:rFonts w:eastAsiaTheme="majorEastAsia"/>
            <w:b w:val="0"/>
            <w:bCs/>
            <w:sz w:val="22"/>
            <w:szCs w:val="22"/>
          </w:rPr>
          <w:t>defence</w:t>
        </w:r>
        <w:proofErr w:type="spellEnd"/>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(2015)</w:t>
      </w:r>
      <w:r>
        <w:rPr>
          <w:rStyle w:val="Style13ptBold"/>
          <w:rFonts w:eastAsiaTheme="majorEastAsia"/>
          <w:b w:val="0"/>
          <w:bCs/>
          <w:sz w:val="22"/>
          <w:szCs w:val="22"/>
        </w:rPr>
        <w:t xml:space="preserve"> </w:t>
      </w:r>
      <w:r w:rsidRPr="00594A42">
        <w:rPr>
          <w:rStyle w:val="Style13ptBold"/>
          <w:rFonts w:eastAsiaTheme="majorEastAsia"/>
          <w:b w:val="0"/>
          <w:bCs/>
          <w:sz w:val="22"/>
          <w:szCs w:val="22"/>
        </w:rPr>
        <w:t>The</w:t>
      </w:r>
      <w:r>
        <w:rPr>
          <w:rStyle w:val="Style13ptBold"/>
          <w:rFonts w:eastAsiaTheme="majorEastAsia"/>
          <w:b w:val="0"/>
          <w:bCs/>
          <w:sz w:val="22"/>
          <w:szCs w:val="22"/>
        </w:rPr>
        <w:t xml:space="preserve"> </w:t>
      </w:r>
      <w:hyperlink r:id="rId19" w:tooltip="Definition of beneficiaries" w:history="1">
        <w:r w:rsidRPr="00594A42">
          <w:rPr>
            <w:rStyle w:val="Style13ptBold"/>
            <w:rFonts w:eastAsiaTheme="majorEastAsia"/>
            <w:b w:val="0"/>
            <w:bCs/>
            <w:sz w:val="22"/>
            <w:szCs w:val="22"/>
          </w:rPr>
          <w:t>beneficiaries</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will not be</w:t>
      </w:r>
      <w:r>
        <w:rPr>
          <w:rStyle w:val="Style13ptBold"/>
          <w:rFonts w:eastAsiaTheme="majorEastAsia"/>
          <w:b w:val="0"/>
          <w:bCs/>
          <w:sz w:val="22"/>
          <w:szCs w:val="22"/>
        </w:rPr>
        <w:t xml:space="preserve"> </w:t>
      </w:r>
      <w:hyperlink r:id="rId20" w:tooltip="Definition of limited" w:history="1">
        <w:r w:rsidRPr="00594A42">
          <w:rPr>
            <w:rStyle w:val="Style13ptBold"/>
            <w:rFonts w:eastAsiaTheme="majorEastAsia"/>
            <w:b w:val="0"/>
            <w:bCs/>
            <w:sz w:val="22"/>
            <w:szCs w:val="22"/>
          </w:rPr>
          <w:t>limited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 EU</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sidRPr="00594A42">
        <w:rPr>
          <w:rStyle w:val="Style13ptBold"/>
          <w:rFonts w:eastAsiaTheme="majorEastAsia"/>
          <w:b w:val="0"/>
          <w:bCs/>
          <w:sz w:val="22"/>
          <w:szCs w:val="22"/>
        </w:rPr>
        <w:t>, but</w:t>
      </w:r>
      <w:r>
        <w:rPr>
          <w:rStyle w:val="Style13ptBold"/>
          <w:rFonts w:eastAsiaTheme="majorEastAsia"/>
          <w:b w:val="0"/>
          <w:bCs/>
          <w:sz w:val="22"/>
          <w:szCs w:val="22"/>
        </w:rPr>
        <w:t xml:space="preserve">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(2012)</w:t>
      </w:r>
      <w:r>
        <w:rPr>
          <w:rStyle w:val="Style13ptBold"/>
          <w:rFonts w:eastAsiaTheme="majorEastAsia"/>
          <w:b w:val="0"/>
          <w:bCs/>
          <w:sz w:val="22"/>
          <w:szCs w:val="22"/>
        </w:rPr>
        <w:t xml:space="preserve"> </w:t>
      </w:r>
      <w:r w:rsidRPr="006F13BB">
        <w:rPr>
          <w:rStyle w:val="Emphasis"/>
          <w:highlight w:val="green"/>
        </w:rPr>
        <w:t>Definition of 'nation'</w:t>
      </w:r>
      <w:r>
        <w:rPr>
          <w:rStyle w:val="Emphasis"/>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2" w:history="1">
        <w:r w:rsidRPr="00594A42">
          <w:rPr>
            <w:rStyle w:val="Style13ptBold"/>
            <w:rFonts w:eastAsiaTheme="majorEastAsia"/>
            <w:b w:val="0"/>
            <w:bCs/>
            <w:sz w:val="22"/>
            <w:szCs w:val="22"/>
          </w:rPr>
          <w:t>Explore 'nation' in the dictionary</w:t>
        </w:r>
      </w:hyperlink>
      <w:r>
        <w:rPr>
          <w:rStyle w:val="Style13ptBold"/>
          <w:b w:val="0"/>
          <w:bCs/>
          <w:sz w:val="22"/>
          <w:szCs w:val="22"/>
        </w:rPr>
        <w:t xml:space="preserve"> </w:t>
      </w:r>
      <w:r w:rsidRPr="00594A42">
        <w:rPr>
          <w:rStyle w:val="Style13ptBold"/>
          <w:b w:val="0"/>
          <w:bCs/>
          <w:sz w:val="22"/>
          <w:szCs w:val="22"/>
        </w:rPr>
        <w:t>COUNTABLE NOUN</w:t>
      </w:r>
      <w:r>
        <w:rPr>
          <w:rStyle w:val="Style13ptBold"/>
          <w:b w:val="0"/>
          <w:bCs/>
          <w:sz w:val="22"/>
          <w:szCs w:val="22"/>
        </w:rPr>
        <w:t xml:space="preserve"> </w:t>
      </w:r>
      <w:r w:rsidRPr="00594A42">
        <w:rPr>
          <w:rStyle w:val="Style13ptBold"/>
          <w:b w:val="0"/>
          <w:bCs/>
          <w:sz w:val="22"/>
          <w:szCs w:val="22"/>
        </w:rPr>
        <w:t>A</w:t>
      </w:r>
      <w:r>
        <w:rPr>
          <w:rStyle w:val="Style13ptBold"/>
          <w:b w:val="0"/>
          <w:bCs/>
          <w:sz w:val="22"/>
          <w:szCs w:val="22"/>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 xml:space="preserve">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2573F8EF" w14:textId="77777777" w:rsidR="009A45FE" w:rsidRPr="00594A42" w:rsidRDefault="009A45FE" w:rsidP="009A45FE">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6D21B420" w14:textId="77777777" w:rsidR="009A45FE" w:rsidRPr="00594A42" w:rsidRDefault="009A45FE" w:rsidP="009A45FE">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w:t>
      </w:r>
      <w:r w:rsidRPr="00594A42">
        <w:rPr>
          <w:color w:val="1A1714"/>
          <w:szCs w:val="22"/>
        </w:rPr>
        <w:lastRenderedPageBreak/>
        <w:t xml:space="preserve">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 xml:space="preserve">RJP, </w:t>
      </w:r>
      <w:proofErr w:type="spellStart"/>
      <w:r w:rsidRPr="00594A42">
        <w:rPr>
          <w:szCs w:val="22"/>
        </w:rPr>
        <w:t>DebateDrills</w:t>
      </w:r>
      <w:proofErr w:type="spellEnd"/>
    </w:p>
    <w:p w14:paraId="41081E85" w14:textId="77777777" w:rsidR="009A45FE" w:rsidRPr="00594A42" w:rsidRDefault="009A45FE" w:rsidP="009A45FE"/>
    <w:p w14:paraId="6F87A78F" w14:textId="77777777" w:rsidR="009A45FE" w:rsidRPr="009B1495" w:rsidRDefault="009A45FE" w:rsidP="009A45FE">
      <w:pPr>
        <w:shd w:val="clear" w:color="auto" w:fill="FFFFFF"/>
        <w:spacing w:after="100" w:afterAutospacing="1"/>
        <w:rPr>
          <w:color w:val="1A1714"/>
          <w:spacing w:val="2"/>
          <w:sz w:val="16"/>
          <w:szCs w:val="22"/>
        </w:rPr>
      </w:pPr>
      <w:r w:rsidRPr="009B1495">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9B1495">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42341195" w14:textId="77777777" w:rsidR="009A45FE" w:rsidRPr="00594A42" w:rsidRDefault="009A45FE" w:rsidP="009A45FE">
      <w:pPr>
        <w:pStyle w:val="Heading4"/>
        <w:rPr>
          <w:rFonts w:cs="Calibri"/>
        </w:rPr>
      </w:pPr>
      <w:r w:rsidRPr="00594A42">
        <w:rPr>
          <w:rFonts w:cs="Calibri"/>
        </w:rPr>
        <w:t>3] Counterplan is neither certain nor immediate---the US reduction hinges on the outcome of DSB. That makes the counterplan competitive.</w:t>
      </w:r>
    </w:p>
    <w:p w14:paraId="62936C0D" w14:textId="77777777" w:rsidR="009A45FE" w:rsidRPr="00594A42" w:rsidRDefault="009A45FE" w:rsidP="009A45FE">
      <w:pPr>
        <w:pStyle w:val="Heading4"/>
        <w:rPr>
          <w:rFonts w:cs="Calibri"/>
        </w:rPr>
      </w:pPr>
      <w:r w:rsidRPr="00594A42">
        <w:rPr>
          <w:rFonts w:cs="Calibri"/>
        </w:rPr>
        <w:t>“Resolved” is definite and immediate</w:t>
      </w:r>
    </w:p>
    <w:p w14:paraId="4CA51047" w14:textId="77777777" w:rsidR="009A45FE" w:rsidRPr="00594A42" w:rsidRDefault="009A45FE" w:rsidP="009A45FE">
      <w:r w:rsidRPr="00594A42">
        <w:rPr>
          <w:rStyle w:val="Style13ptBold"/>
        </w:rPr>
        <w:t>Collins 3</w:t>
      </w:r>
      <w:r w:rsidRPr="00594A42">
        <w:t xml:space="preserve">   Collins English Dictionary – Complete and Unabridged © HarperCollins Publishers 1991, 1994, 1998, 2000, 2003</w:t>
      </w:r>
    </w:p>
    <w:p w14:paraId="736E60A9" w14:textId="77777777" w:rsidR="009A45FE" w:rsidRPr="00594A42" w:rsidRDefault="009A45FE" w:rsidP="009A45FE">
      <w:r w:rsidRPr="00594A42">
        <w:t>http://www.thefreedictionary.com/resolved</w:t>
      </w:r>
    </w:p>
    <w:p w14:paraId="6C7F30AC" w14:textId="77777777" w:rsidR="009A45FE" w:rsidRPr="00594A42" w:rsidRDefault="009A45FE" w:rsidP="009A45FE">
      <w:pPr>
        <w:pStyle w:val="CardIndented"/>
        <w:rPr>
          <w:rStyle w:val="TitleChar"/>
        </w:rPr>
      </w:pPr>
      <w:r w:rsidRPr="006F13BB">
        <w:rPr>
          <w:rStyle w:val="TitleChar"/>
          <w:highlight w:val="green"/>
        </w:rPr>
        <w:t>resolve</w:t>
      </w:r>
      <w:r w:rsidRPr="006F13BB">
        <w:rPr>
          <w:highlight w:val="green"/>
        </w:rPr>
        <w:t>d</w:t>
      </w:r>
      <w:r w:rsidRPr="00594A42">
        <w:t xml:space="preserve"> [</w:t>
      </w:r>
      <w:proofErr w:type="spellStart"/>
      <w:r w:rsidRPr="00594A42">
        <w:t>rɪˈzɒlvd</w:t>
      </w:r>
      <w:proofErr w:type="spellEnd"/>
      <w:r w:rsidRPr="00594A42">
        <w:t>]</w:t>
      </w:r>
      <w:r>
        <w:t xml:space="preserve"> </w:t>
      </w:r>
      <w:r w:rsidRPr="00594A42">
        <w:t>adj</w:t>
      </w:r>
      <w:r>
        <w:t xml:space="preserve"> </w:t>
      </w: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667B2B4C" w14:textId="77777777" w:rsidR="009A45FE" w:rsidRPr="00594A42" w:rsidRDefault="009A45FE" w:rsidP="009A45FE"/>
    <w:p w14:paraId="1E38E358" w14:textId="77777777" w:rsidR="009A45FE" w:rsidRPr="00962D8C" w:rsidRDefault="009A45FE" w:rsidP="009A45FE">
      <w:pPr>
        <w:pStyle w:val="Heading4"/>
        <w:rPr>
          <w:rFonts w:cs="Calibri"/>
        </w:rPr>
      </w:pPr>
      <w:r w:rsidRPr="00962D8C">
        <w:rPr>
          <w:rFonts w:cs="Calibri"/>
        </w:rPr>
        <w:t>Ought and should are used interchangeably.</w:t>
      </w:r>
    </w:p>
    <w:p w14:paraId="07766D8E" w14:textId="77777777" w:rsidR="009A45FE" w:rsidRPr="00962D8C" w:rsidRDefault="009A45FE" w:rsidP="009A45FE">
      <w:pPr>
        <w:rPr>
          <w:szCs w:val="22"/>
        </w:rPr>
      </w:pPr>
      <w:r w:rsidRPr="00962D8C">
        <w:rPr>
          <w:szCs w:val="22"/>
        </w:rPr>
        <w:t xml:space="preserve">Anastasia </w:t>
      </w:r>
      <w:proofErr w:type="spellStart"/>
      <w:r w:rsidRPr="00962D8C">
        <w:rPr>
          <w:b/>
          <w:bCs/>
          <w:sz w:val="26"/>
          <w:szCs w:val="26"/>
        </w:rPr>
        <w:t>Koltai</w:t>
      </w:r>
      <w:proofErr w:type="spellEnd"/>
      <w:r w:rsidRPr="00962D8C">
        <w:rPr>
          <w:b/>
          <w:bCs/>
          <w:sz w:val="26"/>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5"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6555981B" w14:textId="77777777" w:rsidR="009A45FE" w:rsidRPr="00962D8C" w:rsidRDefault="009A45FE" w:rsidP="009A45FE"/>
    <w:p w14:paraId="1FB93481" w14:textId="77777777" w:rsidR="009A45FE" w:rsidRPr="00962D8C" w:rsidRDefault="009A45FE" w:rsidP="009A45FE">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B1495">
        <w:rPr>
          <w:sz w:val="16"/>
          <w:highlight w:val="green"/>
        </w:rPr>
        <w:t>.</w:t>
      </w:r>
      <w:r w:rsidRPr="009B1495">
        <w:rPr>
          <w:sz w:val="16"/>
        </w:rPr>
        <w:t xml:space="preserve"> Both </w:t>
      </w:r>
      <w:r w:rsidRPr="009B1495">
        <w:rPr>
          <w:rFonts w:eastAsiaTheme="majorEastAsia"/>
          <w:sz w:val="16"/>
        </w:rPr>
        <w:t>SHOULD</w:t>
      </w:r>
      <w:r w:rsidRPr="009B1495">
        <w:rPr>
          <w:sz w:val="16"/>
        </w:rPr>
        <w:t> and </w:t>
      </w:r>
      <w:r w:rsidRPr="009B1495">
        <w:rPr>
          <w:rFonts w:eastAsiaTheme="majorEastAsia"/>
          <w:sz w:val="16"/>
        </w:rPr>
        <w:t>OUGHT TO</w:t>
      </w:r>
      <w:r w:rsidRPr="009B1495">
        <w:rPr>
          <w:sz w:val="16"/>
        </w:rPr>
        <w:t> are used to express </w:t>
      </w:r>
      <w:r w:rsidRPr="00962D8C">
        <w:rPr>
          <w:rFonts w:eastAsiaTheme="majorEastAsia"/>
          <w:u w:val="single"/>
        </w:rPr>
        <w:t>advice, obligation, or duty.</w:t>
      </w:r>
    </w:p>
    <w:p w14:paraId="1F1FF389" w14:textId="77777777" w:rsidR="009A45FE" w:rsidRPr="00962D8C" w:rsidRDefault="009A45FE" w:rsidP="009A45FE"/>
    <w:p w14:paraId="27CE8ADD" w14:textId="77777777" w:rsidR="009A45FE" w:rsidRPr="00962D8C" w:rsidRDefault="009A45FE" w:rsidP="009A45FE">
      <w:pPr>
        <w:pStyle w:val="Heading4"/>
        <w:rPr>
          <w:rFonts w:cs="Calibri"/>
        </w:rPr>
      </w:pPr>
      <w:r w:rsidRPr="00962D8C">
        <w:rPr>
          <w:rFonts w:cs="Calibri"/>
        </w:rPr>
        <w:t>“Should” is immediate</w:t>
      </w:r>
    </w:p>
    <w:p w14:paraId="39B20DB0" w14:textId="77777777" w:rsidR="009A45FE" w:rsidRPr="00962D8C" w:rsidRDefault="009A45FE" w:rsidP="009A45FE">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7EC3E4C3" w14:textId="77777777" w:rsidR="009A45FE" w:rsidRPr="00962D8C" w:rsidRDefault="009A45FE" w:rsidP="009A45FE">
      <w:pPr>
        <w:pStyle w:val="CardIndented"/>
        <w:ind w:left="0"/>
      </w:pPr>
      <w:r w:rsidRPr="00962D8C">
        <w:t xml:space="preserve">¶4 </w:t>
      </w:r>
      <w:r w:rsidRPr="00962D8C">
        <w:rPr>
          <w:rStyle w:val="TitleChar"/>
          <w:rFonts w:eastAsia="Times New Roman"/>
        </w:rPr>
        <w:t>The legal question to be resolved by the court is whether the word "should"</w:t>
      </w:r>
      <w:hyperlink r:id="rId26"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7" w:anchor="marker3fn14" w:history="1">
        <w:r w:rsidRPr="00962D8C">
          <w:t>14</w:t>
        </w:r>
      </w:hyperlink>
      <w:r w:rsidRPr="00962D8C">
        <w:t xml:space="preserve"> The answer to this query is not to be divined from rules of grammar;</w:t>
      </w:r>
      <w:hyperlink r:id="rId28"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w:t>
      </w:r>
      <w:r w:rsidRPr="00962D8C">
        <w:lastRenderedPageBreak/>
        <w:t>constitutes an in in praesenti resolution of a disputed law issue, the trial judge's intent must be garnered from the four corners of the entire record.</w:t>
      </w:r>
      <w:hyperlink r:id="rId29" w:anchor="marker3fn16" w:history="1">
        <w:r w:rsidRPr="00962D8C">
          <w:t xml:space="preserve">16 </w:t>
        </w:r>
      </w:hyperlink>
    </w:p>
    <w:p w14:paraId="3C2C0626" w14:textId="77777777" w:rsidR="009A45FE" w:rsidRPr="00962D8C" w:rsidRDefault="009A45FE" w:rsidP="009A45FE">
      <w:pPr>
        <w:pStyle w:val="CardIndented"/>
        <w:ind w:left="0"/>
      </w:pPr>
      <w:r w:rsidRPr="00962D8C">
        <w:t>[CONTINUES – TO FOOTNOTE]</w:t>
      </w:r>
    </w:p>
    <w:p w14:paraId="7FF4BCA3" w14:textId="77777777" w:rsidR="009A45FE" w:rsidRPr="009B1495" w:rsidRDefault="009A45FE" w:rsidP="009A45FE">
      <w:pPr>
        <w:pStyle w:val="CardIndented"/>
        <w:ind w:left="0"/>
        <w:rPr>
          <w:sz w:val="16"/>
        </w:rPr>
      </w:pPr>
      <w:hyperlink r:id="rId30" w:anchor="marker2fn13" w:history="1">
        <w:r w:rsidRPr="009B1495">
          <w:rPr>
            <w:sz w:val="16"/>
          </w:rPr>
          <w:t>13</w:t>
        </w:r>
      </w:hyperlink>
      <w:r w:rsidRPr="009B1495">
        <w:rPr>
          <w:sz w:val="16"/>
        </w:rPr>
        <w:t xml:space="preserve"> "</w:t>
      </w:r>
      <w:r w:rsidRPr="009B1495">
        <w:rPr>
          <w:i/>
          <w:iCs/>
          <w:sz w:val="16"/>
        </w:rPr>
        <w:t>Should</w:t>
      </w:r>
      <w:r w:rsidRPr="009B1495">
        <w:rPr>
          <w:sz w:val="16"/>
        </w:rPr>
        <w:t xml:space="preserve">" not only is used as a "present indicative" synonymous with </w:t>
      </w:r>
      <w:r w:rsidRPr="009B1495">
        <w:rPr>
          <w:i/>
          <w:iCs/>
          <w:sz w:val="16"/>
        </w:rPr>
        <w:t>ought</w:t>
      </w:r>
      <w:r w:rsidRPr="009B1495">
        <w:rPr>
          <w:sz w:val="1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B1495">
        <w:rPr>
          <w:sz w:val="16"/>
        </w:rPr>
        <w:t>Okl</w:t>
      </w:r>
      <w:proofErr w:type="spellEnd"/>
      <w:r w:rsidRPr="009B1495">
        <w:rPr>
          <w:sz w:val="16"/>
        </w:rPr>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B1495">
        <w:rPr>
          <w:sz w:val="16"/>
        </w:rPr>
        <w:t xml:space="preserve"> preference or </w:t>
      </w:r>
      <w:r w:rsidRPr="00962D8C">
        <w:rPr>
          <w:rStyle w:val="TitleChar"/>
          <w:rFonts w:eastAsia="Times New Roman"/>
          <w:highlight w:val="green"/>
        </w:rPr>
        <w:t>desirability</w:t>
      </w:r>
      <w:r w:rsidRPr="009B1495">
        <w:rPr>
          <w:sz w:val="16"/>
        </w:rPr>
        <w:t xml:space="preserve">. Brown, supra at 1080-81 (jury instructions stating that jurors "should" reduce the amount of damages in proportion to the amount of contributory negligence of the plaintiff was held to imply an </w:t>
      </w:r>
      <w:r w:rsidRPr="009B1495">
        <w:rPr>
          <w:i/>
          <w:iCs/>
          <w:sz w:val="16"/>
        </w:rPr>
        <w:t>obligation</w:t>
      </w:r>
      <w:r w:rsidRPr="009B1495">
        <w:rPr>
          <w:sz w:val="16"/>
        </w:rPr>
        <w:t xml:space="preserve"> </w:t>
      </w:r>
      <w:r w:rsidRPr="009B1495">
        <w:rPr>
          <w:i/>
          <w:iCs/>
          <w:sz w:val="16"/>
        </w:rPr>
        <w:t>and to be more than advisory</w:t>
      </w:r>
      <w:r w:rsidRPr="009B1495">
        <w:rPr>
          <w:sz w:val="16"/>
        </w:rPr>
        <w:t xml:space="preserve">); Carrigan v. California Horse Racing Board, 60 Wash. App. 79, </w:t>
      </w:r>
      <w:hyperlink r:id="rId31" w:history="1">
        <w:r w:rsidRPr="009B1495">
          <w:rPr>
            <w:sz w:val="16"/>
          </w:rPr>
          <w:t>802 P.2d 813</w:t>
        </w:r>
      </w:hyperlink>
      <w:r w:rsidRPr="009B1495">
        <w:rPr>
          <w:sz w:val="16"/>
        </w:rPr>
        <w:t xml:space="preserve"> (1990) (one of the Rules of Appellate Procedure requiring that a party "should devote a section of the brief to the request for the fee or expenses" was interpreted to mean that a party is under an </w:t>
      </w:r>
      <w:r w:rsidRPr="009B1495">
        <w:rPr>
          <w:i/>
          <w:iCs/>
          <w:sz w:val="16"/>
        </w:rPr>
        <w:t>obligation</w:t>
      </w:r>
      <w:r w:rsidRPr="009B1495">
        <w:rPr>
          <w:sz w:val="16"/>
        </w:rPr>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B1495">
        <w:rPr>
          <w:sz w:val="16"/>
        </w:rPr>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B1495">
        <w:rPr>
          <w:sz w:val="16"/>
        </w:rPr>
        <w:t xml:space="preserve">when used in an instruction to the jury which tells the triers they "should disregard false testimony"). </w:t>
      </w:r>
      <w:hyperlink r:id="rId32" w:anchor="marker2fn14" w:history="1">
        <w:r w:rsidRPr="009B1495">
          <w:rPr>
            <w:sz w:val="16"/>
          </w:rPr>
          <w:t>14</w:t>
        </w:r>
      </w:hyperlink>
      <w:r w:rsidRPr="009B1495">
        <w:rPr>
          <w:sz w:val="16"/>
        </w:rPr>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B1495">
        <w:rPr>
          <w:sz w:val="16"/>
        </w:rPr>
        <w:t xml:space="preserve"> BLACK'S LAW DICTIONARY 792 (6th Ed. 1990). In legal parlance </w:t>
      </w:r>
      <w:r w:rsidRPr="00962D8C">
        <w:rPr>
          <w:rStyle w:val="TitleChar"/>
          <w:rFonts w:eastAsia="Times New Roman"/>
        </w:rPr>
        <w:t>the phrase denotes</w:t>
      </w:r>
      <w:r w:rsidRPr="009B1495">
        <w:rPr>
          <w:sz w:val="16"/>
        </w:rPr>
        <w:t xml:space="preserve"> that which in </w:t>
      </w:r>
      <w:r w:rsidRPr="00962D8C">
        <w:rPr>
          <w:rStyle w:val="TitleChar"/>
          <w:rFonts w:eastAsia="Times New Roman"/>
        </w:rPr>
        <w:t>law is</w:t>
      </w:r>
      <w:r w:rsidRPr="009B1495">
        <w:rPr>
          <w:sz w:val="16"/>
        </w:rPr>
        <w:t xml:space="preserve"> </w:t>
      </w:r>
      <w:r w:rsidRPr="009B1495">
        <w:rPr>
          <w:i/>
          <w:iCs/>
          <w:sz w:val="16"/>
        </w:rPr>
        <w:t>presently</w:t>
      </w:r>
      <w:r w:rsidRPr="009B1495">
        <w:rPr>
          <w:sz w:val="16"/>
        </w:rPr>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B1495">
        <w:rPr>
          <w:sz w:val="16"/>
        </w:rPr>
        <w:t xml:space="preserve"> or </w:t>
      </w:r>
      <w:r w:rsidRPr="009B1495">
        <w:rPr>
          <w:i/>
          <w:iCs/>
          <w:sz w:val="16"/>
        </w:rPr>
        <w:t>would</w:t>
      </w:r>
      <w:r w:rsidRPr="009B1495">
        <w:rPr>
          <w:sz w:val="16"/>
        </w:rPr>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B1495">
        <w:rPr>
          <w:i/>
          <w:iCs/>
          <w:sz w:val="16"/>
        </w:rPr>
        <w:t xml:space="preserve"> [in </w:t>
      </w:r>
      <w:proofErr w:type="spellStart"/>
      <w:r w:rsidRPr="009B1495">
        <w:rPr>
          <w:i/>
          <w:iCs/>
          <w:sz w:val="16"/>
        </w:rPr>
        <w:t>futurol</w:t>
      </w:r>
      <w:proofErr w:type="spellEnd"/>
      <w:r w:rsidRPr="009B1495">
        <w:rPr>
          <w:sz w:val="16"/>
        </w:rPr>
        <w:t xml:space="preserve">]. See Van </w:t>
      </w:r>
      <w:proofErr w:type="spellStart"/>
      <w:r w:rsidRPr="009B1495">
        <w:rPr>
          <w:sz w:val="16"/>
        </w:rPr>
        <w:t>Wyck</w:t>
      </w:r>
      <w:proofErr w:type="spellEnd"/>
      <w:r w:rsidRPr="009B1495">
        <w:rPr>
          <w:sz w:val="16"/>
        </w:rPr>
        <w:t xml:space="preserve"> v. </w:t>
      </w:r>
      <w:proofErr w:type="spellStart"/>
      <w:r w:rsidRPr="009B1495">
        <w:rPr>
          <w:sz w:val="16"/>
        </w:rPr>
        <w:t>Knevals</w:t>
      </w:r>
      <w:proofErr w:type="spellEnd"/>
      <w:r w:rsidRPr="009B1495">
        <w:rPr>
          <w:sz w:val="16"/>
        </w:rPr>
        <w:t xml:space="preserve">, </w:t>
      </w:r>
      <w:hyperlink r:id="rId33" w:history="1">
        <w:r w:rsidRPr="009B1495">
          <w:rPr>
            <w:sz w:val="16"/>
          </w:rPr>
          <w:t>106 U.S. 360</w:t>
        </w:r>
      </w:hyperlink>
      <w:r w:rsidRPr="009B1495">
        <w:rPr>
          <w:sz w:val="16"/>
        </w:rPr>
        <w:t xml:space="preserve">, 365, 1 </w:t>
      </w:r>
      <w:proofErr w:type="spellStart"/>
      <w:r w:rsidRPr="009B1495">
        <w:rPr>
          <w:sz w:val="16"/>
        </w:rPr>
        <w:t>S.Ct</w:t>
      </w:r>
      <w:proofErr w:type="spellEnd"/>
      <w:r w:rsidRPr="009B1495">
        <w:rPr>
          <w:sz w:val="16"/>
        </w:rPr>
        <w:t xml:space="preserve">. 336, 337, 27 </w:t>
      </w:r>
      <w:proofErr w:type="spellStart"/>
      <w:r w:rsidRPr="009B1495">
        <w:rPr>
          <w:sz w:val="16"/>
        </w:rPr>
        <w:t>L.Ed</w:t>
      </w:r>
      <w:proofErr w:type="spellEnd"/>
      <w:r w:rsidRPr="009B1495">
        <w:rPr>
          <w:sz w:val="16"/>
        </w:rPr>
        <w:t>. 201 (1882).</w:t>
      </w:r>
    </w:p>
    <w:p w14:paraId="6AF5BB70" w14:textId="77777777" w:rsidR="009A45FE" w:rsidRPr="00962D8C" w:rsidRDefault="009A45FE" w:rsidP="009A45FE"/>
    <w:p w14:paraId="7024AC33" w14:textId="77777777" w:rsidR="009A45FE" w:rsidRPr="00594A42" w:rsidRDefault="009A45FE" w:rsidP="009A45FE"/>
    <w:p w14:paraId="49EF0BC0" w14:textId="77777777" w:rsidR="009A45FE" w:rsidRPr="00594A42" w:rsidRDefault="009A45FE" w:rsidP="009A45FE">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2A29BE4" w14:textId="77777777" w:rsidR="009A45FE" w:rsidRPr="00594A42" w:rsidRDefault="009A45FE" w:rsidP="009A45FE">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63435D2E" w14:textId="77777777" w:rsidR="009A45FE" w:rsidRPr="00594A42" w:rsidRDefault="009A45FE" w:rsidP="009A45FE"/>
    <w:p w14:paraId="2A5AA885" w14:textId="77777777" w:rsidR="009A45FE" w:rsidRPr="00594A42" w:rsidRDefault="009A45FE" w:rsidP="009A45FE">
      <w:pPr>
        <w:rPr>
          <w:rStyle w:val="Emphasis"/>
          <w:sz w:val="28"/>
          <w:szCs w:val="28"/>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waiver is 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w:t>
      </w:r>
      <w:r>
        <w:rPr>
          <w:rStyle w:val="Style13ptBold"/>
          <w:b w:val="0"/>
          <w:bCs/>
          <w:sz w:val="22"/>
          <w:szCs w:val="22"/>
        </w:rPr>
        <w:t xml:space="preserve"> </w:t>
      </w:r>
      <w:hyperlink r:id="rId35" w:history="1">
        <w:r w:rsidRPr="0082567E">
          <w:rPr>
            <w:rStyle w:val="Style13ptBold"/>
            <w:rFonts w:eastAsiaTheme="majorEastAsia"/>
            <w:b w:val="0"/>
            <w:bCs/>
            <w:sz w:val="22"/>
            <w:szCs w:val="22"/>
          </w:rPr>
          <w:t>As reported by</w:t>
        </w:r>
        <w:r>
          <w:rPr>
            <w:rStyle w:val="Style13ptBold"/>
            <w:rFonts w:eastAsiaTheme="majorEastAsia"/>
            <w:b w:val="0"/>
            <w:bCs/>
            <w:sz w:val="22"/>
            <w:szCs w:val="22"/>
          </w:rPr>
          <w:t xml:space="preserve"> </w:t>
        </w:r>
        <w:r w:rsidRPr="0082567E">
          <w:rPr>
            <w:rStyle w:val="Style13ptBold"/>
            <w:b w:val="0"/>
            <w:bCs/>
            <w:sz w:val="22"/>
            <w:szCs w:val="22"/>
          </w:rPr>
          <w:t>Intellectual Asset Management</w:t>
        </w:r>
        <w:r>
          <w:rPr>
            <w:rStyle w:val="Style13ptBold"/>
            <w:rFonts w:eastAsiaTheme="majorEastAsia"/>
            <w:b w:val="0"/>
            <w:bCs/>
            <w:sz w:val="22"/>
            <w:szCs w:val="22"/>
          </w:rPr>
          <w:t xml:space="preserve"> </w:t>
        </w:r>
        <w:r w:rsidRPr="0082567E">
          <w:rPr>
            <w:rStyle w:val="Style13ptBold"/>
            <w:rFonts w:eastAsiaTheme="majorEastAsia"/>
            <w:b w:val="0"/>
            <w:bCs/>
            <w:sz w:val="22"/>
            <w:szCs w:val="22"/>
          </w:rPr>
          <w:t>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 xml:space="preserve">Will the U.S. require companies to share their </w:t>
      </w:r>
      <w:r w:rsidRPr="0082567E">
        <w:rPr>
          <w:rStyle w:val="Style13ptBold"/>
          <w:b w:val="0"/>
          <w:bCs/>
          <w:sz w:val="22"/>
          <w:szCs w:val="22"/>
        </w:rPr>
        <w:lastRenderedPageBreak/>
        <w:t>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72FFC4FD" w14:textId="77777777" w:rsidR="009A45FE" w:rsidRDefault="009A45FE" w:rsidP="009A45FE">
      <w:pPr>
        <w:pStyle w:val="Heading3"/>
      </w:pPr>
      <w:r>
        <w:lastRenderedPageBreak/>
        <w:t>1NC Impact – China</w:t>
      </w:r>
    </w:p>
    <w:p w14:paraId="59351379" w14:textId="77777777" w:rsidR="009A45FE" w:rsidRPr="00594A42" w:rsidRDefault="009A45FE" w:rsidP="009A45FE">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6438E2A5" w14:textId="77777777" w:rsidR="009A45FE" w:rsidRPr="009B3872" w:rsidRDefault="009A45FE" w:rsidP="009A45FE">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755BBE09" w14:textId="77777777" w:rsidR="009A45FE" w:rsidRPr="009B1495" w:rsidRDefault="009A45FE" w:rsidP="009A45FE">
      <w:pPr>
        <w:rPr>
          <w:sz w:val="14"/>
        </w:rPr>
      </w:pPr>
      <w:r w:rsidRPr="009B1495">
        <w:rPr>
          <w:sz w:val="14"/>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9B1495">
        <w:rPr>
          <w:sz w:val="14"/>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9B1495">
        <w:rPr>
          <w:sz w:val="14"/>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9B1495">
        <w:rPr>
          <w:sz w:val="14"/>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9B1495">
        <w:rPr>
          <w:sz w:val="14"/>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9B1495">
        <w:rPr>
          <w:sz w:val="14"/>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9B1495">
        <w:rPr>
          <w:sz w:val="14"/>
        </w:rPr>
        <w:t xml:space="preserve"> The actual extent of Chinese compliance with WTO judgments can be questioned; in some instances it is seen by some as only “paper compliance.” </w:t>
      </w:r>
      <w:r w:rsidRPr="00087942">
        <w:rPr>
          <w:u w:val="single"/>
        </w:rPr>
        <w:t>But whether any one WTO rule can in fact be enforced cannot be known if no WTO Member bothers to try to enforce it.</w:t>
      </w:r>
      <w:r>
        <w:rPr>
          <w:u w:val="single"/>
        </w:rPr>
        <w:t xml:space="preserve"> </w:t>
      </w:r>
      <w:r w:rsidRPr="009B1495">
        <w:rPr>
          <w:sz w:val="14"/>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9B1495">
        <w:rPr>
          <w:sz w:val="14"/>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9B1495">
        <w:rPr>
          <w:sz w:val="14"/>
        </w:rPr>
        <w:t xml:space="preserve">. </w:t>
      </w:r>
      <w:proofErr w:type="gramStart"/>
      <w:r w:rsidRPr="009B1495">
        <w:rPr>
          <w:sz w:val="14"/>
        </w:rPr>
        <w:t xml:space="preserve">In particular, </w:t>
      </w:r>
      <w:r w:rsidRPr="006F13BB">
        <w:rPr>
          <w:rStyle w:val="Emphasis"/>
          <w:sz w:val="26"/>
          <w:szCs w:val="26"/>
          <w:highlight w:val="green"/>
        </w:rPr>
        <w:t>WTO</w:t>
      </w:r>
      <w:proofErr w:type="gramEnd"/>
      <w:r w:rsidRPr="006F13BB">
        <w:rPr>
          <w:rStyle w:val="Emphasis"/>
          <w:sz w:val="26"/>
          <w:szCs w:val="26"/>
          <w:highlight w:val="green"/>
        </w:rPr>
        <w:t xml:space="preserve"> Members have so far refrained </w:t>
      </w:r>
      <w:r w:rsidRPr="006F13BB">
        <w:rPr>
          <w:rStyle w:val="Emphasis"/>
          <w:sz w:val="26"/>
          <w:szCs w:val="26"/>
          <w:highlight w:val="green"/>
        </w:rPr>
        <w:lastRenderedPageBreak/>
        <w:t>from challenging</w:t>
      </w:r>
      <w:r w:rsidRPr="00087942">
        <w:rPr>
          <w:u w:val="single"/>
        </w:rPr>
        <w:t xml:space="preserve"> other WTO Members for failing to enforce intellectual property rights.</w:t>
      </w:r>
      <w:r w:rsidRPr="009B1495">
        <w:rPr>
          <w:sz w:val="14"/>
        </w:rPr>
        <w:t xml:space="preserve"> On enforcement, Article 41.1 of the TRIPS Agreement imposes an affirmative obligation on all WTO Members: “</w:t>
      </w:r>
      <w:r w:rsidRPr="00087942">
        <w:rPr>
          <w:u w:val="single"/>
        </w:rPr>
        <w:t xml:space="preserve">Members shall ensure that enforcement procedures… are available under their law </w:t>
      </w:r>
      <w:proofErr w:type="gramStart"/>
      <w:r w:rsidRPr="00087942">
        <w:rPr>
          <w:u w:val="single"/>
        </w:rPr>
        <w:t>so as to</w:t>
      </w:r>
      <w:proofErr w:type="gramEnd"/>
      <w:r w:rsidRPr="00087942">
        <w:rPr>
          <w:u w:val="single"/>
        </w:rPr>
        <w:t xml:space="preserve"> permit effective action against any act of infringement of intellectual property rights covered by this Agreement</w:t>
      </w:r>
      <w:r w:rsidRPr="009B1495">
        <w:rPr>
          <w:sz w:val="14"/>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9B1495">
        <w:rPr>
          <w:sz w:val="14"/>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9B1495">
        <w:rPr>
          <w:sz w:val="14"/>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9B1495">
        <w:rPr>
          <w:i/>
          <w:iCs/>
          <w:sz w:val="14"/>
        </w:rPr>
        <w:t>available</w:t>
      </w:r>
      <w:r w:rsidRPr="009B1495">
        <w:rPr>
          <w:sz w:val="14"/>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9B1495">
        <w:rPr>
          <w:sz w:val="14"/>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proofErr w:type="gramStart"/>
      <w:r w:rsidRPr="006F13BB">
        <w:rPr>
          <w:rStyle w:val="Emphasis"/>
          <w:highlight w:val="green"/>
        </w:rPr>
        <w:t>as a whole</w:t>
      </w:r>
      <w:r>
        <w:rPr>
          <w:rStyle w:val="Emphasis"/>
          <w:highlight w:val="green"/>
        </w:rPr>
        <w:t xml:space="preserve"> </w:t>
      </w:r>
      <w:r w:rsidRPr="006F13BB">
        <w:rPr>
          <w:rStyle w:val="Emphasis"/>
          <w:highlight w:val="green"/>
        </w:rPr>
        <w:t>in</w:t>
      </w:r>
      <w:proofErr w:type="gramEnd"/>
      <w:r w:rsidRPr="006F13BB">
        <w:rPr>
          <w:rStyle w:val="Emphasis"/>
          <w:highlight w:val="green"/>
        </w:rPr>
        <w:t xml:space="preserve"> the WTO</w:t>
      </w:r>
      <w:r w:rsidRPr="009B1495">
        <w:rPr>
          <w:sz w:val="14"/>
        </w:rPr>
        <w:t xml:space="preserve">. Instead of indulging in the illegality of unilateral tariffs outside the legal framework of the WTO, the Trump Administration should initiate a comprehensive legal challenge in the WTO, not merely, as before, to the bits and pieces of </w:t>
      </w:r>
      <w:proofErr w:type="gramStart"/>
      <w:r w:rsidRPr="009B1495">
        <w:rPr>
          <w:sz w:val="14"/>
        </w:rPr>
        <w:t>particular Chinese</w:t>
      </w:r>
      <w:proofErr w:type="gramEnd"/>
      <w:r w:rsidRPr="009B1495">
        <w:rPr>
          <w:sz w:val="14"/>
        </w:rPr>
        <w:t xml:space="preserve"> IP enforcement, but rather </w:t>
      </w:r>
      <w:r w:rsidRPr="009B1495">
        <w:rPr>
          <w:i/>
          <w:iCs/>
          <w:sz w:val="14"/>
        </w:rPr>
        <w:t>to the entirety of the Chinese IP enforcement system</w:t>
      </w:r>
      <w:r w:rsidRPr="009B1495">
        <w:rPr>
          <w:sz w:val="14"/>
        </w:rPr>
        <w:t xml:space="preserve">. To be sure, </w:t>
      </w:r>
      <w:r w:rsidRPr="006F13BB">
        <w:rPr>
          <w:highlight w:val="green"/>
          <w:u w:val="single"/>
        </w:rPr>
        <w:t>a systemic challenge by the United States</w:t>
      </w:r>
      <w:r w:rsidRPr="009B1495">
        <w:rPr>
          <w:sz w:val="14"/>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9B1495">
        <w:rPr>
          <w:sz w:val="14"/>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5B966743" w14:textId="77777777" w:rsidR="009A45FE" w:rsidRPr="00087942" w:rsidRDefault="009A45FE" w:rsidP="009A45FE"/>
    <w:p w14:paraId="34046941" w14:textId="77777777" w:rsidR="009A45FE" w:rsidRPr="00594A42" w:rsidRDefault="009A45FE" w:rsidP="009A45FE">
      <w:pPr>
        <w:pStyle w:val="Heading4"/>
        <w:rPr>
          <w:rFonts w:cs="Calibri"/>
        </w:rPr>
      </w:pPr>
      <w:r>
        <w:rPr>
          <w:rFonts w:cs="Calibri"/>
        </w:rPr>
        <w:t xml:space="preserve">China is engaging in rampant IP theft---shoring up WTO dispute resolution will determine the trajectory of Chinese theft. </w:t>
      </w:r>
    </w:p>
    <w:p w14:paraId="2846BC61" w14:textId="77777777" w:rsidR="009A45FE" w:rsidRPr="00594A42" w:rsidRDefault="009A45FE" w:rsidP="009A45FE">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38"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spacing w:val="2"/>
            <w:kern w:val="36"/>
            <w:szCs w:val="22"/>
          </w:rPr>
          <w:t>https://www.cato.org/policy-analysis/disciplining-chinas-trade-practices-wto-how-wto-complaints-can-help-make-china-more</w:t>
        </w:r>
      </w:hyperlink>
      <w:r>
        <w:rPr>
          <w:color w:val="1A1714"/>
          <w:spacing w:val="2"/>
          <w:kern w:val="36"/>
          <w:szCs w:val="22"/>
        </w:rPr>
        <w:t xml:space="preserve">, </w:t>
      </w:r>
      <w:r w:rsidRPr="00594A42">
        <w:rPr>
          <w:szCs w:val="22"/>
        </w:rPr>
        <w:t xml:space="preserve">RJP, </w:t>
      </w:r>
      <w:proofErr w:type="spellStart"/>
      <w:r w:rsidRPr="00594A42">
        <w:rPr>
          <w:szCs w:val="22"/>
        </w:rPr>
        <w:t>DebateDrills</w:t>
      </w:r>
      <w:proofErr w:type="spellEnd"/>
    </w:p>
    <w:p w14:paraId="3CB59FF1" w14:textId="77777777" w:rsidR="009A45FE" w:rsidRPr="009B1495" w:rsidRDefault="009A45FE" w:rsidP="009A45FE">
      <w:pPr>
        <w:rPr>
          <w:sz w:val="16"/>
        </w:rPr>
      </w:pPr>
      <w:r w:rsidRPr="009B1495">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9B1495">
        <w:rPr>
          <w:sz w:val="16"/>
        </w:rPr>
        <w:t xml:space="preserve">. The U.S. International Trade Administration has estimated that </w:t>
      </w:r>
      <w:r w:rsidRPr="0075496B">
        <w:rPr>
          <w:u w:val="single"/>
        </w:rPr>
        <w:t>U.S. IP-intensive industries doing business in China have lost about $48 billion in sales</w:t>
      </w:r>
      <w:r w:rsidRPr="009B1495">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w:t>
      </w:r>
      <w:r w:rsidRPr="0075496B">
        <w:rPr>
          <w:rStyle w:val="Emphasis"/>
        </w:rPr>
        <w:lastRenderedPageBreak/>
        <w:t xml:space="preserve">possible </w:t>
      </w:r>
      <w:r w:rsidRPr="006F13BB">
        <w:rPr>
          <w:rStyle w:val="Emphasis"/>
          <w:highlight w:val="green"/>
        </w:rPr>
        <w:t>Chinese IP infringements</w:t>
      </w:r>
      <w:r w:rsidRPr="0075496B">
        <w:rPr>
          <w:u w:val="single"/>
        </w:rPr>
        <w:t>.</w:t>
      </w:r>
      <w:r w:rsidRPr="009B1495">
        <w:rPr>
          <w:sz w:val="16"/>
        </w:rPr>
        <w:t xml:space="preserve"> An improvement in intellectual property protection and enforcement in China to levels </w:t>
      </w:r>
      <w:r w:rsidRPr="006F13BB">
        <w:rPr>
          <w:highlight w:val="green"/>
          <w:u w:val="single"/>
        </w:rPr>
        <w:t>comparable to</w:t>
      </w:r>
      <w:r w:rsidRPr="009B1495">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9B1495">
        <w:rPr>
          <w:sz w:val="16"/>
        </w:rPr>
        <w:t>.</w:t>
      </w:r>
      <w:hyperlink r:id="rId40" w:anchor="endnote-015" w:history="1">
        <w:r w:rsidRPr="00594A42">
          <w:rPr>
            <w:color w:val="0000FF"/>
            <w:sz w:val="20"/>
            <w:szCs w:val="20"/>
            <w:u w:val="single"/>
            <w:vertAlign w:val="superscript"/>
          </w:rPr>
          <w:t>15</w:t>
        </w:r>
      </w:hyperlink>
      <w:r w:rsidRPr="009B1495">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9B1495">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9B1495">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9B1495">
        <w:rPr>
          <w:sz w:val="16"/>
        </w:rPr>
        <w:t>.”</w:t>
      </w:r>
      <w:hyperlink r:id="rId41" w:anchor="endnote-016" w:history="1">
        <w:r w:rsidRPr="00594A42">
          <w:rPr>
            <w:color w:val="0000FF"/>
            <w:sz w:val="20"/>
            <w:szCs w:val="20"/>
            <w:u w:val="single"/>
            <w:vertAlign w:val="superscript"/>
          </w:rPr>
          <w:t>16</w:t>
        </w:r>
      </w:hyperlink>
      <w:r w:rsidRPr="009B1495">
        <w:rPr>
          <w:sz w:val="16"/>
        </w:rPr>
        <w:t xml:space="preserve">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9B1495">
        <w:rPr>
          <w:sz w:val="16"/>
        </w:rPr>
        <w:t xml:space="preserve"> </w:t>
      </w:r>
      <w:r w:rsidRPr="0075496B">
        <w:rPr>
          <w:u w:val="single"/>
        </w:rPr>
        <w:t>The annual cost to the U.S. economy worldwide from pirated software, counterfeit goods, and the theft of trade secrets “could be as high as $600 billion</w:t>
      </w:r>
      <w:r w:rsidRPr="009B1495">
        <w:rPr>
          <w:sz w:val="16"/>
        </w:rPr>
        <w:t>.”</w:t>
      </w:r>
      <w:hyperlink r:id="rId43" w:anchor="endnote-018" w:history="1">
        <w:r w:rsidRPr="00594A42">
          <w:rPr>
            <w:color w:val="0000FF"/>
            <w:sz w:val="20"/>
            <w:szCs w:val="20"/>
            <w:u w:val="single"/>
            <w:vertAlign w:val="superscript"/>
          </w:rPr>
          <w:t>18</w:t>
        </w:r>
      </w:hyperlink>
      <w:r w:rsidRPr="009B1495">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9B1495">
        <w:rPr>
          <w:sz w:val="16"/>
        </w:rPr>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r w:rsidRPr="009B1495">
        <w:rPr>
          <w:sz w:val="16"/>
        </w:rPr>
        <w:t xml:space="preserve"> 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9B1495">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9B1495">
        <w:rPr>
          <w:sz w:val="16"/>
        </w:rPr>
        <w:t xml:space="preserve">—in some cases by </w:t>
      </w:r>
      <w:r w:rsidRPr="0075496B">
        <w:rPr>
          <w:u w:val="single"/>
        </w:rPr>
        <w:t>revealing their trade secrets</w:t>
      </w:r>
      <w:r w:rsidRPr="009B1495">
        <w:rPr>
          <w:sz w:val="16"/>
        </w:rPr>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9B1495">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9B1495">
        <w:rPr>
          <w:sz w:val="16"/>
        </w:rPr>
        <w:t xml:space="preserve"> As they describe it, </w:t>
      </w:r>
      <w:r w:rsidRPr="0075496B">
        <w:rPr>
          <w:u w:val="single"/>
        </w:rPr>
        <w:t>transferring technology to Chinese companies is often a condition for the ability to make an investment there</w:t>
      </w:r>
      <w:r w:rsidRPr="009B1495">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9B1495">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9B1495">
        <w:rPr>
          <w:sz w:val="16"/>
        </w:rPr>
        <w:t xml:space="preserve"> </w:t>
      </w:r>
      <w:r w:rsidRPr="0075496B">
        <w:rPr>
          <w:u w:val="single"/>
        </w:rPr>
        <w:t>These subsidies are offered through a variety of programs, including the Made in China 2025 initiative and its specific implementing measures</w:t>
      </w:r>
      <w:r w:rsidRPr="009B1495">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9B1495">
        <w:rPr>
          <w:sz w:val="16"/>
        </w:rPr>
        <w:t>. WTO Members have brought several complaints against Chinese subsidies already, including an ongoing case related to agriculture subsidies (see Appendix 1), and there are additional complaints still to be brought.</w:t>
      </w:r>
    </w:p>
    <w:p w14:paraId="1EC5BE10" w14:textId="77777777" w:rsidR="009A45FE" w:rsidRDefault="009A45FE" w:rsidP="009A45FE">
      <w:pPr>
        <w:pStyle w:val="Heading4"/>
      </w:pPr>
      <w:r w:rsidRPr="0038293E">
        <w:t>Stopping tech stealing is key to avoid war</w:t>
      </w:r>
    </w:p>
    <w:p w14:paraId="231939AA" w14:textId="77777777" w:rsidR="009A45FE" w:rsidRPr="0038293E" w:rsidRDefault="009A45FE" w:rsidP="009A45FE">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19C5FE09" w14:textId="1C34FB2F" w:rsidR="009A45FE" w:rsidRDefault="009A45FE" w:rsidP="009A45FE">
      <w:pPr>
        <w:spacing w:line="256" w:lineRule="auto"/>
        <w:rPr>
          <w:sz w:val="16"/>
        </w:rPr>
      </w:pPr>
      <w:r w:rsidRPr="009B1495">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1495">
        <w:rPr>
          <w:sz w:val="16"/>
        </w:rPr>
        <w:t xml:space="preserve"> and that </w:t>
      </w:r>
      <w:r w:rsidRPr="009B3872">
        <w:rPr>
          <w:rStyle w:val="StyleUnderline"/>
        </w:rPr>
        <w:t>policymakers must instead accept the reality of strategic rivalry and aim to manage it at a lower level of intensity</w:t>
      </w:r>
      <w:r w:rsidRPr="009B1495">
        <w:rPr>
          <w:sz w:val="16"/>
        </w:rPr>
        <w:t xml:space="preserve">. main argument </w:t>
      </w:r>
      <w:r w:rsidRPr="009B3872">
        <w:rPr>
          <w:rStyle w:val="Emphasis"/>
        </w:rPr>
        <w:t xml:space="preserve">Rising tensions </w:t>
      </w:r>
      <w:r w:rsidRPr="009B3872">
        <w:rPr>
          <w:rStyle w:val="Emphasis"/>
        </w:rPr>
        <w:lastRenderedPageBreak/>
        <w:t xml:space="preserve">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1495">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1495">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1495">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1495">
        <w:rPr>
          <w:sz w:val="16"/>
        </w:rPr>
        <w:t>take into account</w:t>
      </w:r>
      <w:proofErr w:type="gramEnd"/>
      <w:r w:rsidRPr="009B1495">
        <w:rPr>
          <w:sz w:val="16"/>
        </w:rPr>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1495">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1495">
        <w:rPr>
          <w:sz w:val="16"/>
        </w:rPr>
        <w:t xml:space="preserve">. At other times, </w:t>
      </w:r>
      <w:r w:rsidRPr="009B3872">
        <w:rPr>
          <w:rStyle w:val="StyleUnderline"/>
        </w:rPr>
        <w:t>disagreements over Chinese trade practices and U.S. military activities in the South China Sea have occasioned discord.</w:t>
      </w:r>
      <w:r w:rsidRPr="009B1495">
        <w:rPr>
          <w:sz w:val="16"/>
        </w:rPr>
        <w:t xml:space="preserve"> </w:t>
      </w:r>
      <w:r w:rsidRPr="009B3872">
        <w:rPr>
          <w:rStyle w:val="StyleUnderline"/>
        </w:rPr>
        <w:t>All these sources of conflict are genuine, but they mask the main drivers of rivalry, which are twofold</w:t>
      </w:r>
      <w:r w:rsidRPr="009B1495">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1495">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1495">
        <w:rPr>
          <w:sz w:val="16"/>
        </w:rPr>
        <w:t xml:space="preserve"> </w:t>
      </w:r>
      <w:r w:rsidRPr="009B3872">
        <w:rPr>
          <w:rStyle w:val="StyleUnderline"/>
        </w:rPr>
        <w:t>At this level, the most decisive competition will be for technological leadership</w:t>
      </w:r>
      <w:r w:rsidRPr="009B1495">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9B1495">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9B1495">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1495">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1495">
        <w:rPr>
          <w:sz w:val="16"/>
        </w:rPr>
        <w:t xml:space="preserve">.2 </w:t>
      </w:r>
      <w:r w:rsidRPr="009B3872">
        <w:rPr>
          <w:rStyle w:val="StyleUnderline"/>
        </w:rPr>
        <w:t>China’s challenge at the global systemic level, especially in the field of technology, has received less attention</w:t>
      </w:r>
      <w:r w:rsidRPr="009B1495">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1495">
        <w:rPr>
          <w:sz w:val="16"/>
        </w:rPr>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1495">
        <w:rPr>
          <w:rFonts w:eastAsia="Calibri"/>
          <w:b/>
          <w:sz w:val="16"/>
        </w:rPr>
        <w:t>.</w:t>
      </w:r>
      <w:r w:rsidRPr="009B1495">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1495">
        <w:rPr>
          <w:rFonts w:eastAsia="Calibri"/>
          <w:b/>
          <w:sz w:val="16"/>
        </w:rPr>
        <w:t>.</w:t>
      </w:r>
      <w:r w:rsidRPr="009B1495">
        <w:rPr>
          <w:sz w:val="16"/>
        </w:rPr>
        <w:t xml:space="preserve"> Under those conditions, countries throughout the world, including U.S. allies in Asia, will be </w:t>
      </w:r>
      <w:r w:rsidRPr="009B1495">
        <w:rPr>
          <w:sz w:val="16"/>
        </w:rPr>
        <w:lastRenderedPageBreak/>
        <w:t xml:space="preserve">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1495">
        <w:rPr>
          <w:sz w:val="16"/>
        </w:rPr>
        <w:t xml:space="preserve">. Accordingly, </w:t>
      </w:r>
      <w:r w:rsidRPr="009B3872">
        <w:rPr>
          <w:rStyle w:val="StyleUnderline"/>
        </w:rPr>
        <w:t>although the United States</w:t>
      </w:r>
      <w:r w:rsidRPr="009B1495">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1495">
        <w:rPr>
          <w:sz w:val="16"/>
        </w:rPr>
        <w:t xml:space="preserve">. </w:t>
      </w:r>
      <w:r w:rsidRPr="009B3872">
        <w:rPr>
          <w:rStyle w:val="StyleUnderline"/>
        </w:rPr>
        <w:t>While China clearly grasps the stakes, it is not clear that the United States does.</w:t>
      </w:r>
      <w:r w:rsidRPr="009B1495">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1495">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1495">
        <w:rPr>
          <w:sz w:val="16"/>
        </w:rPr>
        <w:t>united states</w:t>
      </w:r>
      <w:proofErr w:type="gramEnd"/>
      <w:r w:rsidRPr="009B1495">
        <w:rPr>
          <w:sz w:val="16"/>
        </w:rPr>
        <w:t xml:space="preserve"> and china </w:t>
      </w:r>
      <w:r w:rsidRPr="009B3872">
        <w:rPr>
          <w:rStyle w:val="StyleUnderline"/>
        </w:rPr>
        <w:t>Strains between China and the United States have deepened in the past few years over a proliferating array of issues</w:t>
      </w:r>
      <w:r w:rsidRPr="009B1495">
        <w:rPr>
          <w:sz w:val="16"/>
        </w:rPr>
        <w:t xml:space="preserve">. President </w:t>
      </w:r>
      <w:r w:rsidRPr="009B3872">
        <w:rPr>
          <w:rStyle w:val="StyleUnderline"/>
        </w:rPr>
        <w:t>Trump has stepped up accusations against China of unfair trade practices and inadequate pressure on North Korea.</w:t>
      </w:r>
      <w:r w:rsidRPr="009B1495">
        <w:rPr>
          <w:sz w:val="16"/>
        </w:rPr>
        <w:t xml:space="preserve"> He also provoked controversy early in his term when he floated the idea of </w:t>
      </w:r>
      <w:r w:rsidRPr="009B3872">
        <w:rPr>
          <w:rStyle w:val="StyleUnderline"/>
        </w:rPr>
        <w:t>increasing official contacts with Taiwan</w:t>
      </w:r>
      <w:r w:rsidRPr="009B1495">
        <w:rPr>
          <w:sz w:val="16"/>
        </w:rPr>
        <w:t xml:space="preserve">, which Beijing considers a renegade province.8 These </w:t>
      </w:r>
      <w:r w:rsidRPr="009B3872">
        <w:rPr>
          <w:rStyle w:val="StyleUnderline"/>
        </w:rPr>
        <w:t xml:space="preserve">disputes add to tensions that had expanded under </w:t>
      </w:r>
      <w:r w:rsidRPr="009B1495">
        <w:rPr>
          <w:sz w:val="16"/>
        </w:rPr>
        <w:t xml:space="preserve">President </w:t>
      </w:r>
      <w:r w:rsidRPr="009B3872">
        <w:rPr>
          <w:rStyle w:val="StyleUnderline"/>
        </w:rPr>
        <w:t>Obama</w:t>
      </w:r>
      <w:r w:rsidRPr="009B1495">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1495">
        <w:rPr>
          <w:sz w:val="16"/>
        </w:rPr>
        <w:t xml:space="preserve">. </w:t>
      </w:r>
      <w:r w:rsidRPr="009B3872">
        <w:rPr>
          <w:rStyle w:val="StyleUnderline"/>
        </w:rPr>
        <w:t>On the Chinese side, officials denounce the United States’ “Cold War mindset” and warn of conflict if Washington does not adjust its policies</w:t>
      </w:r>
      <w:r w:rsidRPr="009B1495">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1495">
        <w:rPr>
          <w:sz w:val="16"/>
        </w:rPr>
        <w:t xml:space="preserve">. People’s Liberation Army (PLA) deputy chief of staff Qi </w:t>
      </w:r>
      <w:proofErr w:type="spellStart"/>
      <w:r w:rsidRPr="009B1495">
        <w:rPr>
          <w:sz w:val="16"/>
        </w:rPr>
        <w:t>Jianguo</w:t>
      </w:r>
      <w:proofErr w:type="spellEnd"/>
      <w:r w:rsidRPr="009B1495">
        <w:rPr>
          <w:sz w:val="16"/>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1495">
        <w:rPr>
          <w:sz w:val="16"/>
        </w:rPr>
        <w:t>Niu</w:t>
      </w:r>
      <w:proofErr w:type="spellEnd"/>
      <w:r w:rsidRPr="009B1495">
        <w:rPr>
          <w:sz w:val="16"/>
        </w:rPr>
        <w:t xml:space="preserve"> </w:t>
      </w:r>
      <w:proofErr w:type="spellStart"/>
      <w:r w:rsidRPr="009B1495">
        <w:rPr>
          <w:sz w:val="16"/>
        </w:rPr>
        <w:t>Xinchun</w:t>
      </w:r>
      <w:proofErr w:type="spellEnd"/>
      <w:r w:rsidRPr="009B1495">
        <w:rPr>
          <w:sz w:val="16"/>
        </w:rPr>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1495">
        <w:rPr>
          <w:sz w:val="16"/>
        </w:rPr>
        <w:t xml:space="preserve"> Senior U.S. leaders have </w:t>
      </w:r>
      <w:r w:rsidRPr="009B3872">
        <w:rPr>
          <w:rStyle w:val="StyleUnderline"/>
        </w:rPr>
        <w:t>criticized “assertive” Chinese behavior, while some analysts blame Xi Jinping for pushing a more confrontational set of policies</w:t>
      </w:r>
      <w:r w:rsidRPr="009B1495">
        <w:rPr>
          <w:sz w:val="16"/>
        </w:rPr>
        <w:t xml:space="preserve">.16 </w:t>
      </w:r>
      <w:r w:rsidRPr="009B3872">
        <w:rPr>
          <w:rStyle w:val="StyleUnderline"/>
        </w:rPr>
        <w:t>Other Western observers worry that a further souring of relations could lead to conflict</w:t>
      </w:r>
      <w:r w:rsidRPr="009B1495">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9B1495">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1495">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1495">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w:t>
      </w:r>
      <w:r w:rsidRPr="009B1495">
        <w:rPr>
          <w:sz w:val="16"/>
        </w:rPr>
        <w:lastRenderedPageBreak/>
        <w:t xml:space="preserve">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1495">
        <w:rPr>
          <w:sz w:val="16"/>
        </w:rPr>
        <w:t xml:space="preserve"> for example, </w:t>
      </w:r>
      <w:r w:rsidRPr="009B3872">
        <w:rPr>
          <w:rStyle w:val="StyleUnderline"/>
        </w:rPr>
        <w:t>that</w:t>
      </w:r>
      <w:r w:rsidRPr="009B1495">
        <w:rPr>
          <w:sz w:val="16"/>
        </w:rPr>
        <w:t xml:space="preserve"> </w:t>
      </w:r>
      <w:r w:rsidRPr="009B3872">
        <w:rPr>
          <w:rStyle w:val="Emphasis"/>
        </w:rPr>
        <w:t>rivalry is perhaps the most important driver of interstate conflict</w:t>
      </w:r>
      <w:r w:rsidRPr="009B3872">
        <w:rPr>
          <w:rStyle w:val="StyleUnderline"/>
        </w:rPr>
        <w:t xml:space="preserve">. </w:t>
      </w:r>
      <w:r w:rsidRPr="009B1495">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1495">
        <w:rPr>
          <w:sz w:val="16"/>
        </w:rPr>
        <w:t xml:space="preserve">. </w:t>
      </w:r>
      <w:r w:rsidRPr="009B3872">
        <w:rPr>
          <w:rStyle w:val="StyleUnderline"/>
        </w:rPr>
        <w:t xml:space="preserve">Wars have historically tended to be fought by pairings of these states and their allies. Rivals have opposed </w:t>
      </w:r>
      <w:r w:rsidRPr="009B1495">
        <w:rPr>
          <w:sz w:val="16"/>
        </w:rPr>
        <w:t xml:space="preserve">each other in 77% of wars since 1816 and </w:t>
      </w:r>
      <w:r w:rsidRPr="009B3872">
        <w:rPr>
          <w:rStyle w:val="StyleUnderline"/>
        </w:rPr>
        <w:t>in over 90% of wars since 1945</w:t>
      </w:r>
      <w:r w:rsidRPr="009B1495">
        <w:rPr>
          <w:sz w:val="16"/>
        </w:rPr>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1495">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1495">
        <w:rPr>
          <w:sz w:val="16"/>
        </w:rPr>
        <w:t xml:space="preserve"> Rivals are also </w:t>
      </w:r>
      <w:r w:rsidRPr="009B3872">
        <w:rPr>
          <w:rStyle w:val="Emphasis"/>
        </w:rPr>
        <w:t>prone to serial militarized crises</w:t>
      </w:r>
      <w:r w:rsidRPr="009B1495">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1495">
        <w:rPr>
          <w:sz w:val="16"/>
        </w:rPr>
        <w:t xml:space="preserve">21 </w:t>
      </w:r>
      <w:r w:rsidRPr="009B3872">
        <w:rPr>
          <w:rStyle w:val="StyleUnderline"/>
        </w:rPr>
        <w:t>Rivalries do not progress in a linear direction</w:t>
      </w:r>
      <w:r w:rsidRPr="009B1495">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1495">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1495">
        <w:rPr>
          <w:sz w:val="16"/>
        </w:rPr>
        <w:t xml:space="preserve">. </w:t>
      </w:r>
      <w:r w:rsidRPr="009B3872">
        <w:rPr>
          <w:rStyle w:val="StyleUnderline"/>
        </w:rPr>
        <w:t>The dynamics of this type of strategic rivalry differ in significant ways from the far more numerous rivalries over territory</w:t>
      </w:r>
      <w:r w:rsidRPr="009B1495">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1495">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1495">
        <w:rPr>
          <w:sz w:val="16"/>
        </w:rPr>
        <w:t xml:space="preserve"> to a lesser extent</w:t>
      </w:r>
      <w:r w:rsidRPr="009B3872">
        <w:rPr>
          <w:rStyle w:val="StyleUnderline"/>
        </w:rPr>
        <w:t>, a global rivalry</w:t>
      </w:r>
      <w:r w:rsidRPr="009B1495">
        <w:rPr>
          <w:sz w:val="16"/>
        </w:rPr>
        <w:t xml:space="preserve">, </w:t>
      </w:r>
      <w:r w:rsidRPr="009B3872">
        <w:rPr>
          <w:rStyle w:val="StyleUnderline"/>
        </w:rPr>
        <w:t>but there is still considerable room for competition to expand.</w:t>
      </w:r>
      <w:r w:rsidRPr="009B1495">
        <w:rPr>
          <w:sz w:val="16"/>
        </w:rPr>
        <w:t xml:space="preserve"> The complex and overlapping nature of the disputes makes </w:t>
      </w:r>
      <w:r w:rsidRPr="009B3872">
        <w:rPr>
          <w:rStyle w:val="Emphasis"/>
        </w:rPr>
        <w:t>strategic rivalries extremely crisis- and conflict-prone</w:t>
      </w:r>
      <w:r w:rsidRPr="009B1495">
        <w:rPr>
          <w:sz w:val="16"/>
        </w:rPr>
        <w:t xml:space="preserve">. Strategic rivalries </w:t>
      </w:r>
      <w:r w:rsidRPr="009B3872">
        <w:rPr>
          <w:rStyle w:val="StyleUnderline"/>
        </w:rPr>
        <w:t>come in a grim package deal that includes strained and hostile relations, serial crises, and in some cases wars.</w:t>
      </w:r>
      <w:r w:rsidRPr="009B1495">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1495">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1495">
        <w:rPr>
          <w:sz w:val="16"/>
        </w:rPr>
        <w:lastRenderedPageBreak/>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1495">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1495">
        <w:rPr>
          <w:sz w:val="16"/>
        </w:rPr>
        <w:t>second-largest</w:t>
      </w:r>
      <w:proofErr w:type="gramEnd"/>
      <w:r w:rsidRPr="009B1495">
        <w:rPr>
          <w:sz w:val="16"/>
        </w:rPr>
        <w:t xml:space="preserve">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1495">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1495">
        <w:rPr>
          <w:sz w:val="16"/>
        </w:rPr>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9B1495">
        <w:rPr>
          <w:sz w:val="16"/>
        </w:rPr>
        <w:t>us</w:t>
      </w:r>
      <w:proofErr w:type="gramEnd"/>
      <w:r w:rsidRPr="009B1495">
        <w:rPr>
          <w:sz w:val="16"/>
        </w:rPr>
        <w:t xml:space="preserve">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1495">
        <w:rPr>
          <w:sz w:val="16"/>
        </w:rPr>
        <w:t>Korea</w:t>
      </w:r>
      <w:proofErr w:type="gramEnd"/>
      <w:r w:rsidRPr="009B1495">
        <w:rPr>
          <w:sz w:val="16"/>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1495">
        <w:rPr>
          <w:sz w:val="16"/>
        </w:rPr>
        <w:t xml:space="preserve"> </w:t>
      </w:r>
      <w:proofErr w:type="gramStart"/>
      <w:r w:rsidRPr="009B1495">
        <w:rPr>
          <w:sz w:val="16"/>
        </w:rPr>
        <w:t>despite the fact that</w:t>
      </w:r>
      <w:proofErr w:type="gramEnd"/>
      <w:r w:rsidRPr="009B1495">
        <w:rPr>
          <w:sz w:val="16"/>
        </w:rPr>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1495">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1495">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9B1495">
        <w:rPr>
          <w:sz w:val="16"/>
        </w:rPr>
        <w:t xml:space="preserve"> </w:t>
      </w:r>
      <w:r w:rsidRPr="009B3872">
        <w:rPr>
          <w:rStyle w:val="StyleUnderline"/>
        </w:rPr>
        <w:t>The possibility that China and the United States could find themselves in a similar struggle,</w:t>
      </w:r>
      <w:r w:rsidRPr="009B1495">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9B1495">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1495">
        <w:rPr>
          <w:sz w:val="16"/>
        </w:rPr>
        <w:t xml:space="preserve"> also </w:t>
      </w:r>
      <w:r w:rsidRPr="009B3872">
        <w:rPr>
          <w:rStyle w:val="StyleUnderline"/>
        </w:rPr>
        <w:t>seeking to revise aspects of the regional and international order that it regards as obstacles to the country’s revitalization as a great power.</w:t>
      </w:r>
      <w:r w:rsidRPr="009B1495">
        <w:rPr>
          <w:sz w:val="16"/>
        </w:rPr>
        <w:t xml:space="preserve"> </w:t>
      </w:r>
      <w:r w:rsidRPr="009B3872">
        <w:rPr>
          <w:rStyle w:val="StyleUnderline"/>
        </w:rPr>
        <w:t>The main theater of this competition for influence and leadership is the Asia-Pacific,</w:t>
      </w:r>
      <w:r w:rsidRPr="009B1495">
        <w:rPr>
          <w:sz w:val="16"/>
        </w:rPr>
        <w:t xml:space="preserve"> as it was in the Cold War</w:t>
      </w:r>
      <w:r w:rsidRPr="009B3872">
        <w:rPr>
          <w:rStyle w:val="StyleUnderline"/>
        </w:rPr>
        <w:t xml:space="preserve">, but U.S.-China rivalry increasingly is expanding globally. </w:t>
      </w:r>
      <w:r w:rsidRPr="009B1495">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1495">
        <w:rPr>
          <w:sz w:val="16"/>
        </w:rPr>
        <w:t>At</w:t>
      </w:r>
      <w:proofErr w:type="gramEnd"/>
      <w:r w:rsidRPr="009B1495">
        <w:rPr>
          <w:sz w:val="16"/>
        </w:rPr>
        <w:t xml:space="preserve"> the regional level, U.S.-China competition spans the political, economic, and military realms. Politically, the two countries have feuded over the role of liberal values and ideals, a dispute that </w:t>
      </w:r>
      <w:r w:rsidRPr="009B1495">
        <w:rPr>
          <w:sz w:val="16"/>
        </w:rPr>
        <w:lastRenderedPageBreak/>
        <w:t xml:space="preserve">widened after the 1989 Tiananmen Square massacre. However, </w:t>
      </w:r>
      <w:r w:rsidRPr="009B3872">
        <w:rPr>
          <w:rStyle w:val="StyleUnderline"/>
        </w:rPr>
        <w:t>the 1996 Taiwan Strait crisis elevated the potential threat of conflict between the two countries</w:t>
      </w:r>
      <w:r w:rsidRPr="009B1495">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1495">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1495">
        <w:rPr>
          <w:sz w:val="16"/>
        </w:rPr>
        <w:t xml:space="preserve">.28 The 2017 National Security Strategy stated, for example, that the United States upholds a “free and open Indo-Pacific.”29 </w:t>
      </w:r>
      <w:r w:rsidRPr="009B3872">
        <w:rPr>
          <w:rStyle w:val="StyleUnderline"/>
        </w:rPr>
        <w:t>Beijing</w:t>
      </w:r>
      <w:r w:rsidRPr="009B1495">
        <w:rPr>
          <w:sz w:val="16"/>
        </w:rPr>
        <w:t>, by contrast</w:t>
      </w:r>
      <w:r w:rsidRPr="009B3872">
        <w:rPr>
          <w:rStyle w:val="StyleUnderline"/>
        </w:rPr>
        <w:t>, has increased its efforts to advance a vision for a regional order premised on Chinese leadership.</w:t>
      </w:r>
      <w:r w:rsidRPr="009B1495">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1495">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1495">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1495">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1495">
        <w:rPr>
          <w:sz w:val="16"/>
        </w:rPr>
        <w:t>Organisation</w:t>
      </w:r>
      <w:proofErr w:type="spellEnd"/>
      <w:r w:rsidRPr="009B1495">
        <w:rPr>
          <w:sz w:val="16"/>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524CCA5C" w14:textId="77777777" w:rsidR="00F07F10" w:rsidRPr="003507FE" w:rsidRDefault="00F07F10" w:rsidP="00F07F10">
      <w:pPr>
        <w:pStyle w:val="Heading4"/>
        <w:rPr>
          <w:rFonts w:asciiTheme="minorHAnsi" w:hAnsiTheme="minorHAnsi" w:cstheme="minorHAnsi"/>
        </w:rPr>
      </w:pPr>
      <w:r w:rsidRPr="003507FE">
        <w:rPr>
          <w:rFonts w:asciiTheme="minorHAnsi" w:hAnsiTheme="minorHAnsi" w:cstheme="minorHAnsi"/>
        </w:rPr>
        <w:t>US-China war goes nuclear.</w:t>
      </w:r>
    </w:p>
    <w:p w14:paraId="66FC1166" w14:textId="77777777" w:rsidR="00F07F10" w:rsidRPr="003507FE" w:rsidRDefault="00F07F10" w:rsidP="00F07F10">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46"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6F34580F" w14:textId="77777777" w:rsidR="00F07F10" w:rsidRPr="003507FE" w:rsidRDefault="00F07F10" w:rsidP="00F07F10">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462327C4" w14:textId="77777777" w:rsidR="00F07F10" w:rsidRPr="003507FE" w:rsidRDefault="00F07F10" w:rsidP="00F07F10">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4DB96ED5" w14:textId="77777777" w:rsidR="00F07F10" w:rsidRPr="003507FE" w:rsidRDefault="00F07F10" w:rsidP="00F07F10">
      <w:pPr>
        <w:rPr>
          <w:rFonts w:asciiTheme="minorHAnsi" w:hAnsiTheme="minorHAnsi" w:cstheme="minorHAnsi"/>
          <w:sz w:val="16"/>
        </w:rPr>
      </w:pPr>
      <w:r w:rsidRPr="003507FE">
        <w:rPr>
          <w:rFonts w:asciiTheme="minorHAnsi" w:hAnsiTheme="minorHAnsi" w:cstheme="minorHAnsi"/>
          <w:sz w:val="16"/>
        </w:rPr>
        <w:lastRenderedPageBreak/>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DDDB90B" w14:textId="77777777" w:rsidR="00F07F10" w:rsidRPr="003507FE" w:rsidRDefault="00F07F10" w:rsidP="00F07F10">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w:t>
      </w:r>
      <w:proofErr w:type="gramStart"/>
      <w:r w:rsidRPr="003507FE">
        <w:rPr>
          <w:rStyle w:val="StyleUnderline"/>
          <w:rFonts w:asciiTheme="minorHAnsi" w:hAnsiTheme="minorHAnsi" w:cstheme="minorHAnsi"/>
        </w:rPr>
        <w:t>in order to</w:t>
      </w:r>
      <w:proofErr w:type="gramEnd"/>
      <w:r w:rsidRPr="003507FE">
        <w:rPr>
          <w:rStyle w:val="StyleUnderline"/>
          <w:rFonts w:asciiTheme="minorHAnsi" w:hAnsiTheme="minorHAnsi" w:cstheme="minorHAnsi"/>
        </w:rPr>
        <w:t xml:space="preserve">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E10C8C5" w14:textId="77777777" w:rsidR="00F07F10" w:rsidRPr="003507FE" w:rsidRDefault="00F07F10" w:rsidP="00F07F10">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04F2E504" w14:textId="77777777" w:rsidR="00F07F10" w:rsidRPr="003507FE" w:rsidRDefault="00F07F10" w:rsidP="00F07F10">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w:t>
      </w:r>
      <w:proofErr w:type="gramStart"/>
      <w:r w:rsidRPr="003507FE">
        <w:rPr>
          <w:rFonts w:asciiTheme="minorHAnsi" w:hAnsiTheme="minorHAnsi" w:cstheme="minorHAnsi"/>
          <w:sz w:val="16"/>
        </w:rPr>
        <w:t>As long as</w:t>
      </w:r>
      <w:proofErr w:type="gramEnd"/>
      <w:r w:rsidRPr="003507FE">
        <w:rPr>
          <w:rFonts w:asciiTheme="minorHAnsi" w:hAnsiTheme="minorHAnsi" w:cstheme="minorHAnsi"/>
          <w:sz w:val="16"/>
        </w:rPr>
        <w:t xml:space="preserve">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75488DD0" w14:textId="77777777" w:rsidR="00F07F10" w:rsidRPr="003507FE" w:rsidRDefault="00F07F10" w:rsidP="00F07F10">
      <w:pPr>
        <w:rPr>
          <w:rFonts w:asciiTheme="minorHAnsi" w:hAnsiTheme="minorHAnsi" w:cstheme="minorHAnsi"/>
        </w:rPr>
      </w:pPr>
    </w:p>
    <w:p w14:paraId="7B7549B6" w14:textId="77777777" w:rsidR="00F07F10" w:rsidRPr="003507FE" w:rsidRDefault="00F07F10" w:rsidP="00F07F10">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5D99D3B6" w14:textId="77777777" w:rsidR="00F07F10" w:rsidRPr="003507FE" w:rsidRDefault="00F07F10" w:rsidP="00F07F10">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47"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715BCC0C" w14:textId="77777777" w:rsidR="00F07F10" w:rsidRPr="00877AFB" w:rsidRDefault="00F07F10" w:rsidP="00F07F10">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507FE">
        <w:rPr>
          <w:rFonts w:asciiTheme="minorHAnsi" w:hAnsiTheme="minorHAnsi" w:cstheme="minorHAnsi"/>
          <w:sz w:val="16"/>
        </w:rPr>
        <w:t>policy-makers</w:t>
      </w:r>
      <w:proofErr w:type="gramEnd"/>
      <w:r w:rsidRPr="003507FE">
        <w:rPr>
          <w:rFonts w:asciiTheme="minorHAnsi" w:hAnsiTheme="minorHAnsi" w:cstheme="minorHAnsi"/>
          <w:sz w:val="16"/>
        </w:rPr>
        <w:t xml:space="preserve">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Fonts w:asciiTheme="minorHAnsi" w:hAnsiTheme="minorHAnsi" w:cstheme="minorHAnsi"/>
          <w:sz w:val="16"/>
        </w:rPr>
        <w:lastRenderedPageBreak/>
        <w:t xml:space="preserve">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3507FE">
        <w:rPr>
          <w:rFonts w:asciiTheme="minorHAnsi" w:hAnsiTheme="minorHAnsi" w:cstheme="minorHAnsi"/>
          <w:sz w:val="16"/>
        </w:rPr>
        <w:t>liquid</w:t>
      </w:r>
      <w:proofErr w:type="gramEnd"/>
      <w:r w:rsidRPr="003507FE">
        <w:rPr>
          <w:rFonts w:asciiTheme="minorHAnsi" w:hAnsiTheme="minorHAnsi" w:cstheme="minorHAnsi"/>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501F0D44" w14:textId="77777777" w:rsidR="00F07F10" w:rsidRDefault="00F07F10" w:rsidP="00F07F10"/>
    <w:p w14:paraId="0F921CC3" w14:textId="03618B06" w:rsidR="00F654BA" w:rsidRDefault="00F654BA" w:rsidP="00F654BA">
      <w:pPr>
        <w:pStyle w:val="Heading4"/>
      </w:pPr>
      <w:r>
        <w:t xml:space="preserve">That solves the aff but avoids the China impact </w:t>
      </w:r>
      <w:r w:rsidR="00A47CDE">
        <w:t xml:space="preserve">– vote neg on presumption since we solve all the structural </w:t>
      </w:r>
      <w:proofErr w:type="gramStart"/>
      <w:r w:rsidR="00E318B1">
        <w:t>harms</w:t>
      </w:r>
      <w:proofErr w:type="gramEnd"/>
      <w:r w:rsidR="00E318B1">
        <w:t xml:space="preserve"> and we have a chance at solving extinction.</w:t>
      </w:r>
    </w:p>
    <w:p w14:paraId="77AD37B5" w14:textId="0356B459" w:rsidR="00C66910" w:rsidRDefault="00C66910" w:rsidP="00C66910">
      <w:pPr>
        <w:pStyle w:val="Heading1"/>
      </w:pPr>
      <w:r>
        <w:lastRenderedPageBreak/>
        <w:t>Framing</w:t>
      </w:r>
    </w:p>
    <w:p w14:paraId="30517514" w14:textId="40054354" w:rsidR="00C66910" w:rsidRDefault="00C66910" w:rsidP="00C66910"/>
    <w:p w14:paraId="5B157C4F" w14:textId="77777777" w:rsidR="00C66910" w:rsidRDefault="00C66910" w:rsidP="00C66910">
      <w:pPr>
        <w:keepNext/>
        <w:keepLines/>
        <w:spacing w:before="40"/>
        <w:outlineLvl w:val="3"/>
        <w:rPr>
          <w:rFonts w:eastAsia="Yu Mincho"/>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p>
    <w:p w14:paraId="624ED87C" w14:textId="0732D9AC" w:rsidR="00C66910" w:rsidRDefault="00C66910" w:rsidP="00C66910">
      <w:pPr>
        <w:rPr>
          <w:sz w:val="16"/>
        </w:rPr>
      </w:pPr>
      <w:r w:rsidRPr="00A20038">
        <w:rPr>
          <w:sz w:val="16"/>
        </w:rPr>
        <w:br/>
        <w:t>These reflections on</w:t>
      </w:r>
      <w:r w:rsidRPr="00466EB8">
        <w:rPr>
          <w:b/>
          <w:sz w:val="24"/>
          <w:u w:val="single"/>
        </w:rPr>
        <w:t xml:space="preserve"> </w:t>
      </w:r>
      <w:r w:rsidRPr="00466EB8">
        <w:rPr>
          <w:b/>
          <w:sz w:val="24"/>
          <w:highlight w:val="green"/>
          <w:u w:val="single"/>
        </w:rPr>
        <w:t xml:space="preserve">moral uncertainty suggest </w:t>
      </w:r>
      <w:r w:rsidRPr="00A20038">
        <w:rPr>
          <w:sz w:val="16"/>
        </w:rPr>
        <w:t xml:space="preserve">an alternative, complementary way of looking at existential risk; they also suggest a new way of thinking about the ideal of sustainability. Let me </w:t>
      </w:r>
      <w:proofErr w:type="gramStart"/>
      <w:r w:rsidRPr="00A20038">
        <w:rPr>
          <w:sz w:val="16"/>
        </w:rPr>
        <w:t>elaborate.¶</w:t>
      </w:r>
      <w:proofErr w:type="gramEnd"/>
      <w:r w:rsidRPr="00466EB8">
        <w:rPr>
          <w:b/>
          <w:sz w:val="24"/>
          <w:u w:val="single"/>
        </w:rPr>
        <w:t xml:space="preserve"> </w:t>
      </w:r>
      <w:r w:rsidRPr="00466EB8">
        <w:rPr>
          <w:b/>
          <w:sz w:val="24"/>
          <w:highlight w:val="green"/>
          <w:u w:val="single"/>
        </w:rPr>
        <w:t>Our present</w:t>
      </w:r>
      <w:r w:rsidRPr="00466EB8">
        <w:rPr>
          <w:b/>
          <w:sz w:val="24"/>
          <w:u w:val="single"/>
        </w:rPr>
        <w:t xml:space="preserve"> understanding of </w:t>
      </w:r>
      <w:r w:rsidRPr="00466EB8">
        <w:rPr>
          <w:b/>
          <w:sz w:val="24"/>
          <w:highlight w:val="green"/>
          <w:u w:val="single"/>
        </w:rPr>
        <w:t xml:space="preserve">axiology might </w:t>
      </w:r>
      <w:r w:rsidRPr="00A20038">
        <w:rPr>
          <w:sz w:val="16"/>
        </w:rPr>
        <w:t>well</w:t>
      </w:r>
      <w:r w:rsidRPr="00466EB8">
        <w:rPr>
          <w:b/>
          <w:sz w:val="24"/>
          <w:highlight w:val="green"/>
          <w:u w:val="single"/>
        </w:rPr>
        <w:t xml:space="preserve"> be confused. </w:t>
      </w:r>
      <w:r w:rsidRPr="00466EB8">
        <w:rPr>
          <w:b/>
          <w:sz w:val="24"/>
          <w:u w:val="single"/>
        </w:rPr>
        <w:t xml:space="preserve">We may not </w:t>
      </w:r>
      <w:r w:rsidRPr="00A20038">
        <w:rPr>
          <w:sz w:val="16"/>
        </w:rPr>
        <w:t>now</w:t>
      </w:r>
      <w:r w:rsidRPr="00466EB8">
        <w:rPr>
          <w:b/>
          <w:sz w:val="24"/>
          <w:u w:val="single"/>
        </w:rPr>
        <w:t xml:space="preserve"> </w:t>
      </w:r>
      <w:r w:rsidRPr="00A20038">
        <w:rPr>
          <w:sz w:val="16"/>
        </w:rPr>
        <w:t>know — at least not in concrete detail — what outcomes would count as a big win for humanity; we might not even yet</w:t>
      </w:r>
      <w:r w:rsidRPr="00466EB8">
        <w:rPr>
          <w:b/>
          <w:sz w:val="24"/>
          <w:u w:val="single"/>
        </w:rPr>
        <w:t xml:space="preserve"> be able to imagine the best ends </w:t>
      </w:r>
      <w:r w:rsidRPr="00A20038">
        <w:rPr>
          <w:sz w:val="16"/>
        </w:rPr>
        <w:t>of our journey.</w:t>
      </w:r>
      <w:r w:rsidRPr="00466EB8">
        <w:rPr>
          <w:b/>
          <w:sz w:val="24"/>
          <w:u w:val="single"/>
        </w:rPr>
        <w:t xml:space="preserve"> </w:t>
      </w:r>
      <w:r w:rsidRPr="00466EB8">
        <w:rPr>
          <w:b/>
          <w:sz w:val="24"/>
          <w:highlight w:val="green"/>
          <w:u w:val="single"/>
        </w:rPr>
        <w:t xml:space="preserve">If we are </w:t>
      </w:r>
      <w:r w:rsidRPr="00A20038">
        <w:rPr>
          <w:sz w:val="16"/>
        </w:rPr>
        <w:t>indeed</w:t>
      </w:r>
      <w:r w:rsidRPr="00466EB8">
        <w:rPr>
          <w:b/>
          <w:sz w:val="24"/>
          <w:u w:val="single"/>
        </w:rPr>
        <w:t xml:space="preserve"> </w:t>
      </w:r>
      <w:r w:rsidRPr="00A20038">
        <w:rPr>
          <w:sz w:val="16"/>
        </w:rPr>
        <w:t>profoundly</w:t>
      </w:r>
      <w:r w:rsidRPr="00466EB8">
        <w:rPr>
          <w:b/>
          <w:sz w:val="24"/>
          <w:u w:val="single"/>
        </w:rPr>
        <w:t xml:space="preserve"> </w:t>
      </w:r>
      <w:r w:rsidRPr="00466EB8">
        <w:rPr>
          <w:b/>
          <w:sz w:val="24"/>
          <w:highlight w:val="green"/>
          <w:u w:val="single"/>
        </w:rPr>
        <w:t xml:space="preserve">uncertain </w:t>
      </w:r>
      <w:r w:rsidRPr="00A20038">
        <w:rPr>
          <w:sz w:val="16"/>
        </w:rPr>
        <w:t>about our ultimate aims,</w:t>
      </w:r>
      <w:r w:rsidRPr="00466EB8">
        <w:rPr>
          <w:b/>
          <w:sz w:val="24"/>
          <w:u w:val="single"/>
        </w:rPr>
        <w:t xml:space="preserve"> </w:t>
      </w:r>
      <w:r w:rsidRPr="00A20038">
        <w:rPr>
          <w:sz w:val="16"/>
        </w:rPr>
        <w:t>then we should recognize that</w:t>
      </w:r>
      <w:r w:rsidRPr="00466EB8">
        <w:rPr>
          <w:b/>
          <w:sz w:val="24"/>
          <w:u w:val="single"/>
        </w:rPr>
        <w:t xml:space="preserve"> </w:t>
      </w:r>
      <w:r w:rsidRPr="00466EB8">
        <w:rPr>
          <w:b/>
          <w:sz w:val="24"/>
          <w:highlight w:val="green"/>
          <w:u w:val="single"/>
        </w:rPr>
        <w:t>there is a great</w:t>
      </w:r>
      <w:r w:rsidRPr="00466EB8">
        <w:rPr>
          <w:b/>
          <w:sz w:val="24"/>
          <w:u w:val="single"/>
        </w:rPr>
        <w:t xml:space="preserve"> </w:t>
      </w:r>
      <w:r w:rsidRPr="00A20038">
        <w:rPr>
          <w:sz w:val="16"/>
        </w:rPr>
        <w:t>option</w:t>
      </w:r>
      <w:r w:rsidRPr="00466EB8">
        <w:rPr>
          <w:b/>
          <w:sz w:val="24"/>
          <w:u w:val="single"/>
        </w:rPr>
        <w:t xml:space="preserve"> </w:t>
      </w:r>
      <w:r w:rsidRPr="00466EB8">
        <w:rPr>
          <w:b/>
          <w:sz w:val="24"/>
          <w:highlight w:val="green"/>
          <w:u w:val="single"/>
        </w:rPr>
        <w:t xml:space="preserve">value in preserving </w:t>
      </w:r>
      <w:r w:rsidRPr="00A20038">
        <w:rPr>
          <w:sz w:val="16"/>
        </w:rPr>
        <w:t>— and ideally improving —</w:t>
      </w:r>
      <w:r w:rsidRPr="00466EB8">
        <w:rPr>
          <w:b/>
          <w:sz w:val="24"/>
          <w:u w:val="single"/>
        </w:rPr>
        <w:t xml:space="preserve"> </w:t>
      </w:r>
      <w:r w:rsidRPr="00466EB8">
        <w:rPr>
          <w:b/>
          <w:sz w:val="24"/>
          <w:highlight w:val="green"/>
          <w:u w:val="single"/>
        </w:rPr>
        <w:t>our ability to recognize value and</w:t>
      </w:r>
      <w:r w:rsidRPr="00A20038">
        <w:rPr>
          <w:sz w:val="16"/>
          <w:highlight w:val="green"/>
        </w:rPr>
        <w:t xml:space="preserve"> </w:t>
      </w:r>
      <w:r w:rsidRPr="00A20038">
        <w:rPr>
          <w:sz w:val="16"/>
        </w:rPr>
        <w:t xml:space="preserve">to </w:t>
      </w:r>
      <w:r w:rsidRPr="00466EB8">
        <w:rPr>
          <w:b/>
          <w:sz w:val="24"/>
          <w:highlight w:val="green"/>
          <w:u w:val="single"/>
        </w:rPr>
        <w:t xml:space="preserve">steer the future accordingly. Ensuring </w:t>
      </w:r>
      <w:r w:rsidRPr="00A20038">
        <w:rPr>
          <w:sz w:val="16"/>
        </w:rPr>
        <w:t>that</w:t>
      </w:r>
      <w:r w:rsidRPr="00466EB8">
        <w:rPr>
          <w:b/>
          <w:sz w:val="24"/>
          <w:u w:val="single"/>
        </w:rPr>
        <w:t xml:space="preserve"> </w:t>
      </w:r>
      <w:r w:rsidRPr="00466EB8">
        <w:rPr>
          <w:b/>
          <w:sz w:val="24"/>
          <w:highlight w:val="green"/>
          <w:u w:val="single"/>
        </w:rPr>
        <w:t xml:space="preserve">there will be a future </w:t>
      </w:r>
      <w:r w:rsidRPr="00A20038">
        <w:rPr>
          <w:sz w:val="16"/>
        </w:rPr>
        <w:t>version of</w:t>
      </w:r>
      <w:r w:rsidRPr="00466EB8">
        <w:rPr>
          <w:b/>
          <w:sz w:val="24"/>
          <w:u w:val="single"/>
        </w:rPr>
        <w:t xml:space="preserve"> </w:t>
      </w:r>
      <w:r w:rsidRPr="00466EB8">
        <w:rPr>
          <w:b/>
          <w:sz w:val="24"/>
          <w:highlight w:val="green"/>
          <w:u w:val="single"/>
        </w:rPr>
        <w:t xml:space="preserve">humanity </w:t>
      </w:r>
      <w:r w:rsidRPr="00A20038">
        <w:rPr>
          <w:sz w:val="16"/>
        </w:rPr>
        <w:t>with great powers and a propensity to use them wisely</w:t>
      </w:r>
      <w:r w:rsidRPr="00466EB8">
        <w:rPr>
          <w:b/>
          <w:sz w:val="24"/>
          <w:u w:val="single"/>
        </w:rPr>
        <w:t xml:space="preserve"> </w:t>
      </w:r>
      <w:r w:rsidRPr="00466EB8">
        <w:rPr>
          <w:b/>
          <w:sz w:val="24"/>
          <w:highlight w:val="green"/>
          <w:u w:val="single"/>
        </w:rPr>
        <w:t xml:space="preserve">is </w:t>
      </w:r>
      <w:r w:rsidRPr="00A20038">
        <w:rPr>
          <w:sz w:val="16"/>
        </w:rPr>
        <w:t>plausibly</w:t>
      </w:r>
      <w:r w:rsidRPr="00466EB8">
        <w:rPr>
          <w:b/>
          <w:sz w:val="24"/>
          <w:u w:val="single"/>
        </w:rPr>
        <w:t xml:space="preserve"> </w:t>
      </w:r>
      <w:r w:rsidRPr="00466EB8">
        <w:rPr>
          <w:b/>
          <w:sz w:val="24"/>
          <w:highlight w:val="green"/>
          <w:u w:val="single"/>
        </w:rPr>
        <w:t xml:space="preserve">the best way </w:t>
      </w:r>
      <w:r w:rsidRPr="00A20038">
        <w:rPr>
          <w:sz w:val="16"/>
        </w:rPr>
        <w:t>available to us</w:t>
      </w:r>
      <w:r w:rsidRPr="00466EB8">
        <w:rPr>
          <w:b/>
          <w:sz w:val="24"/>
          <w:u w:val="single"/>
        </w:rPr>
        <w:t xml:space="preserve"> </w:t>
      </w:r>
      <w:r w:rsidRPr="00466EB8">
        <w:rPr>
          <w:b/>
          <w:sz w:val="24"/>
          <w:highlight w:val="green"/>
          <w:u w:val="single"/>
        </w:rPr>
        <w:t xml:space="preserve">to increase </w:t>
      </w:r>
      <w:r w:rsidRPr="00466EB8">
        <w:rPr>
          <w:b/>
          <w:sz w:val="24"/>
          <w:u w:val="single"/>
        </w:rPr>
        <w:t xml:space="preserve">the probability that the </w:t>
      </w:r>
      <w:r w:rsidRPr="00466EB8">
        <w:rPr>
          <w:b/>
          <w:sz w:val="24"/>
          <w:highlight w:val="green"/>
          <w:u w:val="single"/>
        </w:rPr>
        <w:t xml:space="preserve">future </w:t>
      </w:r>
      <w:r w:rsidRPr="00466EB8">
        <w:rPr>
          <w:b/>
          <w:sz w:val="24"/>
          <w:u w:val="single"/>
        </w:rPr>
        <w:t xml:space="preserve">will contain </w:t>
      </w:r>
      <w:r w:rsidRPr="00A20038">
        <w:rPr>
          <w:sz w:val="16"/>
        </w:rPr>
        <w:t>a lot of</w:t>
      </w:r>
      <w:r w:rsidRPr="00466EB8">
        <w:rPr>
          <w:b/>
          <w:sz w:val="24"/>
          <w:u w:val="single"/>
        </w:rPr>
        <w:t xml:space="preserve"> </w:t>
      </w:r>
      <w:r w:rsidRPr="00466EB8">
        <w:rPr>
          <w:b/>
          <w:sz w:val="24"/>
          <w:highlight w:val="green"/>
          <w:u w:val="single"/>
        </w:rPr>
        <w:t xml:space="preserve">value. </w:t>
      </w:r>
      <w:r w:rsidRPr="00A20038">
        <w:rPr>
          <w:sz w:val="16"/>
        </w:rPr>
        <w:t>To do this, we must prevent any existential catastrophe.</w:t>
      </w:r>
    </w:p>
    <w:p w14:paraId="44D550D5" w14:textId="604E3381" w:rsidR="001521BF" w:rsidRDefault="002C652E" w:rsidP="002C652E">
      <w:pPr>
        <w:pStyle w:val="Heading4"/>
      </w:pPr>
      <w:r>
        <w:t xml:space="preserve">[1] </w:t>
      </w:r>
      <w:r w:rsidR="001521BF" w:rsidRPr="001521BF">
        <w:t xml:space="preserve">double bind on </w:t>
      </w:r>
      <w:proofErr w:type="spellStart"/>
      <w:r w:rsidR="001521BF" w:rsidRPr="001521BF">
        <w:t>svio</w:t>
      </w:r>
      <w:proofErr w:type="spellEnd"/>
      <w:r w:rsidR="001521BF" w:rsidRPr="001521BF">
        <w:t xml:space="preserve"> - if </w:t>
      </w:r>
      <w:proofErr w:type="spellStart"/>
      <w:r w:rsidR="001521BF" w:rsidRPr="001521BF">
        <w:t>svio</w:t>
      </w:r>
      <w:proofErr w:type="spellEnd"/>
      <w:r w:rsidR="001521BF" w:rsidRPr="001521BF">
        <w:t xml:space="preserve"> is more </w:t>
      </w:r>
      <w:proofErr w:type="spellStart"/>
      <w:r w:rsidR="001521BF" w:rsidRPr="001521BF">
        <w:t>imrpotant</w:t>
      </w:r>
      <w:proofErr w:type="spellEnd"/>
      <w:r w:rsidR="001521BF" w:rsidRPr="001521BF">
        <w:t xml:space="preserve"> then presume neg </w:t>
      </w:r>
      <w:proofErr w:type="spellStart"/>
      <w:r w:rsidR="001521BF" w:rsidRPr="001521BF">
        <w:t>bc</w:t>
      </w:r>
      <w:proofErr w:type="spellEnd"/>
      <w:r w:rsidR="001521BF" w:rsidRPr="001521BF">
        <w:t xml:space="preserve"> the aff is </w:t>
      </w:r>
      <w:proofErr w:type="spellStart"/>
      <w:r w:rsidR="001521BF" w:rsidRPr="001521BF">
        <w:t>jst</w:t>
      </w:r>
      <w:proofErr w:type="spellEnd"/>
      <w:r w:rsidR="001521BF" w:rsidRPr="001521BF">
        <w:t xml:space="preserve"> a drop in the bucket </w:t>
      </w:r>
      <w:proofErr w:type="spellStart"/>
      <w:r w:rsidR="001521BF" w:rsidRPr="001521BF">
        <w:t>cuz</w:t>
      </w:r>
      <w:proofErr w:type="spellEnd"/>
      <w:r w:rsidR="001521BF" w:rsidRPr="001521BF">
        <w:t xml:space="preserve"> they don’t solve </w:t>
      </w:r>
      <w:proofErr w:type="gramStart"/>
      <w:r w:rsidR="001521BF" w:rsidRPr="001521BF">
        <w:t>all of</w:t>
      </w:r>
      <w:proofErr w:type="gramEnd"/>
      <w:r w:rsidR="001521BF" w:rsidRPr="001521BF">
        <w:t xml:space="preserve"> </w:t>
      </w:r>
      <w:proofErr w:type="spellStart"/>
      <w:r w:rsidR="001521BF" w:rsidRPr="001521BF">
        <w:t>sturctural</w:t>
      </w:r>
      <w:proofErr w:type="spellEnd"/>
      <w:r w:rsidR="001521BF" w:rsidRPr="001521BF">
        <w:t xml:space="preserve"> violence i.e. police brutality, or extinct ow so vote neg</w:t>
      </w:r>
    </w:p>
    <w:p w14:paraId="65A2CC28" w14:textId="4718121D" w:rsidR="002C652E" w:rsidRDefault="002C652E" w:rsidP="002C652E">
      <w:pPr>
        <w:pStyle w:val="Heading4"/>
      </w:pPr>
      <w:r>
        <w:t>[2]</w:t>
      </w:r>
      <w:r w:rsidRPr="002C652E">
        <w:t xml:space="preserve"> winning the cp means u vote neg - it </w:t>
      </w:r>
      <w:proofErr w:type="spellStart"/>
      <w:r w:rsidRPr="002C652E">
        <w:t>sovles</w:t>
      </w:r>
      <w:proofErr w:type="spellEnd"/>
      <w:r w:rsidRPr="002C652E">
        <w:t xml:space="preserve"> all the aff so even a 1% </w:t>
      </w:r>
      <w:proofErr w:type="spellStart"/>
      <w:r w:rsidRPr="002C652E">
        <w:t>chacnce</w:t>
      </w:r>
      <w:proofErr w:type="spellEnd"/>
      <w:r w:rsidRPr="002C652E">
        <w:t xml:space="preserve"> of extinction being important means that we win that our impact is good even if it's </w:t>
      </w:r>
      <w:proofErr w:type="gramStart"/>
      <w:r w:rsidRPr="002C652E">
        <w:t>extraneous</w:t>
      </w:r>
      <w:proofErr w:type="gramEnd"/>
      <w:r w:rsidRPr="002C652E">
        <w:t xml:space="preserve"> so I don’t need to win framing</w:t>
      </w:r>
    </w:p>
    <w:p w14:paraId="017BC419" w14:textId="185D7995" w:rsidR="002C652E" w:rsidRDefault="002C652E" w:rsidP="002C652E">
      <w:pPr>
        <w:pStyle w:val="Heading4"/>
      </w:pPr>
      <w:r>
        <w:t xml:space="preserve">[3] </w:t>
      </w:r>
      <w:proofErr w:type="spellStart"/>
      <w:r w:rsidR="001C6E6F" w:rsidRPr="001C6E6F">
        <w:t>ext</w:t>
      </w:r>
      <w:proofErr w:type="spellEnd"/>
      <w:r w:rsidR="001C6E6F" w:rsidRPr="001C6E6F">
        <w:t xml:space="preserve"> ow on magnitude - a) it speeds up these processes that cause </w:t>
      </w:r>
      <w:proofErr w:type="spellStart"/>
      <w:r w:rsidR="001C6E6F" w:rsidRPr="001C6E6F">
        <w:t>svio</w:t>
      </w:r>
      <w:proofErr w:type="spellEnd"/>
      <w:r w:rsidR="001C6E6F" w:rsidRPr="001C6E6F">
        <w:t xml:space="preserve"> - something like a war </w:t>
      </w:r>
      <w:proofErr w:type="spellStart"/>
      <w:r w:rsidR="001C6E6F" w:rsidRPr="001C6E6F">
        <w:t>crtes</w:t>
      </w:r>
      <w:proofErr w:type="spellEnd"/>
      <w:r w:rsidR="001C6E6F" w:rsidRPr="001C6E6F">
        <w:t xml:space="preserve"> poverty and hurts the </w:t>
      </w:r>
      <w:proofErr w:type="spellStart"/>
      <w:r w:rsidR="001C6E6F" w:rsidRPr="001C6E6F">
        <w:t>envirnonent</w:t>
      </w:r>
      <w:proofErr w:type="spellEnd"/>
      <w:r w:rsidR="001C6E6F" w:rsidRPr="001C6E6F">
        <w:t xml:space="preserve"> so doing the neg solves the aff- turns their other args about inclusion </w:t>
      </w:r>
      <w:proofErr w:type="spellStart"/>
      <w:r w:rsidR="001C6E6F" w:rsidRPr="001C6E6F">
        <w:t>bc</w:t>
      </w:r>
      <w:proofErr w:type="spellEnd"/>
      <w:r w:rsidR="001C6E6F" w:rsidRPr="001C6E6F">
        <w:t xml:space="preserve"> ignoring larger </w:t>
      </w:r>
      <w:proofErr w:type="spellStart"/>
      <w:r w:rsidR="001C6E6F" w:rsidRPr="001C6E6F">
        <w:t>imapcts</w:t>
      </w:r>
      <w:proofErr w:type="spellEnd"/>
      <w:r w:rsidR="001C6E6F" w:rsidRPr="001C6E6F">
        <w:t xml:space="preserve"> causes more </w:t>
      </w:r>
      <w:proofErr w:type="spellStart"/>
      <w:r w:rsidR="001C6E6F" w:rsidRPr="001C6E6F">
        <w:t>svio</w:t>
      </w:r>
      <w:proofErr w:type="spellEnd"/>
      <w:r w:rsidR="001C6E6F" w:rsidRPr="001C6E6F">
        <w:t xml:space="preserve"> b) </w:t>
      </w:r>
      <w:r w:rsidR="001C6E6F">
        <w:t xml:space="preserve">it’s a prereq to being able to solve </w:t>
      </w:r>
      <w:proofErr w:type="spellStart"/>
      <w:r w:rsidR="001C6E6F">
        <w:t>svio</w:t>
      </w:r>
      <w:proofErr w:type="spellEnd"/>
      <w:r w:rsidR="001C6E6F">
        <w:t xml:space="preserve"> – if we’re all dead we can’t stop structural harms</w:t>
      </w:r>
      <w:r w:rsidR="00477F15">
        <w:t xml:space="preserve">; </w:t>
      </w:r>
      <w:r w:rsidR="00477F15" w:rsidRPr="00477F15">
        <w:t xml:space="preserve">mag &gt; prob - even if something is likely to happen if it doesn’t do </w:t>
      </w:r>
      <w:proofErr w:type="spellStart"/>
      <w:r w:rsidR="00477F15" w:rsidRPr="00477F15">
        <w:t>anythign</w:t>
      </w:r>
      <w:proofErr w:type="spellEnd"/>
      <w:r w:rsidR="00477F15" w:rsidRPr="00477F15">
        <w:t xml:space="preserve"> then it's not worth doing anything</w:t>
      </w:r>
    </w:p>
    <w:p w14:paraId="1F311F81" w14:textId="58F66F92" w:rsidR="007F3E9D" w:rsidRDefault="007F3E9D" w:rsidP="007F3E9D">
      <w:pPr>
        <w:pStyle w:val="Heading4"/>
      </w:pPr>
      <w:r>
        <w:t xml:space="preserve">[4] probability - </w:t>
      </w:r>
      <w:r w:rsidRPr="007F3E9D">
        <w:t xml:space="preserve">winning my offense proves I have a 100% </w:t>
      </w:r>
      <w:proofErr w:type="spellStart"/>
      <w:r w:rsidRPr="007F3E9D">
        <w:t>probabilyt</w:t>
      </w:r>
      <w:proofErr w:type="spellEnd"/>
      <w:r w:rsidRPr="007F3E9D">
        <w:t xml:space="preserve"> of it happening - </w:t>
      </w:r>
      <w:proofErr w:type="spellStart"/>
      <w:r w:rsidRPr="007F3E9D">
        <w:t>sovles</w:t>
      </w:r>
      <w:proofErr w:type="spellEnd"/>
      <w:r w:rsidRPr="007F3E9D">
        <w:t xml:space="preserve"> for the marginal </w:t>
      </w:r>
      <w:proofErr w:type="spellStart"/>
      <w:r w:rsidRPr="007F3E9D">
        <w:t>probabiltiy</w:t>
      </w:r>
      <w:proofErr w:type="spellEnd"/>
      <w:r w:rsidRPr="007F3E9D">
        <w:t xml:space="preserve"> arg</w:t>
      </w:r>
    </w:p>
    <w:p w14:paraId="6F8B4EB9" w14:textId="77777777" w:rsidR="00D36BE0" w:rsidRDefault="00A1564F" w:rsidP="00A1564F">
      <w:pPr>
        <w:pStyle w:val="Heading4"/>
      </w:pPr>
      <w:r>
        <w:t>Reject the butler evidence</w:t>
      </w:r>
      <w:proofErr w:type="gramStart"/>
      <w:r>
        <w:t>-  it’s</w:t>
      </w:r>
      <w:proofErr w:type="gramEnd"/>
      <w:r>
        <w:t xml:space="preserve"> specifically about fighting racism which they don’t’ solve for, </w:t>
      </w:r>
    </w:p>
    <w:p w14:paraId="01231C32" w14:textId="64F03E1A" w:rsidR="00A1564F" w:rsidRPr="00A1564F" w:rsidRDefault="00A1564F" w:rsidP="00A1564F">
      <w:pPr>
        <w:pStyle w:val="Heading4"/>
      </w:pPr>
      <w:r>
        <w:t>santos</w:t>
      </w:r>
      <w:r w:rsidR="001B0C40">
        <w:t xml:space="preserve"> is infinitely regressive since any action can be called sacrificial genocide – i.e. me choosing to save two people over one is probably good but that doesn’t necessitate a colonial mindset</w:t>
      </w:r>
    </w:p>
    <w:p w14:paraId="5BAF597D" w14:textId="20756DE5" w:rsidR="009A45FE" w:rsidRDefault="001C6E6F" w:rsidP="00CC0169">
      <w:pPr>
        <w:pStyle w:val="Heading1"/>
      </w:pPr>
      <w:r>
        <w:lastRenderedPageBreak/>
        <w:t>DA - Midterms</w:t>
      </w:r>
    </w:p>
    <w:p w14:paraId="3CBF3525" w14:textId="6690ED41" w:rsidR="00CC0169" w:rsidRDefault="00CC0169" w:rsidP="00CC0169"/>
    <w:p w14:paraId="25BB2339" w14:textId="77777777" w:rsidR="00A109B4" w:rsidRDefault="00A109B4" w:rsidP="00A109B4">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17431BA0" w14:textId="77777777" w:rsidR="00A109B4" w:rsidRPr="008A6610" w:rsidRDefault="00A109B4" w:rsidP="00A109B4">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48" w:history="1">
        <w:r w:rsidRPr="008D176C">
          <w:rPr>
            <w:rStyle w:val="Hyperlink"/>
          </w:rPr>
          <w:t>https://www.nytimes.com/2021/07/17/us/politics/midterm-elections.html</w:t>
        </w:r>
      </w:hyperlink>
      <w:r>
        <w:t xml:space="preserve">, RJP, </w:t>
      </w:r>
      <w:proofErr w:type="spellStart"/>
      <w:r>
        <w:t>DebateDrills</w:t>
      </w:r>
      <w:proofErr w:type="spellEnd"/>
      <w:r>
        <w:t>.</w:t>
      </w:r>
    </w:p>
    <w:p w14:paraId="7FB27589" w14:textId="2EECD408" w:rsidR="00A109B4" w:rsidRPr="001E3244" w:rsidRDefault="00A109B4" w:rsidP="00A109B4">
      <w:pPr>
        <w:rPr>
          <w:u w:val="single"/>
        </w:rPr>
      </w:pPr>
      <w:r w:rsidRPr="00A109B4">
        <w:rPr>
          <w:sz w:val="16"/>
        </w:rPr>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A109B4">
        <w:rPr>
          <w:sz w:val="16"/>
        </w:rPr>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r>
        <w:rPr>
          <w:u w:val="single"/>
        </w:rPr>
        <w:t xml:space="preserve"> </w:t>
      </w:r>
      <w:r w:rsidRPr="001E3244">
        <w:rPr>
          <w:u w:val="single"/>
        </w:rPr>
        <w:t>Swing-state Democratic incumbents, like</w:t>
      </w:r>
      <w:r w:rsidRPr="00A109B4">
        <w:rPr>
          <w:sz w:val="16"/>
        </w:rPr>
        <w:t xml:space="preserve"> Senators Raphael </w:t>
      </w:r>
      <w:r w:rsidRPr="001E3244">
        <w:rPr>
          <w:highlight w:val="green"/>
          <w:u w:val="single"/>
        </w:rPr>
        <w:t>Warnock</w:t>
      </w:r>
      <w:r w:rsidRPr="00A109B4">
        <w:rPr>
          <w:sz w:val="16"/>
        </w:rPr>
        <w:t xml:space="preserve"> of Georgia </w:t>
      </w:r>
      <w:r w:rsidRPr="001E3244">
        <w:rPr>
          <w:highlight w:val="green"/>
          <w:u w:val="single"/>
        </w:rPr>
        <w:t>and</w:t>
      </w:r>
      <w:r w:rsidRPr="00A109B4">
        <w:rPr>
          <w:sz w:val="16"/>
        </w:rPr>
        <w:t xml:space="preserve"> Mark </w:t>
      </w:r>
      <w:r w:rsidRPr="001E3244">
        <w:rPr>
          <w:highlight w:val="green"/>
          <w:u w:val="single"/>
        </w:rPr>
        <w:t>Kelly</w:t>
      </w:r>
      <w:r w:rsidRPr="00A109B4">
        <w:rPr>
          <w:sz w:val="16"/>
        </w:rPr>
        <w:t xml:space="preserve"> of Arizona, </w:t>
      </w:r>
      <w:r w:rsidRPr="001E3244">
        <w:rPr>
          <w:rStyle w:val="Emphasis"/>
          <w:highlight w:val="green"/>
        </w:rPr>
        <w:t>restocked their war chests</w:t>
      </w:r>
      <w:r w:rsidRPr="001E3244">
        <w:rPr>
          <w:u w:val="single"/>
        </w:rPr>
        <w:t xml:space="preserve"> with multimillion-dollar sums</w:t>
      </w:r>
      <w:r w:rsidRPr="00A109B4">
        <w:rPr>
          <w:sz w:val="16"/>
        </w:rPr>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A109B4">
        <w:rPr>
          <w:sz w:val="16"/>
        </w:rPr>
        <w:t xml:space="preserve"> where Republicans’ disagreements over former President Donald J. Trump’s refusal to accept his loss in 2020 are threatening to distract and fracture the party.</w:t>
      </w:r>
      <w:r w:rsidRPr="00A109B4">
        <w:rPr>
          <w:sz w:val="16"/>
        </w:rPr>
        <w:t xml:space="preserve"> </w:t>
      </w:r>
      <w:r w:rsidRPr="00A109B4">
        <w:rPr>
          <w:sz w:val="16"/>
        </w:rPr>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w:t>
      </w:r>
      <w:proofErr w:type="gramStart"/>
      <w:r w:rsidRPr="001E3244">
        <w:rPr>
          <w:u w:val="single"/>
        </w:rPr>
        <w:t>confront:</w:t>
      </w:r>
      <w:proofErr w:type="gramEnd"/>
      <w:r w:rsidRPr="001E3244">
        <w:rPr>
          <w:u w:val="single"/>
        </w:rPr>
        <w:t xml:space="preserve">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A109B4">
        <w:rPr>
          <w:sz w:val="16"/>
        </w:rPr>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A109B4">
        <w:rPr>
          <w:sz w:val="16"/>
        </w:rPr>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7C53F75C" w14:textId="77777777" w:rsidR="00A109B4" w:rsidRPr="001E3244" w:rsidRDefault="00A109B4" w:rsidP="00A109B4"/>
    <w:p w14:paraId="3C458885" w14:textId="77777777" w:rsidR="00A109B4" w:rsidRDefault="00A109B4" w:rsidP="00A109B4">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52933925" w14:textId="77777777" w:rsidR="00A109B4" w:rsidRDefault="00A109B4" w:rsidP="00A109B4">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9"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750430AE" w14:textId="77777777" w:rsidR="00A109B4" w:rsidRPr="00F16561" w:rsidRDefault="00A109B4" w:rsidP="00A109B4">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3CCC8729" w14:textId="77777777" w:rsidR="00A109B4" w:rsidRDefault="00A109B4" w:rsidP="00A109B4">
      <w:pPr>
        <w:rPr>
          <w:rFonts w:ascii="Times New Roman" w:hAnsi="Times New Roman" w:cs="Times New Roman"/>
          <w:sz w:val="24"/>
        </w:rPr>
      </w:pPr>
    </w:p>
    <w:p w14:paraId="0D6A04CB" w14:textId="77777777" w:rsidR="00A109B4" w:rsidRPr="00F16561" w:rsidRDefault="00A109B4" w:rsidP="00A109B4">
      <w:pPr>
        <w:rPr>
          <w:rStyle w:val="Style13ptBold"/>
          <w:b w:val="0"/>
          <w:bCs/>
          <w:sz w:val="22"/>
          <w:szCs w:val="22"/>
        </w:rPr>
      </w:pPr>
    </w:p>
    <w:p w14:paraId="37468B81" w14:textId="77777777" w:rsidR="00A109B4" w:rsidRPr="00F16561" w:rsidRDefault="00A109B4" w:rsidP="00A109B4">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2862B0B4" w14:textId="77777777" w:rsidR="00A109B4" w:rsidRPr="00F16561" w:rsidRDefault="00A109B4" w:rsidP="00A109B4">
      <w:pPr>
        <w:rPr>
          <w:rStyle w:val="Style13ptBold"/>
          <w:b w:val="0"/>
          <w:bCs/>
          <w:sz w:val="22"/>
          <w:szCs w:val="22"/>
        </w:rPr>
      </w:pPr>
      <w:r w:rsidRPr="00F16561">
        <w:rPr>
          <w:rStyle w:val="Style13ptBold"/>
          <w:b w:val="0"/>
          <w:bCs/>
          <w:sz w:val="22"/>
          <w:szCs w:val="22"/>
        </w:rPr>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6D219EE3" w14:textId="77777777" w:rsidR="00A109B4" w:rsidRPr="00F16561" w:rsidRDefault="00A109B4" w:rsidP="00A109B4"/>
    <w:p w14:paraId="3DD95ED4" w14:textId="77777777" w:rsidR="00A109B4" w:rsidRDefault="00A109B4" w:rsidP="00A109B4">
      <w:pPr>
        <w:pStyle w:val="Heading4"/>
        <w:rPr>
          <w:rFonts w:cs="Calibri"/>
        </w:rPr>
      </w:pPr>
      <w:r w:rsidRPr="00E44AAD">
        <w:rPr>
          <w:rFonts w:cs="Calibri"/>
        </w:rPr>
        <w:t xml:space="preserve">China </w:t>
      </w:r>
      <w:r>
        <w:rPr>
          <w:rFonts w:cs="Calibri"/>
        </w:rPr>
        <w:t>is the key for the midterms---Senate control hinges on it.</w:t>
      </w:r>
    </w:p>
    <w:p w14:paraId="5717C84D" w14:textId="77777777" w:rsidR="00A109B4" w:rsidRPr="00CD7985" w:rsidRDefault="00A109B4" w:rsidP="00A109B4">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50"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466C1148" w14:textId="77777777" w:rsidR="00A109B4" w:rsidRPr="00CD7985" w:rsidRDefault="00A109B4" w:rsidP="00A109B4"/>
    <w:p w14:paraId="438FC5FA" w14:textId="12AC049C" w:rsidR="00A109B4" w:rsidRPr="00A109B4" w:rsidRDefault="00A109B4" w:rsidP="00A109B4">
      <w:pPr>
        <w:rPr>
          <w:sz w:val="16"/>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r>
        <w:rPr>
          <w:u w:val="single"/>
        </w:rPr>
        <w:t xml:space="preserve"> </w:t>
      </w:r>
      <w:r w:rsidRPr="00A109B4">
        <w:rPr>
          <w:sz w:val="16"/>
        </w:rPr>
        <w:t xml:space="preserve">Why </w:t>
      </w:r>
      <w:r w:rsidRPr="00EF43CC">
        <w:rPr>
          <w:highlight w:val="green"/>
          <w:u w:val="single"/>
        </w:rPr>
        <w:t>it matters</w:t>
      </w:r>
      <w:r w:rsidRPr="00A109B4">
        <w:rPr>
          <w:sz w:val="16"/>
        </w:rPr>
        <w:t>:</w:t>
      </w:r>
      <w:r w:rsidRPr="00A109B4">
        <w:rPr>
          <w:sz w:val="16"/>
        </w:rPr>
        <w:t xml:space="preserve"> </w:t>
      </w:r>
      <w:r w:rsidRPr="00EF43CC">
        <w:rPr>
          <w:highlight w:val="green"/>
          <w:u w:val="single"/>
        </w:rPr>
        <w:t>American voters hold</w:t>
      </w:r>
      <w:r>
        <w:rPr>
          <w:highlight w:val="green"/>
          <w:u w:val="single"/>
        </w:rPr>
        <w:t xml:space="preserve"> </w:t>
      </w:r>
      <w:hyperlink r:id="rId51" w:tgtFrame="_blank" w:history="1">
        <w:r w:rsidRPr="007A731F">
          <w:rPr>
            <w:rStyle w:val="Emphasis"/>
            <w:highlight w:val="green"/>
          </w:rPr>
          <w:t>increasingly negative feelings</w:t>
        </w:r>
      </w:hyperlink>
      <w:r>
        <w:rPr>
          <w:highlight w:val="green"/>
          <w:u w:val="single"/>
        </w:rPr>
        <w:t xml:space="preserve"> </w:t>
      </w:r>
      <w:r w:rsidRPr="007A731F">
        <w:rPr>
          <w:highlight w:val="green"/>
          <w:u w:val="single"/>
        </w:rPr>
        <w:t>toward the Chinese</w:t>
      </w:r>
      <w:r w:rsidRPr="00CD7985">
        <w:rPr>
          <w:u w:val="single"/>
        </w:rPr>
        <w:t xml:space="preserve"> government,</w:t>
      </w:r>
      <w:r w:rsidRPr="00A109B4">
        <w:rPr>
          <w:sz w:val="16"/>
        </w:rPr>
        <w:t xml:space="preserve"> </w:t>
      </w:r>
      <w:r w:rsidRPr="00EF43CC">
        <w:rPr>
          <w:highlight w:val="green"/>
          <w:u w:val="single"/>
        </w:rPr>
        <w:t>particularly around</w:t>
      </w:r>
      <w:r w:rsidRPr="00A109B4">
        <w:rPr>
          <w:sz w:val="16"/>
        </w:rPr>
        <w:t xml:space="preserve"> bilateral economic relations and following the nation’s handling of the </w:t>
      </w:r>
      <w:r w:rsidRPr="00EF43CC">
        <w:rPr>
          <w:highlight w:val="green"/>
          <w:u w:val="single"/>
        </w:rPr>
        <w:t>COVID</w:t>
      </w:r>
      <w:r w:rsidRPr="00CD7985">
        <w:rPr>
          <w:u w:val="single"/>
        </w:rPr>
        <w:t>-19</w:t>
      </w:r>
      <w:r w:rsidRPr="00A109B4">
        <w:rPr>
          <w:sz w:val="16"/>
        </w:rPr>
        <w:t xml:space="preserve"> outbreak.</w:t>
      </w:r>
      <w:r w:rsidRPr="00A109B4">
        <w:rPr>
          <w:sz w:val="16"/>
        </w:rPr>
        <w:t xml:space="preserve"> </w:t>
      </w:r>
      <w:r w:rsidRPr="00A109B4">
        <w:rPr>
          <w:sz w:val="16"/>
        </w:rPr>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r>
        <w:rPr>
          <w:u w:val="single"/>
        </w:rPr>
        <w:t xml:space="preserve"> </w:t>
      </w:r>
      <w:hyperlink r:id="rId52" w:tgtFrame="_self" w:history="1">
        <w:r w:rsidRPr="00A109B4">
          <w:rPr>
            <w:sz w:val="16"/>
          </w:rPr>
          <w:t>Possibly vulnerable Democratic senators</w:t>
        </w:r>
      </w:hyperlink>
      <w:r w:rsidRPr="00A109B4">
        <w:rPr>
          <w:sz w:val="16"/>
        </w:rPr>
        <w:t xml:space="preserve"> </w:t>
      </w:r>
      <w:r w:rsidRPr="00A109B4">
        <w:rPr>
          <w:sz w:val="16"/>
        </w:rPr>
        <w:t>are capitalizing on the passage of the U.S. Innovation and Competition Act, a sweeping global competition bill focused on China that</w:t>
      </w:r>
      <w:r w:rsidRPr="00A109B4">
        <w:rPr>
          <w:sz w:val="16"/>
        </w:rPr>
        <w:t xml:space="preserve"> </w:t>
      </w:r>
      <w:hyperlink r:id="rId53" w:tgtFrame="_self" w:history="1">
        <w:r w:rsidRPr="00A109B4">
          <w:rPr>
            <w:sz w:val="16"/>
          </w:rPr>
          <w:t>recently passed by a rare bipartisan vote</w:t>
        </w:r>
      </w:hyperlink>
      <w:r w:rsidRPr="00A109B4">
        <w:rPr>
          <w:sz w:val="16"/>
        </w:rPr>
        <w:t>.</w:t>
      </w:r>
      <w:r w:rsidRPr="00A109B4">
        <w:rPr>
          <w:sz w:val="16"/>
        </w:rPr>
        <w:t xml:space="preserve"> </w:t>
      </w:r>
      <w:r w:rsidRPr="00A109B4">
        <w:rPr>
          <w:sz w:val="16"/>
        </w:rPr>
        <w:t xml:space="preserve">Sen. Raphael </w:t>
      </w:r>
      <w:r w:rsidRPr="00CD7985">
        <w:rPr>
          <w:u w:val="single"/>
        </w:rPr>
        <w:t>Warnock</w:t>
      </w:r>
      <w:r w:rsidRPr="00A109B4">
        <w:rPr>
          <w:sz w:val="16"/>
        </w:rPr>
        <w:t xml:space="preserve"> (D-Ga.) </w:t>
      </w:r>
      <w:r w:rsidRPr="00CD7985">
        <w:rPr>
          <w:u w:val="single"/>
        </w:rPr>
        <w:t>visited Kia’s West Point factory in Georgia to address how the bill could address the recent semiconductor shortage</w:t>
      </w:r>
      <w:r w:rsidRPr="00A109B4">
        <w:rPr>
          <w:sz w:val="16"/>
        </w:rPr>
        <w:t xml:space="preserve"> and avoid future plant shutdowns, like one the factory experienced.</w:t>
      </w:r>
      <w:r w:rsidRPr="00A109B4">
        <w:rPr>
          <w:sz w:val="16"/>
        </w:rPr>
        <w:t xml:space="preserve"> </w:t>
      </w:r>
      <w:r w:rsidRPr="00A109B4">
        <w:rPr>
          <w:sz w:val="16"/>
        </w:rPr>
        <w:t xml:space="preserve">Sens. Maggie Hassan (D-N.H.) and </w:t>
      </w:r>
      <w:r w:rsidRPr="00CD7985">
        <w:rPr>
          <w:u w:val="single"/>
        </w:rPr>
        <w:t>Mark Kelly</w:t>
      </w:r>
      <w:r w:rsidRPr="00A109B4">
        <w:rPr>
          <w:sz w:val="16"/>
        </w:rPr>
        <w:t xml:space="preserve"> (D-Ariz.) </w:t>
      </w:r>
      <w:r w:rsidRPr="00CD7985">
        <w:rPr>
          <w:u w:val="single"/>
        </w:rPr>
        <w:t>wrote op-eds in their local news outlets highlighting the bill's benefits.</w:t>
      </w:r>
      <w:r>
        <w:rPr>
          <w:u w:val="single"/>
        </w:rPr>
        <w:t xml:space="preserve"> </w:t>
      </w:r>
      <w:r w:rsidRPr="00A109B4">
        <w:rPr>
          <w:sz w:val="16"/>
        </w:rPr>
        <w:t>The Democratic Senatorial Campaign Committee</w:t>
      </w:r>
      <w:r w:rsidRPr="00A109B4">
        <w:rPr>
          <w:sz w:val="16"/>
        </w:rPr>
        <w:t xml:space="preserve"> </w:t>
      </w:r>
      <w:r w:rsidRPr="00A109B4">
        <w:rPr>
          <w:sz w:val="16"/>
        </w:rPr>
        <w:t>and state Democratic parties are calling out Republicans like Sens. Ron Johnson (R-Wis.) and Marco Rubio (R-Fla.), both of whom voted against the bill.</w:t>
      </w:r>
      <w:r w:rsidRPr="00A109B4">
        <w:rPr>
          <w:sz w:val="16"/>
        </w:rPr>
        <w:t xml:space="preserve"> </w:t>
      </w:r>
      <w:r w:rsidRPr="00A109B4">
        <w:rPr>
          <w:sz w:val="16"/>
        </w:rPr>
        <w:t>They’ve also targeted Republicans running in open Senate seats who have expressed opposition to the bill.</w:t>
      </w:r>
      <w:r w:rsidRPr="00A109B4">
        <w:rPr>
          <w:sz w:val="16"/>
        </w:rPr>
        <w:t xml:space="preserve"> </w:t>
      </w:r>
      <w:r w:rsidRPr="00A109B4">
        <w:rPr>
          <w:sz w:val="16"/>
        </w:rPr>
        <w:t xml:space="preserve">Meanwhile, </w:t>
      </w:r>
      <w:r w:rsidRPr="00EF43CC">
        <w:rPr>
          <w:highlight w:val="green"/>
          <w:u w:val="single"/>
        </w:rPr>
        <w:t xml:space="preserve">Rubio has been </w:t>
      </w:r>
      <w:r w:rsidRPr="00EF43CC">
        <w:rPr>
          <w:rStyle w:val="Emphasis"/>
          <w:highlight w:val="green"/>
        </w:rPr>
        <w:t>making a play for China hawks</w:t>
      </w:r>
      <w:r>
        <w:rPr>
          <w:u w:val="single"/>
        </w:rPr>
        <w:t xml:space="preserve"> </w:t>
      </w:r>
      <w:r w:rsidRPr="00CD7985">
        <w:rPr>
          <w:u w:val="single"/>
        </w:rPr>
        <w:t>in Florida</w:t>
      </w:r>
      <w:r w:rsidRPr="00A109B4">
        <w:rPr>
          <w:sz w:val="16"/>
        </w:rPr>
        <w:t xml:space="preserve">, </w:t>
      </w:r>
      <w:proofErr w:type="spellStart"/>
      <w:r w:rsidRPr="00A109B4">
        <w:rPr>
          <w:sz w:val="16"/>
        </w:rPr>
        <w:t>Axios</w:t>
      </w:r>
      <w:proofErr w:type="spellEnd"/>
      <w:r w:rsidRPr="00A109B4">
        <w:rPr>
          <w:sz w:val="16"/>
        </w:rPr>
        <w:t xml:space="preserve">’ Lachlan </w:t>
      </w:r>
      <w:proofErr w:type="spellStart"/>
      <w:r w:rsidRPr="00A109B4">
        <w:rPr>
          <w:sz w:val="16"/>
        </w:rPr>
        <w:t>Markay</w:t>
      </w:r>
      <w:proofErr w:type="spellEnd"/>
      <w:r w:rsidRPr="00A109B4">
        <w:rPr>
          <w:sz w:val="16"/>
        </w:rPr>
        <w:t xml:space="preserve"> </w:t>
      </w:r>
      <w:hyperlink r:id="rId54" w:tgtFrame="_self" w:history="1">
        <w:r w:rsidRPr="00A109B4">
          <w:rPr>
            <w:sz w:val="16"/>
          </w:rPr>
          <w:t>reported last week</w:t>
        </w:r>
      </w:hyperlink>
      <w:r w:rsidRPr="00A109B4">
        <w:rPr>
          <w:sz w:val="16"/>
        </w:rPr>
        <w:t>.</w:t>
      </w:r>
      <w:r w:rsidRPr="00A109B4">
        <w:rPr>
          <w:sz w:val="16"/>
        </w:rPr>
        <w:t xml:space="preserve"> </w:t>
      </w:r>
      <w:r w:rsidRPr="00A109B4">
        <w:rPr>
          <w:sz w:val="16"/>
        </w:rPr>
        <w:t xml:space="preserve">Rubio, who is up for re-election next year, has been sending campaign emails with subject lines such as, "Dems &lt;3 China," </w:t>
      </w:r>
      <w:proofErr w:type="gramStart"/>
      <w:r w:rsidRPr="00A109B4">
        <w:rPr>
          <w:sz w:val="16"/>
        </w:rPr>
        <w:t>and,</w:t>
      </w:r>
      <w:proofErr w:type="gramEnd"/>
      <w:r w:rsidRPr="00A109B4">
        <w:rPr>
          <w:sz w:val="16"/>
        </w:rPr>
        <w:t xml:space="preserve"> "Is it time to stand up to Communist China?" to a list maintained by a nonprofit group called Stand Up to China.</w:t>
      </w:r>
      <w:r w:rsidRPr="00A109B4">
        <w:rPr>
          <w:sz w:val="16"/>
        </w:rPr>
        <w:t xml:space="preserve"> </w:t>
      </w:r>
      <w:r w:rsidRPr="00A109B4">
        <w:rPr>
          <w:sz w:val="16"/>
        </w:rPr>
        <w:t>In Arizona,</w:t>
      </w:r>
      <w:r w:rsidRPr="00A109B4">
        <w:rPr>
          <w:sz w:val="16"/>
        </w:rPr>
        <w:t xml:space="preserve"> </w:t>
      </w:r>
      <w:r w:rsidRPr="00EF43CC">
        <w:rPr>
          <w:highlight w:val="green"/>
          <w:u w:val="single"/>
        </w:rPr>
        <w:t>Republicans latched onto</w:t>
      </w:r>
      <w:r>
        <w:rPr>
          <w:highlight w:val="green"/>
          <w:u w:val="single"/>
        </w:rPr>
        <w:t xml:space="preserve"> </w:t>
      </w:r>
      <w:hyperlink r:id="rId55" w:tgtFrame="_blank" w:history="1">
        <w:r w:rsidRPr="00EF43CC">
          <w:rPr>
            <w:highlight w:val="green"/>
            <w:u w:val="single"/>
          </w:rPr>
          <w:t>Kelly's ties to a Chinese tech firm</w:t>
        </w:r>
      </w:hyperlink>
      <w:r>
        <w:rPr>
          <w:highlight w:val="green"/>
          <w:u w:val="single"/>
        </w:rPr>
        <w:t xml:space="preserve"> </w:t>
      </w:r>
      <w:r w:rsidRPr="00EF43CC">
        <w:rPr>
          <w:highlight w:val="green"/>
          <w:u w:val="single"/>
        </w:rPr>
        <w:t>last year</w:t>
      </w:r>
      <w:r w:rsidRPr="00CD7985">
        <w:rPr>
          <w:u w:val="single"/>
        </w:rPr>
        <w:t>, and it's likely they'll continue to use that strategy.</w:t>
      </w:r>
      <w:r>
        <w:rPr>
          <w:u w:val="single"/>
        </w:rPr>
        <w:t xml:space="preserve"> </w:t>
      </w:r>
      <w:r w:rsidRPr="00A109B4">
        <w:rPr>
          <w:sz w:val="16"/>
        </w:rPr>
        <w:t>The senator's team has argued he isn't beholden to Chinese authorities.</w:t>
      </w:r>
      <w:r w:rsidRPr="00A109B4">
        <w:rPr>
          <w:sz w:val="16"/>
        </w:rPr>
        <w:t xml:space="preserve"> </w:t>
      </w:r>
      <w:r w:rsidRPr="00EF43CC">
        <w:rPr>
          <w:highlight w:val="green"/>
          <w:u w:val="single"/>
        </w:rPr>
        <w:t>Republicans have long branded Democrats</w:t>
      </w:r>
      <w:r>
        <w:rPr>
          <w:highlight w:val="green"/>
          <w:u w:val="single"/>
        </w:rPr>
        <w:t xml:space="preserve"> </w:t>
      </w:r>
      <w:r w:rsidRPr="00EF43CC">
        <w:rPr>
          <w:highlight w:val="green"/>
          <w:u w:val="single"/>
        </w:rPr>
        <w:t>as "weak" on China as a line of attack</w:t>
      </w:r>
      <w:r w:rsidRPr="00CD7985">
        <w:rPr>
          <w:u w:val="single"/>
        </w:rPr>
        <w:t>. Expect that to continue through the campaign cycle</w:t>
      </w:r>
      <w:r w:rsidRPr="00A109B4">
        <w:rPr>
          <w:sz w:val="16"/>
        </w:rPr>
        <w:t>, as Democratic candidates tout the passage of the U.S. Innovation Act and reframe the narrative.</w:t>
      </w:r>
      <w:r w:rsidRPr="00A109B4">
        <w:rPr>
          <w:sz w:val="16"/>
        </w:rPr>
        <w:t xml:space="preserve"> </w:t>
      </w:r>
      <w:r w:rsidRPr="00CD7985">
        <w:rPr>
          <w:u w:val="single"/>
        </w:rPr>
        <w:t>They plan to focus on increasing the United States' competitive edge with China as a policy priority.</w:t>
      </w:r>
      <w:r>
        <w:rPr>
          <w:u w:val="single"/>
        </w:rPr>
        <w:t xml:space="preserve"> </w:t>
      </w:r>
      <w:r w:rsidRPr="00A109B4">
        <w:rPr>
          <w:sz w:val="16"/>
        </w:rPr>
        <w:t>What they’re saying:</w:t>
      </w:r>
      <w:r w:rsidRPr="00A109B4">
        <w:rPr>
          <w:sz w:val="16"/>
        </w:rPr>
        <w:t xml:space="preserve"> </w:t>
      </w:r>
      <w:r w:rsidRPr="00A109B4">
        <w:rPr>
          <w:sz w:val="16"/>
        </w:rPr>
        <w:t>David Bergstein, a spokesman for the DSCC, said the campaign committee will be “reminding voters that any Republican who refused to back this critical bill was too weak to stand up to China in order to protect and grow good-paying jobs.”</w:t>
      </w:r>
      <w:r w:rsidRPr="00A109B4">
        <w:rPr>
          <w:sz w:val="16"/>
        </w:rPr>
        <w:t xml:space="preserve"> </w:t>
      </w:r>
      <w:r w:rsidRPr="00A109B4">
        <w:rPr>
          <w:sz w:val="16"/>
        </w:rPr>
        <w:t xml:space="preserve">Chris Hartline, </w:t>
      </w:r>
      <w:r w:rsidRPr="00EF43CC">
        <w:rPr>
          <w:highlight w:val="green"/>
          <w:u w:val="single"/>
        </w:rPr>
        <w:t>spokesman for the NRSC, said</w:t>
      </w:r>
      <w:r w:rsidRPr="00A109B4">
        <w:rPr>
          <w:sz w:val="16"/>
        </w:rPr>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A109B4">
        <w:rPr>
          <w:sz w:val="16"/>
        </w:rPr>
        <w:t xml:space="preserve"> the geopolitical and economic threat posed by (President) Xi (Jinping) and </w:t>
      </w:r>
      <w:r w:rsidRPr="00EF43CC">
        <w:rPr>
          <w:rStyle w:val="Emphasis"/>
          <w:highlight w:val="green"/>
        </w:rPr>
        <w:t>the Chinese</w:t>
      </w:r>
      <w:r w:rsidRPr="00A109B4">
        <w:rPr>
          <w:sz w:val="16"/>
        </w:rPr>
        <w:t xml:space="preserve"> Communist Party.</w:t>
      </w:r>
    </w:p>
    <w:p w14:paraId="7DAAEE2B" w14:textId="77777777" w:rsidR="00A109B4" w:rsidRDefault="00A109B4" w:rsidP="00A109B4">
      <w:pPr>
        <w:pStyle w:val="Heading4"/>
        <w:rPr>
          <w:rFonts w:cs="Calibri"/>
        </w:rPr>
      </w:pPr>
      <w:r>
        <w:rPr>
          <w:rFonts w:cs="Calibri"/>
        </w:rPr>
        <w:t>GOP control of the Senate will be used to usher in a new wave of Trumpism, crushing democracy.</w:t>
      </w:r>
    </w:p>
    <w:p w14:paraId="217FEC79" w14:textId="77777777" w:rsidR="00A109B4" w:rsidRPr="002D4760" w:rsidRDefault="00A109B4" w:rsidP="00A109B4">
      <w:pPr>
        <w:rPr>
          <w:szCs w:val="22"/>
        </w:rPr>
      </w:pPr>
      <w:r w:rsidRPr="00F16561">
        <w:rPr>
          <w:szCs w:val="22"/>
        </w:rPr>
        <w:t xml:space="preserve">Morton </w:t>
      </w:r>
      <w:proofErr w:type="spellStart"/>
      <w:r w:rsidRPr="00F16561">
        <w:rPr>
          <w:b/>
          <w:bCs/>
          <w:sz w:val="26"/>
          <w:szCs w:val="26"/>
        </w:rPr>
        <w:t>Kondracke</w:t>
      </w:r>
      <w:proofErr w:type="spellEnd"/>
      <w:r w:rsidRPr="00F16561">
        <w:rPr>
          <w:b/>
          <w:bCs/>
          <w:sz w:val="26"/>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Must Retain Control of Congress in 2022,” RealClearPolitics, August 4, 2021, </w:t>
      </w:r>
      <w:hyperlink r:id="rId56"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439F9362" w14:textId="77777777" w:rsidR="00A109B4" w:rsidRPr="00F16561" w:rsidRDefault="00A109B4" w:rsidP="00A109B4"/>
    <w:p w14:paraId="5BE5DDA2" w14:textId="77777777" w:rsidR="00A109B4" w:rsidRPr="00F16561" w:rsidRDefault="00A109B4" w:rsidP="00A109B4">
      <w:pPr>
        <w:rPr>
          <w:rStyle w:val="Style13ptBold"/>
          <w:b w:val="0"/>
          <w:bCs/>
          <w:sz w:val="22"/>
          <w:szCs w:val="22"/>
        </w:rPr>
      </w:pPr>
      <w:r w:rsidRPr="00F16561">
        <w:rPr>
          <w:rStyle w:val="Style13ptBold"/>
          <w:b w:val="0"/>
          <w:bCs/>
          <w:sz w:val="22"/>
          <w:szCs w:val="22"/>
        </w:rPr>
        <w:lastRenderedPageBreak/>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57"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58"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1C747130" w14:textId="77777777" w:rsidR="00A109B4" w:rsidRPr="00F16561" w:rsidRDefault="00A109B4" w:rsidP="00A109B4">
      <w:pPr>
        <w:rPr>
          <w:rStyle w:val="Style13ptBold"/>
          <w:b w:val="0"/>
          <w:bCs/>
          <w:sz w:val="22"/>
          <w:szCs w:val="22"/>
        </w:rPr>
      </w:pPr>
      <w:r w:rsidRPr="00F16561">
        <w:rPr>
          <w:rStyle w:val="Style13ptBold"/>
          <w:b w:val="0"/>
          <w:bCs/>
          <w:sz w:val="22"/>
          <w:szCs w:val="22"/>
        </w:rPr>
        <w:t xml:space="preserve">But the </w:t>
      </w:r>
      <w:r w:rsidRPr="00F16561">
        <w:rPr>
          <w:rStyle w:val="Emphasis"/>
        </w:rPr>
        <w:t>safeguards are weaker</w:t>
      </w:r>
      <w:r w:rsidRPr="00F16561">
        <w:rPr>
          <w:rStyle w:val="Style13ptBold"/>
          <w:b w:val="0"/>
          <w:bCs/>
          <w:sz w:val="22"/>
          <w:szCs w:val="22"/>
        </w:rPr>
        <w:t>. Although the Supreme Court </w:t>
      </w:r>
      <w:hyperlink r:id="rId59"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60"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3A26F00A" w14:textId="77777777" w:rsidR="00A109B4" w:rsidRPr="00F16561" w:rsidRDefault="00A109B4" w:rsidP="00A109B4">
      <w:pPr>
        <w:rPr>
          <w:rStyle w:val="Style13ptBold"/>
          <w:b w:val="0"/>
          <w:bCs/>
          <w:sz w:val="22"/>
          <w:szCs w:val="22"/>
        </w:rPr>
      </w:pPr>
      <w:r w:rsidRPr="00F16561">
        <w:rPr>
          <w:rStyle w:val="Style13ptBold"/>
          <w:b w:val="0"/>
          <w:bCs/>
          <w:sz w:val="22"/>
          <w:szCs w:val="22"/>
        </w:rPr>
        <w:t>And many of the </w:t>
      </w:r>
      <w:hyperlink r:id="rId61"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62" w:history="1">
        <w:r w:rsidRPr="00F16561">
          <w:rPr>
            <w:rStyle w:val="Style13ptBold"/>
            <w:b w:val="0"/>
            <w:bCs/>
            <w:sz w:val="22"/>
            <w:szCs w:val="22"/>
          </w:rPr>
          <w:t>threatened</w:t>
        </w:r>
      </w:hyperlink>
      <w:r w:rsidRPr="00F16561">
        <w:rPr>
          <w:rStyle w:val="Style13ptBold"/>
          <w:b w:val="0"/>
          <w:bCs/>
          <w:sz w:val="22"/>
          <w:szCs w:val="22"/>
        </w:rPr>
        <w:t>,  </w:t>
      </w:r>
      <w:hyperlink r:id="rId63"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64"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65"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02D392EB" w14:textId="77777777" w:rsidR="00A109B4" w:rsidRPr="00F16561" w:rsidRDefault="00A109B4" w:rsidP="00A109B4">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66" w:history="1">
        <w:r w:rsidRPr="00F16561">
          <w:rPr>
            <w:rStyle w:val="Emphasis"/>
          </w:rPr>
          <w:t>undermining faith</w:t>
        </w:r>
      </w:hyperlink>
      <w:r w:rsidRPr="00F16561">
        <w:rPr>
          <w:rStyle w:val="Style13ptBold"/>
          <w:b w:val="0"/>
          <w:bCs/>
          <w:sz w:val="22"/>
          <w:szCs w:val="22"/>
        </w:rPr>
        <w:t> in American elections.</w:t>
      </w:r>
    </w:p>
    <w:p w14:paraId="09B7E856" w14:textId="77777777" w:rsidR="00A109B4" w:rsidRPr="00F16561" w:rsidRDefault="00A109B4" w:rsidP="00A109B4">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6F58F01A" w14:textId="77777777" w:rsidR="00A109B4" w:rsidRPr="00F16561" w:rsidRDefault="00A109B4" w:rsidP="00A109B4">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Donald </w:t>
      </w:r>
      <w:r w:rsidRPr="00EF43CC">
        <w:rPr>
          <w:rStyle w:val="Style13ptBold"/>
          <w:b w:val="0"/>
          <w:bCs/>
          <w:sz w:val="22"/>
          <w:szCs w:val="22"/>
          <w:highlight w:val="green"/>
        </w:rPr>
        <w:t>Trump now </w:t>
      </w:r>
      <w:hyperlink r:id="rId67" w:history="1">
        <w:r w:rsidRPr="00EF43CC">
          <w:rPr>
            <w:rStyle w:val="Style13ptBold"/>
            <w:b w:val="0"/>
            <w:bCs/>
            <w:sz w:val="22"/>
            <w:szCs w:val="22"/>
            <w:highlight w:val="green"/>
          </w:rPr>
          <w:t>owns the Republican Party</w:t>
        </w:r>
      </w:hyperlink>
      <w:r w:rsidRPr="00F16561">
        <w:rPr>
          <w:rStyle w:val="Style13ptBold"/>
          <w:b w:val="0"/>
          <w:bCs/>
          <w:sz w:val="22"/>
          <w:szCs w:val="22"/>
        </w:rPr>
        <w:t> as GOP politicians up and down the line do his bidding, out of fear or belief.</w:t>
      </w:r>
    </w:p>
    <w:p w14:paraId="42000381" w14:textId="77777777" w:rsidR="00A109B4" w:rsidRPr="00F16561" w:rsidRDefault="00A109B4" w:rsidP="00A109B4">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68" w:history="1">
        <w:r w:rsidRPr="00F16561">
          <w:rPr>
            <w:rStyle w:val="Style13ptBold"/>
            <w:b w:val="0"/>
            <w:bCs/>
            <w:sz w:val="22"/>
            <w:szCs w:val="22"/>
          </w:rPr>
          <w:t>impeaching</w:t>
        </w:r>
      </w:hyperlink>
      <w:r w:rsidRPr="00F16561">
        <w:rPr>
          <w:rStyle w:val="Style13ptBold"/>
          <w:b w:val="0"/>
          <w:bCs/>
          <w:sz w:val="22"/>
          <w:szCs w:val="22"/>
        </w:rPr>
        <w:t> and </w:t>
      </w:r>
      <w:hyperlink r:id="rId69"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70"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71"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72"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15935657" w14:textId="77777777" w:rsidR="00A109B4" w:rsidRPr="00F16561" w:rsidRDefault="00A109B4" w:rsidP="00A109B4">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73" w:history="1">
        <w:r w:rsidRPr="00F16561">
          <w:rPr>
            <w:rStyle w:val="Style13ptBold"/>
            <w:b w:val="0"/>
            <w:bCs/>
            <w:sz w:val="22"/>
            <w:szCs w:val="22"/>
          </w:rPr>
          <w:t>primary opponents</w:t>
        </w:r>
      </w:hyperlink>
      <w:r w:rsidRPr="00F16561">
        <w:rPr>
          <w:rStyle w:val="Style13ptBold"/>
          <w:b w:val="0"/>
          <w:bCs/>
          <w:sz w:val="22"/>
          <w:szCs w:val="22"/>
        </w:rPr>
        <w:t> backed by him and </w:t>
      </w:r>
      <w:hyperlink r:id="rId74"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75"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76"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5063FF5A" w14:textId="77777777" w:rsidR="00A109B4" w:rsidRPr="00F16561" w:rsidRDefault="00A109B4" w:rsidP="00A109B4">
      <w:pPr>
        <w:rPr>
          <w:rStyle w:val="Style13ptBold"/>
          <w:b w:val="0"/>
          <w:bCs/>
          <w:sz w:val="22"/>
          <w:szCs w:val="22"/>
        </w:rPr>
      </w:pPr>
      <w:r w:rsidRPr="00F16561">
        <w:rPr>
          <w:rStyle w:val="Style13ptBold"/>
          <w:b w:val="0"/>
          <w:bCs/>
          <w:sz w:val="22"/>
          <w:szCs w:val="22"/>
        </w:rPr>
        <w:t>Lately, Trump </w:t>
      </w:r>
      <w:hyperlink r:id="rId77"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78"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2747FEEE" w14:textId="77777777" w:rsidR="00A109B4" w:rsidRPr="00EF43CC" w:rsidRDefault="00A109B4" w:rsidP="00A109B4">
      <w:pPr>
        <w:rPr>
          <w:bCs/>
          <w:szCs w:val="22"/>
          <w:u w:val="single"/>
        </w:rPr>
      </w:pPr>
      <w:r w:rsidRPr="00F16561">
        <w:rPr>
          <w:rStyle w:val="Style13ptBold"/>
          <w:b w:val="0"/>
          <w:bCs/>
          <w:sz w:val="22"/>
          <w:szCs w:val="22"/>
        </w:rPr>
        <w:lastRenderedPageBreak/>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They will do what 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100BC522" w14:textId="77777777" w:rsidR="00A109B4" w:rsidRPr="00F16561" w:rsidRDefault="00A109B4" w:rsidP="00A109B4">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9"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2E966692" w14:textId="77777777" w:rsidR="00A109B4" w:rsidRPr="00F16561" w:rsidRDefault="00A109B4" w:rsidP="00A109B4">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w:t>
      </w:r>
      <w:proofErr w:type="gramStart"/>
      <w:r w:rsidRPr="00F16561">
        <w:rPr>
          <w:rStyle w:val="Style13ptBold"/>
          <w:b w:val="0"/>
          <w:bCs/>
          <w:sz w:val="14"/>
          <w:szCs w:val="14"/>
        </w:rPr>
        <w:t>all of</w:t>
      </w:r>
      <w:proofErr w:type="gramEnd"/>
      <w:r w:rsidRPr="00F16561">
        <w:rPr>
          <w:rStyle w:val="Style13ptBold"/>
          <w:b w:val="0"/>
          <w:bCs/>
          <w:sz w:val="14"/>
          <w:szCs w:val="14"/>
        </w:rPr>
        <w:t xml:space="preserve"> their contested districts and states.</w:t>
      </w:r>
    </w:p>
    <w:p w14:paraId="5AE9B1E0" w14:textId="77777777" w:rsidR="00A109B4" w:rsidRPr="00F16561" w:rsidRDefault="00A109B4" w:rsidP="00A109B4">
      <w:pPr>
        <w:rPr>
          <w:rStyle w:val="Style13ptBold"/>
          <w:b w:val="0"/>
          <w:bCs/>
          <w:sz w:val="14"/>
          <w:szCs w:val="14"/>
        </w:rPr>
      </w:pPr>
      <w:r w:rsidRPr="00F16561">
        <w:rPr>
          <w:rStyle w:val="Style13ptBold"/>
          <w:b w:val="0"/>
          <w:bCs/>
          <w:sz w:val="14"/>
          <w:szCs w:val="14"/>
        </w:rPr>
        <w:t>McConnell, who earned the moniker </w:t>
      </w:r>
      <w:hyperlink r:id="rId80"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81"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82"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83"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5259B91D" w14:textId="77777777" w:rsidR="00A109B4" w:rsidRPr="00F16561" w:rsidRDefault="00A109B4" w:rsidP="00A109B4">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84"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85" w:history="1">
        <w:r w:rsidRPr="00F16561">
          <w:rPr>
            <w:rStyle w:val="Style13ptBold"/>
            <w:b w:val="0"/>
            <w:bCs/>
            <w:sz w:val="14"/>
            <w:szCs w:val="14"/>
          </w:rPr>
          <w:t>$2 trillion bill</w:t>
        </w:r>
      </w:hyperlink>
      <w:r w:rsidRPr="00F16561">
        <w:rPr>
          <w:rStyle w:val="Style13ptBold"/>
          <w:b w:val="0"/>
          <w:bCs/>
          <w:sz w:val="14"/>
          <w:szCs w:val="14"/>
        </w:rPr>
        <w:t xml:space="preserve"> while president (then never delivering). Republicans who support it obviously want money for roads, </w:t>
      </w:r>
      <w:proofErr w:type="gramStart"/>
      <w:r w:rsidRPr="00F16561">
        <w:rPr>
          <w:rStyle w:val="Style13ptBold"/>
          <w:b w:val="0"/>
          <w:bCs/>
          <w:sz w:val="14"/>
          <w:szCs w:val="14"/>
        </w:rPr>
        <w:t>bridges</w:t>
      </w:r>
      <w:proofErr w:type="gramEnd"/>
      <w:r w:rsidRPr="00F16561">
        <w:rPr>
          <w:rStyle w:val="Style13ptBold"/>
          <w:b w:val="0"/>
          <w:bCs/>
          <w:sz w:val="14"/>
          <w:szCs w:val="14"/>
        </w:rPr>
        <w:t xml:space="preserve"> and broadband for their constituents.</w:t>
      </w:r>
    </w:p>
    <w:p w14:paraId="571F6619" w14:textId="77777777" w:rsidR="00A109B4" w:rsidRPr="00F16561" w:rsidRDefault="00A109B4" w:rsidP="00A109B4">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w:t>
      </w:r>
      <w:proofErr w:type="gramStart"/>
      <w:r w:rsidRPr="00F16561">
        <w:rPr>
          <w:rStyle w:val="Style13ptBold"/>
          <w:b w:val="0"/>
          <w:bCs/>
          <w:sz w:val="14"/>
          <w:szCs w:val="14"/>
        </w:rPr>
        <w:t>child care</w:t>
      </w:r>
      <w:proofErr w:type="gramEnd"/>
      <w:r w:rsidRPr="00F16561">
        <w:rPr>
          <w:rStyle w:val="Style13ptBold"/>
          <w:b w:val="0"/>
          <w:bCs/>
          <w:sz w:val="14"/>
          <w:szCs w:val="14"/>
        </w:rPr>
        <w:t>,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6A9CC1BE" w14:textId="77777777" w:rsidR="00A109B4" w:rsidRDefault="00A109B4" w:rsidP="00A109B4">
      <w:pPr>
        <w:rPr>
          <w:u w:val="single"/>
        </w:rPr>
      </w:pPr>
      <w:r w:rsidRPr="00F16561">
        <w:rPr>
          <w:u w:val="single"/>
        </w:rPr>
        <w:t>If</w:t>
      </w:r>
      <w:r>
        <w:t xml:space="preserve">, next November, </w:t>
      </w:r>
      <w:r w:rsidRPr="00F16561">
        <w:rPr>
          <w:u w:val="single"/>
        </w:rPr>
        <w:t>the GOP captures one chamber</w:t>
      </w:r>
      <w:r>
        <w:t>—most likely, the </w:t>
      </w:r>
      <w:hyperlink r:id="rId86"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1AC18F1C" w14:textId="77777777" w:rsidR="00A109B4" w:rsidRPr="00EA1EFC" w:rsidRDefault="00A109B4" w:rsidP="00A109B4">
      <w:pPr>
        <w:keepNext/>
        <w:keepLines/>
        <w:spacing w:before="200"/>
        <w:outlineLvl w:val="3"/>
        <w:rPr>
          <w:rFonts w:eastAsia="Times New Roman"/>
          <w:b/>
          <w:iCs/>
          <w:sz w:val="26"/>
        </w:rPr>
      </w:pPr>
      <w:r w:rsidRPr="00EA1EFC">
        <w:rPr>
          <w:rFonts w:eastAsia="Times New Roman"/>
          <w:b/>
          <w:iCs/>
          <w:sz w:val="26"/>
        </w:rPr>
        <w:t>Extinction</w:t>
      </w:r>
    </w:p>
    <w:p w14:paraId="0E9BED08" w14:textId="77777777" w:rsidR="00A109B4" w:rsidRPr="00EA1EFC" w:rsidRDefault="00A109B4" w:rsidP="00A109B4">
      <w:pPr>
        <w:rPr>
          <w:rFonts w:eastAsia="Calibri"/>
          <w:b/>
          <w:bCs/>
          <w:sz w:val="26"/>
          <w:u w:val="single"/>
        </w:rPr>
      </w:pPr>
      <w:r w:rsidRPr="00EA1EFC">
        <w:rPr>
          <w:rFonts w:eastAsia="Calibri"/>
          <w:b/>
          <w:bCs/>
          <w:sz w:val="26"/>
          <w:u w:val="single"/>
        </w:rPr>
        <w:t>Kasparov 17</w:t>
      </w:r>
    </w:p>
    <w:p w14:paraId="0EE106CE" w14:textId="77777777" w:rsidR="00A109B4" w:rsidRPr="00EA1EFC" w:rsidRDefault="00A109B4" w:rsidP="00A109B4">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87" w:history="1">
        <w:r w:rsidRPr="00EA1EFC">
          <w:rPr>
            <w:rFonts w:eastAsia="Calibri"/>
          </w:rPr>
          <w:t>https://www.foreign.senate.gov/imo/media/doc/021617_Kasparov_%20Testimony.pdf</w:t>
        </w:r>
      </w:hyperlink>
    </w:p>
    <w:p w14:paraId="69CEB778" w14:textId="77777777" w:rsidR="00A109B4" w:rsidRPr="00EA1EFC" w:rsidRDefault="00A109B4" w:rsidP="00A109B4">
      <w:pPr>
        <w:rPr>
          <w:rFonts w:eastAsia="Calibri"/>
        </w:rPr>
      </w:pPr>
    </w:p>
    <w:p w14:paraId="3A615DFF" w14:textId="77777777" w:rsidR="00A109B4" w:rsidRPr="00A109B4" w:rsidRDefault="00A109B4" w:rsidP="00A109B4">
      <w:pPr>
        <w:rPr>
          <w:rFonts w:eastAsia="Calibri"/>
          <w:sz w:val="16"/>
          <w:szCs w:val="20"/>
        </w:rPr>
      </w:pPr>
      <w:r w:rsidRPr="00EA1EFC">
        <w:rPr>
          <w:rFonts w:eastAsia="Calibri"/>
          <w:szCs w:val="20"/>
          <w:u w:val="single"/>
        </w:rPr>
        <w:t>As</w:t>
      </w:r>
      <w:r w:rsidRPr="00A109B4">
        <w:rPr>
          <w:rFonts w:eastAsia="Calibri"/>
          <w:sz w:val="16"/>
          <w:szCs w:val="20"/>
        </w:rPr>
        <w:t xml:space="preserve"> one of the </w:t>
      </w:r>
      <w:r w:rsidRPr="00EA1EFC">
        <w:rPr>
          <w:rFonts w:eastAsia="Calibri"/>
          <w:szCs w:val="20"/>
          <w:u w:val="single"/>
        </w:rPr>
        <w:t>countless millions</w:t>
      </w:r>
      <w:r w:rsidRPr="00A109B4">
        <w:rPr>
          <w:rFonts w:eastAsia="Calibri"/>
          <w:sz w:val="16"/>
          <w:szCs w:val="20"/>
        </w:rPr>
        <w:t xml:space="preserve"> of people who </w:t>
      </w:r>
      <w:r w:rsidRPr="00EA1EFC">
        <w:rPr>
          <w:rFonts w:eastAsia="Calibri"/>
          <w:szCs w:val="20"/>
          <w:u w:val="single"/>
        </w:rPr>
        <w:t>were</w:t>
      </w:r>
      <w:r w:rsidRPr="00A109B4">
        <w:rPr>
          <w:rFonts w:eastAsia="Calibri"/>
          <w:sz w:val="16"/>
          <w:szCs w:val="20"/>
        </w:rPr>
        <w:t xml:space="preserve"> freed or </w:t>
      </w:r>
      <w:r w:rsidRPr="00EA1EFC">
        <w:rPr>
          <w:rFonts w:eastAsia="Calibri"/>
          <w:szCs w:val="20"/>
          <w:u w:val="single"/>
        </w:rPr>
        <w:t>protected from totalitarianism by the United States</w:t>
      </w:r>
      <w:r w:rsidRPr="00A109B4">
        <w:rPr>
          <w:rFonts w:eastAsia="Calibri"/>
          <w:sz w:val="16"/>
          <w:szCs w:val="20"/>
        </w:rPr>
        <w:t xml:space="preserve"> of America, </w:t>
      </w:r>
      <w:r w:rsidRPr="00EF43CC">
        <w:rPr>
          <w:rFonts w:eastAsia="Calibri"/>
          <w:szCs w:val="20"/>
          <w:u w:val="single"/>
        </w:rPr>
        <w:t>it is easy for me to talk about the past</w:t>
      </w:r>
      <w:r w:rsidRPr="00A109B4">
        <w:rPr>
          <w:rFonts w:eastAsia="Calibri"/>
          <w:sz w:val="16"/>
          <w:szCs w:val="20"/>
        </w:rPr>
        <w:t xml:space="preserve">. To talk about the belief of the American people and their leaders that this country was </w:t>
      </w:r>
      <w:proofErr w:type="gramStart"/>
      <w:r w:rsidRPr="00A109B4">
        <w:rPr>
          <w:rFonts w:eastAsia="Calibri"/>
          <w:sz w:val="16"/>
          <w:szCs w:val="20"/>
        </w:rPr>
        <w:t>exceptional, and</w:t>
      </w:r>
      <w:proofErr w:type="gramEnd"/>
      <w:r w:rsidRPr="00A109B4">
        <w:rPr>
          <w:rFonts w:eastAsia="Calibri"/>
          <w:sz w:val="16"/>
          <w:szCs w:val="20"/>
        </w:rPr>
        <w:t xml:space="preserve"> had special responsibilities to match its tremendous power. </w:t>
      </w:r>
      <w:r w:rsidRPr="00EF43CC">
        <w:rPr>
          <w:rFonts w:eastAsia="Calibri"/>
          <w:szCs w:val="20"/>
          <w:u w:val="single"/>
        </w:rPr>
        <w:t>That a nation founded on freedom was bound to defend freedom everywhere</w:t>
      </w:r>
      <w:r w:rsidRPr="00A109B4">
        <w:rPr>
          <w:rFonts w:eastAsia="Calibri"/>
          <w:sz w:val="16"/>
          <w:szCs w:val="20"/>
        </w:rPr>
        <w:t xml:space="preserve">. I could talk about the bipartisan legacy of this most American principle, </w:t>
      </w:r>
      <w:proofErr w:type="gramStart"/>
      <w:r w:rsidRPr="00A109B4">
        <w:rPr>
          <w:rFonts w:eastAsia="Calibri"/>
          <w:sz w:val="16"/>
          <w:szCs w:val="20"/>
        </w:rPr>
        <w:t>from the Founding Fathers,</w:t>
      </w:r>
      <w:proofErr w:type="gramEnd"/>
      <w:r w:rsidRPr="00A109B4">
        <w:rPr>
          <w:rFonts w:eastAsia="Calibri"/>
          <w:sz w:val="16"/>
          <w:szCs w:val="20"/>
        </w:rPr>
        <w:t xml:space="preserve"> to Democrats like Harry Truman, to Republicans like Ronald Reagan. I could talk about how the American people used to care deeply about human rights and dissidents in far-off places, and how this is what </w:t>
      </w:r>
      <w:r w:rsidRPr="00A109B4">
        <w:rPr>
          <w:rFonts w:eastAsia="Calibri"/>
          <w:sz w:val="16"/>
          <w:szCs w:val="20"/>
        </w:rPr>
        <w:lastRenderedPageBreak/>
        <w:t xml:space="preserve">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A109B4">
        <w:rPr>
          <w:rFonts w:eastAsia="Calibri"/>
          <w:sz w:val="16"/>
          <w:szCs w:val="20"/>
        </w:rPr>
        <w:t xml:space="preserve">. Since the fall of the Berlin Wall, the collapse of the Soviet Union, and the end of the Cold War, </w:t>
      </w:r>
      <w:r w:rsidRPr="00EA1EFC">
        <w:rPr>
          <w:rFonts w:eastAsia="Calibri"/>
          <w:szCs w:val="20"/>
          <w:u w:val="single"/>
        </w:rPr>
        <w:t>Americans</w:t>
      </w:r>
      <w:r w:rsidRPr="00A109B4">
        <w:rPr>
          <w:rFonts w:eastAsia="Calibri"/>
          <w:sz w:val="16"/>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A109B4">
        <w:rPr>
          <w:rFonts w:eastAsia="Calibri"/>
          <w:sz w:val="16"/>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A109B4">
        <w:rPr>
          <w:rFonts w:eastAsia="Calibri"/>
          <w:sz w:val="16"/>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A109B4">
        <w:rPr>
          <w:rFonts w:eastAsia="Calibri"/>
          <w:sz w:val="16"/>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A109B4">
        <w:rPr>
          <w:rFonts w:eastAsia="Calibri"/>
          <w:sz w:val="16"/>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A109B4">
        <w:rPr>
          <w:rFonts w:eastAsia="Calibri"/>
          <w:sz w:val="16"/>
          <w:szCs w:val="20"/>
        </w:rPr>
        <w:t xml:space="preserve"> that </w:t>
      </w:r>
      <w:r w:rsidRPr="00EA1EFC">
        <w:rPr>
          <w:rFonts w:eastAsia="Calibri"/>
          <w:szCs w:val="20"/>
          <w:u w:val="single"/>
        </w:rPr>
        <w:t xml:space="preserve">results when America leaves a vacuum of power. </w:t>
      </w:r>
      <w:r w:rsidRPr="00A109B4">
        <w:rPr>
          <w:rFonts w:eastAsia="Calibri"/>
          <w:sz w:val="16"/>
          <w:szCs w:val="20"/>
        </w:rPr>
        <w:t xml:space="preserve">The best way to help refugees is to prevent them from becoming refugees in the first place. The Soviet Union was an existential threat, and this focused the attention of the world, and the American people. </w:t>
      </w:r>
      <w:proofErr w:type="gramStart"/>
      <w:r w:rsidRPr="00A109B4">
        <w:rPr>
          <w:rFonts w:eastAsia="Calibri"/>
          <w:sz w:val="16"/>
          <w:szCs w:val="20"/>
        </w:rPr>
        <w:t>There</w:t>
      </w:r>
      <w:proofErr w:type="gramEnd"/>
      <w:r w:rsidRPr="00A109B4">
        <w:rPr>
          <w:rFonts w:eastAsia="Calibri"/>
          <w:sz w:val="16"/>
          <w:szCs w:val="20"/>
        </w:rPr>
        <w:t xml:space="preserv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A109B4">
        <w:rPr>
          <w:rFonts w:eastAsia="Calibri"/>
          <w:sz w:val="16"/>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A109B4">
        <w:rPr>
          <w:rFonts w:eastAsia="Calibri"/>
          <w:sz w:val="16"/>
          <w:szCs w:val="20"/>
        </w:rPr>
        <w:t xml:space="preserve">, at the center of the 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A109B4">
        <w:rPr>
          <w:rFonts w:eastAsia="Calibri"/>
          <w:sz w:val="16"/>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A109B4">
        <w:rPr>
          <w:rFonts w:eastAsia="Calibri"/>
          <w:sz w:val="16"/>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A109B4">
        <w:rPr>
          <w:rFonts w:eastAsia="Calibri"/>
          <w:sz w:val="16"/>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A109B4">
        <w:rPr>
          <w:rFonts w:eastAsia="Calibri"/>
          <w:sz w:val="16"/>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strategic </w:t>
      </w:r>
      <w:r w:rsidRPr="00EF43CC">
        <w:rPr>
          <w:rFonts w:eastAsia="Calibri"/>
          <w:szCs w:val="20"/>
          <w:u w:val="single"/>
        </w:rPr>
        <w:t>stability</w:t>
      </w:r>
      <w:r w:rsidRPr="00A109B4">
        <w:rPr>
          <w:rFonts w:eastAsia="Calibri"/>
          <w:sz w:val="16"/>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A109B4">
        <w:rPr>
          <w:rFonts w:eastAsia="Calibri"/>
          <w:sz w:val="16"/>
          <w:szCs w:val="20"/>
        </w:rPr>
        <w:t xml:space="preserve">. In contrast, dictators can operate only tactically, not strategically, because they are not constrained by the balance of </w:t>
      </w:r>
      <w:proofErr w:type="gramStart"/>
      <w:r w:rsidRPr="00A109B4">
        <w:rPr>
          <w:rFonts w:eastAsia="Calibri"/>
          <w:sz w:val="16"/>
          <w:szCs w:val="20"/>
        </w:rPr>
        <w:t>powers, but</w:t>
      </w:r>
      <w:proofErr w:type="gramEnd"/>
      <w:r w:rsidRPr="00A109B4">
        <w:rPr>
          <w:rFonts w:eastAsia="Calibri"/>
          <w:sz w:val="16"/>
          <w:szCs w:val="20"/>
        </w:rPr>
        <w:t xml:space="preserve"> cannot afford to think beyond their own survival. </w:t>
      </w:r>
      <w:proofErr w:type="gramStart"/>
      <w:r w:rsidRPr="00A109B4">
        <w:rPr>
          <w:rFonts w:eastAsia="Calibri"/>
          <w:sz w:val="16"/>
          <w:szCs w:val="20"/>
        </w:rPr>
        <w:t>This is why</w:t>
      </w:r>
      <w:proofErr w:type="gramEnd"/>
      <w:r w:rsidRPr="00A109B4">
        <w:rPr>
          <w:rFonts w:eastAsia="Calibri"/>
          <w:sz w:val="16"/>
          <w:szCs w:val="20"/>
        </w:rPr>
        <w:t xml:space="preserve">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A109B4">
        <w:rPr>
          <w:rFonts w:eastAsia="Calibri"/>
          <w:sz w:val="16"/>
          <w:szCs w:val="20"/>
        </w:rPr>
        <w:t xml:space="preserve">. A policy of </w:t>
      </w:r>
      <w:r w:rsidRPr="00EF43CC">
        <w:rPr>
          <w:rFonts w:eastAsia="Calibri"/>
          <w:szCs w:val="20"/>
          <w:u w:val="single"/>
        </w:rPr>
        <w:t>America First inevitably puts American security last. American leadership is required because there is no one else</w:t>
      </w:r>
      <w:r w:rsidRPr="00A109B4">
        <w:rPr>
          <w:rFonts w:eastAsia="Calibri"/>
          <w:sz w:val="16"/>
          <w:szCs w:val="20"/>
        </w:rPr>
        <w:t xml:space="preserve">, and because it is good for America. </w:t>
      </w:r>
      <w:r w:rsidRPr="00EA1EFC">
        <w:rPr>
          <w:rFonts w:eastAsia="Calibri"/>
          <w:szCs w:val="20"/>
          <w:u w:val="single"/>
        </w:rPr>
        <w:t xml:space="preserve">There is no weapon or wall that is more powerful for security than America being </w:t>
      </w:r>
      <w:r w:rsidRPr="00EA1EFC">
        <w:rPr>
          <w:rFonts w:eastAsia="Calibri"/>
          <w:szCs w:val="20"/>
          <w:u w:val="single"/>
        </w:rPr>
        <w:lastRenderedPageBreak/>
        <w:t>envied, imitated, and admired around the world. Admired not for being perfect, but for having the exceptional courage to always try to be better</w:t>
      </w:r>
      <w:r w:rsidRPr="00A109B4">
        <w:rPr>
          <w:rFonts w:eastAsia="Calibri"/>
          <w:sz w:val="16"/>
          <w:szCs w:val="20"/>
        </w:rPr>
        <w:t>. Thank you.</w:t>
      </w:r>
    </w:p>
    <w:p w14:paraId="696BC06D" w14:textId="6F93C139" w:rsidR="00DD60F1" w:rsidRDefault="00DD60F1" w:rsidP="007E78BD">
      <w:pPr>
        <w:pStyle w:val="Heading4"/>
      </w:pPr>
      <w:r>
        <w:t xml:space="preserve">Proving that the policy is good doesn’t mean that the </w:t>
      </w:r>
      <w:proofErr w:type="spellStart"/>
      <w:r>
        <w:t>disad</w:t>
      </w:r>
      <w:proofErr w:type="spellEnd"/>
      <w:r>
        <w:t xml:space="preserve"> is false</w:t>
      </w:r>
    </w:p>
    <w:p w14:paraId="1B1161D4" w14:textId="06EA6685" w:rsidR="00E42E4C" w:rsidRDefault="007E78BD" w:rsidP="007E78BD">
      <w:pPr>
        <w:pStyle w:val="Heading4"/>
      </w:pPr>
      <w:r>
        <w:t xml:space="preserve">Winning my links take out </w:t>
      </w:r>
      <w:proofErr w:type="spellStart"/>
      <w:r>
        <w:t>probaility</w:t>
      </w:r>
      <w:proofErr w:type="spellEnd"/>
      <w:r>
        <w:t xml:space="preserve"> – proves it’s going to happen</w:t>
      </w:r>
      <w:r w:rsidR="00DD60F1">
        <w:t xml:space="preserve"> – even if it </w:t>
      </w:r>
      <w:proofErr w:type="spellStart"/>
      <w:r w:rsidR="00DD60F1">
        <w:t>doesn</w:t>
      </w:r>
      <w:proofErr w:type="spellEnd"/>
      <w:r w:rsidR="00DD60F1">
        <w:t xml:space="preserve">, </w:t>
      </w:r>
      <w:proofErr w:type="spellStart"/>
      <w:r w:rsidR="00DD60F1">
        <w:t>extinciton</w:t>
      </w:r>
      <w:proofErr w:type="spellEnd"/>
      <w:r w:rsidR="00DD60F1">
        <w:t xml:space="preserve"> o/w</w:t>
      </w:r>
    </w:p>
    <w:p w14:paraId="2FC07F8F" w14:textId="745F23AE" w:rsidR="00DD60F1" w:rsidRPr="00DD60F1" w:rsidRDefault="002A3E4E" w:rsidP="00DD60F1">
      <w:r>
        <w:t xml:space="preserve">Yes causal </w:t>
      </w:r>
      <w:proofErr w:type="spellStart"/>
      <w:r w:rsidR="00CC50C0">
        <w:t>direc</w:t>
      </w:r>
      <w:proofErr w:type="spellEnd"/>
      <w:r w:rsidR="00CC50C0">
        <w:t xml:space="preserve"> – we can determine the actor via </w:t>
      </w:r>
      <w:proofErr w:type="spellStart"/>
      <w:r w:rsidR="00CC50C0">
        <w:t>probabilty</w:t>
      </w:r>
      <w:proofErr w:type="spellEnd"/>
      <w:r w:rsidR="00CC50C0">
        <w:t xml:space="preserve"> i.e. someone launching a nuke is more culpable than their mother who birthed them because of the intent-foresight </w:t>
      </w:r>
      <w:proofErr w:type="gramStart"/>
      <w:r w:rsidR="00CC50C0">
        <w:t>distinction  -</w:t>
      </w:r>
      <w:proofErr w:type="gramEnd"/>
      <w:r w:rsidR="00CC50C0">
        <w:t xml:space="preserve"> we can be held </w:t>
      </w:r>
      <w:proofErr w:type="spellStart"/>
      <w:r w:rsidR="00CC50C0">
        <w:t>culable</w:t>
      </w:r>
      <w:proofErr w:type="spellEnd"/>
      <w:r w:rsidR="00CC50C0">
        <w:t xml:space="preserve"> for </w:t>
      </w:r>
      <w:proofErr w:type="spellStart"/>
      <w:r w:rsidR="00CC50C0">
        <w:t>conseq</w:t>
      </w:r>
      <w:proofErr w:type="spellEnd"/>
      <w:r w:rsidR="00CC50C0">
        <w:t xml:space="preserve"> we </w:t>
      </w:r>
      <w:proofErr w:type="spellStart"/>
      <w:r w:rsidR="00CC50C0">
        <w:t>forese</w:t>
      </w:r>
      <w:proofErr w:type="spellEnd"/>
    </w:p>
    <w:p w14:paraId="51A56620" w14:textId="2E1623CB" w:rsidR="007E78BD" w:rsidRDefault="007E78BD" w:rsidP="001B5085">
      <w:pPr>
        <w:pStyle w:val="Heading4"/>
      </w:pPr>
      <w:r>
        <w:t xml:space="preserve">We can weigh probabilities – </w:t>
      </w:r>
      <w:proofErr w:type="spellStart"/>
      <w:r>
        <w:t>oviously</w:t>
      </w:r>
      <w:proofErr w:type="spellEnd"/>
      <w:r>
        <w:t xml:space="preserve"> the </w:t>
      </w:r>
      <w:proofErr w:type="spellStart"/>
      <w:r>
        <w:t>disad</w:t>
      </w:r>
      <w:proofErr w:type="spellEnd"/>
      <w:r>
        <w:t xml:space="preserve"> is likelier to cause extinction than me dropping my pen</w:t>
      </w:r>
    </w:p>
    <w:p w14:paraId="2267E522" w14:textId="77777777" w:rsidR="007E78BD" w:rsidRPr="007E78BD" w:rsidRDefault="007E78BD" w:rsidP="007E78BD"/>
    <w:p w14:paraId="582D97F1" w14:textId="18FC05B3" w:rsidR="00AA6049" w:rsidRDefault="00AA6049" w:rsidP="00AA6049">
      <w:pPr>
        <w:pStyle w:val="Heading1"/>
      </w:pPr>
      <w:r>
        <w:lastRenderedPageBreak/>
        <w:t>Case</w:t>
      </w:r>
    </w:p>
    <w:p w14:paraId="177370E8" w14:textId="093DA331" w:rsidR="00AA6049" w:rsidRDefault="00AA6049" w:rsidP="00AA6049"/>
    <w:p w14:paraId="4CE276C3" w14:textId="77777777" w:rsidR="00987C23" w:rsidRPr="00BA5D14" w:rsidRDefault="00987C23" w:rsidP="00987C23">
      <w:pPr>
        <w:pStyle w:val="Heading4"/>
      </w:pPr>
      <w:r>
        <w:t>IPR waiver would only increase costs and prevent distribution.</w:t>
      </w:r>
    </w:p>
    <w:p w14:paraId="26F302BD" w14:textId="77777777" w:rsidR="00987C23" w:rsidRDefault="00987C23" w:rsidP="00987C23">
      <w:r w:rsidRPr="00F63008">
        <w:rPr>
          <w:b/>
          <w:bCs/>
          <w:sz w:val="26"/>
          <w:szCs w:val="26"/>
        </w:rPr>
        <w:t>McMurry 8/18</w:t>
      </w:r>
      <w:r>
        <w:t xml:space="preserve"> [</w:t>
      </w:r>
      <w:r w:rsidRPr="00BA5D14">
        <w:t>Michelle Mc</w:t>
      </w:r>
      <w:r>
        <w:t>M</w:t>
      </w:r>
      <w:r w:rsidRPr="00BA5D14">
        <w:t xml:space="preserve">urry-Heath Aug. 18, 2021, 8-18-2021, "Waiving intellectual property rights would harm global vaccination," STAT, </w:t>
      </w:r>
      <w:hyperlink r:id="rId88" w:history="1">
        <w:r w:rsidRPr="00DF2778">
          <w:rPr>
            <w:rStyle w:val="Hyperlink"/>
          </w:rPr>
          <w:t>https://www.statnews.com/2021/08/18/waiving-intellectual-property-rights-compromise-global-vaccination-efforts/</w:t>
        </w:r>
      </w:hyperlink>
      <w:r>
        <w:t>] //DD PT</w:t>
      </w:r>
    </w:p>
    <w:p w14:paraId="53BCD5B7" w14:textId="77777777" w:rsidR="00987C23" w:rsidRDefault="00987C23" w:rsidP="00987C23">
      <w:pPr>
        <w:rPr>
          <w:sz w:val="16"/>
        </w:rPr>
      </w:pPr>
      <w:r w:rsidRPr="00FC4BBB">
        <w:rPr>
          <w:sz w:val="16"/>
        </w:rPr>
        <w:t xml:space="preserve">The resurgence of Covid-19 cases in the United States and around the world, in large part due to the highly transmissible Delta variant, makes it even more crucial to step up the pace of the global vaccination campaign. To do that, </w:t>
      </w:r>
      <w:r w:rsidRPr="00F63008">
        <w:rPr>
          <w:rStyle w:val="StyleUnderline"/>
        </w:rPr>
        <w:t xml:space="preserve">some </w:t>
      </w:r>
      <w:r w:rsidRPr="00FD51F3">
        <w:rPr>
          <w:rStyle w:val="StyleUnderline"/>
          <w:highlight w:val="green"/>
        </w:rPr>
        <w:t>countries</w:t>
      </w:r>
      <w:r w:rsidRPr="00F63008">
        <w:rPr>
          <w:rStyle w:val="StyleUnderline"/>
        </w:rPr>
        <w:t xml:space="preserve"> have </w:t>
      </w:r>
      <w:r w:rsidRPr="00FD51F3">
        <w:rPr>
          <w:rStyle w:val="StyleUnderline"/>
          <w:highlight w:val="green"/>
        </w:rPr>
        <w:t>sought to suspend</w:t>
      </w:r>
      <w:r w:rsidRPr="00FC4BBB">
        <w:rPr>
          <w:sz w:val="16"/>
        </w:rPr>
        <w:t xml:space="preserve"> intellectual property (</w:t>
      </w:r>
      <w:r w:rsidRPr="00FD51F3">
        <w:rPr>
          <w:rStyle w:val="StyleUnderline"/>
          <w:highlight w:val="green"/>
        </w:rPr>
        <w:t>IP</w:t>
      </w:r>
      <w:r w:rsidRPr="00FC4BBB">
        <w:rPr>
          <w:sz w:val="16"/>
        </w:rPr>
        <w:t xml:space="preserve">) </w:t>
      </w:r>
      <w:r w:rsidRPr="00F63008">
        <w:rPr>
          <w:rStyle w:val="StyleUnderline"/>
        </w:rPr>
        <w:t xml:space="preserve">protections </w:t>
      </w:r>
      <w:r w:rsidRPr="00FD51F3">
        <w:rPr>
          <w:rStyle w:val="StyleUnderline"/>
          <w:highlight w:val="green"/>
        </w:rPr>
        <w:t>on</w:t>
      </w:r>
      <w:r w:rsidRPr="00F63008">
        <w:rPr>
          <w:rStyle w:val="StyleUnderline"/>
        </w:rPr>
        <w:t xml:space="preserve"> </w:t>
      </w:r>
      <w:r w:rsidRPr="00FD51F3">
        <w:rPr>
          <w:rStyle w:val="StyleUnderline"/>
          <w:highlight w:val="green"/>
        </w:rPr>
        <w:t>Covid</w:t>
      </w:r>
      <w:r w:rsidRPr="00F63008">
        <w:rPr>
          <w:rStyle w:val="StyleUnderline"/>
        </w:rPr>
        <w:t xml:space="preserve">-19 </w:t>
      </w:r>
      <w:r w:rsidRPr="00FD51F3">
        <w:rPr>
          <w:rStyle w:val="StyleUnderline"/>
          <w:highlight w:val="green"/>
        </w:rPr>
        <w:t>vaccines</w:t>
      </w:r>
      <w:r w:rsidRPr="00FC4BBB">
        <w:rPr>
          <w:sz w:val="16"/>
        </w:rPr>
        <w:t xml:space="preserve"> and therapies. </w:t>
      </w:r>
      <w:r w:rsidRPr="00F63008">
        <w:rPr>
          <w:rStyle w:val="StyleUnderline"/>
        </w:rPr>
        <w:t>India and South Africa</w:t>
      </w:r>
      <w:r>
        <w:rPr>
          <w:rStyle w:val="StyleUnderline"/>
        </w:rPr>
        <w:t xml:space="preserve"> </w:t>
      </w:r>
      <w:hyperlink r:id="rId89" w:tgtFrame="_blank" w:history="1">
        <w:r w:rsidRPr="00F63008">
          <w:rPr>
            <w:rStyle w:val="StyleUnderline"/>
          </w:rPr>
          <w:t>sponsored a proposal</w:t>
        </w:r>
      </w:hyperlink>
      <w:r>
        <w:rPr>
          <w:rStyle w:val="StyleUnderline"/>
        </w:rPr>
        <w:t xml:space="preserve"> </w:t>
      </w:r>
      <w:r w:rsidRPr="00F63008">
        <w:rPr>
          <w:rStyle w:val="StyleUnderline"/>
        </w:rPr>
        <w:t>to</w:t>
      </w:r>
      <w:r w:rsidRPr="00FC4BBB">
        <w:rPr>
          <w:sz w:val="16"/>
        </w:rPr>
        <w:t xml:space="preserve"> that effect at </w:t>
      </w:r>
      <w:r w:rsidRPr="00F63008">
        <w:rPr>
          <w:rStyle w:val="StyleUnderline"/>
        </w:rPr>
        <w:t>the</w:t>
      </w:r>
      <w:r w:rsidRPr="00FC4BBB">
        <w:rPr>
          <w:sz w:val="16"/>
        </w:rPr>
        <w:t xml:space="preserve"> World Trade Organization (</w:t>
      </w:r>
      <w:r w:rsidRPr="00F63008">
        <w:rPr>
          <w:rStyle w:val="StyleUnderline"/>
        </w:rPr>
        <w:t>WTO</w:t>
      </w:r>
      <w:r w:rsidRPr="00FC4BBB">
        <w:rPr>
          <w:sz w:val="16"/>
        </w:rPr>
        <w:t xml:space="preserve">). </w:t>
      </w:r>
      <w:r w:rsidRPr="00F63008">
        <w:rPr>
          <w:rStyle w:val="StyleUnderline"/>
        </w:rPr>
        <w:t>The proposal has since</w:t>
      </w:r>
      <w:r>
        <w:rPr>
          <w:rStyle w:val="StyleUnderline"/>
        </w:rPr>
        <w:t xml:space="preserve"> </w:t>
      </w:r>
      <w:hyperlink r:id="rId90" w:tgtFrame="_blank" w:history="1">
        <w:r w:rsidRPr="00F63008">
          <w:rPr>
            <w:rStyle w:val="StyleUnderline"/>
          </w:rPr>
          <w:t>been endorsed</w:t>
        </w:r>
      </w:hyperlink>
      <w:r>
        <w:rPr>
          <w:rStyle w:val="StyleUnderline"/>
        </w:rPr>
        <w:t xml:space="preserve"> </w:t>
      </w:r>
      <w:r w:rsidRPr="00F63008">
        <w:rPr>
          <w:rStyle w:val="StyleUnderline"/>
        </w:rPr>
        <w:t>by</w:t>
      </w:r>
      <w:r w:rsidRPr="00FC4BBB">
        <w:rPr>
          <w:sz w:val="16"/>
        </w:rPr>
        <w:t xml:space="preserve"> other countries, </w:t>
      </w:r>
      <w:hyperlink r:id="rId91" w:history="1">
        <w:r w:rsidRPr="00FC4BBB">
          <w:rPr>
            <w:rStyle w:val="Hyperlink"/>
            <w:sz w:val="16"/>
          </w:rPr>
          <w:t xml:space="preserve">including </w:t>
        </w:r>
        <w:r w:rsidRPr="00FC4BBB">
          <w:rPr>
            <w:rStyle w:val="StyleUnderline"/>
            <w:sz w:val="16"/>
          </w:rPr>
          <w:t>the United States</w:t>
        </w:r>
      </w:hyperlink>
      <w:r w:rsidRPr="00FC4BBB">
        <w:rPr>
          <w:sz w:val="16"/>
        </w:rPr>
        <w:t xml:space="preserve">. </w:t>
      </w:r>
      <w:r w:rsidRPr="00FD51F3">
        <w:rPr>
          <w:rStyle w:val="StyleUnderline"/>
          <w:highlight w:val="green"/>
        </w:rPr>
        <w:t>They argue</w:t>
      </w:r>
      <w:r w:rsidRPr="00F63008">
        <w:rPr>
          <w:rStyle w:val="StyleUnderline"/>
        </w:rPr>
        <w:t xml:space="preserve"> that </w:t>
      </w:r>
      <w:r w:rsidRPr="00FD51F3">
        <w:rPr>
          <w:rStyle w:val="StyleUnderline"/>
          <w:highlight w:val="green"/>
        </w:rPr>
        <w:t>eliminating IP protections would allow any</w:t>
      </w:r>
      <w:r w:rsidRPr="00F63008">
        <w:rPr>
          <w:rStyle w:val="StyleUnderline"/>
        </w:rPr>
        <w:t xml:space="preserve"> willing </w:t>
      </w:r>
      <w:r w:rsidRPr="00FD51F3">
        <w:rPr>
          <w:rStyle w:val="StyleUnderline"/>
          <w:highlight w:val="green"/>
        </w:rPr>
        <w:t>company to produce</w:t>
      </w:r>
      <w:r w:rsidRPr="00F63008">
        <w:rPr>
          <w:rStyle w:val="StyleUnderline"/>
        </w:rPr>
        <w:t xml:space="preserve"> lifesaving Covid-19 </w:t>
      </w:r>
      <w:r w:rsidRPr="00FD51F3">
        <w:rPr>
          <w:rStyle w:val="StyleUnderline"/>
          <w:highlight w:val="green"/>
        </w:rPr>
        <w:t>vaccines</w:t>
      </w:r>
      <w:r w:rsidRPr="00FC4BBB">
        <w:rPr>
          <w:sz w:val="16"/>
        </w:rPr>
        <w:t xml:space="preserve">, making them cheaper and more widely accessible in low-income nations. </w:t>
      </w:r>
      <w:r w:rsidRPr="007C1BB0">
        <w:rPr>
          <w:rStyle w:val="StyleUnderline"/>
        </w:rPr>
        <w:t>If true</w:t>
      </w:r>
      <w:r w:rsidRPr="00F63008">
        <w:rPr>
          <w:rStyle w:val="StyleUnderline"/>
        </w:rPr>
        <w:t>, that would be a compelling argument. But it isn’t.</w:t>
      </w:r>
      <w:r>
        <w:rPr>
          <w:rStyle w:val="StyleUnderline"/>
        </w:rPr>
        <w:t xml:space="preserve"> </w:t>
      </w:r>
      <w:r w:rsidRPr="00F63008">
        <w:rPr>
          <w:rStyle w:val="StyleUnderline"/>
        </w:rPr>
        <w:t xml:space="preserve">Covid-19 </w:t>
      </w:r>
      <w:r w:rsidRPr="00FD51F3">
        <w:rPr>
          <w:rStyle w:val="StyleUnderline"/>
          <w:highlight w:val="green"/>
        </w:rPr>
        <w:t>vaccines are already</w:t>
      </w:r>
      <w:r w:rsidRPr="00F63008">
        <w:rPr>
          <w:rStyle w:val="StyleUnderline"/>
        </w:rPr>
        <w:t xml:space="preserve"> remarkably </w:t>
      </w:r>
      <w:r w:rsidRPr="00FD51F3">
        <w:rPr>
          <w:rStyle w:val="StyleUnderline"/>
          <w:highlight w:val="green"/>
        </w:rPr>
        <w:t>cheap</w:t>
      </w:r>
      <w:r w:rsidRPr="00FC4BBB">
        <w:rPr>
          <w:sz w:val="16"/>
        </w:rPr>
        <w:t xml:space="preserve">, and </w:t>
      </w:r>
      <w:r w:rsidRPr="00FD51F3">
        <w:rPr>
          <w:rStyle w:val="StyleUnderline"/>
          <w:highlight w:val="green"/>
        </w:rPr>
        <w:t>companies</w:t>
      </w:r>
      <w:r w:rsidRPr="00F63008">
        <w:rPr>
          <w:rStyle w:val="StyleUnderline"/>
        </w:rPr>
        <w:t xml:space="preserve"> are </w:t>
      </w:r>
      <w:r w:rsidRPr="00FD51F3">
        <w:rPr>
          <w:rStyle w:val="StyleUnderline"/>
          <w:highlight w:val="green"/>
        </w:rPr>
        <w:t>offer</w:t>
      </w:r>
      <w:r w:rsidRPr="00F63008">
        <w:rPr>
          <w:rStyle w:val="StyleUnderline"/>
        </w:rPr>
        <w:t xml:space="preserve">ing </w:t>
      </w:r>
      <w:r w:rsidRPr="00FD51F3">
        <w:rPr>
          <w:rStyle w:val="StyleUnderline"/>
          <w:highlight w:val="green"/>
        </w:rPr>
        <w:t>them at low or no cost to low-income countries</w:t>
      </w:r>
      <w:r w:rsidRPr="00FC4BBB">
        <w:rPr>
          <w:sz w:val="16"/>
        </w:rPr>
        <w:t xml:space="preserve">. </w:t>
      </w:r>
      <w:r w:rsidRPr="00F63008">
        <w:rPr>
          <w:rStyle w:val="StyleUnderline"/>
        </w:rPr>
        <w:t>Poor access to clinics and transportation are barriers in some countries, but the expense of the shot itself is not</w:t>
      </w:r>
      <w:r w:rsidRPr="00FC4BBB">
        <w:rPr>
          <w:sz w:val="16"/>
        </w:rPr>
        <w:t xml:space="preserve">. In fact, </w:t>
      </w:r>
      <w:r w:rsidRPr="00FD51F3">
        <w:rPr>
          <w:rStyle w:val="StyleUnderline"/>
          <w:highlight w:val="green"/>
        </w:rPr>
        <w:t>if the</w:t>
      </w:r>
      <w:r w:rsidRPr="00F63008">
        <w:rPr>
          <w:rStyle w:val="StyleUnderline"/>
        </w:rPr>
        <w:t xml:space="preserve"> </w:t>
      </w:r>
      <w:r w:rsidRPr="00FD51F3">
        <w:rPr>
          <w:rStyle w:val="StyleUnderline"/>
          <w:highlight w:val="green"/>
        </w:rPr>
        <w:t>W</w:t>
      </w:r>
      <w:r w:rsidRPr="00F63008">
        <w:rPr>
          <w:rStyle w:val="StyleUnderline"/>
        </w:rPr>
        <w:t xml:space="preserve">orld </w:t>
      </w:r>
      <w:r w:rsidRPr="00FD51F3">
        <w:rPr>
          <w:rStyle w:val="StyleUnderline"/>
          <w:highlight w:val="green"/>
        </w:rPr>
        <w:t>T</w:t>
      </w:r>
      <w:r w:rsidRPr="00F63008">
        <w:rPr>
          <w:rStyle w:val="StyleUnderline"/>
        </w:rPr>
        <w:t xml:space="preserve">rade </w:t>
      </w:r>
      <w:r w:rsidRPr="00FD51F3">
        <w:rPr>
          <w:rStyle w:val="StyleUnderline"/>
          <w:highlight w:val="green"/>
        </w:rPr>
        <w:t>O</w:t>
      </w:r>
      <w:r w:rsidRPr="00F63008">
        <w:rPr>
          <w:rStyle w:val="StyleUnderline"/>
        </w:rPr>
        <w:t xml:space="preserve">rganization </w:t>
      </w:r>
      <w:r w:rsidRPr="00FD51F3">
        <w:rPr>
          <w:rStyle w:val="StyleUnderline"/>
          <w:highlight w:val="green"/>
        </w:rPr>
        <w:t>grants the</w:t>
      </w:r>
      <w:r w:rsidRPr="00F63008">
        <w:rPr>
          <w:rStyle w:val="StyleUnderline"/>
        </w:rPr>
        <w:t xml:space="preserve"> IP </w:t>
      </w:r>
      <w:r w:rsidRPr="00FD51F3">
        <w:rPr>
          <w:rStyle w:val="StyleUnderline"/>
          <w:highlight w:val="green"/>
        </w:rPr>
        <w:t>waiver</w:t>
      </w:r>
      <w:r w:rsidRPr="00F63008">
        <w:rPr>
          <w:rStyle w:val="StyleUnderline"/>
        </w:rPr>
        <w:t xml:space="preserve">, </w:t>
      </w:r>
      <w:r w:rsidRPr="00FD51F3">
        <w:rPr>
          <w:rStyle w:val="StyleUnderline"/>
          <w:highlight w:val="green"/>
        </w:rPr>
        <w:t>it could make</w:t>
      </w:r>
      <w:r w:rsidRPr="00F63008">
        <w:rPr>
          <w:rStyle w:val="StyleUnderline"/>
        </w:rPr>
        <w:t xml:space="preserve"> these </w:t>
      </w:r>
      <w:r w:rsidRPr="00FD51F3">
        <w:rPr>
          <w:rStyle w:val="StyleUnderline"/>
          <w:highlight w:val="green"/>
        </w:rPr>
        <w:t>vaccines more expensive</w:t>
      </w:r>
      <w:r w:rsidRPr="00F63008">
        <w:rPr>
          <w:rStyle w:val="StyleUnderline"/>
        </w:rPr>
        <w:t>.</w:t>
      </w:r>
      <w:r w:rsidRPr="00FC4BBB">
        <w:rPr>
          <w:sz w:val="16"/>
        </w:rPr>
        <w:t xml:space="preserve"> Here’s why. </w:t>
      </w:r>
      <w:r w:rsidRPr="00F63008">
        <w:rPr>
          <w:rStyle w:val="StyleUnderline"/>
        </w:rPr>
        <w:t>Before Covid-19 emerged, the world produced at most</w:t>
      </w:r>
      <w:r>
        <w:rPr>
          <w:rStyle w:val="StyleUnderline"/>
        </w:rPr>
        <w:t xml:space="preserve"> </w:t>
      </w:r>
      <w:hyperlink r:id="rId92" w:tgtFrame="_blank" w:history="1">
        <w:r w:rsidRPr="00F63008">
          <w:rPr>
            <w:rStyle w:val="StyleUnderline"/>
          </w:rPr>
          <w:t>5.5 billion doses</w:t>
        </w:r>
      </w:hyperlink>
      <w:r>
        <w:rPr>
          <w:rStyle w:val="StyleUnderline"/>
        </w:rPr>
        <w:t xml:space="preserve"> </w:t>
      </w:r>
      <w:r w:rsidRPr="00F63008">
        <w:rPr>
          <w:rStyle w:val="StyleUnderline"/>
        </w:rPr>
        <w:t>of</w:t>
      </w:r>
      <w:r w:rsidRPr="00FC4BBB">
        <w:rPr>
          <w:sz w:val="16"/>
        </w:rPr>
        <w:t xml:space="preserve"> various </w:t>
      </w:r>
      <w:r w:rsidRPr="00F63008">
        <w:rPr>
          <w:rStyle w:val="StyleUnderline"/>
        </w:rPr>
        <w:t>vaccines every year</w:t>
      </w:r>
      <w:r w:rsidRPr="00FC4BBB">
        <w:rPr>
          <w:sz w:val="16"/>
        </w:rPr>
        <w:t xml:space="preserve">. </w:t>
      </w:r>
      <w:r w:rsidRPr="00F63008">
        <w:rPr>
          <w:rStyle w:val="StyleUnderline"/>
        </w:rPr>
        <w:t xml:space="preserve">Now </w:t>
      </w:r>
      <w:r w:rsidRPr="00FD51F3">
        <w:rPr>
          <w:rStyle w:val="StyleUnderline"/>
          <w:highlight w:val="green"/>
        </w:rPr>
        <w:t>the world needs</w:t>
      </w:r>
      <w:r w:rsidRPr="00FC4BBB">
        <w:rPr>
          <w:sz w:val="16"/>
        </w:rPr>
        <w:t xml:space="preserve"> an additional </w:t>
      </w:r>
      <w:hyperlink r:id="rId93" w:tgtFrame="_blank" w:history="1">
        <w:r w:rsidRPr="00FD51F3">
          <w:rPr>
            <w:rStyle w:val="StyleUnderline"/>
            <w:highlight w:val="green"/>
          </w:rPr>
          <w:t>11 billion doses</w:t>
        </w:r>
      </w:hyperlink>
      <w:r w:rsidRPr="00FC4BBB">
        <w:rPr>
          <w:sz w:val="16"/>
        </w:rPr>
        <w:t xml:space="preserve"> — </w:t>
      </w:r>
      <w:r w:rsidRPr="00F63008">
        <w:rPr>
          <w:rStyle w:val="StyleUnderline"/>
        </w:rPr>
        <w:t xml:space="preserve">including billions of doses of mRNA vaccines that no one had ever mass-manufactured before — </w:t>
      </w:r>
      <w:r w:rsidRPr="00FD51F3">
        <w:rPr>
          <w:rStyle w:val="StyleUnderline"/>
          <w:highlight w:val="green"/>
        </w:rPr>
        <w:t>to fully vaccinate every eligible person</w:t>
      </w:r>
      <w:r w:rsidRPr="00F63008">
        <w:rPr>
          <w:rStyle w:val="StyleUnderline"/>
        </w:rPr>
        <w:t xml:space="preserve"> on the planet against the new disease.</w:t>
      </w:r>
      <w:r>
        <w:rPr>
          <w:rStyle w:val="StyleUnderline"/>
        </w:rPr>
        <w:t xml:space="preserve"> </w:t>
      </w:r>
      <w:r w:rsidRPr="00FC4BBB">
        <w:rPr>
          <w:sz w:val="16"/>
        </w:rPr>
        <w:t xml:space="preserve">Even as Covid-19 vaccines were still being developed, </w:t>
      </w:r>
      <w:r w:rsidRPr="00F63008">
        <w:rPr>
          <w:rStyle w:val="StyleUnderline"/>
        </w:rPr>
        <w:t>pharmaceutical companies began retrofitting and upgrading existing facilities to produce Covid-19 vaccines, at a cost of</w:t>
      </w:r>
      <w:r>
        <w:rPr>
          <w:rStyle w:val="StyleUnderline"/>
        </w:rPr>
        <w:t xml:space="preserve"> </w:t>
      </w:r>
      <w:hyperlink r:id="rId94" w:tgtFrame="_blank" w:history="1">
        <w:r w:rsidRPr="00F63008">
          <w:rPr>
            <w:rStyle w:val="StyleUnderline"/>
          </w:rPr>
          <w:t>$40 to $100 million each</w:t>
        </w:r>
      </w:hyperlink>
      <w:r w:rsidRPr="00FC4BBB">
        <w:rPr>
          <w:sz w:val="16"/>
        </w:rPr>
        <w:t xml:space="preserve">. Vaccine developers also licensed their technologies to well-established manufacturers, like the Serum Institute of India, to further increase production. As a result, </w:t>
      </w:r>
      <w:r w:rsidRPr="00FD51F3">
        <w:rPr>
          <w:rStyle w:val="StyleUnderline"/>
          <w:highlight w:val="green"/>
        </w:rPr>
        <w:t>almost every facility</w:t>
      </w:r>
      <w:r w:rsidRPr="00F63008">
        <w:rPr>
          <w:rStyle w:val="StyleUnderline"/>
        </w:rPr>
        <w:t xml:space="preserve"> in the world </w:t>
      </w:r>
      <w:r w:rsidRPr="00FD51F3">
        <w:rPr>
          <w:rStyle w:val="StyleUnderline"/>
          <w:highlight w:val="green"/>
        </w:rPr>
        <w:t>that can</w:t>
      </w:r>
      <w:r w:rsidRPr="00F63008">
        <w:rPr>
          <w:rStyle w:val="StyleUnderline"/>
        </w:rPr>
        <w:t xml:space="preserve"> quickly and safely </w:t>
      </w:r>
      <w:r w:rsidRPr="00FD51F3">
        <w:rPr>
          <w:rStyle w:val="StyleUnderline"/>
          <w:highlight w:val="green"/>
        </w:rPr>
        <w:t>make</w:t>
      </w:r>
      <w:r w:rsidRPr="00F63008">
        <w:rPr>
          <w:rStyle w:val="StyleUnderline"/>
        </w:rPr>
        <w:t xml:space="preserve"> Covid-19 </w:t>
      </w:r>
      <w:r w:rsidRPr="00FD51F3">
        <w:rPr>
          <w:rStyle w:val="StyleUnderline"/>
          <w:highlight w:val="green"/>
        </w:rPr>
        <w:t xml:space="preserve">vaccines is already doing </w:t>
      </w:r>
      <w:proofErr w:type="gramStart"/>
      <w:r w:rsidRPr="00FD51F3">
        <w:rPr>
          <w:rStyle w:val="StyleUnderline"/>
          <w:highlight w:val="green"/>
        </w:rPr>
        <w:t>so</w:t>
      </w:r>
      <w:r w:rsidRPr="00F63008">
        <w:rPr>
          <w:rStyle w:val="StyleUnderline"/>
        </w:rPr>
        <w:t>, or</w:t>
      </w:r>
      <w:proofErr w:type="gramEnd"/>
      <w:r w:rsidRPr="00F63008">
        <w:rPr>
          <w:rStyle w:val="StyleUnderline"/>
        </w:rPr>
        <w:t xml:space="preserve"> will be in the next few months.</w:t>
      </w:r>
      <w:r>
        <w:rPr>
          <w:rStyle w:val="StyleUnderline"/>
        </w:rPr>
        <w:t xml:space="preserve"> </w:t>
      </w:r>
      <w:r w:rsidRPr="00FC4BBB">
        <w:rPr>
          <w:sz w:val="16"/>
        </w:rPr>
        <w:t xml:space="preserve">The cutting-edge mRNA vaccines from </w:t>
      </w:r>
      <w:proofErr w:type="spellStart"/>
      <w:r w:rsidRPr="00FC4BBB">
        <w:rPr>
          <w:sz w:val="16"/>
        </w:rPr>
        <w:t>Moderna</w:t>
      </w:r>
      <w:proofErr w:type="spellEnd"/>
      <w:r w:rsidRPr="00FC4BBB">
        <w:rPr>
          <w:sz w:val="16"/>
        </w:rPr>
        <w:t xml:space="preserve"> and Pfizer-BioNTech face an even bigger capacity issue. </w:t>
      </w:r>
      <w:r w:rsidRPr="00F63008">
        <w:rPr>
          <w:rStyle w:val="StyleUnderline"/>
        </w:rPr>
        <w:t>Since the underlying technology is new</w:t>
      </w:r>
      <w:r w:rsidRPr="00FC4BBB">
        <w:rPr>
          <w:sz w:val="16"/>
        </w:rPr>
        <w:t>, t</w:t>
      </w:r>
      <w:r w:rsidRPr="00F63008">
        <w:rPr>
          <w:rStyle w:val="StyleUnderline"/>
        </w:rPr>
        <w:t>here are no mRNA manufacturing facilities sitting idle</w:t>
      </w:r>
      <w:r w:rsidRPr="00FC4BBB">
        <w:rPr>
          <w:sz w:val="16"/>
        </w:rPr>
        <w:t xml:space="preserve"> with operators just waiting for licensing agreements to turn on the machines. </w:t>
      </w:r>
      <w:r w:rsidRPr="00F63008">
        <w:rPr>
          <w:rStyle w:val="StyleUnderline"/>
        </w:rPr>
        <w:t>Nor are there trained personnel</w:t>
      </w:r>
      <w:r w:rsidRPr="00FC4BBB">
        <w:rPr>
          <w:sz w:val="16"/>
        </w:rPr>
        <w:t xml:space="preserve"> to run them or ensure safety and quality control. Embedding delicate mRNA vaccine molecules inside lipid nanoparticle shells at temperatures colder than Antarctica isn’t as easy as following a recipe from Bon Appetit. </w:t>
      </w:r>
      <w:r w:rsidRPr="00FD51F3">
        <w:rPr>
          <w:rStyle w:val="StyleUnderline"/>
          <w:highlight w:val="green"/>
        </w:rPr>
        <w:t>Another</w:t>
      </w:r>
      <w:r w:rsidRPr="00F63008">
        <w:rPr>
          <w:rStyle w:val="StyleUnderline"/>
        </w:rPr>
        <w:t xml:space="preserve"> big </w:t>
      </w:r>
      <w:r w:rsidRPr="00FD51F3">
        <w:rPr>
          <w:rStyle w:val="StyleUnderline"/>
          <w:highlight w:val="green"/>
        </w:rPr>
        <w:t>barrier</w:t>
      </w:r>
      <w:r w:rsidRPr="00F63008">
        <w:rPr>
          <w:rStyle w:val="StyleUnderline"/>
        </w:rPr>
        <w:t xml:space="preserve"> to producing more shots </w:t>
      </w:r>
      <w:r w:rsidRPr="00FD51F3">
        <w:rPr>
          <w:rStyle w:val="StyleUnderline"/>
          <w:highlight w:val="green"/>
        </w:rPr>
        <w:t>is a shortage of</w:t>
      </w:r>
      <w:r w:rsidRPr="00F63008">
        <w:rPr>
          <w:rStyle w:val="StyleUnderline"/>
        </w:rPr>
        <w:t xml:space="preserve"> raw </w:t>
      </w:r>
      <w:r w:rsidRPr="00FD51F3">
        <w:rPr>
          <w:rStyle w:val="StyleUnderline"/>
          <w:highlight w:val="green"/>
        </w:rPr>
        <w:t>materials</w:t>
      </w:r>
      <w:r w:rsidRPr="00F63008">
        <w:rPr>
          <w:rStyle w:val="StyleUnderline"/>
        </w:rPr>
        <w:t xml:space="preserve">. </w:t>
      </w:r>
      <w:r w:rsidRPr="00FD51F3">
        <w:rPr>
          <w:rStyle w:val="StyleUnderline"/>
          <w:highlight w:val="green"/>
        </w:rPr>
        <w:t>Suspending</w:t>
      </w:r>
      <w:r w:rsidRPr="00F63008">
        <w:rPr>
          <w:rStyle w:val="StyleUnderline"/>
        </w:rPr>
        <w:t xml:space="preserve"> </w:t>
      </w:r>
      <w:r w:rsidRPr="00FD51F3">
        <w:rPr>
          <w:rStyle w:val="StyleUnderline"/>
          <w:highlight w:val="green"/>
        </w:rPr>
        <w:t>i</w:t>
      </w:r>
      <w:r w:rsidRPr="00F63008">
        <w:rPr>
          <w:rStyle w:val="StyleUnderline"/>
        </w:rPr>
        <w:t xml:space="preserve">ntellectual </w:t>
      </w:r>
      <w:r w:rsidRPr="00FD51F3">
        <w:rPr>
          <w:rStyle w:val="StyleUnderline"/>
          <w:highlight w:val="green"/>
        </w:rPr>
        <w:t>p</w:t>
      </w:r>
      <w:r w:rsidRPr="00F63008">
        <w:rPr>
          <w:rStyle w:val="StyleUnderline"/>
        </w:rPr>
        <w:t xml:space="preserve">roperty </w:t>
      </w:r>
      <w:r w:rsidRPr="00FD51F3">
        <w:rPr>
          <w:rStyle w:val="StyleUnderline"/>
          <w:highlight w:val="green"/>
        </w:rPr>
        <w:t>protections</w:t>
      </w:r>
      <w:r w:rsidRPr="00FC4BBB">
        <w:rPr>
          <w:sz w:val="16"/>
        </w:rPr>
        <w:t xml:space="preserve"> and allowing any manufacturer to try to produce these vaccines, regardless of preparedness or experience, </w:t>
      </w:r>
      <w:r w:rsidRPr="00FD51F3">
        <w:rPr>
          <w:rStyle w:val="StyleUnderline"/>
          <w:highlight w:val="green"/>
        </w:rPr>
        <w:t>would increase</w:t>
      </w:r>
      <w:r w:rsidRPr="00F63008">
        <w:rPr>
          <w:rStyle w:val="StyleUnderline"/>
        </w:rPr>
        <w:t xml:space="preserve"> the </w:t>
      </w:r>
      <w:r w:rsidRPr="00FD51F3">
        <w:rPr>
          <w:rStyle w:val="StyleUnderline"/>
          <w:highlight w:val="green"/>
        </w:rPr>
        <w:t>demand for</w:t>
      </w:r>
      <w:r w:rsidRPr="00F63008">
        <w:rPr>
          <w:rStyle w:val="StyleUnderline"/>
        </w:rPr>
        <w:t xml:space="preserve"> scarce raw </w:t>
      </w:r>
      <w:r w:rsidRPr="00FD51F3">
        <w:rPr>
          <w:rStyle w:val="StyleUnderline"/>
          <w:highlight w:val="green"/>
        </w:rPr>
        <w:t>materials</w:t>
      </w:r>
      <w:r w:rsidRPr="00F63008">
        <w:rPr>
          <w:rStyle w:val="StyleUnderline"/>
        </w:rPr>
        <w:t xml:space="preserve">, </w:t>
      </w:r>
      <w:r w:rsidRPr="00FD51F3">
        <w:rPr>
          <w:rStyle w:val="StyleUnderline"/>
          <w:highlight w:val="green"/>
        </w:rPr>
        <w:t>driving up prices and impeding production</w:t>
      </w:r>
      <w:r w:rsidRPr="00F63008">
        <w:rPr>
          <w:rStyle w:val="StyleUnderline"/>
        </w:rPr>
        <w:t>.</w:t>
      </w:r>
      <w:r>
        <w:rPr>
          <w:rStyle w:val="StyleUnderline"/>
        </w:rPr>
        <w:t xml:space="preserve"> </w:t>
      </w:r>
      <w:r w:rsidRPr="00485178">
        <w:rPr>
          <w:rStyle w:val="StyleUnderline"/>
        </w:rPr>
        <w:t>Nor could all companies that suddenly get a green light</w:t>
      </w:r>
      <w:r w:rsidRPr="00FC4BBB">
        <w:rPr>
          <w:sz w:val="16"/>
        </w:rPr>
        <w:t xml:space="preserve"> due to suspended intellectual property rights </w:t>
      </w:r>
      <w:r w:rsidRPr="00485178">
        <w:rPr>
          <w:rStyle w:val="StyleUnderline"/>
        </w:rPr>
        <w:t>produce vaccines</w:t>
      </w:r>
      <w:r w:rsidRPr="00FC4BBB">
        <w:rPr>
          <w:sz w:val="16"/>
        </w:rPr>
        <w:t xml:space="preserve"> as cheaply or quickly as existing manufacturers. </w:t>
      </w:r>
      <w:r w:rsidRPr="00485178">
        <w:rPr>
          <w:rStyle w:val="StyleUnderline"/>
        </w:rPr>
        <w:t>Building a</w:t>
      </w:r>
      <w:r w:rsidRPr="00FC4BBB">
        <w:rPr>
          <w:sz w:val="16"/>
        </w:rPr>
        <w:t xml:space="preserve"> new vaccine </w:t>
      </w:r>
      <w:r w:rsidRPr="00485178">
        <w:rPr>
          <w:rStyle w:val="StyleUnderline"/>
        </w:rPr>
        <w:t>manufacturing facility costs about $700 million</w:t>
      </w:r>
      <w:r w:rsidRPr="00FC4BBB">
        <w:rPr>
          <w:sz w:val="16"/>
        </w:rPr>
        <w:t xml:space="preserve">, </w:t>
      </w:r>
      <w:r w:rsidRPr="00485178">
        <w:rPr>
          <w:rStyle w:val="StyleUnderline"/>
        </w:rPr>
        <w:t>takes many months — if not years</w:t>
      </w:r>
      <w:r w:rsidRPr="00FC4BBB">
        <w:rPr>
          <w:sz w:val="16"/>
        </w:rPr>
        <w:t xml:space="preserve"> — to build and, once opened, </w:t>
      </w:r>
      <w:r w:rsidRPr="00485178">
        <w:rPr>
          <w:rStyle w:val="StyleUnderline"/>
        </w:rPr>
        <w:t>requires another</w:t>
      </w:r>
      <w:r>
        <w:rPr>
          <w:rStyle w:val="StyleUnderline"/>
        </w:rPr>
        <w:t xml:space="preserve"> </w:t>
      </w:r>
      <w:hyperlink r:id="rId95" w:tgtFrame="_blank" w:history="1">
        <w:r w:rsidRPr="00485178">
          <w:rPr>
            <w:rStyle w:val="StyleUnderline"/>
          </w:rPr>
          <w:t>four to six months</w:t>
        </w:r>
      </w:hyperlink>
      <w:r>
        <w:rPr>
          <w:rStyle w:val="StyleUnderline"/>
        </w:rPr>
        <w:t xml:space="preserve"> </w:t>
      </w:r>
      <w:r w:rsidRPr="00485178">
        <w:rPr>
          <w:rStyle w:val="StyleUnderline"/>
        </w:rPr>
        <w:t>to start producing vaccine doses</w:t>
      </w:r>
      <w:r w:rsidRPr="00FC4BBB">
        <w:rPr>
          <w:sz w:val="16"/>
        </w:rPr>
        <w:t xml:space="preserve">. And because negotiations surrounding the WTO waiver, which began this summer, could take until December before they are completed, it wouldn’t be until well into 2023 or later that any additional doses would become available. </w:t>
      </w:r>
      <w:r w:rsidRPr="00E372D3">
        <w:rPr>
          <w:rStyle w:val="StyleUnderline"/>
        </w:rPr>
        <w:t>That’s</w:t>
      </w:r>
      <w:r>
        <w:rPr>
          <w:rStyle w:val="StyleUnderline"/>
        </w:rPr>
        <w:t xml:space="preserve"> </w:t>
      </w:r>
      <w:r w:rsidRPr="00E372D3">
        <w:rPr>
          <w:rStyle w:val="StyleUnderline"/>
        </w:rPr>
        <w:t>slower</w:t>
      </w:r>
      <w:r>
        <w:rPr>
          <w:rStyle w:val="StyleUnderline"/>
        </w:rPr>
        <w:t xml:space="preserve"> </w:t>
      </w:r>
      <w:r w:rsidRPr="00E372D3">
        <w:rPr>
          <w:rStyle w:val="StyleUnderline"/>
        </w:rPr>
        <w:t>than our current production rate</w:t>
      </w:r>
      <w:r w:rsidRPr="00FC4BBB">
        <w:rPr>
          <w:sz w:val="16"/>
        </w:rPr>
        <w:t xml:space="preserve">. According to a report from Duke University’s </w:t>
      </w:r>
      <w:hyperlink r:id="rId96" w:tgtFrame="_blank" w:history="1">
        <w:r w:rsidRPr="00FC4BBB">
          <w:rPr>
            <w:rStyle w:val="Hyperlink"/>
            <w:sz w:val="16"/>
          </w:rPr>
          <w:t>Global Health Innovation Center</w:t>
        </w:r>
      </w:hyperlink>
      <w:r w:rsidRPr="00FC4BBB">
        <w:rPr>
          <w:sz w:val="16"/>
        </w:rPr>
        <w:t xml:space="preserve">, </w:t>
      </w:r>
      <w:r w:rsidRPr="00FD51F3">
        <w:rPr>
          <w:rStyle w:val="StyleUnderline"/>
          <w:highlight w:val="green"/>
        </w:rPr>
        <w:t>companies</w:t>
      </w:r>
      <w:r w:rsidRPr="00E372D3">
        <w:rPr>
          <w:rStyle w:val="StyleUnderline"/>
        </w:rPr>
        <w:t xml:space="preserve"> </w:t>
      </w:r>
      <w:r w:rsidRPr="00E372D3">
        <w:rPr>
          <w:rStyle w:val="StyleUnderline"/>
        </w:rPr>
        <w:lastRenderedPageBreak/>
        <w:t xml:space="preserve">are </w:t>
      </w:r>
      <w:r w:rsidRPr="00FD51F3">
        <w:rPr>
          <w:rStyle w:val="StyleUnderline"/>
          <w:highlight w:val="green"/>
        </w:rPr>
        <w:t>on track to manufacture enough</w:t>
      </w:r>
      <w:r w:rsidRPr="00E372D3">
        <w:rPr>
          <w:rStyle w:val="StyleUnderline"/>
        </w:rPr>
        <w:t xml:space="preserve"> shots in 2021 </w:t>
      </w:r>
      <w:r w:rsidRPr="00FD51F3">
        <w:rPr>
          <w:rStyle w:val="StyleUnderline"/>
          <w:highlight w:val="green"/>
        </w:rPr>
        <w:t>to</w:t>
      </w:r>
      <w:r w:rsidRPr="00E372D3">
        <w:rPr>
          <w:rStyle w:val="StyleUnderline"/>
        </w:rPr>
        <w:t xml:space="preserve"> fully </w:t>
      </w:r>
      <w:r w:rsidRPr="00FD51F3">
        <w:rPr>
          <w:rStyle w:val="StyleUnderline"/>
          <w:highlight w:val="green"/>
        </w:rPr>
        <w:t>vaccinate</w:t>
      </w:r>
      <w:r w:rsidRPr="00E372D3">
        <w:rPr>
          <w:rStyle w:val="StyleUnderline"/>
        </w:rPr>
        <w:t xml:space="preserve"> at least </w:t>
      </w:r>
      <w:r w:rsidRPr="00FD51F3">
        <w:rPr>
          <w:rStyle w:val="StyleUnderline"/>
          <w:highlight w:val="green"/>
        </w:rPr>
        <w:t>70% of the global population</w:t>
      </w:r>
      <w:r w:rsidRPr="00E372D3">
        <w:rPr>
          <w:rStyle w:val="StyleUnderline"/>
        </w:rPr>
        <w:t xml:space="preserve"> against Covid-19 — the level required to achieve herd immunity.</w:t>
      </w:r>
      <w:r>
        <w:rPr>
          <w:rStyle w:val="StyleUnderline"/>
        </w:rPr>
        <w:t xml:space="preserve"> </w:t>
      </w:r>
      <w:r w:rsidRPr="00E372D3">
        <w:rPr>
          <w:rStyle w:val="StyleUnderline"/>
        </w:rPr>
        <w:t>Covid-19 vaccines are saving millions</w:t>
      </w:r>
      <w:r w:rsidRPr="00FC4BBB">
        <w:rPr>
          <w:sz w:val="16"/>
        </w:rPr>
        <w:t xml:space="preserve"> of lives and protecting trillions of dollars of economic activity </w:t>
      </w:r>
      <w:r w:rsidRPr="00E372D3">
        <w:rPr>
          <w:rStyle w:val="StyleUnderline"/>
        </w:rPr>
        <w:t>for an exceptionally low cost</w:t>
      </w:r>
      <w:r w:rsidRPr="00FC4BBB">
        <w:rPr>
          <w:sz w:val="16"/>
        </w:rPr>
        <w:t xml:space="preserve">. </w:t>
      </w:r>
      <w:r w:rsidRPr="00E372D3">
        <w:rPr>
          <w:rStyle w:val="StyleUnderline"/>
        </w:rPr>
        <w:t>Israel</w:t>
      </w:r>
      <w:r w:rsidRPr="00FC4BBB">
        <w:rPr>
          <w:sz w:val="16"/>
        </w:rPr>
        <w:t xml:space="preserve">, for example, which </w:t>
      </w:r>
      <w:r w:rsidRPr="00E372D3">
        <w:rPr>
          <w:rStyle w:val="StyleUnderline"/>
        </w:rPr>
        <w:t>has one of the world’s highest vaccination rates, paid</w:t>
      </w:r>
      <w:r>
        <w:rPr>
          <w:rStyle w:val="StyleUnderline"/>
        </w:rPr>
        <w:t xml:space="preserve"> </w:t>
      </w:r>
      <w:hyperlink r:id="rId97" w:tgtFrame="_blank" w:history="1">
        <w:r w:rsidRPr="00E372D3">
          <w:rPr>
            <w:rStyle w:val="StyleUnderline"/>
          </w:rPr>
          <w:t>$23.50 per dose</w:t>
        </w:r>
      </w:hyperlink>
      <w:r>
        <w:rPr>
          <w:rStyle w:val="StyleUnderline"/>
        </w:rPr>
        <w:t xml:space="preserve"> </w:t>
      </w:r>
      <w:r w:rsidRPr="00E372D3">
        <w:rPr>
          <w:rStyle w:val="StyleUnderline"/>
        </w:rPr>
        <w:t>for early shipments</w:t>
      </w:r>
      <w:r w:rsidRPr="00FC4BBB">
        <w:rPr>
          <w:sz w:val="16"/>
        </w:rPr>
        <w:t xml:space="preserve">, for a total of about $315 million. </w:t>
      </w:r>
      <w:r w:rsidRPr="00E372D3">
        <w:rPr>
          <w:rStyle w:val="StyleUnderline"/>
        </w:rPr>
        <w:t>That’s approximately equal to</w:t>
      </w:r>
      <w:r w:rsidRPr="00FC4BBB">
        <w:rPr>
          <w:sz w:val="16"/>
        </w:rPr>
        <w:t xml:space="preserve"> the gross domestic productivity losses incurred during </w:t>
      </w:r>
      <w:hyperlink r:id="rId98" w:tgtFrame="_blank" w:history="1">
        <w:r w:rsidRPr="00E372D3">
          <w:rPr>
            <w:rStyle w:val="StyleUnderline"/>
          </w:rPr>
          <w:t>just two days of shutdowns</w:t>
        </w:r>
      </w:hyperlink>
      <w:r>
        <w:rPr>
          <w:rStyle w:val="StyleUnderline"/>
        </w:rPr>
        <w:t xml:space="preserve"> </w:t>
      </w:r>
      <w:r w:rsidRPr="00E372D3">
        <w:rPr>
          <w:rStyle w:val="StyleUnderline"/>
        </w:rPr>
        <w:t>in the country.</w:t>
      </w:r>
      <w:r>
        <w:rPr>
          <w:rStyle w:val="StyleUnderline"/>
        </w:rPr>
        <w:t xml:space="preserve"> </w:t>
      </w:r>
      <w:r w:rsidRPr="00FC4BBB">
        <w:rPr>
          <w:sz w:val="16"/>
        </w:rPr>
        <w:t xml:space="preserve">Many </w:t>
      </w:r>
      <w:r w:rsidRPr="00E372D3">
        <w:rPr>
          <w:rStyle w:val="StyleUnderline"/>
        </w:rPr>
        <w:t>countries are buying shots for under $10 per dose</w:t>
      </w:r>
      <w:r w:rsidRPr="00FC4BBB">
        <w:rPr>
          <w:sz w:val="16"/>
        </w:rPr>
        <w:t xml:space="preserve">. </w:t>
      </w:r>
      <w:r w:rsidRPr="00FD51F3">
        <w:rPr>
          <w:rStyle w:val="StyleUnderline"/>
          <w:highlight w:val="green"/>
        </w:rPr>
        <w:t>India and South Africa</w:t>
      </w:r>
      <w:r w:rsidRPr="00FC4BBB">
        <w:rPr>
          <w:sz w:val="16"/>
        </w:rPr>
        <w:t xml:space="preserve"> — the two countries leading the petition to gut IP rights — </w:t>
      </w:r>
      <w:r w:rsidRPr="00E372D3">
        <w:rPr>
          <w:rStyle w:val="StyleUnderline"/>
        </w:rPr>
        <w:t xml:space="preserve">are </w:t>
      </w:r>
      <w:r w:rsidRPr="00FD51F3">
        <w:rPr>
          <w:rStyle w:val="StyleUnderline"/>
          <w:highlight w:val="green"/>
        </w:rPr>
        <w:t>paying just $8 and $5.25 per dose</w:t>
      </w:r>
      <w:r w:rsidRPr="00FC4BBB">
        <w:rPr>
          <w:sz w:val="16"/>
        </w:rPr>
        <w:t xml:space="preserve">, respectively. For reference, a regular flu shot costs about $14 in the United States, and pediatric vaccines average about $55 per dose. Meanwhile, </w:t>
      </w:r>
      <w:r w:rsidRPr="00FD51F3">
        <w:rPr>
          <w:rStyle w:val="StyleUnderline"/>
          <w:highlight w:val="green"/>
        </w:rPr>
        <w:t>low-income countries</w:t>
      </w:r>
      <w:r w:rsidRPr="00E372D3">
        <w:rPr>
          <w:rStyle w:val="StyleUnderline"/>
        </w:rPr>
        <w:t xml:space="preserve"> that can’t afford even modest prices are </w:t>
      </w:r>
      <w:r w:rsidRPr="00FD51F3">
        <w:rPr>
          <w:rStyle w:val="StyleUnderline"/>
          <w:highlight w:val="green"/>
        </w:rPr>
        <w:t>getting</w:t>
      </w:r>
      <w:r w:rsidRPr="00E372D3">
        <w:rPr>
          <w:rStyle w:val="StyleUnderline"/>
        </w:rPr>
        <w:t xml:space="preserve"> their </w:t>
      </w:r>
      <w:r w:rsidRPr="00FD51F3">
        <w:rPr>
          <w:rStyle w:val="StyleUnderline"/>
          <w:highlight w:val="green"/>
        </w:rPr>
        <w:t>vaccines at no charge</w:t>
      </w:r>
      <w:r w:rsidRPr="00FC4BBB">
        <w:rPr>
          <w:sz w:val="16"/>
        </w:rPr>
        <w:t xml:space="preserve">. </w:t>
      </w:r>
      <w:hyperlink r:id="rId99" w:tgtFrame="_blank" w:history="1">
        <w:r w:rsidRPr="00FC4BBB">
          <w:rPr>
            <w:rStyle w:val="Hyperlink"/>
            <w:sz w:val="16"/>
          </w:rPr>
          <w:t>COVAX</w:t>
        </w:r>
      </w:hyperlink>
      <w:r w:rsidRPr="00FC4BBB">
        <w:rPr>
          <w:sz w:val="16"/>
        </w:rPr>
        <w:t xml:space="preserve">, the international nonprofit vaccine distributor, aims to deliver 2 billion doses to developing nations by the end of the year. President Biden vowed to make America the world’s </w:t>
      </w:r>
      <w:hyperlink r:id="rId100" w:tgtFrame="_blank" w:history="1">
        <w:r w:rsidRPr="00FC4BBB">
          <w:rPr>
            <w:rStyle w:val="Hyperlink"/>
            <w:sz w:val="16"/>
          </w:rPr>
          <w:t>“arsenal of vaccines.”</w:t>
        </w:r>
      </w:hyperlink>
      <w:r w:rsidRPr="00FC4BBB">
        <w:rPr>
          <w:sz w:val="16"/>
        </w:rPr>
        <w:t xml:space="preserve"> The U.S. has already committed $4 billion to COVAX, has donated more than 100 million vaccine doses abroad, and is on track to donate </w:t>
      </w:r>
      <w:hyperlink r:id="rId101" w:tgtFrame="_blank" w:history="1">
        <w:r w:rsidRPr="00FC4BBB">
          <w:rPr>
            <w:rStyle w:val="Hyperlink"/>
            <w:sz w:val="16"/>
          </w:rPr>
          <w:t>500 million more</w:t>
        </w:r>
      </w:hyperlink>
      <w:r w:rsidRPr="00FC4BBB">
        <w:rPr>
          <w:sz w:val="16"/>
        </w:rPr>
        <w:t xml:space="preserve"> by the end of summer. Other countries are following the administration’s leadership and ramping up their donations. To be sure, the United States and other wealthy nations still need to give considerably more. But the fact remains that ramping up production in bona fide facilities and donating doses are the most straightforward steps to producing the vaccine doses needed to end the pandemic. </w:t>
      </w:r>
      <w:r w:rsidRPr="00E372D3">
        <w:rPr>
          <w:rStyle w:val="StyleUnderline"/>
        </w:rPr>
        <w:t>The effort to strip intellectual property rights, by contrast, would put success against the global scourge of Covid-19 even further out of reach.</w:t>
      </w:r>
      <w:r>
        <w:rPr>
          <w:rStyle w:val="StyleUnderline"/>
        </w:rPr>
        <w:t xml:space="preserve"> </w:t>
      </w:r>
      <w:r w:rsidRPr="00FC4BBB">
        <w:rPr>
          <w:sz w:val="16"/>
        </w:rPr>
        <w:t>Michelle McMurry-Heath is a physician-scientist and president and CEO of the Biotechnology Innovation Organization.</w:t>
      </w:r>
    </w:p>
    <w:p w14:paraId="0E5FAB25" w14:textId="77777777" w:rsidR="00987C23" w:rsidRDefault="00987C23" w:rsidP="00987C23">
      <w:pPr>
        <w:rPr>
          <w:sz w:val="16"/>
        </w:rPr>
      </w:pPr>
    </w:p>
    <w:p w14:paraId="07355FDE" w14:textId="63AEBE60" w:rsidR="00987C23" w:rsidRDefault="00987C23" w:rsidP="00987C23">
      <w:pPr>
        <w:pStyle w:val="Heading4"/>
      </w:pPr>
      <w:r>
        <w:t>The waiver causes a chilling effect in the pharmaceutical industry that prevents further innovation, development, and distribution.</w:t>
      </w:r>
      <w:r w:rsidR="00687CD9">
        <w:t xml:space="preserve"> Even if governments can pressure pharma to give up their tech, they can’t do that if they don’t have tech in the first place – innovation is a prereq and takes out solvency.</w:t>
      </w:r>
    </w:p>
    <w:p w14:paraId="25AB8EAF" w14:textId="77777777" w:rsidR="00987C23" w:rsidRDefault="00987C23" w:rsidP="00987C23">
      <w:r w:rsidRPr="004B7113">
        <w:rPr>
          <w:b/>
          <w:bCs/>
          <w:sz w:val="26"/>
          <w:szCs w:val="26"/>
        </w:rPr>
        <w:t>Staudt 6/15</w:t>
      </w:r>
      <w:r>
        <w:t xml:space="preserve"> [</w:t>
      </w:r>
      <w:r w:rsidRPr="00E06D65">
        <w:t xml:space="preserve">Daniel J. Staudt, 6-15-2021, "Waiving IP Rights: The Wrong Path to the Right Goals," </w:t>
      </w:r>
      <w:proofErr w:type="spellStart"/>
      <w:r w:rsidRPr="00E06D65">
        <w:t>IPWatchdog</w:t>
      </w:r>
      <w:proofErr w:type="spellEnd"/>
      <w:r w:rsidRPr="00E06D65">
        <w:t xml:space="preserve">, </w:t>
      </w:r>
      <w:hyperlink r:id="rId102" w:history="1">
        <w:r w:rsidRPr="00DF2778">
          <w:rPr>
            <w:rStyle w:val="Hyperlink"/>
          </w:rPr>
          <w:t>https://www.ipwatchdog.com/2021/06/15/waiving-ip-rights-the-wrong-path-to-the-right-goals/id=134546/</w:t>
        </w:r>
      </w:hyperlink>
      <w:r>
        <w:t>] //DD PT</w:t>
      </w:r>
    </w:p>
    <w:p w14:paraId="418D8A8B" w14:textId="77777777" w:rsidR="00987C23" w:rsidRPr="00392139" w:rsidRDefault="00987C23" w:rsidP="00987C23">
      <w:pPr>
        <w:rPr>
          <w:sz w:val="16"/>
        </w:rPr>
      </w:pPr>
      <w:r w:rsidRPr="00FC4BBB">
        <w:rPr>
          <w:sz w:val="16"/>
        </w:rPr>
        <w:t xml:space="preserve">“If the U.S. is sincere and serious about ending the pandemic as soon as possible, leveling the IP playing field internationally, and pursuing a worker-centric trade policy, </w:t>
      </w:r>
      <w:r w:rsidRPr="004B7113">
        <w:rPr>
          <w:rStyle w:val="StyleUnderline"/>
        </w:rPr>
        <w:t>waiving IP rights is the exact wrong way to go.</w:t>
      </w:r>
      <w:r w:rsidRPr="00FC4BBB">
        <w:rPr>
          <w:sz w:val="16"/>
        </w:rPr>
        <w:t xml:space="preserve">” </w:t>
      </w:r>
      <w:r w:rsidRPr="007A2EB3">
        <w:rPr>
          <w:rStyle w:val="StyleUnderline"/>
          <w:highlight w:val="green"/>
        </w:rPr>
        <w:t>Waiving</w:t>
      </w:r>
      <w:r w:rsidRPr="00FC4BBB">
        <w:rPr>
          <w:sz w:val="16"/>
        </w:rPr>
        <w:t xml:space="preserve"> intellectual property (</w:t>
      </w:r>
      <w:r w:rsidRPr="007A2EB3">
        <w:rPr>
          <w:rStyle w:val="StyleUnderline"/>
          <w:highlight w:val="green"/>
        </w:rPr>
        <w:t>IP</w:t>
      </w:r>
      <w:r w:rsidRPr="00FC4BBB">
        <w:rPr>
          <w:sz w:val="16"/>
        </w:rPr>
        <w:t xml:space="preserve">) </w:t>
      </w:r>
      <w:r w:rsidRPr="007A2EB3">
        <w:rPr>
          <w:rStyle w:val="StyleUnderline"/>
          <w:highlight w:val="green"/>
        </w:rPr>
        <w:t>protections for</w:t>
      </w:r>
      <w:r w:rsidRPr="004B7113">
        <w:rPr>
          <w:rStyle w:val="StyleUnderline"/>
        </w:rPr>
        <w:t xml:space="preserve"> </w:t>
      </w:r>
      <w:r w:rsidRPr="007A2EB3">
        <w:rPr>
          <w:rStyle w:val="StyleUnderline"/>
          <w:highlight w:val="green"/>
        </w:rPr>
        <w:t>COVID</w:t>
      </w:r>
      <w:r w:rsidRPr="004B7113">
        <w:rPr>
          <w:rStyle w:val="StyleUnderline"/>
        </w:rPr>
        <w:t xml:space="preserve">-19 vaccines </w:t>
      </w:r>
      <w:r w:rsidRPr="007A2EB3">
        <w:rPr>
          <w:rStyle w:val="StyleUnderline"/>
          <w:highlight w:val="green"/>
        </w:rPr>
        <w:t>will hinder</w:t>
      </w:r>
      <w:r w:rsidRPr="00FC4BBB">
        <w:rPr>
          <w:sz w:val="16"/>
        </w:rPr>
        <w:t xml:space="preserve"> rather than further </w:t>
      </w:r>
      <w:r w:rsidRPr="004B7113">
        <w:rPr>
          <w:rStyle w:val="StyleUnderline"/>
        </w:rPr>
        <w:t>three</w:t>
      </w:r>
      <w:r w:rsidRPr="00FC4BBB">
        <w:rPr>
          <w:sz w:val="16"/>
        </w:rPr>
        <w:t xml:space="preserve"> meritorious </w:t>
      </w:r>
      <w:r w:rsidRPr="004B7113">
        <w:rPr>
          <w:rStyle w:val="StyleUnderline"/>
        </w:rPr>
        <w:t>objectives of the</w:t>
      </w:r>
      <w:r w:rsidRPr="00FC4BBB">
        <w:rPr>
          <w:sz w:val="16"/>
        </w:rPr>
        <w:t xml:space="preserve"> current </w:t>
      </w:r>
      <w:r w:rsidRPr="004B7113">
        <w:rPr>
          <w:rStyle w:val="StyleUnderline"/>
        </w:rPr>
        <w:t xml:space="preserve">U.S. Presidential </w:t>
      </w:r>
      <w:r w:rsidRPr="007A2EB3">
        <w:rPr>
          <w:rStyle w:val="StyleUnderline"/>
        </w:rPr>
        <w:t>Administration</w:t>
      </w:r>
      <w:r w:rsidRPr="00FC4BBB">
        <w:rPr>
          <w:sz w:val="16"/>
        </w:rPr>
        <w:t xml:space="preserve">: </w:t>
      </w:r>
      <w:r w:rsidRPr="007A2EB3">
        <w:rPr>
          <w:rStyle w:val="StyleUnderline"/>
          <w:highlight w:val="green"/>
        </w:rPr>
        <w:t>ending the pandemic</w:t>
      </w:r>
      <w:r w:rsidRPr="004B7113">
        <w:rPr>
          <w:rStyle w:val="StyleUnderline"/>
        </w:rPr>
        <w:t xml:space="preserve"> as soon as possible, leveling the IP playing field with China, and pursuing a worker-centric trade policy</w:t>
      </w:r>
      <w:r w:rsidRPr="00FC4BBB">
        <w:rPr>
          <w:sz w:val="16"/>
        </w:rPr>
        <w:t xml:space="preserve">. Ensuring equitable, widespread, and successful distribution of vaccines across the globe to meet the challenges of COVID-19, ending the erosion of U.S. IP at the hands of China, and putting Americans back to work are goals that most of us in the U.S. share. An examination of the facts, however, demonstrates that </w:t>
      </w:r>
      <w:r w:rsidRPr="004B7113">
        <w:rPr>
          <w:rStyle w:val="StyleUnderline"/>
        </w:rPr>
        <w:t>waiving IP rights in the name of COVID-19 relief undermines each of these three U.S. government goals.</w:t>
      </w:r>
      <w:r>
        <w:rPr>
          <w:rStyle w:val="StyleUnderline"/>
        </w:rPr>
        <w:t xml:space="preserve"> </w:t>
      </w:r>
      <w:r w:rsidRPr="00FC4BBB">
        <w:rPr>
          <w:sz w:val="16"/>
        </w:rPr>
        <w:t xml:space="preserve">Waiver Would Hurt, Not Help In terms of ending the pandemic as soon as possible, the Washington Post got it right in its </w:t>
      </w:r>
      <w:hyperlink r:id="rId103" w:tgtFrame="_blank" w:history="1">
        <w:r w:rsidRPr="00FC4BBB">
          <w:rPr>
            <w:rStyle w:val="Hyperlink"/>
            <w:sz w:val="16"/>
          </w:rPr>
          <w:t>May 4 editorial</w:t>
        </w:r>
      </w:hyperlink>
      <w:r w:rsidRPr="00FC4BBB">
        <w:rPr>
          <w:sz w:val="16"/>
        </w:rPr>
        <w:t xml:space="preserve"> when it stated, “</w:t>
      </w:r>
      <w:r w:rsidRPr="007A2EB3">
        <w:rPr>
          <w:rStyle w:val="StyleUnderline"/>
          <w:highlight w:val="green"/>
        </w:rPr>
        <w:t>Sharing doses and know-how is better than stripping patents</w:t>
      </w:r>
      <w:r w:rsidRPr="00FC4BBB">
        <w:rPr>
          <w:sz w:val="16"/>
        </w:rPr>
        <w:t xml:space="preserve">.” It is noteworthy that, during this global debate over whether IP protections should be waived, </w:t>
      </w:r>
      <w:r w:rsidRPr="007A2EB3">
        <w:rPr>
          <w:rStyle w:val="StyleUnderline"/>
          <w:highlight w:val="green"/>
        </w:rPr>
        <w:t>there have been no instances identified where IP has been used to limit access to vaccines</w:t>
      </w:r>
      <w:r w:rsidRPr="00F3379D">
        <w:rPr>
          <w:rStyle w:val="StyleUnderline"/>
        </w:rPr>
        <w:t xml:space="preserve"> or other COVID-related technologies</w:t>
      </w:r>
      <w:r w:rsidRPr="00FC4BBB">
        <w:rPr>
          <w:sz w:val="16"/>
        </w:rPr>
        <w:t xml:space="preserve">. In contrast, </w:t>
      </w:r>
      <w:r w:rsidRPr="00181A64">
        <w:rPr>
          <w:rStyle w:val="StyleUnderline"/>
        </w:rPr>
        <w:t xml:space="preserve">there are </w:t>
      </w:r>
      <w:r w:rsidRPr="007A2EB3">
        <w:rPr>
          <w:rStyle w:val="StyleUnderline"/>
          <w:highlight w:val="green"/>
        </w:rPr>
        <w:t>many examples of</w:t>
      </w:r>
      <w:r w:rsidRPr="007A2EB3">
        <w:rPr>
          <w:rStyle w:val="StyleUnderline"/>
        </w:rPr>
        <w:t xml:space="preserve"> innovator </w:t>
      </w:r>
      <w:r w:rsidRPr="007A2EB3">
        <w:rPr>
          <w:rStyle w:val="StyleUnderline"/>
          <w:highlight w:val="green"/>
        </w:rPr>
        <w:t>companies</w:t>
      </w:r>
      <w:r w:rsidRPr="00181A64">
        <w:rPr>
          <w:rStyle w:val="StyleUnderline"/>
        </w:rPr>
        <w:t xml:space="preserve"> from a wide array of industries </w:t>
      </w:r>
      <w:r w:rsidRPr="007A2EB3">
        <w:rPr>
          <w:rStyle w:val="StyleUnderline"/>
          <w:highlight w:val="green"/>
        </w:rPr>
        <w:t>who have partnered and shared IP to create</w:t>
      </w:r>
      <w:r w:rsidRPr="00181A64">
        <w:rPr>
          <w:rStyle w:val="StyleUnderline"/>
        </w:rPr>
        <w:t xml:space="preserve"> testing, </w:t>
      </w:r>
      <w:r w:rsidRPr="007A2EB3">
        <w:rPr>
          <w:rStyle w:val="StyleUnderline"/>
          <w:highlight w:val="green"/>
        </w:rPr>
        <w:t>vaccines</w:t>
      </w:r>
      <w:r w:rsidRPr="00181A64">
        <w:rPr>
          <w:rStyle w:val="StyleUnderline"/>
        </w:rPr>
        <w:t xml:space="preserve">, and therapies </w:t>
      </w:r>
      <w:r w:rsidRPr="007A2EB3">
        <w:rPr>
          <w:rStyle w:val="StyleUnderline"/>
          <w:highlight w:val="green"/>
        </w:rPr>
        <w:t>to address this pandemic</w:t>
      </w:r>
      <w:r w:rsidRPr="00FC4BBB">
        <w:rPr>
          <w:sz w:val="16"/>
        </w:rPr>
        <w:t xml:space="preserve">. In fact, </w:t>
      </w:r>
      <w:r w:rsidRPr="007A2EB3">
        <w:rPr>
          <w:rStyle w:val="StyleUnderline"/>
          <w:highlight w:val="green"/>
        </w:rPr>
        <w:t>IP</w:t>
      </w:r>
      <w:r w:rsidRPr="00181A64">
        <w:rPr>
          <w:rStyle w:val="StyleUnderline"/>
        </w:rPr>
        <w:t xml:space="preserve"> has </w:t>
      </w:r>
      <w:r w:rsidRPr="007A2EB3">
        <w:rPr>
          <w:rStyle w:val="StyleUnderline"/>
          <w:highlight w:val="green"/>
        </w:rPr>
        <w:t>enabled</w:t>
      </w:r>
      <w:r w:rsidRPr="00181A64">
        <w:rPr>
          <w:rStyle w:val="StyleUnderline"/>
        </w:rPr>
        <w:t xml:space="preserve"> this </w:t>
      </w:r>
      <w:r w:rsidRPr="007A2EB3">
        <w:rPr>
          <w:rStyle w:val="StyleUnderline"/>
          <w:highlight w:val="green"/>
        </w:rPr>
        <w:t>innovation and facilitated</w:t>
      </w:r>
      <w:r w:rsidRPr="00181A64">
        <w:rPr>
          <w:rStyle w:val="StyleUnderline"/>
        </w:rPr>
        <w:t xml:space="preserve"> this </w:t>
      </w:r>
      <w:r w:rsidRPr="007A2EB3">
        <w:rPr>
          <w:rStyle w:val="StyleUnderline"/>
          <w:highlight w:val="green"/>
        </w:rPr>
        <w:t>collaboration by providing</w:t>
      </w:r>
      <w:r w:rsidRPr="00181A64">
        <w:rPr>
          <w:rStyle w:val="StyleUnderline"/>
        </w:rPr>
        <w:t xml:space="preserve"> the </w:t>
      </w:r>
      <w:r w:rsidRPr="007A2EB3">
        <w:rPr>
          <w:rStyle w:val="StyleUnderline"/>
          <w:highlight w:val="green"/>
        </w:rPr>
        <w:t>incentives that</w:t>
      </w:r>
      <w:r w:rsidRPr="00181A64">
        <w:rPr>
          <w:rStyle w:val="StyleUnderline"/>
        </w:rPr>
        <w:t xml:space="preserve"> have </w:t>
      </w:r>
      <w:r w:rsidRPr="007A2EB3">
        <w:rPr>
          <w:rStyle w:val="StyleUnderline"/>
          <w:highlight w:val="green"/>
        </w:rPr>
        <w:t>enabled innovators to devote</w:t>
      </w:r>
      <w:r w:rsidRPr="00181A64">
        <w:rPr>
          <w:rStyle w:val="StyleUnderline"/>
        </w:rPr>
        <w:t xml:space="preserve"> the </w:t>
      </w:r>
      <w:r w:rsidRPr="007A2EB3">
        <w:rPr>
          <w:rStyle w:val="StyleUnderline"/>
          <w:highlight w:val="green"/>
        </w:rPr>
        <w:t>resources</w:t>
      </w:r>
      <w:r w:rsidRPr="00181A64">
        <w:rPr>
          <w:rStyle w:val="StyleUnderline"/>
        </w:rPr>
        <w:t>, technical knowledge, and know-how necessary to counter the pandemic</w:t>
      </w:r>
      <w:r w:rsidRPr="00FC4BBB">
        <w:rPr>
          <w:sz w:val="16"/>
        </w:rPr>
        <w:t xml:space="preserve">. </w:t>
      </w:r>
      <w:r w:rsidRPr="00181A64">
        <w:rPr>
          <w:rStyle w:val="StyleUnderline"/>
        </w:rPr>
        <w:t>As a result,</w:t>
      </w:r>
      <w:r w:rsidRPr="00FC4BBB">
        <w:rPr>
          <w:sz w:val="16"/>
        </w:rPr>
        <w:t xml:space="preserve"> our innovative </w:t>
      </w:r>
      <w:r w:rsidRPr="00181A64">
        <w:rPr>
          <w:rStyle w:val="StyleUnderline"/>
        </w:rPr>
        <w:t>industries have been able to create vaccines</w:t>
      </w:r>
      <w:r w:rsidRPr="00FC4BBB">
        <w:rPr>
          <w:sz w:val="16"/>
        </w:rPr>
        <w:t xml:space="preserve"> and other measures to fight the pandemic. </w:t>
      </w:r>
      <w:r w:rsidRPr="007A2EB3">
        <w:rPr>
          <w:rStyle w:val="StyleUnderline"/>
          <w:highlight w:val="green"/>
        </w:rPr>
        <w:lastRenderedPageBreak/>
        <w:t>Should</w:t>
      </w:r>
      <w:r w:rsidRPr="00181A64">
        <w:rPr>
          <w:rStyle w:val="StyleUnderline"/>
        </w:rPr>
        <w:t xml:space="preserve"> </w:t>
      </w:r>
      <w:r w:rsidRPr="007A2EB3">
        <w:rPr>
          <w:rStyle w:val="StyleUnderline"/>
          <w:highlight w:val="green"/>
        </w:rPr>
        <w:t>a</w:t>
      </w:r>
      <w:r w:rsidRPr="00181A64">
        <w:rPr>
          <w:rStyle w:val="StyleUnderline"/>
        </w:rPr>
        <w:t xml:space="preserve">n IP </w:t>
      </w:r>
      <w:r w:rsidRPr="007A2EB3">
        <w:rPr>
          <w:rStyle w:val="StyleUnderline"/>
          <w:highlight w:val="green"/>
        </w:rPr>
        <w:t>waiver be implemented</w:t>
      </w:r>
      <w:r w:rsidRPr="00FC4BBB">
        <w:rPr>
          <w:sz w:val="16"/>
        </w:rPr>
        <w:t xml:space="preserve">, however, </w:t>
      </w:r>
      <w:r w:rsidRPr="007A2EB3">
        <w:rPr>
          <w:rStyle w:val="StyleUnderline"/>
          <w:highlight w:val="green"/>
        </w:rPr>
        <w:t>there would not be a stable framework</w:t>
      </w:r>
      <w:r w:rsidRPr="00181A64">
        <w:rPr>
          <w:rStyle w:val="StyleUnderline"/>
        </w:rPr>
        <w:t xml:space="preserve"> in place </w:t>
      </w:r>
      <w:r w:rsidRPr="007A2EB3">
        <w:rPr>
          <w:rStyle w:val="StyleUnderline"/>
          <w:highlight w:val="green"/>
        </w:rPr>
        <w:t>to provide confidence to innovators that they can take</w:t>
      </w:r>
      <w:r w:rsidRPr="00181A64">
        <w:rPr>
          <w:rStyle w:val="StyleUnderline"/>
        </w:rPr>
        <w:t xml:space="preserve"> the necessary </w:t>
      </w:r>
      <w:r w:rsidRPr="007A2EB3">
        <w:rPr>
          <w:rStyle w:val="StyleUnderline"/>
          <w:highlight w:val="green"/>
        </w:rPr>
        <w:t>risks associated with</w:t>
      </w:r>
      <w:r w:rsidRPr="00181A64">
        <w:rPr>
          <w:rStyle w:val="StyleUnderline"/>
        </w:rPr>
        <w:t xml:space="preserve"> their </w:t>
      </w:r>
      <w:r w:rsidRPr="007A2EB3">
        <w:rPr>
          <w:rStyle w:val="StyleUnderline"/>
          <w:highlight w:val="green"/>
        </w:rPr>
        <w:t>inventions</w:t>
      </w:r>
      <w:r w:rsidRPr="00FC4BBB">
        <w:rPr>
          <w:sz w:val="16"/>
        </w:rPr>
        <w:t xml:space="preserve"> and creations as we continue </w:t>
      </w:r>
      <w:r w:rsidRPr="00181A64">
        <w:rPr>
          <w:rStyle w:val="StyleUnderline"/>
        </w:rPr>
        <w:t>to combat COVID-19</w:t>
      </w:r>
      <w:r w:rsidRPr="00FC4BBB">
        <w:rPr>
          <w:sz w:val="16"/>
        </w:rPr>
        <w:t xml:space="preserve">. In fact, </w:t>
      </w:r>
      <w:r w:rsidRPr="007A2EB3">
        <w:rPr>
          <w:rStyle w:val="StyleUnderline"/>
          <w:highlight w:val="green"/>
        </w:rPr>
        <w:t>a waiver would have an immediate chilling effect on</w:t>
      </w:r>
      <w:r w:rsidRPr="00181A64">
        <w:rPr>
          <w:rStyle w:val="StyleUnderline"/>
        </w:rPr>
        <w:t xml:space="preserve"> continued </w:t>
      </w:r>
      <w:r w:rsidRPr="007A2EB3">
        <w:rPr>
          <w:rStyle w:val="StyleUnderline"/>
          <w:highlight w:val="green"/>
        </w:rPr>
        <w:t>research</w:t>
      </w:r>
      <w:r w:rsidRPr="00181A64">
        <w:rPr>
          <w:rStyle w:val="StyleUnderline"/>
        </w:rPr>
        <w:t xml:space="preserve"> and collaborations that are needed</w:t>
      </w:r>
      <w:r w:rsidRPr="00FC4BBB">
        <w:rPr>
          <w:sz w:val="16"/>
        </w:rPr>
        <w:t xml:space="preserve">, for example, </w:t>
      </w:r>
      <w:r w:rsidRPr="00181A64">
        <w:rPr>
          <w:rStyle w:val="StyleUnderline"/>
        </w:rPr>
        <w:t>to overcome new variants of the virus,</w:t>
      </w:r>
      <w:r w:rsidRPr="00FC4BBB">
        <w:rPr>
          <w:sz w:val="16"/>
        </w:rPr>
        <w:t xml:space="preserve"> create vaccines for special populations, and develop new tools to help defeat the pandemic and for future vaccine development for other infectious deceases.</w:t>
      </w:r>
    </w:p>
    <w:p w14:paraId="1CAA5097" w14:textId="77777777" w:rsidR="00987C23" w:rsidRDefault="00987C23" w:rsidP="00AA6049"/>
    <w:p w14:paraId="30798D66" w14:textId="7AA86C4A" w:rsidR="008D6ED9" w:rsidRDefault="008D6ED9" w:rsidP="008D6ED9"/>
    <w:sectPr w:rsidR="008D6E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EE45E6"/>
    <w:multiLevelType w:val="hybridMultilevel"/>
    <w:tmpl w:val="A62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B70305"/>
    <w:multiLevelType w:val="hybridMultilevel"/>
    <w:tmpl w:val="C3D0B3BC"/>
    <w:lvl w:ilvl="0" w:tplc="797E6AC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D325DA"/>
    <w:multiLevelType w:val="hybridMultilevel"/>
    <w:tmpl w:val="ED6ABCE4"/>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B20691"/>
    <w:multiLevelType w:val="hybridMultilevel"/>
    <w:tmpl w:val="2A128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02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07F"/>
    <w:rsid w:val="00072718"/>
    <w:rsid w:val="0007381E"/>
    <w:rsid w:val="00076094"/>
    <w:rsid w:val="0008785F"/>
    <w:rsid w:val="00090CBE"/>
    <w:rsid w:val="00094DEC"/>
    <w:rsid w:val="000A2D8A"/>
    <w:rsid w:val="000B3499"/>
    <w:rsid w:val="000D26A6"/>
    <w:rsid w:val="000D2B90"/>
    <w:rsid w:val="000D6ED8"/>
    <w:rsid w:val="000D717B"/>
    <w:rsid w:val="000D7507"/>
    <w:rsid w:val="00100B28"/>
    <w:rsid w:val="00117316"/>
    <w:rsid w:val="00120379"/>
    <w:rsid w:val="001209B4"/>
    <w:rsid w:val="001521BF"/>
    <w:rsid w:val="0015745D"/>
    <w:rsid w:val="001761FC"/>
    <w:rsid w:val="00182655"/>
    <w:rsid w:val="001840F2"/>
    <w:rsid w:val="00185134"/>
    <w:rsid w:val="001856C6"/>
    <w:rsid w:val="00191B5F"/>
    <w:rsid w:val="00192487"/>
    <w:rsid w:val="00193416"/>
    <w:rsid w:val="00195073"/>
    <w:rsid w:val="0019668D"/>
    <w:rsid w:val="001A25FD"/>
    <w:rsid w:val="001A5371"/>
    <w:rsid w:val="001A72C7"/>
    <w:rsid w:val="001B0C40"/>
    <w:rsid w:val="001B5085"/>
    <w:rsid w:val="001B73E3"/>
    <w:rsid w:val="001C316D"/>
    <w:rsid w:val="001C6E6F"/>
    <w:rsid w:val="001D1A0D"/>
    <w:rsid w:val="001D36BF"/>
    <w:rsid w:val="001D4C28"/>
    <w:rsid w:val="001E0B1F"/>
    <w:rsid w:val="001E0C0F"/>
    <w:rsid w:val="001E1E0B"/>
    <w:rsid w:val="001E43C1"/>
    <w:rsid w:val="001F1173"/>
    <w:rsid w:val="002005A8"/>
    <w:rsid w:val="00203DD8"/>
    <w:rsid w:val="00204E1D"/>
    <w:rsid w:val="002059BD"/>
    <w:rsid w:val="00207FD8"/>
    <w:rsid w:val="00210FAF"/>
    <w:rsid w:val="00213B1E"/>
    <w:rsid w:val="00215284"/>
    <w:rsid w:val="00215AF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A3E4E"/>
    <w:rsid w:val="002B5511"/>
    <w:rsid w:val="002B7ACF"/>
    <w:rsid w:val="002C652E"/>
    <w:rsid w:val="002E0643"/>
    <w:rsid w:val="002E392E"/>
    <w:rsid w:val="002E6BBC"/>
    <w:rsid w:val="002F1BA9"/>
    <w:rsid w:val="002F6E74"/>
    <w:rsid w:val="003106B3"/>
    <w:rsid w:val="0031385D"/>
    <w:rsid w:val="0031395A"/>
    <w:rsid w:val="0031456C"/>
    <w:rsid w:val="003171AB"/>
    <w:rsid w:val="003223B2"/>
    <w:rsid w:val="00322A67"/>
    <w:rsid w:val="00330E13"/>
    <w:rsid w:val="00335A23"/>
    <w:rsid w:val="00340707"/>
    <w:rsid w:val="00341C61"/>
    <w:rsid w:val="00350515"/>
    <w:rsid w:val="00351841"/>
    <w:rsid w:val="003624A6"/>
    <w:rsid w:val="00363267"/>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ACF"/>
    <w:rsid w:val="00464014"/>
    <w:rsid w:val="0047482C"/>
    <w:rsid w:val="00475436"/>
    <w:rsid w:val="00477F15"/>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86A"/>
    <w:rsid w:val="00516A88"/>
    <w:rsid w:val="00522065"/>
    <w:rsid w:val="005224F2"/>
    <w:rsid w:val="00533F1C"/>
    <w:rsid w:val="00536D8B"/>
    <w:rsid w:val="005379C3"/>
    <w:rsid w:val="005519C2"/>
    <w:rsid w:val="005523E0"/>
    <w:rsid w:val="0055320F"/>
    <w:rsid w:val="0055653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3E7"/>
    <w:rsid w:val="0060155D"/>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1B0A"/>
    <w:rsid w:val="00687CD9"/>
    <w:rsid w:val="00696A16"/>
    <w:rsid w:val="006A41B6"/>
    <w:rsid w:val="006A4840"/>
    <w:rsid w:val="006A52A0"/>
    <w:rsid w:val="006A7E1D"/>
    <w:rsid w:val="006B24C7"/>
    <w:rsid w:val="006C3A56"/>
    <w:rsid w:val="006D13F4"/>
    <w:rsid w:val="006D6AED"/>
    <w:rsid w:val="006E6D0B"/>
    <w:rsid w:val="006F126E"/>
    <w:rsid w:val="006F32C9"/>
    <w:rsid w:val="006F3834"/>
    <w:rsid w:val="006F5693"/>
    <w:rsid w:val="006F5D4C"/>
    <w:rsid w:val="00716A1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BB3"/>
    <w:rsid w:val="007E78BD"/>
    <w:rsid w:val="007F3E9D"/>
    <w:rsid w:val="00803A12"/>
    <w:rsid w:val="00805417"/>
    <w:rsid w:val="008266F9"/>
    <w:rsid w:val="008267E2"/>
    <w:rsid w:val="00826A9B"/>
    <w:rsid w:val="00834842"/>
    <w:rsid w:val="00840E7B"/>
    <w:rsid w:val="008536AF"/>
    <w:rsid w:val="00853D40"/>
    <w:rsid w:val="00855286"/>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2E5"/>
    <w:rsid w:val="008A1A9C"/>
    <w:rsid w:val="008A4633"/>
    <w:rsid w:val="008B032E"/>
    <w:rsid w:val="008C0FA2"/>
    <w:rsid w:val="008C2342"/>
    <w:rsid w:val="008C77B6"/>
    <w:rsid w:val="008D1B91"/>
    <w:rsid w:val="008D1EE9"/>
    <w:rsid w:val="008D6ED9"/>
    <w:rsid w:val="008D724A"/>
    <w:rsid w:val="008E7A3E"/>
    <w:rsid w:val="008F41FD"/>
    <w:rsid w:val="008F4479"/>
    <w:rsid w:val="008F4BA0"/>
    <w:rsid w:val="00901726"/>
    <w:rsid w:val="00904F46"/>
    <w:rsid w:val="00920E6A"/>
    <w:rsid w:val="00931816"/>
    <w:rsid w:val="00932C71"/>
    <w:rsid w:val="009509D5"/>
    <w:rsid w:val="009538F5"/>
    <w:rsid w:val="00954F00"/>
    <w:rsid w:val="00957187"/>
    <w:rsid w:val="00960255"/>
    <w:rsid w:val="009603E1"/>
    <w:rsid w:val="00961C9D"/>
    <w:rsid w:val="00963065"/>
    <w:rsid w:val="009644CF"/>
    <w:rsid w:val="0097151F"/>
    <w:rsid w:val="00973777"/>
    <w:rsid w:val="00976E78"/>
    <w:rsid w:val="009775C0"/>
    <w:rsid w:val="00981F23"/>
    <w:rsid w:val="00987C23"/>
    <w:rsid w:val="00990634"/>
    <w:rsid w:val="00991733"/>
    <w:rsid w:val="00992078"/>
    <w:rsid w:val="00992BE3"/>
    <w:rsid w:val="00994976"/>
    <w:rsid w:val="009A1467"/>
    <w:rsid w:val="009A45FE"/>
    <w:rsid w:val="009A6464"/>
    <w:rsid w:val="009B69F5"/>
    <w:rsid w:val="009C5FF7"/>
    <w:rsid w:val="009C6292"/>
    <w:rsid w:val="009D15DB"/>
    <w:rsid w:val="009D3133"/>
    <w:rsid w:val="009E160D"/>
    <w:rsid w:val="009F1CBB"/>
    <w:rsid w:val="009F3305"/>
    <w:rsid w:val="009F6FB2"/>
    <w:rsid w:val="00A071C0"/>
    <w:rsid w:val="00A109B4"/>
    <w:rsid w:val="00A1564F"/>
    <w:rsid w:val="00A22670"/>
    <w:rsid w:val="00A24B35"/>
    <w:rsid w:val="00A271BA"/>
    <w:rsid w:val="00A27F86"/>
    <w:rsid w:val="00A377E0"/>
    <w:rsid w:val="00A431C6"/>
    <w:rsid w:val="00A47CDE"/>
    <w:rsid w:val="00A54315"/>
    <w:rsid w:val="00A60FBC"/>
    <w:rsid w:val="00A65C0B"/>
    <w:rsid w:val="00A776BA"/>
    <w:rsid w:val="00A81FD2"/>
    <w:rsid w:val="00A8441A"/>
    <w:rsid w:val="00A8674A"/>
    <w:rsid w:val="00A96E24"/>
    <w:rsid w:val="00AA38E1"/>
    <w:rsid w:val="00AA6049"/>
    <w:rsid w:val="00AA6F6E"/>
    <w:rsid w:val="00AA7051"/>
    <w:rsid w:val="00AB122B"/>
    <w:rsid w:val="00AB21B0"/>
    <w:rsid w:val="00AB48D3"/>
    <w:rsid w:val="00AC5D12"/>
    <w:rsid w:val="00AE0243"/>
    <w:rsid w:val="00AE1BAD"/>
    <w:rsid w:val="00AE2124"/>
    <w:rsid w:val="00AE24BC"/>
    <w:rsid w:val="00AE3E3F"/>
    <w:rsid w:val="00AF2516"/>
    <w:rsid w:val="00AF4760"/>
    <w:rsid w:val="00AF55D4"/>
    <w:rsid w:val="00AF7BB4"/>
    <w:rsid w:val="00B02A6D"/>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A4141"/>
    <w:rsid w:val="00BB0878"/>
    <w:rsid w:val="00BB1879"/>
    <w:rsid w:val="00BC0ABE"/>
    <w:rsid w:val="00BC30DB"/>
    <w:rsid w:val="00BC64FF"/>
    <w:rsid w:val="00BC7C37"/>
    <w:rsid w:val="00BD2244"/>
    <w:rsid w:val="00BE6472"/>
    <w:rsid w:val="00BF29B8"/>
    <w:rsid w:val="00BF46EA"/>
    <w:rsid w:val="00BF66AE"/>
    <w:rsid w:val="00C022B1"/>
    <w:rsid w:val="00C07769"/>
    <w:rsid w:val="00C0782D"/>
    <w:rsid w:val="00C07D05"/>
    <w:rsid w:val="00C10856"/>
    <w:rsid w:val="00C203FA"/>
    <w:rsid w:val="00C244F5"/>
    <w:rsid w:val="00C3164F"/>
    <w:rsid w:val="00C31B5E"/>
    <w:rsid w:val="00C34D3E"/>
    <w:rsid w:val="00C35B37"/>
    <w:rsid w:val="00C3747A"/>
    <w:rsid w:val="00C37F29"/>
    <w:rsid w:val="00C56DCC"/>
    <w:rsid w:val="00C57075"/>
    <w:rsid w:val="00C66910"/>
    <w:rsid w:val="00C72AFE"/>
    <w:rsid w:val="00C81619"/>
    <w:rsid w:val="00CA013C"/>
    <w:rsid w:val="00CA6D6D"/>
    <w:rsid w:val="00CB02AF"/>
    <w:rsid w:val="00CC0169"/>
    <w:rsid w:val="00CC50C0"/>
    <w:rsid w:val="00CC7A4E"/>
    <w:rsid w:val="00CD1359"/>
    <w:rsid w:val="00CD4C83"/>
    <w:rsid w:val="00D01EDC"/>
    <w:rsid w:val="00D078AA"/>
    <w:rsid w:val="00D10058"/>
    <w:rsid w:val="00D11978"/>
    <w:rsid w:val="00D15E30"/>
    <w:rsid w:val="00D16129"/>
    <w:rsid w:val="00D21019"/>
    <w:rsid w:val="00D25DBD"/>
    <w:rsid w:val="00D26929"/>
    <w:rsid w:val="00D30CBD"/>
    <w:rsid w:val="00D30D9E"/>
    <w:rsid w:val="00D33908"/>
    <w:rsid w:val="00D354F2"/>
    <w:rsid w:val="00D36BE0"/>
    <w:rsid w:val="00D36C30"/>
    <w:rsid w:val="00D37C90"/>
    <w:rsid w:val="00D43A8C"/>
    <w:rsid w:val="00D53072"/>
    <w:rsid w:val="00D61A4E"/>
    <w:rsid w:val="00D634EA"/>
    <w:rsid w:val="00D70CEC"/>
    <w:rsid w:val="00D713A1"/>
    <w:rsid w:val="00D77956"/>
    <w:rsid w:val="00D80F0C"/>
    <w:rsid w:val="00D92077"/>
    <w:rsid w:val="00D94B8C"/>
    <w:rsid w:val="00D951E2"/>
    <w:rsid w:val="00D9565A"/>
    <w:rsid w:val="00D97461"/>
    <w:rsid w:val="00DA2694"/>
    <w:rsid w:val="00DB2337"/>
    <w:rsid w:val="00DB5F87"/>
    <w:rsid w:val="00DB699B"/>
    <w:rsid w:val="00DB6B7A"/>
    <w:rsid w:val="00DC0376"/>
    <w:rsid w:val="00DC099B"/>
    <w:rsid w:val="00DC2BE5"/>
    <w:rsid w:val="00DD4CD4"/>
    <w:rsid w:val="00DD60F1"/>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8B1"/>
    <w:rsid w:val="00E353A2"/>
    <w:rsid w:val="00E36881"/>
    <w:rsid w:val="00E42E4C"/>
    <w:rsid w:val="00E47013"/>
    <w:rsid w:val="00E541F9"/>
    <w:rsid w:val="00E57B79"/>
    <w:rsid w:val="00E63419"/>
    <w:rsid w:val="00E63FB6"/>
    <w:rsid w:val="00E64496"/>
    <w:rsid w:val="00E72115"/>
    <w:rsid w:val="00E8133B"/>
    <w:rsid w:val="00E8322E"/>
    <w:rsid w:val="00E903E0"/>
    <w:rsid w:val="00E937A3"/>
    <w:rsid w:val="00EA1115"/>
    <w:rsid w:val="00EA39EB"/>
    <w:rsid w:val="00EA58CE"/>
    <w:rsid w:val="00EB33FF"/>
    <w:rsid w:val="00EB3D1A"/>
    <w:rsid w:val="00EB447F"/>
    <w:rsid w:val="00EC2759"/>
    <w:rsid w:val="00EC7106"/>
    <w:rsid w:val="00ED0120"/>
    <w:rsid w:val="00ED149D"/>
    <w:rsid w:val="00ED3BBA"/>
    <w:rsid w:val="00ED4E12"/>
    <w:rsid w:val="00ED4F57"/>
    <w:rsid w:val="00EE051B"/>
    <w:rsid w:val="00EE54B4"/>
    <w:rsid w:val="00EF1AD8"/>
    <w:rsid w:val="00EF2B5C"/>
    <w:rsid w:val="00EF7794"/>
    <w:rsid w:val="00F02046"/>
    <w:rsid w:val="00F02872"/>
    <w:rsid w:val="00F053D8"/>
    <w:rsid w:val="00F07888"/>
    <w:rsid w:val="00F07F10"/>
    <w:rsid w:val="00F1313D"/>
    <w:rsid w:val="00F201E7"/>
    <w:rsid w:val="00F204E0"/>
    <w:rsid w:val="00F20B16"/>
    <w:rsid w:val="00F21C79"/>
    <w:rsid w:val="00F238C9"/>
    <w:rsid w:val="00F23CA5"/>
    <w:rsid w:val="00F277AA"/>
    <w:rsid w:val="00F308E0"/>
    <w:rsid w:val="00F31955"/>
    <w:rsid w:val="00F34C06"/>
    <w:rsid w:val="00F35CFC"/>
    <w:rsid w:val="00F43EA3"/>
    <w:rsid w:val="00F50C55"/>
    <w:rsid w:val="00F57FFB"/>
    <w:rsid w:val="00F601E6"/>
    <w:rsid w:val="00F654BA"/>
    <w:rsid w:val="00F73954"/>
    <w:rsid w:val="00F94060"/>
    <w:rsid w:val="00FA56F6"/>
    <w:rsid w:val="00FB329D"/>
    <w:rsid w:val="00FC27E3"/>
    <w:rsid w:val="00FC74C7"/>
    <w:rsid w:val="00FC7EF1"/>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3AA9A"/>
  <w14:defaultImageDpi w14:val="300"/>
  <w15:docId w15:val="{92B52E06-C3D5-254F-9386-C926620AF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45F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02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02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02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B02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02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2AF"/>
  </w:style>
  <w:style w:type="character" w:customStyle="1" w:styleId="Heading1Char">
    <w:name w:val="Heading 1 Char"/>
    <w:aliases w:val="Pocket Char"/>
    <w:basedOn w:val="DefaultParagraphFont"/>
    <w:link w:val="Heading1"/>
    <w:uiPriority w:val="9"/>
    <w:rsid w:val="00CB02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02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02A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B02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02AF"/>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cite,8.,8"/>
    <w:basedOn w:val="DefaultParagraphFont"/>
    <w:uiPriority w:val="1"/>
    <w:qFormat/>
    <w:rsid w:val="00CB02AF"/>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CB02A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B02A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B02AF"/>
    <w:rPr>
      <w:color w:val="auto"/>
      <w:u w:val="none"/>
    </w:rPr>
  </w:style>
  <w:style w:type="paragraph" w:styleId="DocumentMap">
    <w:name w:val="Document Map"/>
    <w:basedOn w:val="Normal"/>
    <w:link w:val="DocumentMapChar"/>
    <w:uiPriority w:val="99"/>
    <w:semiHidden/>
    <w:unhideWhenUsed/>
    <w:rsid w:val="00CB02A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B02AF"/>
    <w:rPr>
      <w:rFonts w:ascii="Lucida Grande" w:hAnsi="Lucida Grande" w:cs="Lucida Grande"/>
      <w:sz w:val="22"/>
    </w:rPr>
  </w:style>
  <w:style w:type="paragraph" w:customStyle="1" w:styleId="textbold">
    <w:name w:val="text bold"/>
    <w:basedOn w:val="Normal"/>
    <w:link w:val="Emphasis"/>
    <w:uiPriority w:val="20"/>
    <w:qFormat/>
    <w:rsid w:val="009A45F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9A45FE"/>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9A45FE"/>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9A45FE"/>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9A45FE"/>
    <w:pPr>
      <w:ind w:left="288"/>
    </w:pPr>
  </w:style>
  <w:style w:type="character" w:customStyle="1" w:styleId="CardIndentedChar">
    <w:name w:val="Card (Indented) Char"/>
    <w:basedOn w:val="DefaultParagraphFont"/>
    <w:link w:val="CardIndented"/>
    <w:rsid w:val="009A45FE"/>
    <w:rPr>
      <w:rFonts w:ascii="Calibri" w:hAnsi="Calibri" w:cs="Calibri"/>
      <w:sz w:val="22"/>
    </w:rPr>
  </w:style>
  <w:style w:type="paragraph" w:styleId="ListParagraph">
    <w:name w:val="List Paragraph"/>
    <w:basedOn w:val="Normal"/>
    <w:uiPriority w:val="34"/>
    <w:qFormat/>
    <w:rsid w:val="00DA2694"/>
    <w:pPr>
      <w:ind w:left="720"/>
      <w:contextualSpacing/>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7F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worldwide"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www.sciencedirect.com/science/article/pii/S0048969717316431?via%3Dihub)//CHS" TargetMode="External"/><Relationship Id="rId63" Type="http://schemas.openxmlformats.org/officeDocument/2006/relationships/hyperlink" Target="https://www.economist.com/united-states/2021/07/03/state-level-republicans-are-reforming-how-elections-are-administered" TargetMode="External"/><Relationship Id="rId68" Type="http://schemas.openxmlformats.org/officeDocument/2006/relationships/hyperlink" Target="https://www.politico.com/interactives/2021/trump-second-impeachment-vote-count-house-results-list/" TargetMode="External"/><Relationship Id="rId84" Type="http://schemas.openxmlformats.org/officeDocument/2006/relationships/hyperlink" Target="https://www.forbes.com/sites/andrewsolender/2021/07/28/trump-threatens-lots-of-primaries-for-gop-senators-over-infrastructure-deal/?sh=4be66d98276b" TargetMode="External"/><Relationship Id="rId89" Type="http://schemas.openxmlformats.org/officeDocument/2006/relationships/hyperlink" Target="https://docs.wto.org/dol2fe/Pages/SS/directdoc.aspx?filename=q:/IP/C/W669.pdf&amp;Open=True" TargetMode="External"/><Relationship Id="rId16" Type="http://schemas.openxmlformats.org/officeDocument/2006/relationships/hyperlink" Target="https://www.collinsdictionary.com/us/dictionary/english/national" TargetMode="External"/><Relationship Id="rId11" Type="http://schemas.openxmlformats.org/officeDocument/2006/relationships/hyperlink" Target="https://www.collinsdictionary.com/us/dictionary/english/international"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53" Type="http://schemas.openxmlformats.org/officeDocument/2006/relationships/hyperlink" Target="https://www.axios.com/senate-china-competition-bipartisan-e2fa3f88-16d4-4d79-bab0-1b9c6a4f2774.html" TargetMode="External"/><Relationship Id="rId58" Type="http://schemas.openxmlformats.org/officeDocument/2006/relationships/hyperlink" Target="https://www.brennancenter.org/our-work/research-reports/its-official-election-was-secure" TargetMode="External"/><Relationship Id="rId74" Type="http://schemas.openxmlformats.org/officeDocument/2006/relationships/hyperlink" Target="https://www.voanews.com/usa/us-politics/republican-groups-censure-party-lawmakers-who-voted-impeach-convict-trump" TargetMode="External"/><Relationship Id="rId79" Type="http://schemas.openxmlformats.org/officeDocument/2006/relationships/hyperlink" Target="https://www.brookings.edu/wp-content/uploads/2017/01/vitalstats_ch2_tbl4.pdf" TargetMode="External"/><Relationship Id="rId102" Type="http://schemas.openxmlformats.org/officeDocument/2006/relationships/hyperlink" Target="https://www.ipwatchdog.com/2021/06/15/waiving-ip-rights-the-wrong-path-to-the-right-goals/id=134546/" TargetMode="External"/><Relationship Id="rId5" Type="http://schemas.openxmlformats.org/officeDocument/2006/relationships/numbering" Target="numbering.xml"/><Relationship Id="rId90" Type="http://schemas.openxmlformats.org/officeDocument/2006/relationships/hyperlink" Target="https://docs.wto.org/dol2fe/Pages/SS/directdoc.aspx?filename=q:/IP/C/W669R1.pdf&amp;Open=True" TargetMode="External"/><Relationship Id="rId95" Type="http://schemas.openxmlformats.org/officeDocument/2006/relationships/hyperlink" Target="https://www.americanprogress.org/issues/healthcare/reports/2020/07/28/488196/comprehensive-covid-19-vaccine-plan/"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www.nytimes.com/2021/07/17/us/politics/midterm-elections.html" TargetMode="External"/><Relationship Id="rId64" Type="http://schemas.openxmlformats.org/officeDocument/2006/relationships/hyperlink" Target="https://www.brennancenter.org/our-work/research-reports/voting-laws-roundup-july-2021" TargetMode="External"/><Relationship Id="rId69" Type="http://schemas.openxmlformats.org/officeDocument/2006/relationships/hyperlink" Target="https://www.politico.com/interactives/2021/trump-second-impeachment-senate-vote/" TargetMode="External"/><Relationship Id="rId80"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85" Type="http://schemas.openxmlformats.org/officeDocument/2006/relationships/hyperlink" Target="https://www.politico.com/news/2021/07/28/infrastructure-deal-trump-501287" TargetMode="Externa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59" Type="http://schemas.openxmlformats.org/officeDocument/2006/relationships/hyperlink" Target="https://www.nbcnews.com/politics/supreme-court/supreme-court-rejects-final-trump-election-challenge-n1260023" TargetMode="External"/><Relationship Id="rId103" Type="http://schemas.openxmlformats.org/officeDocument/2006/relationships/hyperlink" Target="https://www.washingtonpost.com/opinions/global-opinions/how-to-help-the-poorest-countries-get-vaccinated/2021/05/03/18d5b79a-ac3a-11eb-acd3-24b44a57093a_story.html"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 Id="rId54" Type="http://schemas.openxmlformats.org/officeDocument/2006/relationships/hyperlink" Target="https://www.axios.com/rubios-anti-china-voters-senate-race-florida-7f6539ab-86b8-4d08-a423-0a26598863ea.html" TargetMode="External"/><Relationship Id="rId62" Type="http://schemas.openxmlformats.org/officeDocument/2006/relationships/hyperlink" Target="https://www.brennancenter.org/our-work/policy-solutions/election-officials-under-attack" TargetMode="External"/><Relationship Id="rId70"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75" Type="http://schemas.openxmlformats.org/officeDocument/2006/relationships/hyperlink" Target="https://www.politico.com/news/2021/02/16/trump-attacks-mcconnell-in-fiery-statement-469150https:/www.politico.com/news/2021/02/16/trump-attacks-mcconnell-in-fiery-statement-469150" TargetMode="External"/><Relationship Id="rId83" Type="http://schemas.openxmlformats.org/officeDocument/2006/relationships/hyperlink" Target="https://www.reuters.com/world/us/us-senators-move-forward-with-infrastructure-bill-sunday-2021-08-01/" TargetMode="External"/><Relationship Id="rId88" Type="http://schemas.openxmlformats.org/officeDocument/2006/relationships/hyperlink" Target="https://www.statnews.com/2021/08/18/waiving-intellectual-property-rights-compromise-global-vaccination-efforts/" TargetMode="External"/><Relationship Id="rId91" Type="http://schemas.openxmlformats.org/officeDocument/2006/relationships/hyperlink" Target="https://www.statnews.com/2021/05/06/waiver-of-patent-rights-on-covid-19-vaccines-in-near-term-may-be-more-symbolic-than-substantive/" TargetMode="External"/><Relationship Id="rId96" Type="http://schemas.openxmlformats.org/officeDocument/2006/relationships/hyperlink" Target="https://launchandscalefaster.org/covid-19/vaccinemanufactur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49" Type="http://schemas.openxmlformats.org/officeDocument/2006/relationships/hyperlink" Target="https://catalyst.phrma.org/new-polling-shows-americans-are-sounding-the-alarm-on-the-trips-ip-waiver" TargetMode="External"/><Relationship Id="rId57" Type="http://schemas.openxmlformats.org/officeDocument/2006/relationships/hyperlink" Target="https://en.wikipedia.org/wiki/Attempts_to_overturn_the_2020_United_States_presidential_election" TargetMode="External"/><Relationship Id="rId10" Type="http://schemas.openxmlformats.org/officeDocument/2006/relationships/hyperlink" Target="https://www.collinsdictionary.com/us/dictionary/english/nation"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52" Type="http://schemas.openxmlformats.org/officeDocument/2006/relationships/hyperlink" Target="https://www.axios.com/senate-seats-2022-midterm-elections-aa166e09-65e9-49be-a1f4-428c36a8dad0.html" TargetMode="External"/><Relationship Id="rId60" Type="http://schemas.openxmlformats.org/officeDocument/2006/relationships/hyperlink" Target="https://www.reuters.com/world/us/voting-rights-breyers-future-spotlight-us-supreme-court-2021-07-01/https:/www.reuters.com/world/us/voting-rights-breyers-future-spotlight-us-supreme-court-2021-07-01/" TargetMode="External"/><Relationship Id="rId65" Type="http://schemas.openxmlformats.org/officeDocument/2006/relationships/hyperlink" Target="https://www.politifact.com/article/2021/jul/14/are-state-legislators-really-seeking-power-overrul/" TargetMode="External"/><Relationship Id="rId73"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78" Type="http://schemas.openxmlformats.org/officeDocument/2006/relationships/hyperlink" Target="https://www.cnn.com/2021/06/30/politics/dhs-summer-violence-warnings-conspiracy/index.html" TargetMode="External"/><Relationship Id="rId81" Type="http://schemas.openxmlformats.org/officeDocument/2006/relationships/hyperlink" Target="https://www.nbcnews.com/politics/joe-biden/mcconnell-says-he-s-100-percent-focused-stopping-biden-s-n1266443" TargetMode="External"/><Relationship Id="rId86" Type="http://schemas.openxmlformats.org/officeDocument/2006/relationships/hyperlink" Target="https://centerforpolitics.org/crystalball/articles/forecasting-the-2022-midterm-election-with-the-generic-ballot/" TargetMode="External"/><Relationship Id="rId94" Type="http://schemas.openxmlformats.org/officeDocument/2006/relationships/hyperlink" Target="https://www.americanprogress.org/issues/healthcare/reports/2020/07/28/488196/comprehensive-covid-19-vaccine-plan/" TargetMode="External"/><Relationship Id="rId99" Type="http://schemas.openxmlformats.org/officeDocument/2006/relationships/hyperlink" Target="https://www.who.int/initiatives/act-accelerator/covax" TargetMode="External"/><Relationship Id="rId101" Type="http://schemas.openxmlformats.org/officeDocument/2006/relationships/hyperlink" Target="https://www.npr.org/sections/goatsandsoda/2021/08/03/1023822839/biden-is-sending-110-million-vaccines-to-nations-in-need-thats-just-a-first-step"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39" Type="http://schemas.openxmlformats.org/officeDocument/2006/relationships/hyperlink" Target="https://www.cato.org/policy-analysis/disciplining-chinas-trade-practices-wto-how-wto-complaints-can-help-make-china-more" TargetMode="External"/><Relationship Id="rId34" Type="http://schemas.openxmlformats.org/officeDocument/2006/relationships/hyperlink" Target="https://blog.petrieflom.law.harvard.edu/2021/05/07/wto-waiver-intellectual-property-covid/" TargetMode="External"/><Relationship Id="rId50" Type="http://schemas.openxmlformats.org/officeDocument/2006/relationships/hyperlink" Target="https://www.axios.com/democrat-republicans-china-2022-midterms-6c242c54-b51b-444e-b9b2-65ff0afb906a.html" TargetMode="External"/><Relationship Id="rId55" Type="http://schemas.openxmlformats.org/officeDocument/2006/relationships/hyperlink" Target="https://www.azcentral.com/story/news/politics/elections/2020/05/14/senate-elections-2020-mark-kelly-business-ties-chinese-tech-firm-under-fire/5187587002/" TargetMode="External"/><Relationship Id="rId76" Type="http://schemas.openxmlformats.org/officeDocument/2006/relationships/hyperlink" Target="https://www.nytimes.com/2020/02/22/us/politics/trump-disloyalty-turnover.html" TargetMode="External"/><Relationship Id="rId97" Type="http://schemas.openxmlformats.org/officeDocument/2006/relationships/hyperlink" Target="https://www.timesofisrael.com/israel-said-to-be-paying-average-of-47-per-person-for-pfizer-moderna-vaccines/" TargetMode="External"/><Relationship Id="rId104"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92" Type="http://schemas.openxmlformats.org/officeDocument/2006/relationships/hyperlink" Target="https://www.barrons.com/articles/a-plan-to-break-the-vaccine-manufacturing-bottleneck-51621952245" TargetMode="External"/><Relationship Id="rId2" Type="http://schemas.openxmlformats.org/officeDocument/2006/relationships/customXml" Target="../customXml/item2.xml"/><Relationship Id="rId29" Type="http://schemas.openxmlformats.org/officeDocument/2006/relationships/hyperlink" Target="http://www.oscn.net/applications/oscn/DeliverDocument.asp?CiteID=20287" TargetMode="External"/><Relationship Id="rId24" Type="http://schemas.openxmlformats.org/officeDocument/2006/relationships/hyperlink" Target="https://www.cato.org/free-trade-bulletin/unnecessary-proposal-wto-waiver-intellectual-property-rights-covid-19-vaccine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66" Type="http://schemas.openxmlformats.org/officeDocument/2006/relationships/hyperlink" Target="https://www.politico.com/news/2021/05/24/2020-election-republican-official-races-490458" TargetMode="External"/><Relationship Id="rId87" Type="http://schemas.openxmlformats.org/officeDocument/2006/relationships/hyperlink" Target="https://www.foreign.senate.gov/imo/media/doc/021617_Kasparov_%20Testimony.pdf" TargetMode="External"/><Relationship Id="rId61" Type="http://schemas.openxmlformats.org/officeDocument/2006/relationships/hyperlink" Target="https://thehill.com/homenews/state-watch/565657-new-spotlight-on-secretaries-of-state-as-electoral-battlegrounds" TargetMode="External"/><Relationship Id="rId82" Type="http://schemas.openxmlformats.org/officeDocument/2006/relationships/hyperlink" Target="https://www.cnn.com/2021/07/28/politics/infrastructure-bill-explained/index.html" TargetMode="External"/><Relationship Id="rId19" Type="http://schemas.openxmlformats.org/officeDocument/2006/relationships/hyperlink" Target="https://www.collinsdictionary.com/us/dictionary/english/beneficiary" TargetMode="External"/><Relationship Id="rId14" Type="http://schemas.openxmlformats.org/officeDocument/2006/relationships/hyperlink" Target="https://www.collinsdictionary.com/us/dictionary/english/pledge"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56" Type="http://schemas.openxmlformats.org/officeDocument/2006/relationships/hyperlink" Target="https://www.realclearpolitics.com/articles/2021/08/04/why_democrats_must_retain_control_of_congress_in_2022_146189.html" TargetMode="External"/><Relationship Id="rId77" Type="http://schemas.openxmlformats.org/officeDocument/2006/relationships/hyperlink" Target="https://www.forbes.com/sites/markjoyella/2021/06/01/maggie-haberman-trump-telling-people-he-expects-to-be-reinstated-as-president-by-august/" TargetMode="External"/><Relationship Id="rId100" Type="http://schemas.openxmlformats.org/officeDocument/2006/relationships/hyperlink" Target="https://www.whitehouse.gov/briefing-room/speeches-remarks/2021/05/17/remarks-by-president-biden-on-the-covid-19-response-and-the-vaccination-program-4/" TargetMode="Externa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pewresearch.org/fact-tank/2021/04/12/americans-views-of-asia-pacific-nations-have-not-changed-since-2018-with-the-exception-of-china/" TargetMode="External"/><Relationship Id="rId72" Type="http://schemas.openxmlformats.org/officeDocument/2006/relationships/hyperlink" Target="https://www.nytimes.com/2021/07/27/us/insurrection-pelosi-claims-fact-check.html" TargetMode="External"/><Relationship Id="rId93" Type="http://schemas.openxmlformats.org/officeDocument/2006/relationships/hyperlink" Target="https://www.who.int/director-general/speeches/detail/director-general-s-opening-remarks-at-the-g7-summit---12-june-2021" TargetMode="External"/><Relationship Id="rId98" Type="http://schemas.openxmlformats.org/officeDocument/2006/relationships/hyperlink" Target="https://www.bmj.com/content/372/bmj.n281" TargetMode="External"/><Relationship Id="rId3" Type="http://schemas.openxmlformats.org/officeDocument/2006/relationships/customXml" Target="../customXml/item3.xml"/><Relationship Id="rId25" Type="http://schemas.openxmlformats.org/officeDocument/2006/relationships/hyperlink" Target="https://www.myenglishteacher.eu/blog/difference-between-ought-to-and-should/" TargetMode="External"/><Relationship Id="rId46" Type="http://schemas.openxmlformats.org/officeDocument/2006/relationships/hyperlink" Target="https://www.foreignaffairs.com/articles/china/2018-10-15/beijings-nuclear-option%5d//recut" TargetMode="External"/><Relationship Id="rId67" Type="http://schemas.openxmlformats.org/officeDocument/2006/relationships/hyperlink" Target="https://www.washingtonpost.com/politics/2021/06/11/how-republican-party-became-party-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24</Pages>
  <Words>15500</Words>
  <Characters>88353</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72</cp:revision>
  <dcterms:created xsi:type="dcterms:W3CDTF">2021-09-19T14:18:00Z</dcterms:created>
  <dcterms:modified xsi:type="dcterms:W3CDTF">2021-09-19T17:10:00Z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