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CCCCA" w14:textId="77777777" w:rsidR="00404E4B" w:rsidRDefault="00404E4B" w:rsidP="00404E4B">
      <w:pPr>
        <w:pStyle w:val="Heading4"/>
      </w:pPr>
    </w:p>
    <w:p w14:paraId="74B9E8EB" w14:textId="77777777" w:rsidR="00404E4B" w:rsidRDefault="00404E4B" w:rsidP="00404E4B">
      <w:pPr>
        <w:pStyle w:val="Heading3"/>
      </w:pPr>
      <w:bookmarkStart w:id="0" w:name="_Hlk64212145"/>
      <w:r>
        <w:lastRenderedPageBreak/>
        <w:t>1AC: Plan</w:t>
      </w:r>
    </w:p>
    <w:p w14:paraId="1B29705E" w14:textId="77777777" w:rsidR="00404E4B" w:rsidRPr="007F3FA1" w:rsidRDefault="00404E4B" w:rsidP="00404E4B">
      <w:pPr>
        <w:pStyle w:val="Heading4"/>
      </w:pPr>
      <w:r>
        <w:t xml:space="preserve">Plan - </w:t>
      </w:r>
      <w:r w:rsidRPr="007F3FA1">
        <w:t>Private entities ought not appropriate lunar heritage sites</w:t>
      </w:r>
    </w:p>
    <w:p w14:paraId="1FC87654" w14:textId="77777777" w:rsidR="00404E4B" w:rsidRDefault="00404E4B" w:rsidP="00404E4B">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6870467C" w14:textId="77777777" w:rsidR="00404E4B" w:rsidRPr="0088535C" w:rsidRDefault="00404E4B" w:rsidP="00404E4B">
      <w:pPr>
        <w:rPr>
          <w:rStyle w:val="Emphasis"/>
          <w:highlight w:val="green"/>
        </w:rPr>
      </w:pPr>
      <w:r w:rsidRPr="008532F8">
        <w:rPr>
          <w:rStyle w:val="StyleUnderline"/>
        </w:rPr>
        <w:t xml:space="preserve">The </w:t>
      </w:r>
      <w:r w:rsidRPr="0088535C">
        <w:rPr>
          <w:rStyle w:val="Emphasis"/>
          <w:highlight w:val="green"/>
        </w:rPr>
        <w:t>issue of</w:t>
      </w:r>
      <w:r w:rsidRPr="00AC61A7">
        <w:rPr>
          <w:rStyle w:val="Emphasis"/>
        </w:rPr>
        <w:t xml:space="preserve"> humanity’s cultural </w:t>
      </w:r>
      <w:r w:rsidRPr="0088535C">
        <w:rPr>
          <w:rStyle w:val="Emphasis"/>
          <w:highlight w:val="green"/>
        </w:rPr>
        <w:t xml:space="preserve">heritage in space </w:t>
      </w:r>
      <w:r w:rsidRPr="00AC61A7">
        <w:rPr>
          <w:rStyle w:val="Emphasis"/>
          <w:bdr w:val="single" w:sz="18" w:space="0" w:color="auto"/>
        </w:rPr>
        <w:t xml:space="preserve">has </w:t>
      </w:r>
      <w:r w:rsidRPr="0088535C">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88535C">
        <w:rPr>
          <w:rStyle w:val="Emphasis"/>
          <w:highlight w:val="green"/>
        </w:rPr>
        <w:t>promulgated</w:t>
      </w:r>
      <w:r w:rsidRPr="0088535C">
        <w:rPr>
          <w:rStyle w:val="StyleUnderline"/>
          <w:highlight w:val="green"/>
        </w:rPr>
        <w:t xml:space="preserve"> </w:t>
      </w:r>
      <w:r w:rsidRPr="008532F8">
        <w:rPr>
          <w:rStyle w:val="StyleUnderline"/>
        </w:rPr>
        <w:t xml:space="preserve">their </w:t>
      </w:r>
      <w:r w:rsidRPr="0088535C">
        <w:rPr>
          <w:rStyle w:val="Emphasis"/>
          <w:highlight w:val="green"/>
        </w:rPr>
        <w:t>recommendations</w:t>
      </w:r>
      <w:r w:rsidRPr="0088535C">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88535C">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88535C">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may be desecrated so </w:t>
      </w:r>
      <w:r w:rsidRPr="0088535C">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88535C">
        <w:rPr>
          <w:rStyle w:val="Emphasis"/>
          <w:highlight w:val="green"/>
        </w:rPr>
        <w:t>While national heritage legislation can protect</w:t>
      </w:r>
      <w:r w:rsidRPr="0088535C">
        <w:rPr>
          <w:rStyle w:val="StyleUnderline"/>
          <w:highlight w:val="green"/>
        </w:rPr>
        <w:t xml:space="preserve"> </w:t>
      </w:r>
      <w:r w:rsidRPr="008532F8">
        <w:rPr>
          <w:rStyle w:val="StyleUnderline"/>
        </w:rPr>
        <w:t xml:space="preserve">space artifacts </w:t>
      </w:r>
      <w:r w:rsidRPr="0088535C">
        <w:rPr>
          <w:rStyle w:val="Emphasis"/>
          <w:highlight w:val="green"/>
        </w:rPr>
        <w:t xml:space="preserve">from </w:t>
      </w:r>
      <w:r w:rsidRPr="00A818DB">
        <w:rPr>
          <w:rStyle w:val="Emphasis"/>
        </w:rPr>
        <w:t xml:space="preserve">citizens of </w:t>
      </w:r>
      <w:r w:rsidRPr="0088535C">
        <w:rPr>
          <w:rStyle w:val="Emphasis"/>
          <w:highlight w:val="green"/>
        </w:rPr>
        <w:t>their own countries</w:t>
      </w:r>
      <w:r w:rsidRPr="008532F8">
        <w:rPr>
          <w:rStyle w:val="StyleUnderline"/>
        </w:rPr>
        <w:t xml:space="preserve">, there is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88535C">
        <w:rPr>
          <w:rStyle w:val="Emphasis"/>
          <w:highlight w:val="green"/>
        </w:rPr>
        <w:t>which</w:t>
      </w:r>
      <w:r w:rsidRPr="0088535C">
        <w:rPr>
          <w:rStyle w:val="StyleUnderline"/>
          <w:highlight w:val="green"/>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w:t>
      </w:r>
      <w:r w:rsidRPr="008532F8">
        <w:rPr>
          <w:rStyle w:val="StyleUnderline"/>
        </w:rPr>
        <w:lastRenderedPageBreak/>
        <w:t xml:space="preserve">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88535C">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88535C">
        <w:rPr>
          <w:rStyle w:val="Emphasis"/>
          <w:highlight w:val="green"/>
          <w:bdr w:val="single" w:sz="18" w:space="0" w:color="auto"/>
        </w:rPr>
        <w:t>cultural heritage in space</w:t>
      </w:r>
      <w:r w:rsidRPr="00A818DB">
        <w:rPr>
          <w:rStyle w:val="Emphasis"/>
        </w:rPr>
        <w:t>.</w:t>
      </w:r>
    </w:p>
    <w:p w14:paraId="364CF850" w14:textId="77777777" w:rsidR="00404E4B" w:rsidRDefault="00404E4B" w:rsidP="00404E4B">
      <w:pPr>
        <w:pStyle w:val="Heading3"/>
      </w:pPr>
      <w:r>
        <w:lastRenderedPageBreak/>
        <w:t>1AC: Lunar Heritage</w:t>
      </w:r>
    </w:p>
    <w:p w14:paraId="41DED2CE" w14:textId="77777777" w:rsidR="00404E4B" w:rsidRPr="00926B03" w:rsidRDefault="00404E4B" w:rsidP="00404E4B">
      <w:pPr>
        <w:pStyle w:val="Heading4"/>
      </w:pPr>
      <w:r>
        <w:t xml:space="preserve">The Advantage is </w:t>
      </w:r>
      <w:r>
        <w:rPr>
          <w:u w:val="single"/>
        </w:rPr>
        <w:t>Lunar Heritage</w:t>
      </w:r>
      <w:r>
        <w:t>:</w:t>
      </w:r>
    </w:p>
    <w:p w14:paraId="1C49F617" w14:textId="77777777" w:rsidR="00404E4B" w:rsidRDefault="00404E4B" w:rsidP="00404E4B">
      <w:pPr>
        <w:pStyle w:val="Heading4"/>
      </w:pPr>
      <w:r>
        <w:t xml:space="preserve">Global Moon Rush by </w:t>
      </w:r>
      <w:r>
        <w:rPr>
          <w:u w:val="single"/>
        </w:rPr>
        <w:t>private actors</w:t>
      </w:r>
      <w:r>
        <w:t xml:space="preserve"> is </w:t>
      </w:r>
      <w:r>
        <w:rPr>
          <w:u w:val="single"/>
        </w:rPr>
        <w:t>coming now</w:t>
      </w:r>
      <w:r>
        <w:t>.</w:t>
      </w:r>
    </w:p>
    <w:p w14:paraId="5C728E3F" w14:textId="77777777" w:rsidR="00404E4B" w:rsidRPr="00042143" w:rsidRDefault="00404E4B" w:rsidP="00404E4B">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31C7E213" w14:textId="77777777" w:rsidR="00404E4B" w:rsidRDefault="00404E4B" w:rsidP="00404E4B">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shops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88535C">
        <w:rPr>
          <w:rStyle w:val="Emphasis"/>
          <w:highlight w:val="green"/>
        </w:rPr>
        <w:t xml:space="preserve">private sector </w:t>
      </w:r>
      <w:r w:rsidRPr="00A818DB">
        <w:rPr>
          <w:rStyle w:val="Emphasis"/>
        </w:rPr>
        <w:t xml:space="preserve">is </w:t>
      </w:r>
      <w:r w:rsidRPr="0088535C">
        <w:rPr>
          <w:rStyle w:val="Emphasis"/>
          <w:highlight w:val="green"/>
        </w:rPr>
        <w:t>eager</w:t>
      </w:r>
      <w:r w:rsidRPr="006D6898">
        <w:rPr>
          <w:rStyle w:val="StyleUnderline"/>
        </w:rPr>
        <w:t xml:space="preserve"> </w:t>
      </w:r>
      <w:r w:rsidRPr="0088535C">
        <w:rPr>
          <w:rStyle w:val="Emphasis"/>
          <w:highlight w:val="green"/>
          <w:bdr w:val="single" w:sz="18" w:space="0" w:color="auto"/>
        </w:rPr>
        <w:t>to be involved</w:t>
      </w:r>
      <w:r w:rsidRPr="006D6898">
        <w:rPr>
          <w:rStyle w:val="StyleUnderline"/>
        </w:rPr>
        <w:t xml:space="preserve">. </w:t>
      </w:r>
      <w:r w:rsidRPr="0088535C">
        <w:rPr>
          <w:rStyle w:val="Emphasis"/>
          <w:highlight w:val="green"/>
        </w:rPr>
        <w:t>Between now and 2024</w:t>
      </w:r>
      <w:r w:rsidRPr="0088535C">
        <w:rPr>
          <w:rStyle w:val="StyleUnderline"/>
          <w:highlight w:val="green"/>
        </w:rPr>
        <w:t xml:space="preserve">, </w:t>
      </w:r>
      <w:r w:rsidRPr="0088535C">
        <w:rPr>
          <w:rStyle w:val="Emphasis"/>
          <w:highlight w:val="green"/>
          <w:bdr w:val="single" w:sz="18" w:space="0" w:color="auto"/>
        </w:rPr>
        <w:t>at least five companies aim to launch lunar landers</w:t>
      </w:r>
      <w:r w:rsidRPr="00926B03">
        <w:rPr>
          <w:sz w:val="16"/>
        </w:rPr>
        <w:t xml:space="preserve">. In May, </w:t>
      </w:r>
      <w:r w:rsidRPr="0088535C">
        <w:rPr>
          <w:rStyle w:val="Emphasis"/>
          <w:highlight w:val="green"/>
        </w:rPr>
        <w:t>Nasa selected three companies to</w:t>
      </w:r>
      <w:r w:rsidRPr="006D6898">
        <w:rPr>
          <w:rStyle w:val="StyleUnderline"/>
        </w:rPr>
        <w:t xml:space="preserve"> design, build and </w:t>
      </w:r>
      <w:r w:rsidRPr="0088535C">
        <w:rPr>
          <w:rStyle w:val="Emphasis"/>
          <w:highlight w:val="green"/>
        </w:rPr>
        <w:t>operate</w:t>
      </w:r>
      <w:r w:rsidRPr="0088535C">
        <w:rPr>
          <w:rStyle w:val="StyleUnderline"/>
          <w:highlight w:val="green"/>
        </w:rPr>
        <w:t xml:space="preserve"> </w:t>
      </w:r>
      <w:r w:rsidRPr="0088535C">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88535C">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88535C">
        <w:rPr>
          <w:rStyle w:val="Emphasis"/>
          <w:highlight w:val="green"/>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88535C">
        <w:rPr>
          <w:rStyle w:val="Emphasis"/>
          <w:highlight w:val="green"/>
        </w:rPr>
        <w:t xml:space="preserve">We have to be prepared for the company </w:t>
      </w:r>
      <w:r w:rsidRPr="00926B03">
        <w:rPr>
          <w:rStyle w:val="StyleUnderline"/>
        </w:rPr>
        <w:t xml:space="preserve">or nation </w:t>
      </w:r>
      <w:r w:rsidRPr="0088535C">
        <w:rPr>
          <w:rStyle w:val="Emphasis"/>
          <w:highlight w:val="green"/>
        </w:rPr>
        <w:t>that doesn’t care</w:t>
      </w:r>
      <w:r w:rsidRPr="0088535C">
        <w:rPr>
          <w:rStyle w:val="StyleUnderline"/>
          <w:highlight w:val="green"/>
        </w:rPr>
        <w:t xml:space="preserve">. </w:t>
      </w:r>
      <w:r w:rsidRPr="0088535C">
        <w:rPr>
          <w:rStyle w:val="Emphasis"/>
          <w:highlight w:val="green"/>
        </w:rPr>
        <w:t>Or</w:t>
      </w:r>
      <w:r w:rsidRPr="0088535C">
        <w:rPr>
          <w:highlight w:val="green"/>
          <w:u w:val="single"/>
        </w:rPr>
        <w:t xml:space="preserve"> </w:t>
      </w:r>
      <w:r w:rsidRPr="00926B03">
        <w:rPr>
          <w:u w:val="single"/>
        </w:rPr>
        <w:t xml:space="preserve">worse, </w:t>
      </w:r>
      <w:r w:rsidRPr="0088535C">
        <w:rPr>
          <w:rStyle w:val="StyleUnderline"/>
          <w:highlight w:val="green"/>
        </w:rPr>
        <w:t xml:space="preserve">that </w:t>
      </w:r>
      <w:r w:rsidRPr="0088535C">
        <w:rPr>
          <w:rStyle w:val="Emphasis"/>
          <w:highlight w:val="green"/>
        </w:rPr>
        <w:t xml:space="preserve">seeks </w:t>
      </w:r>
      <w:r w:rsidRPr="0088535C">
        <w:rPr>
          <w:rStyle w:val="Emphasis"/>
          <w:highlight w:val="green"/>
        </w:rPr>
        <w:lastRenderedPageBreak/>
        <w:t>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artefacts that will</w:t>
      </w:r>
      <w:r w:rsidRPr="00926B03">
        <w:rPr>
          <w:rStyle w:val="StyleUnderline"/>
        </w:rPr>
        <w:t xml:space="preserve"> undoubtedly </w:t>
      </w:r>
      <w:r w:rsidRPr="0088535C">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5C38CEEA" w14:textId="77777777" w:rsidR="00404E4B" w:rsidRDefault="00404E4B" w:rsidP="00404E4B">
      <w:pPr>
        <w:pStyle w:val="Heading4"/>
      </w:pPr>
      <w:r>
        <w:t xml:space="preserve">They’ll </w:t>
      </w:r>
      <w:r w:rsidRPr="00F857A5">
        <w:rPr>
          <w:u w:val="single"/>
        </w:rPr>
        <w:t>beat</w:t>
      </w:r>
      <w:r>
        <w:t xml:space="preserve"> Governments </w:t>
      </w:r>
      <w:r w:rsidRPr="008124B4">
        <w:rPr>
          <w:u w:val="single"/>
        </w:rPr>
        <w:t>and</w:t>
      </w:r>
      <w:r>
        <w:t xml:space="preserve"> won’t be regulated by government agreements. </w:t>
      </w:r>
    </w:p>
    <w:p w14:paraId="0A66C2F3" w14:textId="77777777" w:rsidR="00404E4B" w:rsidRPr="00F857A5" w:rsidRDefault="00404E4B" w:rsidP="00404E4B">
      <w:r w:rsidRPr="00F857A5">
        <w:rPr>
          <w:rStyle w:val="Style13ptBold"/>
        </w:rPr>
        <w:t>Tillman 19</w:t>
      </w:r>
      <w:r>
        <w:t xml:space="preserve"> </w:t>
      </w:r>
      <w:r w:rsidRPr="00F857A5">
        <w:t>Nola Taylor Tillman 7-31-2019 "Will Private Companies Beat NASA to the Moon?"</w:t>
      </w:r>
      <w:r>
        <w:t xml:space="preserve"> </w:t>
      </w:r>
      <w:hyperlink r:id="rId10" w:history="1">
        <w:r w:rsidRPr="0038339F">
          <w:rPr>
            <w:rStyle w:val="Hyperlink"/>
          </w:rPr>
          <w:t>https://www.space.com/nasa-private-companies-moon-race.html</w:t>
        </w:r>
      </w:hyperlink>
      <w:r>
        <w:t xml:space="preserve"> (Science Journalist)//Elmer </w:t>
      </w:r>
    </w:p>
    <w:p w14:paraId="235192E3" w14:textId="77777777" w:rsidR="00404E4B" w:rsidRPr="00F857A5" w:rsidRDefault="00404E4B" w:rsidP="00404E4B">
      <w:pPr>
        <w:rPr>
          <w:sz w:val="16"/>
        </w:rPr>
      </w:pPr>
      <w:r w:rsidRPr="00F857A5">
        <w:rPr>
          <w:rStyle w:val="StyleUnderline"/>
        </w:rPr>
        <w:t xml:space="preserve">With </w:t>
      </w:r>
      <w:r w:rsidRPr="0088535C">
        <w:rPr>
          <w:rStyle w:val="Emphasis"/>
          <w:highlight w:val="green"/>
        </w:rPr>
        <w:t>private companies setting</w:t>
      </w:r>
      <w:r w:rsidRPr="0088535C">
        <w:rPr>
          <w:rStyle w:val="StyleUnderline"/>
          <w:highlight w:val="green"/>
        </w:rPr>
        <w:t xml:space="preserve"> </w:t>
      </w:r>
      <w:r w:rsidRPr="00F857A5">
        <w:rPr>
          <w:rStyle w:val="StyleUnderline"/>
        </w:rPr>
        <w:t xml:space="preserve">their </w:t>
      </w:r>
      <w:r w:rsidRPr="0088535C">
        <w:rPr>
          <w:rStyle w:val="Emphasis"/>
          <w:highlight w:val="green"/>
        </w:rPr>
        <w:t>sights on</w:t>
      </w:r>
      <w:r w:rsidRPr="0088535C">
        <w:rPr>
          <w:rStyle w:val="StyleUnderline"/>
          <w:highlight w:val="green"/>
        </w:rPr>
        <w:t xml:space="preserve"> </w:t>
      </w:r>
      <w:r w:rsidRPr="00F857A5">
        <w:rPr>
          <w:rStyle w:val="StyleUnderline"/>
        </w:rPr>
        <w:t xml:space="preserve">sending humans to </w:t>
      </w:r>
      <w:r w:rsidRPr="0088535C">
        <w:rPr>
          <w:rStyle w:val="Emphasis"/>
          <w:highlight w:val="green"/>
        </w:rPr>
        <w:t>the moon</w:t>
      </w:r>
      <w:r w:rsidRPr="0088535C">
        <w:rPr>
          <w:rStyle w:val="StyleUnderline"/>
          <w:highlight w:val="green"/>
        </w:rPr>
        <w:t xml:space="preserve"> </w:t>
      </w:r>
      <w:r w:rsidRPr="00F857A5">
        <w:rPr>
          <w:rStyle w:val="StyleUnderline"/>
        </w:rPr>
        <w:t xml:space="preserve">in the near future, it's </w:t>
      </w:r>
      <w:r w:rsidRPr="0088535C">
        <w:rPr>
          <w:rStyle w:val="Emphasis"/>
          <w:highlight w:val="green"/>
        </w:rPr>
        <w:t>possible</w:t>
      </w:r>
      <w:r w:rsidRPr="0088535C">
        <w:rPr>
          <w:rStyle w:val="StyleUnderline"/>
          <w:highlight w:val="green"/>
        </w:rPr>
        <w:t xml:space="preserve"> </w:t>
      </w:r>
      <w:r w:rsidRPr="00F857A5">
        <w:rPr>
          <w:rStyle w:val="StyleUnderline"/>
        </w:rPr>
        <w:t xml:space="preserve">that </w:t>
      </w:r>
      <w:r w:rsidRPr="0088535C">
        <w:rPr>
          <w:rStyle w:val="Emphasis"/>
          <w:highlight w:val="green"/>
        </w:rPr>
        <w:t>one could touch down</w:t>
      </w:r>
      <w:r w:rsidRPr="0088535C">
        <w:rPr>
          <w:rStyle w:val="StyleUnderline"/>
          <w:highlight w:val="green"/>
        </w:rPr>
        <w:t xml:space="preserve"> </w:t>
      </w:r>
      <w:r w:rsidRPr="00F857A5">
        <w:rPr>
          <w:rStyle w:val="StyleUnderline"/>
        </w:rPr>
        <w:t xml:space="preserve">on the lunar surface </w:t>
      </w:r>
      <w:r w:rsidRPr="0088535C">
        <w:rPr>
          <w:rStyle w:val="Emphasis"/>
          <w:highlight w:val="green"/>
        </w:rPr>
        <w:t>before NASA</w:t>
      </w:r>
      <w:r w:rsidRPr="0088535C">
        <w:rPr>
          <w:rStyle w:val="StyleUnderline"/>
          <w:highlight w:val="green"/>
        </w:rPr>
        <w:t xml:space="preserve"> </w:t>
      </w:r>
      <w:r w:rsidRPr="00F857A5">
        <w:rPr>
          <w:rStyle w:val="StyleUnderline"/>
        </w:rPr>
        <w:t xml:space="preserve">astronauts </w:t>
      </w:r>
      <w:r w:rsidRPr="0088535C">
        <w:rPr>
          <w:rStyle w:val="Emphasis"/>
          <w:highlight w:val="green"/>
        </w:rPr>
        <w:t>do</w:t>
      </w:r>
      <w:r w:rsidRPr="00F857A5">
        <w:rPr>
          <w:sz w:val="16"/>
        </w:rPr>
        <w:t xml:space="preserve">. But the resulting "public versus private" space race isn't one that NASA feels overly competitive about. The space agency's plans to reach the moon involve relying on private corporations rather than challenging them. "The challenges differ for the public and private sector, though they all do come down to money," Wendy Whitman Cobb told Space.com by email. 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"Technology is not a problem for either sector — the ability to get to the moon has existed since the 1960s," Whitman-Cobb said. "What is different is the will to do it."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The space agency won't be hitting these goals on its own. "We're already partnering with our commercial partners to build these systems, and later on we'll continue to work with our international partners to build up the Gateway," Marshall Smith, director of the human lunar exploration program at NASA's headquarters in Washington, told Space.com by email. The space agency is currently working with 11 companies on Gateway and its associated systems. In May 2019, NASA awarded a contract to Maxar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In addition to working with private companies, NASA is also cooperating with other countries on the Artemis program. "International partners are a vital part of our lunar plan and will contribute to the goal of creating a sustainable lunar presence by 2028," Smith said. </w:t>
      </w:r>
      <w:r w:rsidRPr="00F857A5">
        <w:rPr>
          <w:rStyle w:val="StyleUnderline"/>
        </w:rPr>
        <w:t xml:space="preserve">But </w:t>
      </w:r>
      <w:r w:rsidRPr="0088535C">
        <w:rPr>
          <w:rStyle w:val="Emphasis"/>
          <w:highlight w:val="green"/>
        </w:rPr>
        <w:t xml:space="preserve">private industry isn't solely focused on helping NASA </w:t>
      </w:r>
      <w:r w:rsidRPr="00F857A5">
        <w:rPr>
          <w:rStyle w:val="StyleUnderline"/>
        </w:rPr>
        <w:t xml:space="preserve">make it to the moon. </w:t>
      </w:r>
      <w:r w:rsidRPr="00A818DB">
        <w:rPr>
          <w:rStyle w:val="Emphasis"/>
        </w:rPr>
        <w:t>Companies like</w:t>
      </w:r>
      <w:r w:rsidRPr="0088535C">
        <w:rPr>
          <w:rStyle w:val="Emphasis"/>
          <w:highlight w:val="green"/>
        </w:rPr>
        <w:t xml:space="preserve"> SpaceX and Blue Origin</w:t>
      </w:r>
      <w:r w:rsidRPr="0088535C">
        <w:rPr>
          <w:rStyle w:val="StyleUnderline"/>
          <w:highlight w:val="green"/>
        </w:rPr>
        <w:t xml:space="preserve"> </w:t>
      </w:r>
      <w:r w:rsidRPr="00F857A5">
        <w:rPr>
          <w:rStyle w:val="StyleUnderline"/>
        </w:rPr>
        <w:t xml:space="preserve">have </w:t>
      </w:r>
      <w:r w:rsidRPr="0088535C">
        <w:rPr>
          <w:rStyle w:val="Emphasis"/>
          <w:highlight w:val="green"/>
        </w:rPr>
        <w:t>stated</w:t>
      </w:r>
      <w:r w:rsidRPr="0088535C">
        <w:rPr>
          <w:rStyle w:val="StyleUnderline"/>
          <w:highlight w:val="green"/>
        </w:rPr>
        <w:t xml:space="preserve"> </w:t>
      </w:r>
      <w:r w:rsidRPr="00F857A5">
        <w:rPr>
          <w:rStyle w:val="StyleUnderline"/>
        </w:rPr>
        <w:t xml:space="preserve">their </w:t>
      </w:r>
      <w:r w:rsidRPr="0088535C">
        <w:rPr>
          <w:rStyle w:val="Emphasis"/>
          <w:highlight w:val="green"/>
        </w:rPr>
        <w:t>intentions to design their own lunar</w:t>
      </w:r>
      <w:r w:rsidRPr="00A818DB">
        <w:rPr>
          <w:rStyle w:val="Emphasis"/>
        </w:rPr>
        <w:t xml:space="preserve"> exploration </w:t>
      </w:r>
      <w:r w:rsidRPr="0088535C">
        <w:rPr>
          <w:rStyle w:val="Emphasis"/>
          <w:highlight w:val="green"/>
        </w:rPr>
        <w:t>programs.</w:t>
      </w:r>
      <w:r w:rsidRPr="0088535C">
        <w:rPr>
          <w:rStyle w:val="StyleUnderline"/>
          <w:highlight w:val="green"/>
        </w:rPr>
        <w:t xml:space="preserve"> </w:t>
      </w:r>
      <w:r w:rsidRPr="00F857A5">
        <w:rPr>
          <w:rStyle w:val="StyleUnderline"/>
        </w:rPr>
        <w:t xml:space="preserve">Advertisement Elon Musk's SpaceX is currently working on a 100-passenger vehicle called Starship, which the company envisions carrying people to the moon and Mars. Starship will be </w:t>
      </w:r>
      <w:proofErr w:type="spellStart"/>
      <w:r w:rsidRPr="00F857A5">
        <w:rPr>
          <w:rStyle w:val="StyleUnderline"/>
        </w:rPr>
        <w:t>lofted</w:t>
      </w:r>
      <w:proofErr w:type="spellEnd"/>
      <w:r w:rsidRPr="00F857A5">
        <w:rPr>
          <w:rStyle w:val="StyleUnderline"/>
        </w:rPr>
        <w:t xml:space="preserve">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sidRPr="00F857A5">
        <w:rPr>
          <w:sz w:val="16"/>
        </w:rPr>
        <w:t xml:space="preserve">. </w:t>
      </w:r>
      <w:r w:rsidRPr="0088535C">
        <w:rPr>
          <w:rStyle w:val="Emphasis"/>
          <w:highlight w:val="green"/>
        </w:rPr>
        <w:t>Bezos sees</w:t>
      </w:r>
      <w:r w:rsidRPr="0088535C">
        <w:rPr>
          <w:rStyle w:val="StyleUnderline"/>
          <w:highlight w:val="green"/>
        </w:rPr>
        <w:t xml:space="preserve"> </w:t>
      </w:r>
      <w:r w:rsidRPr="00F857A5">
        <w:rPr>
          <w:rStyle w:val="StyleUnderline"/>
        </w:rPr>
        <w:t xml:space="preserve">many potential </w:t>
      </w:r>
      <w:r w:rsidRPr="0088535C">
        <w:rPr>
          <w:rStyle w:val="Emphasis"/>
          <w:highlight w:val="green"/>
        </w:rPr>
        <w:t>customers for Blue Moon other than NASA</w:t>
      </w:r>
      <w:r w:rsidRPr="00F857A5">
        <w:rPr>
          <w:rStyle w:val="StyleUnderline"/>
        </w:rPr>
        <w:t xml:space="preserve">. "People </w:t>
      </w:r>
      <w:r w:rsidRPr="00F857A5">
        <w:rPr>
          <w:rStyle w:val="StyleUnderline"/>
        </w:rPr>
        <w:lastRenderedPageBreak/>
        <w:t>are very excited about this capability to soft-land their cargo, their rovers, their science experiments on the surface of the moon in a precise way," Bezos said at the lander's unveiling in May 2019. "There is no capability to do that today</w:t>
      </w:r>
      <w:r w:rsidRPr="00F857A5">
        <w:rPr>
          <w:sz w:val="16"/>
        </w:rPr>
        <w:t xml:space="preserve">." Then there's </w:t>
      </w:r>
      <w:r w:rsidRPr="00F857A5">
        <w:rPr>
          <w:rStyle w:val="StyleUnderline"/>
        </w:rPr>
        <w:t>Florida-based company Moon Express, which is working to become the first private enterprise to reach the moon with robotic spacecraft systems. In 2016, it became the first company to receive U.S. government approval to send a robotic spacecraft to the lunar surface.</w:t>
      </w:r>
      <w:r w:rsidRPr="00F857A5">
        <w:rPr>
          <w:sz w:val="16"/>
        </w:rPr>
        <w:t xml:space="preserve"> "Our vision is really to expand Earth's economic and social sphere to include the moon," Alain </w:t>
      </w:r>
      <w:proofErr w:type="spellStart"/>
      <w:r w:rsidRPr="00F857A5">
        <w:rPr>
          <w:sz w:val="16"/>
        </w:rPr>
        <w:t>Berinstain</w:t>
      </w:r>
      <w:proofErr w:type="spellEnd"/>
      <w:r w:rsidRPr="00F857A5">
        <w:rPr>
          <w:sz w:val="16"/>
        </w:rPr>
        <w:t xml:space="preserve">, Moon Express' vice president of global development, said last year at a lunar-science workshop at NASA's Ames Research Center in California. "We see the moon as the Earth's eighth continent to explore and to also mine for resources, like we have with every other continent on Earth." </w:t>
      </w:r>
      <w:r w:rsidRPr="00F857A5">
        <w:rPr>
          <w:rStyle w:val="StyleUnderline"/>
        </w:rPr>
        <w:t>Pittsburgh-based Astrobotic planned to launch its Peregrine lander to the moon in 2019, but that date has since been since pushed back to 2020 or 2021</w:t>
      </w:r>
      <w:r w:rsidRPr="00F857A5">
        <w:rPr>
          <w:sz w:val="16"/>
        </w:rPr>
        <w:t>.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sidRPr="0088535C">
        <w:rPr>
          <w:rStyle w:val="Emphasis"/>
          <w:highlight w:val="green"/>
        </w:rPr>
        <w:t>NASA's bureaucracy</w:t>
      </w:r>
      <w:r w:rsidRPr="00A818DB">
        <w:rPr>
          <w:sz w:val="16"/>
        </w:rPr>
        <w:t xml:space="preserve"> </w:t>
      </w:r>
      <w:r w:rsidRPr="00F857A5">
        <w:rPr>
          <w:sz w:val="16"/>
        </w:rPr>
        <w:t xml:space="preserve">has </w:t>
      </w:r>
      <w:r w:rsidRPr="0088535C">
        <w:rPr>
          <w:rStyle w:val="Emphasis"/>
          <w:highlight w:val="green"/>
        </w:rPr>
        <w:t>stagnated</w:t>
      </w:r>
      <w:r w:rsidRPr="0088535C">
        <w:rPr>
          <w:sz w:val="16"/>
          <w:highlight w:val="green"/>
        </w:rPr>
        <w:t xml:space="preserve"> </w:t>
      </w:r>
      <w:r w:rsidRPr="00F857A5">
        <w:rPr>
          <w:sz w:val="16"/>
        </w:rPr>
        <w:t xml:space="preserve">since the 1960s," Whitman Cobb said. </w:t>
      </w:r>
      <w:r w:rsidRPr="00F857A5">
        <w:rPr>
          <w:rStyle w:val="StyleUnderline"/>
        </w:rPr>
        <w:t>That makes it "</w:t>
      </w:r>
      <w:r w:rsidRPr="0088535C">
        <w:rPr>
          <w:rStyle w:val="Emphasis"/>
          <w:highlight w:val="green"/>
        </w:rPr>
        <w:t>more difficult for NASA to contract, make changes and adapt</w:t>
      </w:r>
      <w:r w:rsidRPr="0088535C">
        <w:rPr>
          <w:rStyle w:val="StyleUnderline"/>
          <w:highlight w:val="green"/>
        </w:rPr>
        <w:t xml:space="preserve"> </w:t>
      </w:r>
      <w:r w:rsidRPr="00F857A5">
        <w:rPr>
          <w:rStyle w:val="StyleUnderline"/>
        </w:rPr>
        <w:t xml:space="preserve">to new circumstances." On the other hand, </w:t>
      </w:r>
      <w:r w:rsidRPr="0088535C">
        <w:rPr>
          <w:rStyle w:val="Emphasis"/>
          <w:highlight w:val="green"/>
        </w:rPr>
        <w:t>private</w:t>
      </w:r>
      <w:r w:rsidRPr="0088535C">
        <w:rPr>
          <w:rStyle w:val="StyleUnderline"/>
          <w:highlight w:val="green"/>
        </w:rPr>
        <w:t xml:space="preserve"> </w:t>
      </w:r>
      <w:r w:rsidRPr="0088535C">
        <w:rPr>
          <w:rStyle w:val="Emphasis"/>
          <w:highlight w:val="green"/>
        </w:rPr>
        <w:t>companies</w:t>
      </w:r>
      <w:r w:rsidRPr="00F857A5">
        <w:rPr>
          <w:rStyle w:val="StyleUnderline"/>
        </w:rPr>
        <w:t xml:space="preserve"> have </w:t>
      </w:r>
      <w:r w:rsidRPr="0088535C">
        <w:rPr>
          <w:rStyle w:val="Emphasis"/>
          <w:highlight w:val="green"/>
        </w:rPr>
        <w:t>demonstrated</w:t>
      </w:r>
      <w:r w:rsidRPr="0088535C">
        <w:rPr>
          <w:rStyle w:val="StyleUnderline"/>
          <w:highlight w:val="green"/>
        </w:rPr>
        <w:t xml:space="preserve"> </w:t>
      </w:r>
      <w:r w:rsidRPr="00F857A5">
        <w:rPr>
          <w:rStyle w:val="StyleUnderline"/>
        </w:rPr>
        <w:t xml:space="preserve">the </w:t>
      </w:r>
      <w:r w:rsidRPr="0088535C">
        <w:rPr>
          <w:rStyle w:val="Emphasis"/>
          <w:highlight w:val="green"/>
        </w:rPr>
        <w:t>ability to move through technology development at a rapid rate</w:t>
      </w:r>
      <w:r w:rsidRPr="00F857A5">
        <w:rPr>
          <w:rStyle w:val="StyleUnderline"/>
        </w:rPr>
        <w:t>, incorporating design and technology changes "almost immediately</w:t>
      </w:r>
      <w:r w:rsidRPr="00F857A5">
        <w:rPr>
          <w:sz w:val="16"/>
        </w:rPr>
        <w:t xml:space="preserve">," she said. That brings its own advantages. </w:t>
      </w:r>
    </w:p>
    <w:p w14:paraId="0B7CC132" w14:textId="77777777" w:rsidR="00404E4B" w:rsidRDefault="00404E4B" w:rsidP="00404E4B">
      <w:pPr>
        <w:pStyle w:val="Heading4"/>
      </w:pPr>
      <w:r>
        <w:t xml:space="preserve">Corporate development, tourism, and looting will destroy </w:t>
      </w:r>
      <w:r w:rsidRPr="00D961AA">
        <w:rPr>
          <w:u w:val="single"/>
        </w:rPr>
        <w:t>scientifically rich</w:t>
      </w:r>
      <w:r>
        <w:t xml:space="preserve"> Tranquility base artifacts.</w:t>
      </w:r>
    </w:p>
    <w:p w14:paraId="4C0C4D84" w14:textId="77777777" w:rsidR="00404E4B" w:rsidRPr="00380B2A" w:rsidRDefault="00404E4B" w:rsidP="00404E4B">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1" w:history="1">
        <w:r w:rsidRPr="0038339F">
          <w:rPr>
            <w:rStyle w:val="Hyperlink"/>
          </w:rPr>
          <w:t>https://daily.jstor.org/should-the-moon-landing-site-be-a-national-historic-landmark/</w:t>
        </w:r>
      </w:hyperlink>
      <w:r>
        <w:t xml:space="preserve"> (PhD King’s College London, BA Oxford)//Elmer </w:t>
      </w:r>
    </w:p>
    <w:p w14:paraId="0F069D31" w14:textId="77777777" w:rsidR="00404E4B" w:rsidRDefault="00404E4B" w:rsidP="00404E4B">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88535C">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88535C">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88535C">
        <w:rPr>
          <w:rStyle w:val="Emphasis"/>
          <w:highlight w:val="green"/>
        </w:rPr>
        <w:t>at 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w:t>
      </w:r>
      <w:r w:rsidRPr="00F857A5">
        <w:rPr>
          <w:sz w:val="14"/>
        </w:rPr>
        <w:lastRenderedPageBreak/>
        <w:t xml:space="preserve">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88535C">
        <w:rPr>
          <w:rStyle w:val="Emphasis"/>
          <w:highlight w:val="green"/>
        </w:rPr>
        <w:t>with</w:t>
      </w:r>
      <w:r w:rsidRPr="006D6898">
        <w:rPr>
          <w:rStyle w:val="StyleUnderline"/>
        </w:rPr>
        <w:t xml:space="preserve"> Jeff </w:t>
      </w:r>
      <w:r w:rsidRPr="0088535C">
        <w:rPr>
          <w:rStyle w:val="Emphasis"/>
          <w:highlight w:val="green"/>
        </w:rPr>
        <w:t>Bezos’ recent unveiling of</w:t>
      </w:r>
      <w:r w:rsidRPr="0088535C">
        <w:rPr>
          <w:rStyle w:val="StyleUnderline"/>
          <w:highlight w:val="green"/>
        </w:rPr>
        <w:t xml:space="preserve"> </w:t>
      </w:r>
      <w:r w:rsidRPr="003C617C">
        <w:rPr>
          <w:rStyle w:val="StyleUnderline"/>
        </w:rPr>
        <w:t>a mock-up</w:t>
      </w:r>
      <w:r w:rsidRPr="006D6898">
        <w:rPr>
          <w:rStyle w:val="StyleUnderline"/>
        </w:rPr>
        <w:t xml:space="preserve"> of the </w:t>
      </w:r>
      <w:r w:rsidRPr="0088535C">
        <w:rPr>
          <w:rStyle w:val="Emphasis"/>
          <w:highlight w:val="green"/>
          <w:bdr w:val="single" w:sz="18" w:space="0" w:color="auto"/>
        </w:rPr>
        <w:t>lunar lander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before corporate adventurers</w:t>
      </w:r>
      <w:r w:rsidRPr="00FE7D12">
        <w:rPr>
          <w:rStyle w:val="StyleUnderline"/>
          <w:bdr w:val="single" w:sz="18" w:space="0" w:color="auto"/>
        </w:rPr>
        <w:t xml:space="preserve"> </w:t>
      </w:r>
      <w:r w:rsidRPr="0088535C">
        <w:rPr>
          <w:rStyle w:val="Emphasis"/>
          <w:highlight w:val="green"/>
          <w:bdr w:val="single" w:sz="18" w:space="0" w:color="auto"/>
        </w:rPr>
        <w:t>and space 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0BC92B48" w14:textId="77777777" w:rsidR="00404E4B" w:rsidRDefault="00404E4B" w:rsidP="00404E4B">
      <w:pPr>
        <w:pStyle w:val="Heading4"/>
      </w:pPr>
      <w:r>
        <w:t xml:space="preserve">Private entities are a </w:t>
      </w:r>
      <w:r>
        <w:rPr>
          <w:u w:val="single"/>
        </w:rPr>
        <w:t>unique threat</w:t>
      </w:r>
      <w:r>
        <w:t>---universal rules key.</w:t>
      </w:r>
    </w:p>
    <w:p w14:paraId="3F8E31C3" w14:textId="77777777" w:rsidR="00404E4B" w:rsidRPr="00D82DE1" w:rsidRDefault="00404E4B" w:rsidP="00404E4B">
      <w:pPr>
        <w:pStyle w:val="ListParagraph"/>
        <w:numPr>
          <w:ilvl w:val="0"/>
          <w:numId w:val="12"/>
        </w:numPr>
      </w:pPr>
      <w:r>
        <w:t>Private Key Card – AT: Alt Causes</w:t>
      </w:r>
    </w:p>
    <w:p w14:paraId="4D17E00E" w14:textId="77777777" w:rsidR="00404E4B" w:rsidRDefault="00404E4B" w:rsidP="00404E4B">
      <w:pPr>
        <w:pStyle w:val="ListParagraph"/>
        <w:numPr>
          <w:ilvl w:val="0"/>
          <w:numId w:val="12"/>
        </w:numPr>
      </w:pPr>
      <w:r>
        <w:t xml:space="preserve">AT: </w:t>
      </w:r>
      <w:proofErr w:type="spellStart"/>
      <w:r>
        <w:t>Unilat</w:t>
      </w:r>
      <w:proofErr w:type="spellEnd"/>
      <w:r>
        <w:t xml:space="preserve"> CP</w:t>
      </w:r>
    </w:p>
    <w:p w14:paraId="27FB473D" w14:textId="77777777" w:rsidR="00404E4B" w:rsidRDefault="00404E4B" w:rsidP="00404E4B">
      <w:pPr>
        <w:pStyle w:val="ListParagraph"/>
        <w:numPr>
          <w:ilvl w:val="0"/>
          <w:numId w:val="12"/>
        </w:numPr>
      </w:pPr>
      <w:r>
        <w:t>AT: Adv CP</w:t>
      </w:r>
    </w:p>
    <w:p w14:paraId="6DE8B3F1" w14:textId="77777777" w:rsidR="00404E4B" w:rsidRDefault="00404E4B" w:rsidP="00404E4B">
      <w:pPr>
        <w:pStyle w:val="ListParagraph"/>
        <w:numPr>
          <w:ilvl w:val="0"/>
          <w:numId w:val="12"/>
        </w:numPr>
      </w:pPr>
      <w:r>
        <w:t>AT: Generic DA</w:t>
      </w:r>
    </w:p>
    <w:p w14:paraId="134C1B04" w14:textId="77777777" w:rsidR="00404E4B" w:rsidRDefault="00404E4B" w:rsidP="00404E4B">
      <w:pPr>
        <w:pStyle w:val="ListParagraph"/>
        <w:numPr>
          <w:ilvl w:val="0"/>
          <w:numId w:val="12"/>
        </w:numPr>
      </w:pPr>
      <w:r>
        <w:t>AT: OST DA</w:t>
      </w:r>
    </w:p>
    <w:p w14:paraId="69B522AC" w14:textId="77777777" w:rsidR="00404E4B" w:rsidRDefault="00404E4B" w:rsidP="00404E4B">
      <w:pPr>
        <w:pStyle w:val="ListParagraph"/>
        <w:numPr>
          <w:ilvl w:val="0"/>
          <w:numId w:val="12"/>
        </w:numPr>
      </w:pPr>
      <w:r>
        <w:t>Solvency Advocate</w:t>
      </w:r>
    </w:p>
    <w:p w14:paraId="64FFFF7E" w14:textId="77777777" w:rsidR="00404E4B" w:rsidRPr="00BE44DC" w:rsidRDefault="00404E4B" w:rsidP="00404E4B">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w:t>
      </w:r>
      <w:r w:rsidRPr="00BE44DC">
        <w:rPr>
          <w:sz w:val="16"/>
          <w:szCs w:val="16"/>
        </w:rPr>
        <w:lastRenderedPageBreak/>
        <w:t>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4BF96AE6" w14:textId="77777777" w:rsidR="00404E4B" w:rsidRPr="00420B02" w:rsidRDefault="00404E4B" w:rsidP="00404E4B">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r w:rsidRPr="0088535C">
        <w:rPr>
          <w:b/>
          <w:bCs/>
          <w:highlight w:val="green"/>
          <w:u w:val="single"/>
        </w:rPr>
        <w:t>private</w:t>
      </w:r>
      <w:r w:rsidRPr="0088535C">
        <w:rPr>
          <w:highlight w:val="green"/>
          <w:u w:val="single"/>
        </w:rPr>
        <w:t>-</w:t>
      </w:r>
      <w:r w:rsidRPr="0088535C">
        <w:rPr>
          <w:b/>
          <w:bCs/>
          <w:highlight w:val="green"/>
          <w:u w:val="single"/>
        </w:rPr>
        <w:t>sector</w:t>
      </w:r>
      <w:r w:rsidRPr="00CB35C6">
        <w:rPr>
          <w:u w:val="single"/>
        </w:rPr>
        <w:t xml:space="preserve"> </w:t>
      </w:r>
      <w:r w:rsidRPr="0088535C">
        <w:rPr>
          <w:b/>
          <w:bCs/>
          <w:highlight w:val="green"/>
          <w:u w:val="single"/>
        </w:rPr>
        <w:t>plans</w:t>
      </w:r>
      <w:r w:rsidRPr="00CB35C6">
        <w:rPr>
          <w:u w:val="single"/>
        </w:rPr>
        <w:t xml:space="preserve"> </w:t>
      </w:r>
      <w:r w:rsidRPr="0088535C">
        <w:rPr>
          <w:highlight w:val="green"/>
          <w:u w:val="single"/>
        </w:rPr>
        <w:t>to</w:t>
      </w:r>
      <w:r w:rsidRPr="00CB35C6">
        <w:rPr>
          <w:u w:val="single"/>
        </w:rPr>
        <w:t xml:space="preserve"> </w:t>
      </w:r>
      <w:r w:rsidRPr="0088535C">
        <w:rPr>
          <w:highlight w:val="green"/>
          <w:u w:val="single"/>
        </w:rPr>
        <w:t>explore</w:t>
      </w:r>
      <w:r w:rsidRPr="00CB35C6">
        <w:rPr>
          <w:u w:val="single"/>
        </w:rPr>
        <w:t xml:space="preserve"> </w:t>
      </w:r>
      <w:r w:rsidRPr="0088535C">
        <w:rPr>
          <w:highlight w:val="green"/>
          <w:u w:val="single"/>
        </w:rPr>
        <w:t>and</w:t>
      </w:r>
      <w:r w:rsidRPr="00CB35C6">
        <w:rPr>
          <w:u w:val="single"/>
        </w:rPr>
        <w:t xml:space="preserve"> potentially </w:t>
      </w:r>
      <w:r w:rsidRPr="0088535C">
        <w:rPr>
          <w:highlight w:val="green"/>
          <w:u w:val="single"/>
        </w:rPr>
        <w:t>use</w:t>
      </w:r>
      <w:r w:rsidRPr="00CB35C6">
        <w:rPr>
          <w:u w:val="single"/>
        </w:rPr>
        <w:t xml:space="preserve"> lunar </w:t>
      </w:r>
      <w:r w:rsidRPr="0088535C">
        <w:rPr>
          <w:highlight w:val="green"/>
          <w:u w:val="single"/>
        </w:rPr>
        <w:t>resources</w:t>
      </w:r>
      <w:r w:rsidRPr="00CB35C6">
        <w:rPr>
          <w:u w:val="single"/>
        </w:rPr>
        <w:t xml:space="preserve"> </w:t>
      </w:r>
      <w:r w:rsidRPr="0088535C">
        <w:rPr>
          <w:highlight w:val="green"/>
          <w:u w:val="single"/>
        </w:rPr>
        <w:t>for</w:t>
      </w:r>
      <w:r w:rsidRPr="00CB35C6">
        <w:rPr>
          <w:u w:val="single"/>
        </w:rPr>
        <w:t xml:space="preserve"> </w:t>
      </w:r>
      <w:r w:rsidRPr="0088535C">
        <w:rPr>
          <w:highlight w:val="green"/>
          <w:u w:val="single"/>
        </w:rPr>
        <w:t>commercial</w:t>
      </w:r>
      <w:r w:rsidRPr="00CB35C6">
        <w:rPr>
          <w:u w:val="single"/>
        </w:rPr>
        <w:t xml:space="preserve"> </w:t>
      </w:r>
      <w:r w:rsidRPr="0088535C">
        <w:rPr>
          <w:highlight w:val="green"/>
          <w:u w:val="single"/>
        </w:rPr>
        <w:t>activity</w:t>
      </w:r>
      <w:r w:rsidRPr="00CB35C6">
        <w:rPr>
          <w:u w:val="single"/>
        </w:rPr>
        <w:t xml:space="preserve"> </w:t>
      </w:r>
      <w:r w:rsidRPr="0088535C">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88535C">
        <w:rPr>
          <w:highlight w:val="green"/>
          <w:u w:val="single"/>
        </w:rPr>
        <w:t>threats</w:t>
      </w:r>
      <w:r w:rsidRPr="00CB35C6">
        <w:rPr>
          <w:u w:val="single"/>
        </w:rPr>
        <w:t xml:space="preserve"> </w:t>
      </w:r>
      <w:r w:rsidRPr="0088535C">
        <w:rPr>
          <w:highlight w:val="green"/>
          <w:u w:val="single"/>
        </w:rPr>
        <w:t>to</w:t>
      </w:r>
      <w:r w:rsidRPr="00CB35C6">
        <w:rPr>
          <w:u w:val="single"/>
        </w:rPr>
        <w:t xml:space="preserve"> the </w:t>
      </w:r>
      <w:r w:rsidRPr="0088535C">
        <w:rPr>
          <w:highlight w:val="green"/>
          <w:u w:val="single"/>
        </w:rPr>
        <w:t>historic</w:t>
      </w:r>
      <w:r w:rsidRPr="00CB35C6">
        <w:rPr>
          <w:u w:val="single"/>
        </w:rPr>
        <w:t xml:space="preserve"> </w:t>
      </w:r>
      <w:r w:rsidRPr="0088535C">
        <w:rPr>
          <w:highlight w:val="green"/>
          <w:u w:val="single"/>
        </w:rPr>
        <w:t>sites</w:t>
      </w:r>
      <w:r w:rsidRPr="00CB35C6">
        <w:rPr>
          <w:u w:val="single"/>
        </w:rPr>
        <w:t xml:space="preserve"> </w:t>
      </w:r>
      <w:r w:rsidRPr="0088535C">
        <w:rPr>
          <w:highlight w:val="green"/>
          <w:u w:val="single"/>
        </w:rPr>
        <w:t>and</w:t>
      </w:r>
      <w:r w:rsidRPr="00CB35C6">
        <w:rPr>
          <w:u w:val="single"/>
        </w:rPr>
        <w:t xml:space="preserve"> scientific </w:t>
      </w:r>
      <w:r w:rsidRPr="0088535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88535C">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88535C">
        <w:rPr>
          <w:highlight w:val="green"/>
          <w:u w:val="single"/>
        </w:rPr>
        <w:t>does not prohibit</w:t>
      </w:r>
      <w:r w:rsidRPr="009F303A">
        <w:rPr>
          <w:sz w:val="16"/>
        </w:rPr>
        <w:t xml:space="preserve"> the </w:t>
      </w:r>
      <w:r w:rsidRPr="0088535C">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88535C">
        <w:rPr>
          <w:b/>
          <w:bCs/>
          <w:highlight w:val="green"/>
          <w:u w:val="single"/>
        </w:rPr>
        <w:t>Private</w:t>
      </w:r>
      <w:r w:rsidRPr="0088535C">
        <w:rPr>
          <w:highlight w:val="green"/>
          <w:u w:val="single"/>
        </w:rPr>
        <w:t xml:space="preserve"> </w:t>
      </w:r>
      <w:r w:rsidRPr="0088535C">
        <w:rPr>
          <w:b/>
          <w:bCs/>
          <w:highlight w:val="green"/>
          <w:u w:val="single"/>
        </w:rPr>
        <w:t>firms</w:t>
      </w:r>
      <w:r w:rsidRPr="009F303A">
        <w:rPr>
          <w:sz w:val="16"/>
        </w:rPr>
        <w:t xml:space="preserve"> are </w:t>
      </w:r>
      <w:r w:rsidRPr="0088535C">
        <w:rPr>
          <w:highlight w:val="green"/>
          <w:u w:val="single"/>
        </w:rPr>
        <w:t>contemplating</w:t>
      </w:r>
      <w:r w:rsidRPr="00E47DE8">
        <w:rPr>
          <w:u w:val="single"/>
        </w:rPr>
        <w:t xml:space="preserve"> </w:t>
      </w:r>
      <w:r w:rsidRPr="00A818DB">
        <w:rPr>
          <w:u w:val="single"/>
        </w:rPr>
        <w:t xml:space="preserve">robotic </w:t>
      </w:r>
      <w:r w:rsidRPr="0088535C">
        <w:rPr>
          <w:b/>
          <w:bCs/>
          <w:highlight w:val="green"/>
          <w:u w:val="single"/>
        </w:rPr>
        <w:t>missions</w:t>
      </w:r>
      <w:r w:rsidRPr="00E47DE8">
        <w:rPr>
          <w:u w:val="single"/>
        </w:rPr>
        <w:t xml:space="preserve"> that could </w:t>
      </w:r>
      <w:r w:rsidRPr="0088535C">
        <w:rPr>
          <w:highlight w:val="green"/>
          <w:u w:val="single"/>
        </w:rPr>
        <w:t>land in</w:t>
      </w:r>
      <w:r w:rsidRPr="00E47DE8">
        <w:rPr>
          <w:u w:val="single"/>
        </w:rPr>
        <w:t xml:space="preserve"> the </w:t>
      </w:r>
      <w:r w:rsidRPr="0088535C">
        <w:rPr>
          <w:highlight w:val="green"/>
          <w:u w:val="single"/>
        </w:rPr>
        <w:t>vicinity</w:t>
      </w:r>
      <w:r w:rsidRPr="00E47DE8">
        <w:rPr>
          <w:u w:val="single"/>
        </w:rPr>
        <w:t xml:space="preserve"> </w:t>
      </w:r>
      <w:r w:rsidRPr="0088535C">
        <w:rPr>
          <w:highlight w:val="green"/>
          <w:u w:val="single"/>
        </w:rPr>
        <w:t>of</w:t>
      </w:r>
      <w:r w:rsidRPr="00E47DE8">
        <w:rPr>
          <w:u w:val="single"/>
        </w:rPr>
        <w:t xml:space="preserve"> the </w:t>
      </w:r>
      <w:r w:rsidRPr="0088535C">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88535C">
        <w:rPr>
          <w:b/>
          <w:bCs/>
          <w:highlight w:val="green"/>
          <w:u w:val="single"/>
        </w:rPr>
        <w:t>irreparably</w:t>
      </w:r>
      <w:r w:rsidRPr="0088535C">
        <w:rPr>
          <w:highlight w:val="green"/>
          <w:u w:val="single"/>
        </w:rPr>
        <w:t xml:space="preserve"> </w:t>
      </w:r>
      <w:r w:rsidRPr="0088535C">
        <w:rPr>
          <w:b/>
          <w:bCs/>
          <w:highlight w:val="green"/>
          <w:u w:val="single"/>
        </w:rPr>
        <w:t>disturb</w:t>
      </w:r>
      <w:r w:rsidRPr="00E47DE8">
        <w:rPr>
          <w:u w:val="single"/>
        </w:rPr>
        <w:t xml:space="preserve"> the </w:t>
      </w:r>
      <w:r w:rsidRPr="0088535C">
        <w:rPr>
          <w:b/>
          <w:bCs/>
          <w:highlight w:val="green"/>
          <w:u w:val="single"/>
        </w:rPr>
        <w:t>traces</w:t>
      </w:r>
      <w:r w:rsidRPr="0088535C">
        <w:rPr>
          <w:highlight w:val="green"/>
          <w:u w:val="single"/>
        </w:rPr>
        <w:t xml:space="preserve"> </w:t>
      </w:r>
      <w:r w:rsidRPr="0088535C">
        <w:rPr>
          <w:b/>
          <w:bCs/>
          <w:highlight w:val="green"/>
          <w:u w:val="single"/>
        </w:rPr>
        <w:t>of</w:t>
      </w:r>
      <w:r w:rsidRPr="0088535C">
        <w:rPr>
          <w:highlight w:val="green"/>
          <w:u w:val="single"/>
        </w:rPr>
        <w:t xml:space="preserve"> the first </w:t>
      </w:r>
      <w:r w:rsidRPr="0088535C">
        <w:rPr>
          <w:b/>
          <w:bCs/>
          <w:highlight w:val="green"/>
          <w:u w:val="single"/>
        </w:rPr>
        <w:t>human</w:t>
      </w:r>
      <w:r w:rsidRPr="0088535C">
        <w:rPr>
          <w:highlight w:val="green"/>
          <w:u w:val="single"/>
        </w:rPr>
        <w:t xml:space="preserve"> </w:t>
      </w:r>
      <w:r w:rsidRPr="0088535C">
        <w:rPr>
          <w:b/>
          <w:bCs/>
          <w:highlight w:val="green"/>
          <w:u w:val="single"/>
        </w:rPr>
        <w:t>visits</w:t>
      </w:r>
      <w:r w:rsidRPr="0088535C">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88535C">
        <w:rPr>
          <w:highlight w:val="green"/>
          <w:u w:val="single"/>
        </w:rPr>
        <w:t>U</w:t>
      </w:r>
      <w:r w:rsidRPr="006D0707">
        <w:rPr>
          <w:sz w:val="16"/>
        </w:rPr>
        <w:t>n</w:t>
      </w:r>
      <w:r w:rsidRPr="009F303A">
        <w:rPr>
          <w:sz w:val="16"/>
        </w:rPr>
        <w:t xml:space="preserve">ited </w:t>
      </w:r>
      <w:r w:rsidRPr="0088535C">
        <w:rPr>
          <w:highlight w:val="green"/>
          <w:u w:val="single"/>
        </w:rPr>
        <w:t>S</w:t>
      </w:r>
      <w:r w:rsidRPr="006D0707">
        <w:rPr>
          <w:sz w:val="16"/>
        </w:rPr>
        <w:t>t</w:t>
      </w:r>
      <w:r w:rsidRPr="009F303A">
        <w:rPr>
          <w:sz w:val="16"/>
        </w:rPr>
        <w:t xml:space="preserve">ates and </w:t>
      </w:r>
      <w:r w:rsidRPr="0088535C">
        <w:rPr>
          <w:highlight w:val="green"/>
          <w:u w:val="single"/>
        </w:rPr>
        <w:t>Russia</w:t>
      </w:r>
      <w:r w:rsidRPr="009F303A">
        <w:rPr>
          <w:sz w:val="16"/>
        </w:rPr>
        <w:t xml:space="preserve">. </w:t>
      </w:r>
      <w:r w:rsidRPr="0088535C">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88535C">
        <w:rPr>
          <w:highlight w:val="green"/>
          <w:u w:val="single"/>
        </w:rPr>
        <w:t>have much to gain</w:t>
      </w:r>
      <w:r w:rsidRPr="009F303A">
        <w:rPr>
          <w:sz w:val="16"/>
        </w:rPr>
        <w:t xml:space="preserve"> and </w:t>
      </w:r>
      <w:r w:rsidRPr="00E47DE8">
        <w:rPr>
          <w:u w:val="single"/>
        </w:rPr>
        <w:t xml:space="preserve">little or </w:t>
      </w:r>
      <w:r w:rsidRPr="0088535C">
        <w:rPr>
          <w:b/>
          <w:bCs/>
          <w:highlight w:val="green"/>
          <w:u w:val="single"/>
        </w:rPr>
        <w:t>nothing</w:t>
      </w:r>
      <w:r w:rsidRPr="00E47DE8">
        <w:rPr>
          <w:u w:val="single"/>
        </w:rPr>
        <w:t xml:space="preserve"> </w:t>
      </w:r>
      <w:r w:rsidRPr="0088535C">
        <w:rPr>
          <w:b/>
          <w:bCs/>
          <w:highlight w:val="green"/>
          <w:u w:val="single"/>
        </w:rPr>
        <w:t>to</w:t>
      </w:r>
      <w:r w:rsidRPr="00E47DE8">
        <w:rPr>
          <w:u w:val="single"/>
        </w:rPr>
        <w:t xml:space="preserve"> </w:t>
      </w:r>
      <w:r w:rsidRPr="0088535C">
        <w:rPr>
          <w:b/>
          <w:bCs/>
          <w:highlight w:val="green"/>
          <w:u w:val="single"/>
        </w:rPr>
        <w:t>lose</w:t>
      </w:r>
      <w:r w:rsidRPr="00E47DE8">
        <w:rPr>
          <w:u w:val="single"/>
        </w:rPr>
        <w:t xml:space="preserve"> </w:t>
      </w:r>
      <w:r w:rsidRPr="0088535C">
        <w:rPr>
          <w:b/>
          <w:bCs/>
          <w:highlight w:val="green"/>
          <w:u w:val="single"/>
        </w:rPr>
        <w:t>from</w:t>
      </w:r>
      <w:r w:rsidRPr="00E47DE8">
        <w:rPr>
          <w:u w:val="single"/>
        </w:rPr>
        <w:t xml:space="preserve"> a </w:t>
      </w:r>
      <w:r w:rsidRPr="0088535C">
        <w:rPr>
          <w:b/>
          <w:bCs/>
          <w:highlight w:val="green"/>
          <w:u w:val="single"/>
        </w:rPr>
        <w:t>multinational</w:t>
      </w:r>
      <w:r w:rsidRPr="0088535C">
        <w:rPr>
          <w:highlight w:val="green"/>
          <w:u w:val="single"/>
        </w:rPr>
        <w:t xml:space="preserve"> </w:t>
      </w:r>
      <w:r w:rsidRPr="0088535C">
        <w:rPr>
          <w:b/>
          <w:bCs/>
          <w:highlight w:val="green"/>
          <w:u w:val="single"/>
        </w:rPr>
        <w:t>agreement</w:t>
      </w:r>
      <w:r w:rsidRPr="009F303A">
        <w:rPr>
          <w:sz w:val="16"/>
        </w:rPr>
        <w:t xml:space="preserve"> </w:t>
      </w:r>
      <w:r w:rsidRPr="0088535C">
        <w:rPr>
          <w:highlight w:val="green"/>
          <w:u w:val="single"/>
        </w:rPr>
        <w:lastRenderedPageBreak/>
        <w:t>based on</w:t>
      </w:r>
      <w:r w:rsidRPr="00E47DE8">
        <w:rPr>
          <w:u w:val="single"/>
        </w:rPr>
        <w:t xml:space="preserve"> </w:t>
      </w:r>
      <w:r w:rsidRPr="0088535C">
        <w:rPr>
          <w:highlight w:val="green"/>
          <w:u w:val="single"/>
        </w:rPr>
        <w:t>mutual respect</w:t>
      </w:r>
      <w:r w:rsidRPr="00E47DE8">
        <w:rPr>
          <w:u w:val="single"/>
        </w:rPr>
        <w:t xml:space="preserve"> </w:t>
      </w:r>
      <w:r w:rsidRPr="0088535C">
        <w:rPr>
          <w:highlight w:val="green"/>
          <w:u w:val="single"/>
        </w:rPr>
        <w:t>and</w:t>
      </w:r>
      <w:r w:rsidRPr="00E47DE8">
        <w:rPr>
          <w:u w:val="single"/>
        </w:rPr>
        <w:t xml:space="preserve"> mutual </w:t>
      </w:r>
      <w:r w:rsidRPr="0088535C">
        <w:rPr>
          <w:highlight w:val="green"/>
          <w:u w:val="single"/>
        </w:rPr>
        <w:t>protection</w:t>
      </w:r>
      <w:r w:rsidRPr="00E47DE8">
        <w:rPr>
          <w:u w:val="single"/>
        </w:rPr>
        <w:t xml:space="preserve"> </w:t>
      </w:r>
      <w:r w:rsidRPr="0088535C">
        <w:rPr>
          <w:highlight w:val="green"/>
          <w:u w:val="single"/>
        </w:rPr>
        <w:t>of</w:t>
      </w:r>
      <w:r w:rsidRPr="00E47DE8">
        <w:rPr>
          <w:u w:val="single"/>
        </w:rPr>
        <w:t xml:space="preserve"> </w:t>
      </w:r>
      <w:r w:rsidRPr="0088535C">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88535C">
        <w:rPr>
          <w:b/>
          <w:bCs/>
          <w:szCs w:val="32"/>
          <w:highlight w:val="green"/>
          <w:u w:val="single"/>
        </w:rPr>
        <w:t>Unilat</w:t>
      </w:r>
      <w:r w:rsidRPr="0088535C">
        <w:rPr>
          <w:b/>
          <w:bCs/>
          <w:highlight w:val="green"/>
          <w:u w:val="single"/>
        </w:rPr>
        <w:t>eral</w:t>
      </w:r>
      <w:r w:rsidRPr="0088535C">
        <w:rPr>
          <w:highlight w:val="green"/>
          <w:u w:val="single"/>
        </w:rPr>
        <w:t xml:space="preserve"> </w:t>
      </w:r>
      <w:r w:rsidRPr="0088535C">
        <w:rPr>
          <w:b/>
          <w:bCs/>
          <w:highlight w:val="green"/>
          <w:u w:val="single"/>
        </w:rPr>
        <w:t>granting</w:t>
      </w:r>
      <w:r w:rsidRPr="009F303A">
        <w:rPr>
          <w:u w:val="single"/>
        </w:rPr>
        <w:t xml:space="preserve"> </w:t>
      </w:r>
      <w:r w:rsidRPr="0088535C">
        <w:rPr>
          <w:b/>
          <w:bCs/>
          <w:highlight w:val="green"/>
          <w:u w:val="single"/>
        </w:rPr>
        <w:t>of</w:t>
      </w:r>
      <w:r w:rsidRPr="009F303A">
        <w:rPr>
          <w:u w:val="single"/>
        </w:rPr>
        <w:t xml:space="preserve"> </w:t>
      </w:r>
      <w:r w:rsidRPr="0088535C">
        <w:rPr>
          <w:highlight w:val="green"/>
          <w:u w:val="single"/>
        </w:rPr>
        <w:t>lunar</w:t>
      </w:r>
      <w:r w:rsidRPr="009F303A">
        <w:rPr>
          <w:u w:val="single"/>
        </w:rPr>
        <w:t xml:space="preserve"> territorial </w:t>
      </w:r>
      <w:r w:rsidRPr="0088535C">
        <w:rPr>
          <w:b/>
          <w:bCs/>
          <w:highlight w:val="green"/>
          <w:u w:val="single"/>
        </w:rPr>
        <w:t>rights</w:t>
      </w:r>
      <w:r w:rsidRPr="009F303A">
        <w:rPr>
          <w:u w:val="single"/>
        </w:rPr>
        <w:t xml:space="preserve"> </w:t>
      </w:r>
      <w:r w:rsidRPr="0088535C">
        <w:rPr>
          <w:highlight w:val="green"/>
          <w:u w:val="single"/>
        </w:rPr>
        <w:t>to</w:t>
      </w:r>
      <w:r w:rsidRPr="009F303A">
        <w:rPr>
          <w:u w:val="single"/>
        </w:rPr>
        <w:t xml:space="preserve"> </w:t>
      </w:r>
      <w:r w:rsidRPr="0088535C">
        <w:rPr>
          <w:highlight w:val="green"/>
          <w:u w:val="single"/>
        </w:rPr>
        <w:t>private</w:t>
      </w:r>
      <w:r w:rsidRPr="009F303A">
        <w:rPr>
          <w:u w:val="single"/>
        </w:rPr>
        <w:t xml:space="preserve"> </w:t>
      </w:r>
      <w:r w:rsidRPr="0088535C">
        <w:rPr>
          <w:highlight w:val="green"/>
          <w:u w:val="single"/>
        </w:rPr>
        <w:t>individuals</w:t>
      </w:r>
      <w:r w:rsidRPr="009F303A">
        <w:rPr>
          <w:u w:val="single"/>
        </w:rPr>
        <w:t xml:space="preserve"> </w:t>
      </w:r>
      <w:r w:rsidRPr="0088535C">
        <w:rPr>
          <w:highlight w:val="green"/>
          <w:u w:val="single"/>
        </w:rPr>
        <w:t>and</w:t>
      </w:r>
      <w:r w:rsidRPr="009F303A">
        <w:rPr>
          <w:u w:val="single"/>
        </w:rPr>
        <w:t xml:space="preserve"> implicit </w:t>
      </w:r>
      <w:r w:rsidRPr="0088535C">
        <w:rPr>
          <w:highlight w:val="green"/>
          <w:u w:val="single"/>
        </w:rPr>
        <w:t>sovereign protection</w:t>
      </w:r>
      <w:r w:rsidRPr="009F303A">
        <w:rPr>
          <w:u w:val="single"/>
        </w:rPr>
        <w:t xml:space="preserve"> of that territory </w:t>
      </w:r>
      <w:r w:rsidRPr="0088535C">
        <w:rPr>
          <w:b/>
          <w:bCs/>
          <w:highlight w:val="green"/>
          <w:u w:val="single"/>
        </w:rPr>
        <w:t>violates</w:t>
      </w:r>
      <w:r w:rsidRPr="009F303A">
        <w:rPr>
          <w:u w:val="single"/>
        </w:rPr>
        <w:t xml:space="preserve"> the </w:t>
      </w:r>
      <w:r w:rsidRPr="0088535C">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88535C">
        <w:rPr>
          <w:b/>
          <w:bCs/>
          <w:highlight w:val="green"/>
          <w:u w:val="single"/>
        </w:rPr>
        <w:t>Any</w:t>
      </w:r>
      <w:r w:rsidRPr="0088535C">
        <w:rPr>
          <w:highlight w:val="green"/>
          <w:u w:val="single"/>
        </w:rPr>
        <w:t xml:space="preserve"> </w:t>
      </w:r>
      <w:r w:rsidRPr="0088535C">
        <w:rPr>
          <w:b/>
          <w:bCs/>
          <w:highlight w:val="green"/>
          <w:u w:val="single"/>
        </w:rPr>
        <w:t>nation</w:t>
      </w:r>
      <w:r w:rsidRPr="009F303A">
        <w:rPr>
          <w:u w:val="single"/>
        </w:rPr>
        <w:t xml:space="preserve"> </w:t>
      </w:r>
      <w:r w:rsidRPr="0088535C">
        <w:rPr>
          <w:b/>
          <w:bCs/>
          <w:highlight w:val="green"/>
          <w:u w:val="single"/>
        </w:rPr>
        <w:t>with</w:t>
      </w:r>
      <w:r w:rsidRPr="009F303A">
        <w:rPr>
          <w:u w:val="single"/>
        </w:rPr>
        <w:t xml:space="preserve"> </w:t>
      </w:r>
      <w:r w:rsidRPr="0088535C">
        <w:rPr>
          <w:b/>
          <w:bCs/>
          <w:highlight w:val="green"/>
          <w:u w:val="single"/>
        </w:rPr>
        <w:t>assets</w:t>
      </w:r>
      <w:r w:rsidRPr="009F303A">
        <w:rPr>
          <w:u w:val="single"/>
        </w:rPr>
        <w:t xml:space="preserve"> </w:t>
      </w:r>
      <w:r w:rsidRPr="0088535C">
        <w:rPr>
          <w:highlight w:val="green"/>
          <w:u w:val="single"/>
        </w:rPr>
        <w:t>on</w:t>
      </w:r>
      <w:r w:rsidRPr="009F303A">
        <w:rPr>
          <w:u w:val="single"/>
        </w:rPr>
        <w:t xml:space="preserve"> </w:t>
      </w:r>
      <w:r w:rsidRPr="006D0707">
        <w:rPr>
          <w:u w:val="single"/>
        </w:rPr>
        <w:t xml:space="preserve">the </w:t>
      </w:r>
      <w:r w:rsidRPr="0088535C">
        <w:rPr>
          <w:highlight w:val="green"/>
          <w:u w:val="single"/>
        </w:rPr>
        <w:t>lunar surface</w:t>
      </w:r>
      <w:r w:rsidRPr="009F303A">
        <w:rPr>
          <w:u w:val="single"/>
        </w:rPr>
        <w:t xml:space="preserve"> will </w:t>
      </w:r>
      <w:r w:rsidRPr="0088535C">
        <w:rPr>
          <w:b/>
          <w:bCs/>
          <w:highlight w:val="green"/>
          <w:u w:val="single"/>
        </w:rPr>
        <w:t>endeavor</w:t>
      </w:r>
      <w:r w:rsidRPr="009F303A">
        <w:rPr>
          <w:u w:val="single"/>
        </w:rPr>
        <w:t xml:space="preserve"> </w:t>
      </w:r>
      <w:r w:rsidRPr="0088535C">
        <w:rPr>
          <w:b/>
          <w:bCs/>
          <w:highlight w:val="green"/>
          <w:u w:val="single"/>
        </w:rPr>
        <w:t>to</w:t>
      </w:r>
      <w:r w:rsidRPr="0088535C">
        <w:rPr>
          <w:highlight w:val="green"/>
          <w:u w:val="single"/>
        </w:rPr>
        <w:t xml:space="preserve"> </w:t>
      </w:r>
      <w:r w:rsidRPr="0088535C">
        <w:rPr>
          <w:b/>
          <w:bCs/>
          <w:highlight w:val="green"/>
          <w:u w:val="single"/>
        </w:rPr>
        <w:t>protect</w:t>
      </w:r>
      <w:r w:rsidRPr="0088535C">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88535C">
        <w:rPr>
          <w:highlight w:val="green"/>
          <w:u w:val="single"/>
        </w:rPr>
        <w:t>nations</w:t>
      </w:r>
      <w:r w:rsidRPr="009F303A">
        <w:rPr>
          <w:u w:val="single"/>
        </w:rPr>
        <w:t xml:space="preserve"> </w:t>
      </w:r>
      <w:r w:rsidRPr="0088535C">
        <w:rPr>
          <w:highlight w:val="green"/>
          <w:u w:val="single"/>
        </w:rPr>
        <w:t>have</w:t>
      </w:r>
      <w:r w:rsidRPr="009F303A">
        <w:rPr>
          <w:u w:val="single"/>
        </w:rPr>
        <w:t xml:space="preserve"> a </w:t>
      </w:r>
      <w:r w:rsidRPr="0088535C">
        <w:rPr>
          <w:b/>
          <w:bCs/>
          <w:highlight w:val="green"/>
          <w:u w:val="single"/>
        </w:rPr>
        <w:t>timely</w:t>
      </w:r>
      <w:r w:rsidRPr="009F303A">
        <w:rPr>
          <w:u w:val="single"/>
        </w:rPr>
        <w:t xml:space="preserve">, </w:t>
      </w:r>
      <w:r w:rsidRPr="0088535C">
        <w:rPr>
          <w:b/>
          <w:bCs/>
          <w:highlight w:val="green"/>
          <w:u w:val="single"/>
        </w:rPr>
        <w:t>current</w:t>
      </w:r>
      <w:r w:rsidRPr="009F303A">
        <w:rPr>
          <w:u w:val="single"/>
        </w:rPr>
        <w:t xml:space="preserve">, and </w:t>
      </w:r>
      <w:r w:rsidRPr="0088535C">
        <w:rPr>
          <w:b/>
          <w:bCs/>
          <w:highlight w:val="green"/>
          <w:u w:val="single"/>
        </w:rPr>
        <w:t>common</w:t>
      </w:r>
      <w:r w:rsidRPr="0088535C">
        <w:rPr>
          <w:highlight w:val="green"/>
          <w:u w:val="single"/>
        </w:rPr>
        <w:t xml:space="preserve"> </w:t>
      </w:r>
      <w:r w:rsidRPr="0088535C">
        <w:rPr>
          <w:b/>
          <w:bCs/>
          <w:highlight w:val="green"/>
          <w:u w:val="single"/>
        </w:rPr>
        <w:t>interest</w:t>
      </w:r>
      <w:r w:rsidRPr="009F303A">
        <w:rPr>
          <w:u w:val="single"/>
        </w:rPr>
        <w:t xml:space="preserve"> </w:t>
      </w:r>
      <w:r w:rsidRPr="0088535C">
        <w:rPr>
          <w:highlight w:val="green"/>
          <w:u w:val="single"/>
        </w:rPr>
        <w:t>incorporating</w:t>
      </w:r>
      <w:r w:rsidRPr="009F303A">
        <w:rPr>
          <w:u w:val="single"/>
        </w:rPr>
        <w:t xml:space="preserve"> important </w:t>
      </w:r>
      <w:r w:rsidRPr="0088535C">
        <w:rPr>
          <w:highlight w:val="green"/>
          <w:u w:val="single"/>
        </w:rPr>
        <w:t>implications</w:t>
      </w:r>
      <w:r w:rsidRPr="009F303A">
        <w:rPr>
          <w:u w:val="single"/>
        </w:rPr>
        <w:t xml:space="preserve"> </w:t>
      </w:r>
      <w:r w:rsidRPr="0088535C">
        <w:rPr>
          <w:highlight w:val="green"/>
          <w:u w:val="single"/>
        </w:rPr>
        <w:t>for</w:t>
      </w:r>
      <w:r w:rsidRPr="009F303A">
        <w:rPr>
          <w:u w:val="single"/>
        </w:rPr>
        <w:t xml:space="preserve"> </w:t>
      </w:r>
      <w:r w:rsidRPr="0088535C">
        <w:rPr>
          <w:highlight w:val="green"/>
          <w:u w:val="single"/>
        </w:rPr>
        <w:t>peaceful uses</w:t>
      </w:r>
      <w:r w:rsidRPr="009F303A">
        <w:rPr>
          <w:u w:val="single"/>
        </w:rPr>
        <w:t xml:space="preserve"> </w:t>
      </w:r>
      <w:r w:rsidRPr="0088535C">
        <w:rPr>
          <w:highlight w:val="green"/>
          <w:u w:val="single"/>
        </w:rPr>
        <w:t>of</w:t>
      </w:r>
      <w:r w:rsidRPr="009F303A">
        <w:rPr>
          <w:u w:val="single"/>
        </w:rPr>
        <w:t xml:space="preserve"> outer </w:t>
      </w:r>
      <w:r w:rsidRPr="0088535C">
        <w:rPr>
          <w:highlight w:val="green"/>
          <w:u w:val="single"/>
        </w:rPr>
        <w:t>space</w:t>
      </w:r>
      <w:r w:rsidRPr="009F303A">
        <w:rPr>
          <w:u w:val="single"/>
        </w:rPr>
        <w:t xml:space="preserve">; </w:t>
      </w:r>
      <w:r w:rsidRPr="0088535C">
        <w:rPr>
          <w:b/>
          <w:bCs/>
          <w:highlight w:val="green"/>
          <w:u w:val="single"/>
        </w:rPr>
        <w:t>scientific</w:t>
      </w:r>
      <w:r w:rsidRPr="0088535C">
        <w:rPr>
          <w:highlight w:val="green"/>
          <w:u w:val="single"/>
        </w:rPr>
        <w:t xml:space="preserve"> </w:t>
      </w:r>
      <w:r w:rsidRPr="0088535C">
        <w:rPr>
          <w:b/>
          <w:bCs/>
          <w:highlight w:val="green"/>
          <w:u w:val="single"/>
        </w:rPr>
        <w:t>research</w:t>
      </w:r>
      <w:r w:rsidRPr="009F303A">
        <w:rPr>
          <w:u w:val="single"/>
        </w:rPr>
        <w:t xml:space="preserve"> and the advancement of </w:t>
      </w:r>
      <w:r w:rsidRPr="0088535C">
        <w:rPr>
          <w:b/>
          <w:bCs/>
          <w:highlight w:val="green"/>
          <w:u w:val="single"/>
        </w:rPr>
        <w:t>knowledge</w:t>
      </w:r>
      <w:r w:rsidRPr="009F303A">
        <w:rPr>
          <w:u w:val="single"/>
        </w:rPr>
        <w:t xml:space="preserve">; and </w:t>
      </w:r>
      <w:r w:rsidRPr="0088535C">
        <w:rPr>
          <w:b/>
          <w:bCs/>
          <w:highlight w:val="green"/>
          <w:u w:val="single"/>
        </w:rPr>
        <w:t>cultural</w:t>
      </w:r>
      <w:r w:rsidRPr="009F303A">
        <w:rPr>
          <w:u w:val="single"/>
        </w:rPr>
        <w:t xml:space="preserve"> </w:t>
      </w:r>
      <w:r w:rsidRPr="0088535C">
        <w:rPr>
          <w:b/>
          <w:bCs/>
          <w:highlight w:val="green"/>
          <w:u w:val="single"/>
        </w:rPr>
        <w:t>and</w:t>
      </w:r>
      <w:r w:rsidRPr="009F303A">
        <w:rPr>
          <w:u w:val="single"/>
        </w:rPr>
        <w:t xml:space="preserve"> </w:t>
      </w:r>
      <w:r w:rsidRPr="0088535C">
        <w:rPr>
          <w:b/>
          <w:bCs/>
          <w:highlight w:val="green"/>
          <w:u w:val="single"/>
        </w:rPr>
        <w:t>heritage</w:t>
      </w:r>
      <w:r w:rsidRPr="0088535C">
        <w:rPr>
          <w:highlight w:val="green"/>
          <w:u w:val="single"/>
        </w:rPr>
        <w:t xml:space="preserve"> </w:t>
      </w:r>
      <w:r w:rsidRPr="0088535C">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lastRenderedPageBreak/>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88535C">
        <w:rPr>
          <w:rStyle w:val="Emphasis"/>
          <w:highlight w:val="green"/>
        </w:rPr>
        <w:t>An important result would</w:t>
      </w:r>
      <w:r w:rsidRPr="0088535C">
        <w:rPr>
          <w:highlight w:val="green"/>
          <w:u w:val="single"/>
        </w:rPr>
        <w:t xml:space="preserve"> </w:t>
      </w:r>
      <w:r w:rsidRPr="0088535C">
        <w:rPr>
          <w:rStyle w:val="Emphasis"/>
          <w:highlight w:val="green"/>
        </w:rPr>
        <w:t>be to develop a new level of trust</w:t>
      </w:r>
      <w:r w:rsidRPr="0088535C">
        <w:rPr>
          <w:highlight w:val="green"/>
          <w:u w:val="single"/>
        </w:rPr>
        <w:t xml:space="preserve"> </w:t>
      </w:r>
      <w:r w:rsidRPr="00420B02">
        <w:rPr>
          <w:u w:val="single"/>
        </w:rPr>
        <w:t xml:space="preserve">among nations that could </w:t>
      </w:r>
      <w:r w:rsidRPr="0088535C">
        <w:rPr>
          <w:rStyle w:val="Emphasis"/>
          <w:highlight w:val="green"/>
        </w:rPr>
        <w:t>then lead to more</w:t>
      </w:r>
      <w:r w:rsidRPr="0088535C">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88535C">
        <w:rPr>
          <w:rStyle w:val="Emphasis"/>
          <w:highlight w:val="green"/>
        </w:rPr>
        <w:t>cooperative agreements</w:t>
      </w:r>
      <w:r w:rsidRPr="0088535C">
        <w:rPr>
          <w:highlight w:val="green"/>
          <w:u w:val="single"/>
        </w:rPr>
        <w:t xml:space="preserve"> </w:t>
      </w:r>
      <w:r w:rsidRPr="0088535C">
        <w:rPr>
          <w:rStyle w:val="Emphasis"/>
          <w:highlight w:val="green"/>
        </w:rPr>
        <w:t>on</w:t>
      </w:r>
      <w:r w:rsidRPr="0088535C">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88535C">
        <w:rPr>
          <w:rStyle w:val="Emphasis"/>
          <w:highlight w:val="green"/>
          <w:bdr w:val="single" w:sz="18" w:space="0" w:color="auto"/>
        </w:rPr>
        <w:t>the Moon</w:t>
      </w:r>
      <w:r w:rsidRPr="0088535C">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3A86E980" w14:textId="77777777" w:rsidR="00404E4B" w:rsidRDefault="00404E4B" w:rsidP="00404E4B">
      <w:pPr>
        <w:pStyle w:val="Heading4"/>
      </w:pPr>
      <w:r>
        <w:t xml:space="preserve">Heritage Sites </w:t>
      </w:r>
      <w:r>
        <w:rPr>
          <w:u w:val="single"/>
        </w:rPr>
        <w:t>are critical</w:t>
      </w:r>
      <w:r>
        <w:t xml:space="preserve"> for </w:t>
      </w:r>
      <w:r>
        <w:rPr>
          <w:u w:val="single"/>
        </w:rPr>
        <w:t>science research</w:t>
      </w:r>
      <w:r>
        <w:t xml:space="preserve"> around Dust. </w:t>
      </w:r>
    </w:p>
    <w:p w14:paraId="64B89536" w14:textId="77777777" w:rsidR="00404E4B" w:rsidRPr="002C1327" w:rsidRDefault="00404E4B" w:rsidP="00404E4B">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18411DEC" w14:textId="77777777" w:rsidR="00404E4B" w:rsidRPr="00300410" w:rsidRDefault="00404E4B" w:rsidP="00404E4B">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88535C">
        <w:rPr>
          <w:rStyle w:val="Emphasis"/>
          <w:highlight w:val="green"/>
        </w:rPr>
        <w:t>changes</w:t>
      </w:r>
      <w:r w:rsidRPr="0088535C">
        <w:rPr>
          <w:rStyle w:val="StyleUnderline"/>
          <w:highlight w:val="green"/>
        </w:rPr>
        <w:t xml:space="preserve"> </w:t>
      </w:r>
      <w:r w:rsidRPr="0088535C">
        <w:rPr>
          <w:rStyle w:val="Emphasis"/>
          <w:highlight w:val="green"/>
        </w:rPr>
        <w:t xml:space="preserve">associated </w:t>
      </w:r>
      <w:r w:rsidRPr="0088535C">
        <w:rPr>
          <w:rStyle w:val="Emphasis"/>
          <w:highlight w:val="green"/>
          <w:bdr w:val="single" w:sz="18" w:space="0" w:color="auto"/>
        </w:rPr>
        <w:t xml:space="preserve">with long-term exposure </w:t>
      </w:r>
      <w:r w:rsidRPr="0088535C">
        <w:rPr>
          <w:rStyle w:val="Emphasis"/>
          <w:highlight w:val="green"/>
          <w:bdr w:val="single" w:sz="18" w:space="0" w:color="auto"/>
        </w:rPr>
        <w:lastRenderedPageBreak/>
        <w:t>of human-created 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88535C">
        <w:rPr>
          <w:rStyle w:val="Emphasis"/>
          <w:highlight w:val="green"/>
        </w:rPr>
        <w:t>rich opportunities for</w:t>
      </w:r>
      <w:r w:rsidRPr="0088535C">
        <w:rPr>
          <w:rStyle w:val="StyleUnderline"/>
          <w:highlight w:val="green"/>
        </w:rPr>
        <w:t xml:space="preserve"> </w:t>
      </w:r>
      <w:r w:rsidRPr="0088535C">
        <w:rPr>
          <w:rStyle w:val="Emphasis"/>
          <w:highlight w:val="green"/>
          <w:bdr w:val="single" w:sz="18" w:space="0" w:color="auto"/>
        </w:rPr>
        <w:t>bio</w:t>
      </w:r>
      <w:r w:rsidRPr="008124B4">
        <w:rPr>
          <w:rStyle w:val="Emphasis"/>
          <w:bdr w:val="single" w:sz="18" w:space="0" w:color="auto"/>
        </w:rPr>
        <w:t xml:space="preserve">logical, </w:t>
      </w:r>
      <w:r w:rsidRPr="0088535C">
        <w:rPr>
          <w:rStyle w:val="Emphasis"/>
          <w:highlight w:val="green"/>
          <w:bdr w:val="single" w:sz="18" w:space="0" w:color="auto"/>
        </w:rPr>
        <w:t>physical</w:t>
      </w:r>
      <w:r w:rsidRPr="008124B4">
        <w:rPr>
          <w:rStyle w:val="Emphasis"/>
          <w:bdr w:val="single" w:sz="18" w:space="0" w:color="auto"/>
        </w:rPr>
        <w:t xml:space="preserve">, and </w:t>
      </w:r>
      <w:r w:rsidRPr="0088535C">
        <w:rPr>
          <w:rStyle w:val="Emphasis"/>
          <w:highlight w:val="green"/>
          <w:bdr w:val="single" w:sz="18" w:space="0" w:color="auto"/>
        </w:rPr>
        <w:t>material sciences.</w:t>
      </w:r>
      <w:r w:rsidRPr="0088535C">
        <w:rPr>
          <w:sz w:val="16"/>
          <w:highlight w:val="green"/>
        </w:rPr>
        <w:t xml:space="preserve"> </w:t>
      </w:r>
      <w:r w:rsidRPr="002C1327">
        <w:rPr>
          <w:rStyle w:val="StyleUnderline"/>
        </w:rPr>
        <w:t xml:space="preserve">Future visits to the Moon’s surface offer </w:t>
      </w:r>
      <w:r w:rsidRPr="0088535C">
        <w:rPr>
          <w:rStyle w:val="Emphasis"/>
          <w:highlight w:val="green"/>
        </w:rPr>
        <w:t>opportunities to 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88535C">
        <w:rPr>
          <w:rStyle w:val="Emphasis"/>
          <w:highlight w:val="green"/>
        </w:rPr>
        <w:t>food</w:t>
      </w:r>
      <w:r w:rsidRPr="0088535C">
        <w:rPr>
          <w:rStyle w:val="StyleUnderline"/>
          <w:highlight w:val="green"/>
        </w:rPr>
        <w:t xml:space="preserve"> </w:t>
      </w:r>
      <w:r w:rsidRPr="002C1327">
        <w:rPr>
          <w:rStyle w:val="StyleUnderline"/>
        </w:rPr>
        <w:t xml:space="preserve">left behind, </w:t>
      </w:r>
      <w:r w:rsidRPr="0088535C">
        <w:rPr>
          <w:rStyle w:val="Emphasis"/>
          <w:highlight w:val="green"/>
        </w:rPr>
        <w:t>paint</w:t>
      </w:r>
      <w:r w:rsidRPr="002C1327">
        <w:rPr>
          <w:rStyle w:val="StyleUnderline"/>
        </w:rPr>
        <w:t xml:space="preserve">, </w:t>
      </w:r>
      <w:r w:rsidRPr="0088535C">
        <w:rPr>
          <w:rStyle w:val="Emphasis"/>
          <w:highlight w:val="green"/>
        </w:rPr>
        <w:t>nylon</w:t>
      </w:r>
      <w:r w:rsidRPr="002C1327">
        <w:rPr>
          <w:rStyle w:val="StyleUnderline"/>
        </w:rPr>
        <w:t xml:space="preserve">, </w:t>
      </w:r>
      <w:r w:rsidRPr="0088535C">
        <w:rPr>
          <w:rStyle w:val="Emphasis"/>
          <w:highlight w:val="green"/>
        </w:rPr>
        <w:t>rubber</w:t>
      </w:r>
      <w:r w:rsidRPr="002C1327">
        <w:rPr>
          <w:rStyle w:val="StyleUnderline"/>
        </w:rPr>
        <w:t xml:space="preserve">, </w:t>
      </w:r>
      <w:r w:rsidRPr="0088535C">
        <w:rPr>
          <w:rStyle w:val="Emphasis"/>
          <w:highlight w:val="green"/>
        </w:rPr>
        <w:t>and metals.</w:t>
      </w:r>
      <w:r w:rsidRPr="0088535C">
        <w:rPr>
          <w:sz w:val="16"/>
          <w:highlight w:val="green"/>
        </w:rPr>
        <w:t xml:space="preserve"> </w:t>
      </w:r>
      <w:r w:rsidRPr="0088535C">
        <w:rPr>
          <w:rStyle w:val="Emphasis"/>
          <w:highlight w:val="green"/>
        </w:rPr>
        <w:t>Currently</w:t>
      </w:r>
      <w:r w:rsidRPr="00300410">
        <w:rPr>
          <w:sz w:val="16"/>
        </w:rPr>
        <w:t xml:space="preserve">, </w:t>
      </w:r>
      <w:r w:rsidRPr="0088535C">
        <w:rPr>
          <w:rStyle w:val="Emphasis"/>
          <w:highlight w:val="green"/>
        </w:rPr>
        <w:t>very little data exist that describe</w:t>
      </w:r>
      <w:r w:rsidRPr="0088535C">
        <w:rPr>
          <w:rStyle w:val="StyleUnderline"/>
          <w:highlight w:val="green"/>
        </w:rPr>
        <w:t xml:space="preserve"> </w:t>
      </w:r>
      <w:r w:rsidRPr="0088535C">
        <w:rPr>
          <w:rStyle w:val="Emphasis"/>
          <w:highlight w:val="green"/>
        </w:rPr>
        <w:t>what effect temperature extremes, lunar dust</w:t>
      </w:r>
      <w:r w:rsidRPr="002C1327">
        <w:rPr>
          <w:rStyle w:val="StyleUnderline"/>
        </w:rPr>
        <w:t xml:space="preserve">, </w:t>
      </w:r>
      <w:r w:rsidRPr="0088535C">
        <w:rPr>
          <w:rStyle w:val="Emphasis"/>
          <w:highlight w:val="green"/>
        </w:rPr>
        <w:t>micrometeoroids</w:t>
      </w:r>
      <w:r w:rsidRPr="002C1327">
        <w:rPr>
          <w:rStyle w:val="StyleUnderline"/>
        </w:rPr>
        <w:t xml:space="preserve">, </w:t>
      </w:r>
      <w:r w:rsidRPr="0088535C">
        <w:rPr>
          <w:rStyle w:val="Emphasis"/>
          <w:highlight w:val="green"/>
        </w:rPr>
        <w:t>solar 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88535C">
        <w:rPr>
          <w:rStyle w:val="Emphasis"/>
          <w:highlight w:val="green"/>
        </w:rPr>
        <w:t>How these artifacts</w:t>
      </w:r>
      <w:r w:rsidRPr="0088535C">
        <w:rPr>
          <w:rStyle w:val="StyleUnderline"/>
          <w:highlight w:val="green"/>
        </w:rPr>
        <w:t xml:space="preserve"> </w:t>
      </w:r>
      <w:r w:rsidRPr="002C1327">
        <w:rPr>
          <w:rStyle w:val="StyleUnderline"/>
        </w:rPr>
        <w:t xml:space="preserve">and their constituent materials have </w:t>
      </w:r>
      <w:r w:rsidRPr="0088535C">
        <w:rPr>
          <w:rStyle w:val="Emphasis"/>
          <w:highlight w:val="green"/>
        </w:rPr>
        <w:t>survived</w:t>
      </w:r>
      <w:r w:rsidRPr="0088535C">
        <w:rPr>
          <w:rStyle w:val="StyleUnderline"/>
          <w:highlight w:val="green"/>
        </w:rPr>
        <w:t xml:space="preserve"> </w:t>
      </w:r>
      <w:r w:rsidRPr="0088535C">
        <w:rPr>
          <w:rStyle w:val="Emphasis"/>
          <w:highlight w:val="green"/>
        </w:rPr>
        <w:t>and</w:t>
      </w:r>
      <w:r w:rsidRPr="0088535C">
        <w:rPr>
          <w:rStyle w:val="StyleUnderline"/>
          <w:highlight w:val="green"/>
        </w:rPr>
        <w:t xml:space="preserve"> </w:t>
      </w:r>
      <w:r w:rsidRPr="002C1327">
        <w:rPr>
          <w:rStyle w:val="StyleUnderline"/>
        </w:rPr>
        <w:t xml:space="preserve">been </w:t>
      </w:r>
      <w:r w:rsidRPr="0088535C">
        <w:rPr>
          <w:rStyle w:val="Emphasis"/>
          <w:highlight w:val="green"/>
        </w:rPr>
        <w:t>altered</w:t>
      </w:r>
      <w:r w:rsidRPr="0088535C">
        <w:rPr>
          <w:rStyle w:val="StyleUnderline"/>
          <w:highlight w:val="green"/>
        </w:rPr>
        <w:t xml:space="preserve"> </w:t>
      </w:r>
      <w:r w:rsidRPr="002C1327">
        <w:rPr>
          <w:rStyle w:val="StyleUnderline"/>
        </w:rPr>
        <w:t xml:space="preserve">while on the lunar surface </w:t>
      </w:r>
      <w:r w:rsidRPr="0088535C">
        <w:rPr>
          <w:rStyle w:val="Emphasis"/>
          <w:highlight w:val="green"/>
        </w:rPr>
        <w:t>is of great interest to</w:t>
      </w:r>
      <w:r w:rsidRPr="0088535C">
        <w:rPr>
          <w:rStyle w:val="StyleUnderline"/>
          <w:highlight w:val="green"/>
        </w:rPr>
        <w:t xml:space="preserve"> </w:t>
      </w:r>
      <w:r w:rsidRPr="0088535C">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88535C">
        <w:rPr>
          <w:rStyle w:val="Emphasis"/>
          <w:highlight w:val="green"/>
          <w:bdr w:val="single" w:sz="18" w:space="0" w:color="auto"/>
        </w:rPr>
        <w:t>provide 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helping to design</w:t>
      </w:r>
      <w:r w:rsidRPr="0088535C">
        <w:rPr>
          <w:rStyle w:val="StyleUnderline"/>
          <w:highlight w:val="green"/>
        </w:rPr>
        <w:t xml:space="preserve"> </w:t>
      </w:r>
      <w:r w:rsidRPr="0088535C">
        <w:rPr>
          <w:rStyle w:val="Emphasis"/>
          <w:highlight w:val="green"/>
        </w:rPr>
        <w:t>future</w:t>
      </w:r>
      <w:r w:rsidRPr="0088535C">
        <w:rPr>
          <w:rStyle w:val="StyleUnderline"/>
          <w:highlight w:val="green"/>
        </w:rPr>
        <w:t xml:space="preserve"> </w:t>
      </w:r>
      <w:r w:rsidRPr="0088535C">
        <w:rPr>
          <w:rStyle w:val="Emphasis"/>
          <w:highlight w:val="green"/>
        </w:rPr>
        <w:t xml:space="preserve">long-duration </w:t>
      </w:r>
      <w:r w:rsidRPr="002C1327">
        <w:rPr>
          <w:rStyle w:val="StyleUnderline"/>
        </w:rPr>
        <w:t xml:space="preserve">systems for </w:t>
      </w:r>
      <w:r w:rsidRPr="0088535C">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1525B064" w14:textId="77777777" w:rsidR="00404E4B" w:rsidRDefault="00404E4B" w:rsidP="00404E4B">
      <w:pPr>
        <w:pStyle w:val="Heading4"/>
      </w:pPr>
      <w:r>
        <w:t xml:space="preserve">Moon Dust Research key to </w:t>
      </w:r>
      <w:r>
        <w:rPr>
          <w:u w:val="single"/>
        </w:rPr>
        <w:t>Moon Basing</w:t>
      </w:r>
      <w:r>
        <w:t>.</w:t>
      </w:r>
    </w:p>
    <w:p w14:paraId="61ECB502" w14:textId="77777777" w:rsidR="00404E4B" w:rsidRPr="00362E4C" w:rsidRDefault="00404E4B" w:rsidP="00404E4B">
      <w:r w:rsidRPr="00EA56EB">
        <w:rPr>
          <w:rStyle w:val="Style13ptBold"/>
        </w:rPr>
        <w:t>Smith 19</w:t>
      </w:r>
      <w:r>
        <w:t xml:space="preserve"> Belinda Smith 7-18-2019 “</w:t>
      </w:r>
      <w:r w:rsidRPr="00362E4C">
        <w:t>Who protects Apollo sites when no-one owns the Moon?</w:t>
      </w:r>
      <w:r>
        <w:t xml:space="preserve">” </w:t>
      </w:r>
      <w:hyperlink r:id="rId12"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50E8EEE8" w14:textId="77777777" w:rsidR="00404E4B" w:rsidRPr="00322476" w:rsidRDefault="00404E4B" w:rsidP="00404E4B">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88535C">
        <w:rPr>
          <w:rStyle w:val="StyleUnderline"/>
          <w:highlight w:val="green"/>
        </w:rPr>
        <w:t xml:space="preserve">pieces left on the Moon have </w:t>
      </w:r>
      <w:r w:rsidRPr="0088535C">
        <w:rPr>
          <w:rStyle w:val="Emphasis"/>
          <w:highlight w:val="green"/>
          <w:bdr w:val="single" w:sz="18" w:space="0" w:color="auto"/>
        </w:rPr>
        <w:t>enormous scientific significance</w:t>
      </w:r>
      <w:r w:rsidRPr="00AA1107">
        <w:rPr>
          <w:sz w:val="14"/>
        </w:rPr>
        <w:t xml:space="preserve">. Take </w:t>
      </w:r>
      <w:r w:rsidRPr="0088535C">
        <w:rPr>
          <w:rStyle w:val="StyleUnderline"/>
          <w:highlight w:val="green"/>
        </w:rPr>
        <w:t>moon dust</w:t>
      </w:r>
      <w:r w:rsidRPr="00B51893">
        <w:rPr>
          <w:rStyle w:val="StyleUnderline"/>
        </w:rPr>
        <w:t xml:space="preserve">. It's a real </w:t>
      </w:r>
      <w:r w:rsidRPr="0088535C">
        <w:rPr>
          <w:rStyle w:val="StyleUnderline"/>
          <w:highlight w:val="green"/>
        </w:rPr>
        <w:t>problem for</w:t>
      </w:r>
      <w:r w:rsidRPr="00AE2E56">
        <w:rPr>
          <w:rStyle w:val="StyleUnderline"/>
        </w:rPr>
        <w:t xml:space="preserve"> </w:t>
      </w:r>
      <w:r w:rsidRPr="0088535C">
        <w:rPr>
          <w:rStyle w:val="StyleUnderline"/>
          <w:highlight w:val="green"/>
        </w:rPr>
        <w:t>moon-bound equipment</w:t>
      </w:r>
      <w:r w:rsidRPr="00AE2E56">
        <w:rPr>
          <w:rStyle w:val="StyleUnderline"/>
        </w:rPr>
        <w:t xml:space="preserve"> because it's </w:t>
      </w:r>
      <w:r w:rsidRPr="0088535C">
        <w:rPr>
          <w:rStyle w:val="Emphasis"/>
          <w:highlight w:val="green"/>
        </w:rPr>
        <w:t>made o</w:t>
      </w:r>
      <w:r w:rsidRPr="0088535C">
        <w:rPr>
          <w:rStyle w:val="StyleUnderline"/>
          <w:highlight w:val="green"/>
        </w:rPr>
        <w:t>f</w:t>
      </w:r>
      <w:r w:rsidRPr="00AE2E56">
        <w:rPr>
          <w:rStyle w:val="StyleUnderline"/>
        </w:rPr>
        <w:t xml:space="preserve"> fine,</w:t>
      </w:r>
      <w:r w:rsidRPr="00AA1107">
        <w:rPr>
          <w:sz w:val="14"/>
        </w:rPr>
        <w:t xml:space="preserve"> super sticky and highly </w:t>
      </w:r>
      <w:r w:rsidRPr="0088535C">
        <w:rPr>
          <w:rStyle w:val="Emphasis"/>
          <w:highlight w:val="green"/>
        </w:rPr>
        <w:t>abrasive grains</w:t>
      </w:r>
      <w:r w:rsidRPr="00AE2E56">
        <w:rPr>
          <w:rStyle w:val="StyleUnderline"/>
        </w:rPr>
        <w:t xml:space="preserve">, </w:t>
      </w:r>
      <w:r w:rsidRPr="00B51893">
        <w:rPr>
          <w:rStyle w:val="Emphasis"/>
        </w:rPr>
        <w:t xml:space="preserve">which have a </w:t>
      </w:r>
      <w:r w:rsidRPr="0088535C">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88535C">
        <w:rPr>
          <w:rStyle w:val="Emphasis"/>
          <w:highlight w:val="green"/>
        </w:rPr>
        <w:t>footprints</w:t>
      </w:r>
      <w:r w:rsidRPr="0088535C">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88535C">
        <w:rPr>
          <w:rStyle w:val="Emphasis"/>
          <w:highlight w:val="green"/>
        </w:rPr>
        <w:t xml:space="preserve">gave us valuable </w:t>
      </w:r>
      <w:r w:rsidRPr="0088535C">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w:t>
      </w:r>
      <w:r w:rsidRPr="00AA1107">
        <w:rPr>
          <w:sz w:val="14"/>
        </w:rPr>
        <w:lastRenderedPageBreak/>
        <w:t xml:space="preserve">"The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88535C">
        <w:rPr>
          <w:rStyle w:val="StyleUnderline"/>
          <w:highlight w:val="green"/>
        </w:rPr>
        <w:t>data like this</w:t>
      </w:r>
      <w:r w:rsidRPr="00AE2E56">
        <w:rPr>
          <w:rStyle w:val="StyleUnderline"/>
        </w:rPr>
        <w:t xml:space="preserve"> that </w:t>
      </w:r>
      <w:r w:rsidRPr="0088535C">
        <w:rPr>
          <w:rStyle w:val="StyleUnderline"/>
          <w:highlight w:val="green"/>
        </w:rPr>
        <w:t xml:space="preserve">will help </w:t>
      </w:r>
      <w:r w:rsidRPr="0088535C">
        <w:rPr>
          <w:rStyle w:val="Emphasis"/>
          <w:highlight w:val="green"/>
          <w:bdr w:val="single" w:sz="18" w:space="0" w:color="auto"/>
        </w:rPr>
        <w:t>if we want a long-term base on the Moon</w:t>
      </w:r>
      <w:r w:rsidRPr="00AA1107">
        <w:rPr>
          <w:sz w:val="14"/>
        </w:rPr>
        <w:t xml:space="preserve"> — </w:t>
      </w:r>
      <w:r w:rsidRPr="0088535C">
        <w:rPr>
          <w:rStyle w:val="StyleUnderline"/>
          <w:highlight w:val="green"/>
        </w:rPr>
        <w:t xml:space="preserve">we need to know how our gear </w:t>
      </w:r>
      <w:r w:rsidRPr="0088535C">
        <w:rPr>
          <w:rStyle w:val="Emphasis"/>
          <w:highlight w:val="green"/>
        </w:rPr>
        <w:t>will stand up to lunar conditions</w:t>
      </w:r>
      <w:r w:rsidRPr="00AA1107">
        <w:rPr>
          <w:sz w:val="14"/>
        </w:rPr>
        <w:t xml:space="preserve">. Apart from the sticky, gritty dust, the lunar surface is also peppered with </w:t>
      </w:r>
      <w:r w:rsidRPr="0088535C">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88535C">
        <w:rPr>
          <w:rStyle w:val="Emphasis"/>
          <w:highlight w:val="green"/>
        </w:rPr>
        <w:t>What</w:t>
      </w:r>
      <w:r w:rsidRPr="0088535C">
        <w:rPr>
          <w:rStyle w:val="StyleUnderline"/>
          <w:highlight w:val="green"/>
        </w:rPr>
        <w:t xml:space="preserve"> </w:t>
      </w:r>
      <w:r w:rsidRPr="00EA56EB">
        <w:rPr>
          <w:rStyle w:val="StyleUnderline"/>
        </w:rPr>
        <w:t xml:space="preserve">has </w:t>
      </w:r>
      <w:r w:rsidRPr="0088535C">
        <w:rPr>
          <w:rStyle w:val="Emphasis"/>
          <w:highlight w:val="green"/>
        </w:rPr>
        <w:t>happened to</w:t>
      </w:r>
      <w:r w:rsidRPr="0088535C">
        <w:rPr>
          <w:rStyle w:val="StyleUnderline"/>
          <w:highlight w:val="green"/>
        </w:rPr>
        <w:t xml:space="preserve"> this</w:t>
      </w:r>
      <w:r w:rsidRPr="00EA56EB">
        <w:rPr>
          <w:rStyle w:val="StyleUnderline"/>
        </w:rPr>
        <w:t xml:space="preserve"> </w:t>
      </w:r>
      <w:r w:rsidRPr="0088535C">
        <w:rPr>
          <w:rStyle w:val="Emphasis"/>
          <w:highlight w:val="green"/>
        </w:rPr>
        <w:t>material</w:t>
      </w:r>
      <w:r w:rsidRPr="0088535C">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88535C">
        <w:rPr>
          <w:rStyle w:val="Emphasis"/>
          <w:highlight w:val="green"/>
        </w:rPr>
        <w:t>will help planning</w:t>
      </w:r>
      <w:r w:rsidRPr="0088535C">
        <w:rPr>
          <w:rStyle w:val="StyleUnderline"/>
          <w:highlight w:val="green"/>
        </w:rPr>
        <w:t xml:space="preserve"> </w:t>
      </w:r>
      <w:r w:rsidRPr="0088535C">
        <w:rPr>
          <w:rStyle w:val="Emphasis"/>
          <w:highlight w:val="green"/>
          <w:bdr w:val="single" w:sz="18" w:space="0" w:color="auto"/>
        </w:rPr>
        <w:t>for future missions</w:t>
      </w:r>
      <w:r w:rsidRPr="0088535C">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13222AAD" w14:textId="77777777" w:rsidR="00404E4B" w:rsidRPr="004A7131" w:rsidRDefault="00404E4B" w:rsidP="00404E4B">
      <w:pPr>
        <w:pStyle w:val="Heading4"/>
        <w:rPr>
          <w:rFonts w:cs="Arial"/>
        </w:rPr>
      </w:pPr>
      <w:r>
        <w:rPr>
          <w:rFonts w:cs="Arial"/>
        </w:rPr>
        <w:t xml:space="preserve">Lunar Basing solves </w:t>
      </w:r>
      <w:r>
        <w:rPr>
          <w:rFonts w:cs="Arial"/>
          <w:u w:val="single"/>
        </w:rPr>
        <w:t>Earth Observation</w:t>
      </w:r>
      <w:r w:rsidRPr="003C5201">
        <w:rPr>
          <w:rFonts w:cs="Arial"/>
        </w:rPr>
        <w:t>,</w:t>
      </w:r>
      <w:r>
        <w:rPr>
          <w:rFonts w:cs="Arial"/>
        </w:rPr>
        <w:t xml:space="preserve"> which is key to </w:t>
      </w:r>
      <w:r>
        <w:rPr>
          <w:rFonts w:cs="Arial"/>
          <w:u w:val="single"/>
        </w:rPr>
        <w:t>Atmospheric Science</w:t>
      </w:r>
      <w:r>
        <w:rPr>
          <w:rFonts w:cs="Arial"/>
        </w:rPr>
        <w:t>, specifically key to resolve Super-Volcanoes.</w:t>
      </w:r>
    </w:p>
    <w:p w14:paraId="20CBF402" w14:textId="77777777" w:rsidR="00404E4B" w:rsidRDefault="00404E4B" w:rsidP="00404E4B">
      <w:r w:rsidRPr="00043D59">
        <w:rPr>
          <w:rStyle w:val="Style13ptBold"/>
        </w:rPr>
        <w:t>Hamill</w:t>
      </w:r>
      <w:r>
        <w:rPr>
          <w:rStyle w:val="Style13ptBold"/>
        </w:rPr>
        <w:t xml:space="preserve"> 16</w:t>
      </w:r>
      <w:r w:rsidRPr="00043D59">
        <w:t xml:space="preserve">, Patrick. "Atmospheric observations from the moon: A lunar earth-observatory." 2016 </w:t>
      </w:r>
      <w:proofErr w:type="spellStart"/>
      <w:r w:rsidRPr="00043D59">
        <w:t>Ieee</w:t>
      </w:r>
      <w:proofErr w:type="spellEnd"/>
      <w:r w:rsidRPr="00043D59">
        <w:t xml:space="preserve"> International Geoscience and Remote Sensing Symposium (</w:t>
      </w:r>
      <w:proofErr w:type="spellStart"/>
      <w:r w:rsidRPr="00043D59">
        <w:t>Igarss</w:t>
      </w:r>
      <w:proofErr w:type="spellEnd"/>
      <w:r w:rsidRPr="00043D59">
        <w:t>). IEEE, 2016.</w:t>
      </w:r>
      <w:r>
        <w:t xml:space="preserve"> (</w:t>
      </w:r>
      <w:r w:rsidRPr="002E0219">
        <w:t xml:space="preserve">Department of Physics and Astronomy </w:t>
      </w:r>
      <w:r>
        <w:t xml:space="preserve">at </w:t>
      </w:r>
      <w:r w:rsidRPr="002E0219">
        <w:t>San Jose State University</w:t>
      </w:r>
      <w:r>
        <w:t xml:space="preserve">)//Elmer </w:t>
      </w:r>
    </w:p>
    <w:p w14:paraId="4B5CBD4E" w14:textId="77777777" w:rsidR="00404E4B" w:rsidRPr="00343A27" w:rsidRDefault="00404E4B" w:rsidP="00404E4B">
      <w:pPr>
        <w:rPr>
          <w:sz w:val="16"/>
        </w:rPr>
      </w:pPr>
      <w:r w:rsidRPr="00343A27">
        <w:rPr>
          <w:sz w:val="16"/>
        </w:rPr>
        <w:t xml:space="preserve">ABSTRACT A </w:t>
      </w:r>
      <w:r w:rsidRPr="00343A27">
        <w:rPr>
          <w:u w:val="single"/>
        </w:rPr>
        <w:t>telescope placed on the Moon would be valuable tool for studies of the atmosphere and climate.</w:t>
      </w:r>
      <w:r w:rsidRPr="00343A27">
        <w:rPr>
          <w:sz w:val="16"/>
        </w:rPr>
        <w:t xml:space="preserve"> In this paper, we consider an observatory placed on the Moon to make observations of the Earth’s atmosphere. We discuss the properties of such a telescope, the types of observations to be made, the benefits of having a telescope on the lunar surface and difficulties that may be encountered. Index Terms— Lunar Telescope, Atmospheric Science, Climate Studies, Earth Observatory 1. INTRODUCTION </w:t>
      </w:r>
      <w:r w:rsidRPr="0088535C">
        <w:rPr>
          <w:rStyle w:val="Emphasis"/>
          <w:highlight w:val="green"/>
        </w:rPr>
        <w:t>Measurements</w:t>
      </w:r>
      <w:r w:rsidRPr="00343A27">
        <w:rPr>
          <w:sz w:val="16"/>
        </w:rPr>
        <w:t xml:space="preserve"> made by a telescope looking at Earth </w:t>
      </w:r>
      <w:r w:rsidRPr="0088535C">
        <w:rPr>
          <w:rStyle w:val="Emphasis"/>
          <w:highlight w:val="green"/>
        </w:rPr>
        <w:t>from</w:t>
      </w:r>
      <w:r w:rsidRPr="00343A27">
        <w:rPr>
          <w:sz w:val="16"/>
        </w:rPr>
        <w:t xml:space="preserve"> the surface of </w:t>
      </w:r>
      <w:r w:rsidRPr="0088535C">
        <w:rPr>
          <w:rStyle w:val="Emphasis"/>
          <w:highlight w:val="green"/>
        </w:rPr>
        <w:t>the Moon</w:t>
      </w:r>
      <w:r w:rsidRPr="00343A27">
        <w:rPr>
          <w:sz w:val="16"/>
        </w:rPr>
        <w:t xml:space="preserve"> </w:t>
      </w:r>
      <w:r w:rsidRPr="0088535C">
        <w:rPr>
          <w:rStyle w:val="Emphasis"/>
          <w:highlight w:val="green"/>
        </w:rPr>
        <w:t xml:space="preserve">would be beneficial to atmospheric scientists </w:t>
      </w:r>
      <w:r w:rsidRPr="0088535C">
        <w:rPr>
          <w:rStyle w:val="Emphasis"/>
          <w:highlight w:val="green"/>
          <w:bdr w:val="single" w:sz="18" w:space="0" w:color="auto"/>
        </w:rPr>
        <w:t>studying weather, atmospheric composition and the climate</w:t>
      </w:r>
      <w:r w:rsidRPr="00343A27">
        <w:rPr>
          <w:sz w:val="16"/>
        </w:rPr>
        <w:t xml:space="preserve">. Due to the geometry of the system, the entire disk of Earth is always visible from most locations on the Earth-facing side of the Moon. </w:t>
      </w:r>
      <w:r w:rsidRPr="00343A27">
        <w:rPr>
          <w:rStyle w:val="StyleUnderline"/>
        </w:rPr>
        <w:t xml:space="preserve">During the </w:t>
      </w:r>
      <w:proofErr w:type="gramStart"/>
      <w:r w:rsidRPr="00343A27">
        <w:rPr>
          <w:rStyle w:val="StyleUnderline"/>
        </w:rPr>
        <w:t>28 day</w:t>
      </w:r>
      <w:proofErr w:type="gramEnd"/>
      <w:r w:rsidRPr="00343A27">
        <w:rPr>
          <w:rStyle w:val="StyleUnderline"/>
        </w:rPr>
        <w:t xml:space="preserve"> orbital period of the Moon, both the daylight and dark sides of Earth are visible. This allows one to observe the entire disk of the Earth (half of the surface) at any given time, and during one orbital period of the Moon, to observe both the day and night sides.</w:t>
      </w:r>
      <w:r w:rsidRPr="00343A27">
        <w:rPr>
          <w:sz w:val="16"/>
        </w:rPr>
        <w:t xml:space="preserve"> Since the Earth’s rotation rate is much faster than the Moon’s orbital motion, </w:t>
      </w:r>
      <w:r w:rsidRPr="00343A27">
        <w:rPr>
          <w:rStyle w:val="StyleUnderline"/>
        </w:rPr>
        <w:t xml:space="preserve">nearly every point on the surface of Earth is in sight during each </w:t>
      </w:r>
      <w:proofErr w:type="gramStart"/>
      <w:r w:rsidRPr="00343A27">
        <w:rPr>
          <w:rStyle w:val="StyleUnderline"/>
        </w:rPr>
        <w:t>24 hour</w:t>
      </w:r>
      <w:proofErr w:type="gramEnd"/>
      <w:r w:rsidRPr="00343A27">
        <w:rPr>
          <w:rStyle w:val="StyleUnderline"/>
        </w:rPr>
        <w:t xml:space="preserve"> period</w:t>
      </w:r>
      <w:r w:rsidRPr="00343A27">
        <w:rPr>
          <w:sz w:val="16"/>
        </w:rPr>
        <w:t>.</w:t>
      </w:r>
      <w:r w:rsidRPr="00343A27">
        <w:rPr>
          <w:sz w:val="8"/>
          <w:szCs w:val="8"/>
        </w:rPr>
        <w:t xml:space="preserve"> It should be noted that a telescope has already been placed on the surface of the Moon, namely, the 15- centimeter UV telescope on </w:t>
      </w:r>
      <w:proofErr w:type="spellStart"/>
      <w:r w:rsidRPr="00343A27">
        <w:rPr>
          <w:sz w:val="8"/>
          <w:szCs w:val="8"/>
        </w:rPr>
        <w:t>Chang’e</w:t>
      </w:r>
      <w:proofErr w:type="spellEnd"/>
      <w:r w:rsidRPr="00343A27">
        <w:rPr>
          <w:sz w:val="8"/>
          <w:szCs w:val="8"/>
        </w:rPr>
        <w:t xml:space="preserve"> 3, the Chinese lander that touched down on the lunar surface on December 14, 2013. (See Figure 1.) The telescope was still operational by early 2016. This telescope was designed to monitor bright variable stars in the near UV for periods of up to 12 days and to carry out a near UV sky survey at low Galactic latitude [1]. Figure 1. Photograph of the lander of Chang’e-3 taken from the </w:t>
      </w:r>
      <w:proofErr w:type="spellStart"/>
      <w:r w:rsidRPr="00343A27">
        <w:rPr>
          <w:sz w:val="8"/>
          <w:szCs w:val="8"/>
        </w:rPr>
        <w:t>Yutu</w:t>
      </w:r>
      <w:proofErr w:type="spellEnd"/>
      <w:r w:rsidRPr="00343A27">
        <w:rPr>
          <w:sz w:val="8"/>
          <w:szCs w:val="8"/>
        </w:rPr>
        <w:t xml:space="preserve"> rover. The DSCOVR satellite (previously known as TRIANA) was placed at the Lagrange L1 point and observes the entire disk of Earth with a 30.5 cm telescope. The primary objective of the DSCOVR mission is to study “space weather,” i.e., the properties of the solar wind and the interplanetary magnetic fields. A secondary objective is to generate data for atmospheric science and climate studies. To accomplish these </w:t>
      </w:r>
      <w:proofErr w:type="gramStart"/>
      <w:r w:rsidRPr="00343A27">
        <w:rPr>
          <w:sz w:val="8"/>
          <w:szCs w:val="8"/>
        </w:rPr>
        <w:t>goals</w:t>
      </w:r>
      <w:proofErr w:type="gramEnd"/>
      <w:r w:rsidRPr="00343A27">
        <w:rPr>
          <w:sz w:val="8"/>
          <w:szCs w:val="8"/>
        </w:rPr>
        <w:t xml:space="preserve"> it not only has an optical telescope, but also a cavity radiometer to measure the irradiance reflected and emitted from the face of the Earth. Due to its location in space, between the Sun and Earth, DSCOVR at all times observes the illuminated face of Earth. In 2007 NASA considered sending astronauts to the Moon to establish a moon base and requested that the scientific community suggest scientifically valuable activities. A meeting of the NASA Advisory Council (NAC) in February 2007 considered a variety of suggestions, including proposals for a lunar telescope. However, the idea of manned flights to the Moon and the establishment of a lunar base were later abandoned. Many of the ideas described in this paper are based on concepts described at the NAC meeting [2]. As mentioned, a telescope placed on the near side of the Moon can observe the entire disk of Earth. No satellite in low Earth orbit can do this. A satellite in geosynchronous orbit observes one third of the total area, but is limited to the same view at all times. A satellite at the unstable Lagrange point between Earth and Sun (L1) only sees the sunlit side of Earth and cannot be permanent because of the need for continuous orbital corrections leading to the eventual depletion of fuel. L1 is about a million miles from Earth. The Earth-Moon distance is somewhat less than one fourth of this value. From the Moon, over the course of a day as the Earth rotates, all sublunar points are visible. During the course of a month, due to the tilt of the Moon’s orbit by about 5 degrees relative to Earth’s equator, the two poles alternately point towards the Moon, giving excellent coverage of these important regions every 14 days. (As seen from the Moon, Earth exhibits phases, from “new Earth” through “full Earth” to “waning Earth” until it presents its dark side to the Moon. For example, in late spring, an observatory on the Moon would be looking “up” at the Antarctic region during “new” Earth; at “full Earth” it would be over the equator, and as the Earth wanes, the observatory would be looking “down” on the Arctic region.) An interesting feature of the observations of Earth’s night side will be the quantification of artificial illumination related to population growth and industrialization. Over the course of a year, the view of Earth varies in an interesting way as the Sun illuminates the Earth from different angles, due to the </w:t>
      </w:r>
      <w:proofErr w:type="gramStart"/>
      <w:r w:rsidRPr="00343A27">
        <w:rPr>
          <w:sz w:val="8"/>
          <w:szCs w:val="8"/>
        </w:rPr>
        <w:t>23.5 degree</w:t>
      </w:r>
      <w:proofErr w:type="gramEnd"/>
      <w:r w:rsidRPr="00343A27">
        <w:rPr>
          <w:sz w:val="8"/>
          <w:szCs w:val="8"/>
        </w:rPr>
        <w:t xml:space="preserve"> tilt of Earth’s axis of rotation relative to the ecliptic. The varying views of Earth, the visibility of the entire disk, the relatively rapid rotation of Earth and the stability of the lunar surface make the Moon an ideal location for </w:t>
      </w:r>
      <w:proofErr w:type="spellStart"/>
      <w:r w:rsidRPr="00343A27">
        <w:rPr>
          <w:sz w:val="8"/>
          <w:szCs w:val="8"/>
        </w:rPr>
        <w:t>longterm</w:t>
      </w:r>
      <w:proofErr w:type="spellEnd"/>
      <w:r w:rsidRPr="00343A27">
        <w:rPr>
          <w:sz w:val="8"/>
          <w:szCs w:val="8"/>
        </w:rPr>
        <w:t xml:space="preserve"> monitoring of the Earth. In Section 2 we consider the expected characteristics of the lunar telescope and the associated sensors, in Section 3 we discuss the benefits that are expected from placing an Earth Observing telescope on the Moon and in Section 4 we consider some difficulties and problems associated with this proposed project. 2. THE INSTRUMENT The Lunar Earth-Observatory is essentially a telescope placed somewhere on the surface of the Moon and focused on the Earth. The observatory would consist of a telescope and a number of standard instruments such as a diffraction grating with an associated CCD array, a CCD camera, a radiometer, and the associated telemetry. The telescope diameter should be between 0.5 and 0.75 meters, this being a compromise between the desire for a small instrument and the desire of high resolution. For the sake of comparison, a telescope with a diameter of only 0.25 meters has a theoretical resolution of about 1km X 1km on the Earth’s surface. The Ozone Measurement Instrument [3] (OMI on AURA) has a nadir pixel of 13km X 24km and it scans the entire Earth once per day. If the Lunar telescope </w:t>
      </w:r>
      <w:r w:rsidRPr="00343A27">
        <w:rPr>
          <w:sz w:val="8"/>
          <w:szCs w:val="8"/>
        </w:rPr>
        <w:lastRenderedPageBreak/>
        <w:t xml:space="preserve">had a resolution of 100km X 100km, and the CCD array were integrated over 1 sec, the entire disk of Earth, could be scanned in about 3.5 hours. The telescope would scan the disk of the Earth and the light from different points on the Earth would be sent through a diffraction grating onto the CCD array. This allows one to determine the column amounts of various atmospheric gases, such as ozone, CO2, SO2, NO2, as well as aerosols. When the opportunity arises, the telescope could be used to track the image of a bright star as it is occulted by Earth [4]. Such scans are best carried out as the star descends onto the dark limb of Earth to avoid “earthshine” and to obtain maximum contrast. From the vantage point of a satellite in a 500 km orbit, a star descends through the atmosphere at a speed of about 8 km/sec. From the vantage point of the Moon, a star descends at about 1 km/sec, that is, eight times slower. </w:t>
      </w:r>
      <w:proofErr w:type="gramStart"/>
      <w:r w:rsidRPr="00343A27">
        <w:rPr>
          <w:sz w:val="8"/>
          <w:szCs w:val="8"/>
        </w:rPr>
        <w:t>Thus</w:t>
      </w:r>
      <w:proofErr w:type="gramEnd"/>
      <w:r w:rsidRPr="00343A27">
        <w:rPr>
          <w:sz w:val="8"/>
          <w:szCs w:val="8"/>
        </w:rPr>
        <w:t xml:space="preserve"> since stellar occultation is possible from artificial satellites (the GOMOS instrument on ENVISAT [5], for example), it will be even easier from the surface of the Moon. Note that a star is always a point source, so scanning is not required, as in most solar occultation measurements. (One cannot carry out solar occultation from the Moon because it only occurs during “Earth eclipses.”) Infrared measurements usually require cooling instruments with cryogens, but on the lunar surface extremely low temperatures are obtainable by simply shading the instrument during the day. Furthermore, the side of the Moon facing Earth is dark for half of the month, so cycling between extreme cold and extreme heat allows one to consider the possibility of some sort of heat engine operating in (perhaps) a Stirling cycle to power various components. The surface of the Moon is a highly stable platform, so the observatory should be built to operate for a very long time (decades rather than years). This is reasonable when one considers that many satellite observing systems have lasted much longer than their expected lifetimes. (For example, the SAM II system lasted 15 years before it was turned off due to orbit degradation. The instrument was still operational.) Therefore, the instrumentation of the observatory should be standard and well developed rather than innovative. Although the surface of the Moon is certainly a difficult environment, it is perhaps more benign that the environment of an artificial satellite. The Moon is a stable platform not requiring corrections for drift nor subject to the vibrations of satellites</w:t>
      </w:r>
      <w:r w:rsidRPr="00343A27">
        <w:rPr>
          <w:sz w:val="16"/>
        </w:rPr>
        <w:t xml:space="preserve">. The temperature extremes on the Moon have a periodicity of a month rather than several hours. </w:t>
      </w:r>
      <w:r w:rsidRPr="00AA34BB">
        <w:rPr>
          <w:rStyle w:val="StyleUnderline"/>
        </w:rPr>
        <w:t xml:space="preserve">There are </w:t>
      </w:r>
      <w:r w:rsidRPr="0088535C">
        <w:rPr>
          <w:rStyle w:val="Emphasis"/>
          <w:highlight w:val="green"/>
        </w:rPr>
        <w:t>many reasons for placing</w:t>
      </w:r>
      <w:r w:rsidRPr="0088535C">
        <w:rPr>
          <w:rStyle w:val="StyleUnderline"/>
          <w:highlight w:val="green"/>
        </w:rPr>
        <w:t xml:space="preserve"> </w:t>
      </w:r>
      <w:r w:rsidRPr="00AA34BB">
        <w:rPr>
          <w:rStyle w:val="StyleUnderline"/>
        </w:rPr>
        <w:t xml:space="preserve">an </w:t>
      </w:r>
      <w:r w:rsidRPr="0088535C">
        <w:rPr>
          <w:rStyle w:val="Emphasis"/>
          <w:highlight w:val="green"/>
          <w:bdr w:val="single" w:sz="18" w:space="0" w:color="auto"/>
        </w:rPr>
        <w:t>Earth atmospheric observatory on the Moon</w:t>
      </w:r>
      <w:r w:rsidRPr="00AA34BB">
        <w:rPr>
          <w:rStyle w:val="StyleUnderline"/>
        </w:rPr>
        <w:t xml:space="preserve">. Perhaps the most obvious reason is that from </w:t>
      </w:r>
      <w:r w:rsidRPr="0088535C">
        <w:rPr>
          <w:rStyle w:val="Emphasis"/>
          <w:highlight w:val="green"/>
        </w:rPr>
        <w:t>the Moon</w:t>
      </w:r>
      <w:r w:rsidRPr="00AA34BB">
        <w:rPr>
          <w:rStyle w:val="StyleUnderline"/>
        </w:rPr>
        <w:t xml:space="preserve"> one </w:t>
      </w:r>
      <w:r w:rsidRPr="0088535C">
        <w:rPr>
          <w:rStyle w:val="Emphasis"/>
          <w:highlight w:val="green"/>
        </w:rPr>
        <w:t>can observe a single location on Earth for</w:t>
      </w:r>
      <w:r w:rsidRPr="0088535C">
        <w:rPr>
          <w:rStyle w:val="StyleUnderline"/>
          <w:highlight w:val="green"/>
        </w:rPr>
        <w:t xml:space="preserve"> </w:t>
      </w:r>
      <w:r w:rsidRPr="0088535C">
        <w:rPr>
          <w:rStyle w:val="Emphasis"/>
          <w:highlight w:val="green"/>
        </w:rPr>
        <w:t>a</w:t>
      </w:r>
      <w:r w:rsidRPr="00AA34BB">
        <w:rPr>
          <w:rStyle w:val="StyleUnderline"/>
        </w:rPr>
        <w:t xml:space="preserve"> relatively </w:t>
      </w:r>
      <w:r w:rsidRPr="0088535C">
        <w:rPr>
          <w:rStyle w:val="Emphasis"/>
          <w:highlight w:val="green"/>
          <w:bdr w:val="single" w:sz="18" w:space="0" w:color="auto"/>
        </w:rPr>
        <w:t>long period of time</w:t>
      </w:r>
      <w:r w:rsidRPr="00B51893">
        <w:rPr>
          <w:rStyle w:val="StyleUnderline"/>
        </w:rPr>
        <w:t xml:space="preserve"> </w:t>
      </w:r>
      <w:r w:rsidRPr="00AA34BB">
        <w:rPr>
          <w:rStyle w:val="StyleUnderline"/>
        </w:rPr>
        <w:t>(</w:t>
      </w:r>
      <w:r w:rsidRPr="00B51893">
        <w:rPr>
          <w:rStyle w:val="Emphasis"/>
          <w:bdr w:val="single" w:sz="18" w:space="0" w:color="auto"/>
        </w:rPr>
        <w:t>hours</w:t>
      </w:r>
      <w:r w:rsidRPr="00B51893">
        <w:rPr>
          <w:rStyle w:val="StyleUnderline"/>
        </w:rPr>
        <w:t xml:space="preserve">, </w:t>
      </w:r>
      <w:r w:rsidRPr="00B51893">
        <w:rPr>
          <w:rStyle w:val="Emphasis"/>
        </w:rPr>
        <w:t>rather than seconds for a satellite</w:t>
      </w:r>
      <w:r w:rsidRPr="00B51893">
        <w:rPr>
          <w:rStyle w:val="StyleUnderline"/>
        </w:rPr>
        <w:t xml:space="preserve"> </w:t>
      </w:r>
      <w:r w:rsidRPr="00AA34BB">
        <w:rPr>
          <w:rStyle w:val="StyleUnderline"/>
        </w:rPr>
        <w:t xml:space="preserve">in LEO). During a </w:t>
      </w:r>
      <w:proofErr w:type="gramStart"/>
      <w:r w:rsidRPr="00AA34BB">
        <w:rPr>
          <w:rStyle w:val="StyleUnderline"/>
        </w:rPr>
        <w:t>24 hour</w:t>
      </w:r>
      <w:proofErr w:type="gramEnd"/>
      <w:r w:rsidRPr="00AA34BB">
        <w:rPr>
          <w:rStyle w:val="StyleUnderline"/>
        </w:rPr>
        <w:t xml:space="preserve"> period, nearly every point on the surface of Earth can be monitored, and during one month, both the sunlit and night sides of the Earth will have been observed. Further, there will have been excellent </w:t>
      </w:r>
      <w:r w:rsidRPr="0088535C">
        <w:rPr>
          <w:rStyle w:val="Emphasis"/>
          <w:highlight w:val="green"/>
        </w:rPr>
        <w:t>views of the polar regions</w:t>
      </w:r>
      <w:r w:rsidRPr="00AA34BB">
        <w:rPr>
          <w:rStyle w:val="StyleUnderline"/>
        </w:rPr>
        <w:t xml:space="preserve">. The </w:t>
      </w:r>
      <w:r w:rsidRPr="0088535C">
        <w:rPr>
          <w:rStyle w:val="Emphasis"/>
          <w:highlight w:val="green"/>
        </w:rPr>
        <w:t>visible images of the entire</w:t>
      </w:r>
      <w:r w:rsidRPr="0088535C">
        <w:rPr>
          <w:rStyle w:val="StyleUnderline"/>
          <w:highlight w:val="green"/>
        </w:rPr>
        <w:t xml:space="preserve"> </w:t>
      </w:r>
      <w:r w:rsidRPr="00AA34BB">
        <w:rPr>
          <w:rStyle w:val="StyleUnderline"/>
        </w:rPr>
        <w:t xml:space="preserve">illuminated surface of </w:t>
      </w:r>
      <w:r w:rsidRPr="0088535C">
        <w:rPr>
          <w:rStyle w:val="Emphasis"/>
          <w:highlight w:val="green"/>
        </w:rPr>
        <w:t>Earth</w:t>
      </w:r>
      <w:r w:rsidRPr="0088535C">
        <w:rPr>
          <w:rStyle w:val="StyleUnderline"/>
          <w:highlight w:val="green"/>
        </w:rPr>
        <w:t xml:space="preserve"> </w:t>
      </w:r>
      <w:r w:rsidRPr="0088535C">
        <w:rPr>
          <w:rStyle w:val="Emphasis"/>
          <w:highlight w:val="green"/>
        </w:rPr>
        <w:t>will allow one to evaluate</w:t>
      </w:r>
      <w:r w:rsidRPr="0088535C">
        <w:rPr>
          <w:rStyle w:val="StyleUnderline"/>
          <w:highlight w:val="green"/>
        </w:rPr>
        <w:t xml:space="preserve"> </w:t>
      </w:r>
      <w:r w:rsidRPr="00AA34BB">
        <w:rPr>
          <w:rStyle w:val="StyleUnderline"/>
        </w:rPr>
        <w:t xml:space="preserve">in an unambiguous manner the total cloud fraction of </w:t>
      </w:r>
      <w:r w:rsidRPr="0088535C">
        <w:rPr>
          <w:rStyle w:val="Emphasis"/>
          <w:highlight w:val="green"/>
          <w:bdr w:val="single" w:sz="18" w:space="0" w:color="auto"/>
        </w:rPr>
        <w:t>Earth’s atmosphere.</w:t>
      </w:r>
      <w:r w:rsidRPr="00343A27">
        <w:rPr>
          <w:sz w:val="16"/>
        </w:rPr>
        <w:t xml:space="preserve"> </w:t>
      </w:r>
      <w:r w:rsidRPr="00AA34BB">
        <w:rPr>
          <w:rStyle w:val="StyleUnderline"/>
        </w:rPr>
        <w:t xml:space="preserve">The scans will allow one to </w:t>
      </w:r>
      <w:r w:rsidRPr="0088535C">
        <w:rPr>
          <w:rStyle w:val="Emphasis"/>
          <w:highlight w:val="green"/>
        </w:rPr>
        <w:t>determine</w:t>
      </w:r>
      <w:r w:rsidRPr="0088535C">
        <w:rPr>
          <w:rStyle w:val="StyleUnderline"/>
          <w:highlight w:val="green"/>
        </w:rPr>
        <w:t xml:space="preserve"> </w:t>
      </w:r>
      <w:r w:rsidRPr="00AA34BB">
        <w:rPr>
          <w:rStyle w:val="StyleUnderline"/>
        </w:rPr>
        <w:t xml:space="preserve">the </w:t>
      </w:r>
      <w:r w:rsidRPr="0088535C">
        <w:rPr>
          <w:rStyle w:val="Emphasis"/>
          <w:highlight w:val="green"/>
        </w:rPr>
        <w:t>composition of</w:t>
      </w:r>
      <w:r w:rsidRPr="0088535C">
        <w:rPr>
          <w:rStyle w:val="StyleUnderline"/>
          <w:highlight w:val="green"/>
        </w:rPr>
        <w:t xml:space="preserve"> </w:t>
      </w:r>
      <w:r w:rsidRPr="00AA34BB">
        <w:rPr>
          <w:rStyle w:val="StyleUnderline"/>
        </w:rPr>
        <w:t xml:space="preserve">the </w:t>
      </w:r>
      <w:r w:rsidRPr="0088535C">
        <w:rPr>
          <w:rStyle w:val="Emphasis"/>
          <w:highlight w:val="green"/>
        </w:rPr>
        <w:t>Earth’s atmosphere</w:t>
      </w:r>
      <w:r w:rsidRPr="0088535C">
        <w:rPr>
          <w:rStyle w:val="StyleUnderline"/>
          <w:highlight w:val="green"/>
        </w:rPr>
        <w:t xml:space="preserve"> </w:t>
      </w:r>
      <w:r w:rsidRPr="0088535C">
        <w:rPr>
          <w:rStyle w:val="Emphasis"/>
          <w:highlight w:val="green"/>
        </w:rPr>
        <w:t>in terms of</w:t>
      </w:r>
      <w:r w:rsidRPr="0088535C">
        <w:rPr>
          <w:rStyle w:val="StyleUnderline"/>
          <w:highlight w:val="green"/>
        </w:rPr>
        <w:t xml:space="preserve"> </w:t>
      </w:r>
      <w:r w:rsidRPr="00AA34BB">
        <w:rPr>
          <w:rStyle w:val="StyleUnderline"/>
        </w:rPr>
        <w:t xml:space="preserve">the major </w:t>
      </w:r>
      <w:r w:rsidRPr="0088535C">
        <w:rPr>
          <w:rStyle w:val="Emphasis"/>
          <w:highlight w:val="green"/>
        </w:rPr>
        <w:t>trace gases and aerosols</w:t>
      </w:r>
      <w:r w:rsidRPr="00343A27">
        <w:rPr>
          <w:sz w:val="16"/>
        </w:rPr>
        <w:t xml:space="preserve">. The polarization of the scattered light will also yield information on the aerosol type. Stellar occultation allows one to determine profiles of extinction from aerosol particles, and the altitude dependence of concentrations of gas species such as O3, CO2, etc. Profiles of stratospheric particle extinctions are of particular interest following energetic volcanic eruptions that inject large amounts of SO2 into the stratosphere. </w:t>
      </w:r>
      <w:r w:rsidRPr="00343A27">
        <w:rPr>
          <w:rStyle w:val="StyleUnderline"/>
        </w:rPr>
        <w:t>Profiles of O3 allow one to determine the vertical structure of the Antarctic ozone hole and “mini ozone holes” in the Arctic. Stellar occultation is a valuable technique for studying the formation and structure of polar stratospheric clouds. The GOMOS instrument on ENVISAT was operational from 2002 to 2012 and during that time it observed well over 10,000 stellar occultations</w:t>
      </w:r>
      <w:r w:rsidRPr="00343A27">
        <w:rPr>
          <w:sz w:val="16"/>
        </w:rPr>
        <w:t xml:space="preserve">. </w:t>
      </w:r>
      <w:r w:rsidRPr="00343A27">
        <w:rPr>
          <w:rStyle w:val="StyleUnderline"/>
        </w:rPr>
        <w:t xml:space="preserve">Perot et al. [6] present a polar mesospheric climatology based on these measurements. The formation of </w:t>
      </w:r>
      <w:r w:rsidRPr="00343A27">
        <w:rPr>
          <w:rStyle w:val="Emphasis"/>
        </w:rPr>
        <w:t>dust clouds</w:t>
      </w:r>
      <w:r w:rsidRPr="00343A27">
        <w:rPr>
          <w:rStyle w:val="StyleUnderline"/>
        </w:rPr>
        <w:t xml:space="preserve">, particularly </w:t>
      </w:r>
      <w:r w:rsidRPr="00343A27">
        <w:rPr>
          <w:rStyle w:val="Emphasis"/>
        </w:rPr>
        <w:t>from</w:t>
      </w:r>
      <w:r w:rsidRPr="00343A27">
        <w:rPr>
          <w:rStyle w:val="StyleUnderline"/>
        </w:rPr>
        <w:t xml:space="preserve"> regions such as the deserts in </w:t>
      </w:r>
      <w:r w:rsidRPr="00343A27">
        <w:rPr>
          <w:rStyle w:val="Emphasis"/>
        </w:rPr>
        <w:t>Northern Africa and Central Asia</w:t>
      </w:r>
      <w:r w:rsidRPr="00343A27">
        <w:rPr>
          <w:rStyle w:val="StyleUnderline"/>
        </w:rPr>
        <w:t>, and their atmospheric dispersion is an important scientific and environmental problem. The lunar observations</w:t>
      </w:r>
      <w:r w:rsidRPr="00D5526C">
        <w:rPr>
          <w:rStyle w:val="StyleUnderline"/>
        </w:rPr>
        <w:t xml:space="preserve"> could shed light on the relationship between the presence of dust and</w:t>
      </w:r>
      <w:r w:rsidRPr="0029790E">
        <w:rPr>
          <w:rStyle w:val="StyleUnderline"/>
        </w:rPr>
        <w:t xml:space="preserve"> the formation of hurricanes in the Atlantic Ocean</w:t>
      </w:r>
      <w:r w:rsidRPr="00343A27">
        <w:rPr>
          <w:sz w:val="16"/>
        </w:rPr>
        <w:t xml:space="preserve">. </w:t>
      </w:r>
      <w:r w:rsidRPr="0029790E">
        <w:rPr>
          <w:rStyle w:val="StyleUnderline"/>
        </w:rPr>
        <w:t xml:space="preserve">The fact that </w:t>
      </w:r>
      <w:r w:rsidRPr="0088535C">
        <w:rPr>
          <w:rStyle w:val="Emphasis"/>
          <w:highlight w:val="green"/>
        </w:rPr>
        <w:t>the entire disk of</w:t>
      </w:r>
      <w:r w:rsidRPr="00B51893">
        <w:rPr>
          <w:rStyle w:val="Emphasis"/>
        </w:rPr>
        <w:t xml:space="preserve"> the </w:t>
      </w:r>
      <w:r w:rsidRPr="0088535C">
        <w:rPr>
          <w:rStyle w:val="Emphasis"/>
          <w:highlight w:val="green"/>
        </w:rPr>
        <w:t>Earth</w:t>
      </w:r>
      <w:r w:rsidRPr="00B51893">
        <w:rPr>
          <w:rStyle w:val="Emphasis"/>
        </w:rPr>
        <w:t xml:space="preserve"> is </w:t>
      </w:r>
      <w:r w:rsidRPr="0088535C">
        <w:rPr>
          <w:rStyle w:val="Emphasis"/>
          <w:highlight w:val="green"/>
        </w:rPr>
        <w:t>visible from the Moon</w:t>
      </w:r>
      <w:r w:rsidRPr="0029790E">
        <w:rPr>
          <w:rStyle w:val="StyleUnderline"/>
        </w:rPr>
        <w:t xml:space="preserve"> </w:t>
      </w:r>
      <w:r w:rsidRPr="0088535C">
        <w:rPr>
          <w:rStyle w:val="Emphasis"/>
          <w:highlight w:val="green"/>
        </w:rPr>
        <w:t>make it an excellent location to measure</w:t>
      </w:r>
      <w:r w:rsidRPr="0088535C">
        <w:rPr>
          <w:rStyle w:val="StyleUnderline"/>
          <w:highlight w:val="green"/>
        </w:rPr>
        <w:t xml:space="preserve"> </w:t>
      </w:r>
      <w:r w:rsidRPr="0029790E">
        <w:rPr>
          <w:rStyle w:val="StyleUnderline"/>
        </w:rPr>
        <w:t xml:space="preserve">the </w:t>
      </w:r>
      <w:r w:rsidRPr="0088535C">
        <w:rPr>
          <w:rStyle w:val="Emphasis"/>
          <w:highlight w:val="green"/>
        </w:rPr>
        <w:t>radiation balance</w:t>
      </w:r>
      <w:r w:rsidRPr="0088535C">
        <w:rPr>
          <w:rStyle w:val="StyleUnderline"/>
          <w:highlight w:val="green"/>
        </w:rPr>
        <w:t xml:space="preserve"> </w:t>
      </w:r>
      <w:r w:rsidRPr="0029790E">
        <w:rPr>
          <w:rStyle w:val="StyleUnderline"/>
        </w:rPr>
        <w:t xml:space="preserve">of </w:t>
      </w:r>
      <w:r w:rsidRPr="0088535C">
        <w:rPr>
          <w:rStyle w:val="Emphasis"/>
          <w:highlight w:val="green"/>
        </w:rPr>
        <w:t>the Earth</w:t>
      </w:r>
      <w:r w:rsidRPr="00343A27">
        <w:rPr>
          <w:sz w:val="16"/>
        </w:rPr>
        <w:t xml:space="preserve">. Consequently, a component of the observatory would be an ERBE/CERES type of radiometer to measure short and longwave radiation [7]. The goal would be to monitor, on a continuous basis, the global energy balance, planetary brightness, regional </w:t>
      </w:r>
      <w:proofErr w:type="spellStart"/>
      <w:r w:rsidRPr="00343A27">
        <w:rPr>
          <w:sz w:val="16"/>
        </w:rPr>
        <w:t>forcings</w:t>
      </w:r>
      <w:proofErr w:type="spellEnd"/>
      <w:r w:rsidRPr="00343A27">
        <w:rPr>
          <w:sz w:val="16"/>
        </w:rPr>
        <w:t xml:space="preserve"> and the net radiative effect of clouds [8].</w:t>
      </w:r>
      <w:r w:rsidRPr="0029790E">
        <w:rPr>
          <w:rStyle w:val="StyleUnderline"/>
        </w:rPr>
        <w:t xml:space="preserve"> The fact that during the course of a month Earth presents both day and night faces to the Moon allows one to determine emitted and reflected radiation under a variety of solar illuminations. </w:t>
      </w:r>
      <w:r w:rsidRPr="0088535C">
        <w:rPr>
          <w:rStyle w:val="Emphasis"/>
          <w:highlight w:val="green"/>
        </w:rPr>
        <w:t>Volcanic plumes are a</w:t>
      </w:r>
      <w:r w:rsidRPr="0029790E">
        <w:rPr>
          <w:rStyle w:val="StyleUnderline"/>
        </w:rPr>
        <w:t xml:space="preserve"> well-known </w:t>
      </w:r>
      <w:r w:rsidRPr="0088535C">
        <w:rPr>
          <w:rStyle w:val="Emphasis"/>
          <w:highlight w:val="green"/>
        </w:rPr>
        <w:t>danger to aircraft.</w:t>
      </w:r>
      <w:r w:rsidRPr="0029790E">
        <w:rPr>
          <w:rStyle w:val="Emphasis"/>
        </w:rPr>
        <w:t xml:space="preserve"> </w:t>
      </w:r>
      <w:r w:rsidRPr="0088535C">
        <w:rPr>
          <w:rStyle w:val="Emphasis"/>
          <w:highlight w:val="green"/>
        </w:rPr>
        <w:t>Some regions of Earth</w:t>
      </w:r>
      <w:r w:rsidRPr="0088535C">
        <w:rPr>
          <w:rStyle w:val="StyleUnderline"/>
          <w:highlight w:val="green"/>
        </w:rPr>
        <w:t xml:space="preserve"> </w:t>
      </w:r>
      <w:r w:rsidRPr="0029790E">
        <w:rPr>
          <w:rStyle w:val="StyleUnderline"/>
        </w:rPr>
        <w:t xml:space="preserve">that are </w:t>
      </w:r>
      <w:r w:rsidRPr="0088535C">
        <w:rPr>
          <w:rStyle w:val="Emphasis"/>
          <w:highlight w:val="green"/>
        </w:rPr>
        <w:t>not well monitored, such as</w:t>
      </w:r>
      <w:r w:rsidRPr="0088535C">
        <w:rPr>
          <w:rStyle w:val="StyleUnderline"/>
          <w:highlight w:val="green"/>
        </w:rPr>
        <w:t xml:space="preserve"> </w:t>
      </w:r>
      <w:r w:rsidRPr="0029790E">
        <w:rPr>
          <w:rStyle w:val="StyleUnderline"/>
        </w:rPr>
        <w:t xml:space="preserve">the </w:t>
      </w:r>
      <w:r w:rsidRPr="0088535C">
        <w:rPr>
          <w:rStyle w:val="Emphasis"/>
          <w:highlight w:val="green"/>
        </w:rPr>
        <w:t xml:space="preserve">Arctic </w:t>
      </w:r>
      <w:r w:rsidRPr="0088535C">
        <w:rPr>
          <w:rStyle w:val="Emphasis"/>
          <w:highlight w:val="green"/>
        </w:rPr>
        <w:lastRenderedPageBreak/>
        <w:t>regions</w:t>
      </w:r>
      <w:r w:rsidRPr="0029790E">
        <w:rPr>
          <w:rStyle w:val="StyleUnderline"/>
        </w:rPr>
        <w:t xml:space="preserve"> between North America and Asia, are </w:t>
      </w:r>
      <w:r w:rsidRPr="0088535C">
        <w:rPr>
          <w:rStyle w:val="Emphasis"/>
          <w:highlight w:val="green"/>
        </w:rPr>
        <w:t>locations of frequently occurring volcanic eruptions. Monitoring</w:t>
      </w:r>
      <w:r w:rsidRPr="0088535C">
        <w:rPr>
          <w:rStyle w:val="StyleUnderline"/>
          <w:highlight w:val="green"/>
        </w:rPr>
        <w:t xml:space="preserve"> </w:t>
      </w:r>
      <w:r w:rsidRPr="0029790E">
        <w:rPr>
          <w:rStyle w:val="StyleUnderline"/>
        </w:rPr>
        <w:t xml:space="preserve">of the Earth </w:t>
      </w:r>
      <w:r w:rsidRPr="0088535C">
        <w:rPr>
          <w:rStyle w:val="Emphasis"/>
          <w:highlight w:val="green"/>
        </w:rPr>
        <w:t>from the Moon would offer</w:t>
      </w:r>
      <w:r w:rsidRPr="0088535C">
        <w:rPr>
          <w:rStyle w:val="StyleUnderline"/>
          <w:highlight w:val="green"/>
        </w:rPr>
        <w:t xml:space="preserve"> </w:t>
      </w:r>
      <w:r w:rsidRPr="0029790E">
        <w:rPr>
          <w:rStyle w:val="StyleUnderline"/>
        </w:rPr>
        <w:t xml:space="preserve">an </w:t>
      </w:r>
      <w:r w:rsidRPr="0088535C">
        <w:rPr>
          <w:rStyle w:val="Emphasis"/>
          <w:highlight w:val="green"/>
        </w:rPr>
        <w:t>e</w:t>
      </w:r>
      <w:r w:rsidRPr="0029790E">
        <w:rPr>
          <w:rStyle w:val="StyleUnderline"/>
        </w:rPr>
        <w:t xml:space="preserve">arly </w:t>
      </w:r>
      <w:r w:rsidRPr="0088535C">
        <w:rPr>
          <w:rStyle w:val="Emphasis"/>
          <w:highlight w:val="green"/>
        </w:rPr>
        <w:t>w</w:t>
      </w:r>
      <w:r w:rsidRPr="0029790E">
        <w:rPr>
          <w:rStyle w:val="StyleUnderline"/>
        </w:rPr>
        <w:t xml:space="preserve">arning </w:t>
      </w:r>
      <w:r w:rsidRPr="0088535C">
        <w:rPr>
          <w:rStyle w:val="Emphasis"/>
          <w:highlight w:val="green"/>
        </w:rPr>
        <w:t>s</w:t>
      </w:r>
      <w:r w:rsidRPr="0029790E">
        <w:rPr>
          <w:rStyle w:val="StyleUnderline"/>
        </w:rPr>
        <w:t xml:space="preserve">ystem </w:t>
      </w:r>
      <w:r w:rsidRPr="0088535C">
        <w:rPr>
          <w:rStyle w:val="Emphasis"/>
          <w:highlight w:val="green"/>
        </w:rPr>
        <w:t>for</w:t>
      </w:r>
      <w:r w:rsidRPr="0029790E">
        <w:rPr>
          <w:rStyle w:val="StyleUnderline"/>
        </w:rPr>
        <w:t xml:space="preserve"> volcanic </w:t>
      </w:r>
      <w:r w:rsidRPr="0088535C">
        <w:rPr>
          <w:rStyle w:val="Emphasis"/>
          <w:highlight w:val="green"/>
          <w:bdr w:val="single" w:sz="18" w:space="0" w:color="auto"/>
        </w:rPr>
        <w:t>plumes reaching aircraft altitudes.</w:t>
      </w:r>
      <w:r w:rsidRPr="00343A27">
        <w:rPr>
          <w:sz w:val="16"/>
        </w:rPr>
        <w:t xml:space="preserve"> The atmosphere above a low earth orbit satellite is tenuous but not entirely negligible. The fact that the </w:t>
      </w:r>
      <w:r w:rsidRPr="00343A27">
        <w:rPr>
          <w:rStyle w:val="StyleUnderline"/>
        </w:rPr>
        <w:t>Moon has essentially no atmosphere, means there is no interference of measurements of the radiation emitted from the surface of Earth</w:t>
      </w:r>
      <w:r w:rsidRPr="00343A27">
        <w:rPr>
          <w:sz w:val="16"/>
        </w:rPr>
        <w:t>.</w:t>
      </w:r>
    </w:p>
    <w:p w14:paraId="3FD7253D" w14:textId="77777777" w:rsidR="00404E4B" w:rsidRPr="00343A27" w:rsidRDefault="00404E4B" w:rsidP="00404E4B">
      <w:pPr>
        <w:pStyle w:val="Heading4"/>
        <w:rPr>
          <w:rFonts w:cs="Arial"/>
        </w:rPr>
      </w:pPr>
      <w:r>
        <w:rPr>
          <w:rFonts w:cs="Arial"/>
        </w:rPr>
        <w:t xml:space="preserve">Volcano explosions cause </w:t>
      </w:r>
      <w:r>
        <w:rPr>
          <w:rFonts w:cs="Arial"/>
          <w:u w:val="single"/>
        </w:rPr>
        <w:t>Civilizational Collapse</w:t>
      </w:r>
      <w:r>
        <w:rPr>
          <w:rFonts w:cs="Arial"/>
        </w:rPr>
        <w:t xml:space="preserve"> – </w:t>
      </w:r>
      <w:r>
        <w:rPr>
          <w:rFonts w:cs="Arial"/>
          <w:u w:val="single"/>
        </w:rPr>
        <w:t>Extinction</w:t>
      </w:r>
      <w:r>
        <w:rPr>
          <w:rFonts w:cs="Arial"/>
        </w:rPr>
        <w:t xml:space="preserve"> – predicting and mitigating are </w:t>
      </w:r>
      <w:r>
        <w:rPr>
          <w:rFonts w:cs="Arial"/>
          <w:u w:val="single"/>
        </w:rPr>
        <w:t>key</w:t>
      </w:r>
      <w:r>
        <w:rPr>
          <w:rFonts w:cs="Arial"/>
        </w:rPr>
        <w:t>.</w:t>
      </w:r>
    </w:p>
    <w:p w14:paraId="3BBC6F13" w14:textId="77777777" w:rsidR="00404E4B" w:rsidRPr="00903511" w:rsidRDefault="00404E4B" w:rsidP="00404E4B">
      <w:proofErr w:type="spellStart"/>
      <w:r w:rsidRPr="00903511">
        <w:rPr>
          <w:rStyle w:val="Style13ptBold"/>
        </w:rPr>
        <w:t>Pamlin</w:t>
      </w:r>
      <w:proofErr w:type="spellEnd"/>
      <w:r>
        <w:rPr>
          <w:rStyle w:val="Style13ptBold"/>
        </w:rPr>
        <w:t xml:space="preserve"> and Armstrong 15</w:t>
      </w:r>
      <w:r w:rsidRPr="00903511">
        <w:t>, Dennis, and Stuart Armstrong. "Global challenges: 12 risks that threaten human civilization." Global Challenges Foundation, Stockholm (2015).</w:t>
      </w:r>
      <w:r>
        <w:t xml:space="preserve"> (</w:t>
      </w:r>
      <w:r w:rsidRPr="002E0219">
        <w:t>Entrepreneur and Founder of 21st Century Frontiers, Senior Associate at Chinese Academy of Social Sciences, Visiting Research Fellow at the Research Center of Journalism and Social Development at Renmin University</w:t>
      </w:r>
      <w:r>
        <w:t xml:space="preserve">)//Elmer </w:t>
      </w:r>
    </w:p>
    <w:p w14:paraId="46FE048B" w14:textId="77777777" w:rsidR="00404E4B" w:rsidRDefault="00404E4B" w:rsidP="00404E4B">
      <w:pPr>
        <w:rPr>
          <w:rStyle w:val="StyleUnderline"/>
        </w:rPr>
      </w:pPr>
      <w:r w:rsidRPr="00903511">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w:t>
      </w:r>
      <w:proofErr w:type="spellStart"/>
      <w:r w:rsidRPr="00903511">
        <w:rPr>
          <w:sz w:val="16"/>
        </w:rPr>
        <w:t>supervolcanoes</w:t>
      </w:r>
      <w:proofErr w:type="spellEnd"/>
      <w:r w:rsidRPr="00903511">
        <w:rPr>
          <w:sz w:val="16"/>
        </w:rPr>
        <w:t xml:space="preserve">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903511">
        <w:rPr>
          <w:rStyle w:val="StyleUnderline"/>
        </w:rPr>
        <w:t xml:space="preserve">The </w:t>
      </w:r>
      <w:r w:rsidRPr="0088535C">
        <w:rPr>
          <w:rStyle w:val="Emphasis"/>
          <w:highlight w:val="green"/>
        </w:rPr>
        <w:t>danger from super-volcanoes is</w:t>
      </w:r>
      <w:r w:rsidRPr="0088535C">
        <w:rPr>
          <w:rStyle w:val="StyleUnderline"/>
          <w:highlight w:val="green"/>
        </w:rPr>
        <w:t xml:space="preserve"> </w:t>
      </w:r>
      <w:r w:rsidRPr="00903511">
        <w:rPr>
          <w:rStyle w:val="StyleUnderline"/>
        </w:rPr>
        <w:t xml:space="preserve">the </w:t>
      </w:r>
      <w:proofErr w:type="gramStart"/>
      <w:r w:rsidRPr="0088535C">
        <w:rPr>
          <w:rStyle w:val="Emphasis"/>
          <w:highlight w:val="green"/>
        </w:rPr>
        <w:t>amount</w:t>
      </w:r>
      <w:proofErr w:type="gramEnd"/>
      <w:r w:rsidRPr="0088535C">
        <w:rPr>
          <w:rStyle w:val="Emphasis"/>
          <w:highlight w:val="green"/>
        </w:rPr>
        <w:t xml:space="preserve"> of aerosols and dust projected</w:t>
      </w:r>
      <w:r w:rsidRPr="0088535C">
        <w:rPr>
          <w:rStyle w:val="StyleUnderline"/>
          <w:highlight w:val="green"/>
        </w:rPr>
        <w:t xml:space="preserve"> </w:t>
      </w:r>
      <w:r w:rsidRPr="00903511">
        <w:rPr>
          <w:rStyle w:val="StyleUnderline"/>
        </w:rPr>
        <w:t xml:space="preserve">into the upper atmosphere. This dust would absorb the Sun’s rays and </w:t>
      </w:r>
      <w:r w:rsidRPr="0088535C">
        <w:rPr>
          <w:rStyle w:val="Emphasis"/>
          <w:highlight w:val="green"/>
        </w:rPr>
        <w:t>cause a global volcanic winter</w:t>
      </w:r>
      <w:r w:rsidRPr="00903511">
        <w:rPr>
          <w:rStyle w:val="StyleUnderline"/>
        </w:rPr>
        <w:t xml:space="preserve">. The Mt Pinatubo eruption of 1991 caused an average global cooling of surface temperatures by 0.5°C over three years, while the Toba eruption around 70,000 years ago is thought by some to have </w:t>
      </w:r>
      <w:r w:rsidRPr="00903511">
        <w:rPr>
          <w:rStyle w:val="Emphasis"/>
        </w:rPr>
        <w:t>cooled global temperatures for over two centuries</w:t>
      </w:r>
      <w:r w:rsidRPr="00903511">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903511">
        <w:rPr>
          <w:rStyle w:val="StyleUnderline"/>
        </w:rPr>
        <w:t xml:space="preserve"> the damage from </w:t>
      </w:r>
      <w:r w:rsidRPr="0088535C">
        <w:rPr>
          <w:rStyle w:val="Emphasis"/>
          <w:highlight w:val="green"/>
        </w:rPr>
        <w:t>even a smaller eruption could affect</w:t>
      </w:r>
      <w:r w:rsidRPr="0088535C">
        <w:rPr>
          <w:rStyle w:val="StyleUnderline"/>
          <w:highlight w:val="green"/>
        </w:rPr>
        <w:t xml:space="preserve"> </w:t>
      </w:r>
      <w:r w:rsidRPr="00903511">
        <w:rPr>
          <w:rStyle w:val="StyleUnderline"/>
        </w:rPr>
        <w:t xml:space="preserve">the </w:t>
      </w:r>
      <w:r w:rsidRPr="0088535C">
        <w:rPr>
          <w:rStyle w:val="Emphasis"/>
          <w:highlight w:val="green"/>
        </w:rPr>
        <w:t>climate</w:t>
      </w:r>
      <w:r w:rsidRPr="00903511">
        <w:rPr>
          <w:rStyle w:val="StyleUnderline"/>
        </w:rPr>
        <w:t xml:space="preserve">, </w:t>
      </w:r>
      <w:r w:rsidRPr="0088535C">
        <w:rPr>
          <w:rStyle w:val="Emphasis"/>
          <w:highlight w:val="green"/>
        </w:rPr>
        <w:t>damage</w:t>
      </w:r>
      <w:r w:rsidRPr="0088535C">
        <w:rPr>
          <w:rStyle w:val="StyleUnderline"/>
          <w:highlight w:val="green"/>
        </w:rPr>
        <w:t xml:space="preserve"> </w:t>
      </w:r>
      <w:r w:rsidRPr="00903511">
        <w:rPr>
          <w:rStyle w:val="StyleUnderline"/>
        </w:rPr>
        <w:t xml:space="preserve">the </w:t>
      </w:r>
      <w:r w:rsidRPr="0088535C">
        <w:rPr>
          <w:rStyle w:val="Emphasis"/>
          <w:highlight w:val="green"/>
        </w:rPr>
        <w:t>biosphere</w:t>
      </w:r>
      <w:r w:rsidRPr="00903511">
        <w:rPr>
          <w:rStyle w:val="StyleUnderline"/>
        </w:rPr>
        <w:t xml:space="preserve">, </w:t>
      </w:r>
      <w:r w:rsidRPr="0088535C">
        <w:rPr>
          <w:rStyle w:val="Emphasis"/>
          <w:highlight w:val="green"/>
        </w:rPr>
        <w:t>affect food supplies</w:t>
      </w:r>
      <w:r w:rsidRPr="0088535C">
        <w:rPr>
          <w:rStyle w:val="StyleUnderline"/>
          <w:highlight w:val="green"/>
        </w:rPr>
        <w:t xml:space="preserve"> </w:t>
      </w:r>
      <w:r w:rsidRPr="0088535C">
        <w:rPr>
          <w:rStyle w:val="Emphasis"/>
          <w:highlight w:val="green"/>
        </w:rPr>
        <w:t>and create political instability</w:t>
      </w:r>
      <w:r w:rsidRPr="00903511">
        <w:rPr>
          <w:rStyle w:val="StyleUnderline"/>
        </w:rPr>
        <w:t>. A report by a Geological Society of London working group notes: “</w:t>
      </w:r>
      <w:r w:rsidRPr="0088535C">
        <w:rPr>
          <w:rStyle w:val="Emphasis"/>
          <w:highlight w:val="green"/>
        </w:rPr>
        <w:t>Although</w:t>
      </w:r>
      <w:r w:rsidRPr="0088535C">
        <w:rPr>
          <w:rStyle w:val="StyleUnderline"/>
          <w:highlight w:val="green"/>
        </w:rPr>
        <w:t xml:space="preserve"> </w:t>
      </w:r>
      <w:r w:rsidRPr="00903511">
        <w:rPr>
          <w:rStyle w:val="StyleUnderline"/>
        </w:rPr>
        <w:t xml:space="preserve">at present </w:t>
      </w:r>
      <w:r w:rsidRPr="0088535C">
        <w:rPr>
          <w:rStyle w:val="Emphasis"/>
          <w:highlight w:val="green"/>
        </w:rPr>
        <w:t xml:space="preserve">there is no technical fix for averting </w:t>
      </w:r>
      <w:proofErr w:type="spellStart"/>
      <w:r w:rsidRPr="0088535C">
        <w:rPr>
          <w:rStyle w:val="Emphasis"/>
          <w:highlight w:val="green"/>
        </w:rPr>
        <w:t>supereruptions</w:t>
      </w:r>
      <w:proofErr w:type="spellEnd"/>
      <w:r w:rsidRPr="00903511">
        <w:rPr>
          <w:rStyle w:val="StyleUnderline"/>
        </w:rPr>
        <w:t xml:space="preserve">, </w:t>
      </w:r>
      <w:r w:rsidRPr="0088535C">
        <w:rPr>
          <w:rStyle w:val="Emphasis"/>
          <w:highlight w:val="green"/>
        </w:rPr>
        <w:t>improved monitoring</w:t>
      </w:r>
      <w:r w:rsidRPr="00903511">
        <w:rPr>
          <w:rStyle w:val="StyleUnderline"/>
        </w:rPr>
        <w:t xml:space="preserve">, awareness-raising and research-based planning </w:t>
      </w:r>
      <w:r w:rsidRPr="0088535C">
        <w:rPr>
          <w:rStyle w:val="Emphasis"/>
          <w:highlight w:val="green"/>
        </w:rPr>
        <w:t>would reduce the suffering of</w:t>
      </w:r>
      <w:r w:rsidRPr="0088535C">
        <w:rPr>
          <w:rStyle w:val="StyleUnderline"/>
          <w:highlight w:val="green"/>
        </w:rPr>
        <w:t xml:space="preserve"> </w:t>
      </w:r>
      <w:r w:rsidRPr="00903511">
        <w:rPr>
          <w:rStyle w:val="StyleUnderline"/>
        </w:rPr>
        <w:t xml:space="preserve">many </w:t>
      </w:r>
      <w:r w:rsidRPr="0088535C">
        <w:rPr>
          <w:rStyle w:val="Emphasis"/>
          <w:highlight w:val="green"/>
        </w:rPr>
        <w:t>millions</w:t>
      </w:r>
      <w:r w:rsidRPr="0088535C">
        <w:rPr>
          <w:rStyle w:val="StyleUnderline"/>
          <w:highlight w:val="green"/>
        </w:rPr>
        <w:t xml:space="preserve"> </w:t>
      </w:r>
      <w:r w:rsidRPr="00903511">
        <w:rPr>
          <w:rStyle w:val="StyleUnderline"/>
        </w:rPr>
        <w:t xml:space="preserve">of people.” 385 Though humanity currently produces enough food to feed everyone,386 this supply is distributed extremely unevenly, and starvation </w:t>
      </w:r>
      <w:r w:rsidRPr="00903511">
        <w:rPr>
          <w:rStyle w:val="StyleUnderline"/>
        </w:rPr>
        <w:lastRenderedPageBreak/>
        <w:t xml:space="preserve">still exists. </w:t>
      </w:r>
      <w:proofErr w:type="gramStart"/>
      <w:r w:rsidRPr="00903511">
        <w:rPr>
          <w:rStyle w:val="StyleUnderline"/>
        </w:rPr>
        <w:t>Therefore</w:t>
      </w:r>
      <w:proofErr w:type="gramEnd"/>
      <w:r w:rsidRPr="00903511">
        <w:rPr>
          <w:rStyle w:val="StyleUnderline"/>
        </w:rPr>
        <w:t xml:space="preserve"> a disruption that is small in an absolute sense could still cause mass starvation. </w:t>
      </w:r>
      <w:r w:rsidRPr="0088535C">
        <w:rPr>
          <w:rStyle w:val="Emphasis"/>
          <w:highlight w:val="green"/>
        </w:rPr>
        <w:t>Mass starvation</w:t>
      </w:r>
      <w:r w:rsidRPr="00903511">
        <w:rPr>
          <w:rStyle w:val="StyleUnderline"/>
        </w:rPr>
        <w:t xml:space="preserve">, mass </w:t>
      </w:r>
      <w:r w:rsidRPr="0088535C">
        <w:rPr>
          <w:rStyle w:val="Emphasis"/>
          <w:highlight w:val="green"/>
        </w:rPr>
        <w:t>migration</w:t>
      </w:r>
      <w:r w:rsidRPr="00903511">
        <w:rPr>
          <w:rStyle w:val="StyleUnderline"/>
        </w:rPr>
        <w:t xml:space="preserve">, </w:t>
      </w:r>
      <w:r w:rsidRPr="0088535C">
        <w:rPr>
          <w:rStyle w:val="Emphasis"/>
          <w:highlight w:val="green"/>
        </w:rPr>
        <w:t>political instability and wars</w:t>
      </w:r>
      <w:r w:rsidRPr="0088535C">
        <w:rPr>
          <w:rStyle w:val="StyleUnderline"/>
          <w:highlight w:val="green"/>
        </w:rPr>
        <w:t xml:space="preserve"> </w:t>
      </w:r>
      <w:r w:rsidRPr="0088535C">
        <w:rPr>
          <w:rStyle w:val="Emphasis"/>
          <w:highlight w:val="green"/>
        </w:rPr>
        <w:t>could be triggered</w:t>
      </w:r>
      <w:r w:rsidRPr="00903511">
        <w:rPr>
          <w:rStyle w:val="StyleUnderline"/>
        </w:rPr>
        <w:t xml:space="preserve">, possibly </w:t>
      </w:r>
      <w:r w:rsidRPr="0088535C">
        <w:rPr>
          <w:rStyle w:val="Emphasis"/>
          <w:highlight w:val="green"/>
        </w:rPr>
        <w:t xml:space="preserve">leading to a </w:t>
      </w:r>
      <w:proofErr w:type="spellStart"/>
      <w:r w:rsidRPr="0088535C">
        <w:rPr>
          <w:rStyle w:val="Emphasis"/>
          <w:highlight w:val="green"/>
        </w:rPr>
        <w:t>civilisation</w:t>
      </w:r>
      <w:proofErr w:type="spellEnd"/>
      <w:r w:rsidRPr="0088535C">
        <w:rPr>
          <w:rStyle w:val="Emphasis"/>
          <w:highlight w:val="green"/>
        </w:rPr>
        <w:t xml:space="preserve"> collapse</w:t>
      </w:r>
      <w:r w:rsidRPr="00903511">
        <w:rPr>
          <w:rStyle w:val="StyleUnderline"/>
        </w:rPr>
        <w:t xml:space="preserve">. Unless the eruption is at the extreme end of the damage scale and makes the planet unviable, </w:t>
      </w:r>
      <w:r w:rsidRPr="0088535C">
        <w:rPr>
          <w:rStyle w:val="Emphasis"/>
          <w:highlight w:val="green"/>
          <w:bdr w:val="single" w:sz="18" w:space="0" w:color="auto"/>
        </w:rPr>
        <w:t>human extinction is possible</w:t>
      </w:r>
      <w:r w:rsidRPr="0088535C">
        <w:rPr>
          <w:rStyle w:val="StyleUnderline"/>
          <w:highlight w:val="green"/>
        </w:rPr>
        <w:t xml:space="preserve"> </w:t>
      </w:r>
      <w:r w:rsidRPr="00903511">
        <w:rPr>
          <w:rStyle w:val="StyleUnderline"/>
        </w:rPr>
        <w:t xml:space="preserve">only as a consequence of </w:t>
      </w:r>
      <w:proofErr w:type="spellStart"/>
      <w:r w:rsidRPr="00903511">
        <w:rPr>
          <w:rStyle w:val="StyleUnderline"/>
        </w:rPr>
        <w:t>civilisation</w:t>
      </w:r>
      <w:proofErr w:type="spellEnd"/>
      <w:r w:rsidRPr="00903511">
        <w:rPr>
          <w:rStyle w:val="StyleUnderline"/>
        </w:rPr>
        <w:t xml:space="preserve"> collapse and subsequent shocks.387</w:t>
      </w:r>
    </w:p>
    <w:p w14:paraId="1A011DC4" w14:textId="77777777" w:rsidR="00404E4B" w:rsidRDefault="00404E4B" w:rsidP="00404E4B">
      <w:pPr>
        <w:pStyle w:val="Heading4"/>
      </w:pPr>
      <w:r>
        <w:t xml:space="preserve">Improved Atmospheric Science </w:t>
      </w:r>
      <w:r>
        <w:rPr>
          <w:u w:val="single"/>
        </w:rPr>
        <w:t>solves</w:t>
      </w:r>
      <w:r>
        <w:t xml:space="preserve"> Natural Disasters.</w:t>
      </w:r>
    </w:p>
    <w:p w14:paraId="37DFB6CE" w14:textId="77777777" w:rsidR="00404E4B" w:rsidRPr="006F05AA" w:rsidRDefault="00404E4B" w:rsidP="00404E4B">
      <w:r w:rsidRPr="006F05AA">
        <w:rPr>
          <w:rStyle w:val="Style13ptBold"/>
        </w:rPr>
        <w:t>Fox et Al 18</w:t>
      </w:r>
      <w:r w:rsidRPr="006F05AA">
        <w:t xml:space="preserve"> H. Steptoe, S. Jones, and H. Fox 2-28-2018 "Can Atmospheric Science Improve Global Disaster Resilience?"</w:t>
      </w:r>
      <w:r>
        <w:t xml:space="preserve"> </w:t>
      </w:r>
      <w:hyperlink r:id="rId13" w:history="1">
        <w:r w:rsidRPr="002B7B5B">
          <w:rPr>
            <w:rStyle w:val="Hyperlink"/>
          </w:rPr>
          <w:t>https://eos.org/editors-vox/can-atmospheric-science-improve-global-disaster-resilience</w:t>
        </w:r>
      </w:hyperlink>
      <w:r>
        <w:t xml:space="preserve"> (Science Writer at EOS)//Elmer </w:t>
      </w:r>
    </w:p>
    <w:p w14:paraId="1C74C512" w14:textId="77777777" w:rsidR="00404E4B" w:rsidRPr="00100A74" w:rsidRDefault="00404E4B" w:rsidP="00404E4B">
      <w:pPr>
        <w:rPr>
          <w:sz w:val="16"/>
        </w:rPr>
      </w:pPr>
      <w:r w:rsidRPr="006F05AA">
        <w:rPr>
          <w:rStyle w:val="StyleUnderline"/>
        </w:rPr>
        <w:t xml:space="preserve">Many of the </w:t>
      </w:r>
      <w:r w:rsidRPr="0088535C">
        <w:rPr>
          <w:rStyle w:val="Emphasis"/>
          <w:highlight w:val="green"/>
        </w:rPr>
        <w:t>natural disasters</w:t>
      </w:r>
      <w:r w:rsidRPr="0088535C">
        <w:rPr>
          <w:rStyle w:val="StyleUnderline"/>
          <w:highlight w:val="green"/>
        </w:rPr>
        <w:t xml:space="preserve"> </w:t>
      </w:r>
      <w:r w:rsidRPr="006F05AA">
        <w:rPr>
          <w:rStyle w:val="StyleUnderline"/>
        </w:rPr>
        <w:t xml:space="preserve">that make the news headlines </w:t>
      </w:r>
      <w:r w:rsidRPr="0088535C">
        <w:rPr>
          <w:rStyle w:val="Emphasis"/>
          <w:highlight w:val="green"/>
        </w:rPr>
        <w:t>are related to</w:t>
      </w:r>
      <w:r w:rsidRPr="0088535C">
        <w:rPr>
          <w:rStyle w:val="StyleUnderline"/>
          <w:highlight w:val="green"/>
        </w:rPr>
        <w:t xml:space="preserve"> </w:t>
      </w:r>
      <w:r w:rsidRPr="006F05AA">
        <w:rPr>
          <w:rStyle w:val="StyleUnderline"/>
        </w:rPr>
        <w:t xml:space="preserve">extreme or </w:t>
      </w:r>
      <w:r w:rsidRPr="0088535C">
        <w:rPr>
          <w:rStyle w:val="Emphasis"/>
          <w:highlight w:val="green"/>
          <w:bdr w:val="single" w:sz="18" w:space="0" w:color="auto"/>
        </w:rPr>
        <w:t>unusual weather events.</w:t>
      </w:r>
      <w:r w:rsidRPr="00100A74">
        <w:rPr>
          <w:sz w:val="16"/>
        </w:rPr>
        <w:t xml:space="preserve"> In an open-access article recently published in Reviews in Geophysics, Steptoe et al. [2018] </w:t>
      </w:r>
      <w:r w:rsidRPr="0088535C">
        <w:rPr>
          <w:rStyle w:val="Emphasis"/>
          <w:highlight w:val="green"/>
        </w:rPr>
        <w:t>examine</w:t>
      </w:r>
      <w:r w:rsidRPr="0088535C">
        <w:rPr>
          <w:rStyle w:val="StyleUnderline"/>
          <w:highlight w:val="green"/>
        </w:rPr>
        <w:t xml:space="preserve"> </w:t>
      </w:r>
      <w:r w:rsidRPr="0088535C">
        <w:rPr>
          <w:rStyle w:val="Emphasis"/>
          <w:highlight w:val="green"/>
        </w:rPr>
        <w:t>extreme atmospheric hazards</w:t>
      </w:r>
      <w:r w:rsidRPr="0088535C">
        <w:rPr>
          <w:rStyle w:val="StyleUnderline"/>
          <w:highlight w:val="green"/>
        </w:rPr>
        <w:t xml:space="preserve"> </w:t>
      </w:r>
      <w:r w:rsidRPr="006F05AA">
        <w:rPr>
          <w:rStyle w:val="StyleUnderline"/>
        </w:rPr>
        <w:t xml:space="preserve">effecting different countries and regions around the world, </w:t>
      </w:r>
      <w:r w:rsidRPr="0088535C">
        <w:rPr>
          <w:rStyle w:val="Emphasis"/>
          <w:highlight w:val="green"/>
        </w:rPr>
        <w:t>and</w:t>
      </w:r>
      <w:r w:rsidRPr="0088535C">
        <w:rPr>
          <w:rStyle w:val="StyleUnderline"/>
          <w:highlight w:val="green"/>
        </w:rPr>
        <w:t xml:space="preserve"> </w:t>
      </w:r>
      <w:r w:rsidRPr="006F05AA">
        <w:rPr>
          <w:rStyle w:val="StyleUnderline"/>
        </w:rPr>
        <w:t xml:space="preserve">their </w:t>
      </w:r>
      <w:r w:rsidRPr="0088535C">
        <w:rPr>
          <w:rStyle w:val="Emphasis"/>
          <w:highlight w:val="green"/>
        </w:rPr>
        <w:t>connections with</w:t>
      </w:r>
      <w:r w:rsidRPr="0088535C">
        <w:rPr>
          <w:rStyle w:val="StyleUnderline"/>
          <w:highlight w:val="green"/>
        </w:rPr>
        <w:t xml:space="preserve"> </w:t>
      </w:r>
      <w:r w:rsidRPr="006F05AA">
        <w:rPr>
          <w:rStyle w:val="StyleUnderline"/>
        </w:rPr>
        <w:t xml:space="preserve">the </w:t>
      </w:r>
      <w:r w:rsidRPr="0088535C">
        <w:rPr>
          <w:rStyle w:val="Emphasis"/>
          <w:highlight w:val="green"/>
          <w:bdr w:val="single" w:sz="18" w:space="0" w:color="auto"/>
        </w:rPr>
        <w:t>global climate system</w:t>
      </w:r>
      <w:r w:rsidRPr="00100A74">
        <w:rPr>
          <w:sz w:val="16"/>
        </w:rPr>
        <w:t xml:space="preserve">. The editor asked the authors to explain more about these hazards and describe how scientific insights can be used by governments, communities and corporations involved in disaster risk reduction. </w:t>
      </w:r>
      <w:r w:rsidRPr="006F05AA">
        <w:rPr>
          <w:rStyle w:val="StyleUnderline"/>
        </w:rPr>
        <w:t xml:space="preserve">What do you mean by “extreme atmospheric hazards”? Extreme atmospheric hazards are high impact weather events, typically judged by human or financial losses, </w:t>
      </w:r>
      <w:r w:rsidRPr="0088535C">
        <w:rPr>
          <w:rStyle w:val="Emphasis"/>
          <w:highlight w:val="green"/>
        </w:rPr>
        <w:t>caused by</w:t>
      </w:r>
      <w:r w:rsidRPr="006F05AA">
        <w:rPr>
          <w:rStyle w:val="StyleUnderline"/>
        </w:rPr>
        <w:t xml:space="preserve"> </w:t>
      </w:r>
      <w:r w:rsidRPr="0088535C">
        <w:rPr>
          <w:rStyle w:val="Emphasis"/>
          <w:highlight w:val="green"/>
          <w:bdr w:val="single" w:sz="18" w:space="0" w:color="auto"/>
        </w:rPr>
        <w:t>processes occurring in the Earth’s atmosphere</w:t>
      </w:r>
      <w:r w:rsidRPr="006F05AA">
        <w:rPr>
          <w:rStyle w:val="StyleUnderline"/>
        </w:rPr>
        <w:t xml:space="preserve">. The atmospheric processes responsible for extreme events are themselves often </w:t>
      </w:r>
      <w:r w:rsidRPr="00100A74">
        <w:rPr>
          <w:rStyle w:val="Emphasis"/>
        </w:rPr>
        <w:t>influenced by some other large-scale component of the Earth’s atmosphere-ocean system, such as ocean-wide changes to sea-surface temperatures</w:t>
      </w:r>
      <w:r w:rsidRPr="00100A74">
        <w:rPr>
          <w:sz w:val="16"/>
        </w:rPr>
        <w:t xml:space="preserve">. </w:t>
      </w:r>
      <w:r w:rsidRPr="006F05AA">
        <w:rPr>
          <w:rStyle w:val="StyleUnderline"/>
        </w:rPr>
        <w:t xml:space="preserve">Why is it </w:t>
      </w:r>
      <w:r w:rsidRPr="0088535C">
        <w:rPr>
          <w:rStyle w:val="Emphasis"/>
          <w:highlight w:val="green"/>
        </w:rPr>
        <w:t>important to understand</w:t>
      </w:r>
      <w:r w:rsidRPr="0088535C">
        <w:rPr>
          <w:rStyle w:val="StyleUnderline"/>
          <w:highlight w:val="green"/>
        </w:rPr>
        <w:t xml:space="preserve"> </w:t>
      </w:r>
      <w:r w:rsidRPr="0088535C">
        <w:rPr>
          <w:rStyle w:val="Emphasis"/>
          <w:highlight w:val="green"/>
        </w:rPr>
        <w:t>regional</w:t>
      </w:r>
      <w:r w:rsidRPr="0088535C">
        <w:rPr>
          <w:rStyle w:val="StyleUnderline"/>
          <w:highlight w:val="green"/>
        </w:rPr>
        <w:t xml:space="preserve"> </w:t>
      </w:r>
      <w:r w:rsidRPr="006F05AA">
        <w:rPr>
          <w:rStyle w:val="StyleUnderline"/>
        </w:rPr>
        <w:t xml:space="preserve">extreme </w:t>
      </w:r>
      <w:r w:rsidRPr="0088535C">
        <w:rPr>
          <w:rStyle w:val="Emphasis"/>
          <w:highlight w:val="green"/>
        </w:rPr>
        <w:t>atmospheric events</w:t>
      </w:r>
      <w:r w:rsidRPr="0088535C">
        <w:rPr>
          <w:rStyle w:val="StyleUnderline"/>
          <w:highlight w:val="green"/>
        </w:rPr>
        <w:t xml:space="preserve"> </w:t>
      </w:r>
      <w:r w:rsidRPr="0088535C">
        <w:rPr>
          <w:rStyle w:val="Emphasis"/>
          <w:highlight w:val="green"/>
          <w:bdr w:val="single" w:sz="18" w:space="0" w:color="auto"/>
        </w:rPr>
        <w:t>in the wider context</w:t>
      </w:r>
      <w:r w:rsidRPr="0088535C">
        <w:rPr>
          <w:rStyle w:val="StyleUnderline"/>
          <w:highlight w:val="green"/>
        </w:rPr>
        <w:t xml:space="preserve"> </w:t>
      </w:r>
      <w:r w:rsidRPr="006F05AA">
        <w:rPr>
          <w:rStyle w:val="StyleUnderline"/>
        </w:rPr>
        <w:t xml:space="preserve">of </w:t>
      </w:r>
      <w:proofErr w:type="gramStart"/>
      <w:r w:rsidRPr="006F05AA">
        <w:rPr>
          <w:rStyle w:val="StyleUnderline"/>
        </w:rPr>
        <w:t>large scale</w:t>
      </w:r>
      <w:proofErr w:type="gramEnd"/>
      <w:r w:rsidRPr="006F05AA">
        <w:rPr>
          <w:rStyle w:val="StyleUnderline"/>
        </w:rPr>
        <w:t xml:space="preserve"> atmosphere-ocean processes? In atmospheric science, the links that connect large scale changes in the atmosphere or ocean (such as widespread changes in temperature or humidity in an ocean basin) with localized hazards relating to regional weather conditions (such as extremes of rainfall or temperature) are collectively referred to as teleconnections</w:t>
      </w:r>
      <w:r w:rsidRPr="00100A74">
        <w:rPr>
          <w:sz w:val="16"/>
        </w:rPr>
        <w:t xml:space="preserve">. </w:t>
      </w:r>
      <w:r w:rsidRPr="006F05AA">
        <w:rPr>
          <w:rStyle w:val="StyleUnderline"/>
        </w:rPr>
        <w:t xml:space="preserve">Most </w:t>
      </w:r>
      <w:r w:rsidRPr="0088535C">
        <w:rPr>
          <w:rStyle w:val="Emphasis"/>
          <w:highlight w:val="green"/>
        </w:rPr>
        <w:t>local extreme events</w:t>
      </w:r>
      <w:r w:rsidRPr="0088535C">
        <w:rPr>
          <w:rStyle w:val="StyleUnderline"/>
          <w:highlight w:val="green"/>
        </w:rPr>
        <w:t xml:space="preserve"> </w:t>
      </w:r>
      <w:r w:rsidRPr="006F05AA">
        <w:rPr>
          <w:rStyle w:val="StyleUnderline"/>
        </w:rPr>
        <w:t xml:space="preserve">may be </w:t>
      </w:r>
      <w:r w:rsidRPr="0088535C">
        <w:rPr>
          <w:rStyle w:val="Emphasis"/>
          <w:highlight w:val="green"/>
        </w:rPr>
        <w:t>related to temporal changes in</w:t>
      </w:r>
      <w:r w:rsidRPr="0088535C">
        <w:rPr>
          <w:rStyle w:val="StyleUnderline"/>
          <w:highlight w:val="green"/>
        </w:rPr>
        <w:t xml:space="preserve"> </w:t>
      </w:r>
      <w:r w:rsidRPr="006F05AA">
        <w:rPr>
          <w:rStyle w:val="StyleUnderline"/>
        </w:rPr>
        <w:t xml:space="preserve">the </w:t>
      </w:r>
      <w:proofErr w:type="gramStart"/>
      <w:r w:rsidRPr="0088535C">
        <w:rPr>
          <w:rStyle w:val="Emphasis"/>
          <w:highlight w:val="green"/>
        </w:rPr>
        <w:t>large</w:t>
      </w:r>
      <w:r w:rsidRPr="0088535C">
        <w:rPr>
          <w:rStyle w:val="StyleUnderline"/>
          <w:highlight w:val="green"/>
        </w:rPr>
        <w:t xml:space="preserve"> </w:t>
      </w:r>
      <w:r w:rsidRPr="006F05AA">
        <w:rPr>
          <w:rStyle w:val="StyleUnderline"/>
        </w:rPr>
        <w:t>scale</w:t>
      </w:r>
      <w:proofErr w:type="gramEnd"/>
      <w:r w:rsidRPr="006F05AA">
        <w:rPr>
          <w:rStyle w:val="StyleUnderline"/>
        </w:rPr>
        <w:t xml:space="preserve"> </w:t>
      </w:r>
      <w:r w:rsidRPr="0088535C">
        <w:rPr>
          <w:rStyle w:val="Emphasis"/>
          <w:highlight w:val="green"/>
        </w:rPr>
        <w:t>dynamics</w:t>
      </w:r>
      <w:r w:rsidRPr="0088535C">
        <w:rPr>
          <w:rStyle w:val="StyleUnderline"/>
          <w:highlight w:val="green"/>
        </w:rPr>
        <w:t xml:space="preserve"> </w:t>
      </w:r>
      <w:r w:rsidRPr="006F05AA">
        <w:rPr>
          <w:rStyle w:val="StyleUnderline"/>
        </w:rPr>
        <w:t>of the climate system.</w:t>
      </w:r>
      <w:r w:rsidRPr="00100A74">
        <w:rPr>
          <w:sz w:val="16"/>
        </w:rPr>
        <w:t xml:space="preserve"> </w:t>
      </w:r>
      <w:r w:rsidRPr="006F05AA">
        <w:rPr>
          <w:rStyle w:val="StyleUnderline"/>
        </w:rPr>
        <w:t>Large scale changes are predicted by weather and climate models more skillfully than local extremes so understanding the link is vital to understanding impacts</w:t>
      </w:r>
      <w:r w:rsidRPr="00100A74">
        <w:rPr>
          <w:sz w:val="16"/>
        </w:rPr>
        <w:t xml:space="preserve">. There are many different kinds of teleconnection, typically named after the geographic location in which they are </w:t>
      </w:r>
      <w:r w:rsidRPr="00100A74">
        <w:rPr>
          <w:sz w:val="16"/>
        </w:rPr>
        <w:lastRenderedPageBreak/>
        <w:t xml:space="preserve">observed. </w:t>
      </w:r>
      <w:r w:rsidRPr="00100A74">
        <w:rPr>
          <w:rStyle w:val="Emphasis"/>
        </w:rPr>
        <w:t>Because any one teleconnection may influence weather conditions in multiple remote locations, understanding the interplay between regional extremes and teleconnections helps us to understand how different extreme hazards occurring in widely separate locations can have a common origin</w:t>
      </w:r>
      <w:r w:rsidRPr="003C5201">
        <w:rPr>
          <w:rStyle w:val="StyleUnderline"/>
        </w:rPr>
        <w:t>.</w:t>
      </w:r>
      <w:r w:rsidRPr="00100A74">
        <w:rPr>
          <w:sz w:val="16"/>
        </w:rPr>
        <w:t xml:space="preserve"> In our review, we examined 16 different regional hazards and their interplay with eight different teleconnections. Can you give a specific example of a regional atmospheric hazard and its connection to global teleconnections? </w:t>
      </w:r>
      <w:r w:rsidRPr="003C5201">
        <w:rPr>
          <w:rStyle w:val="StyleUnderline"/>
        </w:rPr>
        <w:t>In our review, we find that rainfall over China shares the most connections with global drivers. We summarized academic papers that have identified links to six teleconnections including large scale atmosphere-ocean processes in both Northern and Southern Hemispheres</w:t>
      </w:r>
      <w:r w:rsidRPr="00100A74">
        <w:rPr>
          <w:sz w:val="16"/>
        </w:rPr>
        <w:t xml:space="preserve">. </w:t>
      </w:r>
      <w:r w:rsidRPr="003C5201">
        <w:rPr>
          <w:rStyle w:val="StyleUnderline"/>
        </w:rPr>
        <w:t>The regional hazard with the strongest single linkage to a teleconnection are windstorms over Europe, and their connection to the North Atlantic Oscillation (NAO). The NAO describes a varying pattern in surface pressure across the North Atlantic</w:t>
      </w:r>
      <w:r w:rsidRPr="00100A74">
        <w:rPr>
          <w:sz w:val="16"/>
        </w:rPr>
        <w:t xml:space="preserve">. For European windstorms, the NAO pattern has a strong steering effect on winds high in the atmosphere, which in turn influences the path stormy weather takes as it approaches Europe. Which is the most significant process that influences multiple hazards across different regions at the same time. Our investigation finds that El Niño–Southern Oscillation (ENSO) influence 15 regional hazards. ENSO describes variations in sea-surface temperatures in the equatorial Pacific. In some cases, this connection is relatively well understood (for example, the way it influences rainfall over South Africa) and in other cases work is still being carried out to better understand the connection (such as its influence on Mexican rainfall). How does a scientific understanding of these teleconnections help to understand the risks and prepare for extreme events? Extreme events are the occasions that pose the greatest risk to communities and livelihoods. Hence, understanding the sorts of climatic situations where extremes events are more likely to happen represents one important facet of disaster risk management. By understanding the teleconnections and their associated hazards, it becomes possible to develop mitigation methods tailored to, and in advance of, potential risks. For example, the relationship between rainfall in South and Southeast Asia is driven by connections with the Indian Ocean Dipole (IOD) and ENSO. </w:t>
      </w:r>
      <w:r w:rsidRPr="0088535C">
        <w:rPr>
          <w:rStyle w:val="Emphasis"/>
          <w:highlight w:val="green"/>
        </w:rPr>
        <w:t>Understanding</w:t>
      </w:r>
      <w:r w:rsidRPr="0088535C">
        <w:rPr>
          <w:rStyle w:val="StyleUnderline"/>
          <w:highlight w:val="green"/>
        </w:rPr>
        <w:t xml:space="preserve"> </w:t>
      </w:r>
      <w:r w:rsidRPr="003C5201">
        <w:rPr>
          <w:rStyle w:val="StyleUnderline"/>
        </w:rPr>
        <w:t xml:space="preserve">this complex relationship </w:t>
      </w:r>
      <w:r w:rsidRPr="0088535C">
        <w:rPr>
          <w:rStyle w:val="Emphasis"/>
          <w:highlight w:val="green"/>
        </w:rPr>
        <w:t>may offer</w:t>
      </w:r>
      <w:r w:rsidRPr="003C5201">
        <w:rPr>
          <w:rStyle w:val="StyleUnderline"/>
        </w:rPr>
        <w:t xml:space="preserve"> a </w:t>
      </w:r>
      <w:r w:rsidRPr="0088535C">
        <w:rPr>
          <w:rStyle w:val="Emphasis"/>
          <w:highlight w:val="green"/>
          <w:bdr w:val="single" w:sz="18" w:space="0" w:color="auto"/>
        </w:rPr>
        <w:t>predictive insight</w:t>
      </w:r>
      <w:r w:rsidRPr="0088535C">
        <w:rPr>
          <w:rStyle w:val="StyleUnderline"/>
          <w:highlight w:val="green"/>
        </w:rPr>
        <w:t xml:space="preserve"> </w:t>
      </w:r>
      <w:r w:rsidRPr="003C5201">
        <w:rPr>
          <w:rStyle w:val="StyleUnderline"/>
        </w:rPr>
        <w:t>into rainfall and potential hazards, such as flood or drought, for the coming season</w:t>
      </w:r>
      <w:r w:rsidRPr="00100A74">
        <w:rPr>
          <w:sz w:val="16"/>
        </w:rPr>
        <w:t xml:space="preserve">. </w:t>
      </w:r>
      <w:r w:rsidRPr="003C5201">
        <w:rPr>
          <w:rStyle w:val="StyleUnderline"/>
        </w:rPr>
        <w:t xml:space="preserve">This predictive insight in one aspect the scientific community can </w:t>
      </w:r>
      <w:r w:rsidRPr="0088535C">
        <w:rPr>
          <w:rStyle w:val="Emphasis"/>
          <w:highlight w:val="green"/>
        </w:rPr>
        <w:t>contribute to</w:t>
      </w:r>
      <w:r w:rsidRPr="0088535C">
        <w:rPr>
          <w:rStyle w:val="StyleUnderline"/>
          <w:highlight w:val="green"/>
        </w:rPr>
        <w:t xml:space="preserve"> </w:t>
      </w:r>
      <w:r w:rsidRPr="003C5201">
        <w:rPr>
          <w:rStyle w:val="StyleUnderline"/>
        </w:rPr>
        <w:t xml:space="preserve">in order to </w:t>
      </w:r>
      <w:r w:rsidRPr="0088535C">
        <w:rPr>
          <w:rStyle w:val="Emphasis"/>
          <w:highlight w:val="green"/>
          <w:bdr w:val="single" w:sz="18" w:space="0" w:color="auto"/>
        </w:rPr>
        <w:t>enable advanced planning</w:t>
      </w:r>
      <w:r w:rsidRPr="0088535C">
        <w:rPr>
          <w:rStyle w:val="StyleUnderline"/>
          <w:highlight w:val="green"/>
        </w:rPr>
        <w:t xml:space="preserve"> </w:t>
      </w:r>
      <w:r w:rsidRPr="003C5201">
        <w:rPr>
          <w:rStyle w:val="StyleUnderline"/>
        </w:rPr>
        <w:t>to mitigate against potential risks.</w:t>
      </w:r>
      <w:r w:rsidRPr="00100A74">
        <w:rPr>
          <w:sz w:val="16"/>
        </w:rPr>
        <w:t xml:space="preserve"> How may these insights influence organizations to better plan for, and respond to, multi-hazard risks? </w:t>
      </w:r>
      <w:r w:rsidRPr="003C5201">
        <w:rPr>
          <w:rStyle w:val="StyleUnderline"/>
        </w:rPr>
        <w:t>International policies reflect the growing understanding of atmospheric hazards and their interconnectivity</w:t>
      </w:r>
      <w:r w:rsidRPr="00100A74">
        <w:rPr>
          <w:sz w:val="16"/>
        </w:rPr>
        <w:t xml:space="preserve">. Throughout the UN Sendai Framework for Disaster Risk Reduction 2015 – 2030, multi-hazard resilience is a consistent theme, reflected in guidance towards “inclusive and risk-informed” decision making and in the context of managing disaster risk effectively. In practice, </w:t>
      </w:r>
      <w:r w:rsidRPr="003C5201">
        <w:rPr>
          <w:rStyle w:val="StyleUnderline"/>
        </w:rPr>
        <w:t>these insights have contributed to multi-hazard approaches being adopted in early warning systems across the globe</w:t>
      </w:r>
      <w:r w:rsidRPr="00100A74">
        <w:rPr>
          <w:sz w:val="16"/>
        </w:rPr>
        <w:t xml:space="preserve">. </w:t>
      </w:r>
      <w:r w:rsidRPr="003C5201">
        <w:rPr>
          <w:rStyle w:val="StyleUnderline"/>
        </w:rPr>
        <w:t>The Regional Integrated Multi-Hazard Early Warning System for Africa and Asia (RIMES) provides monitoring and data services to local tsunami centers and national meteorological services, as well partnering with research organizations on projects implementing early warning systems in-country, such as early flood warning in Bangladesh. For</w:t>
      </w:r>
      <w:r w:rsidRPr="00100A74">
        <w:rPr>
          <w:sz w:val="16"/>
        </w:rPr>
        <w:t xml:space="preserve"> private sector groups, such as the insurance industry, knowledge of the relationship between teleconnections and hazards can be vitally important when underwriting exposure, as it may increase their risk of multi-hazard losses across different regions.</w:t>
      </w:r>
    </w:p>
    <w:p w14:paraId="46B8FAE9" w14:textId="77777777" w:rsidR="00404E4B" w:rsidRDefault="00404E4B" w:rsidP="00404E4B">
      <w:pPr>
        <w:pStyle w:val="Heading4"/>
      </w:pPr>
      <w:r>
        <w:lastRenderedPageBreak/>
        <w:t xml:space="preserve">Natural Disasters are an </w:t>
      </w:r>
      <w:r>
        <w:rPr>
          <w:u w:val="single"/>
        </w:rPr>
        <w:t>Existential Event</w:t>
      </w:r>
      <w:r>
        <w:t xml:space="preserve"> – outweighs Nuclear War.</w:t>
      </w:r>
    </w:p>
    <w:p w14:paraId="417E9F66" w14:textId="77777777" w:rsidR="00404E4B" w:rsidRPr="00814F1A" w:rsidRDefault="00404E4B" w:rsidP="00404E4B">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14"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31B5F555" w14:textId="77777777" w:rsidR="00404E4B" w:rsidRDefault="00404E4B" w:rsidP="00404E4B">
      <w:pPr>
        <w:rPr>
          <w:sz w:val="16"/>
        </w:rPr>
      </w:pPr>
      <w:r w:rsidRPr="0088535C">
        <w:rPr>
          <w:rStyle w:val="Emphasis"/>
          <w:highlight w:val="green"/>
        </w:rPr>
        <w:t>Extreme weather events</w:t>
      </w:r>
      <w:r w:rsidRPr="0088535C">
        <w:rPr>
          <w:rStyle w:val="StyleUnderline"/>
          <w:highlight w:val="green"/>
        </w:rPr>
        <w:t xml:space="preserve"> </w:t>
      </w:r>
      <w:r w:rsidRPr="005E3CB7">
        <w:rPr>
          <w:rStyle w:val="StyleUnderline"/>
        </w:rPr>
        <w:t xml:space="preserve">are the </w:t>
      </w:r>
      <w:r w:rsidRPr="0088535C">
        <w:rPr>
          <w:rStyle w:val="Emphasis"/>
          <w:highlight w:val="green"/>
          <w:bdr w:val="single" w:sz="18" w:space="0" w:color="auto"/>
        </w:rPr>
        <w:t>most likely threat to humanity</w:t>
      </w:r>
      <w:r w:rsidRPr="0088535C">
        <w:rPr>
          <w:rStyle w:val="StyleUnderline"/>
          <w:highlight w:val="green"/>
        </w:rPr>
        <w:t xml:space="preserve"> </w:t>
      </w:r>
      <w:r w:rsidRPr="0088535C">
        <w:rPr>
          <w:rStyle w:val="Emphasis"/>
          <w:highlight w:val="green"/>
        </w:rPr>
        <w:t>in the next 10 years</w:t>
      </w:r>
      <w:r w:rsidRPr="00B51893">
        <w:rPr>
          <w:rStyle w:val="Emphasis"/>
        </w:rPr>
        <w:t xml:space="preserve">,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88535C">
        <w:rPr>
          <w:rStyle w:val="Emphasis"/>
          <w:highlight w:val="green"/>
        </w:rPr>
        <w:t>topping</w:t>
      </w:r>
      <w:r w:rsidRPr="0088535C">
        <w:rPr>
          <w:rStyle w:val="StyleUnderline"/>
          <w:highlight w:val="green"/>
        </w:rPr>
        <w:t xml:space="preserve"> </w:t>
      </w:r>
      <w:r w:rsidRPr="0088535C">
        <w:rPr>
          <w:rStyle w:val="Emphasis"/>
          <w:highlight w:val="green"/>
        </w:rPr>
        <w:t>w</w:t>
      </w:r>
      <w:r w:rsidRPr="005E3CB7">
        <w:rPr>
          <w:rStyle w:val="StyleUnderline"/>
        </w:rPr>
        <w:t xml:space="preserve">eapons of </w:t>
      </w:r>
      <w:r w:rsidRPr="0088535C">
        <w:rPr>
          <w:rStyle w:val="Emphasis"/>
          <w:highlight w:val="green"/>
        </w:rPr>
        <w:t>m</w:t>
      </w:r>
      <w:r w:rsidRPr="005E3CB7">
        <w:rPr>
          <w:rStyle w:val="StyleUnderline"/>
        </w:rPr>
        <w:t xml:space="preserve">ass </w:t>
      </w:r>
      <w:r w:rsidRPr="0088535C">
        <w:rPr>
          <w:rStyle w:val="Emphasis"/>
          <w:highlight w:val="green"/>
        </w:rPr>
        <w:t>d</w:t>
      </w:r>
      <w:r w:rsidRPr="005E3CB7">
        <w:rPr>
          <w:rStyle w:val="StyleUnderline"/>
        </w:rPr>
        <w:t>estruction</w:t>
      </w:r>
      <w:r w:rsidRPr="00831A4A">
        <w:rPr>
          <w:sz w:val="16"/>
        </w:rPr>
        <w:t xml:space="preserve">. These were followed by </w:t>
      </w:r>
      <w:proofErr w:type="spellStart"/>
      <w:r w:rsidRPr="00831A4A">
        <w:rPr>
          <w:sz w:val="16"/>
        </w:rPr>
        <w:t>cyber attacks</w:t>
      </w:r>
      <w:proofErr w:type="spellEnd"/>
      <w:r w:rsidRPr="00831A4A">
        <w:rPr>
          <w:sz w:val="16"/>
        </w:rPr>
        <w:t>, data fraud or theft and failure of climate change mitigation and adaptation. “</w:t>
      </w:r>
      <w:r w:rsidRPr="005E3CB7">
        <w:rPr>
          <w:rStyle w:val="StyleUnderline"/>
        </w:rPr>
        <w:t xml:space="preserve">Extreme weather events were </w:t>
      </w:r>
      <w:r w:rsidRPr="0088535C">
        <w:rPr>
          <w:rStyle w:val="Emphasis"/>
          <w:highlight w:val="green"/>
        </w:rPr>
        <w:t>ranked</w:t>
      </w:r>
      <w:r w:rsidRPr="0088535C">
        <w:rPr>
          <w:rStyle w:val="StyleUnderline"/>
          <w:highlight w:val="green"/>
        </w:rPr>
        <w:t xml:space="preserve"> </w:t>
      </w:r>
      <w:r w:rsidRPr="005E3CB7">
        <w:rPr>
          <w:rStyle w:val="StyleUnderline"/>
        </w:rPr>
        <w:t xml:space="preserve">again as a top global risk </w:t>
      </w:r>
      <w:r w:rsidRPr="0088535C">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The survey looked at five environmental risk categories this year: extreme weather events and temperatures; accelerating biodiversity loss; pollution of air, soil and water; failures of climate change mitigation and adaptation; and risks linked to the transition to low carbon</w:t>
      </w:r>
      <w:r w:rsidRPr="006663D7">
        <w:rPr>
          <w:rStyle w:val="StyleUnderline"/>
        </w:rPr>
        <w:t xml:space="preserve">. All ranked high in terms of impact and likelihood. "This follows a </w:t>
      </w:r>
      <w:r w:rsidRPr="0088535C">
        <w:rPr>
          <w:rStyle w:val="Emphasis"/>
          <w:highlight w:val="green"/>
        </w:rPr>
        <w:t>year</w:t>
      </w:r>
      <w:r w:rsidRPr="0088535C">
        <w:rPr>
          <w:rStyle w:val="StyleUnderline"/>
          <w:highlight w:val="green"/>
        </w:rPr>
        <w:t xml:space="preserve"> </w:t>
      </w:r>
      <w:r w:rsidRPr="0088535C">
        <w:rPr>
          <w:rStyle w:val="Emphasis"/>
          <w:highlight w:val="green"/>
        </w:rPr>
        <w:t>characterized by</w:t>
      </w:r>
      <w:r w:rsidRPr="0088535C">
        <w:rPr>
          <w:rStyle w:val="StyleUnderline"/>
          <w:highlight w:val="green"/>
        </w:rPr>
        <w:t xml:space="preserve"> </w:t>
      </w:r>
      <w:r w:rsidRPr="0088535C">
        <w:rPr>
          <w:rStyle w:val="Emphasis"/>
          <w:highlight w:val="green"/>
        </w:rPr>
        <w:t>high-impact hurricanes</w:t>
      </w:r>
      <w:r w:rsidRPr="006663D7">
        <w:rPr>
          <w:rStyle w:val="StyleUnderline"/>
        </w:rPr>
        <w:t xml:space="preserve">, </w:t>
      </w:r>
      <w:r w:rsidRPr="0088535C">
        <w:rPr>
          <w:rStyle w:val="Emphasis"/>
          <w:highlight w:val="green"/>
        </w:rPr>
        <w:t>extreme temperatures</w:t>
      </w:r>
      <w:r w:rsidRPr="0088535C">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88535C">
        <w:rPr>
          <w:rStyle w:val="Emphasis"/>
          <w:highlight w:val="green"/>
          <w:bdr w:val="single" w:sz="18" w:space="0" w:color="auto"/>
        </w:rPr>
        <w:t>pushing our planet to the brink</w:t>
      </w:r>
      <w:r w:rsidRPr="00B51893">
        <w:rPr>
          <w:rStyle w:val="StyleUnderline"/>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which included hurricanes Harvey, Irma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88535C">
        <w:rPr>
          <w:rStyle w:val="Emphasis"/>
          <w:highlight w:val="green"/>
        </w:rPr>
        <w:t>floods</w:t>
      </w:r>
      <w:r w:rsidRPr="0088535C">
        <w:rPr>
          <w:rStyle w:val="StyleUnderline"/>
          <w:highlight w:val="green"/>
        </w:rPr>
        <w:t xml:space="preserve"> </w:t>
      </w:r>
      <w:r w:rsidRPr="006663D7">
        <w:rPr>
          <w:rStyle w:val="StyleUnderline"/>
        </w:rPr>
        <w:t xml:space="preserve">or </w:t>
      </w:r>
      <w:r w:rsidRPr="0088535C">
        <w:rPr>
          <w:rStyle w:val="Emphasis"/>
          <w:highlight w:val="green"/>
        </w:rPr>
        <w:t>landslides</w:t>
      </w:r>
      <w:r w:rsidRPr="006663D7">
        <w:rPr>
          <w:rStyle w:val="StyleUnderline"/>
        </w:rPr>
        <w:t>," the authors added. "</w:t>
      </w:r>
      <w:r w:rsidRPr="0088535C">
        <w:rPr>
          <w:rStyle w:val="Emphasis"/>
          <w:highlight w:val="green"/>
        </w:rPr>
        <w:t>Storms</w:t>
      </w:r>
      <w:r w:rsidRPr="0088535C">
        <w:rPr>
          <w:rStyle w:val="StyleUnderline"/>
          <w:highlight w:val="green"/>
        </w:rPr>
        <w:t xml:space="preserve"> </w:t>
      </w:r>
      <w:r w:rsidRPr="006663D7">
        <w:rPr>
          <w:rStyle w:val="StyleUnderline"/>
        </w:rPr>
        <w:t>and other weather-related hazards are also a leading cause of displacement, with the latest data showing that 76 percent of the 31.1 million people displaced during 2016 were forced from their homes as a result of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88535C">
        <w:rPr>
          <w:rStyle w:val="Emphasis"/>
          <w:highlight w:val="green"/>
          <w:bdr w:val="single" w:sz="18" w:space="0" w:color="auto"/>
        </w:rPr>
        <w:t xml:space="preserve">affect </w:t>
      </w:r>
      <w:r w:rsidRPr="0088535C">
        <w:rPr>
          <w:rStyle w:val="Emphasis"/>
          <w:highlight w:val="green"/>
          <w:bdr w:val="single" w:sz="18" w:space="0" w:color="auto"/>
        </w:rPr>
        <w:lastRenderedPageBreak/>
        <w:t>agriculture</w:t>
      </w:r>
      <w:r w:rsidRPr="00B51893">
        <w:rPr>
          <w:rStyle w:val="StyleUnderline"/>
        </w:rPr>
        <w:t xml:space="preserve"> </w:t>
      </w:r>
      <w:r w:rsidRPr="006663D7">
        <w:rPr>
          <w:rStyle w:val="StyleUnderline"/>
        </w:rPr>
        <w:t xml:space="preserve">around the world, which may </w:t>
      </w:r>
      <w:r w:rsidRPr="0088535C">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88535C">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w:t>
      </w:r>
      <w:proofErr w:type="gramStart"/>
      <w:r w:rsidRPr="00831A4A">
        <w:rPr>
          <w:sz w:val="16"/>
        </w:rPr>
        <w:t>Unfortunately</w:t>
      </w:r>
      <w:proofErr w:type="gramEnd"/>
      <w:r w:rsidRPr="00831A4A">
        <w:rPr>
          <w:sz w:val="16"/>
        </w:rPr>
        <w:t xml:space="preserve"> we currently observe a 'too-little-too-late' response by governments and organizations to key trends such as climate change," she added. "</w:t>
      </w:r>
      <w:r w:rsidRPr="00831A4A">
        <w:rPr>
          <w:rStyle w:val="StyleUnderline"/>
        </w:rPr>
        <w:t>It’s not yet too late to shape a more resilient tomorrow, but we need to act with a stronger sense of urgency in order to avoid potential system collapse."</w:t>
      </w:r>
    </w:p>
    <w:p w14:paraId="2C917939" w14:textId="77777777" w:rsidR="00404E4B" w:rsidRDefault="00404E4B" w:rsidP="00404E4B">
      <w:pPr>
        <w:pStyle w:val="Heading4"/>
      </w:pPr>
      <w:r>
        <w:t>Lunar observatory solves warming mitigation.</w:t>
      </w:r>
    </w:p>
    <w:p w14:paraId="63E45426" w14:textId="77777777" w:rsidR="00404E4B" w:rsidRPr="007B6F50" w:rsidRDefault="00404E4B" w:rsidP="00404E4B">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497D2AD8" w14:textId="77777777" w:rsidR="00404E4B" w:rsidRPr="006F05AA" w:rsidRDefault="00404E4B" w:rsidP="00404E4B">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w:t>
      </w:r>
      <w:r w:rsidRPr="00100A74">
        <w:rPr>
          <w:rStyle w:val="StyleUnderline"/>
        </w:rPr>
        <w:lastRenderedPageBreak/>
        <w:t>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88535C">
        <w:rPr>
          <w:b/>
          <w:bCs/>
          <w:highlight w:val="green"/>
          <w:u w:val="single"/>
        </w:rPr>
        <w:t>climate</w:t>
      </w:r>
      <w:r w:rsidRPr="0088535C">
        <w:rPr>
          <w:highlight w:val="green"/>
          <w:u w:val="single"/>
        </w:rPr>
        <w:t xml:space="preserve"> </w:t>
      </w:r>
      <w:r w:rsidRPr="0088535C">
        <w:rPr>
          <w:b/>
          <w:bCs/>
          <w:highlight w:val="green"/>
          <w:u w:val="single"/>
        </w:rPr>
        <w:t>change</w:t>
      </w:r>
      <w:r w:rsidRPr="006D170F">
        <w:rPr>
          <w:u w:val="single"/>
        </w:rPr>
        <w:t xml:space="preserve"> </w:t>
      </w:r>
      <w:r w:rsidRPr="0088535C">
        <w:rPr>
          <w:b/>
          <w:bCs/>
          <w:highlight w:val="green"/>
          <w:u w:val="single"/>
        </w:rPr>
        <w:t>depends</w:t>
      </w:r>
      <w:r w:rsidRPr="006D170F">
        <w:rPr>
          <w:u w:val="single"/>
        </w:rPr>
        <w:t xml:space="preserve"> </w:t>
      </w:r>
      <w:r w:rsidRPr="0088535C">
        <w:rPr>
          <w:b/>
          <w:bCs/>
          <w:highlight w:val="green"/>
          <w:u w:val="single"/>
        </w:rPr>
        <w:t>on</w:t>
      </w:r>
      <w:r w:rsidRPr="006D170F">
        <w:rPr>
          <w:u w:val="single"/>
        </w:rPr>
        <w:t xml:space="preserve"> </w:t>
      </w:r>
      <w:r w:rsidRPr="0088535C">
        <w:rPr>
          <w:highlight w:val="green"/>
          <w:u w:val="single"/>
        </w:rPr>
        <w:t>Earth’s</w:t>
      </w:r>
      <w:r w:rsidRPr="006D170F">
        <w:rPr>
          <w:u w:val="single"/>
        </w:rPr>
        <w:t xml:space="preserve"> </w:t>
      </w:r>
      <w:r w:rsidRPr="0088535C">
        <w:rPr>
          <w:b/>
          <w:bCs/>
          <w:highlight w:val="green"/>
          <w:u w:val="single"/>
          <w:bdr w:val="single" w:sz="18" w:space="0" w:color="auto"/>
        </w:rPr>
        <w:t>radiation</w:t>
      </w:r>
      <w:r w:rsidRPr="0088535C">
        <w:rPr>
          <w:highlight w:val="green"/>
          <w:u w:val="single"/>
          <w:bdr w:val="single" w:sz="18" w:space="0" w:color="auto"/>
        </w:rPr>
        <w:t xml:space="preserve"> </w:t>
      </w:r>
      <w:r w:rsidRPr="0088535C">
        <w:rPr>
          <w:b/>
          <w:bCs/>
          <w:highlight w:val="green"/>
          <w:u w:val="single"/>
          <w:bdr w:val="single" w:sz="18" w:space="0" w:color="auto"/>
        </w:rPr>
        <w:t>balance</w:t>
      </w:r>
      <w:r w:rsidRPr="006F05AA">
        <w:rPr>
          <w:sz w:val="14"/>
        </w:rPr>
        <w:t xml:space="preserve">. </w:t>
      </w:r>
      <w:r w:rsidRPr="0088535C">
        <w:rPr>
          <w:b/>
          <w:bCs/>
          <w:highlight w:val="green"/>
          <w:u w:val="single"/>
        </w:rPr>
        <w:t>Observation</w:t>
      </w:r>
      <w:r w:rsidRPr="006134B3">
        <w:rPr>
          <w:u w:val="single"/>
        </w:rPr>
        <w:t xml:space="preserve"> </w:t>
      </w:r>
      <w:r w:rsidRPr="0088535C">
        <w:rPr>
          <w:b/>
          <w:bCs/>
          <w:highlight w:val="green"/>
          <w:u w:val="single"/>
        </w:rPr>
        <w:t>of</w:t>
      </w:r>
      <w:r w:rsidRPr="006134B3">
        <w:rPr>
          <w:u w:val="single"/>
        </w:rPr>
        <w:t xml:space="preserve"> both the </w:t>
      </w:r>
      <w:r w:rsidRPr="0088535C">
        <w:rPr>
          <w:highlight w:val="green"/>
          <w:u w:val="single"/>
        </w:rPr>
        <w:t xml:space="preserve">solar </w:t>
      </w:r>
      <w:r w:rsidRPr="0088535C">
        <w:rPr>
          <w:b/>
          <w:bCs/>
          <w:highlight w:val="green"/>
          <w:u w:val="single"/>
        </w:rPr>
        <w:t>radiation</w:t>
      </w:r>
      <w:r w:rsidRPr="006134B3">
        <w:rPr>
          <w:u w:val="single"/>
        </w:rPr>
        <w:t xml:space="preserve"> </w:t>
      </w:r>
      <w:r w:rsidRPr="0088535C">
        <w:rPr>
          <w:b/>
          <w:bCs/>
          <w:highlight w:val="green"/>
          <w:u w:val="single"/>
        </w:rPr>
        <w:t>and</w:t>
      </w:r>
      <w:r w:rsidRPr="006134B3">
        <w:rPr>
          <w:u w:val="single"/>
        </w:rPr>
        <w:t xml:space="preserve"> </w:t>
      </w:r>
      <w:r w:rsidRPr="0088535C">
        <w:rPr>
          <w:highlight w:val="green"/>
          <w:u w:val="single"/>
        </w:rPr>
        <w:t xml:space="preserve">Earth’s </w:t>
      </w:r>
      <w:r w:rsidRPr="0088535C">
        <w:rPr>
          <w:b/>
          <w:bCs/>
          <w:highlight w:val="green"/>
          <w:u w:val="single"/>
        </w:rPr>
        <w:t>reflection</w:t>
      </w:r>
      <w:r w:rsidRPr="006F05AA">
        <w:rPr>
          <w:sz w:val="14"/>
        </w:rPr>
        <w:t xml:space="preserve"> </w:t>
      </w:r>
      <w:r w:rsidRPr="006134B3">
        <w:rPr>
          <w:u w:val="single"/>
        </w:rPr>
        <w:t>and</w:t>
      </w:r>
      <w:r w:rsidRPr="006F05AA">
        <w:rPr>
          <w:sz w:val="14"/>
        </w:rPr>
        <w:t xml:space="preserve"> </w:t>
      </w:r>
      <w:r w:rsidRPr="0088535C">
        <w:rPr>
          <w:highlight w:val="green"/>
          <w:u w:val="single"/>
        </w:rPr>
        <w:t>emission</w:t>
      </w:r>
      <w:r w:rsidRPr="006134B3">
        <w:rPr>
          <w:u w:val="single"/>
        </w:rPr>
        <w:t xml:space="preserve"> </w:t>
      </w:r>
      <w:r w:rsidRPr="0088535C">
        <w:rPr>
          <w:highlight w:val="green"/>
          <w:u w:val="single"/>
        </w:rPr>
        <w:t xml:space="preserve">will </w:t>
      </w:r>
      <w:r w:rsidRPr="0088535C">
        <w:rPr>
          <w:b/>
          <w:bCs/>
          <w:highlight w:val="green"/>
          <w:u w:val="single"/>
        </w:rPr>
        <w:t>depend</w:t>
      </w:r>
      <w:r w:rsidRPr="0088535C">
        <w:rPr>
          <w:highlight w:val="green"/>
          <w:u w:val="single"/>
        </w:rPr>
        <w:t xml:space="preserve"> </w:t>
      </w:r>
      <w:r w:rsidRPr="0088535C">
        <w:rPr>
          <w:b/>
          <w:bCs/>
          <w:highlight w:val="green"/>
          <w:u w:val="single"/>
        </w:rPr>
        <w:t>on</w:t>
      </w:r>
      <w:r w:rsidRPr="0088535C">
        <w:rPr>
          <w:highlight w:val="green"/>
          <w:u w:val="single"/>
        </w:rPr>
        <w:t xml:space="preserve"> </w:t>
      </w:r>
      <w:r w:rsidRPr="0088535C">
        <w:rPr>
          <w:b/>
          <w:bCs/>
          <w:highlight w:val="green"/>
          <w:u w:val="single"/>
        </w:rPr>
        <w:t>accurate</w:t>
      </w:r>
      <w:r w:rsidRPr="006134B3">
        <w:rPr>
          <w:u w:val="single"/>
        </w:rPr>
        <w:t xml:space="preserve"> </w:t>
      </w:r>
      <w:r w:rsidRPr="0088535C">
        <w:rPr>
          <w:b/>
          <w:bCs/>
          <w:highlight w:val="green"/>
          <w:u w:val="single"/>
        </w:rPr>
        <w:t>measurement</w:t>
      </w:r>
      <w:r w:rsidRPr="006134B3">
        <w:rPr>
          <w:u w:val="single"/>
        </w:rPr>
        <w:t xml:space="preserve"> </w:t>
      </w:r>
      <w:r w:rsidRPr="0088535C">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88535C">
        <w:rPr>
          <w:highlight w:val="green"/>
          <w:u w:val="single"/>
        </w:rPr>
        <w:t xml:space="preserve">outgoing </w:t>
      </w:r>
      <w:r w:rsidRPr="00FD54C2">
        <w:rPr>
          <w:u w:val="single"/>
        </w:rPr>
        <w:t>radiation</w:t>
      </w:r>
      <w:r w:rsidRPr="006F05AA">
        <w:rPr>
          <w:sz w:val="14"/>
        </w:rPr>
        <w:t xml:space="preserve">, the </w:t>
      </w:r>
      <w:r w:rsidRPr="0088535C">
        <w:rPr>
          <w:highlight w:val="green"/>
          <w:u w:val="single"/>
        </w:rPr>
        <w:t>reflected</w:t>
      </w:r>
      <w:r w:rsidRPr="006134B3">
        <w:rPr>
          <w:u w:val="single"/>
        </w:rPr>
        <w:t xml:space="preserve"> shortwave </w:t>
      </w:r>
      <w:r w:rsidRPr="0088535C">
        <w:rPr>
          <w:b/>
          <w:bCs/>
          <w:highlight w:val="green"/>
          <w:u w:val="single"/>
        </w:rPr>
        <w:t>radiation</w:t>
      </w:r>
      <w:r w:rsidRPr="006134B3">
        <w:rPr>
          <w:u w:val="single"/>
        </w:rPr>
        <w:t xml:space="preserve"> is </w:t>
      </w:r>
      <w:r w:rsidRPr="0088535C">
        <w:rPr>
          <w:b/>
          <w:bCs/>
          <w:highlight w:val="green"/>
          <w:u w:val="single"/>
        </w:rPr>
        <w:t>highly</w:t>
      </w:r>
      <w:r w:rsidRPr="0088535C">
        <w:rPr>
          <w:highlight w:val="green"/>
          <w:u w:val="single"/>
        </w:rPr>
        <w:t xml:space="preserve"> </w:t>
      </w:r>
      <w:r w:rsidRPr="0088535C">
        <w:rPr>
          <w:b/>
          <w:bCs/>
          <w:highlight w:val="green"/>
          <w:u w:val="single"/>
        </w:rPr>
        <w:t>affected</w:t>
      </w:r>
      <w:r w:rsidRPr="0088535C">
        <w:rPr>
          <w:highlight w:val="green"/>
          <w:u w:val="single"/>
        </w:rPr>
        <w:t xml:space="preserve"> </w:t>
      </w:r>
      <w:r w:rsidRPr="0088535C">
        <w:rPr>
          <w:b/>
          <w:bCs/>
          <w:highlight w:val="green"/>
          <w:u w:val="single"/>
        </w:rPr>
        <w:t>by</w:t>
      </w:r>
      <w:r w:rsidRPr="006134B3">
        <w:rPr>
          <w:u w:val="single"/>
        </w:rPr>
        <w:t xml:space="preserve"> </w:t>
      </w:r>
      <w:r w:rsidRPr="0088535C">
        <w:rPr>
          <w:b/>
          <w:bCs/>
          <w:highlight w:val="green"/>
          <w:u w:val="single"/>
        </w:rPr>
        <w:t>albedo</w:t>
      </w:r>
      <w:r w:rsidRPr="006134B3">
        <w:rPr>
          <w:u w:val="single"/>
        </w:rPr>
        <w:t xml:space="preserve"> </w:t>
      </w:r>
      <w:r w:rsidRPr="0088535C">
        <w:rPr>
          <w:b/>
          <w:bCs/>
          <w:highlight w:val="green"/>
          <w:u w:val="single"/>
        </w:rPr>
        <w:t>and</w:t>
      </w:r>
      <w:r w:rsidRPr="006134B3">
        <w:rPr>
          <w:u w:val="single"/>
        </w:rPr>
        <w:t xml:space="preserve"> </w:t>
      </w:r>
      <w:r w:rsidRPr="0088535C">
        <w:rPr>
          <w:b/>
          <w:bCs/>
          <w:highlight w:val="green"/>
          <w:u w:val="single"/>
        </w:rPr>
        <w:t>atmospheric</w:t>
      </w:r>
      <w:r w:rsidRPr="0088535C">
        <w:rPr>
          <w:highlight w:val="green"/>
          <w:u w:val="single"/>
        </w:rPr>
        <w:t xml:space="preserve"> </w:t>
      </w:r>
      <w:r w:rsidRPr="0088535C">
        <w:rPr>
          <w:b/>
          <w:bCs/>
          <w:highlight w:val="green"/>
          <w:u w:val="single"/>
        </w:rPr>
        <w:t>conditions</w:t>
      </w:r>
      <w:r w:rsidRPr="006F05AA">
        <w:rPr>
          <w:sz w:val="14"/>
        </w:rPr>
        <w:t xml:space="preserve">, </w:t>
      </w:r>
      <w:r w:rsidRPr="006134B3">
        <w:rPr>
          <w:u w:val="single"/>
        </w:rPr>
        <w:t>showing obvious anisotropy</w:t>
      </w:r>
      <w:r w:rsidRPr="006F05AA">
        <w:rPr>
          <w:sz w:val="14"/>
        </w:rPr>
        <w:t xml:space="preserve">. </w:t>
      </w:r>
      <w:r w:rsidRPr="0088535C">
        <w:rPr>
          <w:b/>
          <w:bCs/>
          <w:highlight w:val="green"/>
          <w:u w:val="single"/>
        </w:rPr>
        <w:t>Lack</w:t>
      </w:r>
      <w:r w:rsidRPr="0088535C">
        <w:rPr>
          <w:highlight w:val="green"/>
          <w:u w:val="single"/>
        </w:rPr>
        <w:t xml:space="preserve"> </w:t>
      </w:r>
      <w:r w:rsidRPr="0088535C">
        <w:rPr>
          <w:b/>
          <w:bCs/>
          <w:highlight w:val="green"/>
          <w:u w:val="single"/>
        </w:rPr>
        <w:t>of</w:t>
      </w:r>
      <w:r w:rsidRPr="0088535C">
        <w:rPr>
          <w:highlight w:val="green"/>
          <w:u w:val="single"/>
        </w:rPr>
        <w:t xml:space="preserve"> </w:t>
      </w:r>
      <w:r w:rsidRPr="0088535C">
        <w:rPr>
          <w:b/>
          <w:bCs/>
          <w:highlight w:val="green"/>
          <w:u w:val="single"/>
        </w:rPr>
        <w:t>sampling</w:t>
      </w:r>
      <w:r w:rsidRPr="006134B3">
        <w:rPr>
          <w:u w:val="single"/>
        </w:rPr>
        <w:t xml:space="preserve"> </w:t>
      </w:r>
      <w:r w:rsidRPr="0088535C">
        <w:rPr>
          <w:highlight w:val="green"/>
          <w:u w:val="single"/>
        </w:rPr>
        <w:t>in</w:t>
      </w:r>
      <w:r w:rsidRPr="006134B3">
        <w:rPr>
          <w:u w:val="single"/>
        </w:rPr>
        <w:t xml:space="preserve"> </w:t>
      </w:r>
      <w:r w:rsidRPr="0088535C">
        <w:rPr>
          <w:highlight w:val="green"/>
          <w:u w:val="single"/>
        </w:rPr>
        <w:t>space</w:t>
      </w:r>
      <w:r w:rsidRPr="006134B3">
        <w:rPr>
          <w:u w:val="single"/>
        </w:rPr>
        <w:t xml:space="preserve"> and time is </w:t>
      </w:r>
      <w:r w:rsidRPr="0088535C">
        <w:rPr>
          <w:b/>
          <w:bCs/>
          <w:highlight w:val="green"/>
          <w:u w:val="single"/>
        </w:rPr>
        <w:t>vulnerable</w:t>
      </w:r>
      <w:r w:rsidRPr="0088535C">
        <w:rPr>
          <w:highlight w:val="green"/>
          <w:u w:val="single"/>
        </w:rPr>
        <w:t xml:space="preserve"> </w:t>
      </w:r>
      <w:r w:rsidRPr="0088535C">
        <w:rPr>
          <w:b/>
          <w:bCs/>
          <w:highlight w:val="green"/>
          <w:u w:val="single"/>
        </w:rPr>
        <w:t>to</w:t>
      </w:r>
      <w:r w:rsidRPr="0088535C">
        <w:rPr>
          <w:highlight w:val="green"/>
          <w:u w:val="single"/>
        </w:rPr>
        <w:t xml:space="preserve"> </w:t>
      </w:r>
      <w:r w:rsidRPr="0088535C">
        <w:rPr>
          <w:b/>
          <w:bCs/>
          <w:highlight w:val="green"/>
          <w:u w:val="single"/>
        </w:rPr>
        <w:t>uncertainties</w:t>
      </w:r>
      <w:r w:rsidRPr="006F05AA">
        <w:rPr>
          <w:sz w:val="14"/>
        </w:rPr>
        <w:t xml:space="preserve">. The </w:t>
      </w:r>
      <w:r w:rsidRPr="0088535C">
        <w:rPr>
          <w:b/>
          <w:bCs/>
          <w:highlight w:val="green"/>
          <w:u w:val="single"/>
        </w:rPr>
        <w:t>lunar</w:t>
      </w:r>
      <w:r w:rsidRPr="0088535C">
        <w:rPr>
          <w:highlight w:val="green"/>
          <w:u w:val="single"/>
        </w:rPr>
        <w:t xml:space="preserve"> </w:t>
      </w:r>
      <w:r w:rsidRPr="0088535C">
        <w:rPr>
          <w:b/>
          <w:bCs/>
          <w:highlight w:val="green"/>
          <w:u w:val="single"/>
        </w:rPr>
        <w:t>observatory</w:t>
      </w:r>
      <w:r w:rsidRPr="006F05AA">
        <w:rPr>
          <w:sz w:val="14"/>
        </w:rPr>
        <w:t xml:space="preserve"> </w:t>
      </w:r>
      <w:r w:rsidRPr="0088535C">
        <w:rPr>
          <w:b/>
          <w:bCs/>
          <w:highlight w:val="green"/>
          <w:u w:val="single"/>
        </w:rPr>
        <w:t>provides</w:t>
      </w:r>
      <w:r w:rsidRPr="00397345">
        <w:rPr>
          <w:u w:val="single"/>
        </w:rPr>
        <w:t xml:space="preserve"> </w:t>
      </w:r>
      <w:r w:rsidRPr="0088535C">
        <w:rPr>
          <w:b/>
          <w:bCs/>
          <w:highlight w:val="green"/>
          <w:u w:val="single"/>
        </w:rPr>
        <w:t>large</w:t>
      </w:r>
      <w:r w:rsidRPr="00397345">
        <w:rPr>
          <w:u w:val="single"/>
        </w:rPr>
        <w:t>-</w:t>
      </w:r>
      <w:r w:rsidRPr="0088535C">
        <w:rPr>
          <w:b/>
          <w:bCs/>
          <w:highlight w:val="green"/>
          <w:u w:val="single"/>
        </w:rPr>
        <w:t>scale</w:t>
      </w:r>
      <w:r w:rsidRPr="00397345">
        <w:rPr>
          <w:u w:val="single"/>
        </w:rPr>
        <w:t xml:space="preserve"> </w:t>
      </w:r>
      <w:r w:rsidRPr="0088535C">
        <w:rPr>
          <w:b/>
          <w:bCs/>
          <w:highlight w:val="green"/>
          <w:u w:val="single"/>
        </w:rPr>
        <w:t>observation</w:t>
      </w:r>
      <w:r w:rsidRPr="00397345">
        <w:rPr>
          <w:u w:val="single"/>
        </w:rPr>
        <w:t xml:space="preserve"> </w:t>
      </w:r>
      <w:r w:rsidRPr="0088535C">
        <w:rPr>
          <w:b/>
          <w:bCs/>
          <w:highlight w:val="green"/>
          <w:u w:val="single"/>
        </w:rPr>
        <w:t>with</w:t>
      </w:r>
      <w:r w:rsidRPr="00397345">
        <w:rPr>
          <w:u w:val="single"/>
        </w:rPr>
        <w:t xml:space="preserve"> </w:t>
      </w:r>
      <w:r w:rsidRPr="0088535C">
        <w:rPr>
          <w:highlight w:val="green"/>
          <w:u w:val="single"/>
        </w:rPr>
        <w:t xml:space="preserve">continuously </w:t>
      </w:r>
      <w:r w:rsidRPr="0088535C">
        <w:rPr>
          <w:b/>
          <w:bCs/>
          <w:highlight w:val="green"/>
          <w:u w:val="single"/>
        </w:rPr>
        <w:t>changing</w:t>
      </w:r>
      <w:r w:rsidRPr="0088535C">
        <w:rPr>
          <w:highlight w:val="green"/>
          <w:u w:val="single"/>
        </w:rPr>
        <w:t xml:space="preserve"> </w:t>
      </w:r>
      <w:r w:rsidRPr="0088535C">
        <w:rPr>
          <w:b/>
          <w:bCs/>
          <w:highlight w:val="green"/>
          <w:u w:val="single"/>
        </w:rPr>
        <w:t>angles</w:t>
      </w:r>
      <w:r w:rsidRPr="006F05AA">
        <w:rPr>
          <w:sz w:val="14"/>
        </w:rPr>
        <w:t xml:space="preserve">, </w:t>
      </w:r>
      <w:r w:rsidRPr="0088535C">
        <w:rPr>
          <w:highlight w:val="green"/>
          <w:u w:val="single"/>
        </w:rPr>
        <w:t xml:space="preserve">enabling </w:t>
      </w:r>
      <w:r w:rsidRPr="00FD54C2">
        <w:rPr>
          <w:u w:val="single"/>
        </w:rPr>
        <w:t>it</w:t>
      </w:r>
      <w:r w:rsidRPr="00397345">
        <w:rPr>
          <w:u w:val="single"/>
        </w:rPr>
        <w:t xml:space="preserve"> </w:t>
      </w:r>
      <w:r w:rsidRPr="0088535C">
        <w:rPr>
          <w:highlight w:val="green"/>
          <w:u w:val="single"/>
        </w:rPr>
        <w:t>to</w:t>
      </w:r>
      <w:r w:rsidRPr="00397345">
        <w:rPr>
          <w:u w:val="single"/>
        </w:rPr>
        <w:t xml:space="preserve"> </w:t>
      </w:r>
      <w:r w:rsidRPr="0088535C">
        <w:rPr>
          <w:highlight w:val="green"/>
          <w:u w:val="single"/>
        </w:rPr>
        <w:t>calibrate</w:t>
      </w:r>
      <w:r w:rsidRPr="00397345">
        <w:rPr>
          <w:u w:val="single"/>
        </w:rPr>
        <w:t xml:space="preserve"> the </w:t>
      </w:r>
      <w:r w:rsidRPr="0088535C">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88535C">
        <w:rPr>
          <w:highlight w:val="green"/>
          <w:u w:val="single"/>
        </w:rPr>
        <w:t>provide</w:t>
      </w:r>
      <w:r w:rsidRPr="00397345">
        <w:rPr>
          <w:u w:val="single"/>
        </w:rPr>
        <w:t xml:space="preserve"> a </w:t>
      </w:r>
      <w:r w:rsidRPr="0088535C">
        <w:rPr>
          <w:b/>
          <w:bCs/>
          <w:highlight w:val="green"/>
          <w:u w:val="single"/>
        </w:rPr>
        <w:t>very</w:t>
      </w:r>
      <w:r w:rsidRPr="0088535C">
        <w:rPr>
          <w:highlight w:val="green"/>
          <w:u w:val="single"/>
        </w:rPr>
        <w:t xml:space="preserve"> </w:t>
      </w:r>
      <w:r w:rsidRPr="0088535C">
        <w:rPr>
          <w:b/>
          <w:bCs/>
          <w:highlight w:val="green"/>
          <w:u w:val="single"/>
        </w:rPr>
        <w:t>long</w:t>
      </w:r>
      <w:r w:rsidRPr="0088535C">
        <w:rPr>
          <w:highlight w:val="green"/>
          <w:u w:val="single"/>
        </w:rPr>
        <w:t>-</w:t>
      </w:r>
      <w:r w:rsidRPr="0088535C">
        <w:rPr>
          <w:b/>
          <w:bCs/>
          <w:highlight w:val="green"/>
          <w:u w:val="single"/>
        </w:rPr>
        <w:t>term</w:t>
      </w:r>
      <w:r w:rsidRPr="00397345">
        <w:rPr>
          <w:u w:val="single"/>
        </w:rPr>
        <w:t xml:space="preserve"> </w:t>
      </w:r>
      <w:r w:rsidRPr="0088535C">
        <w:rPr>
          <w:highlight w:val="green"/>
          <w:u w:val="single"/>
        </w:rPr>
        <w:t>time series</w:t>
      </w:r>
      <w:r w:rsidRPr="00397345">
        <w:rPr>
          <w:u w:val="single"/>
        </w:rPr>
        <w:t xml:space="preserve"> </w:t>
      </w:r>
      <w:r w:rsidRPr="0088535C">
        <w:rPr>
          <w:highlight w:val="green"/>
          <w:u w:val="single"/>
        </w:rPr>
        <w:t>from</w:t>
      </w:r>
      <w:r w:rsidRPr="00397345">
        <w:rPr>
          <w:u w:val="single"/>
        </w:rPr>
        <w:t xml:space="preserve"> a </w:t>
      </w:r>
      <w:r w:rsidRPr="0088535C">
        <w:rPr>
          <w:highlight w:val="green"/>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88535C">
        <w:rPr>
          <w:highlight w:val="green"/>
          <w:u w:val="single"/>
        </w:rPr>
        <w:t>diversity</w:t>
      </w:r>
      <w:r w:rsidRPr="00397345">
        <w:rPr>
          <w:u w:val="single"/>
        </w:rPr>
        <w:t xml:space="preserve"> </w:t>
      </w:r>
      <w:r w:rsidRPr="0088535C">
        <w:rPr>
          <w:highlight w:val="green"/>
          <w:u w:val="single"/>
        </w:rPr>
        <w:t>of</w:t>
      </w:r>
      <w:r w:rsidRPr="00397345">
        <w:rPr>
          <w:u w:val="single"/>
        </w:rPr>
        <w:t xml:space="preserve"> the </w:t>
      </w:r>
      <w:r w:rsidRPr="0088535C">
        <w:rPr>
          <w:b/>
          <w:bCs/>
          <w:highlight w:val="green"/>
          <w:u w:val="single"/>
        </w:rPr>
        <w:t>surface</w:t>
      </w:r>
      <w:r w:rsidRPr="0088535C">
        <w:rPr>
          <w:highlight w:val="green"/>
          <w:u w:val="single"/>
        </w:rPr>
        <w:t>-</w:t>
      </w:r>
      <w:proofErr w:type="spellStart"/>
      <w:r w:rsidRPr="0088535C">
        <w:rPr>
          <w:b/>
          <w:bCs/>
          <w:highlight w:val="green"/>
          <w:u w:val="single"/>
        </w:rPr>
        <w:t>weatherphase</w:t>
      </w:r>
      <w:proofErr w:type="spellEnd"/>
      <w:r w:rsidRPr="00397345">
        <w:rPr>
          <w:u w:val="single"/>
        </w:rPr>
        <w:t xml:space="preserve"> combination is </w:t>
      </w:r>
      <w:r w:rsidRPr="0088535C">
        <w:rPr>
          <w:highlight w:val="green"/>
          <w:u w:val="single"/>
        </w:rPr>
        <w:t>beneficial</w:t>
      </w:r>
      <w:r w:rsidRPr="00397345">
        <w:rPr>
          <w:u w:val="single"/>
        </w:rPr>
        <w:t xml:space="preserve"> </w:t>
      </w:r>
      <w:r w:rsidRPr="0088535C">
        <w:rPr>
          <w:highlight w:val="green"/>
          <w:u w:val="single"/>
        </w:rPr>
        <w:t>to</w:t>
      </w:r>
      <w:r w:rsidRPr="00397345">
        <w:rPr>
          <w:u w:val="single"/>
        </w:rPr>
        <w:t xml:space="preserve"> </w:t>
      </w:r>
      <w:r w:rsidRPr="0088535C">
        <w:rPr>
          <w:highlight w:val="green"/>
          <w:u w:val="single"/>
        </w:rPr>
        <w:t>improving</w:t>
      </w:r>
      <w:r w:rsidRPr="006F05AA">
        <w:rPr>
          <w:sz w:val="14"/>
        </w:rPr>
        <w:t xml:space="preserve"> the </w:t>
      </w:r>
      <w:r w:rsidRPr="0088535C">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88535C">
        <w:rPr>
          <w:highlight w:val="green"/>
          <w:u w:val="single"/>
        </w:rPr>
        <w:t>Moon-based data</w:t>
      </w:r>
      <w:r w:rsidRPr="006F05AA">
        <w:rPr>
          <w:sz w:val="14"/>
        </w:rPr>
        <w:t xml:space="preserve"> </w:t>
      </w:r>
      <w:r w:rsidRPr="0088535C">
        <w:rPr>
          <w:highlight w:val="green"/>
          <w:u w:val="single"/>
        </w:rPr>
        <w:t>will</w:t>
      </w:r>
      <w:r w:rsidRPr="006F05AA">
        <w:rPr>
          <w:sz w:val="14"/>
        </w:rPr>
        <w:t xml:space="preserve"> also </w:t>
      </w:r>
      <w:r w:rsidRPr="0088535C">
        <w:rPr>
          <w:highlight w:val="green"/>
          <w:u w:val="single"/>
        </w:rPr>
        <w:t>provide</w:t>
      </w:r>
      <w:r w:rsidRPr="00397345">
        <w:rPr>
          <w:u w:val="single"/>
        </w:rPr>
        <w:t xml:space="preserve"> a </w:t>
      </w:r>
      <w:r w:rsidRPr="0088535C">
        <w:rPr>
          <w:highlight w:val="green"/>
          <w:u w:val="single"/>
        </w:rPr>
        <w:t>direct connection</w:t>
      </w:r>
      <w:r w:rsidRPr="00397345">
        <w:rPr>
          <w:u w:val="single"/>
        </w:rPr>
        <w:t xml:space="preserve"> </w:t>
      </w:r>
      <w:r w:rsidRPr="0088535C">
        <w:rPr>
          <w:highlight w:val="green"/>
          <w:u w:val="single"/>
        </w:rPr>
        <w:t>between</w:t>
      </w:r>
      <w:r w:rsidRPr="00397345">
        <w:rPr>
          <w:u w:val="single"/>
        </w:rPr>
        <w:t xml:space="preserve"> the </w:t>
      </w:r>
      <w:r w:rsidRPr="0088535C">
        <w:rPr>
          <w:highlight w:val="green"/>
          <w:u w:val="single"/>
        </w:rPr>
        <w:t>data</w:t>
      </w:r>
      <w:r w:rsidRPr="00397345">
        <w:rPr>
          <w:u w:val="single"/>
        </w:rPr>
        <w:t xml:space="preserve"> </w:t>
      </w:r>
      <w:r w:rsidRPr="0088535C">
        <w:rPr>
          <w:highlight w:val="green"/>
          <w:u w:val="single"/>
        </w:rPr>
        <w:t>from</w:t>
      </w:r>
      <w:r w:rsidRPr="00397345">
        <w:rPr>
          <w:u w:val="single"/>
        </w:rPr>
        <w:t xml:space="preserve"> </w:t>
      </w:r>
      <w:r w:rsidRPr="0088535C">
        <w:rPr>
          <w:highlight w:val="green"/>
          <w:u w:val="single"/>
        </w:rPr>
        <w:t>space tech</w:t>
      </w:r>
      <w:r w:rsidRPr="00397345">
        <w:rPr>
          <w:u w:val="single"/>
        </w:rPr>
        <w:t xml:space="preserve">nology </w:t>
      </w:r>
      <w:r w:rsidRPr="0088535C">
        <w:rPr>
          <w:highlight w:val="green"/>
          <w:u w:val="single"/>
        </w:rPr>
        <w:t>and</w:t>
      </w:r>
      <w:r w:rsidRPr="00397345">
        <w:rPr>
          <w:u w:val="single"/>
        </w:rPr>
        <w:t xml:space="preserve"> the data from </w:t>
      </w:r>
      <w:r w:rsidRPr="0088535C">
        <w:rPr>
          <w:highlight w:val="green"/>
          <w:u w:val="single"/>
        </w:rPr>
        <w:t>ground-based</w:t>
      </w:r>
      <w:r w:rsidRPr="00397345">
        <w:rPr>
          <w:u w:val="single"/>
        </w:rPr>
        <w:t xml:space="preserve"> earthshine </w:t>
      </w:r>
      <w:r w:rsidRPr="0088535C">
        <w:rPr>
          <w:highlight w:val="green"/>
          <w:u w:val="single"/>
        </w:rPr>
        <w:t>measurement</w:t>
      </w:r>
      <w:r w:rsidRPr="00397345">
        <w:rPr>
          <w:u w:val="single"/>
        </w:rPr>
        <w:t xml:space="preserve"> </w:t>
      </w:r>
      <w:r w:rsidRPr="006D170F">
        <w:rPr>
          <w:u w:val="single"/>
        </w:rPr>
        <w:t>series</w:t>
      </w:r>
      <w:r w:rsidRPr="006F05AA">
        <w:rPr>
          <w:sz w:val="14"/>
        </w:rPr>
        <w:t xml:space="preserve">, </w:t>
      </w:r>
      <w:r w:rsidRPr="00397345">
        <w:rPr>
          <w:u w:val="single"/>
        </w:rPr>
        <w:t xml:space="preserve">which </w:t>
      </w:r>
      <w:r w:rsidRPr="0088535C">
        <w:rPr>
          <w:rStyle w:val="Emphasis"/>
          <w:highlight w:val="green"/>
        </w:rPr>
        <w:t>span</w:t>
      </w:r>
      <w:r w:rsidRPr="00397345">
        <w:rPr>
          <w:u w:val="single"/>
        </w:rPr>
        <w:t xml:space="preserve"> almost </w:t>
      </w:r>
      <w:r w:rsidRPr="0088535C">
        <w:rPr>
          <w:highlight w:val="green"/>
          <w:u w:val="single"/>
        </w:rPr>
        <w:t xml:space="preserve">one </w:t>
      </w:r>
      <w:r w:rsidRPr="0088535C">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88535C">
        <w:rPr>
          <w:highlight w:val="green"/>
          <w:u w:val="single"/>
        </w:rPr>
        <w:t>Moon-based</w:t>
      </w:r>
      <w:r w:rsidRPr="00397345">
        <w:rPr>
          <w:u w:val="single"/>
        </w:rPr>
        <w:t xml:space="preserve"> </w:t>
      </w:r>
      <w:r w:rsidRPr="0088535C">
        <w:rPr>
          <w:highlight w:val="green"/>
          <w:u w:val="single"/>
        </w:rPr>
        <w:t>optical</w:t>
      </w:r>
      <w:r w:rsidRPr="00397345">
        <w:rPr>
          <w:u w:val="single"/>
        </w:rPr>
        <w:t xml:space="preserve"> </w:t>
      </w:r>
      <w:r w:rsidRPr="0088535C">
        <w:rPr>
          <w:highlight w:val="green"/>
          <w:u w:val="single"/>
        </w:rPr>
        <w:t>camera</w:t>
      </w:r>
      <w:r w:rsidRPr="006F05AA">
        <w:rPr>
          <w:sz w:val="14"/>
        </w:rPr>
        <w:t xml:space="preserve"> </w:t>
      </w:r>
      <w:r w:rsidRPr="00397345">
        <w:rPr>
          <w:u w:val="single"/>
        </w:rPr>
        <w:t xml:space="preserve">can </w:t>
      </w:r>
      <w:r w:rsidRPr="0088535C">
        <w:rPr>
          <w:highlight w:val="green"/>
          <w:u w:val="single"/>
        </w:rPr>
        <w:t>image</w:t>
      </w:r>
      <w:r w:rsidRPr="00397345">
        <w:rPr>
          <w:u w:val="single"/>
        </w:rPr>
        <w:t xml:space="preserve"> </w:t>
      </w:r>
      <w:r w:rsidRPr="0088535C">
        <w:rPr>
          <w:highlight w:val="green"/>
          <w:u w:val="single"/>
        </w:rPr>
        <w:t xml:space="preserve">global </w:t>
      </w:r>
      <w:r w:rsidRPr="0088535C">
        <w:rPr>
          <w:b/>
          <w:bCs/>
          <w:highlight w:val="green"/>
          <w:u w:val="single"/>
        </w:rPr>
        <w:t>vegetation</w:t>
      </w:r>
      <w:r w:rsidRPr="00397345">
        <w:rPr>
          <w:u w:val="single"/>
        </w:rPr>
        <w:t xml:space="preserve"> </w:t>
      </w:r>
      <w:r w:rsidRPr="00397345">
        <w:rPr>
          <w:u w:val="single"/>
        </w:rPr>
        <w:lastRenderedPageBreak/>
        <w:t xml:space="preserve">almost </w:t>
      </w:r>
      <w:r w:rsidRPr="0088535C">
        <w:rPr>
          <w:highlight w:val="green"/>
          <w:u w:val="single"/>
        </w:rPr>
        <w:t>every</w:t>
      </w:r>
      <w:r w:rsidRPr="00397345">
        <w:rPr>
          <w:u w:val="single"/>
        </w:rPr>
        <w:t xml:space="preserve"> </w:t>
      </w:r>
      <w:r w:rsidRPr="0088535C">
        <w:rPr>
          <w:highlight w:val="green"/>
          <w:u w:val="single"/>
        </w:rPr>
        <w:t>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88535C">
        <w:rPr>
          <w:highlight w:val="green"/>
          <w:u w:val="single"/>
        </w:rPr>
        <w:t>evaluate</w:t>
      </w:r>
      <w:r w:rsidRPr="00397345">
        <w:rPr>
          <w:u w:val="single"/>
        </w:rPr>
        <w:t xml:space="preserve"> the </w:t>
      </w:r>
      <w:r w:rsidRPr="0088535C">
        <w:rPr>
          <w:highlight w:val="green"/>
          <w:u w:val="single"/>
        </w:rPr>
        <w:t>cloud fraction</w:t>
      </w:r>
      <w:r w:rsidRPr="00397345">
        <w:rPr>
          <w:u w:val="single"/>
        </w:rPr>
        <w:t xml:space="preserve"> </w:t>
      </w:r>
      <w:r w:rsidRPr="0088535C">
        <w:rPr>
          <w:highlight w:val="green"/>
          <w:u w:val="single"/>
        </w:rPr>
        <w:t>in</w:t>
      </w:r>
      <w:r w:rsidRPr="00397345">
        <w:rPr>
          <w:u w:val="single"/>
        </w:rPr>
        <w:t xml:space="preserve"> an </w:t>
      </w:r>
      <w:r w:rsidRPr="0088535C">
        <w:rPr>
          <w:highlight w:val="green"/>
          <w:u w:val="single"/>
        </w:rPr>
        <w:t>unambiguous manner</w:t>
      </w:r>
      <w:r w:rsidRPr="006F05AA">
        <w:rPr>
          <w:sz w:val="14"/>
        </w:rPr>
        <w:t xml:space="preserve">, </w:t>
      </w:r>
      <w:r w:rsidRPr="0088535C">
        <w:rPr>
          <w:b/>
          <w:bCs/>
          <w:highlight w:val="green"/>
          <w:u w:val="single"/>
        </w:rPr>
        <w:t>determine</w:t>
      </w:r>
      <w:r w:rsidRPr="00397345">
        <w:rPr>
          <w:u w:val="single"/>
        </w:rPr>
        <w:t xml:space="preserve"> the </w:t>
      </w:r>
      <w:r w:rsidRPr="0088535C">
        <w:rPr>
          <w:b/>
          <w:bCs/>
          <w:highlight w:val="green"/>
          <w:u w:val="single"/>
        </w:rPr>
        <w:t>composition</w:t>
      </w:r>
      <w:r w:rsidRPr="00397345">
        <w:rPr>
          <w:u w:val="single"/>
        </w:rPr>
        <w:t xml:space="preserve"> in terms </w:t>
      </w:r>
      <w:r w:rsidRPr="0088535C">
        <w:rPr>
          <w:b/>
          <w:bCs/>
          <w:highlight w:val="green"/>
          <w:u w:val="single"/>
        </w:rPr>
        <w:t>of</w:t>
      </w:r>
      <w:r w:rsidRPr="00397345">
        <w:rPr>
          <w:u w:val="single"/>
        </w:rPr>
        <w:t xml:space="preserve"> the </w:t>
      </w:r>
      <w:r w:rsidRPr="0088535C">
        <w:rPr>
          <w:highlight w:val="green"/>
          <w:u w:val="single"/>
        </w:rPr>
        <w:t xml:space="preserve">major </w:t>
      </w:r>
      <w:r w:rsidRPr="0088535C">
        <w:rPr>
          <w:b/>
          <w:bCs/>
          <w:highlight w:val="green"/>
          <w:u w:val="single"/>
        </w:rPr>
        <w:t>trace</w:t>
      </w:r>
      <w:r w:rsidRPr="0088535C">
        <w:rPr>
          <w:highlight w:val="green"/>
          <w:u w:val="single"/>
        </w:rPr>
        <w:t xml:space="preserve"> </w:t>
      </w:r>
      <w:r w:rsidRPr="0088535C">
        <w:rPr>
          <w:b/>
          <w:bCs/>
          <w:highlight w:val="green"/>
          <w:u w:val="single"/>
        </w:rPr>
        <w:t>gas</w:t>
      </w:r>
      <w:r w:rsidRPr="00397345">
        <w:rPr>
          <w:u w:val="single"/>
        </w:rPr>
        <w:t xml:space="preserve"> and aerosols </w:t>
      </w:r>
      <w:r w:rsidRPr="006F05AA">
        <w:rPr>
          <w:sz w:val="14"/>
        </w:rPr>
        <w:t xml:space="preserve">(Hamill 2016), and </w:t>
      </w:r>
      <w:r w:rsidRPr="0088535C">
        <w:rPr>
          <w:highlight w:val="green"/>
          <w:u w:val="single"/>
        </w:rPr>
        <w:t>shed light</w:t>
      </w:r>
      <w:r w:rsidRPr="00397345">
        <w:rPr>
          <w:u w:val="single"/>
        </w:rPr>
        <w:t xml:space="preserve"> </w:t>
      </w:r>
      <w:r w:rsidRPr="0088535C">
        <w:rPr>
          <w:highlight w:val="green"/>
          <w:u w:val="single"/>
        </w:rPr>
        <w:t>on</w:t>
      </w:r>
      <w:r w:rsidRPr="00397345">
        <w:rPr>
          <w:u w:val="single"/>
        </w:rPr>
        <w:t xml:space="preserve"> the </w:t>
      </w:r>
      <w:r w:rsidRPr="0088535C">
        <w:rPr>
          <w:highlight w:val="green"/>
          <w:u w:val="single"/>
        </w:rPr>
        <w:t>relationship</w:t>
      </w:r>
      <w:r w:rsidRPr="00397345">
        <w:rPr>
          <w:u w:val="single"/>
        </w:rPr>
        <w:t xml:space="preserve"> </w:t>
      </w:r>
      <w:r w:rsidRPr="0088535C">
        <w:rPr>
          <w:highlight w:val="green"/>
          <w:u w:val="single"/>
        </w:rPr>
        <w:t>between</w:t>
      </w:r>
      <w:r w:rsidRPr="006F05AA">
        <w:rPr>
          <w:sz w:val="14"/>
        </w:rPr>
        <w:t xml:space="preserve"> </w:t>
      </w:r>
      <w:r w:rsidRPr="00397345">
        <w:rPr>
          <w:u w:val="single"/>
        </w:rPr>
        <w:t xml:space="preserve">lunar </w:t>
      </w:r>
      <w:r w:rsidRPr="0088535C">
        <w:rPr>
          <w:highlight w:val="green"/>
          <w:u w:val="single"/>
        </w:rPr>
        <w:t>phases</w:t>
      </w:r>
      <w:r w:rsidRPr="00397345">
        <w:rPr>
          <w:u w:val="single"/>
        </w:rPr>
        <w:t xml:space="preserve"> </w:t>
      </w:r>
      <w:r w:rsidRPr="0088535C">
        <w:rPr>
          <w:highlight w:val="green"/>
          <w:u w:val="single"/>
        </w:rPr>
        <w:t>and</w:t>
      </w:r>
      <w:r w:rsidRPr="00397345">
        <w:rPr>
          <w:u w:val="single"/>
        </w:rPr>
        <w:t xml:space="preserve"> </w:t>
      </w:r>
      <w:r w:rsidRPr="0088535C">
        <w:rPr>
          <w:b/>
          <w:bCs/>
          <w:highlight w:val="green"/>
          <w:u w:val="single"/>
        </w:rPr>
        <w:t>cloudiness</w:t>
      </w:r>
      <w:r w:rsidRPr="0088535C">
        <w:rPr>
          <w:highlight w:val="green"/>
          <w:u w:val="single"/>
        </w:rPr>
        <w:t xml:space="preserve"> or </w:t>
      </w:r>
      <w:r w:rsidRPr="0088535C">
        <w:rPr>
          <w:b/>
          <w:bCs/>
          <w:highlight w:val="green"/>
          <w:u w:val="single"/>
        </w:rPr>
        <w:t>precipitation</w:t>
      </w:r>
      <w:r w:rsidRPr="006F05AA">
        <w:rPr>
          <w:sz w:val="14"/>
        </w:rPr>
        <w:t xml:space="preserve">. Particularly, the </w:t>
      </w:r>
      <w:r w:rsidRPr="0088535C">
        <w:rPr>
          <w:highlight w:val="green"/>
          <w:u w:val="single"/>
        </w:rPr>
        <w:t>Moon</w:t>
      </w:r>
      <w:r w:rsidRPr="00397345">
        <w:rPr>
          <w:u w:val="single"/>
        </w:rPr>
        <w:t xml:space="preserve"> offers a </w:t>
      </w:r>
      <w:r w:rsidRPr="0088535C">
        <w:rPr>
          <w:highlight w:val="green"/>
          <w:u w:val="single"/>
        </w:rPr>
        <w:t>good place</w:t>
      </w:r>
      <w:r w:rsidRPr="00397345">
        <w:rPr>
          <w:u w:val="single"/>
        </w:rPr>
        <w:t xml:space="preserve"> </w:t>
      </w:r>
      <w:r w:rsidRPr="0088535C">
        <w:rPr>
          <w:highlight w:val="green"/>
          <w:u w:val="single"/>
        </w:rPr>
        <w:t>for</w:t>
      </w:r>
      <w:r w:rsidRPr="00397345">
        <w:rPr>
          <w:u w:val="single"/>
        </w:rPr>
        <w:t xml:space="preserve"> </w:t>
      </w:r>
      <w:r w:rsidRPr="0088535C">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observing the </w:t>
      </w:r>
      <w:r w:rsidRPr="0088535C">
        <w:rPr>
          <w:highlight w:val="green"/>
          <w:u w:val="single"/>
        </w:rPr>
        <w:t>light</w:t>
      </w:r>
      <w:r w:rsidRPr="00397345">
        <w:rPr>
          <w:u w:val="single"/>
        </w:rPr>
        <w:t xml:space="preserve"> or </w:t>
      </w:r>
      <w:r w:rsidRPr="0088535C">
        <w:rPr>
          <w:highlight w:val="green"/>
          <w:u w:val="single"/>
        </w:rPr>
        <w:t>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61E16FAB" w14:textId="77777777" w:rsidR="00404E4B" w:rsidRDefault="00404E4B" w:rsidP="00404E4B">
      <w:pPr>
        <w:pStyle w:val="Heading4"/>
      </w:pPr>
      <w:r w:rsidRPr="00DD5DA6">
        <w:lastRenderedPageBreak/>
        <w:t xml:space="preserve">Mitigation is the </w:t>
      </w:r>
      <w:r w:rsidRPr="00672307">
        <w:t>silver bullet</w:t>
      </w:r>
      <w:r>
        <w:t>.</w:t>
      </w:r>
    </w:p>
    <w:p w14:paraId="2085CCBD" w14:textId="77777777" w:rsidR="00404E4B" w:rsidRPr="0094248C" w:rsidRDefault="00404E4B" w:rsidP="00404E4B">
      <w:proofErr w:type="spellStart"/>
      <w:r w:rsidRPr="0094248C">
        <w:rPr>
          <w:rStyle w:val="Style13ptBold"/>
        </w:rPr>
        <w:t>Letzter</w:t>
      </w:r>
      <w:proofErr w:type="spellEnd"/>
      <w:r>
        <w:rPr>
          <w:rStyle w:val="Style13ptBold"/>
        </w:rPr>
        <w:t xml:space="preserve"> 19 </w:t>
      </w:r>
      <w:r w:rsidRPr="0094248C">
        <w:rPr>
          <w:rStyle w:val="Style13ptBold"/>
          <w:b w:val="0"/>
          <w:sz w:val="20"/>
          <w:szCs w:val="16"/>
        </w:rPr>
        <w:t>(</w:t>
      </w:r>
      <w:r w:rsidRPr="0094248C">
        <w:rPr>
          <w:sz w:val="20"/>
          <w:szCs w:val="20"/>
        </w:rPr>
        <w:t>, R., 2019. Are we really running out of time to stop climate change? LiveScience. Available at: https://www.livescience.com/12-years-to-stop-climate-change.html [Accessed January 23, 2022]. Rafi joined Live Science in 2017. He has a bachelor's degree in journalism from Northwestern University’s Medill School of journalism. You can find his past science reporting at Inverse, Business Insider and Popular Science, and his past photojournalism on the Flash90 wire service and in the pages of The Courier Post of southern New Jersey.)-</w:t>
      </w:r>
      <w:r>
        <w:rPr>
          <w:sz w:val="20"/>
          <w:szCs w:val="20"/>
        </w:rPr>
        <w:t xml:space="preserve">recut </w:t>
      </w:r>
      <w:proofErr w:type="spellStart"/>
      <w:r w:rsidRPr="0094248C">
        <w:rPr>
          <w:sz w:val="20"/>
          <w:szCs w:val="20"/>
        </w:rPr>
        <w:t>rahulpenu</w:t>
      </w:r>
      <w:proofErr w:type="spellEnd"/>
    </w:p>
    <w:p w14:paraId="480C2B6D" w14:textId="77777777" w:rsidR="00404E4B" w:rsidRPr="006F05AA" w:rsidRDefault="00404E4B" w:rsidP="00404E4B">
      <w:pPr>
        <w:rPr>
          <w:u w:val="single"/>
        </w:rPr>
      </w:pPr>
      <w:r w:rsidRPr="003155A7">
        <w:rPr>
          <w:sz w:val="14"/>
        </w:rPr>
        <w:t xml:space="preserve">But ultimately, </w:t>
      </w:r>
      <w:r w:rsidRPr="003155A7">
        <w:rPr>
          <w:rStyle w:val="StyleUnderline"/>
          <w:sz w:val="14"/>
          <w:u w:val="none"/>
        </w:rPr>
        <w:t>all</w:t>
      </w:r>
      <w:r w:rsidRPr="003155A7">
        <w:rPr>
          <w:sz w:val="14"/>
        </w:rPr>
        <w:t xml:space="preserve"> the </w:t>
      </w:r>
      <w:r w:rsidRPr="003155A7">
        <w:rPr>
          <w:rStyle w:val="StyleUnderline"/>
          <w:sz w:val="14"/>
          <w:u w:val="none"/>
        </w:rPr>
        <w:t>researchers</w:t>
      </w:r>
      <w:r w:rsidRPr="003155A7">
        <w:rPr>
          <w:sz w:val="14"/>
        </w:rPr>
        <w:t xml:space="preserve"> Live Science contacted </w:t>
      </w:r>
      <w:r w:rsidRPr="003155A7">
        <w:rPr>
          <w:rStyle w:val="StyleUnderline"/>
          <w:sz w:val="14"/>
          <w:u w:val="none"/>
        </w:rPr>
        <w:t xml:space="preserve">said these </w:t>
      </w:r>
      <w:r w:rsidRPr="0088535C">
        <w:rPr>
          <w:rStyle w:val="Emphasis"/>
          <w:b w:val="0"/>
          <w:bCs/>
          <w:highlight w:val="green"/>
        </w:rPr>
        <w:t>problems become less catastrophic with less warming</w:t>
      </w:r>
      <w:r w:rsidRPr="003155A7">
        <w:rPr>
          <w:sz w:val="14"/>
        </w:rPr>
        <w:t xml:space="preserve">. </w:t>
      </w:r>
      <w:r w:rsidRPr="005B4F0F">
        <w:rPr>
          <w:rStyle w:val="StyleUnderline"/>
        </w:rPr>
        <w:t>Holding the world to</w:t>
      </w:r>
      <w:r w:rsidRPr="003155A7">
        <w:rPr>
          <w:sz w:val="14"/>
        </w:rPr>
        <w:t xml:space="preserve"> a </w:t>
      </w:r>
      <w:r w:rsidRPr="005B4F0F">
        <w:rPr>
          <w:rStyle w:val="StyleUnderline"/>
        </w:rPr>
        <w:t>1.5-C</w:t>
      </w:r>
      <w:r w:rsidRPr="003155A7">
        <w:rPr>
          <w:sz w:val="14"/>
        </w:rPr>
        <w:t xml:space="preserve"> </w:t>
      </w:r>
      <w:r w:rsidRPr="005B4F0F">
        <w:rPr>
          <w:rStyle w:val="StyleUnderline"/>
        </w:rPr>
        <w:t xml:space="preserve">warming increase by the end of the century creates </w:t>
      </w:r>
      <w:r w:rsidRPr="003155A7">
        <w:rPr>
          <w:rStyle w:val="StyleUnderline"/>
          <w:sz w:val="14"/>
          <w:u w:val="none"/>
        </w:rPr>
        <w:t>much</w:t>
      </w:r>
      <w:r w:rsidRPr="005B4F0F">
        <w:rPr>
          <w:rStyle w:val="StyleUnderline"/>
        </w:rPr>
        <w:t xml:space="preserve"> more manageable short- and long-term problems than </w:t>
      </w:r>
      <w:r w:rsidRPr="003155A7">
        <w:rPr>
          <w:rStyle w:val="StyleUnderline"/>
          <w:sz w:val="14"/>
          <w:u w:val="none"/>
        </w:rPr>
        <w:t>holding it to</w:t>
      </w:r>
      <w:r w:rsidRPr="00672307">
        <w:rPr>
          <w:rStyle w:val="StyleUnderline"/>
        </w:rPr>
        <w:t xml:space="preserve"> 2 C</w:t>
      </w:r>
      <w:r w:rsidRPr="003155A7">
        <w:rPr>
          <w:sz w:val="14"/>
        </w:rPr>
        <w:t xml:space="preserve"> of warming, </w:t>
      </w:r>
      <w:r w:rsidRPr="00672307">
        <w:rPr>
          <w:rStyle w:val="StyleUnderline"/>
        </w:rPr>
        <w:t>which is much less harmful to Earth than 3 C, which is much more survivable than 4 C, which is still less catastrophic than 6 C … and so on</w:t>
      </w:r>
      <w:r w:rsidRPr="003155A7">
        <w:rPr>
          <w:sz w:val="14"/>
        </w:rPr>
        <w:t xml:space="preserve">. None of those possible futures necessarily leads to a charred, lifeless global desert in our lifetimes. But </w:t>
      </w:r>
      <w:r w:rsidRPr="0088535C">
        <w:rPr>
          <w:rStyle w:val="Emphasis"/>
          <w:b w:val="0"/>
          <w:bCs/>
          <w:highlight w:val="green"/>
        </w:rPr>
        <w:t>each increase is</w:t>
      </w:r>
      <w:r w:rsidRPr="003155A7">
        <w:rPr>
          <w:b/>
          <w:bCs/>
          <w:sz w:val="14"/>
        </w:rPr>
        <w:t xml:space="preserve"> </w:t>
      </w:r>
      <w:r w:rsidRPr="003155A7">
        <w:rPr>
          <w:sz w:val="14"/>
        </w:rPr>
        <w:t>almost</w:t>
      </w:r>
      <w:r w:rsidRPr="003155A7">
        <w:rPr>
          <w:b/>
          <w:bCs/>
          <w:sz w:val="14"/>
        </w:rPr>
        <w:t xml:space="preserve"> </w:t>
      </w:r>
      <w:r w:rsidRPr="0088535C">
        <w:rPr>
          <w:rStyle w:val="Emphasis"/>
          <w:b w:val="0"/>
          <w:bCs/>
          <w:highlight w:val="green"/>
        </w:rPr>
        <w:t>unimaginably more dire for life</w:t>
      </w:r>
      <w:r w:rsidRPr="005B4F0F">
        <w:rPr>
          <w:rStyle w:val="Emphasis"/>
          <w:b w:val="0"/>
          <w:bCs/>
        </w:rPr>
        <w:t xml:space="preserve"> on this planet </w:t>
      </w:r>
      <w:r w:rsidRPr="0088535C">
        <w:rPr>
          <w:rStyle w:val="Emphasis"/>
          <w:b w:val="0"/>
          <w:bCs/>
          <w:highlight w:val="green"/>
        </w:rPr>
        <w:t>than the one preceding it.</w:t>
      </w:r>
      <w:r>
        <w:rPr>
          <w:rStyle w:val="StyleUnderline"/>
          <w:bCs/>
        </w:rPr>
        <w:t xml:space="preserve"> </w:t>
      </w:r>
      <w:r w:rsidRPr="003155A7">
        <w:rPr>
          <w:sz w:val="14"/>
        </w:rPr>
        <w:t>"</w:t>
      </w:r>
      <w:r w:rsidRPr="00672307">
        <w:rPr>
          <w:rStyle w:val="Emphasis"/>
          <w:b w:val="0"/>
          <w:bCs/>
        </w:rPr>
        <w:t>It's</w:t>
      </w:r>
      <w:r w:rsidRPr="00672307">
        <w:rPr>
          <w:rStyle w:val="Emphasis"/>
        </w:rPr>
        <w:t xml:space="preserve"> </w:t>
      </w:r>
      <w:r w:rsidRPr="00672307">
        <w:rPr>
          <w:rStyle w:val="Emphasis"/>
          <w:b w:val="0"/>
          <w:bCs/>
        </w:rPr>
        <w:t>always worth it to prevent more warming</w:t>
      </w:r>
      <w:r w:rsidRPr="003155A7">
        <w:rPr>
          <w:rStyle w:val="Emphasis"/>
          <w:b w:val="0"/>
          <w:bCs/>
          <w:sz w:val="14"/>
          <w:u w:val="none"/>
        </w:rPr>
        <w:t>,"</w:t>
      </w:r>
      <w:r w:rsidRPr="003155A7">
        <w:rPr>
          <w:sz w:val="14"/>
        </w:rPr>
        <w:t xml:space="preserve"> Mach said. </w:t>
      </w:r>
      <w:r w:rsidRPr="00DD5DA6">
        <w:rPr>
          <w:rStyle w:val="StyleUnderline"/>
        </w:rPr>
        <w:t>With regard to</w:t>
      </w:r>
      <w:r w:rsidRPr="003155A7">
        <w:rPr>
          <w:sz w:val="14"/>
        </w:rPr>
        <w:t xml:space="preserve"> the spread of mosquito-borne </w:t>
      </w:r>
      <w:r w:rsidRPr="00DD5DA6">
        <w:rPr>
          <w:rStyle w:val="StyleUnderline"/>
        </w:rPr>
        <w:t>diseases</w:t>
      </w:r>
      <w:r w:rsidRPr="003155A7">
        <w:rPr>
          <w:sz w:val="14"/>
        </w:rPr>
        <w:t>, Carlson said, "</w:t>
      </w:r>
      <w:r w:rsidRPr="00672307">
        <w:rPr>
          <w:rStyle w:val="Emphasis"/>
          <w:b w:val="0"/>
          <w:bCs/>
        </w:rPr>
        <w:t>We</w:t>
      </w:r>
      <w:r w:rsidRPr="00DD5DA6">
        <w:rPr>
          <w:rStyle w:val="Emphasis"/>
        </w:rPr>
        <w:t xml:space="preserve"> </w:t>
      </w:r>
      <w:r w:rsidRPr="00672307">
        <w:rPr>
          <w:rStyle w:val="Emphasis"/>
          <w:b w:val="0"/>
          <w:bCs/>
        </w:rPr>
        <w:t>can</w:t>
      </w:r>
      <w:r w:rsidRPr="00DD5DA6">
        <w:rPr>
          <w:rStyle w:val="Emphasis"/>
        </w:rPr>
        <w:t xml:space="preserve"> </w:t>
      </w:r>
      <w:r w:rsidRPr="00672307">
        <w:rPr>
          <w:rStyle w:val="Emphasis"/>
          <w:b w:val="0"/>
          <w:bCs/>
        </w:rPr>
        <w:t>stop it.</w:t>
      </w:r>
      <w:r w:rsidRPr="003155A7">
        <w:rPr>
          <w:sz w:val="14"/>
        </w:rPr>
        <w:t xml:space="preserve"> </w:t>
      </w:r>
      <w:r w:rsidRPr="0088535C">
        <w:rPr>
          <w:rStyle w:val="Emphasis"/>
          <w:highlight w:val="green"/>
        </w:rPr>
        <w:t>Mitigating</w:t>
      </w:r>
      <w:r w:rsidRPr="00DD5DA6">
        <w:rPr>
          <w:rStyle w:val="Emphasis"/>
        </w:rPr>
        <w:t xml:space="preserve"> </w:t>
      </w:r>
      <w:r w:rsidRPr="0088535C">
        <w:rPr>
          <w:rStyle w:val="Emphasis"/>
          <w:highlight w:val="green"/>
        </w:rPr>
        <w:t>climate change</w:t>
      </w:r>
      <w:r w:rsidRPr="00DD5DA6">
        <w:rPr>
          <w:rStyle w:val="Emphasis"/>
        </w:rPr>
        <w:t xml:space="preserve"> </w:t>
      </w:r>
      <w:r w:rsidRPr="0088535C">
        <w:rPr>
          <w:rStyle w:val="Emphasis"/>
          <w:highlight w:val="green"/>
        </w:rPr>
        <w:t>is</w:t>
      </w:r>
      <w:r w:rsidRPr="00DD5DA6">
        <w:rPr>
          <w:rStyle w:val="Emphasis"/>
        </w:rPr>
        <w:t xml:space="preserve"> truly </w:t>
      </w:r>
      <w:r w:rsidRPr="0088535C">
        <w:rPr>
          <w:rStyle w:val="Emphasis"/>
          <w:highlight w:val="green"/>
        </w:rPr>
        <w:t>the silver bullet</w:t>
      </w:r>
      <w:r w:rsidRPr="003155A7">
        <w:rPr>
          <w:sz w:val="14"/>
        </w:rPr>
        <w:t xml:space="preserve">. Sometimes it is as simple as, </w:t>
      </w:r>
      <w:r w:rsidRPr="00DD5DA6">
        <w:rPr>
          <w:rStyle w:val="StyleUnderline"/>
        </w:rPr>
        <w:t xml:space="preserve">'If we stop climate change, </w:t>
      </w:r>
      <w:r w:rsidRPr="0088535C">
        <w:rPr>
          <w:rStyle w:val="StyleUnderline"/>
          <w:highlight w:val="green"/>
        </w:rPr>
        <w:t xml:space="preserve">we </w:t>
      </w:r>
      <w:r w:rsidRPr="00672307">
        <w:rPr>
          <w:rStyle w:val="StyleUnderline"/>
        </w:rPr>
        <w:t xml:space="preserve">can </w:t>
      </w:r>
      <w:r w:rsidRPr="0088535C">
        <w:rPr>
          <w:rStyle w:val="StyleUnderline"/>
          <w:highlight w:val="green"/>
        </w:rPr>
        <w:t>stop a lot of the</w:t>
      </w:r>
      <w:r w:rsidRPr="00DD5DA6">
        <w:rPr>
          <w:rStyle w:val="StyleUnderline"/>
        </w:rPr>
        <w:t xml:space="preserve"> bad health </w:t>
      </w:r>
      <w:r w:rsidRPr="0088535C">
        <w:rPr>
          <w:rStyle w:val="StyleUnderline"/>
          <w:highlight w:val="green"/>
        </w:rPr>
        <w:t>impacts</w:t>
      </w:r>
      <w:r w:rsidRPr="00DD5DA6">
        <w:rPr>
          <w:rStyle w:val="StyleUnderline"/>
        </w:rPr>
        <w:t xml:space="preserve"> that are coming</w:t>
      </w:r>
      <w:r w:rsidRPr="003155A7">
        <w:rPr>
          <w:sz w:val="14"/>
        </w:rPr>
        <w:t xml:space="preserve">.'" (Though the devil is in the details, he added. </w:t>
      </w:r>
      <w:r w:rsidRPr="003155A7">
        <w:rPr>
          <w:rStyle w:val="Emphasis"/>
          <w:b w:val="0"/>
          <w:bCs/>
          <w:sz w:val="14"/>
          <w:u w:val="none"/>
        </w:rPr>
        <w:t xml:space="preserve">The level of disease reduction will </w:t>
      </w:r>
      <w:r w:rsidRPr="0088535C">
        <w:rPr>
          <w:rStyle w:val="Emphasis"/>
          <w:b w:val="0"/>
          <w:bCs/>
          <w:highlight w:val="green"/>
        </w:rPr>
        <w:t>depend on how fast</w:t>
      </w:r>
      <w:r w:rsidRPr="00672307">
        <w:rPr>
          <w:rStyle w:val="Emphasis"/>
          <w:b w:val="0"/>
          <w:bCs/>
        </w:rPr>
        <w:t xml:space="preserve"> the carbon-</w:t>
      </w:r>
      <w:r w:rsidRPr="0088535C">
        <w:rPr>
          <w:rStyle w:val="Emphasis"/>
          <w:b w:val="0"/>
          <w:bCs/>
          <w:highlight w:val="green"/>
        </w:rPr>
        <w:t>mitigation</w:t>
      </w:r>
      <w:r w:rsidRPr="00672307">
        <w:rPr>
          <w:rStyle w:val="Emphasis"/>
          <w:b w:val="0"/>
          <w:bCs/>
        </w:rPr>
        <w:t xml:space="preserve"> project </w:t>
      </w:r>
      <w:r w:rsidRPr="0088535C">
        <w:rPr>
          <w:rStyle w:val="Emphasis"/>
          <w:b w:val="0"/>
          <w:bCs/>
          <w:highlight w:val="green"/>
        </w:rPr>
        <w:t>moves</w:t>
      </w:r>
      <w:r w:rsidRPr="003155A7">
        <w:rPr>
          <w:sz w:val="14"/>
        </w:rPr>
        <w:t>, and its effects won't be felt immediately or equally everywhere.)</w:t>
      </w:r>
      <w:r>
        <w:rPr>
          <w:rStyle w:val="StyleUnderline"/>
        </w:rPr>
        <w:t xml:space="preserve"> </w:t>
      </w:r>
      <w:r w:rsidRPr="003155A7">
        <w:rPr>
          <w:sz w:val="14"/>
        </w:rPr>
        <w:t xml:space="preserve">The science points relentlessly to one reality: </w:t>
      </w:r>
      <w:r w:rsidRPr="00672307">
        <w:rPr>
          <w:rStyle w:val="Emphasis"/>
          <w:b w:val="0"/>
          <w:bCs/>
        </w:rPr>
        <w:t>The best way to deal with climate change is to start cutting emissions now</w:t>
      </w:r>
      <w:r w:rsidRPr="00DD5DA6">
        <w:rPr>
          <w:rStyle w:val="Emphasis"/>
        </w:rPr>
        <w:t>.</w:t>
      </w:r>
      <w:r w:rsidRPr="003155A7">
        <w:rPr>
          <w:sz w:val="14"/>
        </w:rPr>
        <w:t xml:space="preserve"> </w:t>
      </w:r>
      <w:r w:rsidRPr="00DD5DA6">
        <w:rPr>
          <w:rStyle w:val="StyleUnderline"/>
        </w:rPr>
        <w:t xml:space="preserve">It's easier to stop warming by keeping CO2 in the ground now than it is to pull carbon out of the air later. </w:t>
      </w:r>
      <w:r w:rsidRPr="00672307">
        <w:rPr>
          <w:rStyle w:val="Emphasis"/>
          <w:b w:val="0"/>
          <w:bCs/>
        </w:rPr>
        <w:t>And</w:t>
      </w:r>
      <w:r w:rsidRPr="00DD5DA6">
        <w:rPr>
          <w:rStyle w:val="Emphasis"/>
        </w:rPr>
        <w:t xml:space="preserve"> </w:t>
      </w:r>
      <w:r w:rsidRPr="0088535C">
        <w:rPr>
          <w:rStyle w:val="Emphasis"/>
          <w:highlight w:val="green"/>
        </w:rPr>
        <w:t xml:space="preserve">mitigation makes adaptation </w:t>
      </w:r>
      <w:r w:rsidRPr="0088535C">
        <w:rPr>
          <w:rStyle w:val="Emphasis"/>
          <w:b w:val="0"/>
          <w:bCs/>
          <w:highlight w:val="green"/>
        </w:rPr>
        <w:t>much</w:t>
      </w:r>
      <w:r w:rsidRPr="0088535C">
        <w:rPr>
          <w:rStyle w:val="Emphasis"/>
          <w:highlight w:val="green"/>
        </w:rPr>
        <w:t xml:space="preserve"> more effective</w:t>
      </w:r>
      <w:r w:rsidRPr="00DD5DA6">
        <w:rPr>
          <w:rStyle w:val="Emphasis"/>
        </w:rPr>
        <w:t>.</w:t>
      </w:r>
      <w:r w:rsidRPr="00DD5DA6">
        <w:rPr>
          <w:rStyle w:val="StyleUnderline"/>
        </w:rPr>
        <w:t xml:space="preserve"> </w:t>
      </w:r>
    </w:p>
    <w:p w14:paraId="15EADA5A" w14:textId="77777777" w:rsidR="00404E4B" w:rsidRDefault="00404E4B" w:rsidP="00404E4B">
      <w:pPr>
        <w:pStyle w:val="Heading4"/>
      </w:pPr>
      <w:r w:rsidRPr="00672307">
        <w:t xml:space="preserve">Prevents </w:t>
      </w:r>
      <w:r>
        <w:rPr>
          <w:u w:val="single"/>
        </w:rPr>
        <w:t>e</w:t>
      </w:r>
      <w:r w:rsidRPr="00B84E85">
        <w:rPr>
          <w:u w:val="single"/>
        </w:rPr>
        <w:t>xtinction</w:t>
      </w:r>
      <w:r>
        <w:t>.</w:t>
      </w:r>
    </w:p>
    <w:p w14:paraId="6DC77BCB" w14:textId="77777777" w:rsidR="00404E4B" w:rsidRPr="008723F8" w:rsidRDefault="00404E4B" w:rsidP="00404E4B">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18E5176E" w14:textId="77777777" w:rsidR="00404E4B" w:rsidRDefault="00404E4B" w:rsidP="00404E4B">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 xml:space="preserve">combined with the degradation of Earth’s natural systems for </w:t>
      </w:r>
      <w:r w:rsidRPr="00F86273">
        <w:rPr>
          <w:rStyle w:val="StyleUnderline"/>
        </w:rPr>
        <w:lastRenderedPageBreak/>
        <w:t>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88535C">
        <w:rPr>
          <w:rStyle w:val="StyleUnderline"/>
          <w:highlight w:val="green"/>
        </w:rPr>
        <w:t>Climate</w:t>
      </w:r>
      <w:r w:rsidRPr="00F86273">
        <w:rPr>
          <w:rStyle w:val="StyleUnderline"/>
        </w:rPr>
        <w:t xml:space="preserve"> change </w:t>
      </w:r>
      <w:r w:rsidRPr="0088535C">
        <w:rPr>
          <w:rStyle w:val="StyleUnderline"/>
          <w:highlight w:val="green"/>
        </w:rPr>
        <w:t xml:space="preserve">could </w:t>
      </w:r>
      <w:r w:rsidRPr="0088535C">
        <w:rPr>
          <w:rStyle w:val="Emphasis"/>
          <w:highlight w:val="green"/>
        </w:rPr>
        <w:t>be</w:t>
      </w:r>
      <w:r w:rsidRPr="00F86273">
        <w:rPr>
          <w:rStyle w:val="StyleUnderline"/>
        </w:rPr>
        <w:t xml:space="preserve">come an </w:t>
      </w:r>
      <w:r w:rsidRPr="0088535C">
        <w:rPr>
          <w:rStyle w:val="Emphasis"/>
          <w:highlight w:val="green"/>
        </w:rPr>
        <w:t>existential</w:t>
      </w:r>
      <w:r w:rsidRPr="00F72911">
        <w:rPr>
          <w:rStyle w:val="Emphasis"/>
        </w:rPr>
        <w:t xml:space="preserve"> threat</w:t>
      </w:r>
      <w:r w:rsidRPr="00F86273">
        <w:rPr>
          <w:rStyle w:val="StyleUnderline"/>
        </w:rPr>
        <w:t xml:space="preserve"> to humanity </w:t>
      </w:r>
      <w:r w:rsidRPr="0088535C">
        <w:rPr>
          <w:rStyle w:val="StyleUnderline"/>
          <w:highlight w:val="green"/>
        </w:rPr>
        <w:t xml:space="preserve">if the </w:t>
      </w:r>
      <w:r w:rsidRPr="0088535C">
        <w:rPr>
          <w:rStyle w:val="Emphasis"/>
          <w:b w:val="0"/>
          <w:bCs/>
          <w:highlight w:val="green"/>
        </w:rPr>
        <w:t>planet</w:t>
      </w:r>
      <w:r w:rsidRPr="00200733">
        <w:rPr>
          <w:rStyle w:val="StyleUnderline"/>
          <w:bCs/>
        </w:rPr>
        <w:t>’s</w:t>
      </w:r>
      <w:r w:rsidRPr="00F86273">
        <w:rPr>
          <w:rStyle w:val="StyleUnderline"/>
        </w:rPr>
        <w:t xml:space="preserve"> climate </w:t>
      </w:r>
      <w:r w:rsidRPr="0088535C">
        <w:rPr>
          <w:rStyle w:val="StyleUnderline"/>
          <w:highlight w:val="green"/>
        </w:rPr>
        <w:t xml:space="preserve">reaches a </w:t>
      </w:r>
      <w:r w:rsidRPr="0088535C">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88535C">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88535C">
        <w:rPr>
          <w:rStyle w:val="Emphasis"/>
          <w:highlight w:val="green"/>
        </w:rPr>
        <w:t>12°</w:t>
      </w:r>
      <w:r w:rsidRPr="00F86273">
        <w:rPr>
          <w:rStyle w:val="StyleUnderline"/>
        </w:rPr>
        <w:t xml:space="preserve">C </w:t>
      </w:r>
      <w:r w:rsidRPr="0088535C">
        <w:rPr>
          <w:rStyle w:val="StyleUnderline"/>
          <w:highlight w:val="green"/>
        </w:rPr>
        <w:t>would leave</w:t>
      </w:r>
      <w:r w:rsidRPr="00F86273">
        <w:rPr>
          <w:rStyle w:val="StyleUnderline"/>
        </w:rPr>
        <w:t xml:space="preserve"> much of </w:t>
      </w:r>
      <w:r w:rsidRPr="0088535C">
        <w:rPr>
          <w:rStyle w:val="StyleUnderline"/>
          <w:highlight w:val="green"/>
        </w:rPr>
        <w:t xml:space="preserve">the planet </w:t>
      </w:r>
      <w:r w:rsidRPr="0088535C">
        <w:rPr>
          <w:rStyle w:val="Emphasis"/>
          <w:highlight w:val="green"/>
        </w:rPr>
        <w:t>too hot for</w:t>
      </w:r>
      <w:r w:rsidRPr="00F72911">
        <w:rPr>
          <w:rStyle w:val="Emphasis"/>
        </w:rPr>
        <w:t xml:space="preserve"> human </w:t>
      </w:r>
      <w:r w:rsidRPr="0088535C">
        <w:rPr>
          <w:rStyle w:val="Emphasis"/>
          <w:highlight w:val="green"/>
        </w:rPr>
        <w:t>habitation</w:t>
      </w:r>
      <w:r w:rsidRPr="00F72911">
        <w:rPr>
          <w:sz w:val="16"/>
        </w:rPr>
        <w:t xml:space="preserve"> (Sherwood et al. 2010). </w:t>
      </w:r>
      <w:r w:rsidRPr="00F86273">
        <w:rPr>
          <w:rStyle w:val="StyleUnderline"/>
        </w:rPr>
        <w:t xml:space="preserve">The </w:t>
      </w:r>
      <w:r w:rsidRPr="0088535C">
        <w:rPr>
          <w:rStyle w:val="Emphasis"/>
          <w:highlight w:val="green"/>
        </w:rPr>
        <w:t>indirect</w:t>
      </w:r>
      <w:r w:rsidRPr="0088535C">
        <w:rPr>
          <w:rStyle w:val="StyleUnderline"/>
          <w:highlight w:val="green"/>
        </w:rPr>
        <w:t xml:space="preserve"> effects</w:t>
      </w:r>
      <w:r w:rsidRPr="00F86273">
        <w:rPr>
          <w:rStyle w:val="StyleUnderline"/>
        </w:rPr>
        <w:t xml:space="preserve"> of climate change could </w:t>
      </w:r>
      <w:r w:rsidRPr="0088535C">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88535C">
        <w:rPr>
          <w:rStyle w:val="Emphasis"/>
          <w:highlight w:val="green"/>
        </w:rPr>
        <w:t>disasters</w:t>
      </w:r>
      <w:r w:rsidRPr="00F72911">
        <w:rPr>
          <w:sz w:val="16"/>
        </w:rPr>
        <w:t xml:space="preserve"> (e.g., hurricanes and forest fires); </w:t>
      </w:r>
      <w:r w:rsidRPr="00F86273">
        <w:rPr>
          <w:rStyle w:val="StyleUnderline"/>
        </w:rPr>
        <w:t xml:space="preserve">environmental </w:t>
      </w:r>
      <w:r w:rsidRPr="0088535C">
        <w:rPr>
          <w:rStyle w:val="StyleUnderline"/>
          <w:highlight w:val="green"/>
        </w:rPr>
        <w:t xml:space="preserve">pressures on </w:t>
      </w:r>
      <w:r w:rsidRPr="0088535C">
        <w:rPr>
          <w:rStyle w:val="Emphasis"/>
          <w:highlight w:val="green"/>
        </w:rPr>
        <w:t>water</w:t>
      </w:r>
      <w:r w:rsidRPr="0088535C">
        <w:rPr>
          <w:rStyle w:val="StyleUnderline"/>
          <w:highlight w:val="green"/>
        </w:rPr>
        <w:t xml:space="preserve"> and </w:t>
      </w:r>
      <w:r w:rsidRPr="0088535C">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88535C">
        <w:rPr>
          <w:rStyle w:val="Emphasis"/>
          <w:highlight w:val="green"/>
        </w:rPr>
        <w:t>viruses</w:t>
      </w:r>
      <w:r w:rsidRPr="00017DEF">
        <w:rPr>
          <w:rStyle w:val="StyleUnderline"/>
        </w:rPr>
        <w:t xml:space="preserve">; </w:t>
      </w:r>
      <w:r w:rsidRPr="0088535C">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88535C">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88535C">
        <w:rPr>
          <w:rStyle w:val="Emphasis"/>
          <w:highlight w:val="green"/>
        </w:rPr>
        <w:t>collapse of</w:t>
      </w:r>
      <w:r w:rsidRPr="00F72911">
        <w:rPr>
          <w:rStyle w:val="Emphasis"/>
        </w:rPr>
        <w:t xml:space="preserve"> human </w:t>
      </w:r>
      <w:r w:rsidRPr="0088535C">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88535C">
        <w:rPr>
          <w:rStyle w:val="Emphasis"/>
          <w:highlight w:val="green"/>
        </w:rPr>
        <w:t>link</w:t>
      </w:r>
      <w:r w:rsidRPr="007424D2">
        <w:rPr>
          <w:rStyle w:val="StyleUnderline"/>
        </w:rPr>
        <w:t>ed</w:t>
      </w:r>
      <w:r w:rsidRPr="00F86273">
        <w:rPr>
          <w:rStyle w:val="StyleUnderline"/>
        </w:rPr>
        <w:t xml:space="preserve"> </w:t>
      </w:r>
      <w:r w:rsidRPr="0088535C">
        <w:rPr>
          <w:rStyle w:val="StyleUnderline"/>
          <w:highlight w:val="green"/>
        </w:rPr>
        <w:t>to</w:t>
      </w:r>
      <w:r w:rsidRPr="00F86273">
        <w:rPr>
          <w:rStyle w:val="StyleUnderline"/>
        </w:rPr>
        <w:t xml:space="preserve"> dramatic shifts in Earth’s </w:t>
      </w:r>
      <w:r w:rsidRPr="0088535C">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88535C">
        <w:rPr>
          <w:rStyle w:val="Emphasis"/>
          <w:highlight w:val="green"/>
        </w:rPr>
        <w:t>positive</w:t>
      </w:r>
      <w:r w:rsidRPr="00F72911">
        <w:rPr>
          <w:rStyle w:val="Emphasis"/>
        </w:rPr>
        <w:t xml:space="preserve"> feedback </w:t>
      </w:r>
      <w:r w:rsidRPr="0088535C">
        <w:rPr>
          <w:rStyle w:val="Emphasis"/>
          <w:highlight w:val="green"/>
        </w:rPr>
        <w:t>loops</w:t>
      </w:r>
      <w:r w:rsidRPr="00F72911">
        <w:rPr>
          <w:sz w:val="16"/>
        </w:rPr>
        <w:t xml:space="preserve"> in Earth’s climate system </w:t>
      </w:r>
      <w:r w:rsidRPr="00F86273">
        <w:rPr>
          <w:rStyle w:val="StyleUnderline"/>
        </w:rPr>
        <w:t xml:space="preserve">could </w:t>
      </w:r>
      <w:r w:rsidRPr="0088535C">
        <w:rPr>
          <w:rStyle w:val="StyleUnderline"/>
          <w:highlight w:val="green"/>
        </w:rPr>
        <w:t>lead to</w:t>
      </w:r>
      <w:r w:rsidRPr="00F72911">
        <w:rPr>
          <w:sz w:val="16"/>
        </w:rPr>
        <w:t xml:space="preserve"> potentially </w:t>
      </w:r>
      <w:r w:rsidRPr="0088535C">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88535C">
        <w:rPr>
          <w:rStyle w:val="Emphasis"/>
          <w:highlight w:val="green"/>
        </w:rPr>
        <w:t>“runaway”</w:t>
      </w:r>
      <w:r w:rsidRPr="00F86273">
        <w:rPr>
          <w:rStyle w:val="StyleUnderline"/>
        </w:rPr>
        <w:t xml:space="preserve"> climate </w:t>
      </w:r>
      <w:r w:rsidRPr="0088535C">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88535C">
        <w:rPr>
          <w:rStyle w:val="StyleUnderline"/>
          <w:highlight w:val="green"/>
        </w:rPr>
        <w:t>a</w:t>
      </w:r>
      <w:r w:rsidRPr="00F86273">
        <w:rPr>
          <w:rStyle w:val="StyleUnderline"/>
        </w:rPr>
        <w:t xml:space="preserve"> “planetary </w:t>
      </w:r>
      <w:r w:rsidRPr="0088535C">
        <w:rPr>
          <w:rStyle w:val="Emphasis"/>
          <w:highlight w:val="green"/>
        </w:rPr>
        <w:t>threshold</w:t>
      </w:r>
      <w:r w:rsidRPr="00F86273">
        <w:rPr>
          <w:rStyle w:val="StyleUnderline"/>
        </w:rPr>
        <w:t xml:space="preserve">” could </w:t>
      </w:r>
      <w:r w:rsidRPr="0088535C">
        <w:rPr>
          <w:rStyle w:val="StyleUnderline"/>
          <w:highlight w:val="green"/>
        </w:rPr>
        <w:t>exist at</w:t>
      </w:r>
      <w:r w:rsidRPr="00F72911">
        <w:rPr>
          <w:sz w:val="16"/>
        </w:rPr>
        <w:t xml:space="preserve"> global average </w:t>
      </w:r>
      <w:r w:rsidRPr="00F86273">
        <w:rPr>
          <w:rStyle w:val="StyleUnderline"/>
        </w:rPr>
        <w:t xml:space="preserve">temperature of </w:t>
      </w:r>
      <w:r w:rsidRPr="0088535C">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w:t>
      </w:r>
      <w:r w:rsidRPr="00F72911">
        <w:rPr>
          <w:sz w:val="16"/>
        </w:rPr>
        <w:lastRenderedPageBreak/>
        <w:t xml:space="preserve">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5FB31859" w14:textId="77777777" w:rsidR="00404E4B" w:rsidRDefault="00404E4B" w:rsidP="00404E4B"/>
    <w:p w14:paraId="6DEA0D27" w14:textId="25D10B81" w:rsidR="00404E4B" w:rsidRDefault="00404E4B" w:rsidP="00404E4B">
      <w:pPr>
        <w:pStyle w:val="Heading3"/>
      </w:pPr>
      <w:r>
        <w:lastRenderedPageBreak/>
        <w:t>Framing</w:t>
      </w:r>
    </w:p>
    <w:bookmarkEnd w:id="0"/>
    <w:p w14:paraId="18FB3D27" w14:textId="77777777" w:rsidR="000C20A7" w:rsidRPr="00701C45" w:rsidRDefault="000C20A7" w:rsidP="000C20A7">
      <w:pPr>
        <w:pStyle w:val="Heading4"/>
        <w:rPr>
          <w:bCs w:val="0"/>
          <w:u w:val="single"/>
        </w:rPr>
      </w:pPr>
      <w:r w:rsidRPr="00701C45">
        <w:t xml:space="preserve">Pleasure and pain </w:t>
      </w:r>
      <w:r w:rsidRPr="00701C45">
        <w:rPr>
          <w:i/>
        </w:rPr>
        <w:t>are</w:t>
      </w:r>
      <w:r w:rsidRPr="00701C45">
        <w:t xml:space="preserve"> intrinsic </w:t>
      </w:r>
      <w:r w:rsidRPr="00701C45">
        <w:rPr>
          <w:u w:val="single"/>
        </w:rPr>
        <w:t>value</w:t>
      </w:r>
      <w:r w:rsidRPr="00701C45">
        <w:t xml:space="preserve"> and </w:t>
      </w:r>
      <w:r w:rsidRPr="00701C45">
        <w:rPr>
          <w:u w:val="single"/>
        </w:rPr>
        <w:t>disvalue</w:t>
      </w:r>
      <w:r w:rsidRPr="00701C45">
        <w:t xml:space="preserve"> – everything else </w:t>
      </w:r>
      <w:r w:rsidRPr="00701C45">
        <w:rPr>
          <w:i/>
        </w:rPr>
        <w:t>regresses</w:t>
      </w:r>
      <w:r w:rsidRPr="00701C45">
        <w:t xml:space="preserve"> – </w:t>
      </w:r>
      <w:r w:rsidRPr="00701C45">
        <w:rPr>
          <w:u w:val="single"/>
        </w:rPr>
        <w:t>robust neuroscience.</w:t>
      </w:r>
    </w:p>
    <w:p w14:paraId="7965D1DD" w14:textId="77777777" w:rsidR="000C20A7" w:rsidRPr="00701C45" w:rsidRDefault="000C20A7" w:rsidP="000C20A7">
      <w:pPr>
        <w:rPr>
          <w:rStyle w:val="Style13ptBold"/>
        </w:rPr>
      </w:pPr>
      <w:r w:rsidRPr="00701C45">
        <w:rPr>
          <w:rStyle w:val="Style13ptBold"/>
        </w:rPr>
        <w:t>Blum et al. 18</w:t>
      </w:r>
    </w:p>
    <w:p w14:paraId="5230FD2D" w14:textId="77777777" w:rsidR="000C20A7" w:rsidRPr="00701C45" w:rsidRDefault="000C20A7" w:rsidP="000C20A7">
      <w:pPr>
        <w:rPr>
          <w:rFonts w:asciiTheme="minorHAnsi" w:hAnsiTheme="minorHAnsi" w:cstheme="minorHAnsi"/>
          <w:sz w:val="16"/>
          <w:szCs w:val="16"/>
        </w:rPr>
      </w:pPr>
      <w:r w:rsidRPr="00701C45">
        <w:rPr>
          <w:rFonts w:asciiTheme="minorHAnsi" w:hAnsiTheme="minorHAnsi" w:cstheme="minorHAnsi"/>
          <w:sz w:val="16"/>
          <w:szCs w:val="16"/>
        </w:rPr>
        <w:t xml:space="preserve">Kenneth Blum, 1Department of Psychiatry, </w:t>
      </w:r>
      <w:proofErr w:type="spellStart"/>
      <w:r w:rsidRPr="00701C45">
        <w:rPr>
          <w:rFonts w:asciiTheme="minorHAnsi" w:hAnsiTheme="minorHAnsi" w:cstheme="minorHAnsi"/>
          <w:sz w:val="16"/>
          <w:szCs w:val="16"/>
        </w:rPr>
        <w:t>Boonshoft</w:t>
      </w:r>
      <w:proofErr w:type="spellEnd"/>
      <w:r w:rsidRPr="00701C45">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1C45">
        <w:rPr>
          <w:rFonts w:asciiTheme="minorHAnsi" w:hAnsiTheme="minorHAnsi" w:cstheme="minorHAnsi"/>
          <w:sz w:val="16"/>
          <w:szCs w:val="16"/>
        </w:rPr>
        <w:t>Geneus</w:t>
      </w:r>
      <w:proofErr w:type="spellEnd"/>
      <w:r w:rsidRPr="00701C45">
        <w:rPr>
          <w:rFonts w:asciiTheme="minorHAnsi" w:hAnsiTheme="minorHAnsi" w:cstheme="minorHAnsi"/>
          <w:sz w:val="16"/>
          <w:szCs w:val="16"/>
        </w:rPr>
        <w:t xml:space="preserve"> Health LLC, San Antonio, TX, USA 6Department of Addiction Research &amp; Therapy, </w:t>
      </w:r>
      <w:proofErr w:type="spellStart"/>
      <w:r w:rsidRPr="00701C45">
        <w:rPr>
          <w:rFonts w:asciiTheme="minorHAnsi" w:hAnsiTheme="minorHAnsi" w:cstheme="minorHAnsi"/>
          <w:sz w:val="16"/>
          <w:szCs w:val="16"/>
        </w:rPr>
        <w:t>Nupathways</w:t>
      </w:r>
      <w:proofErr w:type="spellEnd"/>
      <w:r w:rsidRPr="00701C45">
        <w:rPr>
          <w:rFonts w:asciiTheme="minorHAnsi" w:hAnsiTheme="minorHAnsi" w:cstheme="minorHAnsi"/>
          <w:sz w:val="16"/>
          <w:szCs w:val="16"/>
        </w:rPr>
        <w:t xml:space="preserve"> Inc., </w:t>
      </w:r>
      <w:proofErr w:type="spellStart"/>
      <w:r w:rsidRPr="00701C45">
        <w:rPr>
          <w:rFonts w:asciiTheme="minorHAnsi" w:hAnsiTheme="minorHAnsi" w:cstheme="minorHAnsi"/>
          <w:sz w:val="16"/>
          <w:szCs w:val="16"/>
        </w:rPr>
        <w:t>Innsbrook</w:t>
      </w:r>
      <w:proofErr w:type="spellEnd"/>
      <w:r w:rsidRPr="00701C45">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1C45">
        <w:rPr>
          <w:rFonts w:asciiTheme="minorHAnsi" w:hAnsiTheme="minorHAnsi" w:cstheme="minorHAnsi"/>
          <w:sz w:val="16"/>
          <w:szCs w:val="16"/>
        </w:rPr>
        <w:t>Eötvös</w:t>
      </w:r>
      <w:proofErr w:type="spellEnd"/>
      <w:r w:rsidRPr="00701C45">
        <w:rPr>
          <w:rFonts w:asciiTheme="minorHAnsi" w:hAnsiTheme="minorHAnsi" w:cstheme="minorHAnsi"/>
          <w:sz w:val="16"/>
          <w:szCs w:val="16"/>
        </w:rPr>
        <w:t xml:space="preserve"> </w:t>
      </w:r>
      <w:proofErr w:type="spellStart"/>
      <w:r w:rsidRPr="00701C45">
        <w:rPr>
          <w:rFonts w:asciiTheme="minorHAnsi" w:hAnsiTheme="minorHAnsi" w:cstheme="minorHAnsi"/>
          <w:sz w:val="16"/>
          <w:szCs w:val="16"/>
        </w:rPr>
        <w:t>Loránd</w:t>
      </w:r>
      <w:proofErr w:type="spellEnd"/>
      <w:r w:rsidRPr="00701C45">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1C45">
        <w:rPr>
          <w:rFonts w:asciiTheme="minorHAnsi" w:hAnsiTheme="minorHAnsi" w:cstheme="minorHAnsi"/>
          <w:sz w:val="16"/>
          <w:szCs w:val="16"/>
        </w:rPr>
        <w:t>Lederach</w:t>
      </w:r>
      <w:proofErr w:type="spellEnd"/>
      <w:r w:rsidRPr="00701C45">
        <w:rPr>
          <w:rFonts w:asciiTheme="minorHAnsi" w:hAnsiTheme="minorHAnsi" w:cstheme="minorHAnsi"/>
          <w:sz w:val="16"/>
          <w:szCs w:val="16"/>
        </w:rPr>
        <w:t xml:space="preserve">, PA., USA 12National Human Genome Center at Howard University, Washington, DC., USA, Marjorie </w:t>
      </w:r>
      <w:proofErr w:type="spellStart"/>
      <w:r w:rsidRPr="00701C45">
        <w:rPr>
          <w:rFonts w:asciiTheme="minorHAnsi" w:hAnsiTheme="minorHAnsi" w:cstheme="minorHAnsi"/>
          <w:sz w:val="16"/>
          <w:szCs w:val="16"/>
        </w:rPr>
        <w:t>Gondré</w:t>
      </w:r>
      <w:proofErr w:type="spellEnd"/>
      <w:r w:rsidRPr="00701C45">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1C45">
        <w:rPr>
          <w:rFonts w:asciiTheme="minorHAnsi" w:hAnsiTheme="minorHAnsi" w:cstheme="minorHAnsi"/>
          <w:sz w:val="16"/>
          <w:szCs w:val="16"/>
        </w:rPr>
        <w:t>Modestino</w:t>
      </w:r>
      <w:proofErr w:type="spellEnd"/>
      <w:r w:rsidRPr="00701C45">
        <w:rPr>
          <w:rFonts w:asciiTheme="minorHAnsi" w:hAnsiTheme="minorHAnsi" w:cstheme="minorHAnsi"/>
          <w:sz w:val="16"/>
          <w:szCs w:val="16"/>
        </w:rPr>
        <w:t xml:space="preserve">, 14Department of Psychology, Curry College, Milton, MA, USA, Rajendra D </w:t>
      </w:r>
      <w:proofErr w:type="spellStart"/>
      <w:r w:rsidRPr="00701C45">
        <w:rPr>
          <w:rFonts w:asciiTheme="minorHAnsi" w:hAnsiTheme="minorHAnsi" w:cstheme="minorHAnsi"/>
          <w:sz w:val="16"/>
          <w:szCs w:val="16"/>
        </w:rPr>
        <w:t>Badgaiyan</w:t>
      </w:r>
      <w:proofErr w:type="spellEnd"/>
      <w:r w:rsidRPr="00701C45">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701C45">
          <w:rPr>
            <w:rStyle w:val="Hyperlink"/>
            <w:rFonts w:asciiTheme="minorHAnsi" w:hAnsiTheme="minorHAnsi" w:cstheme="minorHAnsi"/>
            <w:sz w:val="16"/>
            <w:szCs w:val="16"/>
          </w:rPr>
          <w:t>https://www.ncbi.nlm.nih.gov/pmc/articles/PMC6446569/</w:t>
        </w:r>
      </w:hyperlink>
      <w:r w:rsidRPr="00701C45">
        <w:rPr>
          <w:rFonts w:asciiTheme="minorHAnsi" w:hAnsiTheme="minorHAnsi" w:cstheme="minorHAnsi"/>
          <w:sz w:val="16"/>
          <w:szCs w:val="16"/>
        </w:rPr>
        <w:t>, R.S.</w:t>
      </w:r>
    </w:p>
    <w:p w14:paraId="3C6D84C9"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b/>
          <w:bCs/>
          <w:highlight w:val="green"/>
          <w:u w:val="single"/>
        </w:rPr>
        <w:t>Pleasure</w:t>
      </w:r>
      <w:r w:rsidRPr="00701C45">
        <w:rPr>
          <w:rFonts w:asciiTheme="minorHAnsi" w:hAnsiTheme="minorHAnsi" w:cstheme="minorHAnsi"/>
          <w:u w:val="single"/>
        </w:rPr>
        <w:t xml:space="preserve"> is not only</w:t>
      </w:r>
      <w:r w:rsidRPr="00701C45">
        <w:rPr>
          <w:rFonts w:asciiTheme="minorHAnsi" w:hAnsiTheme="minorHAnsi" w:cstheme="minorHAnsi"/>
          <w:sz w:val="16"/>
        </w:rPr>
        <w:t xml:space="preserve"> one of the three </w:t>
      </w:r>
      <w:r w:rsidRPr="00701C45">
        <w:rPr>
          <w:rFonts w:asciiTheme="minorHAnsi" w:hAnsiTheme="minorHAnsi" w:cstheme="minorHAnsi"/>
          <w:u w:val="single"/>
        </w:rPr>
        <w:t>primary reward functions</w:t>
      </w:r>
      <w:r w:rsidRPr="00701C45">
        <w:rPr>
          <w:rFonts w:asciiTheme="minorHAnsi" w:hAnsiTheme="minorHAnsi" w:cstheme="minorHAnsi"/>
          <w:sz w:val="16"/>
        </w:rPr>
        <w:t xml:space="preserve"> but </w:t>
      </w:r>
      <w:r w:rsidRPr="00701C45">
        <w:rPr>
          <w:rFonts w:asciiTheme="minorHAnsi" w:hAnsiTheme="minorHAnsi" w:cstheme="minorHAnsi"/>
          <w:u w:val="single"/>
        </w:rPr>
        <w:t xml:space="preserve">it also </w:t>
      </w:r>
      <w:r w:rsidRPr="00701C45">
        <w:rPr>
          <w:rFonts w:asciiTheme="minorHAnsi" w:hAnsiTheme="minorHAnsi" w:cstheme="minorHAnsi"/>
          <w:b/>
          <w:bCs/>
          <w:highlight w:val="green"/>
          <w:u w:val="single"/>
        </w:rPr>
        <w:t>defines reward.</w:t>
      </w:r>
      <w:r w:rsidRPr="00701C45">
        <w:rPr>
          <w:rFonts w:asciiTheme="minorHAnsi" w:hAnsiTheme="minorHAnsi" w:cstheme="minorHAnsi"/>
          <w:sz w:val="16"/>
        </w:rPr>
        <w:t xml:space="preserve"> As homeostasis explains the </w:t>
      </w:r>
      <w:r w:rsidRPr="00701C45">
        <w:rPr>
          <w:rFonts w:asciiTheme="minorHAnsi" w:hAnsiTheme="minorHAnsi" w:cstheme="minorHAnsi"/>
          <w:u w:val="single"/>
        </w:rPr>
        <w:t>functions of</w:t>
      </w:r>
      <w:r w:rsidRPr="00701C45">
        <w:rPr>
          <w:rFonts w:asciiTheme="minorHAnsi" w:hAnsiTheme="minorHAnsi" w:cstheme="minorHAnsi"/>
          <w:sz w:val="16"/>
        </w:rPr>
        <w:t xml:space="preserve"> only a limited number of </w:t>
      </w:r>
      <w:r w:rsidRPr="00701C45">
        <w:rPr>
          <w:rFonts w:asciiTheme="minorHAnsi" w:hAnsiTheme="minorHAnsi" w:cstheme="minorHAnsi"/>
          <w:u w:val="single"/>
        </w:rPr>
        <w:t>rewards, the</w:t>
      </w:r>
      <w:r w:rsidRPr="00701C45">
        <w:rPr>
          <w:rFonts w:asciiTheme="minorHAnsi" w:hAnsiTheme="minorHAnsi" w:cstheme="minorHAnsi"/>
          <w:sz w:val="16"/>
        </w:rPr>
        <w:t xml:space="preserve"> principal </w:t>
      </w:r>
      <w:r w:rsidRPr="00701C45">
        <w:rPr>
          <w:rFonts w:asciiTheme="minorHAnsi" w:hAnsiTheme="minorHAnsi" w:cstheme="minorHAnsi"/>
          <w:highlight w:val="green"/>
          <w:u w:val="single"/>
        </w:rPr>
        <w:t>reason why particular stimuli</w:t>
      </w:r>
      <w:r w:rsidRPr="00701C45">
        <w:rPr>
          <w:rFonts w:asciiTheme="minorHAnsi" w:hAnsiTheme="minorHAnsi" w:cstheme="minorHAnsi"/>
          <w:u w:val="single"/>
        </w:rPr>
        <w:t xml:space="preserve">, objects, events, situations, and activities </w:t>
      </w:r>
      <w:r w:rsidRPr="00701C45">
        <w:rPr>
          <w:rFonts w:asciiTheme="minorHAnsi" w:hAnsiTheme="minorHAnsi" w:cstheme="minorHAnsi"/>
          <w:highlight w:val="green"/>
          <w:u w:val="single"/>
        </w:rPr>
        <w:t>are rewarding</w:t>
      </w:r>
      <w:r w:rsidRPr="00701C45">
        <w:rPr>
          <w:rFonts w:asciiTheme="minorHAnsi" w:hAnsiTheme="minorHAnsi" w:cstheme="minorHAnsi"/>
          <w:sz w:val="16"/>
        </w:rPr>
        <w:t xml:space="preserve"> may be </w:t>
      </w:r>
      <w:r w:rsidRPr="00701C45">
        <w:rPr>
          <w:rFonts w:asciiTheme="minorHAnsi" w:hAnsiTheme="minorHAnsi" w:cstheme="minorHAnsi"/>
          <w:highlight w:val="green"/>
          <w:u w:val="single"/>
        </w:rPr>
        <w:t>due to pleasure.</w:t>
      </w:r>
      <w:r w:rsidRPr="00701C45">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701C45">
        <w:rPr>
          <w:rFonts w:asciiTheme="minorHAnsi" w:hAnsiTheme="minorHAnsi" w:cstheme="minorHAnsi"/>
          <w:u w:val="single"/>
        </w:rPr>
        <w:t>Pleasure, as the primary effect of rewards</w:t>
      </w:r>
      <w:r w:rsidRPr="00701C45">
        <w:rPr>
          <w:rFonts w:asciiTheme="minorHAnsi" w:hAnsiTheme="minorHAnsi" w:cstheme="minorHAnsi"/>
          <w:sz w:val="16"/>
        </w:rPr>
        <w:t xml:space="preserve">, drives the prime reward functions of learning, approach behavior, and decision making and </w:t>
      </w:r>
      <w:r w:rsidRPr="00701C45">
        <w:rPr>
          <w:rFonts w:asciiTheme="minorHAnsi" w:hAnsiTheme="minorHAnsi" w:cstheme="minorHAnsi"/>
          <w:highlight w:val="green"/>
          <w:u w:val="single"/>
        </w:rPr>
        <w:t xml:space="preserve">provides the </w:t>
      </w:r>
      <w:r w:rsidRPr="00701C45">
        <w:rPr>
          <w:rFonts w:asciiTheme="minorHAnsi" w:hAnsiTheme="minorHAnsi" w:cstheme="minorHAnsi"/>
          <w:b/>
          <w:bCs/>
          <w:highlight w:val="green"/>
          <w:u w:val="single"/>
        </w:rPr>
        <w:t>basis for hedonic theories</w:t>
      </w:r>
      <w:r w:rsidRPr="00701C45">
        <w:rPr>
          <w:rFonts w:asciiTheme="minorHAnsi" w:hAnsiTheme="minorHAnsi" w:cstheme="minorHAnsi"/>
          <w:highlight w:val="green"/>
          <w:u w:val="single"/>
        </w:rPr>
        <w:t xml:space="preserve"> of reward</w:t>
      </w:r>
      <w:r w:rsidRPr="00701C45">
        <w:rPr>
          <w:rFonts w:asciiTheme="minorHAnsi" w:hAnsiTheme="minorHAnsi" w:cstheme="minorHAnsi"/>
          <w:u w:val="single"/>
        </w:rPr>
        <w:t xml:space="preserve"> function. We are attracted by</w:t>
      </w:r>
      <w:r w:rsidRPr="00701C45">
        <w:rPr>
          <w:rFonts w:asciiTheme="minorHAnsi" w:hAnsiTheme="minorHAnsi" w:cstheme="minorHAnsi"/>
          <w:sz w:val="16"/>
        </w:rPr>
        <w:t xml:space="preserve"> most </w:t>
      </w:r>
      <w:r w:rsidRPr="00701C45">
        <w:rPr>
          <w:rFonts w:asciiTheme="minorHAnsi" w:hAnsiTheme="minorHAnsi" w:cstheme="minorHAnsi"/>
          <w:u w:val="single"/>
        </w:rPr>
        <w:t>rewards and exert intense efforts to obtain them</w:t>
      </w:r>
      <w:r w:rsidRPr="00701C45">
        <w:rPr>
          <w:rFonts w:asciiTheme="minorHAnsi" w:hAnsiTheme="minorHAnsi" w:cstheme="minorHAnsi"/>
          <w:sz w:val="16"/>
        </w:rPr>
        <w:t xml:space="preserve">, just </w:t>
      </w:r>
      <w:r w:rsidRPr="00701C45">
        <w:rPr>
          <w:rFonts w:asciiTheme="minorHAnsi" w:hAnsiTheme="minorHAnsi" w:cstheme="minorHAnsi"/>
          <w:u w:val="single"/>
        </w:rPr>
        <w:t>because they are enjoyable</w:t>
      </w:r>
      <w:r w:rsidRPr="00701C45">
        <w:rPr>
          <w:rFonts w:asciiTheme="minorHAnsi" w:hAnsiTheme="minorHAnsi" w:cstheme="minorHAnsi"/>
          <w:sz w:val="16"/>
        </w:rPr>
        <w:t xml:space="preserve"> [10]. </w:t>
      </w:r>
    </w:p>
    <w:p w14:paraId="508BD9E7"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1C45">
        <w:rPr>
          <w:rFonts w:asciiTheme="minorHAnsi" w:hAnsiTheme="minorHAnsi" w:cstheme="minorHAnsi"/>
          <w:u w:val="single"/>
        </w:rPr>
        <w:t>using both humans and detailed invasive brain analysis of animals has discovered some critical ways that the brain processes pleasure</w:t>
      </w:r>
      <w:r w:rsidRPr="00701C45">
        <w:rPr>
          <w:rFonts w:asciiTheme="minorHAnsi" w:hAnsiTheme="minorHAnsi" w:cstheme="minorHAnsi"/>
          <w:sz w:val="16"/>
        </w:rPr>
        <w:t xml:space="preserve"> [14]. </w:t>
      </w:r>
    </w:p>
    <w:p w14:paraId="20334651"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u w:val="single"/>
        </w:rPr>
        <w:t>Pleasure as a hallmark of reward is sufficient for defining a reward</w:t>
      </w:r>
      <w:r w:rsidRPr="00701C45">
        <w:rPr>
          <w:rFonts w:asciiTheme="minorHAnsi" w:hAnsiTheme="minorHAnsi" w:cstheme="minorHAnsi"/>
          <w:sz w:val="16"/>
        </w:rPr>
        <w:t xml:space="preserve">, but it may not be necessary. </w:t>
      </w:r>
      <w:r w:rsidRPr="00701C45">
        <w:rPr>
          <w:rFonts w:asciiTheme="minorHAnsi" w:hAnsiTheme="minorHAnsi" w:cstheme="minorHAnsi"/>
          <w:u w:val="single"/>
        </w:rPr>
        <w:t>A reward may generate positive</w:t>
      </w:r>
      <w:r w:rsidRPr="00701C45">
        <w:rPr>
          <w:rFonts w:asciiTheme="minorHAnsi" w:hAnsiTheme="minorHAnsi" w:cstheme="minorHAnsi"/>
          <w:sz w:val="16"/>
        </w:rPr>
        <w:t xml:space="preserve"> learning and approach </w:t>
      </w:r>
      <w:r w:rsidRPr="00701C45">
        <w:rPr>
          <w:rFonts w:asciiTheme="minorHAnsi" w:hAnsiTheme="minorHAnsi" w:cstheme="minorHAnsi"/>
          <w:u w:val="single"/>
        </w:rPr>
        <w:t>behavior</w:t>
      </w:r>
      <w:r w:rsidRPr="00701C45">
        <w:rPr>
          <w:rFonts w:asciiTheme="minorHAnsi" w:hAnsiTheme="minorHAnsi" w:cstheme="minorHAnsi"/>
          <w:sz w:val="16"/>
        </w:rPr>
        <w:t xml:space="preserve"> simply </w:t>
      </w:r>
      <w:r w:rsidRPr="00701C45">
        <w:rPr>
          <w:rFonts w:asciiTheme="minorHAnsi" w:hAnsiTheme="minorHAnsi" w:cstheme="minorHAnsi"/>
          <w:u w:val="single"/>
        </w:rPr>
        <w:t>because it contains substances that are essential for body function.</w:t>
      </w:r>
      <w:r w:rsidRPr="00701C45">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w:t>
      </w:r>
      <w:r w:rsidRPr="00701C45">
        <w:rPr>
          <w:rFonts w:asciiTheme="minorHAnsi" w:hAnsiTheme="minorHAnsi" w:cstheme="minorHAnsi"/>
          <w:sz w:val="16"/>
        </w:rPr>
        <w:lastRenderedPageBreak/>
        <w:t xml:space="preserve">the brain’s pleasure centers [16] which were later partly associated with midbrain dopamine neurons [17–19] despite the notorious difficulties of identifying emotions in animals. </w:t>
      </w:r>
    </w:p>
    <w:p w14:paraId="6A1D4B45"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Evolutionary theories of pleasure: The love connection BO:D </w:t>
      </w:r>
    </w:p>
    <w:p w14:paraId="00DD789A"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Charles Darwin and other biological scientists that have examined the biological </w:t>
      </w:r>
      <w:r w:rsidRPr="00701C45">
        <w:rPr>
          <w:rFonts w:asciiTheme="minorHAnsi" w:hAnsiTheme="minorHAnsi" w:cstheme="minorHAnsi"/>
          <w:u w:val="single"/>
        </w:rPr>
        <w:t>evolution and its basic principles found</w:t>
      </w:r>
      <w:r w:rsidRPr="00701C45">
        <w:rPr>
          <w:rFonts w:asciiTheme="minorHAnsi" w:hAnsiTheme="minorHAnsi" w:cstheme="minorHAnsi"/>
          <w:sz w:val="16"/>
        </w:rPr>
        <w:t xml:space="preserve"> various </w:t>
      </w:r>
      <w:r w:rsidRPr="00701C45">
        <w:rPr>
          <w:rFonts w:asciiTheme="minorHAnsi" w:hAnsiTheme="minorHAnsi" w:cstheme="minorHAnsi"/>
          <w:u w:val="single"/>
        </w:rPr>
        <w:t>mechanisms that steer behavior and biological development.</w:t>
      </w:r>
      <w:r w:rsidRPr="00701C45">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B6859F3"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It is well established that modern biological theory conjectures that </w:t>
      </w:r>
      <w:r w:rsidRPr="00701C45">
        <w:rPr>
          <w:rFonts w:asciiTheme="minorHAnsi" w:hAnsiTheme="minorHAnsi" w:cstheme="minorHAnsi"/>
          <w:b/>
          <w:bCs/>
          <w:highlight w:val="green"/>
          <w:u w:val="single"/>
        </w:rPr>
        <w:t>organisms are</w:t>
      </w:r>
      <w:r w:rsidRPr="00701C45">
        <w:rPr>
          <w:rFonts w:asciiTheme="minorHAnsi" w:hAnsiTheme="minorHAnsi" w:cstheme="minorHAnsi"/>
          <w:u w:val="single"/>
        </w:rPr>
        <w:t xml:space="preserve"> the </w:t>
      </w:r>
      <w:r w:rsidRPr="00701C45">
        <w:rPr>
          <w:rFonts w:asciiTheme="minorHAnsi" w:hAnsiTheme="minorHAnsi" w:cstheme="minorHAnsi"/>
          <w:b/>
          <w:bCs/>
          <w:highlight w:val="green"/>
          <w:u w:val="single"/>
        </w:rPr>
        <w:t>result of evolutionary competition.</w:t>
      </w:r>
      <w:r w:rsidRPr="00701C45">
        <w:rPr>
          <w:rFonts w:asciiTheme="minorHAnsi" w:hAnsiTheme="minorHAnsi" w:cstheme="minorHAnsi"/>
          <w:sz w:val="16"/>
        </w:rPr>
        <w:t xml:space="preserve"> In fact, Richard </w:t>
      </w:r>
      <w:r w:rsidRPr="00701C45">
        <w:rPr>
          <w:rFonts w:asciiTheme="minorHAnsi" w:hAnsiTheme="minorHAnsi" w:cstheme="minorHAnsi"/>
          <w:u w:val="single"/>
        </w:rPr>
        <w:t>Dawkins stresses gene survival and propagation as the basic mechanism of life</w:t>
      </w:r>
      <w:r w:rsidRPr="00701C45">
        <w:rPr>
          <w:rFonts w:asciiTheme="minorHAnsi" w:hAnsiTheme="minorHAnsi" w:cstheme="minorHAnsi"/>
          <w:sz w:val="16"/>
        </w:rPr>
        <w:t xml:space="preserve"> [20]. Only genes that lead to </w:t>
      </w:r>
      <w:r w:rsidRPr="00701C45">
        <w:rPr>
          <w:rFonts w:asciiTheme="minorHAnsi" w:hAnsiTheme="minorHAnsi" w:cstheme="minorHAnsi"/>
          <w:u w:val="single"/>
        </w:rPr>
        <w:t>the fittest phenotype will make it.</w:t>
      </w:r>
      <w:r w:rsidRPr="00701C45">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701C45">
        <w:rPr>
          <w:rFonts w:asciiTheme="minorHAnsi" w:hAnsiTheme="minorHAnsi" w:cstheme="minorHAnsi"/>
          <w:u w:val="single"/>
        </w:rPr>
        <w:t xml:space="preserve">the ultimate, distal function of </w:t>
      </w:r>
      <w:r w:rsidRPr="00701C45">
        <w:rPr>
          <w:rFonts w:asciiTheme="minorHAnsi" w:hAnsiTheme="minorHAnsi" w:cstheme="minorHAnsi"/>
          <w:highlight w:val="green"/>
          <w:u w:val="single"/>
        </w:rPr>
        <w:t>rewards</w:t>
      </w:r>
      <w:r w:rsidRPr="00701C45">
        <w:rPr>
          <w:rFonts w:asciiTheme="minorHAnsi" w:hAnsiTheme="minorHAnsi" w:cstheme="minorHAnsi"/>
          <w:u w:val="single"/>
        </w:rPr>
        <w:t xml:space="preserve"> is to </w:t>
      </w:r>
      <w:r w:rsidRPr="00701C45">
        <w:rPr>
          <w:rFonts w:asciiTheme="minorHAnsi" w:hAnsiTheme="minorHAnsi" w:cstheme="minorHAnsi"/>
          <w:highlight w:val="green"/>
          <w:u w:val="single"/>
        </w:rPr>
        <w:t>increase</w:t>
      </w:r>
      <w:r w:rsidRPr="00701C45">
        <w:rPr>
          <w:rFonts w:asciiTheme="minorHAnsi" w:hAnsiTheme="minorHAnsi" w:cstheme="minorHAnsi"/>
          <w:u w:val="single"/>
        </w:rPr>
        <w:t xml:space="preserve"> evolutionary </w:t>
      </w:r>
      <w:r w:rsidRPr="00701C45">
        <w:rPr>
          <w:rFonts w:asciiTheme="minorHAnsi" w:hAnsiTheme="minorHAnsi" w:cstheme="minorHAnsi"/>
          <w:highlight w:val="green"/>
          <w:u w:val="single"/>
        </w:rPr>
        <w:t>fitness</w:t>
      </w:r>
      <w:r w:rsidRPr="00701C45">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D4FAD58" w14:textId="77777777" w:rsidR="000C20A7" w:rsidRPr="00701C45" w:rsidRDefault="000C20A7" w:rsidP="000C20A7">
      <w:pPr>
        <w:rPr>
          <w:rFonts w:asciiTheme="minorHAnsi" w:hAnsiTheme="minorHAnsi" w:cstheme="minorHAnsi"/>
          <w:sz w:val="16"/>
          <w:szCs w:val="16"/>
          <w:u w:val="single"/>
        </w:rPr>
      </w:pPr>
      <w:r w:rsidRPr="00701C45">
        <w:rPr>
          <w:rFonts w:asciiTheme="minorHAnsi" w:hAnsiTheme="minorHAnsi" w:cstheme="minorHAnsi"/>
          <w:u w:val="single"/>
        </w:rPr>
        <w:t>Behavioral reward functions have evolved to help individuals to survive and propagate their genes</w:t>
      </w:r>
      <w:r w:rsidRPr="00701C45">
        <w:rPr>
          <w:rFonts w:asciiTheme="minorHAnsi" w:hAnsiTheme="minorHAnsi" w:cstheme="minorHAnsi"/>
          <w:sz w:val="16"/>
        </w:rPr>
        <w:t xml:space="preserve">. Apparently, </w:t>
      </w:r>
      <w:r w:rsidRPr="00701C45">
        <w:rPr>
          <w:rFonts w:asciiTheme="minorHAnsi" w:hAnsiTheme="minorHAnsi" w:cstheme="minorHAnsi"/>
          <w:u w:val="single"/>
        </w:rPr>
        <w:t>people need to live well and long enough to reproduce.</w:t>
      </w:r>
      <w:r w:rsidRPr="00701C45">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1C45">
        <w:rPr>
          <w:rFonts w:asciiTheme="minorHAnsi" w:hAnsiTheme="minorHAnsi" w:cstheme="minorHAnsi"/>
          <w:u w:val="single"/>
        </w:rPr>
        <w:t>any small edge will ultimately result in evolutionary advantage</w:t>
      </w:r>
      <w:r w:rsidRPr="00701C45">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01C45">
        <w:rPr>
          <w:rFonts w:asciiTheme="minorHAnsi" w:hAnsiTheme="minorHAnsi" w:cstheme="minorHAnsi"/>
          <w:u w:val="single"/>
        </w:rPr>
        <w:t>Thus</w:t>
      </w:r>
      <w:proofErr w:type="gramEnd"/>
      <w:r w:rsidRPr="00701C45">
        <w:rPr>
          <w:rFonts w:asciiTheme="minorHAnsi" w:hAnsiTheme="minorHAnsi" w:cstheme="minorHAnsi"/>
          <w:u w:val="single"/>
        </w:rPr>
        <w:t xml:space="preserve"> the distal reward function in gene propagation and evolutionary fitness defines the proximal reward functions that we see</w:t>
      </w:r>
      <w:r w:rsidRPr="00701C45">
        <w:rPr>
          <w:rFonts w:asciiTheme="minorHAnsi" w:hAnsiTheme="minorHAnsi" w:cstheme="minorHAnsi"/>
          <w:sz w:val="16"/>
        </w:rPr>
        <w:t xml:space="preserve"> in everyday behavior. </w:t>
      </w:r>
      <w:r w:rsidRPr="00701C45">
        <w:rPr>
          <w:rFonts w:asciiTheme="minorHAnsi" w:hAnsiTheme="minorHAnsi" w:cstheme="minorHAnsi"/>
          <w:u w:val="single"/>
        </w:rPr>
        <w:t xml:space="preserve">That is why </w:t>
      </w:r>
      <w:r w:rsidRPr="00701C45">
        <w:rPr>
          <w:rFonts w:asciiTheme="minorHAnsi" w:hAnsiTheme="minorHAnsi" w:cstheme="minorHAnsi"/>
          <w:highlight w:val="green"/>
          <w:u w:val="single"/>
        </w:rPr>
        <w:t>foods, drinks, mates, and offspring are rewarding.</w:t>
      </w:r>
    </w:p>
    <w:p w14:paraId="74BA0E1D"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There have been theories linking pleasure as a required component of health benefits </w:t>
      </w:r>
      <w:proofErr w:type="spellStart"/>
      <w:r w:rsidRPr="00701C45">
        <w:rPr>
          <w:rFonts w:asciiTheme="minorHAnsi" w:hAnsiTheme="minorHAnsi" w:cstheme="minorHAnsi"/>
          <w:sz w:val="16"/>
        </w:rPr>
        <w:t>salutogenesis</w:t>
      </w:r>
      <w:proofErr w:type="spellEnd"/>
      <w:r w:rsidRPr="00701C45">
        <w:rPr>
          <w:rFonts w:asciiTheme="minorHAnsi" w:hAnsiTheme="minorHAnsi" w:cstheme="minorHAnsi"/>
          <w:sz w:val="16"/>
        </w:rPr>
        <w:t>, (</w:t>
      </w:r>
      <w:proofErr w:type="spellStart"/>
      <w:r w:rsidRPr="00701C45">
        <w:rPr>
          <w:rFonts w:asciiTheme="minorHAnsi" w:hAnsiTheme="minorHAnsi" w:cstheme="minorHAnsi"/>
          <w:sz w:val="16"/>
        </w:rPr>
        <w:t>salugenesis</w:t>
      </w:r>
      <w:proofErr w:type="spellEnd"/>
      <w:r w:rsidRPr="00701C45">
        <w:rPr>
          <w:rFonts w:asciiTheme="minorHAnsi" w:hAnsiTheme="minorHAnsi" w:cstheme="minorHAnsi"/>
          <w:sz w:val="16"/>
        </w:rPr>
        <w:t xml:space="preserve">). In essence, under these terms, </w:t>
      </w:r>
      <w:r w:rsidRPr="00701C45">
        <w:rPr>
          <w:rFonts w:asciiTheme="minorHAnsi" w:hAnsiTheme="minorHAnsi" w:cstheme="minorHAnsi"/>
          <w:u w:val="single"/>
        </w:rPr>
        <w:t>pleasure is described as a state or feeling of happiness and satisfaction resulting from an experience that one enjoys.</w:t>
      </w:r>
      <w:r w:rsidRPr="00701C45">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1C45">
        <w:rPr>
          <w:rFonts w:asciiTheme="minorHAnsi" w:hAnsiTheme="minorHAnsi" w:cstheme="minorHAnsi"/>
          <w:sz w:val="16"/>
        </w:rPr>
        <w:t>morphinergic</w:t>
      </w:r>
      <w:proofErr w:type="spellEnd"/>
      <w:r w:rsidRPr="00701C45">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701C45">
        <w:rPr>
          <w:rFonts w:asciiTheme="minorHAnsi" w:hAnsiTheme="minorHAnsi" w:cstheme="minorHAnsi"/>
          <w:sz w:val="16"/>
        </w:rPr>
        <w:t>Esch</w:t>
      </w:r>
      <w:proofErr w:type="spellEnd"/>
      <w:r w:rsidRPr="00701C45">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0BC6633"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lastRenderedPageBreak/>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6A96926"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Finding happiness is different between apes and humans </w:t>
      </w:r>
    </w:p>
    <w:p w14:paraId="5C33C09A"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870C011"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Remarkably, there are </w:t>
      </w:r>
      <w:r w:rsidRPr="00701C45">
        <w:rPr>
          <w:rFonts w:asciiTheme="minorHAnsi" w:hAnsiTheme="minorHAnsi" w:cstheme="minorHAnsi"/>
          <w:u w:val="single"/>
        </w:rPr>
        <w:t>pathways for ordinary liking and pleasure</w:t>
      </w:r>
      <w:r w:rsidRPr="00701C45">
        <w:rPr>
          <w:rFonts w:asciiTheme="minorHAnsi" w:hAnsiTheme="minorHAnsi" w:cstheme="minorHAnsi"/>
          <w:sz w:val="16"/>
        </w:rPr>
        <w:t xml:space="preserve">, which </w:t>
      </w:r>
      <w:r w:rsidRPr="00701C45">
        <w:rPr>
          <w:rFonts w:asciiTheme="minorHAnsi" w:hAnsiTheme="minorHAnsi" w:cstheme="minorHAnsi"/>
          <w:u w:val="single"/>
        </w:rPr>
        <w:t>are limited in scope</w:t>
      </w:r>
      <w:r w:rsidRPr="00701C45">
        <w:rPr>
          <w:rFonts w:asciiTheme="minorHAnsi" w:hAnsiTheme="minorHAnsi" w:cstheme="minorHAnsi"/>
          <w:sz w:val="16"/>
        </w:rPr>
        <w:t xml:space="preserve"> as described above in this commentary. However, </w:t>
      </w:r>
      <w:r w:rsidRPr="00701C45">
        <w:rPr>
          <w:rFonts w:asciiTheme="minorHAnsi" w:hAnsiTheme="minorHAnsi" w:cstheme="minorHAnsi"/>
          <w:u w:val="single"/>
        </w:rPr>
        <w:t xml:space="preserve">there are </w:t>
      </w:r>
      <w:r w:rsidRPr="00701C45">
        <w:rPr>
          <w:rFonts w:asciiTheme="minorHAnsi" w:hAnsiTheme="minorHAnsi" w:cstheme="minorHAnsi"/>
          <w:b/>
          <w:bCs/>
          <w:highlight w:val="green"/>
          <w:u w:val="single"/>
        </w:rPr>
        <w:t>many brain regions</w:t>
      </w:r>
      <w:r w:rsidRPr="00701C45">
        <w:rPr>
          <w:rFonts w:asciiTheme="minorHAnsi" w:hAnsiTheme="minorHAnsi" w:cstheme="minorHAnsi"/>
          <w:sz w:val="16"/>
        </w:rPr>
        <w:t xml:space="preserve">, often termed hot and cold spots, </w:t>
      </w:r>
      <w:r w:rsidRPr="00701C45">
        <w:rPr>
          <w:rFonts w:asciiTheme="minorHAnsi" w:hAnsiTheme="minorHAnsi" w:cstheme="minorHAnsi"/>
          <w:u w:val="single"/>
        </w:rPr>
        <w:t xml:space="preserve">that significantly </w:t>
      </w:r>
      <w:r w:rsidRPr="00701C45">
        <w:rPr>
          <w:rFonts w:asciiTheme="minorHAnsi" w:hAnsiTheme="minorHAnsi" w:cstheme="minorHAnsi"/>
          <w:b/>
          <w:bCs/>
          <w:highlight w:val="green"/>
          <w:u w:val="single"/>
        </w:rPr>
        <w:t>modulate</w:t>
      </w:r>
      <w:r w:rsidRPr="00701C45">
        <w:rPr>
          <w:rFonts w:asciiTheme="minorHAnsi" w:hAnsiTheme="minorHAnsi" w:cstheme="minorHAnsi"/>
          <w:sz w:val="16"/>
        </w:rPr>
        <w:t xml:space="preserve"> (increase or decrease) </w:t>
      </w:r>
      <w:r w:rsidRPr="00701C45">
        <w:rPr>
          <w:rFonts w:asciiTheme="minorHAnsi" w:hAnsiTheme="minorHAnsi" w:cstheme="minorHAnsi"/>
          <w:u w:val="single"/>
        </w:rPr>
        <w:t xml:space="preserve">our </w:t>
      </w:r>
      <w:r w:rsidRPr="00701C45">
        <w:rPr>
          <w:rFonts w:asciiTheme="minorHAnsi" w:hAnsiTheme="minorHAnsi" w:cstheme="minorHAnsi"/>
          <w:b/>
          <w:bCs/>
          <w:highlight w:val="green"/>
          <w:u w:val="single"/>
        </w:rPr>
        <w:t>pleasure or</w:t>
      </w:r>
      <w:r w:rsidRPr="00701C45">
        <w:rPr>
          <w:rFonts w:asciiTheme="minorHAnsi" w:hAnsiTheme="minorHAnsi" w:cstheme="minorHAnsi"/>
          <w:u w:val="single"/>
        </w:rPr>
        <w:t xml:space="preserve"> even produce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the opposite</w:t>
      </w:r>
      <w:r w:rsidRPr="00701C45">
        <w:rPr>
          <w:rFonts w:asciiTheme="minorHAnsi" w:hAnsiTheme="minorHAnsi" w:cstheme="minorHAnsi"/>
          <w:sz w:val="16"/>
        </w:rPr>
        <w:t xml:space="preserve"> of pleasure— that is </w:t>
      </w:r>
      <w:r w:rsidRPr="00701C45">
        <w:rPr>
          <w:rFonts w:asciiTheme="minorHAnsi" w:hAnsiTheme="minorHAnsi" w:cstheme="minorHAnsi"/>
          <w:u w:val="single"/>
        </w:rPr>
        <w:t>disgust and fear</w:t>
      </w:r>
      <w:r w:rsidRPr="00701C45">
        <w:rPr>
          <w:rFonts w:asciiTheme="minorHAnsi" w:hAnsiTheme="minorHAnsi" w:cstheme="minorHAnsi"/>
          <w:sz w:val="16"/>
        </w:rPr>
        <w:t xml:space="preserve"> [39]. </w:t>
      </w:r>
      <w:r w:rsidRPr="00701C45">
        <w:rPr>
          <w:rFonts w:asciiTheme="minorHAnsi" w:hAnsiTheme="minorHAnsi" w:cstheme="minorHAnsi"/>
          <w:u w:val="single"/>
        </w:rPr>
        <w:t>One</w:t>
      </w:r>
      <w:r w:rsidRPr="00701C45">
        <w:rPr>
          <w:rFonts w:asciiTheme="minorHAnsi" w:hAnsiTheme="minorHAnsi" w:cstheme="minorHAnsi"/>
          <w:sz w:val="16"/>
        </w:rPr>
        <w:t xml:space="preserve"> specific </w:t>
      </w:r>
      <w:r w:rsidRPr="00701C45">
        <w:rPr>
          <w:rFonts w:asciiTheme="minorHAnsi" w:hAnsiTheme="minorHAnsi" w:cstheme="minorHAnsi"/>
          <w:u w:val="single"/>
        </w:rPr>
        <w:t>region</w:t>
      </w:r>
      <w:r w:rsidRPr="00701C45">
        <w:rPr>
          <w:rFonts w:asciiTheme="minorHAnsi" w:hAnsiTheme="minorHAnsi" w:cstheme="minorHAnsi"/>
          <w:sz w:val="16"/>
        </w:rPr>
        <w:t xml:space="preserve"> of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is organized like a computer keyboard, with particular stimulus triggers in rows</w:t>
      </w:r>
      <w:r w:rsidRPr="00701C45">
        <w:rPr>
          <w:rFonts w:asciiTheme="minorHAnsi" w:hAnsiTheme="minorHAnsi" w:cstheme="minorHAnsi"/>
          <w:sz w:val="16"/>
        </w:rPr>
        <w:t xml:space="preserve">— producing an increase and decrease of pleasure and disgust. Moreover, </w:t>
      </w:r>
      <w:r w:rsidRPr="00701C45">
        <w:rPr>
          <w:rFonts w:asciiTheme="minorHAnsi" w:hAnsiTheme="minorHAnsi" w:cstheme="minorHAnsi"/>
          <w:u w:val="single"/>
        </w:rPr>
        <w:t>the cortex has unique roles in the cognitive evaluation of our feelings of pleasure</w:t>
      </w:r>
      <w:r w:rsidRPr="00701C45">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8852A23"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Desire and reward centers </w:t>
      </w:r>
    </w:p>
    <w:p w14:paraId="17AE5204"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It is surprising that many different sources of pleasure activate the same circuits between the </w:t>
      </w:r>
      <w:proofErr w:type="spellStart"/>
      <w:r w:rsidRPr="00701C45">
        <w:rPr>
          <w:rFonts w:asciiTheme="minorHAnsi" w:hAnsiTheme="minorHAnsi" w:cstheme="minorHAnsi"/>
          <w:sz w:val="16"/>
        </w:rPr>
        <w:t>mesocorticolimbic</w:t>
      </w:r>
      <w:proofErr w:type="spellEnd"/>
      <w:r w:rsidRPr="00701C45">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58D1A01"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in the “Brain Reward Cascade” that contribute to addiction and compulsive behaviors [3,6,41]. </w:t>
      </w:r>
    </w:p>
    <w:p w14:paraId="612B54D4"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Furthermore, ordinary </w:t>
      </w:r>
      <w:r w:rsidRPr="00701C45">
        <w:rPr>
          <w:rFonts w:asciiTheme="minorHAnsi" w:hAnsiTheme="minorHAnsi" w:cstheme="minorHAnsi"/>
          <w:u w:val="single"/>
        </w:rPr>
        <w:t>“</w:t>
      </w:r>
      <w:r w:rsidRPr="00701C45">
        <w:rPr>
          <w:rFonts w:asciiTheme="minorHAnsi" w:hAnsiTheme="minorHAnsi" w:cstheme="minorHAnsi"/>
          <w:highlight w:val="green"/>
          <w:u w:val="single"/>
        </w:rPr>
        <w:t>liking</w:t>
      </w:r>
      <w:r w:rsidRPr="00701C45">
        <w:rPr>
          <w:rFonts w:asciiTheme="minorHAnsi" w:hAnsiTheme="minorHAnsi" w:cstheme="minorHAnsi"/>
          <w:u w:val="single"/>
        </w:rPr>
        <w:t xml:space="preserve">” of </w:t>
      </w:r>
      <w:r w:rsidRPr="00701C45">
        <w:rPr>
          <w:rFonts w:asciiTheme="minorHAnsi" w:hAnsiTheme="minorHAnsi" w:cstheme="minorHAnsi"/>
          <w:highlight w:val="green"/>
          <w:u w:val="single"/>
        </w:rPr>
        <w:t>something</w:t>
      </w:r>
      <w:r w:rsidRPr="00701C45">
        <w:rPr>
          <w:rFonts w:asciiTheme="minorHAnsi" w:hAnsiTheme="minorHAnsi" w:cstheme="minorHAnsi"/>
          <w:u w:val="single"/>
        </w:rPr>
        <w:t xml:space="preserve">, or pure pleasure, is </w:t>
      </w:r>
      <w:r w:rsidRPr="00701C45">
        <w:rPr>
          <w:rFonts w:asciiTheme="minorHAnsi" w:hAnsiTheme="minorHAnsi" w:cstheme="minorHAnsi"/>
          <w:highlight w:val="green"/>
          <w:u w:val="single"/>
        </w:rPr>
        <w:t>represented by</w:t>
      </w:r>
      <w:r w:rsidRPr="00701C45">
        <w:rPr>
          <w:rFonts w:asciiTheme="minorHAnsi" w:hAnsiTheme="minorHAnsi" w:cstheme="minorHAnsi"/>
          <w:sz w:val="16"/>
        </w:rPr>
        <w:t xml:space="preserve"> small </w:t>
      </w:r>
      <w:r w:rsidRPr="00701C45">
        <w:rPr>
          <w:rFonts w:asciiTheme="minorHAnsi" w:hAnsiTheme="minorHAnsi" w:cstheme="minorHAnsi"/>
          <w:highlight w:val="green"/>
          <w:u w:val="single"/>
        </w:rPr>
        <w:t>regions</w:t>
      </w:r>
      <w:r w:rsidRPr="00701C45">
        <w:rPr>
          <w:rFonts w:asciiTheme="minorHAnsi" w:hAnsiTheme="minorHAnsi" w:cstheme="minorHAnsi"/>
          <w:sz w:val="16"/>
        </w:rPr>
        <w:t xml:space="preserve"> mainly </w:t>
      </w:r>
      <w:r w:rsidRPr="00701C45">
        <w:rPr>
          <w:rFonts w:asciiTheme="minorHAnsi" w:hAnsiTheme="minorHAnsi" w:cstheme="minorHAnsi"/>
          <w:highlight w:val="green"/>
          <w:u w:val="single"/>
        </w:rPr>
        <w:t>in the limbic system</w:t>
      </w:r>
      <w:r w:rsidRPr="00701C45">
        <w:rPr>
          <w:rFonts w:asciiTheme="minorHAnsi" w:hAnsiTheme="minorHAnsi" w:cstheme="minorHAnsi"/>
          <w:sz w:val="16"/>
        </w:rPr>
        <w:t xml:space="preserve"> (old reptilian part of the brain). These may be </w:t>
      </w:r>
      <w:r w:rsidRPr="00701C45">
        <w:rPr>
          <w:rFonts w:asciiTheme="minorHAnsi" w:hAnsiTheme="minorHAnsi" w:cstheme="minorHAnsi"/>
          <w:u w:val="single"/>
        </w:rPr>
        <w:t>part of larger neural circuits.</w:t>
      </w:r>
      <w:r w:rsidRPr="00701C45">
        <w:rPr>
          <w:rFonts w:asciiTheme="minorHAnsi" w:hAnsiTheme="minorHAnsi" w:cstheme="minorHAnsi"/>
          <w:sz w:val="16"/>
        </w:rPr>
        <w:t xml:space="preserve"> In Latin, </w:t>
      </w:r>
      <w:proofErr w:type="spellStart"/>
      <w:r w:rsidRPr="00701C45">
        <w:rPr>
          <w:rFonts w:asciiTheme="minorHAnsi" w:hAnsiTheme="minorHAnsi" w:cstheme="minorHAnsi"/>
          <w:sz w:val="16"/>
        </w:rPr>
        <w:t>hedus</w:t>
      </w:r>
      <w:proofErr w:type="spellEnd"/>
      <w:r w:rsidRPr="00701C45">
        <w:rPr>
          <w:rFonts w:asciiTheme="minorHAnsi" w:hAnsiTheme="minorHAnsi" w:cstheme="minorHAnsi"/>
          <w:sz w:val="16"/>
        </w:rPr>
        <w:t xml:space="preserve"> is the term for “sweet”; and in Greek, </w:t>
      </w:r>
      <w:proofErr w:type="spellStart"/>
      <w:r w:rsidRPr="00701C45">
        <w:rPr>
          <w:rFonts w:asciiTheme="minorHAnsi" w:hAnsiTheme="minorHAnsi" w:cstheme="minorHAnsi"/>
          <w:sz w:val="16"/>
        </w:rPr>
        <w:t>hodone</w:t>
      </w:r>
      <w:proofErr w:type="spellEnd"/>
      <w:r w:rsidRPr="00701C45">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6623942"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13B7691"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w:t>
      </w:r>
      <w:r w:rsidRPr="00701C45">
        <w:rPr>
          <w:rFonts w:asciiTheme="minorHAnsi" w:hAnsiTheme="minorHAnsi" w:cstheme="minorHAnsi"/>
          <w:sz w:val="16"/>
        </w:rPr>
        <w:lastRenderedPageBreak/>
        <w:t xml:space="preserve">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1404722"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1C45">
        <w:rPr>
          <w:rFonts w:asciiTheme="minorHAnsi" w:hAnsiTheme="minorHAnsi" w:cstheme="minorHAnsi"/>
          <w:sz w:val="16"/>
        </w:rPr>
        <w:t>Vanyukov</w:t>
      </w:r>
      <w:proofErr w:type="spellEnd"/>
      <w:r w:rsidRPr="00701C45">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9F5AE82"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1346BD2"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701C45">
        <w:rPr>
          <w:rFonts w:asciiTheme="minorHAnsi" w:hAnsiTheme="minorHAnsi" w:cstheme="minorHAnsi"/>
          <w:u w:val="single"/>
        </w:rPr>
        <w:t>Sousa et al.</w:t>
      </w:r>
      <w:r w:rsidRPr="00701C45">
        <w:rPr>
          <w:rFonts w:asciiTheme="minorHAnsi" w:hAnsiTheme="minorHAnsi" w:cstheme="minorHAnsi"/>
          <w:sz w:val="16"/>
        </w:rPr>
        <w:t xml:space="preserve"> [50] small case </w:t>
      </w:r>
      <w:r w:rsidRPr="00701C45">
        <w:rPr>
          <w:rFonts w:asciiTheme="minorHAnsi" w:hAnsiTheme="minorHAnsi" w:cstheme="minorHAnsi"/>
          <w:u w:val="single"/>
        </w:rPr>
        <w:t>found various differentially expressed genes, to associate with pleasure related systems.</w:t>
      </w:r>
      <w:r w:rsidRPr="00701C45">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31932C7"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701C45">
        <w:rPr>
          <w:rFonts w:asciiTheme="minorHAnsi" w:hAnsiTheme="minorHAnsi" w:cstheme="minorHAnsi"/>
          <w:sz w:val="16"/>
        </w:rPr>
        <w:t>Nenad</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1C45">
        <w:rPr>
          <w:rFonts w:asciiTheme="minorHAnsi" w:hAnsiTheme="minorHAnsi" w:cstheme="minorHAnsi"/>
          <w:highlight w:val="green"/>
          <w:u w:val="single"/>
        </w:rPr>
        <w:t>researchers examined</w:t>
      </w:r>
      <w:r w:rsidRPr="00701C45">
        <w:rPr>
          <w:rFonts w:asciiTheme="minorHAnsi" w:hAnsiTheme="minorHAnsi" w:cstheme="minorHAnsi"/>
          <w:u w:val="single"/>
        </w:rPr>
        <w:t xml:space="preserve"> 247 specimens of </w:t>
      </w:r>
      <w:r w:rsidRPr="00701C45">
        <w:rPr>
          <w:rFonts w:asciiTheme="minorHAnsi" w:hAnsiTheme="minorHAnsi" w:cstheme="minorHAnsi"/>
          <w:highlight w:val="green"/>
          <w:u w:val="single"/>
        </w:rPr>
        <w:t>neural tissue</w:t>
      </w:r>
      <w:r w:rsidRPr="00701C45">
        <w:rPr>
          <w:rFonts w:asciiTheme="minorHAnsi" w:hAnsiTheme="minorHAnsi" w:cstheme="minorHAnsi"/>
          <w:u w:val="single"/>
        </w:rPr>
        <w:t xml:space="preserve"> from six humans, five chimpanzees, and five macaque monkeys.</w:t>
      </w:r>
      <w:r w:rsidRPr="00701C45">
        <w:rPr>
          <w:rFonts w:asciiTheme="minorHAnsi" w:hAnsiTheme="minorHAnsi" w:cstheme="minorHAnsi"/>
          <w:sz w:val="16"/>
        </w:rPr>
        <w:t xml:space="preserve"> Moreover, these </w:t>
      </w:r>
      <w:r w:rsidRPr="00701C45">
        <w:rPr>
          <w:rFonts w:asciiTheme="minorHAnsi" w:hAnsiTheme="minorHAnsi" w:cstheme="minorHAnsi"/>
          <w:u w:val="single"/>
        </w:rPr>
        <w:t>investigators analyzed which genes were turned on or off in 16 regions of the brain.</w:t>
      </w:r>
      <w:r w:rsidRPr="00701C45">
        <w:rPr>
          <w:rFonts w:asciiTheme="minorHAnsi" w:hAnsiTheme="minorHAnsi" w:cstheme="minorHAnsi"/>
          <w:sz w:val="16"/>
        </w:rPr>
        <w:t xml:space="preserve"> While </w:t>
      </w:r>
      <w:r w:rsidRPr="00701C45">
        <w:rPr>
          <w:rFonts w:asciiTheme="minorHAnsi" w:hAnsiTheme="minorHAnsi" w:cstheme="minorHAnsi"/>
          <w:u w:val="single"/>
        </w:rPr>
        <w:t xml:space="preserve">the differences among species were subtle, </w:t>
      </w:r>
      <w:r w:rsidRPr="00701C45">
        <w:rPr>
          <w:rFonts w:asciiTheme="minorHAnsi" w:hAnsiTheme="minorHAnsi" w:cstheme="minorHAnsi"/>
          <w:b/>
          <w:bCs/>
          <w:highlight w:val="green"/>
          <w:u w:val="single"/>
        </w:rPr>
        <w:t>there was</w:t>
      </w:r>
      <w:r w:rsidRPr="00701C45">
        <w:rPr>
          <w:rFonts w:asciiTheme="minorHAnsi" w:hAnsiTheme="minorHAnsi" w:cstheme="minorHAnsi"/>
          <w:u w:val="single"/>
        </w:rPr>
        <w:t xml:space="preserve"> a </w:t>
      </w:r>
      <w:r w:rsidRPr="00701C45">
        <w:rPr>
          <w:rFonts w:asciiTheme="minorHAnsi" w:hAnsiTheme="minorHAnsi" w:cstheme="minorHAnsi"/>
          <w:b/>
          <w:bCs/>
          <w:highlight w:val="green"/>
          <w:u w:val="single"/>
        </w:rPr>
        <w:t>remarkable contrast in</w:t>
      </w:r>
      <w:r w:rsidRPr="00701C45">
        <w:rPr>
          <w:rFonts w:asciiTheme="minorHAnsi" w:hAnsiTheme="minorHAnsi" w:cstheme="minorHAnsi"/>
          <w:u w:val="single"/>
        </w:rPr>
        <w:t xml:space="preserve"> the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neocortices</w:t>
      </w:r>
      <w:r w:rsidRPr="00701C45">
        <w:rPr>
          <w:rFonts w:asciiTheme="minorHAnsi" w:hAnsiTheme="minorHAnsi" w:cstheme="minorHAnsi"/>
          <w:sz w:val="16"/>
        </w:rPr>
        <w:t xml:space="preserve">, specifically </w:t>
      </w:r>
      <w:r w:rsidRPr="00701C45">
        <w:rPr>
          <w:rFonts w:asciiTheme="minorHAnsi" w:hAnsiTheme="minorHAnsi" w:cstheme="minorHAnsi"/>
          <w:u w:val="single"/>
        </w:rPr>
        <w:t xml:space="preserve">in an </w:t>
      </w:r>
      <w:r w:rsidRPr="00701C45">
        <w:rPr>
          <w:rFonts w:asciiTheme="minorHAnsi" w:hAnsiTheme="minorHAnsi" w:cstheme="minorHAnsi"/>
          <w:highlight w:val="green"/>
          <w:u w:val="single"/>
        </w:rPr>
        <w:t>area of the brain</w:t>
      </w:r>
      <w:r w:rsidRPr="00701C45">
        <w:rPr>
          <w:rFonts w:asciiTheme="minorHAnsi" w:hAnsiTheme="minorHAnsi" w:cstheme="minorHAnsi"/>
          <w:u w:val="single"/>
        </w:rPr>
        <w:t xml:space="preserve"> that is much </w:t>
      </w:r>
      <w:r w:rsidRPr="00701C45">
        <w:rPr>
          <w:rFonts w:asciiTheme="minorHAnsi" w:hAnsiTheme="minorHAnsi" w:cstheme="minorHAnsi"/>
          <w:highlight w:val="green"/>
          <w:u w:val="single"/>
        </w:rPr>
        <w:t>more developed in humans</w:t>
      </w:r>
      <w:r w:rsidRPr="00701C45">
        <w:rPr>
          <w:rFonts w:asciiTheme="minorHAnsi" w:hAnsiTheme="minorHAnsi" w:cstheme="minorHAnsi"/>
          <w:u w:val="single"/>
        </w:rPr>
        <w:t xml:space="preserve"> than in chimpanzees.</w:t>
      </w:r>
      <w:r w:rsidRPr="00701C45">
        <w:rPr>
          <w:rFonts w:asciiTheme="minorHAnsi" w:hAnsiTheme="minorHAnsi" w:cstheme="minorHAnsi"/>
          <w:sz w:val="16"/>
        </w:rPr>
        <w:t xml:space="preserve"> In fact, these researchers found that a gene called </w:t>
      </w:r>
      <w:r w:rsidRPr="00701C45">
        <w:rPr>
          <w:rFonts w:asciiTheme="minorHAnsi" w:hAnsiTheme="minorHAnsi" w:cstheme="minorHAnsi"/>
          <w:u w:val="single"/>
        </w:rPr>
        <w:t>tyrosine hydroxylase (TH) for the enzyme, responsible for the production of dopamine</w:t>
      </w:r>
      <w:r w:rsidRPr="00701C45">
        <w:rPr>
          <w:rFonts w:asciiTheme="minorHAnsi" w:hAnsiTheme="minorHAnsi" w:cstheme="minorHAnsi"/>
          <w:sz w:val="16"/>
        </w:rPr>
        <w:t xml:space="preserve">, was </w:t>
      </w:r>
      <w:r w:rsidRPr="00701C45">
        <w:rPr>
          <w:rFonts w:asciiTheme="minorHAnsi" w:hAnsiTheme="minorHAnsi" w:cstheme="minorHAnsi"/>
          <w:u w:val="single"/>
        </w:rPr>
        <w:t>expressed in the neocortex of humans, but not chimpanzees.</w:t>
      </w:r>
      <w:r w:rsidRPr="00701C45">
        <w:rPr>
          <w:rFonts w:asciiTheme="minorHAnsi" w:hAnsiTheme="minorHAnsi" w:cstheme="minorHAnsi"/>
          <w:sz w:val="16"/>
        </w:rPr>
        <w:t xml:space="preserve"> As discussed earlier, </w:t>
      </w:r>
      <w:r w:rsidRPr="00701C45">
        <w:rPr>
          <w:rFonts w:asciiTheme="minorHAnsi" w:hAnsiTheme="minorHAnsi" w:cstheme="minorHAnsi"/>
          <w:u w:val="single"/>
        </w:rPr>
        <w:t>dopamine is</w:t>
      </w:r>
      <w:r w:rsidRPr="00701C45">
        <w:rPr>
          <w:rFonts w:asciiTheme="minorHAnsi" w:hAnsiTheme="minorHAnsi" w:cstheme="minorHAnsi"/>
          <w:sz w:val="16"/>
        </w:rPr>
        <w:t xml:space="preserve"> best </w:t>
      </w:r>
      <w:r w:rsidRPr="00701C45">
        <w:rPr>
          <w:rFonts w:asciiTheme="minorHAnsi" w:hAnsiTheme="minorHAnsi" w:cstheme="minorHAnsi"/>
          <w:u w:val="single"/>
        </w:rPr>
        <w:t>known for its</w:t>
      </w:r>
      <w:r w:rsidRPr="00701C45">
        <w:rPr>
          <w:rFonts w:asciiTheme="minorHAnsi" w:hAnsiTheme="minorHAnsi" w:cstheme="minorHAnsi"/>
          <w:sz w:val="16"/>
        </w:rPr>
        <w:t xml:space="preserve"> essential </w:t>
      </w:r>
      <w:r w:rsidRPr="00701C45">
        <w:rPr>
          <w:rFonts w:asciiTheme="minorHAnsi" w:hAnsiTheme="minorHAnsi" w:cstheme="minorHAnsi"/>
          <w:u w:val="single"/>
        </w:rPr>
        <w:t>role within the brain’s reward system; the</w:t>
      </w:r>
      <w:r w:rsidRPr="00701C45">
        <w:rPr>
          <w:rFonts w:asciiTheme="minorHAnsi" w:hAnsiTheme="minorHAnsi" w:cstheme="minorHAnsi"/>
          <w:sz w:val="16"/>
        </w:rPr>
        <w:t xml:space="preserve"> very </w:t>
      </w:r>
      <w:r w:rsidRPr="00701C45">
        <w:rPr>
          <w:rFonts w:asciiTheme="minorHAnsi" w:hAnsiTheme="minorHAnsi" w:cstheme="minorHAnsi"/>
          <w:u w:val="single"/>
        </w:rPr>
        <w:t>system that responds to everything from sex, to gambling, to food, and to addictive drugs.</w:t>
      </w:r>
      <w:r w:rsidRPr="00701C45">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8BDCDD1" w14:textId="77777777" w:rsidR="000C20A7" w:rsidRPr="00701C45" w:rsidRDefault="000C20A7" w:rsidP="000C20A7">
      <w:pPr>
        <w:rPr>
          <w:rFonts w:asciiTheme="minorHAnsi" w:hAnsiTheme="minorHAnsi" w:cstheme="minorHAnsi"/>
          <w:sz w:val="16"/>
        </w:rPr>
      </w:pPr>
      <w:r w:rsidRPr="00701C45">
        <w:rPr>
          <w:rFonts w:asciiTheme="minorHAnsi" w:hAnsiTheme="minorHAnsi" w:cstheme="minorHAnsi"/>
          <w:sz w:val="16"/>
        </w:rPr>
        <w:t xml:space="preserve">Nora Volkow, the director of NIDA, pointed out that one alluring possibility is that the neurotransmitter </w:t>
      </w:r>
      <w:r w:rsidRPr="00701C45">
        <w:rPr>
          <w:rFonts w:asciiTheme="minorHAnsi" w:hAnsiTheme="minorHAnsi" w:cstheme="minorHAnsi"/>
          <w:highlight w:val="green"/>
          <w:u w:val="single"/>
        </w:rPr>
        <w:t>dopamine plays</w:t>
      </w:r>
      <w:r w:rsidRPr="00701C45">
        <w:rPr>
          <w:rFonts w:asciiTheme="minorHAnsi" w:hAnsiTheme="minorHAnsi" w:cstheme="minorHAnsi"/>
          <w:u w:val="single"/>
        </w:rPr>
        <w:t xml:space="preserve"> a substantial </w:t>
      </w:r>
      <w:r w:rsidRPr="00701C45">
        <w:rPr>
          <w:rFonts w:asciiTheme="minorHAnsi" w:hAnsiTheme="minorHAnsi" w:cstheme="minorHAnsi"/>
          <w:highlight w:val="green"/>
          <w:u w:val="single"/>
        </w:rPr>
        <w:t>role in</w:t>
      </w:r>
      <w:r w:rsidRPr="00701C45">
        <w:rPr>
          <w:rFonts w:asciiTheme="minorHAnsi" w:hAnsiTheme="minorHAnsi" w:cstheme="minorHAnsi"/>
          <w:u w:val="single"/>
        </w:rPr>
        <w:t xml:space="preserve"> humans’ </w:t>
      </w:r>
      <w:r w:rsidRPr="00701C45">
        <w:rPr>
          <w:rFonts w:asciiTheme="minorHAnsi" w:hAnsiTheme="minorHAnsi" w:cstheme="minorHAnsi"/>
          <w:highlight w:val="green"/>
          <w:u w:val="single"/>
        </w:rPr>
        <w:t>ability to pursue</w:t>
      </w:r>
      <w:r w:rsidRPr="00701C45">
        <w:rPr>
          <w:rFonts w:asciiTheme="minorHAnsi" w:hAnsiTheme="minorHAnsi" w:cstheme="minorHAnsi"/>
          <w:u w:val="single"/>
        </w:rPr>
        <w:t xml:space="preserve"> various </w:t>
      </w:r>
      <w:r w:rsidRPr="00701C45">
        <w:rPr>
          <w:rFonts w:asciiTheme="minorHAnsi" w:hAnsiTheme="minorHAnsi" w:cstheme="minorHAnsi"/>
          <w:highlight w:val="green"/>
          <w:u w:val="single"/>
        </w:rPr>
        <w:t>rewards that are</w:t>
      </w:r>
      <w:r w:rsidRPr="00701C45">
        <w:rPr>
          <w:rFonts w:asciiTheme="minorHAnsi" w:hAnsiTheme="minorHAnsi" w:cstheme="minorHAnsi"/>
          <w:u w:val="single"/>
        </w:rPr>
        <w:t xml:space="preserve"> </w:t>
      </w:r>
      <w:r w:rsidRPr="00701C45">
        <w:rPr>
          <w:rFonts w:asciiTheme="minorHAnsi" w:hAnsiTheme="minorHAnsi" w:cstheme="minorHAnsi"/>
          <w:u w:val="single"/>
        </w:rPr>
        <w:lastRenderedPageBreak/>
        <w:t xml:space="preserve">perhaps months or even </w:t>
      </w:r>
      <w:r w:rsidRPr="00701C45">
        <w:rPr>
          <w:rFonts w:asciiTheme="minorHAnsi" w:hAnsiTheme="minorHAnsi" w:cstheme="minorHAnsi"/>
          <w:highlight w:val="green"/>
          <w:u w:val="single"/>
        </w:rPr>
        <w:t>years away</w:t>
      </w:r>
      <w:r w:rsidRPr="00701C45">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01C45">
        <w:rPr>
          <w:rFonts w:asciiTheme="minorHAnsi" w:hAnsiTheme="minorHAnsi" w:cstheme="minorHAnsi"/>
          <w:sz w:val="16"/>
        </w:rPr>
        <w:t>alterlife</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This may explain what often motivates people to work for things that have no apparent short-term benefit</w:t>
      </w:r>
      <w:r w:rsidRPr="00701C45">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1C45">
        <w:rPr>
          <w:rFonts w:asciiTheme="minorHAnsi" w:hAnsiTheme="minorHAnsi" w:cstheme="minorHAnsi"/>
          <w:sz w:val="16"/>
        </w:rPr>
        <w:t>shilting</w:t>
      </w:r>
      <w:proofErr w:type="spellEnd"/>
      <w:r w:rsidRPr="00701C45">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48D9660" w14:textId="77777777" w:rsidR="000C20A7" w:rsidRDefault="000C20A7" w:rsidP="000C20A7">
      <w:pPr>
        <w:pStyle w:val="Heading4"/>
      </w:pPr>
      <w:r w:rsidRPr="00701C45">
        <w:t>2 – No intent-foresight distinction – if I foresee a consequence, then it becomes part of my deliberation since its intrinsic to my action</w:t>
      </w:r>
    </w:p>
    <w:p w14:paraId="6E03407E" w14:textId="77777777" w:rsidR="000C20A7" w:rsidRDefault="000C20A7" w:rsidP="000C20A7">
      <w:pPr>
        <w:pStyle w:val="Heading4"/>
        <w:rPr>
          <w:rFonts w:cs="Calibri"/>
        </w:rPr>
      </w:pPr>
      <w:r w:rsidRPr="00701C45">
        <w:t xml:space="preserve">3 – Actor spec </w:t>
      </w:r>
      <w:r w:rsidRPr="00701C45">
        <w:rPr>
          <w:rFonts w:cs="Calibri"/>
        </w:rPr>
        <w:t xml:space="preserve">– governments </w:t>
      </w:r>
      <w:r w:rsidRPr="00701C45">
        <w:rPr>
          <w:rFonts w:cs="Calibri"/>
          <w:u w:val="single"/>
        </w:rPr>
        <w:t>lack</w:t>
      </w:r>
      <w:r w:rsidRPr="00701C45">
        <w:rPr>
          <w:rFonts w:cs="Calibri"/>
        </w:rPr>
        <w:t xml:space="preserve"> wills </w:t>
      </w:r>
      <w:r w:rsidRPr="00701C45">
        <w:rPr>
          <w:rFonts w:cs="Calibri"/>
          <w:u w:val="single"/>
        </w:rPr>
        <w:t>or</w:t>
      </w:r>
      <w:r w:rsidRPr="00701C45">
        <w:rPr>
          <w:rFonts w:cs="Calibri"/>
        </w:rPr>
        <w:t xml:space="preserve"> intentions and </w:t>
      </w:r>
      <w:r w:rsidRPr="00701C45">
        <w:rPr>
          <w:rFonts w:cs="Calibri"/>
          <w:u w:val="single"/>
        </w:rPr>
        <w:t>inevitably</w:t>
      </w:r>
      <w:r w:rsidRPr="00701C45">
        <w:rPr>
          <w:rFonts w:cs="Calibri"/>
        </w:rPr>
        <w:t xml:space="preserve"> deals with tradeoffs – outweighs because </w:t>
      </w:r>
      <w:r w:rsidRPr="00701C45">
        <w:rPr>
          <w:rFonts w:cs="Calibri"/>
          <w:u w:val="single"/>
        </w:rPr>
        <w:t>agents</w:t>
      </w:r>
      <w:r w:rsidRPr="00701C45">
        <w:rPr>
          <w:rFonts w:cs="Calibri"/>
        </w:rPr>
        <w:t xml:space="preserve"> have </w:t>
      </w:r>
      <w:r w:rsidRPr="00701C45">
        <w:rPr>
          <w:rFonts w:cs="Calibri"/>
          <w:u w:val="single"/>
        </w:rPr>
        <w:t>differing</w:t>
      </w:r>
      <w:r w:rsidRPr="00701C45">
        <w:rPr>
          <w:rFonts w:cs="Calibri"/>
        </w:rPr>
        <w:t xml:space="preserve"> obligations.</w:t>
      </w:r>
    </w:p>
    <w:p w14:paraId="0DCE219B" w14:textId="77777777" w:rsidR="000C20A7" w:rsidRPr="001F665C" w:rsidRDefault="000C20A7" w:rsidP="000C20A7">
      <w:pPr>
        <w:pStyle w:val="Heading4"/>
        <w:shd w:val="clear" w:color="auto" w:fill="FFFFFF"/>
        <w:spacing w:line="308" w:lineRule="atLeast"/>
        <w:rPr>
          <w:rFonts w:asciiTheme="majorHAnsi" w:hAnsiTheme="majorHAnsi" w:cstheme="majorHAnsi"/>
          <w:iCs/>
          <w:u w:val="single"/>
          <w:bdr w:val="single" w:sz="8" w:space="0" w:color="auto"/>
        </w:rPr>
      </w:pPr>
      <w:r>
        <w:rPr>
          <w:rFonts w:asciiTheme="majorHAnsi" w:hAnsiTheme="majorHAnsi" w:cstheme="majorHAnsi"/>
        </w:rPr>
        <w:t>4 --</w:t>
      </w:r>
      <w:r w:rsidRPr="00573384">
        <w:rPr>
          <w:rFonts w:asciiTheme="majorHAnsi" w:hAnsiTheme="majorHAnsi" w:cstheme="majorHAnsi"/>
        </w:rPr>
        <w:t xml:space="preserve"> Extinction outweighs</w:t>
      </w:r>
    </w:p>
    <w:p w14:paraId="37EBE64A" w14:textId="77777777" w:rsidR="000C20A7" w:rsidRPr="00573384" w:rsidRDefault="000C20A7" w:rsidP="000C20A7">
      <w:pPr>
        <w:pStyle w:val="Heading4"/>
        <w:rPr>
          <w:rFonts w:asciiTheme="majorHAnsi" w:hAnsiTheme="majorHAnsi" w:cstheme="majorHAnsi"/>
          <w:bCs w:val="0"/>
          <w:iCs/>
        </w:rPr>
      </w:pPr>
      <w:r w:rsidRPr="00573384">
        <w:rPr>
          <w:rStyle w:val="Emphasis"/>
          <w:rFonts w:asciiTheme="majorHAnsi" w:hAnsiTheme="majorHAnsi" w:cstheme="majorHAnsi"/>
          <w:b/>
          <w:u w:val="none"/>
        </w:rPr>
        <w:t>a] Moral uncertainty – if we’re unsure about which interpretation of the world is true – we ought to preserve the world to keep debating about it.</w:t>
      </w:r>
    </w:p>
    <w:p w14:paraId="6FEE7A73" w14:textId="77777777" w:rsidR="000C20A7" w:rsidRPr="00573384" w:rsidRDefault="000C20A7" w:rsidP="000C20A7">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b] Forecloses improvement – we can never improve society because our impact is irreversible.</w:t>
      </w:r>
    </w:p>
    <w:p w14:paraId="2ADC7841" w14:textId="77777777" w:rsidR="000C20A7" w:rsidRPr="00573384" w:rsidRDefault="000C20A7" w:rsidP="000C20A7">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c] Turns suffering – mass death causes suffering because people can’t get access to resources and basic necessities.</w:t>
      </w:r>
    </w:p>
    <w:p w14:paraId="21FBABCF" w14:textId="2FB402CE" w:rsidR="00404E4B" w:rsidRPr="00404E4B" w:rsidRDefault="000C20A7" w:rsidP="00404E4B">
      <w:pPr>
        <w:pStyle w:val="Heading4"/>
      </w:pPr>
      <w:r>
        <w:t>5</w:t>
      </w:r>
      <w:r w:rsidRPr="00701C45">
        <w:t xml:space="preserve"> – No act omission distinction – choosing not to act is an action in of itself since you had to make an active decision to omit. Walking past a drowning baby and choosing not to save it is a cognitive decision you were faced with and you actively decided to keep walking b) warranting a distinction gives agents the permissible choice of omitting from any ethical action since omissions lack culpability.</w:t>
      </w:r>
    </w:p>
    <w:p w14:paraId="3D35BEF7" w14:textId="0E51C82D" w:rsidR="00404E4B" w:rsidRDefault="00404E4B" w:rsidP="00404E4B">
      <w:pPr>
        <w:pStyle w:val="Heading3"/>
      </w:pPr>
      <w:r>
        <w:lastRenderedPageBreak/>
        <w:t>UV</w:t>
      </w:r>
    </w:p>
    <w:p w14:paraId="55EE90CE" w14:textId="6BB9426A" w:rsidR="00404E4B" w:rsidRDefault="00404E4B" w:rsidP="00404E4B">
      <w:pPr>
        <w:pStyle w:val="Heading4"/>
      </w:pPr>
      <w:r w:rsidRPr="00867052">
        <w:t xml:space="preserve">Interpretation – At all TOC bid tournaments, Debaters must </w:t>
      </w:r>
      <w:r>
        <w:t>open source all constructive positions</w:t>
      </w:r>
      <w:r w:rsidRPr="00867052">
        <w:t xml:space="preserve"> within 30 minutes of each debate on the NDCA 2021-2022 LD wiki. </w:t>
      </w:r>
    </w:p>
    <w:p w14:paraId="1F6F3957" w14:textId="4E1783B8" w:rsidR="00404E4B" w:rsidRDefault="00404E4B" w:rsidP="00404E4B">
      <w:pPr>
        <w:pStyle w:val="Heading4"/>
      </w:pPr>
      <w:r w:rsidRPr="00867052">
        <w:t xml:space="preserve">Violation: </w:t>
      </w:r>
      <w:r>
        <w:t>they haven’t disclosed t</w:t>
      </w:r>
      <w:r w:rsidR="00F77038">
        <w:t xml:space="preserve">heir peninsula neg rounds, a few yale rounds, </w:t>
      </w:r>
      <w:proofErr w:type="spellStart"/>
      <w:r w:rsidR="00F77038">
        <w:t>puget</w:t>
      </w:r>
      <w:proofErr w:type="spellEnd"/>
      <w:r w:rsidR="00F77038">
        <w:t xml:space="preserve"> sound rounds, and </w:t>
      </w:r>
      <w:proofErr w:type="spellStart"/>
      <w:r w:rsidR="00F77038">
        <w:t>badgerland</w:t>
      </w:r>
      <w:proofErr w:type="spellEnd"/>
      <w:r w:rsidR="00F77038">
        <w:t xml:space="preserve"> </w:t>
      </w:r>
      <w:proofErr w:type="spellStart"/>
      <w:r w:rsidR="00F77038">
        <w:t>rounds</w:t>
      </w:r>
      <w:proofErr w:type="spellEnd"/>
      <w:r w:rsidR="00F77038">
        <w:t>.</w:t>
      </w:r>
      <w:r w:rsidR="00F77038">
        <w:rPr>
          <w:noProof/>
        </w:rPr>
        <w:drawing>
          <wp:inline distT="0" distB="0" distL="0" distR="0" wp14:anchorId="1198B87F" wp14:editId="596D2BC0">
            <wp:extent cx="5486400" cy="24879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6"/>
                    <a:stretch>
                      <a:fillRect/>
                    </a:stretch>
                  </pic:blipFill>
                  <pic:spPr>
                    <a:xfrm>
                      <a:off x="0" y="0"/>
                      <a:ext cx="5486400" cy="2487930"/>
                    </a:xfrm>
                    <a:prstGeom prst="rect">
                      <a:avLst/>
                    </a:prstGeom>
                  </pic:spPr>
                </pic:pic>
              </a:graphicData>
            </a:graphic>
          </wp:inline>
        </w:drawing>
      </w:r>
    </w:p>
    <w:p w14:paraId="08F792D4" w14:textId="69135573" w:rsidR="00404E4B" w:rsidRDefault="00404E4B" w:rsidP="00404E4B">
      <w:pPr>
        <w:pStyle w:val="Heading4"/>
      </w:pPr>
      <w:r w:rsidRPr="00867052">
        <w:t xml:space="preserve">1] Research- debaters won’t make it an entire topic with the same case unless they update it and frontline nuanced positions—disclosure allows for more specific research and goes into more depth about the topic 2] Accessibility – disclosure is key to smaller school debaters alleviating big school prep outs – they’re able to scout but small school debaters don’t have the teams to figure out the </w:t>
      </w:r>
      <w:proofErr w:type="spellStart"/>
      <w:r w:rsidRPr="00867052">
        <w:t>affs</w:t>
      </w:r>
      <w:proofErr w:type="spellEnd"/>
      <w:r w:rsidRPr="00867052">
        <w:t xml:space="preserve"> being read. Disclosure is inevitable – the question is whether it happens on a mutually accessible forum. </w:t>
      </w:r>
    </w:p>
    <w:p w14:paraId="1CC888CA" w14:textId="77777777" w:rsidR="00404E4B" w:rsidRDefault="00404E4B" w:rsidP="00404E4B">
      <w:pPr>
        <w:pStyle w:val="Heading4"/>
        <w:rPr>
          <w:rFonts w:eastAsia="Times New Roman"/>
        </w:rPr>
      </w:pPr>
      <w:r>
        <w:rPr>
          <w:rFonts w:eastAsia="Times New Roman"/>
        </w:rPr>
        <w:t xml:space="preserve">Fairness is a voter cause every </w:t>
      </w:r>
      <w:proofErr w:type="spellStart"/>
      <w:r>
        <w:rPr>
          <w:rFonts w:eastAsia="Times New Roman"/>
        </w:rPr>
        <w:t>arg</w:t>
      </w:r>
      <w:proofErr w:type="spellEnd"/>
      <w:r>
        <w:rPr>
          <w:rFonts w:eastAsia="Times New Roman"/>
        </w:rPr>
        <w:t xml:space="preserve"> assumes its being evaluated fairly and education is the only reasons school fund debate </w:t>
      </w:r>
    </w:p>
    <w:p w14:paraId="54346295" w14:textId="77777777" w:rsidR="00404E4B" w:rsidRPr="009B4924" w:rsidRDefault="00404E4B" w:rsidP="00404E4B">
      <w:pPr>
        <w:pStyle w:val="Heading4"/>
      </w:pPr>
      <w:r>
        <w:t>Drop the debater to deter future abuse and set good norms</w:t>
      </w:r>
    </w:p>
    <w:p w14:paraId="78B6C69E" w14:textId="77777777" w:rsidR="00404E4B" w:rsidRPr="00D31FCB" w:rsidRDefault="00404E4B" w:rsidP="00404E4B">
      <w:pPr>
        <w:pStyle w:val="Heading4"/>
      </w:pPr>
      <w:r>
        <w:t>Competing Interpretations – a] Race to the bottom of the worst possible theory norms – B] Reasonability bad cause it invites arbitrary judge intervention</w:t>
      </w:r>
    </w:p>
    <w:p w14:paraId="16EE8919" w14:textId="77777777" w:rsidR="00404E4B" w:rsidRPr="00D31FCB" w:rsidRDefault="00404E4B" w:rsidP="00404E4B">
      <w:pPr>
        <w:pStyle w:val="Heading4"/>
        <w:rPr>
          <w:rFonts w:ascii="Segoe UI" w:eastAsia="Times New Roman" w:hAnsi="Segoe UI" w:cs="Segoe UI"/>
          <w:sz w:val="18"/>
          <w:szCs w:val="18"/>
        </w:rPr>
      </w:pPr>
      <w:r>
        <w:rPr>
          <w:rFonts w:eastAsia="Times New Roman"/>
        </w:rPr>
        <w:t xml:space="preserve">No </w:t>
      </w:r>
      <w:proofErr w:type="spellStart"/>
      <w:r>
        <w:rPr>
          <w:rFonts w:eastAsia="Times New Roman"/>
        </w:rPr>
        <w:t>Rvis</w:t>
      </w:r>
      <w:proofErr w:type="spellEnd"/>
    </w:p>
    <w:p w14:paraId="3C36102B" w14:textId="435ADDC2" w:rsidR="00E42E4C" w:rsidRPr="00F601E6" w:rsidRDefault="00404E4B" w:rsidP="00404E4B">
      <w:pPr>
        <w:pStyle w:val="Heading4"/>
      </w:pPr>
      <w:r w:rsidRPr="00D31FCB">
        <w:t>A - Forcing the 1NC to go all in on the shell kills substance education and neg </w:t>
      </w:r>
      <w:proofErr w:type="spellStart"/>
      <w:r w:rsidRPr="00D31FCB">
        <w:t>strat</w:t>
      </w:r>
      <w:proofErr w:type="spellEnd"/>
      <w:r w:rsidRPr="00D31FCB">
        <w:t> which outweighs on timeframe, B - discourages checking real abuse which outweighs on norm-setting and </w:t>
      </w:r>
      <w:proofErr w:type="spellStart"/>
      <w:r w:rsidRPr="00D31FCB">
        <w:t>constituvisim</w:t>
      </w:r>
      <w:proofErr w:type="spellEnd"/>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2D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0A7"/>
    <w:rsid w:val="000D26A6"/>
    <w:rsid w:val="000D2B90"/>
    <w:rsid w:val="000D6ED8"/>
    <w:rsid w:val="000D717B"/>
    <w:rsid w:val="000E2D7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FF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4E4B"/>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C0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1CE"/>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6C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1F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03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E32B60"/>
  <w14:defaultImageDpi w14:val="300"/>
  <w15:docId w15:val="{527F0F20-1559-804D-9DB1-6FCE5637B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2D7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E2D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2D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2D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0E2D7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rsid w:val="000E2D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2D73"/>
  </w:style>
  <w:style w:type="character" w:customStyle="1" w:styleId="Heading1Char">
    <w:name w:val="Heading 1 Char"/>
    <w:aliases w:val="Pocket Char"/>
    <w:basedOn w:val="DefaultParagraphFont"/>
    <w:link w:val="Heading1"/>
    <w:uiPriority w:val="9"/>
    <w:rsid w:val="000E2D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2D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E2D7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0E2D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E2D73"/>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0E2D73"/>
    <w:rPr>
      <w:b/>
      <w:sz w:val="26"/>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0E2D73"/>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0E2D7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0E2D73"/>
    <w:rPr>
      <w:color w:val="auto"/>
      <w:u w:val="none"/>
    </w:rPr>
  </w:style>
  <w:style w:type="paragraph" w:styleId="DocumentMap">
    <w:name w:val="Document Map"/>
    <w:basedOn w:val="Normal"/>
    <w:link w:val="DocumentMapChar"/>
    <w:uiPriority w:val="99"/>
    <w:semiHidden/>
    <w:unhideWhenUsed/>
    <w:rsid w:val="000E2D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2D73"/>
    <w:rPr>
      <w:rFonts w:ascii="Lucida Grande" w:hAnsi="Lucida Grande" w:cs="Lucida Grande"/>
    </w:rPr>
  </w:style>
  <w:style w:type="paragraph" w:customStyle="1" w:styleId="Emphasis1">
    <w:name w:val="Emphasis1"/>
    <w:basedOn w:val="Normal"/>
    <w:link w:val="Emphasis"/>
    <w:autoRedefine/>
    <w:uiPriority w:val="20"/>
    <w:qFormat/>
    <w:rsid w:val="00404E4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404E4B"/>
    <w:rPr>
      <w:color w:val="605E5C"/>
      <w:shd w:val="clear" w:color="auto" w:fill="E1DFDD"/>
    </w:rPr>
  </w:style>
  <w:style w:type="paragraph" w:customStyle="1" w:styleId="textbold">
    <w:name w:val="text bold"/>
    <w:basedOn w:val="Normal"/>
    <w:autoRedefine/>
    <w:uiPriority w:val="20"/>
    <w:qFormat/>
    <w:rsid w:val="00404E4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404E4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404E4B"/>
    <w:pPr>
      <w:ind w:left="720"/>
      <w:contextualSpacing/>
    </w:pPr>
  </w:style>
  <w:style w:type="paragraph" w:styleId="Title">
    <w:name w:val="Title"/>
    <w:aliases w:val="Cites and Cards,UNDERLINE,Bold Underlined,title,Block Heading,Read This"/>
    <w:basedOn w:val="Normal"/>
    <w:link w:val="TitleChar"/>
    <w:uiPriority w:val="6"/>
    <w:qFormat/>
    <w:rsid w:val="00404E4B"/>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404E4B"/>
    <w:rPr>
      <w:rFonts w:ascii="Calibri" w:hAnsi="Calibri" w:cs="Calibri"/>
      <w:sz w:val="26"/>
      <w:u w:val="single"/>
    </w:rPr>
  </w:style>
  <w:style w:type="paragraph" w:styleId="NoSpacing">
    <w:name w:val="No Spacing"/>
    <w:aliases w:val="Small Text,Card Format,Note Level 21,ClearFormatting,Clear,DDI Tag,Tag Title,No Spacing51,No Spacing11211"/>
    <w:basedOn w:val="Heading1"/>
    <w:autoRedefine/>
    <w:uiPriority w:val="99"/>
    <w:qFormat/>
    <w:rsid w:val="00404E4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404E4B"/>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os.org/editors-vox/can-atmospheric-science-improve-global-disaster-resilienc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bc.net.au/news/science/2019-07-19/apollo-11-moon-landing-heritage-preservation-outer-space-treaty/11055458"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ily.jstor.org/should-the-moon-landing-site-be-a-national-historic-landmark/"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www.space.com/nasa-private-companies-moon-race.html"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weather.com/science/environment/news/2018-01-19-extreme-weather-threatens-human-exist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29</Pages>
  <Words>16387</Words>
  <Characters>93411</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109579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5</cp:revision>
  <dcterms:created xsi:type="dcterms:W3CDTF">2022-01-23T15:11:00Z</dcterms:created>
  <dcterms:modified xsi:type="dcterms:W3CDTF">2022-01-23T16:11:00Z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