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9CD9E" w14:textId="77777777" w:rsidR="00591207" w:rsidRPr="00591207" w:rsidRDefault="00591207" w:rsidP="00591207">
      <w:pPr>
        <w:pStyle w:val="Heading3"/>
        <w:rPr>
          <w:rFonts w:asciiTheme="minorHAnsi" w:hAnsiTheme="minorHAnsi" w:cstheme="minorHAnsi"/>
        </w:rPr>
      </w:pPr>
      <w:r w:rsidRPr="00591207">
        <w:rPr>
          <w:rFonts w:asciiTheme="minorHAnsi" w:hAnsiTheme="minorHAnsi" w:cstheme="minorHAnsi"/>
        </w:rPr>
        <w:t>1AC - Framing</w:t>
      </w:r>
    </w:p>
    <w:p w14:paraId="08A21DB0" w14:textId="77777777" w:rsidR="00591207" w:rsidRPr="00591207" w:rsidRDefault="00591207" w:rsidP="00591207">
      <w:pPr>
        <w:keepNext/>
        <w:keepLines/>
        <w:spacing w:before="40"/>
        <w:outlineLvl w:val="3"/>
        <w:rPr>
          <w:rFonts w:asciiTheme="minorHAnsi" w:eastAsiaTheme="majorEastAsia" w:hAnsiTheme="minorHAnsi" w:cstheme="minorHAnsi"/>
          <w:b/>
          <w:bCs/>
          <w:sz w:val="26"/>
          <w:szCs w:val="26"/>
        </w:rPr>
      </w:pPr>
      <w:r w:rsidRPr="00591207">
        <w:rPr>
          <w:rFonts w:asciiTheme="minorHAnsi" w:eastAsiaTheme="majorEastAsia" w:hAnsiTheme="minorHAnsi" w:cstheme="minorHAnsi"/>
          <w:b/>
          <w:bCs/>
          <w:sz w:val="26"/>
          <w:szCs w:val="26"/>
          <w:u w:val="single"/>
        </w:rPr>
        <w:t>The</w:t>
      </w:r>
      <w:r w:rsidRPr="00591207">
        <w:rPr>
          <w:rFonts w:asciiTheme="minorHAnsi" w:eastAsiaTheme="majorEastAsia" w:hAnsiTheme="minorHAnsi" w:cstheme="minorHAnsi"/>
          <w:b/>
          <w:bCs/>
          <w:sz w:val="26"/>
          <w:szCs w:val="26"/>
        </w:rPr>
        <w:t xml:space="preserve"> </w:t>
      </w:r>
      <w:r w:rsidRPr="00591207">
        <w:rPr>
          <w:rFonts w:asciiTheme="minorHAnsi" w:eastAsiaTheme="majorEastAsia" w:hAnsiTheme="minorHAnsi" w:cstheme="minorHAnsi"/>
          <w:b/>
          <w:bCs/>
          <w:sz w:val="26"/>
          <w:szCs w:val="26"/>
          <w:u w:val="single"/>
        </w:rPr>
        <w:t>meta ethic</w:t>
      </w:r>
      <w:r w:rsidRPr="00591207">
        <w:rPr>
          <w:rFonts w:asciiTheme="minorHAnsi" w:eastAsiaTheme="majorEastAsia" w:hAnsiTheme="minorHAnsi" w:cstheme="minorHAnsi"/>
          <w:b/>
          <w:bCs/>
          <w:sz w:val="26"/>
          <w:szCs w:val="26"/>
        </w:rPr>
        <w:t xml:space="preserve"> should be </w:t>
      </w:r>
      <w:r w:rsidRPr="00591207">
        <w:rPr>
          <w:rFonts w:asciiTheme="minorHAnsi" w:eastAsiaTheme="majorEastAsia" w:hAnsiTheme="minorHAnsi" w:cstheme="minorHAnsi"/>
          <w:b/>
          <w:bCs/>
          <w:sz w:val="26"/>
          <w:szCs w:val="26"/>
          <w:u w:val="single"/>
        </w:rPr>
        <w:t>moral pluralism.</w:t>
      </w:r>
      <w:r w:rsidRPr="00591207">
        <w:rPr>
          <w:rFonts w:asciiTheme="minorHAnsi" w:eastAsiaTheme="majorEastAsia" w:hAnsiTheme="minorHAnsi" w:cstheme="minorHAnsi"/>
          <w:b/>
          <w:bCs/>
          <w:sz w:val="26"/>
          <w:szCs w:val="26"/>
        </w:rPr>
        <w:t xml:space="preserve"> Prefer- </w:t>
      </w:r>
    </w:p>
    <w:p w14:paraId="4E59A302" w14:textId="77777777" w:rsidR="00591207" w:rsidRPr="00591207" w:rsidRDefault="00591207" w:rsidP="00591207">
      <w:pPr>
        <w:pStyle w:val="Heading4"/>
        <w:rPr>
          <w:rFonts w:asciiTheme="minorHAnsi" w:hAnsiTheme="minorHAnsi" w:cstheme="minorHAnsi"/>
          <w:iCs/>
          <w:u w:val="single"/>
          <w:bdr w:val="single" w:sz="12" w:space="0" w:color="auto"/>
        </w:rPr>
      </w:pPr>
      <w:r w:rsidRPr="00591207">
        <w:rPr>
          <w:rFonts w:asciiTheme="minorHAnsi" w:hAnsiTheme="minorHAnsi" w:cstheme="minorHAnsi"/>
        </w:rPr>
        <w:t xml:space="preserve">[1] </w:t>
      </w:r>
      <w:r w:rsidRPr="00591207">
        <w:rPr>
          <w:rFonts w:asciiTheme="minorHAnsi" w:hAnsiTheme="minorHAnsi" w:cstheme="minorHAnsi"/>
          <w:u w:val="single"/>
        </w:rPr>
        <w:t>Empirics</w:t>
      </w:r>
      <w:r w:rsidRPr="00591207">
        <w:rPr>
          <w:rFonts w:asciiTheme="minorHAnsi" w:hAnsiTheme="minorHAnsi" w:cstheme="minorHAnsi"/>
        </w:rPr>
        <w:t>- Best studies prove pluralistic tendencies are inevitable</w:t>
      </w:r>
    </w:p>
    <w:p w14:paraId="5FCF54CC" w14:textId="77777777" w:rsidR="00591207" w:rsidRPr="00591207" w:rsidRDefault="00591207" w:rsidP="00591207">
      <w:pPr>
        <w:rPr>
          <w:rFonts w:asciiTheme="minorHAnsi" w:hAnsiTheme="minorHAnsi" w:cstheme="minorHAnsi"/>
        </w:rPr>
      </w:pPr>
      <w:proofErr w:type="spellStart"/>
      <w:r w:rsidRPr="00591207">
        <w:rPr>
          <w:rStyle w:val="Style13ptBold"/>
          <w:rFonts w:asciiTheme="minorHAnsi" w:hAnsiTheme="minorHAnsi" w:cstheme="minorHAnsi"/>
        </w:rPr>
        <w:t>Polzler</w:t>
      </w:r>
      <w:proofErr w:type="spellEnd"/>
      <w:r w:rsidRPr="00591207">
        <w:rPr>
          <w:rStyle w:val="Style13ptBold"/>
          <w:rFonts w:asciiTheme="minorHAnsi" w:hAnsiTheme="minorHAnsi" w:cstheme="minorHAnsi"/>
        </w:rPr>
        <w:t xml:space="preserve"> and Wright 19</w:t>
      </w:r>
      <w:r w:rsidRPr="00591207">
        <w:rPr>
          <w:rFonts w:asciiTheme="minorHAnsi" w:hAnsiTheme="minorHAnsi" w:cstheme="minorHAnsi"/>
        </w:rPr>
        <w:t xml:space="preserve">[Thomas </w:t>
      </w:r>
      <w:proofErr w:type="spellStart"/>
      <w:r w:rsidRPr="00591207">
        <w:rPr>
          <w:rFonts w:asciiTheme="minorHAnsi" w:hAnsiTheme="minorHAnsi" w:cstheme="minorHAnsi"/>
        </w:rPr>
        <w:t>Pölzler</w:t>
      </w:r>
      <w:proofErr w:type="spellEnd"/>
      <w:r w:rsidRPr="00591207">
        <w:rPr>
          <w:rFonts w:asciiTheme="minorHAnsi" w:hAnsiTheme="minorHAnsi" w:cstheme="minorHAnsi"/>
        </w:rPr>
        <w:t xml:space="preserve"> and Jennifer Cole Wright- “Empirical research on folk moral objectivism” </w:t>
      </w:r>
      <w:hyperlink r:id="rId5" w:history="1">
        <w:r w:rsidRPr="00591207">
          <w:rPr>
            <w:rStyle w:val="Hyperlink"/>
            <w:rFonts w:asciiTheme="minorHAnsi" w:hAnsiTheme="minorHAnsi" w:cstheme="minorHAnsi"/>
          </w:rPr>
          <w:t>https://www.ncbi.nlm.nih.gov/pmc/articles/PMC6686698/</w:t>
        </w:r>
      </w:hyperlink>
      <w:r w:rsidRPr="00591207">
        <w:rPr>
          <w:rFonts w:asciiTheme="minorHAnsi" w:hAnsiTheme="minorHAnsi" w:cstheme="minorHAnsi"/>
        </w:rPr>
        <w:t xml:space="preserve"> NCBI. Published July 5</w:t>
      </w:r>
      <w:r w:rsidRPr="00591207">
        <w:rPr>
          <w:rFonts w:asciiTheme="minorHAnsi" w:hAnsiTheme="minorHAnsi" w:cstheme="minorHAnsi"/>
          <w:vertAlign w:val="superscript"/>
        </w:rPr>
        <w:t>th</w:t>
      </w:r>
      <w:r w:rsidRPr="00591207">
        <w:rPr>
          <w:rFonts w:asciiTheme="minorHAnsi" w:hAnsiTheme="minorHAnsi" w:cstheme="minorHAnsi"/>
        </w:rPr>
        <w:t xml:space="preserve"> 2019] </w:t>
      </w:r>
    </w:p>
    <w:p w14:paraId="2FF5047B" w14:textId="77777777" w:rsidR="00591207" w:rsidRPr="00591207" w:rsidRDefault="00591207" w:rsidP="00591207">
      <w:pPr>
        <w:rPr>
          <w:rFonts w:asciiTheme="minorHAnsi" w:hAnsiTheme="minorHAnsi" w:cstheme="minorHAnsi"/>
          <w:szCs w:val="22"/>
        </w:rPr>
      </w:pPr>
      <w:r w:rsidRPr="00591207">
        <w:rPr>
          <w:rFonts w:asciiTheme="minorHAnsi" w:hAnsiTheme="minorHAnsi" w:cstheme="minorHAnsi"/>
          <w:szCs w:val="22"/>
          <w:highlight w:val="cyan"/>
          <w:u w:val="single"/>
        </w:rPr>
        <w:t>Examining these studies'</w:t>
      </w:r>
      <w:r w:rsidRPr="00591207">
        <w:rPr>
          <w:rFonts w:asciiTheme="minorHAnsi" w:hAnsiTheme="minorHAnsi" w:cstheme="minorHAnsi"/>
          <w:szCs w:val="22"/>
        </w:rPr>
        <w:t xml:space="preserve"> results more closely, however, makes it less clear whether this interpretation is appropriate (</w:t>
      </w:r>
      <w:proofErr w:type="spellStart"/>
      <w:r w:rsidRPr="00591207">
        <w:rPr>
          <w:rFonts w:asciiTheme="minorHAnsi" w:hAnsiTheme="minorHAnsi" w:cstheme="minorHAnsi"/>
          <w:szCs w:val="22"/>
        </w:rPr>
        <w:t>Pölzler</w:t>
      </w:r>
      <w:proofErr w:type="spellEnd"/>
      <w:r w:rsidRPr="00591207">
        <w:rPr>
          <w:rFonts w:asciiTheme="minorHAnsi" w:hAnsiTheme="minorHAnsi" w:cstheme="minorHAnsi"/>
          <w:szCs w:val="22"/>
        </w:rPr>
        <w:t xml:space="preserve">, 2018b). Take again Goodwin and Darley's study. In this study, </w:t>
      </w:r>
      <w:r w:rsidRPr="00591207">
        <w:rPr>
          <w:rFonts w:asciiTheme="minorHAnsi" w:hAnsiTheme="minorHAnsi" w:cstheme="minorHAnsi"/>
          <w:szCs w:val="22"/>
          <w:u w:val="single"/>
        </w:rPr>
        <w:t>almost 30% of subjects' responses to the disagreement measure</w:t>
      </w:r>
      <w:r w:rsidRPr="00591207">
        <w:rPr>
          <w:rFonts w:asciiTheme="minorHAnsi" w:hAnsiTheme="minorHAnsi" w:cstheme="minorHAnsi"/>
          <w:szCs w:val="22"/>
        </w:rPr>
        <w:t xml:space="preserve"> and almost </w:t>
      </w:r>
      <w:r w:rsidRPr="00591207">
        <w:rPr>
          <w:rFonts w:asciiTheme="minorHAnsi" w:hAnsiTheme="minorHAnsi" w:cstheme="minorHAnsi"/>
          <w:szCs w:val="22"/>
          <w:u w:val="single"/>
        </w:rPr>
        <w:t>50% of their responses to the truth‐aptness measure fell</w:t>
      </w:r>
      <w:r w:rsidRPr="00591207">
        <w:rPr>
          <w:rFonts w:asciiTheme="minorHAnsi" w:hAnsiTheme="minorHAnsi" w:cstheme="minorHAnsi"/>
          <w:szCs w:val="22"/>
        </w:rPr>
        <w:t xml:space="preserve"> on the option that the researchers took to be indicative of subjectivism (Goodwin &amp; Darley, 2008, pp. 1347, 1351). Moreover, while </w:t>
      </w:r>
      <w:r w:rsidRPr="00591207">
        <w:rPr>
          <w:rFonts w:asciiTheme="minorHAnsi" w:hAnsiTheme="minorHAnsi" w:cstheme="minorHAnsi"/>
          <w:szCs w:val="22"/>
          <w:highlight w:val="cyan"/>
          <w:u w:val="single"/>
        </w:rPr>
        <w:t>some moral statements were</w:t>
      </w:r>
      <w:r w:rsidRPr="00591207">
        <w:rPr>
          <w:rFonts w:asciiTheme="minorHAnsi" w:hAnsiTheme="minorHAnsi" w:cstheme="minorHAnsi"/>
          <w:szCs w:val="22"/>
        </w:rPr>
        <w:t xml:space="preserve"> dominantly </w:t>
      </w:r>
      <w:r w:rsidRPr="00591207">
        <w:rPr>
          <w:rFonts w:asciiTheme="minorHAnsi" w:hAnsiTheme="minorHAnsi" w:cstheme="minorHAnsi"/>
          <w:szCs w:val="22"/>
          <w:highlight w:val="cyan"/>
          <w:u w:val="single"/>
        </w:rPr>
        <w:t>classified as objective</w:t>
      </w:r>
      <w:r w:rsidRPr="00591207">
        <w:rPr>
          <w:rFonts w:asciiTheme="minorHAnsi" w:hAnsiTheme="minorHAnsi" w:cstheme="minorHAnsi"/>
          <w:szCs w:val="22"/>
        </w:rPr>
        <w:t xml:space="preserve"> (e.g., the above statement about robbery), many </w:t>
      </w:r>
      <w:r w:rsidRPr="00591207">
        <w:rPr>
          <w:rFonts w:asciiTheme="minorHAnsi" w:hAnsiTheme="minorHAnsi" w:cstheme="minorHAnsi"/>
          <w:szCs w:val="22"/>
          <w:highlight w:val="cyan"/>
          <w:u w:val="single"/>
        </w:rPr>
        <w:t>others were</w:t>
      </w:r>
      <w:r w:rsidRPr="00591207">
        <w:rPr>
          <w:rFonts w:asciiTheme="minorHAnsi" w:hAnsiTheme="minorHAnsi" w:cstheme="minorHAnsi"/>
          <w:szCs w:val="22"/>
          <w:u w:val="single"/>
        </w:rPr>
        <w:t xml:space="preserve"> dominantly classified </w:t>
      </w:r>
      <w:r w:rsidRPr="00591207">
        <w:rPr>
          <w:rFonts w:asciiTheme="minorHAnsi" w:hAnsiTheme="minorHAnsi" w:cstheme="minorHAnsi"/>
          <w:szCs w:val="22"/>
          <w:highlight w:val="cyan"/>
          <w:u w:val="single"/>
        </w:rPr>
        <w:t>as nonobjective</w:t>
      </w:r>
      <w:r w:rsidRPr="00591207">
        <w:rPr>
          <w:rFonts w:asciiTheme="minorHAnsi" w:hAnsiTheme="minorHAnsi" w:cstheme="minorHAnsi"/>
          <w:szCs w:val="22"/>
        </w:rPr>
        <w:t xml:space="preserve"> (e.g., the stem cell research statement). This suggests that subjects in </w:t>
      </w:r>
      <w:r w:rsidRPr="00591207">
        <w:rPr>
          <w:rFonts w:asciiTheme="minorHAnsi" w:hAnsiTheme="minorHAnsi" w:cstheme="minorHAnsi"/>
          <w:szCs w:val="22"/>
          <w:u w:val="single"/>
        </w:rPr>
        <w:t xml:space="preserve">Goodwin and </w:t>
      </w:r>
      <w:r w:rsidRPr="00591207">
        <w:rPr>
          <w:rFonts w:asciiTheme="minorHAnsi" w:hAnsiTheme="minorHAnsi" w:cstheme="minorHAnsi"/>
          <w:szCs w:val="22"/>
          <w:highlight w:val="cyan"/>
          <w:u w:val="single"/>
        </w:rPr>
        <w:t>Darley's study may have</w:t>
      </w:r>
      <w:r w:rsidRPr="00591207">
        <w:rPr>
          <w:rFonts w:asciiTheme="minorHAnsi" w:hAnsiTheme="minorHAnsi" w:cstheme="minorHAnsi"/>
          <w:szCs w:val="22"/>
          <w:u w:val="single"/>
        </w:rPr>
        <w:t xml:space="preserve"> actually </w:t>
      </w:r>
      <w:r w:rsidRPr="00591207">
        <w:rPr>
          <w:rFonts w:asciiTheme="minorHAnsi" w:hAnsiTheme="minorHAnsi" w:cstheme="minorHAnsi"/>
          <w:szCs w:val="22"/>
          <w:highlight w:val="cyan"/>
          <w:u w:val="single"/>
        </w:rPr>
        <w:t>favored</w:t>
      </w:r>
      <w:r w:rsidRPr="00591207">
        <w:rPr>
          <w:rFonts w:asciiTheme="minorHAnsi" w:hAnsiTheme="minorHAnsi" w:cstheme="minorHAnsi"/>
          <w:szCs w:val="22"/>
        </w:rPr>
        <w:t xml:space="preserve"> what Wright, </w:t>
      </w:r>
      <w:proofErr w:type="spellStart"/>
      <w:r w:rsidRPr="00591207">
        <w:rPr>
          <w:rFonts w:asciiTheme="minorHAnsi" w:hAnsiTheme="minorHAnsi" w:cstheme="minorHAnsi"/>
          <w:szCs w:val="22"/>
        </w:rPr>
        <w:t>Grandjean</w:t>
      </w:r>
      <w:proofErr w:type="spellEnd"/>
      <w:r w:rsidRPr="00591207">
        <w:rPr>
          <w:rFonts w:asciiTheme="minorHAnsi" w:hAnsiTheme="minorHAnsi" w:cstheme="minorHAnsi"/>
          <w:szCs w:val="22"/>
        </w:rPr>
        <w:t xml:space="preserve">, and </w:t>
      </w:r>
      <w:proofErr w:type="spellStart"/>
      <w:r w:rsidRPr="00591207">
        <w:rPr>
          <w:rFonts w:asciiTheme="minorHAnsi" w:hAnsiTheme="minorHAnsi" w:cstheme="minorHAnsi"/>
          <w:szCs w:val="22"/>
        </w:rPr>
        <w:t>McWhite</w:t>
      </w:r>
      <w:proofErr w:type="spellEnd"/>
      <w:r w:rsidRPr="00591207">
        <w:rPr>
          <w:rFonts w:asciiTheme="minorHAnsi" w:hAnsiTheme="minorHAnsi" w:cstheme="minorHAnsi"/>
          <w:szCs w:val="22"/>
        </w:rPr>
        <w:t xml:space="preserve"> (2013) called </w:t>
      </w:r>
      <w:r w:rsidRPr="00591207">
        <w:rPr>
          <w:rStyle w:val="Emphasis"/>
          <w:rFonts w:asciiTheme="minorHAnsi" w:hAnsiTheme="minorHAnsi" w:cstheme="minorHAnsi"/>
          <w:szCs w:val="22"/>
          <w:highlight w:val="cyan"/>
        </w:rPr>
        <w:t>“metaethical pluralism</w:t>
      </w:r>
      <w:r w:rsidRPr="00591207">
        <w:rPr>
          <w:rFonts w:asciiTheme="minorHAnsi" w:hAnsiTheme="minorHAnsi" w:cstheme="minorHAnsi"/>
          <w:szCs w:val="22"/>
        </w:rPr>
        <w:t xml:space="preserve">,” i.e., they sometimes sided with objectivism and other times with </w:t>
      </w:r>
      <w:proofErr w:type="spellStart"/>
      <w:r w:rsidRPr="00591207">
        <w:rPr>
          <w:rFonts w:asciiTheme="minorHAnsi" w:hAnsiTheme="minorHAnsi" w:cstheme="minorHAnsi"/>
          <w:szCs w:val="22"/>
        </w:rPr>
        <w:t>nonobjectivism</w:t>
      </w:r>
      <w:proofErr w:type="spellEnd"/>
      <w:r w:rsidRPr="00591207">
        <w:rPr>
          <w:rFonts w:asciiTheme="minorHAnsi" w:hAnsiTheme="minorHAnsi" w:cstheme="minorHAnsi"/>
          <w:szCs w:val="22"/>
        </w:rPr>
        <w:t xml:space="preserve">. </w:t>
      </w:r>
      <w:r w:rsidRPr="00591207">
        <w:rPr>
          <w:rFonts w:asciiTheme="minorHAnsi" w:hAnsiTheme="minorHAnsi" w:cstheme="minorHAnsi"/>
          <w:szCs w:val="22"/>
          <w:highlight w:val="cyan"/>
          <w:u w:val="single"/>
        </w:rPr>
        <w:t>More</w:t>
      </w:r>
      <w:r w:rsidRPr="00591207">
        <w:rPr>
          <w:rFonts w:asciiTheme="minorHAnsi" w:hAnsiTheme="minorHAnsi" w:cstheme="minorHAnsi"/>
          <w:szCs w:val="22"/>
          <w:u w:val="single"/>
        </w:rPr>
        <w:t xml:space="preserve"> recent </w:t>
      </w:r>
      <w:r w:rsidRPr="00591207">
        <w:rPr>
          <w:rFonts w:asciiTheme="minorHAnsi" w:hAnsiTheme="minorHAnsi" w:cstheme="minorHAnsi"/>
          <w:szCs w:val="22"/>
          <w:highlight w:val="cyan"/>
          <w:u w:val="single"/>
        </w:rPr>
        <w:t>studies have</w:t>
      </w:r>
      <w:r w:rsidRPr="00591207">
        <w:rPr>
          <w:rFonts w:asciiTheme="minorHAnsi" w:hAnsiTheme="minorHAnsi" w:cstheme="minorHAnsi"/>
          <w:szCs w:val="22"/>
        </w:rPr>
        <w:t xml:space="preserve"> by and large </w:t>
      </w:r>
      <w:r w:rsidRPr="00591207">
        <w:rPr>
          <w:rFonts w:asciiTheme="minorHAnsi" w:hAnsiTheme="minorHAnsi" w:cstheme="minorHAnsi"/>
          <w:szCs w:val="22"/>
          <w:highlight w:val="cyan"/>
          <w:u w:val="single"/>
        </w:rPr>
        <w:t>confirmed</w:t>
      </w:r>
      <w:r w:rsidRPr="00591207">
        <w:rPr>
          <w:rFonts w:asciiTheme="minorHAnsi" w:hAnsiTheme="minorHAnsi" w:cstheme="minorHAnsi"/>
          <w:szCs w:val="22"/>
          <w:u w:val="single"/>
        </w:rPr>
        <w:t xml:space="preserve"> this</w:t>
      </w:r>
      <w:r w:rsidRPr="00591207">
        <w:rPr>
          <w:rFonts w:asciiTheme="minorHAnsi" w:hAnsiTheme="minorHAnsi" w:cstheme="minorHAnsi"/>
          <w:szCs w:val="22"/>
        </w:rPr>
        <w:t xml:space="preserve"> hypothesis of </w:t>
      </w:r>
      <w:r w:rsidRPr="00591207">
        <w:rPr>
          <w:rFonts w:asciiTheme="minorHAnsi" w:hAnsiTheme="minorHAnsi" w:cstheme="minorHAnsi"/>
          <w:szCs w:val="22"/>
          <w:u w:val="single"/>
        </w:rPr>
        <w:t>folk metaethical pluralism</w:t>
      </w:r>
      <w:r w:rsidRPr="00591207">
        <w:rPr>
          <w:rFonts w:asciiTheme="minorHAnsi" w:hAnsiTheme="minorHAnsi" w:cstheme="minorHAnsi"/>
          <w:szCs w:val="22"/>
        </w:rPr>
        <w:t xml:space="preserve">. Wright et al. (2013) and Wright, </w:t>
      </w:r>
      <w:proofErr w:type="spellStart"/>
      <w:r w:rsidRPr="00591207">
        <w:rPr>
          <w:rFonts w:asciiTheme="minorHAnsi" w:hAnsiTheme="minorHAnsi" w:cstheme="minorHAnsi"/>
          <w:szCs w:val="22"/>
        </w:rPr>
        <w:t>McWhite</w:t>
      </w:r>
      <w:proofErr w:type="spellEnd"/>
      <w:r w:rsidRPr="00591207">
        <w:rPr>
          <w:rFonts w:asciiTheme="minorHAnsi" w:hAnsiTheme="minorHAnsi" w:cstheme="minorHAnsi"/>
          <w:szCs w:val="22"/>
        </w:rPr>
        <w:t xml:space="preserve">, and </w:t>
      </w:r>
      <w:proofErr w:type="spellStart"/>
      <w:r w:rsidRPr="00591207">
        <w:rPr>
          <w:rFonts w:asciiTheme="minorHAnsi" w:hAnsiTheme="minorHAnsi" w:cstheme="minorHAnsi"/>
          <w:szCs w:val="22"/>
        </w:rPr>
        <w:t>Grandjean</w:t>
      </w:r>
      <w:proofErr w:type="spellEnd"/>
      <w:r w:rsidRPr="00591207">
        <w:rPr>
          <w:rFonts w:asciiTheme="minorHAnsi" w:hAnsiTheme="minorHAnsi" w:cstheme="minorHAnsi"/>
          <w:szCs w:val="22"/>
        </w:rPr>
        <w:t xml:space="preserve"> (2014), for example, replicated Goodwin and Darley's results, using the exact same measures, but letting subjects classify the presented statements as moral and nonmoral themselves. </w:t>
      </w:r>
      <w:r w:rsidRPr="00591207">
        <w:rPr>
          <w:rFonts w:asciiTheme="minorHAnsi" w:hAnsiTheme="minorHAnsi" w:cstheme="minorHAnsi"/>
          <w:szCs w:val="22"/>
          <w:highlight w:val="cyan"/>
          <w:u w:val="single"/>
        </w:rPr>
        <w:t>Objectivity ratings for statements</w:t>
      </w:r>
      <w:r w:rsidRPr="00591207">
        <w:rPr>
          <w:rFonts w:asciiTheme="minorHAnsi" w:hAnsiTheme="minorHAnsi" w:cstheme="minorHAnsi"/>
          <w:szCs w:val="22"/>
        </w:rPr>
        <w:t xml:space="preserve"> that were dominantly self‐classified as moral </w:t>
      </w:r>
      <w:r w:rsidRPr="00591207">
        <w:rPr>
          <w:rStyle w:val="Emphasis"/>
          <w:rFonts w:asciiTheme="minorHAnsi" w:hAnsiTheme="minorHAnsi" w:cstheme="minorHAnsi"/>
          <w:szCs w:val="22"/>
          <w:highlight w:val="cyan"/>
        </w:rPr>
        <w:t>varied between</w:t>
      </w:r>
      <w:r w:rsidRPr="00591207">
        <w:rPr>
          <w:rStyle w:val="Emphasis"/>
          <w:rFonts w:asciiTheme="minorHAnsi" w:hAnsiTheme="minorHAnsi" w:cstheme="minorHAnsi"/>
          <w:szCs w:val="22"/>
        </w:rPr>
        <w:t xml:space="preserve"> as little as </w:t>
      </w:r>
      <w:r w:rsidRPr="00591207">
        <w:rPr>
          <w:rStyle w:val="Emphasis"/>
          <w:rFonts w:asciiTheme="minorHAnsi" w:hAnsiTheme="minorHAnsi" w:cstheme="minorHAnsi"/>
          <w:szCs w:val="22"/>
          <w:highlight w:val="cyan"/>
        </w:rPr>
        <w:t>5% and</w:t>
      </w:r>
      <w:r w:rsidRPr="00591207">
        <w:rPr>
          <w:rStyle w:val="Emphasis"/>
          <w:rFonts w:asciiTheme="minorHAnsi" w:hAnsiTheme="minorHAnsi" w:cstheme="minorHAnsi"/>
          <w:szCs w:val="22"/>
        </w:rPr>
        <w:t xml:space="preserve"> as much as </w:t>
      </w:r>
      <w:r w:rsidRPr="00591207">
        <w:rPr>
          <w:rStyle w:val="Emphasis"/>
          <w:rFonts w:asciiTheme="minorHAnsi" w:hAnsiTheme="minorHAnsi" w:cstheme="minorHAnsi"/>
          <w:szCs w:val="22"/>
          <w:highlight w:val="cyan"/>
        </w:rPr>
        <w:t>85%.</w:t>
      </w:r>
      <w:r w:rsidRPr="00591207">
        <w:rPr>
          <w:rFonts w:asciiTheme="minorHAnsi" w:hAnsiTheme="minorHAnsi" w:cstheme="minorHAnsi"/>
          <w:szCs w:val="22"/>
        </w:rPr>
        <w:t xml:space="preserve"> </w:t>
      </w:r>
      <w:r w:rsidRPr="00591207">
        <w:rPr>
          <w:rFonts w:asciiTheme="minorHAnsi" w:hAnsiTheme="minorHAnsi" w:cstheme="minorHAnsi"/>
          <w:szCs w:val="22"/>
          <w:u w:val="single"/>
        </w:rPr>
        <w:t>Research based on different measures yielded high proportions of intrapersonal variation as well</w:t>
      </w:r>
      <w:r w:rsidRPr="00591207">
        <w:rPr>
          <w:rFonts w:asciiTheme="minorHAnsi" w:hAnsiTheme="minorHAnsi" w:cstheme="minorHAnsi"/>
          <w:szCs w:val="22"/>
        </w:rPr>
        <w:t xml:space="preserve"> (e.g., Beebe, 2014; Beebe, </w:t>
      </w:r>
      <w:proofErr w:type="spellStart"/>
      <w:r w:rsidRPr="00591207">
        <w:rPr>
          <w:rFonts w:asciiTheme="minorHAnsi" w:hAnsiTheme="minorHAnsi" w:cstheme="minorHAnsi"/>
          <w:szCs w:val="22"/>
        </w:rPr>
        <w:t>Qiaoan</w:t>
      </w:r>
      <w:proofErr w:type="spellEnd"/>
      <w:r w:rsidRPr="00591207">
        <w:rPr>
          <w:rFonts w:asciiTheme="minorHAnsi" w:hAnsiTheme="minorHAnsi" w:cstheme="minorHAnsi"/>
          <w:szCs w:val="22"/>
        </w:rPr>
        <w:t xml:space="preserve">, Wysocki, &amp; </w:t>
      </w:r>
      <w:proofErr w:type="spellStart"/>
      <w:r w:rsidRPr="00591207">
        <w:rPr>
          <w:rFonts w:asciiTheme="minorHAnsi" w:hAnsiTheme="minorHAnsi" w:cstheme="minorHAnsi"/>
          <w:szCs w:val="22"/>
        </w:rPr>
        <w:t>Endara</w:t>
      </w:r>
      <w:proofErr w:type="spellEnd"/>
      <w:r w:rsidRPr="00591207">
        <w:rPr>
          <w:rFonts w:asciiTheme="minorHAnsi" w:hAnsiTheme="minorHAnsi" w:cstheme="minorHAnsi"/>
          <w:szCs w:val="22"/>
        </w:rPr>
        <w:t xml:space="preserve">, 2015; Beebe &amp; </w:t>
      </w:r>
      <w:proofErr w:type="spellStart"/>
      <w:r w:rsidRPr="00591207">
        <w:rPr>
          <w:rFonts w:asciiTheme="minorHAnsi" w:hAnsiTheme="minorHAnsi" w:cstheme="minorHAnsi"/>
          <w:szCs w:val="22"/>
        </w:rPr>
        <w:t>Sackris</w:t>
      </w:r>
      <w:proofErr w:type="spellEnd"/>
      <w:r w:rsidRPr="00591207">
        <w:rPr>
          <w:rFonts w:asciiTheme="minorHAnsi" w:hAnsiTheme="minorHAnsi" w:cstheme="minorHAnsi"/>
          <w:szCs w:val="22"/>
        </w:rPr>
        <w:t xml:space="preserve">, 2016; Fisher, </w:t>
      </w:r>
      <w:proofErr w:type="spellStart"/>
      <w:r w:rsidRPr="00591207">
        <w:rPr>
          <w:rFonts w:asciiTheme="minorHAnsi" w:hAnsiTheme="minorHAnsi" w:cstheme="minorHAnsi"/>
          <w:szCs w:val="22"/>
        </w:rPr>
        <w:t>Knobe</w:t>
      </w:r>
      <w:proofErr w:type="spellEnd"/>
      <w:r w:rsidRPr="00591207">
        <w:rPr>
          <w:rFonts w:asciiTheme="minorHAnsi" w:hAnsiTheme="minorHAnsi" w:cstheme="minorHAnsi"/>
          <w:szCs w:val="22"/>
        </w:rPr>
        <w:t xml:space="preserve">, Strickland, &amp; Keil, 2017; Goodwin &amp; Darley, 2012; </w:t>
      </w:r>
      <w:proofErr w:type="spellStart"/>
      <w:r w:rsidRPr="00591207">
        <w:rPr>
          <w:rFonts w:asciiTheme="minorHAnsi" w:hAnsiTheme="minorHAnsi" w:cstheme="minorHAnsi"/>
          <w:szCs w:val="22"/>
        </w:rPr>
        <w:t>Heiphetz</w:t>
      </w:r>
      <w:proofErr w:type="spellEnd"/>
      <w:r w:rsidRPr="00591207">
        <w:rPr>
          <w:rFonts w:asciiTheme="minorHAnsi" w:hAnsiTheme="minorHAnsi" w:cstheme="minorHAnsi"/>
          <w:szCs w:val="22"/>
        </w:rPr>
        <w:t xml:space="preserve"> &amp; Young, 2017; Wright, 2018; </w:t>
      </w:r>
      <w:proofErr w:type="spellStart"/>
      <w:r w:rsidRPr="00591207">
        <w:rPr>
          <w:rFonts w:asciiTheme="minorHAnsi" w:hAnsiTheme="minorHAnsi" w:cstheme="minorHAnsi"/>
          <w:szCs w:val="22"/>
        </w:rPr>
        <w:t>Zijlstra</w:t>
      </w:r>
      <w:proofErr w:type="spellEnd"/>
      <w:r w:rsidRPr="00591207">
        <w:rPr>
          <w:rFonts w:asciiTheme="minorHAnsi" w:hAnsiTheme="minorHAnsi" w:cstheme="minorHAnsi"/>
          <w:szCs w:val="22"/>
        </w:rPr>
        <w:t>, forthcoming‐a).2</w:t>
      </w:r>
    </w:p>
    <w:p w14:paraId="65B9AB83"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 xml:space="preserve">Thus, the </w:t>
      </w:r>
      <w:r w:rsidRPr="00591207">
        <w:rPr>
          <w:rFonts w:asciiTheme="minorHAnsi" w:hAnsiTheme="minorHAnsi" w:cstheme="minorHAnsi"/>
          <w:u w:val="single"/>
        </w:rPr>
        <w:t>standard</w:t>
      </w:r>
      <w:r w:rsidRPr="00591207">
        <w:rPr>
          <w:rFonts w:asciiTheme="minorHAnsi" w:hAnsiTheme="minorHAnsi" w:cstheme="minorHAnsi"/>
        </w:rPr>
        <w:t xml:space="preserve"> is promoting pragmatic deliberation. Prefer-   </w:t>
      </w:r>
    </w:p>
    <w:p w14:paraId="1EF5AFB6"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 xml:space="preserve">[1] </w:t>
      </w:r>
      <w:r w:rsidRPr="00591207">
        <w:rPr>
          <w:rFonts w:asciiTheme="minorHAnsi" w:hAnsiTheme="minorHAnsi" w:cstheme="minorHAnsi"/>
          <w:u w:val="single"/>
        </w:rPr>
        <w:t>TJFS</w:t>
      </w:r>
      <w:r w:rsidRPr="00591207">
        <w:rPr>
          <w:rFonts w:asciiTheme="minorHAnsi" w:hAnsiTheme="minorHAnsi" w:cstheme="minorHAnsi"/>
        </w:rPr>
        <w:t xml:space="preserve">- Frameworks should be fair/educational like any other argument. A] </w:t>
      </w:r>
      <w:r w:rsidRPr="00591207">
        <w:rPr>
          <w:rFonts w:asciiTheme="minorHAnsi" w:hAnsiTheme="minorHAnsi" w:cstheme="minorHAnsi"/>
          <w:u w:val="single"/>
        </w:rPr>
        <w:t>Inclusion</w:t>
      </w:r>
      <w:r w:rsidRPr="00591207">
        <w:rPr>
          <w:rFonts w:asciiTheme="minorHAnsi" w:hAnsiTheme="minorHAnsi" w:cstheme="minorHAnsi"/>
        </w:rPr>
        <w:t xml:space="preserve"> – Agonism definitionally is a procedural for allowing almost any argumentation in the debate space which controls the internal link to inclusion which is an impact multiplier B] </w:t>
      </w:r>
      <w:r w:rsidRPr="00591207">
        <w:rPr>
          <w:rFonts w:asciiTheme="minorHAnsi" w:hAnsiTheme="minorHAnsi" w:cstheme="minorHAnsi"/>
          <w:u w:val="single"/>
        </w:rPr>
        <w:t>Resource Disparities</w:t>
      </w:r>
      <w:r w:rsidRPr="00591207">
        <w:rPr>
          <w:rFonts w:asciiTheme="minorHAnsi" w:hAnsiTheme="minorHAnsi" w:cstheme="minorHAnsi"/>
        </w:rPr>
        <w:t>- Discursive frameworks ensure big squads don’t have a comparative advantage since debates become about quality of arguments rather than quantity and require a higher level of analytic thinking that small schools have.</w:t>
      </w:r>
    </w:p>
    <w:p w14:paraId="52629AE7"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 xml:space="preserve">[2] </w:t>
      </w:r>
      <w:r w:rsidRPr="00591207">
        <w:rPr>
          <w:rFonts w:asciiTheme="minorHAnsi" w:hAnsiTheme="minorHAnsi" w:cstheme="minorHAnsi"/>
          <w:u w:val="single"/>
        </w:rPr>
        <w:t>Value Pluralism</w:t>
      </w:r>
      <w:r w:rsidRPr="00591207">
        <w:rPr>
          <w:rFonts w:asciiTheme="minorHAnsi" w:hAnsiTheme="minorHAnsi" w:cstheme="minorHAnsi"/>
        </w:rPr>
        <w:t xml:space="preserve">- Other ethical theories rely on minimalistic criteria as their foundation, our framework resolves this by using these criteria to better inform our judgments </w:t>
      </w:r>
      <w:r w:rsidRPr="00591207">
        <w:rPr>
          <w:rFonts w:asciiTheme="minorHAnsi" w:hAnsiTheme="minorHAnsi" w:cstheme="minorHAnsi"/>
        </w:rPr>
        <w:br/>
      </w:r>
      <w:proofErr w:type="spellStart"/>
      <w:r w:rsidRPr="00591207">
        <w:rPr>
          <w:rFonts w:asciiTheme="minorHAnsi" w:hAnsiTheme="minorHAnsi" w:cstheme="minorHAnsi"/>
        </w:rPr>
        <w:t>LaFollete</w:t>
      </w:r>
      <w:proofErr w:type="spellEnd"/>
      <w:r w:rsidRPr="00591207">
        <w:rPr>
          <w:rFonts w:asciiTheme="minorHAnsi" w:hAnsiTheme="minorHAnsi" w:cstheme="minorHAnsi"/>
        </w:rPr>
        <w:t xml:space="preserve"> 2K </w:t>
      </w:r>
      <w:r w:rsidRPr="00591207">
        <w:rPr>
          <w:rFonts w:asciiTheme="minorHAnsi" w:hAnsiTheme="minorHAnsi" w:cstheme="minorHAnsi"/>
        </w:rPr>
        <w:br/>
      </w:r>
      <w:r w:rsidRPr="00591207">
        <w:rPr>
          <w:rFonts w:asciiTheme="minorHAnsi" w:hAnsiTheme="minorHAnsi" w:cstheme="minorHAnsi"/>
          <w:b w:val="0"/>
          <w:sz w:val="18"/>
        </w:rPr>
        <w:t xml:space="preserve">"Pragmatic Ethics" </w:t>
      </w:r>
      <w:hyperlink r:id="rId6" w:history="1">
        <w:r w:rsidRPr="00591207">
          <w:rPr>
            <w:rFonts w:asciiTheme="minorHAnsi" w:hAnsiTheme="minorHAnsi" w:cstheme="minorHAnsi"/>
            <w:b w:val="0"/>
            <w:sz w:val="18"/>
          </w:rPr>
          <w:t>Hugh LaFollette</w:t>
        </w:r>
      </w:hyperlink>
      <w:r w:rsidRPr="00591207">
        <w:rPr>
          <w:rFonts w:asciiTheme="minorHAnsi" w:hAnsiTheme="minorHAnsi" w:cstheme="minorHAnsi"/>
          <w:b w:val="0"/>
          <w:sz w:val="18"/>
        </w:rPr>
        <w:t xml:space="preserve"> In </w:t>
      </w:r>
      <w:hyperlink r:id="rId7" w:history="1">
        <w:r w:rsidRPr="00591207">
          <w:rPr>
            <w:rFonts w:asciiTheme="minorHAnsi" w:hAnsiTheme="minorHAnsi" w:cstheme="minorHAnsi"/>
            <w:b w:val="0"/>
            <w:sz w:val="18"/>
          </w:rPr>
          <w:t>Blackwell Guide to Ethical Theory</w:t>
        </w:r>
      </w:hyperlink>
      <w:r w:rsidRPr="00591207">
        <w:rPr>
          <w:rFonts w:asciiTheme="minorHAnsi" w:hAnsiTheme="minorHAnsi" w:cstheme="minorHAnsi"/>
          <w:b w:val="0"/>
          <w:sz w:val="18"/>
        </w:rPr>
        <w:t xml:space="preserve"> 2000. Hugh LaFollette is Marie E. and Leslie Cole Professor in Ethics at the University of South Florida St. Petersburg. He is editor-in-chief of The International Encyclopedia of Ethics. Bracketed for </w:t>
      </w:r>
      <w:proofErr w:type="spellStart"/>
      <w:r w:rsidRPr="00591207">
        <w:rPr>
          <w:rFonts w:asciiTheme="minorHAnsi" w:hAnsiTheme="minorHAnsi" w:cstheme="minorHAnsi"/>
          <w:b w:val="0"/>
          <w:sz w:val="18"/>
        </w:rPr>
        <w:t>grammer</w:t>
      </w:r>
      <w:proofErr w:type="spellEnd"/>
    </w:p>
    <w:p w14:paraId="2BDD7C31" w14:textId="77777777" w:rsidR="00591207" w:rsidRPr="00591207" w:rsidRDefault="00591207" w:rsidP="00591207">
      <w:pPr>
        <w:rPr>
          <w:rFonts w:asciiTheme="minorHAnsi" w:hAnsiTheme="minorHAnsi" w:cstheme="minorHAnsi"/>
          <w:sz w:val="16"/>
          <w:szCs w:val="26"/>
        </w:rPr>
      </w:pPr>
      <w:r w:rsidRPr="00591207">
        <w:rPr>
          <w:rFonts w:asciiTheme="minorHAnsi" w:hAnsiTheme="minorHAnsi" w:cstheme="minorHAnsi"/>
          <w:sz w:val="16"/>
          <w:szCs w:val="26"/>
        </w:rPr>
        <w:t xml:space="preserve">Employs criteria, but is not criterial </w:t>
      </w:r>
      <w:proofErr w:type="gramStart"/>
      <w:r w:rsidRPr="00591207">
        <w:rPr>
          <w:rFonts w:asciiTheme="minorHAnsi" w:hAnsiTheme="minorHAnsi" w:cstheme="minorHAnsi"/>
          <w:sz w:val="16"/>
          <w:szCs w:val="26"/>
        </w:rPr>
        <w:t>The</w:t>
      </w:r>
      <w:proofErr w:type="gramEnd"/>
      <w:r w:rsidRPr="00591207">
        <w:rPr>
          <w:rFonts w:asciiTheme="minorHAnsi" w:hAnsiTheme="minorHAnsi" w:cstheme="minorHAnsi"/>
          <w:sz w:val="16"/>
          <w:szCs w:val="26"/>
        </w:rPr>
        <w:t xml:space="preserve"> previous discussions enable us to say more precisely why pragmatists reject a criterial view of morality. Pragmatism's core contention that </w:t>
      </w:r>
      <w:r w:rsidRPr="00591207">
        <w:rPr>
          <w:rStyle w:val="StyleUnderline"/>
          <w:rFonts w:asciiTheme="minorHAnsi" w:hAnsiTheme="minorHAnsi" w:cstheme="minorHAnsi"/>
          <w:szCs w:val="26"/>
          <w:highlight w:val="cyan"/>
        </w:rPr>
        <w:t>practice</w:t>
      </w:r>
      <w:r w:rsidRPr="00591207">
        <w:rPr>
          <w:rFonts w:asciiTheme="minorHAnsi" w:hAnsiTheme="minorHAnsi" w:cstheme="minorHAnsi"/>
          <w:b/>
          <w:sz w:val="26"/>
          <w:szCs w:val="26"/>
          <w:u w:val="single"/>
        </w:rPr>
        <w:t xml:space="preserve"> </w:t>
      </w:r>
      <w:r w:rsidRPr="00591207">
        <w:rPr>
          <w:rFonts w:asciiTheme="minorHAnsi" w:hAnsiTheme="minorHAnsi" w:cstheme="minorHAnsi"/>
          <w:sz w:val="16"/>
          <w:szCs w:val="26"/>
        </w:rPr>
        <w:t xml:space="preserve">is primary in philosophy </w:t>
      </w:r>
      <w:r w:rsidRPr="00591207">
        <w:rPr>
          <w:rStyle w:val="StyleUnderline"/>
          <w:rFonts w:asciiTheme="minorHAnsi" w:hAnsiTheme="minorHAnsi" w:cstheme="minorHAnsi"/>
          <w:szCs w:val="26"/>
          <w:highlight w:val="cyan"/>
        </w:rPr>
        <w:t>rules</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out</w:t>
      </w:r>
      <w:r w:rsidRPr="00591207">
        <w:rPr>
          <w:rFonts w:asciiTheme="minorHAnsi" w:hAnsiTheme="minorHAnsi" w:cstheme="minorHAnsi"/>
          <w:b/>
          <w:sz w:val="26"/>
          <w:szCs w:val="26"/>
          <w:u w:val="single"/>
        </w:rPr>
        <w:t xml:space="preserve"> </w:t>
      </w:r>
      <w:r w:rsidRPr="00591207">
        <w:rPr>
          <w:rFonts w:asciiTheme="minorHAnsi" w:hAnsiTheme="minorHAnsi" w:cstheme="minorHAnsi"/>
          <w:sz w:val="16"/>
          <w:szCs w:val="26"/>
        </w:rPr>
        <w:t xml:space="preserve">the hope of logically prior </w:t>
      </w:r>
      <w:r w:rsidRPr="00591207">
        <w:rPr>
          <w:rStyle w:val="StyleUnderline"/>
          <w:rFonts w:asciiTheme="minorHAnsi" w:hAnsiTheme="minorHAnsi" w:cstheme="minorHAnsi"/>
          <w:szCs w:val="26"/>
          <w:highlight w:val="cyan"/>
        </w:rPr>
        <w:t>criteria</w:t>
      </w:r>
      <w:r w:rsidRPr="00591207">
        <w:rPr>
          <w:rFonts w:asciiTheme="minorHAnsi" w:hAnsiTheme="minorHAnsi" w:cstheme="minorHAnsi"/>
          <w:sz w:val="16"/>
          <w:szCs w:val="26"/>
        </w:rPr>
        <w:t xml:space="preserve">. Any meaningful criteria evolve from our attempt to live morally – in deciding what is the best action in the circumstances. </w:t>
      </w:r>
      <w:r w:rsidRPr="00591207">
        <w:rPr>
          <w:rStyle w:val="StyleUnderline"/>
          <w:rFonts w:asciiTheme="minorHAnsi" w:hAnsiTheme="minorHAnsi" w:cstheme="minorHAnsi"/>
          <w:szCs w:val="26"/>
          <w:highlight w:val="cyan"/>
        </w:rPr>
        <w:t>Criteria</w:t>
      </w:r>
      <w:r w:rsidRPr="00591207">
        <w:rPr>
          <w:rFonts w:asciiTheme="minorHAnsi" w:hAnsiTheme="minorHAnsi" w:cstheme="minorHAnsi"/>
          <w:b/>
          <w:sz w:val="26"/>
          <w:szCs w:val="26"/>
          <w:highlight w:val="cyan"/>
          <w:u w:val="single"/>
        </w:rPr>
        <w:t xml:space="preserve"> </w:t>
      </w:r>
      <w:r w:rsidRPr="00591207">
        <w:rPr>
          <w:rFonts w:asciiTheme="minorHAnsi" w:hAnsiTheme="minorHAnsi" w:cstheme="minorHAnsi"/>
          <w:sz w:val="16"/>
          <w:szCs w:val="26"/>
        </w:rPr>
        <w:t xml:space="preserve">are not discovered by pure </w:t>
      </w:r>
      <w:r w:rsidRPr="00591207">
        <w:rPr>
          <w:rFonts w:asciiTheme="minorHAnsi" w:hAnsiTheme="minorHAnsi" w:cstheme="minorHAnsi"/>
          <w:sz w:val="16"/>
          <w:szCs w:val="26"/>
        </w:rPr>
        <w:lastRenderedPageBreak/>
        <w:t xml:space="preserve">reason, and they </w:t>
      </w:r>
      <w:r w:rsidRPr="00591207">
        <w:rPr>
          <w:rStyle w:val="StyleUnderline"/>
          <w:rFonts w:asciiTheme="minorHAnsi" w:hAnsiTheme="minorHAnsi" w:cstheme="minorHAnsi"/>
          <w:szCs w:val="26"/>
          <w:highlight w:val="cyan"/>
        </w:rPr>
        <w:t>are</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not</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fixed</w:t>
      </w:r>
      <w:r w:rsidRPr="00591207">
        <w:rPr>
          <w:rFonts w:asciiTheme="minorHAnsi" w:hAnsiTheme="minorHAnsi" w:cstheme="minorHAnsi"/>
          <w:sz w:val="16"/>
          <w:szCs w:val="26"/>
        </w:rPr>
        <w:t xml:space="preserve">. As ends of action, they are always revisable. </w:t>
      </w:r>
      <w:r w:rsidRPr="00591207">
        <w:rPr>
          <w:rStyle w:val="StyleUnderline"/>
          <w:rFonts w:asciiTheme="minorHAnsi" w:hAnsiTheme="minorHAnsi" w:cstheme="minorHAnsi"/>
          <w:szCs w:val="26"/>
          <w:highlight w:val="cyan"/>
        </w:rPr>
        <w:t>As</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we</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obtain</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new</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evidence</w:t>
      </w:r>
      <w:r w:rsidRPr="00591207">
        <w:rPr>
          <w:rFonts w:asciiTheme="minorHAnsi" w:hAnsiTheme="minorHAnsi" w:cstheme="minorHAnsi"/>
          <w:b/>
          <w:sz w:val="26"/>
          <w:szCs w:val="26"/>
          <w:highlight w:val="cyan"/>
          <w:u w:val="single"/>
        </w:rPr>
        <w:t xml:space="preserve"> </w:t>
      </w:r>
      <w:r w:rsidRPr="00591207">
        <w:rPr>
          <w:rFonts w:asciiTheme="minorHAnsi" w:hAnsiTheme="minorHAnsi" w:cstheme="minorHAnsi"/>
          <w:sz w:val="16"/>
          <w:szCs w:val="26"/>
        </w:rPr>
        <w:t xml:space="preserve">about ourselves and our world, and as our </w:t>
      </w:r>
      <w:proofErr w:type="gramStart"/>
      <w:r w:rsidRPr="00591207">
        <w:rPr>
          <w:rFonts w:asciiTheme="minorHAnsi" w:hAnsiTheme="minorHAnsi" w:cstheme="minorHAnsi"/>
          <w:sz w:val="16"/>
          <w:szCs w:val="26"/>
        </w:rPr>
        <w:t>worlds</w:t>
      </w:r>
      <w:proofErr w:type="gramEnd"/>
      <w:r w:rsidRPr="00591207">
        <w:rPr>
          <w:rFonts w:asciiTheme="minorHAnsi" w:hAnsiTheme="minorHAnsi" w:cstheme="minorHAnsi"/>
          <w:sz w:val="16"/>
          <w:szCs w:val="26"/>
        </w:rPr>
        <w:t xml:space="preserve"> changes, </w:t>
      </w:r>
      <w:r w:rsidRPr="00591207">
        <w:rPr>
          <w:rStyle w:val="StyleUnderline"/>
          <w:rFonts w:asciiTheme="minorHAnsi" w:hAnsiTheme="minorHAnsi" w:cstheme="minorHAnsi"/>
          <w:szCs w:val="26"/>
          <w:highlight w:val="cyan"/>
        </w:rPr>
        <w:t>we</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find</w:t>
      </w:r>
      <w:r w:rsidRPr="00591207">
        <w:rPr>
          <w:rFonts w:asciiTheme="minorHAnsi" w:hAnsiTheme="minorHAnsi" w:cstheme="minorHAnsi"/>
          <w:b/>
          <w:sz w:val="26"/>
          <w:szCs w:val="26"/>
          <w:highlight w:val="cyan"/>
          <w:u w:val="single"/>
        </w:rPr>
        <w:t xml:space="preserve"> </w:t>
      </w:r>
      <w:r w:rsidRPr="00591207">
        <w:rPr>
          <w:rFonts w:asciiTheme="minorHAnsi" w:hAnsiTheme="minorHAnsi" w:cstheme="minorHAnsi"/>
          <w:sz w:val="16"/>
          <w:szCs w:val="26"/>
        </w:rPr>
        <w:t xml:space="preserve">that </w:t>
      </w:r>
      <w:r w:rsidRPr="00591207">
        <w:rPr>
          <w:rStyle w:val="StyleUnderline"/>
          <w:rFonts w:asciiTheme="minorHAnsi" w:hAnsiTheme="minorHAnsi" w:cstheme="minorHAnsi"/>
          <w:szCs w:val="26"/>
          <w:highlight w:val="cyan"/>
        </w:rPr>
        <w:t>what</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was</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appropriate</w:t>
      </w:r>
      <w:r w:rsidRPr="00591207">
        <w:rPr>
          <w:rFonts w:asciiTheme="minorHAnsi" w:hAnsiTheme="minorHAnsi" w:cstheme="minorHAnsi"/>
          <w:b/>
          <w:sz w:val="26"/>
          <w:szCs w:val="26"/>
          <w:highlight w:val="cyan"/>
          <w:u w:val="single"/>
        </w:rPr>
        <w:t xml:space="preserve"> </w:t>
      </w:r>
      <w:r w:rsidRPr="00591207">
        <w:rPr>
          <w:rFonts w:asciiTheme="minorHAnsi" w:hAnsiTheme="minorHAnsi" w:cstheme="minorHAnsi"/>
          <w:sz w:val="16"/>
          <w:szCs w:val="26"/>
        </w:rPr>
        <w:t xml:space="preserve">for the old environment </w:t>
      </w:r>
      <w:r w:rsidRPr="00591207">
        <w:rPr>
          <w:rStyle w:val="StyleUnderline"/>
          <w:rFonts w:asciiTheme="minorHAnsi" w:hAnsiTheme="minorHAnsi" w:cstheme="minorHAnsi"/>
          <w:szCs w:val="26"/>
          <w:highlight w:val="cyan"/>
        </w:rPr>
        <w:t>may</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not</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be</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conducive</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to</w:t>
      </w:r>
      <w:r w:rsidRPr="00591207">
        <w:rPr>
          <w:rFonts w:asciiTheme="minorHAnsi" w:hAnsiTheme="minorHAnsi" w:cstheme="minorHAnsi"/>
          <w:sz w:val="16"/>
          <w:szCs w:val="26"/>
        </w:rPr>
        <w:t xml:space="preserve"> survival in </w:t>
      </w:r>
      <w:r w:rsidRPr="00591207">
        <w:rPr>
          <w:rStyle w:val="StyleUnderline"/>
          <w:rFonts w:asciiTheme="minorHAnsi" w:hAnsiTheme="minorHAnsi" w:cstheme="minorHAnsi"/>
          <w:szCs w:val="26"/>
          <w:highlight w:val="cyan"/>
        </w:rPr>
        <w:t>the</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new [world]</w:t>
      </w:r>
      <w:r w:rsidRPr="00591207">
        <w:rPr>
          <w:rFonts w:asciiTheme="minorHAnsi" w:hAnsiTheme="minorHAnsi" w:cstheme="minorHAnsi"/>
          <w:b/>
          <w:sz w:val="26"/>
          <w:szCs w:val="26"/>
          <w:highlight w:val="cyan"/>
          <w:u w:val="single"/>
        </w:rPr>
        <w:t xml:space="preserve"> </w:t>
      </w:r>
      <w:r w:rsidRPr="00591207">
        <w:rPr>
          <w:rFonts w:asciiTheme="minorHAnsi" w:hAnsiTheme="minorHAnsi" w:cstheme="minorHAnsi"/>
          <w:sz w:val="16"/>
          <w:szCs w:val="26"/>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591207">
        <w:rPr>
          <w:rStyle w:val="StyleUnderline"/>
          <w:rFonts w:asciiTheme="minorHAnsi" w:hAnsiTheme="minorHAnsi" w:cstheme="minorHAnsi"/>
          <w:szCs w:val="26"/>
          <w:highlight w:val="cyan"/>
        </w:rPr>
        <w:t>The</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moral</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world</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is</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complex</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and</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changeable</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No</w:t>
      </w:r>
      <w:r w:rsidRPr="00591207">
        <w:rPr>
          <w:rFonts w:asciiTheme="minorHAnsi" w:hAnsiTheme="minorHAnsi" w:cstheme="minorHAnsi"/>
          <w:sz w:val="16"/>
          <w:szCs w:val="26"/>
        </w:rPr>
        <w:t xml:space="preserve"> set of </w:t>
      </w:r>
      <w:r w:rsidRPr="00591207">
        <w:rPr>
          <w:rStyle w:val="StyleUnderline"/>
          <w:rFonts w:asciiTheme="minorHAnsi" w:hAnsiTheme="minorHAnsi" w:cstheme="minorHAnsi"/>
          <w:szCs w:val="26"/>
          <w:highlight w:val="cyan"/>
        </w:rPr>
        <w:t>criteria</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could</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give</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us</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univocal</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answers</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about</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how</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we should behave in all circumstances</w:t>
      </w:r>
      <w:r w:rsidRPr="00591207">
        <w:rPr>
          <w:rFonts w:asciiTheme="minorHAnsi" w:hAnsiTheme="minorHAnsi" w:cstheme="minorHAnsi"/>
          <w:b/>
          <w:sz w:val="26"/>
          <w:szCs w:val="26"/>
          <w:highlight w:val="cyan"/>
          <w:u w:val="single"/>
        </w:rPr>
        <w:t>.</w:t>
      </w:r>
      <w:r w:rsidRPr="00591207">
        <w:rPr>
          <w:rFonts w:asciiTheme="minorHAnsi" w:hAnsiTheme="minorHAnsi" w:cstheme="minorHAnsi"/>
          <w:sz w:val="16"/>
          <w:szCs w:val="26"/>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591207">
        <w:rPr>
          <w:rStyle w:val="StyleUnderline"/>
          <w:rFonts w:asciiTheme="minorHAnsi" w:hAnsiTheme="minorHAnsi" w:cstheme="minorHAnsi"/>
          <w:szCs w:val="26"/>
          <w:highlight w:val="cyan"/>
        </w:rPr>
        <w:t>as</w:t>
      </w:r>
      <w:r w:rsidRPr="00591207">
        <w:rPr>
          <w:rFonts w:asciiTheme="minorHAnsi" w:hAnsiTheme="minorHAnsi" w:cstheme="minorHAnsi"/>
          <w:b/>
          <w:sz w:val="26"/>
          <w:szCs w:val="26"/>
          <w:u w:val="single"/>
        </w:rPr>
        <w:t xml:space="preserve"> </w:t>
      </w:r>
      <w:r w:rsidRPr="00591207">
        <w:rPr>
          <w:rFonts w:asciiTheme="minorHAnsi" w:hAnsiTheme="minorHAnsi" w:cstheme="minorHAnsi"/>
          <w:sz w:val="16"/>
          <w:szCs w:val="26"/>
        </w:rPr>
        <w:t xml:space="preserve">our </w:t>
      </w:r>
      <w:r w:rsidRPr="00591207">
        <w:rPr>
          <w:rStyle w:val="StyleUnderline"/>
          <w:rFonts w:asciiTheme="minorHAnsi" w:hAnsiTheme="minorHAnsi" w:cstheme="minorHAnsi"/>
          <w:szCs w:val="26"/>
          <w:highlight w:val="cyan"/>
        </w:rPr>
        <w:t>environments</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change</w:t>
      </w:r>
      <w:r w:rsidRPr="00591207">
        <w:rPr>
          <w:rFonts w:asciiTheme="minorHAnsi" w:hAnsiTheme="minorHAnsi" w:cstheme="minorHAnsi"/>
          <w:sz w:val="16"/>
          <w:szCs w:val="26"/>
        </w:rPr>
        <w:t xml:space="preserve">. Finally, we cannot resolve practical moral questions simply by applying criteria. We do not make personal or profession decisions by applying fixed, complete criteria. Why should we </w:t>
      </w:r>
      <w:proofErr w:type="gramStart"/>
      <w:r w:rsidRPr="00591207">
        <w:rPr>
          <w:rFonts w:asciiTheme="minorHAnsi" w:hAnsiTheme="minorHAnsi" w:cstheme="minorHAnsi"/>
          <w:sz w:val="16"/>
          <w:szCs w:val="26"/>
        </w:rPr>
        <w:t>assume</w:t>
      </w:r>
      <w:proofErr w:type="gramEnd"/>
      <w:r w:rsidRPr="00591207">
        <w:rPr>
          <w:rFonts w:asciiTheme="minorHAnsi" w:hAnsiTheme="minorHAnsi" w:cstheme="minorHAnsi"/>
          <w:sz w:val="16"/>
          <w:szCs w:val="26"/>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w:t>
      </w:r>
      <w:proofErr w:type="gramStart"/>
      <w:r w:rsidRPr="00591207">
        <w:rPr>
          <w:rFonts w:asciiTheme="minorHAnsi" w:hAnsiTheme="minorHAnsi" w:cstheme="minorHAnsi"/>
          <w:sz w:val="16"/>
          <w:szCs w:val="26"/>
        </w:rPr>
        <w:t>) .</w:t>
      </w:r>
      <w:proofErr w:type="gramEnd"/>
      <w:r w:rsidRPr="00591207">
        <w:rPr>
          <w:rFonts w:asciiTheme="minorHAnsi" w:hAnsiTheme="minorHAnsi" w:cstheme="minorHAnsi"/>
          <w:sz w:val="16"/>
          <w:szCs w:val="26"/>
        </w:rPr>
        <w:t xml:space="preserve"> </w:t>
      </w:r>
      <w:r w:rsidRPr="00591207">
        <w:rPr>
          <w:rStyle w:val="StyleUnderline"/>
          <w:rFonts w:asciiTheme="minorHAnsi" w:hAnsiTheme="minorHAnsi" w:cstheme="minorHAnsi"/>
          <w:szCs w:val="26"/>
          <w:highlight w:val="cyan"/>
        </w:rPr>
        <w:t>Pragmatic</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criteria</w:t>
      </w:r>
      <w:r w:rsidRPr="00591207">
        <w:rPr>
          <w:rFonts w:asciiTheme="minorHAnsi" w:hAnsiTheme="minorHAnsi" w:cstheme="minorHAnsi"/>
          <w:b/>
          <w:sz w:val="26"/>
          <w:szCs w:val="26"/>
          <w:highlight w:val="cyan"/>
          <w:u w:val="single"/>
        </w:rPr>
        <w:t xml:space="preserve"> </w:t>
      </w:r>
      <w:r w:rsidRPr="00591207">
        <w:rPr>
          <w:rFonts w:asciiTheme="minorHAnsi" w:hAnsiTheme="minorHAnsi" w:cstheme="minorHAnsi"/>
          <w:sz w:val="16"/>
          <w:szCs w:val="26"/>
        </w:rPr>
        <w:t xml:space="preserve">are not external rules we apply, but </w:t>
      </w:r>
      <w:r w:rsidRPr="00591207">
        <w:rPr>
          <w:rStyle w:val="StyleUnderline"/>
          <w:rFonts w:asciiTheme="minorHAnsi" w:hAnsiTheme="minorHAnsi" w:cstheme="minorHAnsi"/>
          <w:szCs w:val="26"/>
          <w:highlight w:val="cyan"/>
        </w:rPr>
        <w:t>are</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tools</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we</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use</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in</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making</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informed</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judgements</w:t>
      </w:r>
      <w:r w:rsidRPr="00591207">
        <w:rPr>
          <w:rFonts w:asciiTheme="minorHAnsi" w:hAnsiTheme="minorHAnsi" w:cstheme="minorHAnsi"/>
          <w:sz w:val="16"/>
          <w:szCs w:val="26"/>
        </w:rPr>
        <w:t xml:space="preserve">. They embody learning from previous action, they express our tentative efforts to isolate morally relevant features of those actions. These </w:t>
      </w:r>
      <w:r w:rsidRPr="00591207">
        <w:rPr>
          <w:rStyle w:val="StyleUnderline"/>
          <w:rFonts w:asciiTheme="minorHAnsi" w:hAnsiTheme="minorHAnsi" w:cstheme="minorHAnsi"/>
          <w:szCs w:val="26"/>
          <w:highlight w:val="cyan"/>
        </w:rPr>
        <w:t>emergent</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criteria</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can</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become</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integrated</w:t>
      </w:r>
      <w:r w:rsidRPr="00591207">
        <w:rPr>
          <w:rFonts w:asciiTheme="minorHAnsi" w:hAnsiTheme="minorHAnsi" w:cstheme="minorHAnsi"/>
          <w:b/>
          <w:sz w:val="26"/>
          <w:szCs w:val="26"/>
          <w:u w:val="single"/>
        </w:rPr>
        <w:t xml:space="preserve"> </w:t>
      </w:r>
      <w:r w:rsidRPr="00591207">
        <w:rPr>
          <w:rStyle w:val="StyleUnderline"/>
          <w:rFonts w:asciiTheme="minorHAnsi" w:hAnsiTheme="minorHAnsi" w:cstheme="minorHAnsi"/>
          <w:szCs w:val="26"/>
          <w:highlight w:val="cyan"/>
        </w:rPr>
        <w:t>into our habits</w:t>
      </w:r>
      <w:r w:rsidRPr="00591207">
        <w:rPr>
          <w:rFonts w:asciiTheme="minorHAnsi" w:hAnsiTheme="minorHAnsi" w:cstheme="minorHAnsi"/>
          <w:b/>
          <w:sz w:val="26"/>
          <w:szCs w:val="26"/>
          <w:highlight w:val="cyan"/>
          <w:u w:val="single"/>
        </w:rPr>
        <w:t>,</w:t>
      </w:r>
      <w:r w:rsidRPr="00591207">
        <w:rPr>
          <w:rFonts w:asciiTheme="minorHAnsi" w:hAnsiTheme="minorHAnsi" w:cstheme="minorHAnsi"/>
          <w:sz w:val="16"/>
          <w:szCs w:val="26"/>
        </w:rPr>
        <w:t xml:space="preserve"> thereby </w:t>
      </w:r>
      <w:r w:rsidRPr="00591207">
        <w:rPr>
          <w:rStyle w:val="StyleUnderline"/>
          <w:rFonts w:asciiTheme="minorHAnsi" w:hAnsiTheme="minorHAnsi" w:cstheme="minorHAnsi"/>
          <w:szCs w:val="26"/>
          <w:highlight w:val="cyan"/>
        </w:rPr>
        <w:t>informing</w:t>
      </w:r>
      <w:r w:rsidRPr="00591207">
        <w:rPr>
          <w:rFonts w:asciiTheme="minorHAnsi" w:hAnsiTheme="minorHAnsi" w:cstheme="minorHAnsi"/>
          <w:b/>
          <w:sz w:val="26"/>
          <w:szCs w:val="26"/>
          <w:u w:val="single"/>
        </w:rPr>
        <w:t xml:space="preserve"> </w:t>
      </w:r>
      <w:r w:rsidRPr="00591207">
        <w:rPr>
          <w:rFonts w:asciiTheme="minorHAnsi" w:hAnsiTheme="minorHAnsi" w:cstheme="minorHAnsi"/>
          <w:sz w:val="16"/>
          <w:szCs w:val="26"/>
        </w:rPr>
        <w:t xml:space="preserve">the </w:t>
      </w:r>
      <w:r w:rsidRPr="00591207">
        <w:rPr>
          <w:rStyle w:val="StyleUnderline"/>
          <w:rFonts w:asciiTheme="minorHAnsi" w:hAnsiTheme="minorHAnsi" w:cstheme="minorHAnsi"/>
          <w:szCs w:val="26"/>
          <w:highlight w:val="cyan"/>
        </w:rPr>
        <w:t>ways</w:t>
      </w:r>
      <w:r w:rsidRPr="00591207">
        <w:rPr>
          <w:rFonts w:asciiTheme="minorHAnsi" w:hAnsiTheme="minorHAnsi" w:cstheme="minorHAnsi"/>
          <w:b/>
          <w:sz w:val="26"/>
          <w:szCs w:val="26"/>
          <w:u w:val="single"/>
        </w:rPr>
        <w:t xml:space="preserve"> </w:t>
      </w:r>
      <w:r w:rsidRPr="00591207">
        <w:rPr>
          <w:rFonts w:asciiTheme="minorHAnsi" w:hAnsiTheme="minorHAnsi" w:cstheme="minorHAnsi"/>
          <w:sz w:val="16"/>
          <w:szCs w:val="26"/>
        </w:rPr>
        <w:t xml:space="preserve">that </w:t>
      </w:r>
      <w:r w:rsidRPr="00591207">
        <w:rPr>
          <w:rStyle w:val="StyleUnderline"/>
          <w:rFonts w:asciiTheme="minorHAnsi" w:hAnsiTheme="minorHAnsi" w:cstheme="minorHAnsi"/>
          <w:szCs w:val="26"/>
          <w:highlight w:val="cyan"/>
        </w:rPr>
        <w:t>we</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react</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to</w:t>
      </w:r>
      <w:r w:rsidRPr="00591207">
        <w:rPr>
          <w:rFonts w:asciiTheme="minorHAnsi" w:hAnsiTheme="minorHAnsi" w:cstheme="minorHAnsi"/>
          <w:sz w:val="16"/>
          <w:szCs w:val="26"/>
        </w:rPr>
        <w:t xml:space="preserve">, think about, and imagine </w:t>
      </w:r>
      <w:r w:rsidRPr="00591207">
        <w:rPr>
          <w:rStyle w:val="StyleUnderline"/>
          <w:rFonts w:asciiTheme="minorHAnsi" w:hAnsiTheme="minorHAnsi" w:cstheme="minorHAnsi"/>
          <w:szCs w:val="26"/>
          <w:highlight w:val="cyan"/>
        </w:rPr>
        <w:t>our</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worlds</w:t>
      </w:r>
      <w:r w:rsidRPr="00591207">
        <w:rPr>
          <w:rFonts w:asciiTheme="minorHAnsi" w:hAnsiTheme="minorHAnsi" w:cstheme="minorHAnsi"/>
          <w:b/>
          <w:sz w:val="26"/>
          <w:szCs w:val="26"/>
          <w:u w:val="single"/>
        </w:rPr>
        <w:t xml:space="preserve"> </w:t>
      </w:r>
      <w:r w:rsidRPr="00591207">
        <w:rPr>
          <w:rFonts w:asciiTheme="minorHAnsi" w:hAnsiTheme="minorHAnsi" w:cstheme="minorHAnsi"/>
          <w:sz w:val="16"/>
          <w:szCs w:val="26"/>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591207">
        <w:rPr>
          <w:rStyle w:val="StyleUnderline"/>
          <w:rFonts w:asciiTheme="minorHAnsi" w:hAnsiTheme="minorHAnsi" w:cstheme="minorHAnsi"/>
          <w:szCs w:val="26"/>
          <w:highlight w:val="cyan"/>
        </w:rPr>
        <w:t>Other</w:t>
      </w:r>
      <w:r w:rsidRPr="00591207">
        <w:rPr>
          <w:rFonts w:asciiTheme="minorHAnsi" w:hAnsiTheme="minorHAnsi" w:cstheme="minorHAnsi"/>
          <w:b/>
          <w:sz w:val="26"/>
          <w:szCs w:val="26"/>
          <w:highlight w:val="cyan"/>
          <w:u w:val="single"/>
        </w:rPr>
        <w:t xml:space="preserve"> </w:t>
      </w:r>
      <w:r w:rsidRPr="00591207">
        <w:rPr>
          <w:rFonts w:asciiTheme="minorHAnsi" w:hAnsiTheme="minorHAnsi" w:cstheme="minorHAnsi"/>
          <w:sz w:val="16"/>
          <w:szCs w:val="26"/>
        </w:rPr>
        <w:t xml:space="preserve">moral </w:t>
      </w:r>
      <w:r w:rsidRPr="00591207">
        <w:rPr>
          <w:rStyle w:val="StyleUnderline"/>
          <w:rFonts w:asciiTheme="minorHAnsi" w:hAnsiTheme="minorHAnsi" w:cstheme="minorHAnsi"/>
          <w:szCs w:val="26"/>
          <w:highlight w:val="cyan"/>
        </w:rPr>
        <w:t>theories</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can</w:t>
      </w:r>
      <w:r w:rsidRPr="00591207">
        <w:rPr>
          <w:rFonts w:asciiTheme="minorHAnsi" w:hAnsiTheme="minorHAnsi" w:cstheme="minorHAnsi"/>
          <w:sz w:val="16"/>
          <w:szCs w:val="26"/>
        </w:rPr>
        <w:t xml:space="preserve"> help us </w:t>
      </w:r>
      <w:r w:rsidRPr="00591207">
        <w:rPr>
          <w:rStyle w:val="StyleUnderline"/>
          <w:rFonts w:asciiTheme="minorHAnsi" w:hAnsiTheme="minorHAnsi" w:cstheme="minorHAnsi"/>
          <w:szCs w:val="26"/>
          <w:highlight w:val="cyan"/>
        </w:rPr>
        <w:t>isolate</w:t>
      </w:r>
      <w:r w:rsidRPr="00591207">
        <w:rPr>
          <w:rFonts w:asciiTheme="minorHAnsi" w:hAnsiTheme="minorHAnsi" w:cstheme="minorHAnsi"/>
          <w:b/>
          <w:sz w:val="26"/>
          <w:szCs w:val="26"/>
          <w:highlight w:val="cyan"/>
          <w:u w:val="single"/>
        </w:rPr>
        <w:t xml:space="preserve"> </w:t>
      </w:r>
      <w:r w:rsidRPr="00591207">
        <w:rPr>
          <w:rFonts w:asciiTheme="minorHAnsi" w:hAnsiTheme="minorHAnsi" w:cstheme="minorHAnsi"/>
          <w:sz w:val="16"/>
          <w:szCs w:val="26"/>
        </w:rPr>
        <w:t xml:space="preserve">(and habitually focus on) </w:t>
      </w:r>
      <w:r w:rsidRPr="00591207">
        <w:rPr>
          <w:rStyle w:val="StyleUnderline"/>
          <w:rFonts w:asciiTheme="minorHAnsi" w:hAnsiTheme="minorHAnsi" w:cstheme="minorHAnsi"/>
          <w:szCs w:val="26"/>
          <w:highlight w:val="cyan"/>
        </w:rPr>
        <w:t>morally</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relevant</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features</w:t>
      </w:r>
      <w:r w:rsidRPr="00591207">
        <w:rPr>
          <w:rFonts w:asciiTheme="minorHAnsi" w:hAnsiTheme="minorHAnsi" w:cstheme="minorHAnsi"/>
          <w:b/>
          <w:sz w:val="26"/>
          <w:szCs w:val="26"/>
          <w:highlight w:val="cyan"/>
          <w:u w:val="single"/>
        </w:rPr>
        <w:t xml:space="preserve"> </w:t>
      </w:r>
      <w:r w:rsidRPr="00591207">
        <w:rPr>
          <w:rFonts w:asciiTheme="minorHAnsi" w:hAnsiTheme="minorHAnsi" w:cstheme="minorHAnsi"/>
          <w:sz w:val="16"/>
          <w:szCs w:val="26"/>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591207">
        <w:rPr>
          <w:rStyle w:val="StyleUnderline"/>
          <w:rFonts w:asciiTheme="minorHAnsi" w:hAnsiTheme="minorHAnsi" w:cstheme="minorHAnsi"/>
          <w:szCs w:val="26"/>
          <w:highlight w:val="cyan"/>
        </w:rPr>
        <w:t>The</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pragmatist</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absorbs</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these</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insights</w:t>
      </w:r>
      <w:r w:rsidRPr="00591207">
        <w:rPr>
          <w:rFonts w:asciiTheme="minorHAnsi" w:hAnsiTheme="minorHAnsi" w:cstheme="minorHAnsi"/>
          <w:b/>
          <w:sz w:val="26"/>
          <w:szCs w:val="26"/>
          <w:highlight w:val="cyan"/>
          <w:u w:val="single"/>
        </w:rPr>
        <w:t xml:space="preserve"> </w:t>
      </w:r>
      <w:r w:rsidRPr="00591207">
        <w:rPr>
          <w:rFonts w:asciiTheme="minorHAnsi" w:hAnsiTheme="minorHAnsi" w:cstheme="minorHAnsi"/>
          <w:sz w:val="16"/>
          <w:szCs w:val="26"/>
        </w:rPr>
        <w:t xml:space="preserve">into her habits, </w:t>
      </w:r>
      <w:r w:rsidRPr="00591207">
        <w:rPr>
          <w:rStyle w:val="StyleUnderline"/>
          <w:rFonts w:asciiTheme="minorHAnsi" w:hAnsiTheme="minorHAnsi" w:cstheme="minorHAnsi"/>
          <w:szCs w:val="26"/>
          <w:highlight w:val="cyan"/>
        </w:rPr>
        <w:t>and</w:t>
      </w:r>
      <w:r w:rsidRPr="00591207">
        <w:rPr>
          <w:rFonts w:asciiTheme="minorHAnsi" w:hAnsiTheme="minorHAnsi" w:cstheme="minorHAnsi"/>
          <w:b/>
          <w:sz w:val="26"/>
          <w:szCs w:val="26"/>
          <w:highlight w:val="cyan"/>
          <w:u w:val="single"/>
        </w:rPr>
        <w:t xml:space="preserve"> </w:t>
      </w:r>
      <w:r w:rsidRPr="00591207">
        <w:rPr>
          <w:rFonts w:asciiTheme="minorHAnsi" w:hAnsiTheme="minorHAnsi" w:cstheme="minorHAnsi"/>
          <w:sz w:val="16"/>
          <w:szCs w:val="26"/>
        </w:rPr>
        <w:t xml:space="preserve">thereby </w:t>
      </w:r>
      <w:r w:rsidRPr="00591207">
        <w:rPr>
          <w:rStyle w:val="StyleUnderline"/>
          <w:rFonts w:asciiTheme="minorHAnsi" w:hAnsiTheme="minorHAnsi" w:cstheme="minorHAnsi"/>
          <w:szCs w:val="26"/>
          <w:highlight w:val="cyan"/>
        </w:rPr>
        <w:t>shapes</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how</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she</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habitually</w:t>
      </w:r>
      <w:r w:rsidRPr="00591207">
        <w:rPr>
          <w:rFonts w:asciiTheme="minorHAnsi" w:hAnsiTheme="minorHAnsi" w:cstheme="minorHAnsi"/>
          <w:b/>
          <w:sz w:val="26"/>
          <w:szCs w:val="26"/>
          <w:highlight w:val="cyan"/>
          <w:u w:val="single"/>
        </w:rPr>
        <w:t xml:space="preserve"> </w:t>
      </w:r>
      <w:r w:rsidRPr="00591207">
        <w:rPr>
          <w:rStyle w:val="StyleUnderline"/>
          <w:rFonts w:asciiTheme="minorHAnsi" w:hAnsiTheme="minorHAnsi" w:cstheme="minorHAnsi"/>
          <w:szCs w:val="26"/>
          <w:highlight w:val="cyan"/>
        </w:rPr>
        <w:t>responds</w:t>
      </w:r>
      <w:r w:rsidRPr="00591207">
        <w:rPr>
          <w:rFonts w:asciiTheme="minorHAnsi" w:hAnsiTheme="minorHAnsi" w:cstheme="minorHAnsi"/>
          <w:b/>
          <w:sz w:val="16"/>
          <w:szCs w:val="26"/>
        </w:rPr>
        <w:t>,</w:t>
      </w:r>
      <w:r w:rsidRPr="00591207">
        <w:rPr>
          <w:rFonts w:asciiTheme="minorHAnsi" w:hAnsiTheme="minorHAnsi" w:cstheme="minorHAnsi"/>
          <w:sz w:val="16"/>
          <w:szCs w:val="26"/>
        </w:rPr>
        <w:t xml:space="preserve"> and how she habitually deliberates when deliberation is required. This also explains why criterial moralities tend to be minimalistic. They specify minimal sets of rules to follow in order to be moral. Pragmatism, on the other hand, like virtue theories, is more concerned to emphasize exemplary behavior – to use morally relevant features of action to determine the best way to behave, not the minimally tolerable way</w:t>
      </w:r>
    </w:p>
    <w:p w14:paraId="6AF22955"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[3]</w:t>
      </w:r>
      <w:r w:rsidRPr="00591207">
        <w:rPr>
          <w:rFonts w:asciiTheme="minorHAnsi" w:hAnsiTheme="minorHAnsi" w:cstheme="minorHAnsi"/>
          <w:sz w:val="16"/>
        </w:rPr>
        <w:t xml:space="preserve"> </w:t>
      </w:r>
      <w:r w:rsidRPr="00591207">
        <w:rPr>
          <w:rFonts w:asciiTheme="minorHAnsi" w:hAnsiTheme="minorHAnsi" w:cstheme="minorHAnsi"/>
          <w:u w:val="single"/>
        </w:rPr>
        <w:t>Performativity</w:t>
      </w:r>
      <w:r w:rsidRPr="00591207">
        <w:rPr>
          <w:rFonts w:asciiTheme="minorHAnsi" w:hAnsiTheme="minorHAnsi" w:cstheme="minorHAnsi"/>
        </w:rPr>
        <w:t>- Responding to our framework concedes the validity of agonism since that in and of itself is a process of contestation that agonism would say is valuable and necessary for spaces like debate to function.</w:t>
      </w:r>
    </w:p>
    <w:p w14:paraId="6728914C" w14:textId="77777777" w:rsidR="00591207" w:rsidRPr="00591207" w:rsidRDefault="00591207" w:rsidP="00591207">
      <w:pPr>
        <w:rPr>
          <w:rFonts w:asciiTheme="minorHAnsi" w:hAnsiTheme="minorHAnsi" w:cstheme="minorHAnsi"/>
        </w:rPr>
      </w:pPr>
    </w:p>
    <w:p w14:paraId="1A5AEE59" w14:textId="77777777" w:rsidR="00591207" w:rsidRPr="00591207" w:rsidRDefault="00591207" w:rsidP="00591207">
      <w:pPr>
        <w:pStyle w:val="Heading3"/>
        <w:rPr>
          <w:rFonts w:asciiTheme="minorHAnsi" w:hAnsiTheme="minorHAnsi" w:cstheme="minorHAnsi"/>
        </w:rPr>
      </w:pPr>
      <w:r w:rsidRPr="00591207">
        <w:rPr>
          <w:rFonts w:asciiTheme="minorHAnsi" w:hAnsiTheme="minorHAnsi" w:cstheme="minorHAnsi"/>
        </w:rPr>
        <w:lastRenderedPageBreak/>
        <w:t>1AC – Offense</w:t>
      </w:r>
    </w:p>
    <w:p w14:paraId="2D7688BA"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 xml:space="preserve">1] Reducing IP is a method of </w:t>
      </w:r>
      <w:r w:rsidRPr="00591207">
        <w:rPr>
          <w:rFonts w:asciiTheme="minorHAnsi" w:hAnsiTheme="minorHAnsi" w:cstheme="minorHAnsi"/>
          <w:u w:val="single"/>
        </w:rPr>
        <w:t>global solidarity</w:t>
      </w:r>
      <w:r w:rsidRPr="00591207">
        <w:rPr>
          <w:rFonts w:asciiTheme="minorHAnsi" w:hAnsiTheme="minorHAnsi" w:cstheme="minorHAnsi"/>
        </w:rPr>
        <w:t xml:space="preserve"> by manifesting </w:t>
      </w:r>
      <w:r w:rsidRPr="00591207">
        <w:rPr>
          <w:rFonts w:asciiTheme="minorHAnsi" w:hAnsiTheme="minorHAnsi" w:cstheme="minorHAnsi"/>
          <w:u w:val="single"/>
        </w:rPr>
        <w:t>intra-country cooperation</w:t>
      </w:r>
      <w:r w:rsidRPr="00591207">
        <w:rPr>
          <w:rFonts w:asciiTheme="minorHAnsi" w:hAnsiTheme="minorHAnsi" w:cstheme="minorHAnsi"/>
        </w:rPr>
        <w:t xml:space="preserve">. </w:t>
      </w:r>
    </w:p>
    <w:p w14:paraId="37680A7B" w14:textId="77777777" w:rsidR="00591207" w:rsidRPr="00591207" w:rsidRDefault="00591207" w:rsidP="00591207">
      <w:pPr>
        <w:rPr>
          <w:rFonts w:asciiTheme="minorHAnsi" w:hAnsiTheme="minorHAnsi" w:cstheme="minorHAnsi"/>
        </w:rPr>
      </w:pPr>
      <w:proofErr w:type="spellStart"/>
      <w:r w:rsidRPr="00591207">
        <w:rPr>
          <w:rStyle w:val="Style13ptBold"/>
          <w:rFonts w:asciiTheme="minorHAnsi" w:hAnsiTheme="minorHAnsi" w:cstheme="minorHAnsi"/>
        </w:rPr>
        <w:t>Jecker</w:t>
      </w:r>
      <w:proofErr w:type="spellEnd"/>
      <w:r w:rsidRPr="00591207">
        <w:rPr>
          <w:rStyle w:val="Style13ptBold"/>
          <w:rFonts w:asciiTheme="minorHAnsi" w:hAnsiTheme="minorHAnsi" w:cstheme="minorHAnsi"/>
        </w:rPr>
        <w:t xml:space="preserve"> and </w:t>
      </w:r>
      <w:proofErr w:type="spellStart"/>
      <w:r w:rsidRPr="00591207">
        <w:rPr>
          <w:rStyle w:val="Style13ptBold"/>
          <w:rFonts w:asciiTheme="minorHAnsi" w:hAnsiTheme="minorHAnsi" w:cstheme="minorHAnsi"/>
        </w:rPr>
        <w:t>Atuire</w:t>
      </w:r>
      <w:proofErr w:type="spellEnd"/>
      <w:r w:rsidRPr="00591207">
        <w:rPr>
          <w:rStyle w:val="Style13ptBold"/>
          <w:rFonts w:asciiTheme="minorHAnsi" w:hAnsiTheme="minorHAnsi" w:cstheme="minorHAnsi"/>
        </w:rPr>
        <w:t xml:space="preserve"> 7/7</w:t>
      </w:r>
      <w:r w:rsidRPr="00591207">
        <w:rPr>
          <w:rFonts w:asciiTheme="minorHAnsi" w:hAnsiTheme="minorHAnsi" w:cstheme="minorHAnsi"/>
        </w:rPr>
        <w:t xml:space="preserve"> [Nancy S </w:t>
      </w:r>
      <w:proofErr w:type="spellStart"/>
      <w:r w:rsidRPr="00591207">
        <w:rPr>
          <w:rFonts w:asciiTheme="minorHAnsi" w:hAnsiTheme="minorHAnsi" w:cstheme="minorHAnsi"/>
        </w:rPr>
        <w:t>Jecker</w:t>
      </w:r>
      <w:proofErr w:type="spellEnd"/>
      <w:r w:rsidRPr="00591207">
        <w:rPr>
          <w:rFonts w:asciiTheme="minorHAnsi" w:hAnsiTheme="minorHAnsi" w:cstheme="minorHAnsi"/>
        </w:rPr>
        <w:t xml:space="preserve"> (professor of bioethics and philosophy at the University of Washington School of Medicine, Department of Bioethics and Humanities) and Caesar A </w:t>
      </w:r>
      <w:proofErr w:type="spellStart"/>
      <w:r w:rsidRPr="00591207">
        <w:rPr>
          <w:rFonts w:asciiTheme="minorHAnsi" w:hAnsiTheme="minorHAnsi" w:cstheme="minorHAnsi"/>
        </w:rPr>
        <w:t>Atuire</w:t>
      </w:r>
      <w:proofErr w:type="spellEnd"/>
      <w:r w:rsidRPr="00591207">
        <w:rPr>
          <w:rFonts w:asciiTheme="minorHAnsi" w:hAnsiTheme="minorHAnsi" w:cstheme="minorHAnsi"/>
        </w:rPr>
        <w:t xml:space="preserve"> (PhD in Philosophy from the Athenaeum Regina </w:t>
      </w:r>
      <w:proofErr w:type="spellStart"/>
      <w:r w:rsidRPr="00591207">
        <w:rPr>
          <w:rFonts w:asciiTheme="minorHAnsi" w:hAnsiTheme="minorHAnsi" w:cstheme="minorHAnsi"/>
        </w:rPr>
        <w:t>Apostolorum</w:t>
      </w:r>
      <w:proofErr w:type="spellEnd"/>
      <w:r w:rsidRPr="00591207">
        <w:rPr>
          <w:rFonts w:asciiTheme="minorHAnsi" w:hAnsiTheme="minorHAnsi" w:cstheme="minorHAnsi"/>
        </w:rPr>
        <w:t xml:space="preserve">, Rome, Lecturer in the Department of Philosophy and Classics at the University of Ghana, Legon). “What’s yours is ours: waiving intellectual property protections for COVID-19 vaccines”. Journal of Medical Ethics. July 7 2021. Accessed 7/22/21. </w:t>
      </w:r>
      <w:hyperlink r:id="rId8" w:history="1">
        <w:r w:rsidRPr="00591207">
          <w:rPr>
            <w:rStyle w:val="Hyperlink"/>
            <w:rFonts w:asciiTheme="minorHAnsi" w:hAnsiTheme="minorHAnsi" w:cstheme="minorHAnsi"/>
          </w:rPr>
          <w:t>https://jme.bmj.com/content/early/2021/07/06/medethics-2021-107555</w:t>
        </w:r>
      </w:hyperlink>
      <w:r w:rsidRPr="00591207">
        <w:rPr>
          <w:rFonts w:asciiTheme="minorHAnsi" w:hAnsiTheme="minorHAnsi" w:cstheme="minorHAnsi"/>
        </w:rPr>
        <w:t xml:space="preserve"> //Xu]</w:t>
      </w:r>
    </w:p>
    <w:p w14:paraId="2D66F264" w14:textId="77777777" w:rsidR="00591207" w:rsidRPr="00591207" w:rsidRDefault="00591207" w:rsidP="00591207">
      <w:pPr>
        <w:rPr>
          <w:rFonts w:asciiTheme="minorHAnsi" w:hAnsiTheme="minorHAnsi" w:cstheme="minorHAnsi"/>
          <w:sz w:val="16"/>
        </w:rPr>
      </w:pPr>
      <w:r w:rsidRPr="00591207">
        <w:rPr>
          <w:rStyle w:val="Emphasis"/>
          <w:rFonts w:asciiTheme="minorHAnsi" w:hAnsiTheme="minorHAnsi" w:cstheme="minorHAnsi"/>
        </w:rPr>
        <w:t xml:space="preserve">We turn next to positive ethical arguments for temporarily </w:t>
      </w:r>
      <w:r w:rsidRPr="00591207">
        <w:rPr>
          <w:rStyle w:val="Emphasis"/>
          <w:rFonts w:asciiTheme="minorHAnsi" w:hAnsiTheme="minorHAnsi" w:cstheme="minorHAnsi"/>
          <w:highlight w:val="cyan"/>
        </w:rPr>
        <w:t>waiving</w:t>
      </w:r>
      <w:r w:rsidRPr="00591207">
        <w:rPr>
          <w:rStyle w:val="Emphasis"/>
          <w:rFonts w:asciiTheme="minorHAnsi" w:hAnsiTheme="minorHAnsi" w:cstheme="minorHAnsi"/>
        </w:rPr>
        <w:t xml:space="preserve"> </w:t>
      </w:r>
      <w:r w:rsidRPr="00591207">
        <w:rPr>
          <w:rStyle w:val="Emphasis"/>
          <w:rFonts w:asciiTheme="minorHAnsi" w:hAnsiTheme="minorHAnsi" w:cstheme="minorHAnsi"/>
          <w:highlight w:val="cyan"/>
        </w:rPr>
        <w:t>IP</w:t>
      </w:r>
      <w:r w:rsidRPr="00591207">
        <w:rPr>
          <w:rStyle w:val="Emphasis"/>
          <w:rFonts w:asciiTheme="minorHAnsi" w:hAnsiTheme="minorHAnsi" w:cstheme="minorHAnsi"/>
        </w:rPr>
        <w:t xml:space="preserve"> protections, which </w:t>
      </w:r>
      <w:r w:rsidRPr="00591207">
        <w:rPr>
          <w:rStyle w:val="Emphasis"/>
          <w:rFonts w:asciiTheme="minorHAnsi" w:hAnsiTheme="minorHAnsi" w:cstheme="minorHAnsi"/>
          <w:highlight w:val="cyan"/>
        </w:rPr>
        <w:t>appeal to</w:t>
      </w:r>
      <w:r w:rsidRPr="00591207">
        <w:rPr>
          <w:rStyle w:val="Emphasis"/>
          <w:rFonts w:asciiTheme="minorHAnsi" w:hAnsiTheme="minorHAnsi" w:cstheme="minorHAnsi"/>
        </w:rPr>
        <w:t xml:space="preserve"> the values of </w:t>
      </w:r>
      <w:r w:rsidRPr="00591207">
        <w:rPr>
          <w:rStyle w:val="Emphasis"/>
          <w:rFonts w:asciiTheme="minorHAnsi" w:hAnsiTheme="minorHAnsi" w:cstheme="minorHAnsi"/>
          <w:highlight w:val="cyan"/>
        </w:rPr>
        <w:t>globally solidarity and corporate responsibility.</w:t>
      </w:r>
      <w:r w:rsidRPr="00591207">
        <w:rPr>
          <w:rStyle w:val="Emphasis"/>
          <w:rFonts w:asciiTheme="minorHAnsi" w:hAnsiTheme="minorHAnsi" w:cstheme="minorHAnsi"/>
        </w:rPr>
        <w:t xml:space="preserve"> </w:t>
      </w:r>
      <w:r w:rsidRPr="00591207">
        <w:rPr>
          <w:rFonts w:asciiTheme="minorHAnsi" w:hAnsiTheme="minorHAnsi" w:cstheme="minorHAnsi"/>
          <w:sz w:val="16"/>
        </w:rPr>
        <w:t xml:space="preserve">Global solidarity underscores that during the COVID-19 pandemic, </w:t>
      </w:r>
      <w:r w:rsidRPr="00591207">
        <w:rPr>
          <w:rStyle w:val="Emphasis"/>
          <w:rFonts w:asciiTheme="minorHAnsi" w:hAnsiTheme="minorHAnsi" w:cstheme="minorHAnsi"/>
          <w:highlight w:val="cyan"/>
        </w:rPr>
        <w:t>each nation’s interests are entwined</w:t>
      </w:r>
      <w:r w:rsidRPr="00591207">
        <w:rPr>
          <w:rStyle w:val="Emphasis"/>
          <w:rFonts w:asciiTheme="minorHAnsi" w:hAnsiTheme="minorHAnsi" w:cstheme="minorHAnsi"/>
        </w:rPr>
        <w:t xml:space="preserve"> </w:t>
      </w:r>
      <w:r w:rsidRPr="00591207">
        <w:rPr>
          <w:rStyle w:val="Emphasis"/>
          <w:rFonts w:asciiTheme="minorHAnsi" w:hAnsiTheme="minorHAnsi" w:cstheme="minorHAnsi"/>
          <w:highlight w:val="cyan"/>
        </w:rPr>
        <w:t>with</w:t>
      </w:r>
      <w:r w:rsidRPr="00591207">
        <w:rPr>
          <w:rStyle w:val="Emphasis"/>
          <w:rFonts w:asciiTheme="minorHAnsi" w:hAnsiTheme="minorHAnsi" w:cstheme="minorHAnsi"/>
        </w:rPr>
        <w:t xml:space="preserve"> the interests of </w:t>
      </w:r>
      <w:r w:rsidRPr="00591207">
        <w:rPr>
          <w:rStyle w:val="Emphasis"/>
          <w:rFonts w:asciiTheme="minorHAnsi" w:hAnsiTheme="minorHAnsi" w:cstheme="minorHAnsi"/>
          <w:highlight w:val="cyan"/>
        </w:rPr>
        <w:t>every other</w:t>
      </w:r>
      <w:r w:rsidRPr="00591207">
        <w:rPr>
          <w:rStyle w:val="Emphasis"/>
          <w:rFonts w:asciiTheme="minorHAnsi" w:hAnsiTheme="minorHAnsi" w:cstheme="minorHAnsi"/>
        </w:rPr>
        <w:t>.22</w:t>
      </w:r>
      <w:r w:rsidRPr="00591207">
        <w:rPr>
          <w:rFonts w:asciiTheme="minorHAnsi" w:hAnsiTheme="minorHAnsi" w:cstheme="minorHAnsi"/>
          <w:sz w:val="16"/>
        </w:rPr>
        <w:t xml:space="preserve"> Just as it is impossible for any nation standing alone to address the threat to human health climate change raises, it is impossible for any single nation to meet the challenge that COVID-19 and future pandemics present. Instead, humanity must stand together. </w:t>
      </w:r>
      <w:r w:rsidRPr="00591207">
        <w:rPr>
          <w:rStyle w:val="Emphasis"/>
          <w:rFonts w:asciiTheme="minorHAnsi" w:hAnsiTheme="minorHAnsi" w:cstheme="minorHAnsi"/>
          <w:highlight w:val="cyan"/>
        </w:rPr>
        <w:t>In the past</w:t>
      </w:r>
      <w:r w:rsidRPr="00591207">
        <w:rPr>
          <w:rStyle w:val="Emphasis"/>
          <w:rFonts w:asciiTheme="minorHAnsi" w:hAnsiTheme="minorHAnsi" w:cstheme="minorHAnsi"/>
        </w:rPr>
        <w:t xml:space="preserve">, </w:t>
      </w:r>
      <w:r w:rsidRPr="00591207">
        <w:rPr>
          <w:rStyle w:val="Emphasis"/>
          <w:rFonts w:asciiTheme="minorHAnsi" w:hAnsiTheme="minorHAnsi" w:cstheme="minorHAnsi"/>
          <w:highlight w:val="cyan"/>
        </w:rPr>
        <w:t>nations</w:t>
      </w:r>
      <w:r w:rsidRPr="00591207">
        <w:rPr>
          <w:rStyle w:val="Emphasis"/>
          <w:rFonts w:asciiTheme="minorHAnsi" w:hAnsiTheme="minorHAnsi" w:cstheme="minorHAnsi"/>
        </w:rPr>
        <w:t xml:space="preserve"> have </w:t>
      </w:r>
      <w:r w:rsidRPr="00591207">
        <w:rPr>
          <w:rStyle w:val="Emphasis"/>
          <w:rFonts w:asciiTheme="minorHAnsi" w:hAnsiTheme="minorHAnsi" w:cstheme="minorHAnsi"/>
          <w:highlight w:val="cyan"/>
        </w:rPr>
        <w:t>failed</w:t>
      </w:r>
      <w:r w:rsidRPr="00591207">
        <w:rPr>
          <w:rStyle w:val="Emphasis"/>
          <w:rFonts w:asciiTheme="minorHAnsi" w:hAnsiTheme="minorHAnsi" w:cstheme="minorHAnsi"/>
        </w:rPr>
        <w:t xml:space="preserve"> to do so. The epidemic of </w:t>
      </w:r>
      <w:r w:rsidRPr="00591207">
        <w:rPr>
          <w:rStyle w:val="Emphasis"/>
          <w:rFonts w:asciiTheme="minorHAnsi" w:hAnsiTheme="minorHAnsi" w:cstheme="minorHAnsi"/>
          <w:highlight w:val="cyan"/>
        </w:rPr>
        <w:t>HIV/AIDS in Africa illustrates</w:t>
      </w:r>
      <w:r w:rsidRPr="00591207">
        <w:rPr>
          <w:rStyle w:val="Emphasis"/>
          <w:rFonts w:asciiTheme="minorHAnsi" w:hAnsiTheme="minorHAnsi" w:cstheme="minorHAnsi"/>
        </w:rPr>
        <w:t>.</w:t>
      </w:r>
      <w:r w:rsidRPr="00591207">
        <w:rPr>
          <w:rFonts w:asciiTheme="minorHAnsi" w:hAnsiTheme="minorHAnsi" w:cstheme="minorHAnsi"/>
          <w:sz w:val="16"/>
        </w:rPr>
        <w:t xml:space="preserve"> Shamefully, it took nearly a decade for the first antiretroviral drugs to reach the African continent, even though Africa was the hardest hit region and antiretroviral drugs provided 90% mortality reduction. </w:t>
      </w:r>
      <w:r w:rsidRPr="00591207">
        <w:rPr>
          <w:rStyle w:val="Emphasis"/>
          <w:rFonts w:asciiTheme="minorHAnsi" w:hAnsiTheme="minorHAnsi" w:cstheme="minorHAnsi"/>
        </w:rPr>
        <w:t xml:space="preserve">Although the US government was an early investor in research that produced antiviral drugs for HIV, </w:t>
      </w:r>
      <w:r w:rsidRPr="00591207">
        <w:rPr>
          <w:rStyle w:val="Emphasis"/>
          <w:rFonts w:asciiTheme="minorHAnsi" w:hAnsiTheme="minorHAnsi" w:cstheme="minorHAnsi"/>
          <w:highlight w:val="cyan"/>
        </w:rPr>
        <w:t>distribution</w:t>
      </w:r>
      <w:r w:rsidRPr="00591207">
        <w:rPr>
          <w:rStyle w:val="Emphasis"/>
          <w:rFonts w:asciiTheme="minorHAnsi" w:hAnsiTheme="minorHAnsi" w:cstheme="minorHAnsi"/>
        </w:rPr>
        <w:t xml:space="preserve"> was </w:t>
      </w:r>
      <w:r w:rsidRPr="00591207">
        <w:rPr>
          <w:rStyle w:val="Emphasis"/>
          <w:rFonts w:asciiTheme="minorHAnsi" w:hAnsiTheme="minorHAnsi" w:cstheme="minorHAnsi"/>
          <w:highlight w:val="cyan"/>
        </w:rPr>
        <w:t>controlled by</w:t>
      </w:r>
      <w:r w:rsidRPr="00591207">
        <w:rPr>
          <w:rStyle w:val="Emphasis"/>
          <w:rFonts w:asciiTheme="minorHAnsi" w:hAnsiTheme="minorHAnsi" w:cstheme="minorHAnsi"/>
        </w:rPr>
        <w:t xml:space="preserve"> big </w:t>
      </w:r>
      <w:r w:rsidRPr="00591207">
        <w:rPr>
          <w:rStyle w:val="Emphasis"/>
          <w:rFonts w:asciiTheme="minorHAnsi" w:hAnsiTheme="minorHAnsi" w:cstheme="minorHAnsi"/>
          <w:highlight w:val="cyan"/>
        </w:rPr>
        <w:t>pharmaceutical companies driven by profit</w:t>
      </w:r>
      <w:r w:rsidRPr="00591207">
        <w:rPr>
          <w:rStyle w:val="Emphasis"/>
          <w:rFonts w:asciiTheme="minorHAnsi" w:hAnsiTheme="minorHAnsi" w:cstheme="minorHAnsi"/>
        </w:rPr>
        <w:t xml:space="preserve">.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 </w:t>
      </w:r>
      <w:r w:rsidRPr="00591207">
        <w:rPr>
          <w:rFonts w:asciiTheme="minorHAnsi" w:hAnsiTheme="minorHAnsi" w:cstheme="minorHAnsi"/>
          <w:sz w:val="16"/>
        </w:rPr>
        <w:t xml:space="preserve">A second argument, based on corporate social responsibility, stresses expectations for and benefits of socially responsible </w:t>
      </w:r>
      <w:proofErr w:type="spellStart"/>
      <w:r w:rsidRPr="00591207">
        <w:rPr>
          <w:rFonts w:asciiTheme="minorHAnsi" w:hAnsiTheme="minorHAnsi" w:cstheme="minorHAnsi"/>
          <w:sz w:val="16"/>
        </w:rPr>
        <w:t>behaviour</w:t>
      </w:r>
      <w:proofErr w:type="spellEnd"/>
      <w:r w:rsidRPr="00591207">
        <w:rPr>
          <w:rFonts w:asciiTheme="minorHAnsi" w:hAnsiTheme="minorHAnsi" w:cstheme="minorHAnsi"/>
          <w:sz w:val="16"/>
        </w:rPr>
        <w:t xml:space="preserve"> by for-profit companies. Increasingly, companies appreciate the potential impact that socially responsible </w:t>
      </w:r>
      <w:proofErr w:type="spellStart"/>
      <w:r w:rsidRPr="00591207">
        <w:rPr>
          <w:rFonts w:asciiTheme="minorHAnsi" w:hAnsiTheme="minorHAnsi" w:cstheme="minorHAnsi"/>
          <w:sz w:val="16"/>
        </w:rPr>
        <w:t>behaviour</w:t>
      </w:r>
      <w:proofErr w:type="spellEnd"/>
      <w:r w:rsidRPr="00591207">
        <w:rPr>
          <w:rFonts w:asciiTheme="minorHAnsi" w:hAnsiTheme="minorHAnsi" w:cstheme="minorHAnsi"/>
          <w:sz w:val="16"/>
        </w:rPr>
        <w:t xml:space="preserve"> has on competitive advantage, reputation, retention of workers and customers, employee morale and relationships with stakeholders.23 IP protections shield pharmaceutical companies from competition, enabling them to </w:t>
      </w:r>
      <w:proofErr w:type="spellStart"/>
      <w:r w:rsidRPr="00591207">
        <w:rPr>
          <w:rFonts w:asciiTheme="minorHAnsi" w:hAnsiTheme="minorHAnsi" w:cstheme="minorHAnsi"/>
          <w:sz w:val="16"/>
        </w:rPr>
        <w:t>monopolise</w:t>
      </w:r>
      <w:proofErr w:type="spellEnd"/>
      <w:r w:rsidRPr="00591207">
        <w:rPr>
          <w:rFonts w:asciiTheme="minorHAnsi" w:hAnsiTheme="minorHAnsi" w:cstheme="minorHAnsi"/>
          <w:sz w:val="16"/>
        </w:rPr>
        <w:t xml:space="preserve"> markets and generate above-normal profits. During a pandemic, social responsibility requires temporarily limiting profits and requiring companies to give back, rather than allowing above-normal profits to accrue unchecked. </w:t>
      </w:r>
      <w:r w:rsidRPr="00591207">
        <w:rPr>
          <w:rStyle w:val="Emphasis"/>
          <w:rFonts w:asciiTheme="minorHAnsi" w:hAnsiTheme="minorHAnsi" w:cstheme="minorHAnsi"/>
        </w:rPr>
        <w:t xml:space="preserve">Even Locke, who conceived of our modern notion of property rights, held that fundamental </w:t>
      </w:r>
      <w:r w:rsidRPr="00591207">
        <w:rPr>
          <w:rStyle w:val="Emphasis"/>
          <w:rFonts w:asciiTheme="minorHAnsi" w:hAnsiTheme="minorHAnsi" w:cstheme="minorHAnsi"/>
          <w:highlight w:val="cyan"/>
        </w:rPr>
        <w:t>rights like property could be</w:t>
      </w:r>
      <w:r w:rsidRPr="00591207">
        <w:rPr>
          <w:rStyle w:val="Emphasis"/>
          <w:rFonts w:asciiTheme="minorHAnsi" w:hAnsiTheme="minorHAnsi" w:cstheme="minorHAnsi"/>
        </w:rPr>
        <w:t xml:space="preserve"> justly </w:t>
      </w:r>
      <w:r w:rsidRPr="00591207">
        <w:rPr>
          <w:rStyle w:val="Emphasis"/>
          <w:rFonts w:asciiTheme="minorHAnsi" w:hAnsiTheme="minorHAnsi" w:cstheme="minorHAnsi"/>
          <w:highlight w:val="cyan"/>
        </w:rPr>
        <w:t>overridden</w:t>
      </w:r>
      <w:r w:rsidRPr="00591207">
        <w:rPr>
          <w:rStyle w:val="Emphasis"/>
          <w:rFonts w:asciiTheme="minorHAnsi" w:hAnsiTheme="minorHAnsi" w:cstheme="minorHAnsi"/>
        </w:rPr>
        <w:t xml:space="preserve"> </w:t>
      </w:r>
      <w:r w:rsidRPr="00591207">
        <w:rPr>
          <w:rStyle w:val="Emphasis"/>
          <w:rFonts w:asciiTheme="minorHAnsi" w:hAnsiTheme="minorHAnsi" w:cstheme="minorHAnsi"/>
          <w:highlight w:val="cyan"/>
        </w:rPr>
        <w:t>under</w:t>
      </w:r>
      <w:r w:rsidRPr="00591207">
        <w:rPr>
          <w:rStyle w:val="Emphasis"/>
          <w:rFonts w:asciiTheme="minorHAnsi" w:hAnsiTheme="minorHAnsi" w:cstheme="minorHAnsi"/>
        </w:rPr>
        <w:t xml:space="preserve"> </w:t>
      </w:r>
      <w:r w:rsidRPr="00591207">
        <w:rPr>
          <w:rStyle w:val="Emphasis"/>
          <w:rFonts w:asciiTheme="minorHAnsi" w:hAnsiTheme="minorHAnsi" w:cstheme="minorHAnsi"/>
          <w:highlight w:val="cyan"/>
        </w:rPr>
        <w:t>certain conditions</w:t>
      </w:r>
      <w:r w:rsidRPr="00591207">
        <w:rPr>
          <w:rStyle w:val="Emphasis"/>
          <w:rFonts w:asciiTheme="minorHAnsi" w:hAnsiTheme="minorHAnsi" w:cstheme="minorHAnsi"/>
        </w:rPr>
        <w:t xml:space="preserve">, namely, </w:t>
      </w:r>
      <w:r w:rsidRPr="00591207">
        <w:rPr>
          <w:rStyle w:val="Emphasis"/>
          <w:rFonts w:asciiTheme="minorHAnsi" w:hAnsiTheme="minorHAnsi" w:cstheme="minorHAnsi"/>
          <w:highlight w:val="cyan"/>
        </w:rPr>
        <w:t>when</w:t>
      </w:r>
      <w:r w:rsidRPr="00591207">
        <w:rPr>
          <w:rStyle w:val="Emphasis"/>
          <w:rFonts w:asciiTheme="minorHAnsi" w:hAnsiTheme="minorHAnsi" w:cstheme="minorHAnsi"/>
        </w:rPr>
        <w:t xml:space="preserve"> the goods are perishable and would go to waste or when their </w:t>
      </w:r>
      <w:r w:rsidRPr="00591207">
        <w:rPr>
          <w:rStyle w:val="Emphasis"/>
          <w:rFonts w:asciiTheme="minorHAnsi" w:hAnsiTheme="minorHAnsi" w:cstheme="minorHAnsi"/>
          <w:highlight w:val="cyan"/>
        </w:rPr>
        <w:t>extraction may intrude on the common</w:t>
      </w:r>
      <w:r w:rsidRPr="00591207">
        <w:rPr>
          <w:rStyle w:val="Emphasis"/>
          <w:rFonts w:asciiTheme="minorHAnsi" w:hAnsiTheme="minorHAnsi" w:cstheme="minorHAnsi"/>
        </w:rPr>
        <w:t xml:space="preserve"> good, in which case they extend only to what leaves enough behind for others.</w:t>
      </w:r>
      <w:r w:rsidRPr="00591207">
        <w:rPr>
          <w:rFonts w:asciiTheme="minorHAnsi" w:hAnsiTheme="minorHAnsi" w:cstheme="minorHAnsi"/>
          <w:sz w:val="16"/>
        </w:rPr>
        <w:t xml:space="preserve">24 Building on this analysis, we submit that displays of social responsibility fall along a continuum. </w:t>
      </w:r>
      <w:r w:rsidRPr="00591207">
        <w:rPr>
          <w:rStyle w:val="Emphasis"/>
          <w:rFonts w:asciiTheme="minorHAnsi" w:hAnsiTheme="minorHAnsi" w:cstheme="minorHAnsi"/>
        </w:rPr>
        <w:t xml:space="preserve">During the COVID-19 pandemic, a high degree of </w:t>
      </w:r>
      <w:r w:rsidRPr="00591207">
        <w:rPr>
          <w:rStyle w:val="Emphasis"/>
          <w:rFonts w:asciiTheme="minorHAnsi" w:hAnsiTheme="minorHAnsi" w:cstheme="minorHAnsi"/>
          <w:highlight w:val="cyan"/>
        </w:rPr>
        <w:t>responsibility would be shown by</w:t>
      </w:r>
      <w:r w:rsidRPr="00591207">
        <w:rPr>
          <w:rStyle w:val="Emphasis"/>
          <w:rFonts w:asciiTheme="minorHAnsi" w:hAnsiTheme="minorHAnsi" w:cstheme="minorHAnsi"/>
        </w:rPr>
        <w:t xml:space="preserve"> temporarily </w:t>
      </w:r>
      <w:r w:rsidRPr="00591207">
        <w:rPr>
          <w:rStyle w:val="Emphasis"/>
          <w:rFonts w:asciiTheme="minorHAnsi" w:hAnsiTheme="minorHAnsi" w:cstheme="minorHAnsi"/>
          <w:highlight w:val="cyan"/>
        </w:rPr>
        <w:t>sharing patents</w:t>
      </w:r>
      <w:r w:rsidRPr="00591207">
        <w:rPr>
          <w:rStyle w:val="Emphasis"/>
          <w:rFonts w:asciiTheme="minorHAnsi" w:hAnsiTheme="minorHAnsi" w:cstheme="minorHAnsi"/>
        </w:rPr>
        <w:t xml:space="preserve"> for products aimed at preventing, containing, or treating COVID-19, which is India and South Africa’s proposal</w:t>
      </w:r>
      <w:r w:rsidRPr="00591207">
        <w:rPr>
          <w:rFonts w:asciiTheme="minorHAnsi" w:hAnsiTheme="minorHAnsi" w:cstheme="minorHAnsi"/>
          <w:sz w:val="16"/>
        </w:rPr>
        <w:t>; moderate responsibility would be demonstrated by temporarily sharing licenses to manufacture COVID-19 vaccines, as the WTO Director General proposes; and minimal responsibility would be shown by sending vaccines directly to nations in response to pleas for help, which Pfizer did when it pledged up to 40 million doses of its vaccine to COVAX (which represents under 2% of the 2.5 billion doses Pfizer will produce in 2021).25</w:t>
      </w:r>
    </w:p>
    <w:p w14:paraId="616DBAC5" w14:textId="77777777" w:rsidR="00591207" w:rsidRPr="00591207" w:rsidRDefault="00591207" w:rsidP="00591207">
      <w:pPr>
        <w:pStyle w:val="Heading3"/>
        <w:rPr>
          <w:rFonts w:asciiTheme="minorHAnsi" w:hAnsiTheme="minorHAnsi" w:cstheme="minorHAnsi"/>
        </w:rPr>
      </w:pPr>
      <w:r w:rsidRPr="00591207">
        <w:rPr>
          <w:rFonts w:asciiTheme="minorHAnsi" w:hAnsiTheme="minorHAnsi" w:cstheme="minorHAnsi"/>
        </w:rPr>
        <w:lastRenderedPageBreak/>
        <w:t>1AC – Fun</w:t>
      </w:r>
    </w:p>
    <w:p w14:paraId="49A30C9B"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 xml:space="preserve">[1] The role of the ballot is to determine whether the resolution is a true or false statement – anything else moots 6 minutes of the ac - a </w:t>
      </w:r>
      <w:proofErr w:type="spellStart"/>
      <w:r w:rsidRPr="00591207">
        <w:rPr>
          <w:rFonts w:asciiTheme="minorHAnsi" w:hAnsiTheme="minorHAnsi" w:cstheme="minorHAnsi"/>
        </w:rPr>
        <w:t>priori's</w:t>
      </w:r>
      <w:proofErr w:type="spellEnd"/>
      <w:r w:rsidRPr="00591207">
        <w:rPr>
          <w:rFonts w:asciiTheme="minorHAnsi" w:hAnsiTheme="minorHAnsi" w:cstheme="minorHAnsi"/>
        </w:rPr>
        <w:t xml:space="preserve"> 1st – even worlds framing requires ethics that begin from a priori principles like reason or pleasure so we control the internal link to functional debates.</w:t>
      </w:r>
    </w:p>
    <w:p w14:paraId="0F276583"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Here’s how logic works</w:t>
      </w:r>
    </w:p>
    <w:p w14:paraId="756E05D6"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[2] Liar’s Paradox – the resolution is always true</w:t>
      </w:r>
    </w:p>
    <w:p w14:paraId="18E2EC3D" w14:textId="77777777" w:rsidR="00591207" w:rsidRPr="00591207" w:rsidRDefault="00591207" w:rsidP="00591207">
      <w:pPr>
        <w:spacing w:after="0" w:line="276" w:lineRule="auto"/>
        <w:rPr>
          <w:rFonts w:asciiTheme="minorHAnsi" w:hAnsiTheme="minorHAnsi" w:cstheme="minorHAnsi"/>
          <w:sz w:val="16"/>
          <w:szCs w:val="16"/>
        </w:rPr>
      </w:pPr>
      <w:r w:rsidRPr="00591207">
        <w:rPr>
          <w:rFonts w:asciiTheme="minorHAnsi" w:hAnsiTheme="minorHAnsi" w:cstheme="minorHAnsi"/>
          <w:b/>
          <w:bCs/>
        </w:rPr>
        <w:t xml:space="preserve">Camus </w:t>
      </w:r>
      <w:r w:rsidRPr="00591207">
        <w:rPr>
          <w:rFonts w:asciiTheme="minorHAnsi" w:hAnsiTheme="minorHAnsi" w:cstheme="minorHAnsi"/>
          <w:sz w:val="16"/>
          <w:szCs w:val="16"/>
        </w:rPr>
        <w:t xml:space="preserve">[Albert Camus (existentialist). “The Myth of Sisyphus.” Penguin Books. 1975(originally published 1942). Accessed 12/11/19. </w:t>
      </w:r>
      <w:proofErr w:type="spellStart"/>
      <w:r w:rsidRPr="00591207">
        <w:rPr>
          <w:rFonts w:asciiTheme="minorHAnsi" w:hAnsiTheme="minorHAnsi" w:cstheme="minorHAnsi"/>
          <w:sz w:val="16"/>
          <w:szCs w:val="16"/>
        </w:rPr>
        <w:t>Pg</w:t>
      </w:r>
      <w:proofErr w:type="spellEnd"/>
      <w:r w:rsidRPr="00591207">
        <w:rPr>
          <w:rFonts w:asciiTheme="minorHAnsi" w:hAnsiTheme="minorHAnsi" w:cstheme="minorHAnsi"/>
          <w:sz w:val="16"/>
          <w:szCs w:val="16"/>
        </w:rPr>
        <w:t xml:space="preserve"> 22. Copy on hand. Houston Memorial DX]</w:t>
      </w:r>
    </w:p>
    <w:p w14:paraId="548D9FA0" w14:textId="77777777" w:rsidR="00591207" w:rsidRPr="00591207" w:rsidRDefault="00591207" w:rsidP="00591207">
      <w:pPr>
        <w:spacing w:after="0" w:line="276" w:lineRule="auto"/>
        <w:rPr>
          <w:rFonts w:asciiTheme="minorHAnsi" w:hAnsiTheme="minorHAnsi" w:cstheme="minorHAnsi"/>
          <w:sz w:val="14"/>
        </w:rPr>
      </w:pPr>
      <w:r w:rsidRPr="00591207">
        <w:rPr>
          <w:rStyle w:val="Emphasis"/>
          <w:rFonts w:asciiTheme="minorHAnsi" w:hAnsiTheme="minorHAnsi" w:cstheme="minorHAnsi"/>
          <w:highlight w:val="cyan"/>
        </w:rPr>
        <w:t>The</w:t>
      </w:r>
      <w:r w:rsidRPr="00591207">
        <w:rPr>
          <w:rStyle w:val="Emphasis"/>
          <w:rFonts w:asciiTheme="minorHAnsi" w:hAnsiTheme="minorHAnsi" w:cstheme="minorHAnsi"/>
        </w:rPr>
        <w:t xml:space="preserve"> </w:t>
      </w:r>
      <w:r w:rsidRPr="00591207">
        <w:rPr>
          <w:rStyle w:val="Emphasis"/>
          <w:rFonts w:asciiTheme="minorHAnsi" w:hAnsiTheme="minorHAnsi" w:cstheme="minorHAnsi"/>
          <w:highlight w:val="cyan"/>
        </w:rPr>
        <w:t xml:space="preserve">mind’s </w:t>
      </w:r>
      <w:r w:rsidRPr="00591207">
        <w:rPr>
          <w:rStyle w:val="Emphasis"/>
          <w:rFonts w:asciiTheme="minorHAnsi" w:hAnsiTheme="minorHAnsi" w:cstheme="minorHAnsi"/>
        </w:rPr>
        <w:t xml:space="preserve">first step is to distinguish what is true from what is false. However, as soon as thought reflects on itself, what it first </w:t>
      </w:r>
      <w:r w:rsidRPr="00591207">
        <w:rPr>
          <w:rStyle w:val="Emphasis"/>
          <w:rFonts w:asciiTheme="minorHAnsi" w:hAnsiTheme="minorHAnsi" w:cstheme="minorHAnsi"/>
          <w:highlight w:val="cyan"/>
        </w:rPr>
        <w:t xml:space="preserve">discovers </w:t>
      </w:r>
      <w:r w:rsidRPr="00591207">
        <w:rPr>
          <w:rStyle w:val="Emphasis"/>
          <w:rFonts w:asciiTheme="minorHAnsi" w:hAnsiTheme="minorHAnsi" w:cstheme="minorHAnsi"/>
        </w:rPr>
        <w:t xml:space="preserve">is a </w:t>
      </w:r>
      <w:r w:rsidRPr="00591207">
        <w:rPr>
          <w:rStyle w:val="Emphasis"/>
          <w:rFonts w:asciiTheme="minorHAnsi" w:hAnsiTheme="minorHAnsi" w:cstheme="minorHAnsi"/>
          <w:highlight w:val="cyan"/>
        </w:rPr>
        <w:t>contradiction.</w:t>
      </w:r>
      <w:r w:rsidRPr="00591207">
        <w:rPr>
          <w:rStyle w:val="Emphasis"/>
          <w:rFonts w:asciiTheme="minorHAnsi" w:hAnsiTheme="minorHAnsi" w:cstheme="minorHAnsi"/>
        </w:rPr>
        <w:t xml:space="preserve"> </w:t>
      </w:r>
      <w:r w:rsidRPr="00591207">
        <w:rPr>
          <w:rFonts w:asciiTheme="minorHAnsi" w:hAnsiTheme="minorHAnsi" w:cstheme="minorHAnsi"/>
          <w:sz w:val="14"/>
        </w:rPr>
        <w:t xml:space="preserve">Useless to strive to be convincing in this case. Over the centuries no one has furnished a clearer and more elegant demonstration of the business than Aristotle: “The </w:t>
      </w:r>
      <w:proofErr w:type="gramStart"/>
      <w:r w:rsidRPr="00591207">
        <w:rPr>
          <w:rFonts w:asciiTheme="minorHAnsi" w:hAnsiTheme="minorHAnsi" w:cstheme="minorHAnsi"/>
          <w:sz w:val="14"/>
        </w:rPr>
        <w:t>often ridiculed</w:t>
      </w:r>
      <w:proofErr w:type="gramEnd"/>
      <w:r w:rsidRPr="00591207">
        <w:rPr>
          <w:rFonts w:asciiTheme="minorHAnsi" w:hAnsiTheme="minorHAnsi" w:cstheme="minorHAnsi"/>
          <w:sz w:val="14"/>
        </w:rPr>
        <w:t xml:space="preserve"> consequence of these opinions is that they destroy themselves.</w:t>
      </w:r>
      <w:r w:rsidRPr="00591207">
        <w:rPr>
          <w:rStyle w:val="Emphasis"/>
          <w:rFonts w:asciiTheme="minorHAnsi" w:hAnsiTheme="minorHAnsi" w:cstheme="minorHAnsi"/>
        </w:rPr>
        <w:t xml:space="preserve"> For </w:t>
      </w:r>
      <w:r w:rsidRPr="00591207">
        <w:rPr>
          <w:rStyle w:val="Emphasis"/>
          <w:rFonts w:asciiTheme="minorHAnsi" w:hAnsiTheme="minorHAnsi" w:cstheme="minorHAnsi"/>
          <w:highlight w:val="cyan"/>
        </w:rPr>
        <w:t xml:space="preserve">by asserting that all is true we assert </w:t>
      </w:r>
      <w:r w:rsidRPr="00591207">
        <w:rPr>
          <w:rStyle w:val="Emphasis"/>
          <w:rFonts w:asciiTheme="minorHAnsi" w:hAnsiTheme="minorHAnsi" w:cstheme="minorHAnsi"/>
        </w:rPr>
        <w:t xml:space="preserve">the truth of the </w:t>
      </w:r>
      <w:r w:rsidRPr="00591207">
        <w:rPr>
          <w:rStyle w:val="Emphasis"/>
          <w:rFonts w:asciiTheme="minorHAnsi" w:hAnsiTheme="minorHAnsi" w:cstheme="minorHAnsi"/>
          <w:highlight w:val="cyan"/>
        </w:rPr>
        <w:t>contrary</w:t>
      </w:r>
      <w:r w:rsidRPr="00591207">
        <w:rPr>
          <w:rStyle w:val="Emphasis"/>
          <w:rFonts w:asciiTheme="minorHAnsi" w:hAnsiTheme="minorHAnsi" w:cstheme="minorHAnsi"/>
        </w:rPr>
        <w:t xml:space="preserve"> assertion and consequently </w:t>
      </w:r>
      <w:r w:rsidRPr="00591207">
        <w:rPr>
          <w:rFonts w:asciiTheme="minorHAnsi" w:hAnsiTheme="minorHAnsi" w:cstheme="minorHAnsi"/>
          <w:sz w:val="14"/>
        </w:rPr>
        <w:t>the falsity of our own thesis (for the contrary assertion does not admit that it can be true).</w:t>
      </w:r>
      <w:r w:rsidRPr="00591207">
        <w:rPr>
          <w:rStyle w:val="Emphasis"/>
          <w:rFonts w:asciiTheme="minorHAnsi" w:hAnsiTheme="minorHAnsi" w:cstheme="minorHAnsi"/>
        </w:rPr>
        <w:t xml:space="preserve"> And </w:t>
      </w:r>
      <w:r w:rsidRPr="00591207">
        <w:rPr>
          <w:rStyle w:val="Emphasis"/>
          <w:rFonts w:asciiTheme="minorHAnsi" w:hAnsiTheme="minorHAnsi" w:cstheme="minorHAnsi"/>
          <w:highlight w:val="cyan"/>
        </w:rPr>
        <w:t xml:space="preserve">if one says </w:t>
      </w:r>
      <w:r w:rsidRPr="00591207">
        <w:rPr>
          <w:rStyle w:val="Emphasis"/>
          <w:rFonts w:asciiTheme="minorHAnsi" w:hAnsiTheme="minorHAnsi" w:cstheme="minorHAnsi"/>
        </w:rPr>
        <w:t xml:space="preserve">that </w:t>
      </w:r>
      <w:r w:rsidRPr="00591207">
        <w:rPr>
          <w:rStyle w:val="Emphasis"/>
          <w:rFonts w:asciiTheme="minorHAnsi" w:hAnsiTheme="minorHAnsi" w:cstheme="minorHAnsi"/>
          <w:highlight w:val="cyan"/>
        </w:rPr>
        <w:t xml:space="preserve">all is false, that assertion is </w:t>
      </w:r>
      <w:r w:rsidRPr="00591207">
        <w:rPr>
          <w:rStyle w:val="Emphasis"/>
          <w:rFonts w:asciiTheme="minorHAnsi" w:hAnsiTheme="minorHAnsi" w:cstheme="minorHAnsi"/>
        </w:rPr>
        <w:t xml:space="preserve">itself </w:t>
      </w:r>
      <w:r w:rsidRPr="00591207">
        <w:rPr>
          <w:rStyle w:val="Emphasis"/>
          <w:rFonts w:asciiTheme="minorHAnsi" w:hAnsiTheme="minorHAnsi" w:cstheme="minorHAnsi"/>
          <w:highlight w:val="cyan"/>
        </w:rPr>
        <w:t>false.</w:t>
      </w:r>
      <w:r w:rsidRPr="00591207">
        <w:rPr>
          <w:rStyle w:val="Emphasis"/>
          <w:rFonts w:asciiTheme="minorHAnsi" w:hAnsiTheme="minorHAnsi" w:cstheme="minorHAnsi"/>
        </w:rPr>
        <w:t xml:space="preserve"> </w:t>
      </w:r>
      <w:r w:rsidRPr="00591207">
        <w:rPr>
          <w:rStyle w:val="Emphasis"/>
          <w:rFonts w:asciiTheme="minorHAnsi" w:hAnsiTheme="minorHAnsi" w:cstheme="minorHAnsi"/>
          <w:highlight w:val="cyan"/>
        </w:rPr>
        <w:t xml:space="preserve">If we declare </w:t>
      </w:r>
      <w:r w:rsidRPr="00591207">
        <w:rPr>
          <w:rStyle w:val="Emphasis"/>
          <w:rFonts w:asciiTheme="minorHAnsi" w:hAnsiTheme="minorHAnsi" w:cstheme="minorHAnsi"/>
        </w:rPr>
        <w:t xml:space="preserve">that </w:t>
      </w:r>
      <w:r w:rsidRPr="00591207">
        <w:rPr>
          <w:rStyle w:val="Emphasis"/>
          <w:rFonts w:asciiTheme="minorHAnsi" w:hAnsiTheme="minorHAnsi" w:cstheme="minorHAnsi"/>
          <w:highlight w:val="cyan"/>
        </w:rPr>
        <w:t xml:space="preserve">solely the assertion </w:t>
      </w:r>
      <w:r w:rsidRPr="00591207">
        <w:rPr>
          <w:rStyle w:val="Emphasis"/>
          <w:rFonts w:asciiTheme="minorHAnsi" w:hAnsiTheme="minorHAnsi" w:cstheme="minorHAnsi"/>
        </w:rPr>
        <w:t xml:space="preserve">opposed to ours </w:t>
      </w:r>
      <w:r w:rsidRPr="00591207">
        <w:rPr>
          <w:rStyle w:val="Emphasis"/>
          <w:rFonts w:asciiTheme="minorHAnsi" w:hAnsiTheme="minorHAnsi" w:cstheme="minorHAnsi"/>
          <w:highlight w:val="cyan"/>
        </w:rPr>
        <w:t xml:space="preserve">is false or </w:t>
      </w:r>
      <w:r w:rsidRPr="00591207">
        <w:rPr>
          <w:rStyle w:val="Emphasis"/>
          <w:rFonts w:asciiTheme="minorHAnsi" w:hAnsiTheme="minorHAnsi" w:cstheme="minorHAnsi"/>
        </w:rPr>
        <w:t xml:space="preserve">else </w:t>
      </w:r>
      <w:r w:rsidRPr="00591207">
        <w:rPr>
          <w:rStyle w:val="Emphasis"/>
          <w:rFonts w:asciiTheme="minorHAnsi" w:hAnsiTheme="minorHAnsi" w:cstheme="minorHAnsi"/>
          <w:highlight w:val="cyan"/>
        </w:rPr>
        <w:t xml:space="preserve">that </w:t>
      </w:r>
      <w:r w:rsidRPr="00591207">
        <w:rPr>
          <w:rStyle w:val="Emphasis"/>
          <w:rFonts w:asciiTheme="minorHAnsi" w:hAnsiTheme="minorHAnsi" w:cstheme="minorHAnsi"/>
        </w:rPr>
        <w:t xml:space="preserve">solely </w:t>
      </w:r>
      <w:r w:rsidRPr="00591207">
        <w:rPr>
          <w:rStyle w:val="Emphasis"/>
          <w:rFonts w:asciiTheme="minorHAnsi" w:hAnsiTheme="minorHAnsi" w:cstheme="minorHAnsi"/>
          <w:highlight w:val="cyan"/>
        </w:rPr>
        <w:t xml:space="preserve">ours is not false, we </w:t>
      </w:r>
      <w:r w:rsidRPr="00591207">
        <w:rPr>
          <w:rStyle w:val="Emphasis"/>
          <w:rFonts w:asciiTheme="minorHAnsi" w:hAnsiTheme="minorHAnsi" w:cstheme="minorHAnsi"/>
        </w:rPr>
        <w:t xml:space="preserve">are nevertheless forced to </w:t>
      </w:r>
      <w:r w:rsidRPr="00591207">
        <w:rPr>
          <w:rStyle w:val="Emphasis"/>
          <w:rFonts w:asciiTheme="minorHAnsi" w:hAnsiTheme="minorHAnsi" w:cstheme="minorHAnsi"/>
          <w:highlight w:val="cyan"/>
        </w:rPr>
        <w:t xml:space="preserve">admit </w:t>
      </w:r>
      <w:r w:rsidRPr="00591207">
        <w:rPr>
          <w:rStyle w:val="Emphasis"/>
          <w:rFonts w:asciiTheme="minorHAnsi" w:hAnsiTheme="minorHAnsi" w:cstheme="minorHAnsi"/>
        </w:rPr>
        <w:t xml:space="preserve">an </w:t>
      </w:r>
      <w:r w:rsidRPr="00591207">
        <w:rPr>
          <w:rStyle w:val="Emphasis"/>
          <w:rFonts w:asciiTheme="minorHAnsi" w:hAnsiTheme="minorHAnsi" w:cstheme="minorHAnsi"/>
          <w:highlight w:val="cyan"/>
        </w:rPr>
        <w:t>infinite number</w:t>
      </w:r>
      <w:r w:rsidRPr="00591207">
        <w:rPr>
          <w:rStyle w:val="Emphasis"/>
          <w:rFonts w:asciiTheme="minorHAnsi" w:hAnsiTheme="minorHAnsi" w:cstheme="minorHAnsi"/>
        </w:rPr>
        <w:t xml:space="preserve"> </w:t>
      </w:r>
      <w:r w:rsidRPr="00591207">
        <w:rPr>
          <w:rStyle w:val="Emphasis"/>
          <w:rFonts w:asciiTheme="minorHAnsi" w:hAnsiTheme="minorHAnsi" w:cstheme="minorHAnsi"/>
          <w:highlight w:val="cyan"/>
        </w:rPr>
        <w:t>of true or false judgments</w:t>
      </w:r>
      <w:r w:rsidRPr="00591207">
        <w:rPr>
          <w:rStyle w:val="Emphasis"/>
          <w:rFonts w:asciiTheme="minorHAnsi" w:hAnsiTheme="minorHAnsi" w:cstheme="minorHAnsi"/>
        </w:rPr>
        <w:t>.</w:t>
      </w:r>
      <w:r w:rsidRPr="00591207">
        <w:rPr>
          <w:rFonts w:asciiTheme="minorHAnsi" w:hAnsiTheme="minorHAnsi" w:cstheme="minorHAnsi"/>
          <w:sz w:val="14"/>
        </w:rPr>
        <w:t xml:space="preserve"> For the one who expresses a true assertion proclaims simultaneously that it is true, and so on ad infinitum.”</w:t>
      </w:r>
    </w:p>
    <w:p w14:paraId="58319132"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[3] Overthinking paradox- the 1NC is a form of unnecessary overthinking that prevents decisions to be made so don’t evaluate it</w:t>
      </w:r>
    </w:p>
    <w:p w14:paraId="009BFD5D" w14:textId="77777777" w:rsidR="00591207" w:rsidRPr="00591207" w:rsidRDefault="00591207" w:rsidP="00591207">
      <w:pPr>
        <w:spacing w:line="276" w:lineRule="auto"/>
        <w:rPr>
          <w:rFonts w:asciiTheme="minorHAnsi" w:hAnsiTheme="minorHAnsi" w:cstheme="minorHAnsi"/>
          <w:sz w:val="16"/>
          <w:szCs w:val="16"/>
        </w:rPr>
      </w:pPr>
      <w:r w:rsidRPr="00591207">
        <w:rPr>
          <w:rFonts w:asciiTheme="minorHAnsi" w:hAnsiTheme="minorHAnsi" w:cstheme="minorHAnsi"/>
          <w:b/>
          <w:bCs/>
        </w:rPr>
        <w:t>Wikipedia</w:t>
      </w:r>
      <w:r w:rsidRPr="00591207">
        <w:rPr>
          <w:rFonts w:asciiTheme="minorHAnsi" w:hAnsiTheme="minorHAnsi" w:cstheme="minorHAnsi"/>
          <w:sz w:val="16"/>
          <w:szCs w:val="16"/>
        </w:rPr>
        <w:t xml:space="preserve"> [Brackets Original. “Analysis Paralysis”. Wikipedia. No Date. </w:t>
      </w:r>
      <w:hyperlink r:id="rId9" w:history="1">
        <w:r w:rsidRPr="00591207">
          <w:rPr>
            <w:rStyle w:val="Hyperlink"/>
            <w:rFonts w:asciiTheme="minorHAnsi" w:hAnsiTheme="minorHAnsi" w:cstheme="minorHAnsi"/>
            <w:sz w:val="16"/>
            <w:szCs w:val="16"/>
          </w:rPr>
          <w:t>https://en.wikipedia.org/wiki/Bonini%27s_paradox</w:t>
        </w:r>
      </w:hyperlink>
      <w:r w:rsidRPr="00591207">
        <w:rPr>
          <w:rFonts w:asciiTheme="minorHAnsi" w:hAnsiTheme="minorHAnsi" w:cstheme="minorHAnsi"/>
          <w:sz w:val="16"/>
          <w:szCs w:val="16"/>
        </w:rPr>
        <w:t>]</w:t>
      </w:r>
    </w:p>
    <w:p w14:paraId="7B539639" w14:textId="77777777" w:rsidR="00591207" w:rsidRPr="00591207" w:rsidRDefault="00591207" w:rsidP="00591207">
      <w:pPr>
        <w:rPr>
          <w:rFonts w:asciiTheme="minorHAnsi" w:hAnsiTheme="minorHAnsi" w:cstheme="minorHAnsi"/>
          <w:sz w:val="12"/>
        </w:rPr>
      </w:pPr>
      <w:r w:rsidRPr="00591207">
        <w:rPr>
          <w:rFonts w:asciiTheme="minorHAnsi" w:hAnsiTheme="minorHAnsi" w:cstheme="minorHAnsi"/>
          <w:sz w:val="12"/>
        </w:rPr>
        <w:t xml:space="preserve">Analysis paralysis (or paralysis by analysis) describes an individual or group process when </w:t>
      </w:r>
      <w:r w:rsidRPr="00591207">
        <w:rPr>
          <w:rStyle w:val="StyleUnderline"/>
          <w:rFonts w:asciiTheme="minorHAnsi" w:hAnsiTheme="minorHAnsi" w:cstheme="minorHAnsi"/>
          <w:highlight w:val="cyan"/>
        </w:rPr>
        <w:t>overanalyzing</w:t>
      </w:r>
      <w:r w:rsidRPr="00591207">
        <w:rPr>
          <w:rStyle w:val="StyleUnderline"/>
          <w:rFonts w:asciiTheme="minorHAnsi" w:hAnsiTheme="minorHAnsi" w:cstheme="minorHAnsi"/>
        </w:rPr>
        <w:t xml:space="preserve"> or overthinking </w:t>
      </w:r>
      <w:r w:rsidRPr="00591207">
        <w:rPr>
          <w:rStyle w:val="StyleUnderline"/>
          <w:rFonts w:asciiTheme="minorHAnsi" w:hAnsiTheme="minorHAnsi" w:cstheme="minorHAnsi"/>
          <w:highlight w:val="cyan"/>
        </w:rPr>
        <w:t>a situation</w:t>
      </w:r>
      <w:r w:rsidRPr="00591207">
        <w:rPr>
          <w:rStyle w:val="StyleUnderline"/>
          <w:rFonts w:asciiTheme="minorHAnsi" w:hAnsiTheme="minorHAnsi" w:cstheme="minorHAnsi"/>
        </w:rPr>
        <w:t xml:space="preserve"> can </w:t>
      </w:r>
      <w:r w:rsidRPr="00591207">
        <w:rPr>
          <w:rStyle w:val="StyleUnderline"/>
          <w:rFonts w:asciiTheme="minorHAnsi" w:hAnsiTheme="minorHAnsi" w:cstheme="minorHAnsi"/>
          <w:highlight w:val="cyan"/>
        </w:rPr>
        <w:t>cause</w:t>
      </w:r>
      <w:r w:rsidRPr="00591207">
        <w:rPr>
          <w:rStyle w:val="StyleUnderline"/>
          <w:rFonts w:asciiTheme="minorHAnsi" w:hAnsiTheme="minorHAnsi" w:cstheme="minorHAnsi"/>
        </w:rPr>
        <w:t xml:space="preserve"> forward motion or </w:t>
      </w:r>
      <w:r w:rsidRPr="00591207">
        <w:rPr>
          <w:rStyle w:val="StyleUnderline"/>
          <w:rFonts w:asciiTheme="minorHAnsi" w:hAnsiTheme="minorHAnsi" w:cstheme="minorHAnsi"/>
          <w:highlight w:val="cyan"/>
        </w:rPr>
        <w:t>decision-making to become [frozen]</w:t>
      </w:r>
      <w:r w:rsidRPr="00591207">
        <w:rPr>
          <w:rStyle w:val="StyleUnderline"/>
          <w:rFonts w:asciiTheme="minorHAnsi" w:hAnsiTheme="minorHAnsi" w:cstheme="minorHAnsi"/>
        </w:rPr>
        <w:t xml:space="preserve"> "paralyzed", </w:t>
      </w:r>
      <w:r w:rsidRPr="00591207">
        <w:rPr>
          <w:rStyle w:val="StyleUnderline"/>
          <w:rFonts w:asciiTheme="minorHAnsi" w:hAnsiTheme="minorHAnsi" w:cstheme="minorHAnsi"/>
          <w:highlight w:val="cyan"/>
        </w:rPr>
        <w:t>meaning that no solution or course of action is decided upon</w:t>
      </w:r>
      <w:r w:rsidRPr="00591207">
        <w:rPr>
          <w:rStyle w:val="StyleUnderline"/>
          <w:rFonts w:asciiTheme="minorHAnsi" w:hAnsiTheme="minorHAnsi" w:cstheme="minorHAnsi"/>
        </w:rPr>
        <w:t xml:space="preserve">. A situation may be deemed too complicated and a </w:t>
      </w:r>
      <w:r w:rsidRPr="00591207">
        <w:rPr>
          <w:rStyle w:val="StyleUnderline"/>
          <w:rFonts w:asciiTheme="minorHAnsi" w:hAnsiTheme="minorHAnsi" w:cstheme="minorHAnsi"/>
          <w:highlight w:val="cyan"/>
        </w:rPr>
        <w:t>decision is never made, due to the fear that a potentially larger problem may arise.</w:t>
      </w:r>
      <w:r w:rsidRPr="00591207">
        <w:rPr>
          <w:rStyle w:val="StyleUnderline"/>
          <w:rFonts w:asciiTheme="minorHAnsi" w:hAnsiTheme="minorHAnsi" w:cstheme="minorHAnsi"/>
        </w:rPr>
        <w:t xml:space="preserve"> A person may desire a perfect solution, but may fear making a decision that could result in error, while on the way to a better solution. </w:t>
      </w:r>
      <w:r w:rsidRPr="00591207">
        <w:rPr>
          <w:rFonts w:asciiTheme="minorHAnsi" w:hAnsiTheme="minorHAnsi" w:cstheme="minorHAnsi"/>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50B706D0"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 xml:space="preserve">[4] The rules of logic claim that the only time a statement is invalid is if the antecedent is true, but the consequent is false.  </w:t>
      </w:r>
    </w:p>
    <w:p w14:paraId="188D338E" w14:textId="77777777" w:rsidR="00591207" w:rsidRPr="00591207" w:rsidRDefault="00591207" w:rsidP="00591207">
      <w:pPr>
        <w:rPr>
          <w:rFonts w:asciiTheme="minorHAnsi" w:hAnsiTheme="minorHAnsi" w:cstheme="minorHAnsi"/>
        </w:rPr>
      </w:pPr>
      <w:r w:rsidRPr="00591207">
        <w:rPr>
          <w:rStyle w:val="StyleUnderline"/>
          <w:rFonts w:asciiTheme="minorHAnsi" w:hAnsiTheme="minorHAnsi" w:cstheme="minorHAnsi"/>
        </w:rPr>
        <w:t>SEP</w:t>
      </w:r>
      <w:r w:rsidRPr="00591207">
        <w:rPr>
          <w:rFonts w:asciiTheme="minorHAnsi" w:hAnsiTheme="minorHAnsi" w:cstheme="minorHAnsi"/>
        </w:rPr>
        <w:t xml:space="preserve"> [Stanford Encyclopedia of Philosophy.] “An Introduction to Philosophy.” Stanford University. </w:t>
      </w:r>
      <w:hyperlink r:id="rId10" w:history="1">
        <w:r w:rsidRPr="00591207">
          <w:rPr>
            <w:rStyle w:val="Hyperlink"/>
            <w:rFonts w:asciiTheme="minorHAnsi" w:hAnsiTheme="minorHAnsi" w:cstheme="minorHAnsi"/>
          </w:rPr>
          <w:t>https://web.stanford.edu/~bobonich/dictionary/dictionary.html</w:t>
        </w:r>
      </w:hyperlink>
      <w:r w:rsidRPr="00591207">
        <w:rPr>
          <w:rFonts w:asciiTheme="minorHAnsi" w:hAnsiTheme="minorHAnsi" w:cstheme="minorHAnsi"/>
        </w:rPr>
        <w:t xml:space="preserve"> TG </w:t>
      </w:r>
      <w:r w:rsidRPr="00591207">
        <w:rPr>
          <w:rFonts w:asciiTheme="minorHAnsi" w:hAnsiTheme="minorHAnsi" w:cstheme="minorHAnsi"/>
          <w:color w:val="FFFFFF" w:themeColor="background1"/>
        </w:rPr>
        <w:t>Massa</w:t>
      </w:r>
    </w:p>
    <w:p w14:paraId="7BFF87D4" w14:textId="77777777" w:rsidR="00591207" w:rsidRPr="00591207" w:rsidRDefault="00591207" w:rsidP="00591207">
      <w:pPr>
        <w:rPr>
          <w:rStyle w:val="StyleUnderline"/>
          <w:rFonts w:asciiTheme="minorHAnsi" w:hAnsiTheme="minorHAnsi" w:cstheme="minorHAnsi"/>
        </w:rPr>
      </w:pPr>
      <w:r w:rsidRPr="00591207">
        <w:rPr>
          <w:rStyle w:val="StyleUnderline"/>
          <w:rFonts w:asciiTheme="minorHAnsi" w:hAnsiTheme="minorHAnsi" w:cstheme="minorHAnsi"/>
        </w:rPr>
        <w:t>Conditional statement: an “if p, then q” compound statement</w:t>
      </w:r>
      <w:r w:rsidRPr="00591207">
        <w:rPr>
          <w:rFonts w:asciiTheme="minorHAnsi" w:hAnsiTheme="minorHAnsi" w:cstheme="minorHAnsi"/>
        </w:rPr>
        <w:t xml:space="preserve"> (ex. If I throw this ball into the air, it will come down)</w:t>
      </w:r>
      <w:r w:rsidRPr="00591207">
        <w:rPr>
          <w:rStyle w:val="StyleUnderline"/>
          <w:rFonts w:asciiTheme="minorHAnsi" w:hAnsiTheme="minorHAnsi" w:cstheme="minorHAnsi"/>
        </w:rPr>
        <w:t xml:space="preserve">; p is called the antecedent, and q is the consequent. </w:t>
      </w:r>
      <w:r w:rsidRPr="00591207">
        <w:rPr>
          <w:rStyle w:val="StyleUnderline"/>
          <w:rFonts w:asciiTheme="minorHAnsi" w:hAnsiTheme="minorHAnsi" w:cstheme="minorHAnsi"/>
          <w:highlight w:val="cyan"/>
        </w:rPr>
        <w:t xml:space="preserve">A </w:t>
      </w:r>
      <w:proofErr w:type="gramStart"/>
      <w:r w:rsidRPr="00591207">
        <w:rPr>
          <w:rStyle w:val="StyleUnderline"/>
          <w:rFonts w:asciiTheme="minorHAnsi" w:hAnsiTheme="minorHAnsi" w:cstheme="minorHAnsi"/>
          <w:highlight w:val="cyan"/>
        </w:rPr>
        <w:t>conditional asserts</w:t>
      </w:r>
      <w:proofErr w:type="gramEnd"/>
      <w:r w:rsidRPr="00591207">
        <w:rPr>
          <w:rStyle w:val="StyleUnderline"/>
          <w:rFonts w:asciiTheme="minorHAnsi" w:hAnsiTheme="minorHAnsi" w:cstheme="minorHAnsi"/>
          <w:highlight w:val="cyan"/>
        </w:rPr>
        <w:t xml:space="preserve"> </w:t>
      </w:r>
      <w:r w:rsidRPr="00591207">
        <w:rPr>
          <w:rStyle w:val="StyleUnderline"/>
          <w:rFonts w:asciiTheme="minorHAnsi" w:hAnsiTheme="minorHAnsi" w:cstheme="minorHAnsi"/>
        </w:rPr>
        <w:t xml:space="preserve">that if its antecedent is true, its consequent is also true; any conditional with a </w:t>
      </w:r>
      <w:r w:rsidRPr="00591207">
        <w:rPr>
          <w:rStyle w:val="StyleUnderline"/>
          <w:rFonts w:asciiTheme="minorHAnsi" w:hAnsiTheme="minorHAnsi" w:cstheme="minorHAnsi"/>
          <w:highlight w:val="cyan"/>
        </w:rPr>
        <w:t>true antecedent and</w:t>
      </w:r>
      <w:r w:rsidRPr="00591207">
        <w:rPr>
          <w:rStyle w:val="StyleUnderline"/>
          <w:rFonts w:asciiTheme="minorHAnsi" w:hAnsiTheme="minorHAnsi" w:cstheme="minorHAnsi"/>
        </w:rPr>
        <w:t xml:space="preserve"> a </w:t>
      </w:r>
      <w:r w:rsidRPr="00591207">
        <w:rPr>
          <w:rStyle w:val="StyleUnderline"/>
          <w:rFonts w:asciiTheme="minorHAnsi" w:hAnsiTheme="minorHAnsi" w:cstheme="minorHAnsi"/>
          <w:highlight w:val="cyan"/>
        </w:rPr>
        <w:t>false consequent must be false</w:t>
      </w:r>
      <w:r w:rsidRPr="00591207">
        <w:rPr>
          <w:rStyle w:val="StyleUnderline"/>
          <w:rFonts w:asciiTheme="minorHAnsi" w:hAnsiTheme="minorHAnsi" w:cstheme="minorHAnsi"/>
        </w:rPr>
        <w:t xml:space="preserve">.  </w:t>
      </w:r>
      <w:r w:rsidRPr="00591207">
        <w:rPr>
          <w:rStyle w:val="StyleUnderline"/>
          <w:rFonts w:asciiTheme="minorHAnsi" w:hAnsiTheme="minorHAnsi" w:cstheme="minorHAnsi"/>
          <w:highlight w:val="cyan"/>
        </w:rPr>
        <w:t>For any other combination</w:t>
      </w:r>
      <w:r w:rsidRPr="00591207">
        <w:rPr>
          <w:rStyle w:val="StyleUnderline"/>
          <w:rFonts w:asciiTheme="minorHAnsi" w:hAnsiTheme="minorHAnsi" w:cstheme="minorHAnsi"/>
        </w:rPr>
        <w:t xml:space="preserve"> of true and false antecedents and consequents, </w:t>
      </w:r>
      <w:r w:rsidRPr="00591207">
        <w:rPr>
          <w:rStyle w:val="StyleUnderline"/>
          <w:rFonts w:asciiTheme="minorHAnsi" w:hAnsiTheme="minorHAnsi" w:cstheme="minorHAnsi"/>
          <w:highlight w:val="cyan"/>
        </w:rPr>
        <w:t>the conditional</w:t>
      </w:r>
      <w:r w:rsidRPr="00591207">
        <w:rPr>
          <w:rStyle w:val="StyleUnderline"/>
          <w:rFonts w:asciiTheme="minorHAnsi" w:hAnsiTheme="minorHAnsi" w:cstheme="minorHAnsi"/>
        </w:rPr>
        <w:t xml:space="preserve"> statement </w:t>
      </w:r>
      <w:r w:rsidRPr="00591207">
        <w:rPr>
          <w:rStyle w:val="StyleUnderline"/>
          <w:rFonts w:asciiTheme="minorHAnsi" w:hAnsiTheme="minorHAnsi" w:cstheme="minorHAnsi"/>
          <w:highlight w:val="cyan"/>
        </w:rPr>
        <w:t>is true</w:t>
      </w:r>
      <w:r w:rsidRPr="00591207">
        <w:rPr>
          <w:rStyle w:val="StyleUnderline"/>
          <w:rFonts w:asciiTheme="minorHAnsi" w:hAnsiTheme="minorHAnsi" w:cstheme="minorHAnsi"/>
        </w:rPr>
        <w:t>.</w:t>
      </w:r>
    </w:p>
    <w:p w14:paraId="150AC787"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lastRenderedPageBreak/>
        <w:t xml:space="preserve">If the </w:t>
      </w:r>
      <w:proofErr w:type="spellStart"/>
      <w:r w:rsidRPr="00591207">
        <w:rPr>
          <w:rFonts w:asciiTheme="minorHAnsi" w:hAnsiTheme="minorHAnsi" w:cstheme="minorHAnsi"/>
        </w:rPr>
        <w:t>aff</w:t>
      </w:r>
      <w:proofErr w:type="spellEnd"/>
      <w:r w:rsidRPr="00591207">
        <w:rPr>
          <w:rFonts w:asciiTheme="minorHAnsi" w:hAnsiTheme="minorHAnsi" w:cstheme="minorHAnsi"/>
        </w:rPr>
        <w:t xml:space="preserve"> is winning, they get the ballot is a tacit ballot conditional which means denying the premise proves the conclusion that I should get the ballot.</w:t>
      </w:r>
    </w:p>
    <w:p w14:paraId="59955517"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[5] Principle of explosion is true which proves the resolution true.</w:t>
      </w:r>
    </w:p>
    <w:p w14:paraId="50EE4565" w14:textId="77777777" w:rsidR="00591207" w:rsidRPr="00591207" w:rsidRDefault="00591207" w:rsidP="00591207">
      <w:pPr>
        <w:rPr>
          <w:rFonts w:asciiTheme="minorHAnsi" w:hAnsiTheme="minorHAnsi" w:cstheme="minorHAnsi"/>
          <w:sz w:val="16"/>
        </w:rPr>
      </w:pPr>
      <w:proofErr w:type="spellStart"/>
      <w:r w:rsidRPr="00591207">
        <w:rPr>
          <w:rFonts w:asciiTheme="minorHAnsi" w:hAnsiTheme="minorHAnsi" w:cstheme="minorHAnsi"/>
          <w:b/>
          <w:bCs/>
          <w:sz w:val="26"/>
          <w:szCs w:val="26"/>
          <w:u w:val="single"/>
        </w:rPr>
        <w:t>Wikiwand</w:t>
      </w:r>
      <w:proofErr w:type="spellEnd"/>
      <w:r w:rsidRPr="00591207">
        <w:rPr>
          <w:rFonts w:asciiTheme="minorHAnsi" w:hAnsiTheme="minorHAnsi" w:cstheme="minorHAnsi"/>
          <w:sz w:val="16"/>
        </w:rPr>
        <w:t xml:space="preserve">. “Principle of Explosion.” </w:t>
      </w:r>
      <w:proofErr w:type="spellStart"/>
      <w:r w:rsidRPr="00591207">
        <w:rPr>
          <w:rFonts w:asciiTheme="minorHAnsi" w:hAnsiTheme="minorHAnsi" w:cstheme="minorHAnsi"/>
          <w:sz w:val="16"/>
        </w:rPr>
        <w:t>Wikiwand</w:t>
      </w:r>
      <w:proofErr w:type="spellEnd"/>
      <w:r w:rsidRPr="00591207">
        <w:rPr>
          <w:rFonts w:asciiTheme="minorHAnsi" w:hAnsiTheme="minorHAnsi" w:cstheme="minorHAnsi"/>
          <w:sz w:val="16"/>
        </w:rPr>
        <w:t xml:space="preserve">, 0AD, </w:t>
      </w:r>
      <w:hyperlink r:id="rId11" w:history="1">
        <w:r w:rsidRPr="00591207">
          <w:rPr>
            <w:rStyle w:val="Hyperlink"/>
            <w:rFonts w:asciiTheme="minorHAnsi" w:hAnsiTheme="minorHAnsi" w:cstheme="minorHAnsi"/>
            <w:sz w:val="16"/>
          </w:rPr>
          <w:t>www.wikiwand.com/en/Principle_of_explosion</w:t>
        </w:r>
      </w:hyperlink>
      <w:r w:rsidRPr="00591207">
        <w:rPr>
          <w:rFonts w:asciiTheme="minorHAnsi" w:hAnsiTheme="minorHAnsi" w:cstheme="minorHAnsi"/>
          <w:sz w:val="16"/>
        </w:rPr>
        <w:t>. //Massa</w:t>
      </w:r>
    </w:p>
    <w:p w14:paraId="5FE91F10" w14:textId="77777777" w:rsidR="00591207" w:rsidRPr="00591207" w:rsidRDefault="00591207" w:rsidP="00591207">
      <w:pPr>
        <w:rPr>
          <w:rFonts w:asciiTheme="minorHAnsi" w:hAnsiTheme="minorHAnsi" w:cstheme="minorHAnsi"/>
        </w:rPr>
      </w:pPr>
      <w:r w:rsidRPr="00591207">
        <w:rPr>
          <w:rFonts w:asciiTheme="minorHAnsi" w:hAnsiTheme="minorHAnsi" w:cstheme="minorHAnsi"/>
          <w:noProof/>
        </w:rPr>
        <w:drawing>
          <wp:inline distT="0" distB="0" distL="0" distR="0" wp14:anchorId="4FA78A48" wp14:editId="6970CFA9">
            <wp:extent cx="2635624" cy="1684786"/>
            <wp:effectExtent l="0" t="0" r="6350" b="4445"/>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2"/>
                    <a:stretch>
                      <a:fillRect/>
                    </a:stretch>
                  </pic:blipFill>
                  <pic:spPr>
                    <a:xfrm>
                      <a:off x="0" y="0"/>
                      <a:ext cx="2656996" cy="1698448"/>
                    </a:xfrm>
                    <a:prstGeom prst="rect">
                      <a:avLst/>
                    </a:prstGeom>
                  </pic:spPr>
                </pic:pic>
              </a:graphicData>
            </a:graphic>
          </wp:inline>
        </w:drawing>
      </w:r>
    </w:p>
    <w:p w14:paraId="0D598DD2" w14:textId="77777777" w:rsidR="00591207" w:rsidRPr="00591207" w:rsidRDefault="00591207" w:rsidP="00591207">
      <w:pPr>
        <w:rPr>
          <w:rFonts w:asciiTheme="minorHAnsi" w:hAnsiTheme="minorHAnsi" w:cstheme="minorHAnsi"/>
          <w:szCs w:val="22"/>
        </w:rPr>
      </w:pPr>
      <w:r w:rsidRPr="00591207">
        <w:rPr>
          <w:rFonts w:asciiTheme="minorHAnsi" w:hAnsiTheme="minorHAnsi" w:cstheme="minorHAnsi"/>
          <w:szCs w:val="22"/>
        </w:rPr>
        <w:t xml:space="preserve">The principle of explosion (Latin: ex </w:t>
      </w:r>
      <w:proofErr w:type="spellStart"/>
      <w:r w:rsidRPr="00591207">
        <w:rPr>
          <w:rFonts w:asciiTheme="minorHAnsi" w:hAnsiTheme="minorHAnsi" w:cstheme="minorHAnsi"/>
          <w:szCs w:val="22"/>
        </w:rPr>
        <w:t>falso</w:t>
      </w:r>
      <w:proofErr w:type="spellEnd"/>
      <w:r w:rsidRPr="00591207">
        <w:rPr>
          <w:rFonts w:asciiTheme="minorHAnsi" w:hAnsiTheme="minorHAnsi" w:cstheme="minorHAnsi"/>
          <w:szCs w:val="22"/>
        </w:rPr>
        <w:t xml:space="preserve"> (sequitur) quodlibet (EFQ), "from falsehood, anything (follows)", or ex </w:t>
      </w:r>
      <w:proofErr w:type="spellStart"/>
      <w:r w:rsidRPr="00591207">
        <w:rPr>
          <w:rFonts w:asciiTheme="minorHAnsi" w:hAnsiTheme="minorHAnsi" w:cstheme="minorHAnsi"/>
          <w:szCs w:val="22"/>
        </w:rPr>
        <w:t>contradictione</w:t>
      </w:r>
      <w:proofErr w:type="spellEnd"/>
      <w:r w:rsidRPr="00591207">
        <w:rPr>
          <w:rFonts w:asciiTheme="minorHAnsi" w:hAnsiTheme="minorHAnsi" w:cstheme="minorHAnsi"/>
          <w:szCs w:val="22"/>
        </w:rPr>
        <w:t xml:space="preserve"> (sequitur) quodlibet (ECQ), </w:t>
      </w:r>
      <w:r w:rsidRPr="00591207">
        <w:rPr>
          <w:rFonts w:asciiTheme="minorHAnsi" w:hAnsiTheme="minorHAnsi" w:cstheme="minorHAnsi"/>
          <w:b/>
          <w:bCs/>
          <w:szCs w:val="22"/>
          <w:u w:val="single"/>
        </w:rPr>
        <w:t>"from contradiction, anything (follows)"), or the principle of </w:t>
      </w:r>
      <w:hyperlink r:id="rId13" w:tooltip="Pseudo-Scotus" w:history="1">
        <w:r w:rsidRPr="00591207">
          <w:rPr>
            <w:rStyle w:val="Hyperlink"/>
            <w:rFonts w:asciiTheme="minorHAnsi" w:hAnsiTheme="minorHAnsi" w:cstheme="minorHAnsi"/>
            <w:b/>
            <w:bCs/>
            <w:szCs w:val="22"/>
            <w:u w:val="single"/>
          </w:rPr>
          <w:t>Pseudo-Scotus</w:t>
        </w:r>
      </w:hyperlink>
      <w:r w:rsidRPr="00591207">
        <w:rPr>
          <w:rFonts w:asciiTheme="minorHAnsi" w:hAnsiTheme="minorHAnsi" w:cstheme="minorHAnsi"/>
          <w:szCs w:val="22"/>
        </w:rPr>
        <w:t>, is the law of </w:t>
      </w:r>
      <w:hyperlink r:id="rId14" w:tooltip="Classical logic" w:history="1">
        <w:r w:rsidRPr="00591207">
          <w:rPr>
            <w:rStyle w:val="Hyperlink"/>
            <w:rFonts w:asciiTheme="minorHAnsi" w:hAnsiTheme="minorHAnsi" w:cstheme="minorHAnsi"/>
            <w:szCs w:val="22"/>
          </w:rPr>
          <w:t>classical logic</w:t>
        </w:r>
      </w:hyperlink>
      <w:r w:rsidRPr="00591207">
        <w:rPr>
          <w:rFonts w:asciiTheme="minorHAnsi" w:hAnsiTheme="minorHAnsi" w:cstheme="minorHAnsi"/>
          <w:szCs w:val="22"/>
        </w:rPr>
        <w:t>, </w:t>
      </w:r>
      <w:hyperlink r:id="rId15" w:history="1">
        <w:r w:rsidRPr="00591207">
          <w:rPr>
            <w:rStyle w:val="Hyperlink"/>
            <w:rFonts w:asciiTheme="minorHAnsi" w:hAnsiTheme="minorHAnsi" w:cstheme="minorHAnsi"/>
            <w:szCs w:val="22"/>
          </w:rPr>
          <w:t>intuitionistic logic</w:t>
        </w:r>
      </w:hyperlink>
      <w:r w:rsidRPr="00591207">
        <w:rPr>
          <w:rFonts w:asciiTheme="minorHAnsi" w:hAnsiTheme="minorHAnsi" w:cstheme="minorHAnsi"/>
          <w:szCs w:val="22"/>
        </w:rPr>
        <w:t> and similar logical systems, according to which any statement can be proven from a contradiction.</w:t>
      </w:r>
      <w:hyperlink r:id="rId16" w:anchor="citenote1" w:history="1">
        <w:r w:rsidRPr="00591207">
          <w:rPr>
            <w:rStyle w:val="Hyperlink"/>
            <w:rFonts w:asciiTheme="minorHAnsi" w:hAnsiTheme="minorHAnsi" w:cstheme="minorHAnsi"/>
            <w:szCs w:val="22"/>
          </w:rPr>
          <w:t>[1]</w:t>
        </w:r>
      </w:hyperlink>
      <w:r w:rsidRPr="00591207">
        <w:rPr>
          <w:rFonts w:asciiTheme="minorHAnsi" w:hAnsiTheme="minorHAnsi" w:cstheme="minorHAnsi"/>
          <w:szCs w:val="22"/>
        </w:rPr>
        <w:t> That is, once a contradiction has been asserted, any proposition (including their negations) can be inferred from it. This is known as </w:t>
      </w:r>
      <w:r w:rsidRPr="00591207">
        <w:rPr>
          <w:rFonts w:asciiTheme="minorHAnsi" w:hAnsiTheme="minorHAnsi" w:cstheme="minorHAnsi"/>
          <w:b/>
          <w:bCs/>
          <w:szCs w:val="22"/>
          <w:u w:val="single"/>
        </w:rPr>
        <w:t>deductive explosion</w:t>
      </w:r>
      <w:r w:rsidRPr="00591207">
        <w:rPr>
          <w:rFonts w:asciiTheme="minorHAnsi" w:hAnsiTheme="minorHAnsi" w:cstheme="minorHAnsi"/>
          <w:szCs w:val="22"/>
        </w:rPr>
        <w:t>.</w:t>
      </w:r>
      <w:hyperlink r:id="rId17" w:anchor="citenote2" w:history="1">
        <w:r w:rsidRPr="00591207">
          <w:rPr>
            <w:rStyle w:val="Hyperlink"/>
            <w:rFonts w:asciiTheme="minorHAnsi" w:hAnsiTheme="minorHAnsi" w:cstheme="minorHAnsi"/>
            <w:szCs w:val="22"/>
          </w:rPr>
          <w:t>[2]</w:t>
        </w:r>
      </w:hyperlink>
      <w:hyperlink r:id="rId18" w:anchor="citenote3" w:history="1">
        <w:r w:rsidRPr="00591207">
          <w:rPr>
            <w:rStyle w:val="Hyperlink"/>
            <w:rFonts w:asciiTheme="minorHAnsi" w:hAnsiTheme="minorHAnsi" w:cstheme="minorHAnsi"/>
            <w:szCs w:val="22"/>
          </w:rPr>
          <w:t>[3]</w:t>
        </w:r>
      </w:hyperlink>
      <w:r w:rsidRPr="00591207">
        <w:rPr>
          <w:rFonts w:asciiTheme="minorHAnsi" w:hAnsiTheme="minorHAnsi" w:cstheme="minorHAnsi"/>
          <w:szCs w:val="22"/>
        </w:rPr>
        <w:t> The proof of this principle was first given by 12th century French philosopher </w:t>
      </w:r>
      <w:hyperlink r:id="rId19" w:history="1">
        <w:r w:rsidRPr="00591207">
          <w:rPr>
            <w:rStyle w:val="Hyperlink"/>
            <w:rFonts w:asciiTheme="minorHAnsi" w:hAnsiTheme="minorHAnsi" w:cstheme="minorHAnsi"/>
            <w:szCs w:val="22"/>
          </w:rPr>
          <w:t>William of Soissons</w:t>
        </w:r>
      </w:hyperlink>
      <w:r w:rsidRPr="00591207">
        <w:rPr>
          <w:rFonts w:asciiTheme="minorHAnsi" w:hAnsiTheme="minorHAnsi" w:cstheme="minorHAnsi"/>
          <w:szCs w:val="22"/>
        </w:rPr>
        <w:t>.</w:t>
      </w:r>
      <w:hyperlink r:id="rId20" w:anchor="citenote4" w:history="1">
        <w:r w:rsidRPr="00591207">
          <w:rPr>
            <w:rStyle w:val="Hyperlink"/>
            <w:rFonts w:asciiTheme="minorHAnsi" w:hAnsiTheme="minorHAnsi" w:cstheme="minorHAnsi"/>
            <w:szCs w:val="22"/>
          </w:rPr>
          <w:t>[4]</w:t>
        </w:r>
      </w:hyperlink>
    </w:p>
    <w:p w14:paraId="3FA25F12" w14:textId="77777777" w:rsidR="00591207" w:rsidRPr="00591207" w:rsidRDefault="00591207" w:rsidP="00591207">
      <w:pPr>
        <w:rPr>
          <w:rFonts w:asciiTheme="minorHAnsi" w:hAnsiTheme="minorHAnsi" w:cstheme="minorHAnsi"/>
          <w:b/>
          <w:bCs/>
          <w:szCs w:val="22"/>
          <w:u w:val="single"/>
        </w:rPr>
      </w:pPr>
      <w:r w:rsidRPr="00591207">
        <w:rPr>
          <w:rFonts w:asciiTheme="minorHAnsi" w:hAnsiTheme="minorHAnsi" w:cstheme="minorHAnsi"/>
          <w:szCs w:val="22"/>
        </w:rPr>
        <w:t xml:space="preserve">As a demonstration of the principle, </w:t>
      </w:r>
      <w:r w:rsidRPr="00591207">
        <w:rPr>
          <w:rFonts w:asciiTheme="minorHAnsi" w:hAnsiTheme="minorHAnsi" w:cstheme="minorHAnsi"/>
          <w:b/>
          <w:bCs/>
          <w:szCs w:val="22"/>
          <w:u w:val="single"/>
        </w:rPr>
        <w:t xml:space="preserve">consider two contradictory statements – </w:t>
      </w:r>
      <w:r w:rsidRPr="00591207">
        <w:rPr>
          <w:rFonts w:asciiTheme="minorHAnsi" w:hAnsiTheme="minorHAnsi" w:cstheme="minorHAnsi"/>
          <w:b/>
          <w:bCs/>
          <w:szCs w:val="22"/>
          <w:highlight w:val="cyan"/>
          <w:u w:val="single"/>
        </w:rPr>
        <w:t>"All lemons are yellow" and "Not</w:t>
      </w:r>
      <w:r w:rsidRPr="00591207">
        <w:rPr>
          <w:rFonts w:asciiTheme="minorHAnsi" w:hAnsiTheme="minorHAnsi" w:cstheme="minorHAnsi"/>
          <w:b/>
          <w:bCs/>
          <w:szCs w:val="22"/>
          <w:u w:val="single"/>
        </w:rPr>
        <w:t xml:space="preserve"> all lemons are yellow"</w:t>
      </w:r>
      <w:r w:rsidRPr="00591207">
        <w:rPr>
          <w:rFonts w:asciiTheme="minorHAnsi" w:hAnsiTheme="minorHAnsi" w:cstheme="minorHAnsi"/>
          <w:szCs w:val="22"/>
        </w:rPr>
        <w:t xml:space="preserve">, and suppose that both are true. If that is the case, </w:t>
      </w:r>
      <w:r w:rsidRPr="00591207">
        <w:rPr>
          <w:rFonts w:asciiTheme="minorHAnsi" w:hAnsiTheme="minorHAnsi" w:cstheme="minorHAnsi"/>
          <w:b/>
          <w:bCs/>
          <w:szCs w:val="22"/>
          <w:highlight w:val="cyan"/>
          <w:u w:val="single"/>
        </w:rPr>
        <w:t>anything can be proven</w:t>
      </w:r>
      <w:r w:rsidRPr="00591207">
        <w:rPr>
          <w:rFonts w:asciiTheme="minorHAnsi" w:hAnsiTheme="minorHAnsi" w:cstheme="minorHAnsi"/>
          <w:szCs w:val="22"/>
        </w:rPr>
        <w:t xml:space="preserve">, e.g., </w:t>
      </w:r>
      <w:r w:rsidRPr="00591207">
        <w:rPr>
          <w:rFonts w:asciiTheme="minorHAnsi" w:hAnsiTheme="minorHAnsi" w:cstheme="minorHAnsi"/>
          <w:b/>
          <w:bCs/>
          <w:szCs w:val="22"/>
          <w:u w:val="single"/>
        </w:rPr>
        <w:t xml:space="preserve">the assertion that </w:t>
      </w:r>
      <w:r w:rsidRPr="00591207">
        <w:rPr>
          <w:rFonts w:asciiTheme="minorHAnsi" w:hAnsiTheme="minorHAnsi" w:cstheme="minorHAnsi"/>
          <w:b/>
          <w:bCs/>
          <w:szCs w:val="22"/>
          <w:highlight w:val="cyan"/>
          <w:u w:val="single"/>
        </w:rPr>
        <w:t>"unicorns exist"</w:t>
      </w:r>
      <w:r w:rsidRPr="00591207">
        <w:rPr>
          <w:rFonts w:asciiTheme="minorHAnsi" w:hAnsiTheme="minorHAnsi" w:cstheme="minorHAnsi"/>
          <w:b/>
          <w:bCs/>
          <w:szCs w:val="22"/>
          <w:u w:val="single"/>
        </w:rPr>
        <w:t>, by using the following argument:</w:t>
      </w:r>
    </w:p>
    <w:p w14:paraId="53260EB4" w14:textId="77777777" w:rsidR="00591207" w:rsidRPr="00591207" w:rsidRDefault="00591207" w:rsidP="00591207">
      <w:pPr>
        <w:numPr>
          <w:ilvl w:val="0"/>
          <w:numId w:val="1"/>
        </w:numPr>
        <w:shd w:val="clear" w:color="auto" w:fill="FFFFFF"/>
        <w:spacing w:after="0" w:line="240" w:lineRule="auto"/>
        <w:rPr>
          <w:rFonts w:asciiTheme="minorHAnsi" w:eastAsia="Times New Roman" w:hAnsiTheme="minorHAnsi" w:cstheme="minorHAnsi"/>
          <w:b/>
          <w:bCs/>
          <w:color w:val="000000"/>
          <w:szCs w:val="22"/>
          <w:u w:val="single"/>
        </w:rPr>
      </w:pPr>
      <w:r w:rsidRPr="00591207">
        <w:rPr>
          <w:rFonts w:asciiTheme="minorHAnsi" w:eastAsia="Times New Roman" w:hAnsiTheme="minorHAnsi" w:cstheme="minorHAnsi"/>
          <w:color w:val="000000"/>
          <w:szCs w:val="22"/>
        </w:rPr>
        <w:t xml:space="preserve">We know that </w:t>
      </w:r>
      <w:r w:rsidRPr="00591207">
        <w:rPr>
          <w:rFonts w:asciiTheme="minorHAnsi" w:eastAsia="Times New Roman" w:hAnsiTheme="minorHAnsi" w:cstheme="minorHAnsi"/>
          <w:b/>
          <w:bCs/>
          <w:color w:val="000000"/>
          <w:szCs w:val="22"/>
          <w:u w:val="single"/>
        </w:rPr>
        <w:t xml:space="preserve">"All </w:t>
      </w:r>
      <w:r w:rsidRPr="00591207">
        <w:rPr>
          <w:rFonts w:asciiTheme="minorHAnsi" w:eastAsia="Times New Roman" w:hAnsiTheme="minorHAnsi" w:cstheme="minorHAnsi"/>
          <w:b/>
          <w:bCs/>
          <w:color w:val="000000"/>
          <w:szCs w:val="22"/>
          <w:highlight w:val="cyan"/>
          <w:u w:val="single"/>
        </w:rPr>
        <w:t>lemons</w:t>
      </w:r>
      <w:r w:rsidRPr="00591207">
        <w:rPr>
          <w:rFonts w:asciiTheme="minorHAnsi" w:eastAsia="Times New Roman" w:hAnsiTheme="minorHAnsi" w:cstheme="minorHAnsi"/>
          <w:b/>
          <w:bCs/>
          <w:color w:val="000000"/>
          <w:szCs w:val="22"/>
          <w:u w:val="single"/>
        </w:rPr>
        <w:t xml:space="preserve"> are </w:t>
      </w:r>
      <w:r w:rsidRPr="00591207">
        <w:rPr>
          <w:rFonts w:asciiTheme="minorHAnsi" w:eastAsia="Times New Roman" w:hAnsiTheme="minorHAnsi" w:cstheme="minorHAnsi"/>
          <w:b/>
          <w:bCs/>
          <w:color w:val="000000"/>
          <w:szCs w:val="22"/>
          <w:highlight w:val="cyan"/>
          <w:u w:val="single"/>
        </w:rPr>
        <w:t>yellow</w:t>
      </w:r>
      <w:r w:rsidRPr="00591207">
        <w:rPr>
          <w:rFonts w:asciiTheme="minorHAnsi" w:eastAsia="Times New Roman" w:hAnsiTheme="minorHAnsi" w:cstheme="minorHAnsi"/>
          <w:b/>
          <w:bCs/>
          <w:color w:val="000000"/>
          <w:szCs w:val="22"/>
          <w:u w:val="single"/>
        </w:rPr>
        <w:t>"</w:t>
      </w:r>
      <w:r w:rsidRPr="00591207">
        <w:rPr>
          <w:rFonts w:asciiTheme="minorHAnsi" w:eastAsia="Times New Roman" w:hAnsiTheme="minorHAnsi" w:cstheme="minorHAnsi"/>
          <w:color w:val="000000"/>
          <w:szCs w:val="22"/>
        </w:rPr>
        <w:t xml:space="preserve">, as it </w:t>
      </w:r>
      <w:r w:rsidRPr="00591207">
        <w:rPr>
          <w:rFonts w:asciiTheme="minorHAnsi" w:eastAsia="Times New Roman" w:hAnsiTheme="minorHAnsi" w:cstheme="minorHAnsi"/>
          <w:b/>
          <w:bCs/>
          <w:color w:val="000000"/>
          <w:szCs w:val="22"/>
          <w:u w:val="single"/>
        </w:rPr>
        <w:t xml:space="preserve">has been </w:t>
      </w:r>
      <w:r w:rsidRPr="00591207">
        <w:rPr>
          <w:rFonts w:asciiTheme="minorHAnsi" w:eastAsia="Times New Roman" w:hAnsiTheme="minorHAnsi" w:cstheme="minorHAnsi"/>
          <w:b/>
          <w:bCs/>
          <w:color w:val="000000"/>
          <w:szCs w:val="22"/>
          <w:highlight w:val="cyan"/>
          <w:u w:val="single"/>
        </w:rPr>
        <w:t>assumed</w:t>
      </w:r>
      <w:r w:rsidRPr="00591207">
        <w:rPr>
          <w:rFonts w:asciiTheme="minorHAnsi" w:eastAsia="Times New Roman" w:hAnsiTheme="minorHAnsi" w:cstheme="minorHAnsi"/>
          <w:b/>
          <w:bCs/>
          <w:color w:val="000000"/>
          <w:szCs w:val="22"/>
          <w:u w:val="single"/>
        </w:rPr>
        <w:t xml:space="preserve"> to be true.</w:t>
      </w:r>
    </w:p>
    <w:p w14:paraId="760EEF12" w14:textId="77777777" w:rsidR="00591207" w:rsidRPr="00591207" w:rsidRDefault="00591207" w:rsidP="00591207">
      <w:pPr>
        <w:numPr>
          <w:ilvl w:val="0"/>
          <w:numId w:val="1"/>
        </w:numPr>
        <w:shd w:val="clear" w:color="auto" w:fill="FFFFFF"/>
        <w:spacing w:after="0" w:line="240" w:lineRule="auto"/>
        <w:ind w:left="600"/>
        <w:rPr>
          <w:rFonts w:asciiTheme="minorHAnsi" w:eastAsia="Times New Roman" w:hAnsiTheme="minorHAnsi" w:cstheme="minorHAnsi"/>
          <w:color w:val="000000"/>
          <w:szCs w:val="22"/>
        </w:rPr>
      </w:pPr>
      <w:r w:rsidRPr="00591207">
        <w:rPr>
          <w:rFonts w:asciiTheme="minorHAnsi" w:eastAsia="Times New Roman" w:hAnsiTheme="minorHAnsi" w:cstheme="minorHAnsi"/>
          <w:b/>
          <w:bCs/>
          <w:color w:val="000000"/>
          <w:szCs w:val="22"/>
          <w:highlight w:val="cyan"/>
          <w:u w:val="single"/>
        </w:rPr>
        <w:t>Therefore</w:t>
      </w:r>
      <w:r w:rsidRPr="00591207">
        <w:rPr>
          <w:rFonts w:asciiTheme="minorHAnsi" w:eastAsia="Times New Roman" w:hAnsiTheme="minorHAnsi" w:cstheme="minorHAnsi"/>
          <w:color w:val="000000"/>
          <w:szCs w:val="22"/>
        </w:rPr>
        <w:t xml:space="preserve">, the two-part statement </w:t>
      </w:r>
      <w:r w:rsidRPr="00591207">
        <w:rPr>
          <w:rFonts w:asciiTheme="minorHAnsi" w:eastAsia="Times New Roman" w:hAnsiTheme="minorHAnsi" w:cstheme="minorHAnsi"/>
          <w:b/>
          <w:bCs/>
          <w:color w:val="000000"/>
          <w:szCs w:val="22"/>
          <w:highlight w:val="cyan"/>
          <w:u w:val="single"/>
        </w:rPr>
        <w:t>"All lemons</w:t>
      </w:r>
      <w:r w:rsidRPr="00591207">
        <w:rPr>
          <w:rFonts w:asciiTheme="minorHAnsi" w:eastAsia="Times New Roman" w:hAnsiTheme="minorHAnsi" w:cstheme="minorHAnsi"/>
          <w:b/>
          <w:bCs/>
          <w:color w:val="000000"/>
          <w:szCs w:val="22"/>
          <w:u w:val="single"/>
        </w:rPr>
        <w:t xml:space="preserve"> are </w:t>
      </w:r>
      <w:r w:rsidRPr="00591207">
        <w:rPr>
          <w:rFonts w:asciiTheme="minorHAnsi" w:eastAsia="Times New Roman" w:hAnsiTheme="minorHAnsi" w:cstheme="minorHAnsi"/>
          <w:b/>
          <w:bCs/>
          <w:color w:val="000000"/>
          <w:szCs w:val="22"/>
          <w:highlight w:val="cyan"/>
          <w:u w:val="single"/>
        </w:rPr>
        <w:t>yellow OR unicorns exist”</w:t>
      </w:r>
      <w:r w:rsidRPr="00591207">
        <w:rPr>
          <w:rFonts w:asciiTheme="minorHAnsi" w:eastAsia="Times New Roman" w:hAnsiTheme="minorHAnsi" w:cstheme="minorHAnsi"/>
          <w:b/>
          <w:bCs/>
          <w:color w:val="000000"/>
          <w:szCs w:val="22"/>
          <w:u w:val="single"/>
        </w:rPr>
        <w:t xml:space="preserve"> must also be </w:t>
      </w:r>
      <w:r w:rsidRPr="00591207">
        <w:rPr>
          <w:rFonts w:asciiTheme="minorHAnsi" w:eastAsia="Times New Roman" w:hAnsiTheme="minorHAnsi" w:cstheme="minorHAnsi"/>
          <w:b/>
          <w:bCs/>
          <w:color w:val="000000"/>
          <w:szCs w:val="22"/>
          <w:highlight w:val="cyan"/>
          <w:u w:val="single"/>
        </w:rPr>
        <w:t>true</w:t>
      </w:r>
      <w:r w:rsidRPr="00591207">
        <w:rPr>
          <w:rFonts w:asciiTheme="minorHAnsi" w:eastAsia="Times New Roman" w:hAnsiTheme="minorHAnsi" w:cstheme="minorHAnsi"/>
          <w:color w:val="000000"/>
          <w:szCs w:val="22"/>
        </w:rPr>
        <w:t>, since the first part is true.</w:t>
      </w:r>
    </w:p>
    <w:p w14:paraId="35F68405" w14:textId="77777777" w:rsidR="00591207" w:rsidRPr="00591207" w:rsidRDefault="00591207" w:rsidP="00591207">
      <w:pPr>
        <w:numPr>
          <w:ilvl w:val="0"/>
          <w:numId w:val="1"/>
        </w:numPr>
        <w:shd w:val="clear" w:color="auto" w:fill="FFFFFF"/>
        <w:spacing w:after="0" w:line="240" w:lineRule="auto"/>
        <w:ind w:left="600"/>
        <w:rPr>
          <w:rFonts w:asciiTheme="minorHAnsi" w:eastAsia="Times New Roman" w:hAnsiTheme="minorHAnsi" w:cstheme="minorHAnsi"/>
          <w:b/>
          <w:bCs/>
          <w:color w:val="000000"/>
          <w:szCs w:val="22"/>
          <w:u w:val="single"/>
        </w:rPr>
      </w:pPr>
      <w:r w:rsidRPr="00591207">
        <w:rPr>
          <w:rFonts w:asciiTheme="minorHAnsi" w:eastAsia="Times New Roman" w:hAnsiTheme="minorHAnsi" w:cstheme="minorHAnsi"/>
          <w:color w:val="000000"/>
          <w:szCs w:val="22"/>
        </w:rPr>
        <w:t xml:space="preserve">However, </w:t>
      </w:r>
      <w:r w:rsidRPr="00591207">
        <w:rPr>
          <w:rFonts w:asciiTheme="minorHAnsi" w:eastAsia="Times New Roman" w:hAnsiTheme="minorHAnsi" w:cstheme="minorHAnsi"/>
          <w:b/>
          <w:bCs/>
          <w:color w:val="000000"/>
          <w:szCs w:val="22"/>
          <w:highlight w:val="cyan"/>
          <w:u w:val="single"/>
        </w:rPr>
        <w:t xml:space="preserve">since </w:t>
      </w:r>
      <w:r w:rsidRPr="00591207">
        <w:rPr>
          <w:rFonts w:asciiTheme="minorHAnsi" w:eastAsia="Times New Roman" w:hAnsiTheme="minorHAnsi" w:cstheme="minorHAnsi"/>
          <w:b/>
          <w:bCs/>
          <w:color w:val="000000"/>
          <w:szCs w:val="22"/>
          <w:u w:val="single"/>
        </w:rPr>
        <w:t>we know that "Not all lemons are yellow"</w:t>
      </w:r>
      <w:r w:rsidRPr="00591207">
        <w:rPr>
          <w:rFonts w:asciiTheme="minorHAnsi" w:eastAsia="Times New Roman" w:hAnsiTheme="minorHAnsi" w:cstheme="minorHAnsi"/>
          <w:color w:val="000000"/>
          <w:szCs w:val="22"/>
        </w:rPr>
        <w:t xml:space="preserve"> (as this has been assumed), </w:t>
      </w:r>
      <w:r w:rsidRPr="00591207">
        <w:rPr>
          <w:rFonts w:asciiTheme="minorHAnsi" w:eastAsia="Times New Roman" w:hAnsiTheme="minorHAnsi" w:cstheme="minorHAnsi"/>
          <w:b/>
          <w:bCs/>
          <w:color w:val="000000"/>
          <w:szCs w:val="22"/>
          <w:highlight w:val="cyan"/>
          <w:u w:val="single"/>
        </w:rPr>
        <w:t>the first part is false</w:t>
      </w:r>
      <w:r w:rsidRPr="00591207">
        <w:rPr>
          <w:rFonts w:asciiTheme="minorHAnsi" w:eastAsia="Times New Roman" w:hAnsiTheme="minorHAnsi" w:cstheme="minorHAnsi"/>
          <w:b/>
          <w:bCs/>
          <w:color w:val="000000"/>
          <w:szCs w:val="22"/>
          <w:u w:val="single"/>
        </w:rPr>
        <w:t xml:space="preserve">, and hence </w:t>
      </w:r>
      <w:r w:rsidRPr="00591207">
        <w:rPr>
          <w:rFonts w:asciiTheme="minorHAnsi" w:eastAsia="Times New Roman" w:hAnsiTheme="minorHAnsi" w:cstheme="minorHAnsi"/>
          <w:b/>
          <w:bCs/>
          <w:color w:val="000000"/>
          <w:szCs w:val="22"/>
          <w:highlight w:val="cyan"/>
          <w:u w:val="single"/>
        </w:rPr>
        <w:t>the second</w:t>
      </w:r>
      <w:r w:rsidRPr="00591207">
        <w:rPr>
          <w:rFonts w:asciiTheme="minorHAnsi" w:eastAsia="Times New Roman" w:hAnsiTheme="minorHAnsi" w:cstheme="minorHAnsi"/>
          <w:b/>
          <w:bCs/>
          <w:color w:val="000000"/>
          <w:szCs w:val="22"/>
          <w:u w:val="single"/>
        </w:rPr>
        <w:t xml:space="preserve"> part must be </w:t>
      </w:r>
      <w:r w:rsidRPr="00591207">
        <w:rPr>
          <w:rFonts w:asciiTheme="minorHAnsi" w:eastAsia="Times New Roman" w:hAnsiTheme="minorHAnsi" w:cstheme="minorHAnsi"/>
          <w:b/>
          <w:bCs/>
          <w:color w:val="000000"/>
          <w:szCs w:val="22"/>
          <w:highlight w:val="cyan"/>
          <w:u w:val="single"/>
        </w:rPr>
        <w:t>true</w:t>
      </w:r>
      <w:r w:rsidRPr="00591207">
        <w:rPr>
          <w:rFonts w:asciiTheme="minorHAnsi" w:eastAsia="Times New Roman" w:hAnsiTheme="minorHAnsi" w:cstheme="minorHAnsi"/>
          <w:b/>
          <w:bCs/>
          <w:color w:val="000000"/>
          <w:szCs w:val="22"/>
          <w:u w:val="single"/>
        </w:rPr>
        <w:t>, i.e., unicorns exist.</w:t>
      </w:r>
    </w:p>
    <w:p w14:paraId="4D337EAB" w14:textId="77777777" w:rsidR="00591207" w:rsidRPr="00591207" w:rsidRDefault="00591207" w:rsidP="00591207">
      <w:pPr>
        <w:shd w:val="clear" w:color="auto" w:fill="FFFFFF"/>
        <w:spacing w:after="0" w:line="240" w:lineRule="auto"/>
        <w:rPr>
          <w:rFonts w:asciiTheme="minorHAnsi" w:eastAsia="Times New Roman" w:hAnsiTheme="minorHAnsi" w:cstheme="minorHAnsi"/>
          <w:b/>
          <w:bCs/>
          <w:color w:val="000000"/>
          <w:szCs w:val="22"/>
          <w:u w:val="single"/>
        </w:rPr>
      </w:pPr>
    </w:p>
    <w:p w14:paraId="4B8F5191"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[6] Dogmatism Paradox – disregard the 1NC</w:t>
      </w:r>
    </w:p>
    <w:p w14:paraId="543913A6" w14:textId="77777777" w:rsidR="00591207" w:rsidRPr="00591207" w:rsidRDefault="00591207" w:rsidP="00591207">
      <w:pPr>
        <w:rPr>
          <w:rFonts w:asciiTheme="minorHAnsi" w:hAnsiTheme="minorHAnsi" w:cstheme="minorHAnsi"/>
        </w:rPr>
      </w:pPr>
      <w:r w:rsidRPr="00591207">
        <w:rPr>
          <w:rStyle w:val="Style13ptBold"/>
          <w:rFonts w:asciiTheme="minorHAnsi" w:hAnsiTheme="minorHAnsi" w:cstheme="minorHAnsi"/>
        </w:rPr>
        <w:t>Sorensen</w:t>
      </w:r>
      <w:r w:rsidRPr="00591207">
        <w:rPr>
          <w:rFonts w:asciiTheme="minorHAnsi" w:hAnsiTheme="minorHAnsi" w:cstheme="minorHAnsi"/>
        </w:rPr>
        <w:t xml:space="preserve"> </w:t>
      </w:r>
      <w:proofErr w:type="spellStart"/>
      <w:r w:rsidRPr="00591207">
        <w:rPr>
          <w:rFonts w:asciiTheme="minorHAnsi" w:hAnsiTheme="minorHAnsi" w:cstheme="minorHAnsi"/>
        </w:rPr>
        <w:t>Sorensen</w:t>
      </w:r>
      <w:proofErr w:type="spellEnd"/>
      <w:r w:rsidRPr="00591207">
        <w:rPr>
          <w:rFonts w:asciiTheme="minorHAnsi" w:hAnsiTheme="minorHAnsi" w:cstheme="minorHAnsi"/>
        </w:rPr>
        <w:t xml:space="preserve">, Roy, Professor of Philosophy at Washington University in St. Louis. "Epistemic Paradoxes.” Stanford Encyclopedia of Philosophy. 21 June 2006. </w:t>
      </w:r>
      <w:hyperlink r:id="rId21" w:history="1">
        <w:r w:rsidRPr="00591207">
          <w:rPr>
            <w:rStyle w:val="Hyperlink"/>
            <w:rFonts w:asciiTheme="minorHAnsi" w:hAnsiTheme="minorHAnsi" w:cstheme="minorHAnsi"/>
          </w:rPr>
          <w:t>https://plato.stanford.edu/entries/epistemic-paradoxes/</w:t>
        </w:r>
      </w:hyperlink>
      <w:r w:rsidRPr="00591207">
        <w:rPr>
          <w:rFonts w:asciiTheme="minorHAnsi" w:hAnsiTheme="minorHAnsi" w:cstheme="minorHAnsi"/>
        </w:rPr>
        <w:t xml:space="preserve">. </w:t>
      </w:r>
      <w:proofErr w:type="spellStart"/>
      <w:r w:rsidRPr="00591207">
        <w:rPr>
          <w:rFonts w:asciiTheme="minorHAnsi" w:hAnsiTheme="minorHAnsi" w:cstheme="minorHAnsi"/>
        </w:rPr>
        <w:t>PeteZ</w:t>
      </w:r>
      <w:proofErr w:type="spellEnd"/>
    </w:p>
    <w:p w14:paraId="2CB39754" w14:textId="77777777" w:rsidR="00591207" w:rsidRPr="00591207" w:rsidRDefault="00591207" w:rsidP="00591207">
      <w:pPr>
        <w:rPr>
          <w:rFonts w:asciiTheme="minorHAnsi" w:hAnsiTheme="minorHAnsi" w:cstheme="minorHAnsi"/>
          <w:szCs w:val="22"/>
        </w:rPr>
      </w:pPr>
      <w:r w:rsidRPr="00591207">
        <w:rPr>
          <w:rFonts w:asciiTheme="minorHAnsi" w:hAnsiTheme="minorHAnsi" w:cstheme="minorHAnsi"/>
          <w:szCs w:val="22"/>
        </w:rPr>
        <w:t xml:space="preserve">Saul </w:t>
      </w:r>
      <w:proofErr w:type="spellStart"/>
      <w:r w:rsidRPr="00591207">
        <w:rPr>
          <w:rFonts w:asciiTheme="minorHAnsi" w:hAnsiTheme="minorHAnsi" w:cstheme="minorHAnsi"/>
          <w:szCs w:val="22"/>
        </w:rPr>
        <w:t>Kripke’s</w:t>
      </w:r>
      <w:proofErr w:type="spellEnd"/>
      <w:r w:rsidRPr="00591207">
        <w:rPr>
          <w:rFonts w:asciiTheme="minorHAnsi" w:hAnsiTheme="minorHAnsi" w:cstheme="minorHAnsi"/>
          <w:szCs w:val="22"/>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591207">
        <w:rPr>
          <w:rFonts w:asciiTheme="minorHAnsi" w:hAnsiTheme="minorHAnsi" w:cstheme="minorHAnsi"/>
          <w:szCs w:val="22"/>
        </w:rPr>
        <w:t>Kripke</w:t>
      </w:r>
      <w:proofErr w:type="spellEnd"/>
      <w:r w:rsidRPr="00591207">
        <w:rPr>
          <w:rFonts w:asciiTheme="minorHAnsi" w:hAnsiTheme="minorHAnsi" w:cstheme="minorHAnsi"/>
          <w:szCs w:val="22"/>
        </w:rPr>
        <w:t xml:space="preserve"> 2011). Gilbert Harman transmitted </w:t>
      </w:r>
      <w:proofErr w:type="spellStart"/>
      <w:r w:rsidRPr="00591207">
        <w:rPr>
          <w:rFonts w:asciiTheme="minorHAnsi" w:hAnsiTheme="minorHAnsi" w:cstheme="minorHAnsi"/>
          <w:szCs w:val="22"/>
        </w:rPr>
        <w:t>Kripke’s</w:t>
      </w:r>
      <w:proofErr w:type="spellEnd"/>
      <w:r w:rsidRPr="00591207">
        <w:rPr>
          <w:rFonts w:asciiTheme="minorHAnsi" w:hAnsiTheme="minorHAnsi" w:cstheme="minorHAnsi"/>
          <w:szCs w:val="22"/>
        </w:rPr>
        <w:t xml:space="preserve"> new paradox as follows: </w:t>
      </w:r>
      <w:r w:rsidRPr="00591207">
        <w:rPr>
          <w:rStyle w:val="StyleUnderline"/>
          <w:rFonts w:asciiTheme="minorHAnsi" w:hAnsiTheme="minorHAnsi" w:cstheme="minorHAnsi"/>
          <w:szCs w:val="22"/>
          <w:highlight w:val="cyan"/>
        </w:rPr>
        <w:t>If I know</w:t>
      </w:r>
      <w:r w:rsidRPr="00591207">
        <w:rPr>
          <w:rStyle w:val="StyleUnderline"/>
          <w:rFonts w:asciiTheme="minorHAnsi" w:hAnsiTheme="minorHAnsi" w:cstheme="minorHAnsi"/>
          <w:szCs w:val="22"/>
        </w:rPr>
        <w:t xml:space="preserve"> </w:t>
      </w:r>
      <w:r w:rsidRPr="00591207">
        <w:rPr>
          <w:rFonts w:asciiTheme="minorHAnsi" w:hAnsiTheme="minorHAnsi" w:cstheme="minorHAnsi"/>
          <w:szCs w:val="22"/>
        </w:rPr>
        <w:t>that</w:t>
      </w:r>
      <w:r w:rsidRPr="00591207">
        <w:rPr>
          <w:rStyle w:val="StyleUnderline"/>
          <w:rFonts w:asciiTheme="minorHAnsi" w:hAnsiTheme="minorHAnsi" w:cstheme="minorHAnsi"/>
          <w:szCs w:val="22"/>
        </w:rPr>
        <w:t xml:space="preserve"> </w:t>
      </w:r>
      <w:r w:rsidRPr="00591207">
        <w:rPr>
          <w:rStyle w:val="StyleUnderline"/>
          <w:rFonts w:asciiTheme="minorHAnsi" w:hAnsiTheme="minorHAnsi" w:cstheme="minorHAnsi"/>
          <w:szCs w:val="22"/>
          <w:highlight w:val="cyan"/>
        </w:rPr>
        <w:t>h</w:t>
      </w:r>
      <w:r w:rsidRPr="00591207">
        <w:rPr>
          <w:rStyle w:val="StyleUnderline"/>
          <w:rFonts w:asciiTheme="minorHAnsi" w:hAnsiTheme="minorHAnsi" w:cstheme="minorHAnsi"/>
          <w:szCs w:val="22"/>
        </w:rPr>
        <w:t xml:space="preserve"> is true, I know that any </w:t>
      </w:r>
      <w:r w:rsidRPr="00591207">
        <w:rPr>
          <w:rStyle w:val="StyleUnderline"/>
          <w:rFonts w:asciiTheme="minorHAnsi" w:hAnsiTheme="minorHAnsi" w:cstheme="minorHAnsi"/>
          <w:szCs w:val="22"/>
          <w:highlight w:val="cyan"/>
        </w:rPr>
        <w:t xml:space="preserve">evidence against h is evidence against something </w:t>
      </w:r>
      <w:r w:rsidRPr="00591207">
        <w:rPr>
          <w:rStyle w:val="StyleUnderline"/>
          <w:rFonts w:asciiTheme="minorHAnsi" w:hAnsiTheme="minorHAnsi" w:cstheme="minorHAnsi"/>
          <w:szCs w:val="22"/>
        </w:rPr>
        <w:t>that is</w:t>
      </w:r>
      <w:r w:rsidRPr="00591207">
        <w:rPr>
          <w:rStyle w:val="StyleUnderline"/>
          <w:rFonts w:asciiTheme="minorHAnsi" w:hAnsiTheme="minorHAnsi" w:cstheme="minorHAnsi"/>
          <w:szCs w:val="22"/>
          <w:highlight w:val="cyan"/>
        </w:rPr>
        <w:t xml:space="preserve"> true; </w:t>
      </w:r>
      <w:r w:rsidRPr="00591207">
        <w:rPr>
          <w:rFonts w:asciiTheme="minorHAnsi" w:hAnsiTheme="minorHAnsi" w:cstheme="minorHAnsi"/>
          <w:szCs w:val="22"/>
        </w:rPr>
        <w:t xml:space="preserve">I know that such evidence is misleading. But </w:t>
      </w:r>
      <w:r w:rsidRPr="00591207">
        <w:rPr>
          <w:rStyle w:val="StyleUnderline"/>
          <w:rFonts w:asciiTheme="minorHAnsi" w:hAnsiTheme="minorHAnsi" w:cstheme="minorHAnsi"/>
          <w:szCs w:val="22"/>
          <w:highlight w:val="cyan"/>
        </w:rPr>
        <w:t xml:space="preserve">I should disregard evidence that </w:t>
      </w:r>
      <w:r w:rsidRPr="00591207">
        <w:rPr>
          <w:rStyle w:val="StyleUnderline"/>
          <w:rFonts w:asciiTheme="minorHAnsi" w:hAnsiTheme="minorHAnsi" w:cstheme="minorHAnsi"/>
          <w:szCs w:val="22"/>
        </w:rPr>
        <w:t xml:space="preserve">I know </w:t>
      </w:r>
      <w:r w:rsidRPr="00591207">
        <w:rPr>
          <w:rStyle w:val="StyleUnderline"/>
          <w:rFonts w:asciiTheme="minorHAnsi" w:hAnsiTheme="minorHAnsi" w:cstheme="minorHAnsi"/>
          <w:szCs w:val="22"/>
          <w:highlight w:val="cyan"/>
        </w:rPr>
        <w:t>is misleading.</w:t>
      </w:r>
      <w:r w:rsidRPr="00591207">
        <w:rPr>
          <w:rStyle w:val="StyleUnderline"/>
          <w:rFonts w:asciiTheme="minorHAnsi" w:hAnsiTheme="minorHAnsi" w:cstheme="minorHAnsi"/>
          <w:szCs w:val="22"/>
        </w:rPr>
        <w:t xml:space="preserve"> So, </w:t>
      </w:r>
      <w:r w:rsidRPr="00591207">
        <w:rPr>
          <w:rStyle w:val="StyleUnderline"/>
          <w:rFonts w:asciiTheme="minorHAnsi" w:hAnsiTheme="minorHAnsi" w:cstheme="minorHAnsi"/>
          <w:szCs w:val="22"/>
          <w:highlight w:val="cyan"/>
        </w:rPr>
        <w:t xml:space="preserve">once </w:t>
      </w:r>
      <w:r w:rsidRPr="00591207">
        <w:rPr>
          <w:rStyle w:val="StyleUnderline"/>
          <w:rFonts w:asciiTheme="minorHAnsi" w:hAnsiTheme="minorHAnsi" w:cstheme="minorHAnsi"/>
          <w:szCs w:val="22"/>
        </w:rPr>
        <w:t>I know that</w:t>
      </w:r>
      <w:r w:rsidRPr="00591207">
        <w:rPr>
          <w:rStyle w:val="StyleUnderline"/>
          <w:rFonts w:asciiTheme="minorHAnsi" w:hAnsiTheme="minorHAnsi" w:cstheme="minorHAnsi"/>
          <w:szCs w:val="22"/>
          <w:highlight w:val="cyan"/>
        </w:rPr>
        <w:t xml:space="preserve"> h is true, I</w:t>
      </w:r>
      <w:r w:rsidRPr="00591207">
        <w:rPr>
          <w:rStyle w:val="StyleUnderline"/>
          <w:rFonts w:asciiTheme="minorHAnsi" w:hAnsiTheme="minorHAnsi" w:cstheme="minorHAnsi"/>
          <w:szCs w:val="22"/>
        </w:rPr>
        <w:t xml:space="preserve"> am in a position to </w:t>
      </w:r>
      <w:r w:rsidRPr="00591207">
        <w:rPr>
          <w:rStyle w:val="StyleUnderline"/>
          <w:rFonts w:asciiTheme="minorHAnsi" w:hAnsiTheme="minorHAnsi" w:cstheme="minorHAnsi"/>
          <w:szCs w:val="22"/>
          <w:highlight w:val="cyan"/>
        </w:rPr>
        <w:t xml:space="preserve">disregard any future evidence </w:t>
      </w:r>
      <w:r w:rsidRPr="00591207">
        <w:rPr>
          <w:rStyle w:val="StyleUnderline"/>
          <w:rFonts w:asciiTheme="minorHAnsi" w:hAnsiTheme="minorHAnsi" w:cstheme="minorHAnsi"/>
          <w:szCs w:val="22"/>
        </w:rPr>
        <w:t xml:space="preserve">that seems to tell </w:t>
      </w:r>
      <w:r w:rsidRPr="00591207">
        <w:rPr>
          <w:rStyle w:val="StyleUnderline"/>
          <w:rFonts w:asciiTheme="minorHAnsi" w:hAnsiTheme="minorHAnsi" w:cstheme="minorHAnsi"/>
          <w:szCs w:val="22"/>
          <w:highlight w:val="cyan"/>
        </w:rPr>
        <w:t>against h.</w:t>
      </w:r>
      <w:r w:rsidRPr="00591207">
        <w:rPr>
          <w:rFonts w:asciiTheme="minorHAnsi" w:hAnsiTheme="minorHAnsi" w:cstheme="minorHAnsi"/>
          <w:szCs w:val="22"/>
        </w:rPr>
        <w:t xml:space="preserve"> (1973, 148)</w:t>
      </w:r>
    </w:p>
    <w:p w14:paraId="00C14B0F"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lastRenderedPageBreak/>
        <w:t xml:space="preserve">[7] Vote </w:t>
      </w:r>
      <w:proofErr w:type="spellStart"/>
      <w:r w:rsidRPr="00591207">
        <w:rPr>
          <w:rFonts w:asciiTheme="minorHAnsi" w:hAnsiTheme="minorHAnsi" w:cstheme="minorHAnsi"/>
        </w:rPr>
        <w:t>aff</w:t>
      </w:r>
      <w:proofErr w:type="spellEnd"/>
      <w:r w:rsidRPr="00591207">
        <w:rPr>
          <w:rFonts w:asciiTheme="minorHAnsi" w:hAnsiTheme="minorHAnsi" w:cstheme="minorHAnsi"/>
        </w:rPr>
        <w:t xml:space="preserve"> because it’s simple – evaluating responses to this is complicated so don’t</w:t>
      </w:r>
    </w:p>
    <w:p w14:paraId="12693440" w14:textId="77777777" w:rsidR="00591207" w:rsidRPr="00591207" w:rsidRDefault="00591207" w:rsidP="00591207">
      <w:pPr>
        <w:rPr>
          <w:rFonts w:asciiTheme="minorHAnsi" w:hAnsiTheme="minorHAnsi" w:cstheme="minorHAnsi"/>
        </w:rPr>
      </w:pPr>
      <w:r w:rsidRPr="00591207">
        <w:rPr>
          <w:rStyle w:val="Style13ptBold"/>
          <w:rFonts w:asciiTheme="minorHAnsi" w:hAnsiTheme="minorHAnsi" w:cstheme="minorHAnsi"/>
        </w:rPr>
        <w:t>Baker 04’</w:t>
      </w:r>
      <w:r w:rsidRPr="00591207">
        <w:rPr>
          <w:rFonts w:asciiTheme="minorHAnsi" w:hAnsiTheme="minorHAnsi" w:cstheme="minorHAnsi"/>
        </w:rPr>
        <w:t xml:space="preserve"> [Baker, Alan, 10-29-2004, "Simplicity (Stanford Encyclopedia of Philosophy)," </w:t>
      </w:r>
      <w:hyperlink r:id="rId22" w:history="1">
        <w:r w:rsidRPr="00591207">
          <w:rPr>
            <w:rStyle w:val="Hyperlink"/>
            <w:rFonts w:asciiTheme="minorHAnsi" w:hAnsiTheme="minorHAnsi" w:cstheme="minorHAnsi"/>
          </w:rPr>
          <w:t>https://plato.stanford.edu/entries/simplicity/</w:t>
        </w:r>
      </w:hyperlink>
      <w:r w:rsidRPr="00591207">
        <w:rPr>
          <w:rFonts w:asciiTheme="minorHAnsi" w:hAnsiTheme="minorHAnsi" w:cstheme="minorHAnsi"/>
        </w:rPr>
        <w:t>]</w:t>
      </w:r>
    </w:p>
    <w:p w14:paraId="69063EC2" w14:textId="77777777" w:rsidR="00591207" w:rsidRPr="00591207" w:rsidRDefault="00591207" w:rsidP="00591207">
      <w:pPr>
        <w:rPr>
          <w:rFonts w:asciiTheme="minorHAnsi" w:hAnsiTheme="minorHAnsi" w:cstheme="minorHAnsi"/>
          <w:sz w:val="8"/>
        </w:rPr>
      </w:pPr>
      <w:r w:rsidRPr="00591207">
        <w:rPr>
          <w:rFonts w:asciiTheme="minorHAnsi" w:hAnsiTheme="minorHAnsi" w:cstheme="minorHAnsi"/>
          <w:sz w:val="8"/>
        </w:rPr>
        <w:t xml:space="preserve">With respect to question (ii), there is an important distinction to be made between two sorts of simplicity principle. </w:t>
      </w:r>
      <w:r w:rsidRPr="00591207">
        <w:rPr>
          <w:rStyle w:val="StyleUnderline"/>
          <w:rFonts w:asciiTheme="minorHAnsi" w:hAnsiTheme="minorHAnsi" w:cstheme="minorHAnsi"/>
          <w:highlight w:val="cyan"/>
        </w:rPr>
        <w:t>Occam's Razor</w:t>
      </w:r>
      <w:r w:rsidRPr="00591207">
        <w:rPr>
          <w:rFonts w:asciiTheme="minorHAnsi" w:hAnsiTheme="minorHAnsi" w:cstheme="minorHAnsi"/>
          <w:sz w:val="8"/>
        </w:rPr>
        <w:t xml:space="preserve"> may be formulated </w:t>
      </w:r>
      <w:r w:rsidRPr="00591207">
        <w:rPr>
          <w:rStyle w:val="StyleUnderline"/>
          <w:rFonts w:asciiTheme="minorHAnsi" w:hAnsiTheme="minorHAnsi" w:cstheme="minorHAnsi"/>
          <w:highlight w:val="cyan"/>
        </w:rPr>
        <w:t>as an epistemic principle: if theory T is simpler than theory T*, then it is rational (other things being equal) to believe T rather than T*.</w:t>
      </w:r>
      <w:r w:rsidRPr="00591207">
        <w:rPr>
          <w:rFonts w:asciiTheme="minorHAnsi" w:hAnsiTheme="minorHAnsi" w:cstheme="minorHAnsi"/>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591207">
        <w:rPr>
          <w:rStyle w:val="StyleUnderline"/>
          <w:rFonts w:asciiTheme="minorHAnsi" w:hAnsiTheme="minorHAnsi" w:cstheme="minorHAnsi"/>
          <w:highlight w:val="cyan"/>
        </w:rPr>
        <w:t>“Don't multiply postulations beyond necessity</w:t>
      </w:r>
      <w:r w:rsidRPr="00591207">
        <w:rPr>
          <w:rFonts w:asciiTheme="minorHAnsi" w:hAnsiTheme="minorHAnsi" w:cstheme="minorHAnsi"/>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2FA29712"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[8] Affirm because either the neg is true meaning its bad for us to clash w/ it because it turns us into Fake News people OR it’s not meaning it’s a lie that you can’t vote on for ethics</w:t>
      </w:r>
    </w:p>
    <w:p w14:paraId="0B8A4FA1"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 xml:space="preserve">[9] </w:t>
      </w:r>
      <w:r w:rsidRPr="00591207">
        <w:rPr>
          <w:rFonts w:asciiTheme="minorHAnsi" w:hAnsiTheme="minorHAnsi" w:cstheme="minorHAnsi"/>
          <w:u w:val="single"/>
        </w:rPr>
        <w:t>Decision Making Paradox</w:t>
      </w:r>
      <w:r w:rsidRPr="00591207">
        <w:rPr>
          <w:rFonts w:asciiTheme="minorHAnsi" w:hAnsiTheme="minorHAnsi" w:cstheme="minorHAnsi"/>
        </w:rPr>
        <w:t xml:space="preserve">- in order to judge we need a decision-making procedure to determine it is a good decision. But to </w:t>
      </w:r>
      <w:proofErr w:type="spellStart"/>
      <w:r w:rsidRPr="00591207">
        <w:rPr>
          <w:rFonts w:asciiTheme="minorHAnsi" w:hAnsiTheme="minorHAnsi" w:cstheme="minorHAnsi"/>
        </w:rPr>
        <w:t>chose</w:t>
      </w:r>
      <w:proofErr w:type="spellEnd"/>
      <w:r w:rsidRPr="00591207">
        <w:rPr>
          <w:rFonts w:asciiTheme="minorHAnsi" w:hAnsiTheme="minorHAnsi" w:cstheme="minorHAnsi"/>
        </w:rPr>
        <w:t xml:space="preserve"> a decision-making procedure requires another meta level decision making procedure leading to infinite regress so just vote </w:t>
      </w:r>
      <w:proofErr w:type="spellStart"/>
      <w:r w:rsidRPr="00591207">
        <w:rPr>
          <w:rFonts w:asciiTheme="minorHAnsi" w:hAnsiTheme="minorHAnsi" w:cstheme="minorHAnsi"/>
        </w:rPr>
        <w:t>aff</w:t>
      </w:r>
      <w:proofErr w:type="spellEnd"/>
      <w:r w:rsidRPr="00591207">
        <w:rPr>
          <w:rFonts w:asciiTheme="minorHAnsi" w:hAnsiTheme="minorHAnsi" w:cstheme="minorHAnsi"/>
        </w:rPr>
        <w:t xml:space="preserve"> to break the paradox.</w:t>
      </w:r>
    </w:p>
    <w:p w14:paraId="541D8EE8"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 xml:space="preserve">[10] GCB- I am the greatest conceivable being so vote for me because I am infinitely good. To prove this, I will make them contest the </w:t>
      </w:r>
      <w:proofErr w:type="spellStart"/>
      <w:r w:rsidRPr="00591207">
        <w:rPr>
          <w:rFonts w:asciiTheme="minorHAnsi" w:hAnsiTheme="minorHAnsi" w:cstheme="minorHAnsi"/>
        </w:rPr>
        <w:t>aff</w:t>
      </w:r>
      <w:proofErr w:type="spellEnd"/>
      <w:r w:rsidRPr="00591207">
        <w:rPr>
          <w:rFonts w:asciiTheme="minorHAnsi" w:hAnsiTheme="minorHAnsi" w:cstheme="minorHAnsi"/>
        </w:rPr>
        <w:t xml:space="preserve"> and say they are not under my control.</w:t>
      </w:r>
    </w:p>
    <w:p w14:paraId="0D0035B2"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 xml:space="preserve">[11] Negative arguments presuppose the </w:t>
      </w:r>
      <w:proofErr w:type="spellStart"/>
      <w:r w:rsidRPr="00591207">
        <w:rPr>
          <w:rFonts w:asciiTheme="minorHAnsi" w:hAnsiTheme="minorHAnsi" w:cstheme="minorHAnsi"/>
        </w:rPr>
        <w:t>aff</w:t>
      </w:r>
      <w:proofErr w:type="spellEnd"/>
      <w:r w:rsidRPr="00591207">
        <w:rPr>
          <w:rFonts w:asciiTheme="minorHAnsi" w:hAnsiTheme="minorHAnsi" w:cstheme="minorHAnsi"/>
        </w:rPr>
        <w:t xml:space="preserve"> being true since they begin with a descriptive premise about the affirmative such as the </w:t>
      </w:r>
      <w:proofErr w:type="spellStart"/>
      <w:r w:rsidRPr="00591207">
        <w:rPr>
          <w:rFonts w:asciiTheme="minorHAnsi" w:hAnsiTheme="minorHAnsi" w:cstheme="minorHAnsi"/>
        </w:rPr>
        <w:t>aff</w:t>
      </w:r>
      <w:proofErr w:type="spellEnd"/>
      <w:r w:rsidRPr="00591207">
        <w:rPr>
          <w:rFonts w:asciiTheme="minorHAnsi" w:hAnsiTheme="minorHAnsi" w:cstheme="minorHAnsi"/>
        </w:rPr>
        <w:t xml:space="preserve"> does x, and then justify why x is bad. However, if the </w:t>
      </w:r>
      <w:proofErr w:type="spellStart"/>
      <w:r w:rsidRPr="00591207">
        <w:rPr>
          <w:rFonts w:asciiTheme="minorHAnsi" w:hAnsiTheme="minorHAnsi" w:cstheme="minorHAnsi"/>
        </w:rPr>
        <w:t>aff</w:t>
      </w:r>
      <w:proofErr w:type="spellEnd"/>
      <w:r w:rsidRPr="00591207">
        <w:rPr>
          <w:rFonts w:asciiTheme="minorHAnsi" w:hAnsiTheme="minorHAnsi" w:cstheme="minorHAnsi"/>
        </w:rPr>
        <w:t xml:space="preserve"> does not have truth value, that entails the descriptive premise would also not have truth value, which is contradictory.</w:t>
      </w:r>
    </w:p>
    <w:p w14:paraId="5C18B837"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 xml:space="preserve">[12] Negating affirms because it assumes that the 1ac is a statement that is worthy of contestation which means are arguments are legitimate. </w:t>
      </w:r>
    </w:p>
    <w:p w14:paraId="494876BD" w14:textId="77777777" w:rsidR="00591207" w:rsidRPr="00591207" w:rsidRDefault="00591207" w:rsidP="00591207">
      <w:pPr>
        <w:spacing w:after="0" w:line="240" w:lineRule="auto"/>
        <w:rPr>
          <w:rFonts w:asciiTheme="minorHAnsi" w:eastAsia="Times New Roman" w:hAnsiTheme="minorHAnsi" w:cstheme="minorHAnsi"/>
          <w:b/>
          <w:color w:val="000000" w:themeColor="text1"/>
          <w:sz w:val="26"/>
          <w:szCs w:val="26"/>
          <w:u w:val="single"/>
          <w:shd w:val="clear" w:color="auto" w:fill="FFFFFF"/>
          <w:lang w:eastAsia="zh-CN"/>
        </w:rPr>
      </w:pPr>
    </w:p>
    <w:p w14:paraId="7C001283" w14:textId="77777777" w:rsidR="00591207" w:rsidRPr="00591207" w:rsidRDefault="00591207" w:rsidP="00591207">
      <w:pPr>
        <w:rPr>
          <w:rFonts w:asciiTheme="minorHAnsi" w:hAnsiTheme="minorHAnsi" w:cstheme="minorHAnsi"/>
        </w:rPr>
      </w:pPr>
    </w:p>
    <w:p w14:paraId="29D33456" w14:textId="77777777" w:rsidR="00591207" w:rsidRPr="00591207" w:rsidRDefault="00591207" w:rsidP="00591207">
      <w:pPr>
        <w:rPr>
          <w:rFonts w:asciiTheme="minorHAnsi" w:hAnsiTheme="minorHAnsi" w:cstheme="minorHAnsi"/>
        </w:rPr>
      </w:pPr>
    </w:p>
    <w:p w14:paraId="268B8DC0" w14:textId="77777777" w:rsidR="00591207" w:rsidRPr="00591207" w:rsidRDefault="00591207" w:rsidP="00591207">
      <w:pPr>
        <w:pStyle w:val="Heading3"/>
        <w:rPr>
          <w:rFonts w:asciiTheme="minorHAnsi" w:hAnsiTheme="minorHAnsi" w:cstheme="minorHAnsi"/>
        </w:rPr>
      </w:pPr>
      <w:r w:rsidRPr="00591207">
        <w:rPr>
          <w:rFonts w:asciiTheme="minorHAnsi" w:hAnsiTheme="minorHAnsi" w:cstheme="minorHAnsi"/>
        </w:rPr>
        <w:lastRenderedPageBreak/>
        <w:t xml:space="preserve">1AC – </w:t>
      </w:r>
      <w:proofErr w:type="spellStart"/>
      <w:r w:rsidRPr="00591207">
        <w:rPr>
          <w:rFonts w:asciiTheme="minorHAnsi" w:hAnsiTheme="minorHAnsi" w:cstheme="minorHAnsi"/>
        </w:rPr>
        <w:t>Underview</w:t>
      </w:r>
      <w:proofErr w:type="spellEnd"/>
    </w:p>
    <w:p w14:paraId="52C9D5AA"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 xml:space="preserve">Treat each theoretical argument as drop the debater – they have the ability to meet them but chose not to and its key to </w:t>
      </w:r>
      <w:proofErr w:type="spellStart"/>
      <w:r w:rsidRPr="00591207">
        <w:rPr>
          <w:rFonts w:asciiTheme="minorHAnsi" w:hAnsiTheme="minorHAnsi" w:cstheme="minorHAnsi"/>
        </w:rPr>
        <w:t>normset</w:t>
      </w:r>
      <w:proofErr w:type="spellEnd"/>
    </w:p>
    <w:p w14:paraId="2416CF93"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 xml:space="preserve">[1] 1AR theory is legit – anything else means </w:t>
      </w:r>
      <w:r w:rsidRPr="00591207">
        <w:rPr>
          <w:rFonts w:asciiTheme="minorHAnsi" w:hAnsiTheme="minorHAnsi" w:cstheme="minorHAnsi"/>
          <w:u w:val="single"/>
        </w:rPr>
        <w:t xml:space="preserve">infinite abuse </w:t>
      </w:r>
      <w:r w:rsidRPr="00591207">
        <w:rPr>
          <w:rFonts w:asciiTheme="minorHAnsi" w:hAnsiTheme="minorHAnsi" w:cstheme="minorHAnsi"/>
        </w:rPr>
        <w:t xml:space="preserve">– drop the debater, competing </w:t>
      </w:r>
      <w:proofErr w:type="spellStart"/>
      <w:r w:rsidRPr="00591207">
        <w:rPr>
          <w:rFonts w:asciiTheme="minorHAnsi" w:hAnsiTheme="minorHAnsi" w:cstheme="minorHAnsi"/>
        </w:rPr>
        <w:t>interps</w:t>
      </w:r>
      <w:proofErr w:type="spellEnd"/>
      <w:r w:rsidRPr="00591207">
        <w:rPr>
          <w:rFonts w:asciiTheme="minorHAnsi" w:hAnsiTheme="minorHAnsi" w:cstheme="minorHAnsi"/>
        </w:rPr>
        <w:t xml:space="preserve">, no </w:t>
      </w:r>
      <w:proofErr w:type="spellStart"/>
      <w:r w:rsidRPr="00591207">
        <w:rPr>
          <w:rFonts w:asciiTheme="minorHAnsi" w:hAnsiTheme="minorHAnsi" w:cstheme="minorHAnsi"/>
        </w:rPr>
        <w:t>rvis</w:t>
      </w:r>
      <w:proofErr w:type="spellEnd"/>
      <w:r w:rsidRPr="00591207">
        <w:rPr>
          <w:rFonts w:asciiTheme="minorHAnsi" w:hAnsiTheme="minorHAnsi" w:cstheme="minorHAnsi"/>
        </w:rPr>
        <w:t xml:space="preserve"> and the highest layer of the round – 1AR is </w:t>
      </w:r>
      <w:r w:rsidRPr="00591207">
        <w:rPr>
          <w:rFonts w:asciiTheme="minorHAnsi" w:hAnsiTheme="minorHAnsi" w:cstheme="minorHAnsi"/>
          <w:u w:val="single"/>
        </w:rPr>
        <w:t>too short</w:t>
      </w:r>
      <w:r w:rsidRPr="00591207">
        <w:rPr>
          <w:rFonts w:asciiTheme="minorHAnsi" w:hAnsiTheme="minorHAnsi" w:cstheme="minorHAnsi"/>
        </w:rPr>
        <w:t xml:space="preserve"> to make up for the time trade-off – no RVIs or 2NR theory and paradigm issues– 6 min 2NR means they can </w:t>
      </w:r>
      <w:r w:rsidRPr="00591207">
        <w:rPr>
          <w:rFonts w:asciiTheme="minorHAnsi" w:hAnsiTheme="minorHAnsi" w:cstheme="minorHAnsi"/>
          <w:u w:val="single"/>
        </w:rPr>
        <w:t>brute force</w:t>
      </w:r>
      <w:r w:rsidRPr="00591207">
        <w:rPr>
          <w:rFonts w:asciiTheme="minorHAnsi" w:hAnsiTheme="minorHAnsi" w:cstheme="minorHAnsi"/>
        </w:rPr>
        <w:t xml:space="preserve"> me every time.</w:t>
      </w:r>
    </w:p>
    <w:p w14:paraId="1A25F4B3"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[2] No 2NR “I meet” arguments</w:t>
      </w:r>
    </w:p>
    <w:p w14:paraId="3D2936A4"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 xml:space="preserve">A] Skews theory ground because they’re each a NIB for me to winning theory which kills my ability to check abuse. </w:t>
      </w:r>
    </w:p>
    <w:p w14:paraId="71221395"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 xml:space="preserve">B] Skews time, they can make three minutes of </w:t>
      </w:r>
      <w:proofErr w:type="spellStart"/>
      <w:r w:rsidRPr="00591207">
        <w:rPr>
          <w:rFonts w:asciiTheme="minorHAnsi" w:hAnsiTheme="minorHAnsi" w:cstheme="minorHAnsi"/>
        </w:rPr>
        <w:t>blippy</w:t>
      </w:r>
      <w:proofErr w:type="spellEnd"/>
      <w:r w:rsidRPr="00591207">
        <w:rPr>
          <w:rFonts w:asciiTheme="minorHAnsi" w:hAnsiTheme="minorHAnsi" w:cstheme="minorHAnsi"/>
        </w:rPr>
        <w:t xml:space="preserve"> I meets that I can’t cover because the 2AR is too short. </w:t>
      </w:r>
    </w:p>
    <w:p w14:paraId="43562B72"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[3] No new 2n arguments, weighing, and paradigm issues. a) overloads the 2AR with a massive clarification burden b) it becomes impossible to check NC abuse if you can dump on reasons the shell doesn't matter in the 2NR – c) neg has access to bidirectional shells which makes neg shells impossible to meet and impact turns your reading of the shells since I’ll always lose on an interpretation</w:t>
      </w:r>
    </w:p>
    <w:p w14:paraId="5BCD990B"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 xml:space="preserve">[4] Check all neg </w:t>
      </w:r>
      <w:proofErr w:type="spellStart"/>
      <w:r w:rsidRPr="00591207">
        <w:rPr>
          <w:rFonts w:asciiTheme="minorHAnsi" w:hAnsiTheme="minorHAnsi" w:cstheme="minorHAnsi"/>
        </w:rPr>
        <w:t>interps</w:t>
      </w:r>
      <w:proofErr w:type="spellEnd"/>
      <w:r w:rsidRPr="00591207">
        <w:rPr>
          <w:rFonts w:asciiTheme="minorHAnsi" w:hAnsiTheme="minorHAnsi" w:cstheme="minorHAnsi"/>
        </w:rPr>
        <w:t xml:space="preserve"> and K/DA links in CX – 1) avoids infinite regress due to links and </w:t>
      </w:r>
      <w:proofErr w:type="spellStart"/>
      <w:r w:rsidRPr="00591207">
        <w:rPr>
          <w:rFonts w:asciiTheme="minorHAnsi" w:hAnsiTheme="minorHAnsi" w:cstheme="minorHAnsi"/>
        </w:rPr>
        <w:t>interps</w:t>
      </w:r>
      <w:proofErr w:type="spellEnd"/>
      <w:r w:rsidRPr="00591207">
        <w:rPr>
          <w:rFonts w:asciiTheme="minorHAnsi" w:hAnsiTheme="minorHAnsi" w:cstheme="minorHAnsi"/>
        </w:rPr>
        <w:t xml:space="preserve"> 2) otherwise </w:t>
      </w:r>
      <w:proofErr w:type="spellStart"/>
      <w:r w:rsidRPr="00591207">
        <w:rPr>
          <w:rFonts w:asciiTheme="minorHAnsi" w:hAnsiTheme="minorHAnsi" w:cstheme="minorHAnsi"/>
        </w:rPr>
        <w:t>reevlaute</w:t>
      </w:r>
      <w:proofErr w:type="spellEnd"/>
      <w:r w:rsidRPr="00591207">
        <w:rPr>
          <w:rFonts w:asciiTheme="minorHAnsi" w:hAnsiTheme="minorHAnsi" w:cstheme="minorHAnsi"/>
        </w:rPr>
        <w:t xml:space="preserve"> under the </w:t>
      </w:r>
      <w:proofErr w:type="spellStart"/>
      <w:r w:rsidRPr="00591207">
        <w:rPr>
          <w:rFonts w:asciiTheme="minorHAnsi" w:hAnsiTheme="minorHAnsi" w:cstheme="minorHAnsi"/>
        </w:rPr>
        <w:t>neg’s</w:t>
      </w:r>
      <w:proofErr w:type="spellEnd"/>
      <w:r w:rsidRPr="00591207">
        <w:rPr>
          <w:rFonts w:asciiTheme="minorHAnsi" w:hAnsiTheme="minorHAnsi" w:cstheme="minorHAnsi"/>
        </w:rPr>
        <w:t xml:space="preserve"> K 3) norms – you’d do the same with TFW</w:t>
      </w:r>
    </w:p>
    <w:p w14:paraId="797512A9"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 xml:space="preserve">[5] The neg may not read nibs or OCIs (offensive </w:t>
      </w:r>
      <w:proofErr w:type="spellStart"/>
      <w:r w:rsidRPr="00591207">
        <w:rPr>
          <w:rFonts w:asciiTheme="minorHAnsi" w:hAnsiTheme="minorHAnsi" w:cstheme="minorHAnsi"/>
        </w:rPr>
        <w:t>counterinterps</w:t>
      </w:r>
      <w:proofErr w:type="spellEnd"/>
      <w:r w:rsidRPr="00591207">
        <w:rPr>
          <w:rFonts w:asciiTheme="minorHAnsi" w:hAnsiTheme="minorHAnsi" w:cstheme="minorHAnsi"/>
        </w:rPr>
        <w:t xml:space="preserve">) a) you can up-layer for 7 minutes that I have to answer before I even have access to offense b) inf neg abuse since you would just read 7 mins of auto-negate arguments c) OCIs are just shorter theory </w:t>
      </w:r>
      <w:proofErr w:type="spellStart"/>
      <w:r w:rsidRPr="00591207">
        <w:rPr>
          <w:rFonts w:asciiTheme="minorHAnsi" w:hAnsiTheme="minorHAnsi" w:cstheme="minorHAnsi"/>
        </w:rPr>
        <w:t>args</w:t>
      </w:r>
      <w:proofErr w:type="spellEnd"/>
      <w:r w:rsidRPr="00591207">
        <w:rPr>
          <w:rFonts w:asciiTheme="minorHAnsi" w:hAnsiTheme="minorHAnsi" w:cstheme="minorHAnsi"/>
        </w:rPr>
        <w:t xml:space="preserve"> they can blow up. This means they must only line by line </w:t>
      </w:r>
      <w:proofErr w:type="spellStart"/>
      <w:r w:rsidRPr="00591207">
        <w:rPr>
          <w:rFonts w:asciiTheme="minorHAnsi" w:hAnsiTheme="minorHAnsi" w:cstheme="minorHAnsi"/>
        </w:rPr>
        <w:t>aff</w:t>
      </w:r>
      <w:proofErr w:type="spellEnd"/>
      <w:r w:rsidRPr="00591207">
        <w:rPr>
          <w:rFonts w:asciiTheme="minorHAnsi" w:hAnsiTheme="minorHAnsi" w:cstheme="minorHAnsi"/>
        </w:rPr>
        <w:t xml:space="preserve"> arguments, since otherwise they function as nibs before I access warrants.</w:t>
      </w:r>
    </w:p>
    <w:p w14:paraId="1B59CB2B"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 xml:space="preserve">[6] No neg analytics - I don’t have time to cover 100 </w:t>
      </w:r>
      <w:proofErr w:type="spellStart"/>
      <w:r w:rsidRPr="00591207">
        <w:rPr>
          <w:rFonts w:asciiTheme="minorHAnsi" w:hAnsiTheme="minorHAnsi" w:cstheme="minorHAnsi"/>
        </w:rPr>
        <w:t>blippy</w:t>
      </w:r>
      <w:proofErr w:type="spellEnd"/>
      <w:r w:rsidRPr="00591207">
        <w:rPr>
          <w:rFonts w:asciiTheme="minorHAnsi" w:hAnsiTheme="minorHAnsi" w:cstheme="minorHAnsi"/>
        </w:rPr>
        <w:t xml:space="preserve"> arguments in the NC since you can read 7 min of analytics and extend any of them to win. </w:t>
      </w:r>
    </w:p>
    <w:p w14:paraId="5ED3E824"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 xml:space="preserve">[7] No neg arguments – skews me to answer those. Answering this </w:t>
      </w:r>
      <w:proofErr w:type="gramStart"/>
      <w:r w:rsidRPr="00591207">
        <w:rPr>
          <w:rFonts w:asciiTheme="minorHAnsi" w:hAnsiTheme="minorHAnsi" w:cstheme="minorHAnsi"/>
        </w:rPr>
        <w:t>triggers</w:t>
      </w:r>
      <w:proofErr w:type="gramEnd"/>
      <w:r w:rsidRPr="00591207">
        <w:rPr>
          <w:rFonts w:asciiTheme="minorHAnsi" w:hAnsiTheme="minorHAnsi" w:cstheme="minorHAnsi"/>
        </w:rPr>
        <w:t xml:space="preserve"> a contradiction since it relies on an analytic argument and those affirm since I spoke first and they were your fault for creating.</w:t>
      </w:r>
    </w:p>
    <w:p w14:paraId="027D9DC6"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 xml:space="preserve">[8] The neg may not read meta-theory – I only have time to check abuse 1 time but you can do it in the NC and 2N, up-layering my attempt means we never get to the best norm. This means reject any reason why an </w:t>
      </w:r>
      <w:proofErr w:type="spellStart"/>
      <w:r w:rsidRPr="00591207">
        <w:rPr>
          <w:rFonts w:asciiTheme="minorHAnsi" w:hAnsiTheme="minorHAnsi" w:cstheme="minorHAnsi"/>
        </w:rPr>
        <w:t>aff</w:t>
      </w:r>
      <w:proofErr w:type="spellEnd"/>
      <w:r w:rsidRPr="00591207">
        <w:rPr>
          <w:rFonts w:asciiTheme="minorHAnsi" w:hAnsiTheme="minorHAnsi" w:cstheme="minorHAnsi"/>
        </w:rPr>
        <w:t xml:space="preserve"> spike is bad since they claim </w:t>
      </w:r>
      <w:proofErr w:type="spellStart"/>
      <w:r w:rsidRPr="00591207">
        <w:rPr>
          <w:rFonts w:asciiTheme="minorHAnsi" w:hAnsiTheme="minorHAnsi" w:cstheme="minorHAnsi"/>
        </w:rPr>
        <w:t>aff</w:t>
      </w:r>
      <w:proofErr w:type="spellEnd"/>
      <w:r w:rsidRPr="00591207">
        <w:rPr>
          <w:rFonts w:asciiTheme="minorHAnsi" w:hAnsiTheme="minorHAnsi" w:cstheme="minorHAnsi"/>
        </w:rPr>
        <w:t xml:space="preserve"> theory is unfair. </w:t>
      </w:r>
    </w:p>
    <w:p w14:paraId="281A6F9A"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lastRenderedPageBreak/>
        <w:t>[9] Reject out of round violations since a) you can pull up someone saying the f word and reading the k which polarizes argumentation and means someone always loses b) not jurisdictional since the judge can only vote for the better debate, the violation doesn't happen in round.</w:t>
      </w:r>
    </w:p>
    <w:p w14:paraId="1938230B"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 xml:space="preserve">[10] The neg may not read overview answers to </w:t>
      </w:r>
      <w:proofErr w:type="spellStart"/>
      <w:r w:rsidRPr="00591207">
        <w:rPr>
          <w:rFonts w:asciiTheme="minorHAnsi" w:hAnsiTheme="minorHAnsi" w:cstheme="minorHAnsi"/>
        </w:rPr>
        <w:t>aff</w:t>
      </w:r>
      <w:proofErr w:type="spellEnd"/>
      <w:r w:rsidRPr="00591207">
        <w:rPr>
          <w:rFonts w:asciiTheme="minorHAnsi" w:hAnsiTheme="minorHAnsi" w:cstheme="minorHAnsi"/>
        </w:rPr>
        <w:t xml:space="preserve"> arguments – they can up-layer all </w:t>
      </w:r>
      <w:proofErr w:type="spellStart"/>
      <w:r w:rsidRPr="00591207">
        <w:rPr>
          <w:rFonts w:asciiTheme="minorHAnsi" w:hAnsiTheme="minorHAnsi" w:cstheme="minorHAnsi"/>
        </w:rPr>
        <w:t>aff</w:t>
      </w:r>
      <w:proofErr w:type="spellEnd"/>
      <w:r w:rsidRPr="00591207">
        <w:rPr>
          <w:rFonts w:asciiTheme="minorHAnsi" w:hAnsiTheme="minorHAnsi" w:cstheme="minorHAnsi"/>
        </w:rPr>
        <w:t xml:space="preserve"> arguments for 7 minutes and the 1ar has to shift through it all. I have a computer virus that prevents changing font size and everything’s in an overview. </w:t>
      </w:r>
    </w:p>
    <w:p w14:paraId="19A51B0A" w14:textId="377FF74C"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 xml:space="preserve">[11] </w:t>
      </w:r>
      <w:proofErr w:type="spellStart"/>
      <w:r w:rsidRPr="00591207">
        <w:rPr>
          <w:rFonts w:asciiTheme="minorHAnsi" w:hAnsiTheme="minorHAnsi" w:cstheme="minorHAnsi"/>
        </w:rPr>
        <w:t>Aff</w:t>
      </w:r>
      <w:proofErr w:type="spellEnd"/>
      <w:r w:rsidRPr="00591207">
        <w:rPr>
          <w:rFonts w:asciiTheme="minorHAnsi" w:hAnsiTheme="minorHAnsi" w:cstheme="minorHAnsi"/>
        </w:rPr>
        <w:t xml:space="preserve"> theory first – it’s a much larger strategic loss because 1min is ¼ of the 1AR vs 1/7 of the 1NC which means there’s more abuse if I’m devoting a larger fraction of time. Reject all neg </w:t>
      </w:r>
      <w:proofErr w:type="spellStart"/>
      <w:r w:rsidRPr="00591207">
        <w:rPr>
          <w:rFonts w:asciiTheme="minorHAnsi" w:hAnsiTheme="minorHAnsi" w:cstheme="minorHAnsi"/>
        </w:rPr>
        <w:t>args</w:t>
      </w:r>
      <w:proofErr w:type="spellEnd"/>
      <w:r w:rsidRPr="00591207">
        <w:rPr>
          <w:rFonts w:asciiTheme="minorHAnsi" w:hAnsiTheme="minorHAnsi" w:cstheme="minorHAnsi"/>
        </w:rPr>
        <w:t xml:space="preserve"> against the ROB because they assume the ROB is true</w:t>
      </w:r>
      <w:r w:rsidR="002856FF">
        <w:rPr>
          <w:rFonts w:asciiTheme="minorHAnsi" w:hAnsiTheme="minorHAnsi" w:cstheme="minorHAnsi"/>
        </w:rPr>
        <w:t xml:space="preserve">, and eval theory after the 1ar to prevent a 6 min 2nr </w:t>
      </w:r>
      <w:proofErr w:type="spellStart"/>
      <w:r w:rsidR="002856FF">
        <w:rPr>
          <w:rFonts w:asciiTheme="minorHAnsi" w:hAnsiTheme="minorHAnsi" w:cstheme="minorHAnsi"/>
        </w:rPr>
        <w:t>docbot</w:t>
      </w:r>
      <w:proofErr w:type="spellEnd"/>
      <w:r w:rsidR="002856FF">
        <w:rPr>
          <w:rFonts w:asciiTheme="minorHAnsi" w:hAnsiTheme="minorHAnsi" w:cstheme="minorHAnsi"/>
        </w:rPr>
        <w:t>.</w:t>
      </w:r>
    </w:p>
    <w:p w14:paraId="6E0B1164" w14:textId="77777777" w:rsidR="00591207" w:rsidRPr="00591207" w:rsidRDefault="00591207" w:rsidP="00591207">
      <w:pPr>
        <w:pStyle w:val="Heading4"/>
        <w:rPr>
          <w:rFonts w:asciiTheme="minorHAnsi" w:hAnsiTheme="minorHAnsi" w:cstheme="minorHAnsi"/>
          <w:bCs w:val="0"/>
        </w:rPr>
      </w:pPr>
      <w:r w:rsidRPr="00591207">
        <w:rPr>
          <w:rFonts w:asciiTheme="minorHAnsi" w:hAnsiTheme="minorHAnsi" w:cstheme="minorHAnsi"/>
        </w:rPr>
        <w:t xml:space="preserve">[12] Neg shells may not </w:t>
      </w:r>
      <w:r w:rsidRPr="00591207">
        <w:rPr>
          <w:rFonts w:asciiTheme="minorHAnsi" w:hAnsiTheme="minorHAnsi" w:cstheme="minorHAnsi"/>
          <w:bCs w:val="0"/>
        </w:rPr>
        <w:t xml:space="preserve">be bidirectional because they should be </w:t>
      </w:r>
      <w:proofErr w:type="spellStart"/>
      <w:r w:rsidRPr="00591207">
        <w:rPr>
          <w:rFonts w:asciiTheme="minorHAnsi" w:hAnsiTheme="minorHAnsi" w:cstheme="minorHAnsi"/>
          <w:bCs w:val="0"/>
        </w:rPr>
        <w:t>aff</w:t>
      </w:r>
      <w:proofErr w:type="spellEnd"/>
      <w:r w:rsidRPr="00591207">
        <w:rPr>
          <w:rFonts w:asciiTheme="minorHAnsi" w:hAnsiTheme="minorHAnsi" w:cstheme="minorHAnsi"/>
          <w:bCs w:val="0"/>
        </w:rPr>
        <w:t xml:space="preserve"> specific. If they are, drop them for exacerbating time skew which is lexically prior.</w:t>
      </w:r>
    </w:p>
    <w:p w14:paraId="39A72376"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 xml:space="preserve">[13] Refer to me in theory violation as </w:t>
      </w:r>
      <w:proofErr w:type="spellStart"/>
      <w:r w:rsidRPr="00591207">
        <w:rPr>
          <w:rFonts w:asciiTheme="minorHAnsi" w:hAnsiTheme="minorHAnsi" w:cstheme="minorHAnsi"/>
        </w:rPr>
        <w:t>koustubh</w:t>
      </w:r>
      <w:proofErr w:type="spellEnd"/>
      <w:r w:rsidRPr="00591207">
        <w:rPr>
          <w:rFonts w:asciiTheme="minorHAnsi" w:hAnsiTheme="minorHAnsi" w:cstheme="minorHAnsi"/>
        </w:rPr>
        <w:t>– anything else justifies misnaming and destroys predictability since I don’t know what they refer to</w:t>
      </w:r>
    </w:p>
    <w:p w14:paraId="5C0842B4"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 xml:space="preserve">[14] Allow new 2ar responses to </w:t>
      </w:r>
      <w:proofErr w:type="spellStart"/>
      <w:r w:rsidRPr="00591207">
        <w:rPr>
          <w:rFonts w:asciiTheme="minorHAnsi" w:hAnsiTheme="minorHAnsi" w:cstheme="minorHAnsi"/>
        </w:rPr>
        <w:t>nc</w:t>
      </w:r>
      <w:proofErr w:type="spellEnd"/>
      <w:r w:rsidRPr="00591207">
        <w:rPr>
          <w:rFonts w:asciiTheme="minorHAnsi" w:hAnsiTheme="minorHAnsi" w:cstheme="minorHAnsi"/>
        </w:rPr>
        <w:t xml:space="preserve"> arguments but not new 2n responses a) reciprocity - the NC has 7 minutes of rebuttal time while I only have 4 minutes, the 2ar makes it 7-7. b) Time skew – the 2n can overload the </w:t>
      </w:r>
      <w:proofErr w:type="spellStart"/>
      <w:r w:rsidRPr="00591207">
        <w:rPr>
          <w:rFonts w:asciiTheme="minorHAnsi" w:hAnsiTheme="minorHAnsi" w:cstheme="minorHAnsi"/>
        </w:rPr>
        <w:t>aff</w:t>
      </w:r>
      <w:proofErr w:type="spellEnd"/>
      <w:r w:rsidRPr="00591207">
        <w:rPr>
          <w:rFonts w:asciiTheme="minorHAnsi" w:hAnsiTheme="minorHAnsi" w:cstheme="minorHAnsi"/>
        </w:rPr>
        <w:t xml:space="preserve"> with </w:t>
      </w:r>
      <w:proofErr w:type="spellStart"/>
      <w:r w:rsidRPr="00591207">
        <w:rPr>
          <w:rFonts w:asciiTheme="minorHAnsi" w:hAnsiTheme="minorHAnsi" w:cstheme="minorHAnsi"/>
        </w:rPr>
        <w:t>args</w:t>
      </w:r>
      <w:proofErr w:type="spellEnd"/>
      <w:r w:rsidRPr="00591207">
        <w:rPr>
          <w:rFonts w:asciiTheme="minorHAnsi" w:hAnsiTheme="minorHAnsi" w:cstheme="minorHAnsi"/>
        </w:rPr>
        <w:t xml:space="preserve"> and makes the 2a impossible – allows for the neg to auto-win every round</w:t>
      </w:r>
    </w:p>
    <w:p w14:paraId="43F3CF41"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 xml:space="preserve">[15] Theory or K indicts on spikes is drop the </w:t>
      </w:r>
      <w:proofErr w:type="spellStart"/>
      <w:r w:rsidRPr="00591207">
        <w:rPr>
          <w:rFonts w:asciiTheme="minorHAnsi" w:hAnsiTheme="minorHAnsi" w:cstheme="minorHAnsi"/>
        </w:rPr>
        <w:t>arg</w:t>
      </w:r>
      <w:proofErr w:type="spellEnd"/>
      <w:r w:rsidRPr="00591207">
        <w:rPr>
          <w:rFonts w:asciiTheme="minorHAnsi" w:hAnsiTheme="minorHAnsi" w:cstheme="minorHAnsi"/>
        </w:rPr>
        <w:t xml:space="preserve"> a] my theory paradigms are simply presented models for debate b] its key to reciprocity since one line shouldn’t warrant the death penalty</w:t>
      </w:r>
    </w:p>
    <w:p w14:paraId="7B62BE9C"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 xml:space="preserve">[16] All neg </w:t>
      </w:r>
      <w:proofErr w:type="spellStart"/>
      <w:r w:rsidRPr="00591207">
        <w:rPr>
          <w:rFonts w:asciiTheme="minorHAnsi" w:hAnsiTheme="minorHAnsi" w:cstheme="minorHAnsi"/>
        </w:rPr>
        <w:t>interps</w:t>
      </w:r>
      <w:proofErr w:type="spellEnd"/>
      <w:r w:rsidRPr="00591207">
        <w:rPr>
          <w:rFonts w:asciiTheme="minorHAnsi" w:hAnsiTheme="minorHAnsi" w:cstheme="minorHAnsi"/>
        </w:rPr>
        <w:t xml:space="preserve"> are counter </w:t>
      </w:r>
      <w:proofErr w:type="spellStart"/>
      <w:r w:rsidRPr="00591207">
        <w:rPr>
          <w:rFonts w:asciiTheme="minorHAnsi" w:hAnsiTheme="minorHAnsi" w:cstheme="minorHAnsi"/>
        </w:rPr>
        <w:t>interps</w:t>
      </w:r>
      <w:proofErr w:type="spellEnd"/>
      <w:r w:rsidRPr="00591207">
        <w:rPr>
          <w:rFonts w:asciiTheme="minorHAnsi" w:hAnsiTheme="minorHAnsi" w:cstheme="minorHAnsi"/>
        </w:rPr>
        <w:t xml:space="preserve"> since the </w:t>
      </w:r>
      <w:proofErr w:type="spellStart"/>
      <w:r w:rsidRPr="00591207">
        <w:rPr>
          <w:rFonts w:asciiTheme="minorHAnsi" w:hAnsiTheme="minorHAnsi" w:cstheme="minorHAnsi"/>
        </w:rPr>
        <w:t>aff</w:t>
      </w:r>
      <w:proofErr w:type="spellEnd"/>
      <w:r w:rsidRPr="00591207">
        <w:rPr>
          <w:rFonts w:asciiTheme="minorHAnsi" w:hAnsiTheme="minorHAnsi" w:cstheme="minorHAnsi"/>
        </w:rPr>
        <w:t xml:space="preserve"> takes an implicit stance on every issue which means you need </w:t>
      </w:r>
      <w:proofErr w:type="gramStart"/>
      <w:r w:rsidRPr="00591207">
        <w:rPr>
          <w:rFonts w:asciiTheme="minorHAnsi" w:hAnsiTheme="minorHAnsi" w:cstheme="minorHAnsi"/>
        </w:rPr>
        <w:t>an</w:t>
      </w:r>
      <w:proofErr w:type="gramEnd"/>
      <w:r w:rsidRPr="00591207">
        <w:rPr>
          <w:rFonts w:asciiTheme="minorHAnsi" w:hAnsiTheme="minorHAnsi" w:cstheme="minorHAnsi"/>
        </w:rPr>
        <w:t xml:space="preserve"> </w:t>
      </w:r>
      <w:proofErr w:type="spellStart"/>
      <w:r w:rsidRPr="00591207">
        <w:rPr>
          <w:rFonts w:asciiTheme="minorHAnsi" w:hAnsiTheme="minorHAnsi" w:cstheme="minorHAnsi"/>
        </w:rPr>
        <w:t>rvi</w:t>
      </w:r>
      <w:proofErr w:type="spellEnd"/>
      <w:r w:rsidRPr="00591207">
        <w:rPr>
          <w:rFonts w:asciiTheme="minorHAnsi" w:hAnsiTheme="minorHAnsi" w:cstheme="minorHAnsi"/>
        </w:rPr>
        <w:t xml:space="preserve"> to become offensive. You should accept all </w:t>
      </w:r>
      <w:proofErr w:type="spellStart"/>
      <w:r w:rsidRPr="00591207">
        <w:rPr>
          <w:rFonts w:asciiTheme="minorHAnsi" w:hAnsiTheme="minorHAnsi" w:cstheme="minorHAnsi"/>
        </w:rPr>
        <w:t>aff</w:t>
      </w:r>
      <w:proofErr w:type="spellEnd"/>
      <w:r w:rsidRPr="00591207">
        <w:rPr>
          <w:rFonts w:asciiTheme="minorHAnsi" w:hAnsiTheme="minorHAnsi" w:cstheme="minorHAnsi"/>
        </w:rPr>
        <w:t xml:space="preserve"> </w:t>
      </w:r>
      <w:proofErr w:type="spellStart"/>
      <w:r w:rsidRPr="00591207">
        <w:rPr>
          <w:rFonts w:asciiTheme="minorHAnsi" w:hAnsiTheme="minorHAnsi" w:cstheme="minorHAnsi"/>
        </w:rPr>
        <w:t>interps</w:t>
      </w:r>
      <w:proofErr w:type="spellEnd"/>
      <w:r w:rsidRPr="00591207">
        <w:rPr>
          <w:rFonts w:asciiTheme="minorHAnsi" w:hAnsiTheme="minorHAnsi" w:cstheme="minorHAnsi"/>
        </w:rPr>
        <w:t xml:space="preserve"> and assume I meet neg theory since the </w:t>
      </w:r>
      <w:proofErr w:type="spellStart"/>
      <w:r w:rsidRPr="00591207">
        <w:rPr>
          <w:rFonts w:asciiTheme="minorHAnsi" w:hAnsiTheme="minorHAnsi" w:cstheme="minorHAnsi"/>
        </w:rPr>
        <w:t>aff</w:t>
      </w:r>
      <w:proofErr w:type="spellEnd"/>
      <w:r w:rsidRPr="00591207">
        <w:rPr>
          <w:rFonts w:asciiTheme="minorHAnsi" w:hAnsiTheme="minorHAnsi" w:cstheme="minorHAnsi"/>
        </w:rPr>
        <w:t xml:space="preserve"> speaks in the dark and I have to take a stance on something, you can at least react and adapt. </w:t>
      </w:r>
    </w:p>
    <w:p w14:paraId="16376A40"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 xml:space="preserve">[17] I don’t have to take a stance on anything in cross – a) judges don’t flow it b) </w:t>
      </w:r>
      <w:proofErr w:type="spellStart"/>
      <w:r w:rsidRPr="00591207">
        <w:rPr>
          <w:rFonts w:asciiTheme="minorHAnsi" w:hAnsiTheme="minorHAnsi" w:cstheme="minorHAnsi"/>
        </w:rPr>
        <w:t>let’s</w:t>
      </w:r>
      <w:proofErr w:type="spellEnd"/>
      <w:r w:rsidRPr="00591207">
        <w:rPr>
          <w:rFonts w:asciiTheme="minorHAnsi" w:hAnsiTheme="minorHAnsi" w:cstheme="minorHAnsi"/>
        </w:rPr>
        <w:t xml:space="preserve"> the 2NR go all in on something I wasn’t prepared for</w:t>
      </w:r>
    </w:p>
    <w:p w14:paraId="66F3CB3A"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[18] The neg debater must say the words “praise the spaghetti monster” once every speech – anything else causes the spaghetti monster to kill us all which is a reason to reject them</w:t>
      </w:r>
    </w:p>
    <w:p w14:paraId="6FD7DB12"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[23] Plan – The member nations of the World Trade Organization ought to reduce intellectual property protections for medicines by implementing a one-and-done approach for patent protection.</w:t>
      </w:r>
    </w:p>
    <w:p w14:paraId="46FC2352" w14:textId="77777777" w:rsidR="00591207" w:rsidRPr="00591207" w:rsidRDefault="00591207" w:rsidP="00591207">
      <w:pPr>
        <w:rPr>
          <w:rFonts w:asciiTheme="minorHAnsi" w:hAnsiTheme="minorHAnsi" w:cstheme="minorHAnsi"/>
        </w:rPr>
      </w:pPr>
      <w:r w:rsidRPr="00591207">
        <w:rPr>
          <w:rStyle w:val="Style13ptBold"/>
          <w:rFonts w:asciiTheme="minorHAnsi" w:hAnsiTheme="minorHAnsi" w:cstheme="minorHAnsi"/>
        </w:rPr>
        <w:t>Feldman 3</w:t>
      </w:r>
      <w:r w:rsidRPr="00591207">
        <w:rPr>
          <w:rFonts w:asciiTheme="minorHAnsi" w:hAnsiTheme="minorHAnsi" w:cstheme="minorHAnsi"/>
        </w:rPr>
        <w:t xml:space="preserve"> Robin Feldman 2-11-2019 "‘One-and-done’ for new drugs could cut patent thickets and boost generic competition" </w:t>
      </w:r>
      <w:hyperlink r:id="rId23" w:history="1">
        <w:r w:rsidRPr="00591207">
          <w:rPr>
            <w:rStyle w:val="Hyperlink"/>
            <w:rFonts w:asciiTheme="minorHAnsi" w:hAnsiTheme="minorHAnsi" w:cstheme="minorHAnsi"/>
          </w:rPr>
          <w:t>https://www.statnews.com/2019/02/11/drug-patent-protection-one-done/</w:t>
        </w:r>
      </w:hyperlink>
      <w:r w:rsidRPr="00591207">
        <w:rPr>
          <w:rFonts w:asciiTheme="minorHAnsi" w:hAnsiTheme="minorHAnsi" w:cstheme="minorHAnsi"/>
        </w:rPr>
        <w:t xml:space="preserve"> </w:t>
      </w:r>
      <w:r w:rsidRPr="00591207">
        <w:rPr>
          <w:rFonts w:asciiTheme="minorHAnsi" w:hAnsiTheme="minorHAnsi" w:cstheme="minorHAnsi"/>
        </w:rPr>
        <w:lastRenderedPageBreak/>
        <w:t>(Arthur J. Goldberg Distinguished Professor of Law, Albert Abramson ’54 Distinguished Professor of Law Chair, and Director of the Center for Innovation)//</w:t>
      </w:r>
      <w:proofErr w:type="spellStart"/>
      <w:r w:rsidRPr="00591207">
        <w:rPr>
          <w:rFonts w:asciiTheme="minorHAnsi" w:hAnsiTheme="minorHAnsi" w:cstheme="minorHAnsi"/>
        </w:rPr>
        <w:t>SidK</w:t>
      </w:r>
      <w:proofErr w:type="spellEnd"/>
      <w:r w:rsidRPr="00591207">
        <w:rPr>
          <w:rFonts w:asciiTheme="minorHAnsi" w:hAnsiTheme="minorHAnsi" w:cstheme="minorHAnsi"/>
        </w:rPr>
        <w:t xml:space="preserve"> + Elmer </w:t>
      </w:r>
    </w:p>
    <w:p w14:paraId="51E3DC47" w14:textId="77777777" w:rsidR="00591207" w:rsidRPr="00591207" w:rsidRDefault="00591207" w:rsidP="00591207">
      <w:pPr>
        <w:rPr>
          <w:rFonts w:asciiTheme="minorHAnsi" w:hAnsiTheme="minorHAnsi" w:cstheme="minorHAnsi"/>
          <w:sz w:val="16"/>
        </w:rPr>
      </w:pPr>
      <w:r w:rsidRPr="00591207">
        <w:rPr>
          <w:rFonts w:asciiTheme="minorHAnsi" w:hAnsiTheme="minorHAnsi" w:cstheme="minorHAnsi"/>
          <w:u w:val="single"/>
        </w:rPr>
        <w:t xml:space="preserve">I believe that </w:t>
      </w:r>
      <w:r w:rsidRPr="00591207">
        <w:rPr>
          <w:rFonts w:asciiTheme="minorHAnsi" w:hAnsiTheme="minorHAnsi" w:cstheme="minorHAnsi"/>
          <w:highlight w:val="cyan"/>
          <w:u w:val="single"/>
        </w:rPr>
        <w:t xml:space="preserve">one period of protection </w:t>
      </w:r>
      <w:r w:rsidRPr="00591207">
        <w:rPr>
          <w:rFonts w:asciiTheme="minorHAnsi" w:hAnsiTheme="minorHAnsi" w:cstheme="minorHAnsi"/>
          <w:b/>
          <w:bCs/>
          <w:highlight w:val="cyan"/>
          <w:u w:val="single"/>
          <w:bdr w:val="single" w:sz="4" w:space="0" w:color="auto"/>
        </w:rPr>
        <w:t>should be enough</w:t>
      </w:r>
      <w:r w:rsidRPr="00591207">
        <w:rPr>
          <w:rFonts w:asciiTheme="minorHAnsi" w:hAnsiTheme="minorHAnsi" w:cstheme="minorHAnsi"/>
          <w:u w:val="single"/>
        </w:rPr>
        <w:t xml:space="preserve">. We should </w:t>
      </w:r>
      <w:r w:rsidRPr="00591207">
        <w:rPr>
          <w:rFonts w:asciiTheme="minorHAnsi" w:hAnsiTheme="minorHAnsi" w:cstheme="minorHAnsi"/>
          <w:highlight w:val="cyan"/>
          <w:u w:val="single"/>
        </w:rPr>
        <w:t xml:space="preserve">make </w:t>
      </w:r>
      <w:r w:rsidRPr="00591207">
        <w:rPr>
          <w:rFonts w:asciiTheme="minorHAnsi" w:hAnsiTheme="minorHAnsi" w:cstheme="minorHAnsi"/>
          <w:u w:val="single"/>
        </w:rPr>
        <w:t xml:space="preserve">the </w:t>
      </w:r>
      <w:r w:rsidRPr="00591207">
        <w:rPr>
          <w:rFonts w:asciiTheme="minorHAnsi" w:hAnsiTheme="minorHAnsi" w:cstheme="minorHAnsi"/>
          <w:highlight w:val="cyan"/>
          <w:u w:val="single"/>
        </w:rPr>
        <w:t xml:space="preserve">legal changes </w:t>
      </w:r>
      <w:r w:rsidRPr="00591207">
        <w:rPr>
          <w:rFonts w:asciiTheme="minorHAnsi" w:hAnsiTheme="minorHAnsi" w:cstheme="minorHAnsi"/>
          <w:u w:val="single"/>
        </w:rPr>
        <w:t xml:space="preserve">necessary </w:t>
      </w:r>
      <w:r w:rsidRPr="00591207">
        <w:rPr>
          <w:rFonts w:asciiTheme="minorHAnsi" w:hAnsiTheme="minorHAnsi" w:cstheme="minorHAnsi"/>
          <w:highlight w:val="cyan"/>
          <w:u w:val="single"/>
        </w:rPr>
        <w:t xml:space="preserve">to prevent companies </w:t>
      </w:r>
      <w:r w:rsidRPr="00591207">
        <w:rPr>
          <w:rFonts w:asciiTheme="minorHAnsi" w:hAnsiTheme="minorHAnsi" w:cstheme="minorHAnsi"/>
          <w:b/>
          <w:bCs/>
          <w:highlight w:val="cyan"/>
          <w:u w:val="single"/>
        </w:rPr>
        <w:t>from building patent walls</w:t>
      </w:r>
      <w:r w:rsidRPr="00591207">
        <w:rPr>
          <w:rFonts w:asciiTheme="minorHAnsi" w:hAnsiTheme="minorHAnsi" w:cstheme="minorHAnsi"/>
          <w:highlight w:val="cyan"/>
          <w:u w:val="single"/>
        </w:rPr>
        <w:t xml:space="preserve"> </w:t>
      </w:r>
      <w:r w:rsidRPr="00591207">
        <w:rPr>
          <w:rFonts w:asciiTheme="minorHAnsi" w:hAnsiTheme="minorHAnsi" w:cstheme="minorHAnsi"/>
          <w:u w:val="single"/>
        </w:rPr>
        <w:t xml:space="preserve">and piling up mountains of rights. This could be </w:t>
      </w:r>
      <w:r w:rsidRPr="00591207">
        <w:rPr>
          <w:rFonts w:asciiTheme="minorHAnsi" w:hAnsiTheme="minorHAnsi" w:cstheme="minorHAnsi"/>
          <w:highlight w:val="cyan"/>
          <w:u w:val="single"/>
        </w:rPr>
        <w:t xml:space="preserve">accomplished </w:t>
      </w:r>
      <w:r w:rsidRPr="00591207">
        <w:rPr>
          <w:rFonts w:asciiTheme="minorHAnsi" w:hAnsiTheme="minorHAnsi" w:cstheme="minorHAnsi"/>
          <w:b/>
          <w:bCs/>
          <w:highlight w:val="cyan"/>
          <w:u w:val="single"/>
          <w:bdr w:val="single" w:sz="4" w:space="0" w:color="auto"/>
        </w:rPr>
        <w:t>by a “one-and-done” approach</w:t>
      </w:r>
      <w:r w:rsidRPr="00591207">
        <w:rPr>
          <w:rFonts w:asciiTheme="minorHAnsi" w:hAnsiTheme="minorHAnsi" w:cstheme="minorHAnsi"/>
          <w:highlight w:val="cyan"/>
          <w:u w:val="single"/>
        </w:rPr>
        <w:t xml:space="preserve"> </w:t>
      </w:r>
      <w:r w:rsidRPr="00591207">
        <w:rPr>
          <w:rFonts w:asciiTheme="minorHAnsi" w:hAnsiTheme="minorHAnsi" w:cstheme="minorHAnsi"/>
          <w:u w:val="single"/>
        </w:rPr>
        <w:t>for patent protection. Under it, a drug would receive just one period of exclusivity, and no more</w:t>
      </w:r>
      <w:r w:rsidRPr="00591207">
        <w:rPr>
          <w:rFonts w:asciiTheme="minorHAnsi" w:hAnsiTheme="minorHAnsi" w:cstheme="minorHAnsi"/>
          <w:sz w:val="16"/>
        </w:rPr>
        <w:t xml:space="preserve">. The choice of which “one” could be left entirely in the hands of the pharmaceutical company, with the election made when the FDA approves the drug. </w:t>
      </w:r>
      <w:r w:rsidRPr="00591207">
        <w:rPr>
          <w:rFonts w:asciiTheme="minorHAnsi" w:hAnsiTheme="minorHAnsi" w:cstheme="minorHAnsi"/>
          <w:u w:val="single"/>
        </w:rPr>
        <w:t>Perhaps development of the drug went swiftly and smoothly, so the remaining life of one of the drug’s patents is of greatest value</w:t>
      </w:r>
      <w:r w:rsidRPr="00591207">
        <w:rPr>
          <w:rFonts w:asciiTheme="minorHAnsi" w:hAnsiTheme="minorHAnsi" w:cstheme="minorHAnsi"/>
          <w:sz w:val="16"/>
        </w:rPr>
        <w:t xml:space="preserve">. Perhaps development languished, so designation as an orphan drug or some other benefit would bring greater reward. </w:t>
      </w:r>
      <w:r w:rsidRPr="00591207">
        <w:rPr>
          <w:rFonts w:asciiTheme="minorHAnsi" w:hAnsiTheme="minorHAnsi" w:cstheme="minorHAnsi"/>
          <w:u w:val="single"/>
        </w:rPr>
        <w:t>The choice would be up to the company itself, based on its own calculation of the maximum benefit.</w:t>
      </w:r>
      <w:r w:rsidRPr="00591207">
        <w:rPr>
          <w:rFonts w:asciiTheme="minorHAnsi" w:hAnsiTheme="minorHAnsi" w:cstheme="minorHAnsi"/>
          <w:sz w:val="16"/>
        </w:rPr>
        <w:t xml:space="preserve"> </w:t>
      </w:r>
      <w:r w:rsidRPr="00591207">
        <w:rPr>
          <w:rFonts w:asciiTheme="minorHAnsi" w:hAnsiTheme="minorHAnsi" w:cstheme="minorHAnsi"/>
          <w:highlight w:val="cyan"/>
          <w:u w:val="single"/>
        </w:rPr>
        <w:t>The result</w:t>
      </w:r>
      <w:r w:rsidRPr="00591207">
        <w:rPr>
          <w:rFonts w:asciiTheme="minorHAnsi" w:hAnsiTheme="minorHAnsi" w:cstheme="minorHAnsi"/>
          <w:u w:val="single"/>
        </w:rPr>
        <w:t xml:space="preserve">, however, </w:t>
      </w:r>
      <w:r w:rsidRPr="00591207">
        <w:rPr>
          <w:rFonts w:asciiTheme="minorHAnsi" w:hAnsiTheme="minorHAnsi" w:cstheme="minorHAnsi"/>
          <w:highlight w:val="cyan"/>
          <w:u w:val="single"/>
        </w:rPr>
        <w:t xml:space="preserve">is that a </w:t>
      </w:r>
      <w:r w:rsidRPr="00591207">
        <w:rPr>
          <w:rFonts w:asciiTheme="minorHAnsi" w:hAnsiTheme="minorHAnsi" w:cstheme="minorHAnsi"/>
          <w:u w:val="single"/>
        </w:rPr>
        <w:t xml:space="preserve">pharmaceutical </w:t>
      </w:r>
      <w:r w:rsidRPr="00591207">
        <w:rPr>
          <w:rFonts w:asciiTheme="minorHAnsi" w:hAnsiTheme="minorHAnsi" w:cstheme="minorHAnsi"/>
          <w:highlight w:val="cyan"/>
          <w:u w:val="single"/>
        </w:rPr>
        <w:t xml:space="preserve">company chooses whether </w:t>
      </w:r>
      <w:r w:rsidRPr="00591207">
        <w:rPr>
          <w:rFonts w:asciiTheme="minorHAnsi" w:hAnsiTheme="minorHAnsi" w:cstheme="minorHAnsi"/>
          <w:u w:val="single"/>
        </w:rPr>
        <w:t xml:space="preserve">its period of </w:t>
      </w:r>
      <w:r w:rsidRPr="00591207">
        <w:rPr>
          <w:rFonts w:asciiTheme="minorHAnsi" w:hAnsiTheme="minorHAnsi" w:cstheme="minorHAnsi"/>
          <w:highlight w:val="cyan"/>
          <w:u w:val="single"/>
        </w:rPr>
        <w:t>exclusivity would be a patent</w:t>
      </w:r>
      <w:r w:rsidRPr="00591207">
        <w:rPr>
          <w:rFonts w:asciiTheme="minorHAnsi" w:hAnsiTheme="minorHAnsi" w:cstheme="minorHAnsi"/>
          <w:u w:val="single"/>
        </w:rPr>
        <w:t xml:space="preserve">, an </w:t>
      </w:r>
      <w:r w:rsidRPr="00591207">
        <w:rPr>
          <w:rFonts w:asciiTheme="minorHAnsi" w:hAnsiTheme="minorHAnsi" w:cstheme="minorHAnsi"/>
          <w:highlight w:val="cyan"/>
          <w:u w:val="single"/>
        </w:rPr>
        <w:t>orphan drug designation</w:t>
      </w:r>
      <w:r w:rsidRPr="00591207">
        <w:rPr>
          <w:rFonts w:asciiTheme="minorHAnsi" w:hAnsiTheme="minorHAnsi" w:cstheme="minorHAnsi"/>
          <w:u w:val="single"/>
        </w:rPr>
        <w:t xml:space="preserve">, a period of </w:t>
      </w:r>
      <w:r w:rsidRPr="00591207">
        <w:rPr>
          <w:rFonts w:asciiTheme="minorHAnsi" w:hAnsiTheme="minorHAnsi" w:cstheme="minorHAnsi"/>
          <w:highlight w:val="cyan"/>
          <w:u w:val="single"/>
        </w:rPr>
        <w:t xml:space="preserve">data exclusivity </w:t>
      </w:r>
      <w:r w:rsidRPr="00591207">
        <w:rPr>
          <w:rFonts w:asciiTheme="minorHAnsi" w:hAnsiTheme="minorHAnsi" w:cstheme="minorHAnsi"/>
          <w:u w:val="single"/>
        </w:rPr>
        <w:t xml:space="preserve">(in which no generic is allowed to use the original drug’s safety and effectiveness data), or something else — </w:t>
      </w:r>
      <w:r w:rsidRPr="00591207">
        <w:rPr>
          <w:rFonts w:asciiTheme="minorHAnsi" w:hAnsiTheme="minorHAnsi" w:cstheme="minorHAnsi"/>
          <w:highlight w:val="cyan"/>
          <w:u w:val="single"/>
        </w:rPr>
        <w:t xml:space="preserve">but </w:t>
      </w:r>
      <w:r w:rsidRPr="00591207">
        <w:rPr>
          <w:rFonts w:asciiTheme="minorHAnsi" w:hAnsiTheme="minorHAnsi" w:cstheme="minorHAnsi"/>
          <w:b/>
          <w:bCs/>
          <w:highlight w:val="cyan"/>
          <w:u w:val="single"/>
        </w:rPr>
        <w:t xml:space="preserve">not all of the above </w:t>
      </w:r>
      <w:r w:rsidRPr="00591207">
        <w:rPr>
          <w:rFonts w:asciiTheme="minorHAnsi" w:hAnsiTheme="minorHAnsi" w:cstheme="minorHAnsi"/>
          <w:u w:val="single"/>
        </w:rPr>
        <w:t>and more</w:t>
      </w:r>
      <w:r w:rsidRPr="00591207">
        <w:rPr>
          <w:rFonts w:asciiTheme="minorHAnsi" w:hAnsiTheme="minorHAnsi" w:cstheme="minorHAnsi"/>
          <w:sz w:val="16"/>
        </w:rPr>
        <w:t xml:space="preserve">. Consider Suboxone, a combination of buprenorphine and naloxone for treating opioid addiction. </w:t>
      </w:r>
      <w:r w:rsidRPr="00591207">
        <w:rPr>
          <w:rFonts w:asciiTheme="minorHAnsi" w:hAnsiTheme="minorHAnsi" w:cstheme="minorHAnsi"/>
          <w:u w:val="single"/>
        </w:rPr>
        <w:t>The drug’s maker has extended its protection cliff eight times, including obtaining an orphan drug designation, which is intended for drugs that serve only a small number of patients</w:t>
      </w:r>
      <w:r w:rsidRPr="00591207">
        <w:rPr>
          <w:rFonts w:asciiTheme="minorHAnsi" w:hAnsiTheme="minorHAnsi" w:cstheme="minorHAnsi"/>
          <w:sz w:val="16"/>
        </w:rPr>
        <w:t xml:space="preserve">. The drug’s first period of exclusivity ended in 2005, but with the additions its protection now lasts until 2024. </w:t>
      </w:r>
      <w:r w:rsidRPr="00591207">
        <w:rPr>
          <w:rFonts w:asciiTheme="minorHAnsi" w:hAnsiTheme="minorHAnsi" w:cstheme="minorHAnsi"/>
          <w:u w:val="single"/>
        </w:rPr>
        <w:t>That makes almost two additional decades in which the public has borne the burden of monopoly pricing, and access to the medicine may have been constrained</w:t>
      </w:r>
      <w:r w:rsidRPr="00591207">
        <w:rPr>
          <w:rFonts w:asciiTheme="minorHAnsi" w:hAnsiTheme="minorHAnsi" w:cstheme="minorHAnsi"/>
          <w:sz w:val="16"/>
        </w:rPr>
        <w:t xml:space="preserve">. </w:t>
      </w:r>
      <w:r w:rsidRPr="00591207">
        <w:rPr>
          <w:rFonts w:asciiTheme="minorHAnsi" w:hAnsiTheme="minorHAnsi" w:cstheme="minorHAnsi"/>
          <w:highlight w:val="cyan"/>
          <w:u w:val="single"/>
        </w:rPr>
        <w:t>Implementing</w:t>
      </w:r>
      <w:r w:rsidRPr="00591207">
        <w:rPr>
          <w:rFonts w:asciiTheme="minorHAnsi" w:hAnsiTheme="minorHAnsi" w:cstheme="minorHAnsi"/>
          <w:sz w:val="16"/>
          <w:highlight w:val="cyan"/>
        </w:rPr>
        <w:t xml:space="preserve"> </w:t>
      </w:r>
      <w:r w:rsidRPr="00591207">
        <w:rPr>
          <w:rFonts w:asciiTheme="minorHAnsi" w:hAnsiTheme="minorHAnsi" w:cstheme="minorHAnsi"/>
          <w:sz w:val="16"/>
        </w:rPr>
        <w:t xml:space="preserve">a </w:t>
      </w:r>
      <w:r w:rsidRPr="00591207">
        <w:rPr>
          <w:rFonts w:asciiTheme="minorHAnsi" w:hAnsiTheme="minorHAnsi" w:cstheme="minorHAnsi"/>
          <w:highlight w:val="cyan"/>
          <w:u w:val="single"/>
        </w:rPr>
        <w:t>one-and-done</w:t>
      </w:r>
      <w:r w:rsidRPr="00591207">
        <w:rPr>
          <w:rFonts w:asciiTheme="minorHAnsi" w:hAnsiTheme="minorHAnsi" w:cstheme="minorHAnsi"/>
          <w:sz w:val="16"/>
          <w:highlight w:val="cyan"/>
        </w:rPr>
        <w:t xml:space="preserve"> </w:t>
      </w:r>
      <w:r w:rsidRPr="00591207">
        <w:rPr>
          <w:rFonts w:asciiTheme="minorHAnsi" w:hAnsiTheme="minorHAnsi" w:cstheme="minorHAnsi"/>
          <w:sz w:val="16"/>
        </w:rPr>
        <w:t xml:space="preserve">approach in conjunction with FDA approval underscores the fact that these problems and solutions are designed for pharmaceuticals, not for all types of technologies. </w:t>
      </w:r>
      <w:r w:rsidRPr="00591207">
        <w:rPr>
          <w:rFonts w:asciiTheme="minorHAnsi" w:hAnsiTheme="minorHAnsi" w:cstheme="minorHAnsi"/>
          <w:u w:val="single"/>
        </w:rPr>
        <w:t xml:space="preserve">That way, one-and-done could be implemented </w:t>
      </w:r>
      <w:r w:rsidRPr="00591207">
        <w:rPr>
          <w:rFonts w:asciiTheme="minorHAnsi" w:hAnsiTheme="minorHAnsi" w:cstheme="minorHAnsi"/>
          <w:highlight w:val="cyan"/>
          <w:u w:val="single"/>
        </w:rPr>
        <w:t xml:space="preserve">through </w:t>
      </w:r>
      <w:r w:rsidRPr="00591207">
        <w:rPr>
          <w:rFonts w:asciiTheme="minorHAnsi" w:hAnsiTheme="minorHAnsi" w:cstheme="minorHAnsi"/>
          <w:b/>
          <w:bCs/>
          <w:highlight w:val="cyan"/>
          <w:u w:val="single"/>
          <w:bdr w:val="single" w:sz="4" w:space="0" w:color="auto"/>
        </w:rPr>
        <w:t>legislative changes to the FDA’s drug approval system</w:t>
      </w:r>
      <w:r w:rsidRPr="00591207">
        <w:rPr>
          <w:rFonts w:asciiTheme="minorHAnsi" w:hAnsiTheme="minorHAnsi" w:cstheme="minorHAnsi"/>
          <w:u w:val="single"/>
        </w:rPr>
        <w:t>, and would apply to patents granted going forward.</w:t>
      </w:r>
      <w:r w:rsidRPr="00591207">
        <w:rPr>
          <w:rFonts w:asciiTheme="minorHAnsi" w:hAnsiTheme="minorHAnsi" w:cstheme="minorHAnsi"/>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591207">
        <w:rPr>
          <w:rFonts w:asciiTheme="minorHAnsi" w:hAnsiTheme="minorHAnsi" w:cstheme="minorHAnsi"/>
          <w:u w:val="single"/>
        </w:rPr>
        <w:t>Pharmaceutical companies have become adept at maneuvering through the system of patent and non-patent rights to create mountains of rights that can be applied, one after another.</w:t>
      </w:r>
      <w:r w:rsidRPr="00591207">
        <w:rPr>
          <w:rFonts w:asciiTheme="minorHAnsi" w:hAnsiTheme="minorHAnsi" w:cstheme="minorHAnsi"/>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2D866151"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 xml:space="preserve">[24] Evergreening keeps Drug Prices </w:t>
      </w:r>
      <w:r w:rsidRPr="00591207">
        <w:rPr>
          <w:rFonts w:asciiTheme="minorHAnsi" w:hAnsiTheme="minorHAnsi" w:cstheme="minorHAnsi"/>
          <w:u w:val="single"/>
        </w:rPr>
        <w:t>high</w:t>
      </w:r>
      <w:r w:rsidRPr="00591207">
        <w:rPr>
          <w:rFonts w:asciiTheme="minorHAnsi" w:hAnsiTheme="minorHAnsi" w:cstheme="minorHAnsi"/>
        </w:rPr>
        <w:t>.</w:t>
      </w:r>
    </w:p>
    <w:p w14:paraId="17502BE2" w14:textId="77777777" w:rsidR="00591207" w:rsidRPr="00591207" w:rsidRDefault="00591207" w:rsidP="00591207">
      <w:pPr>
        <w:rPr>
          <w:rFonts w:asciiTheme="minorHAnsi" w:hAnsiTheme="minorHAnsi" w:cstheme="minorHAnsi"/>
        </w:rPr>
      </w:pPr>
      <w:r w:rsidRPr="00591207">
        <w:rPr>
          <w:rStyle w:val="Style13ptBold"/>
          <w:rFonts w:asciiTheme="minorHAnsi" w:hAnsiTheme="minorHAnsi" w:cstheme="minorHAnsi"/>
        </w:rPr>
        <w:t>Amin 18</w:t>
      </w:r>
      <w:r w:rsidRPr="00591207">
        <w:rPr>
          <w:rFonts w:asciiTheme="minorHAnsi" w:hAnsiTheme="minorHAnsi" w:cstheme="minorHAnsi"/>
        </w:rPr>
        <w:t xml:space="preserve"> Tahir Amin 6-27-2018 "The problem with high drug prices isn't 'foreign freeloading,' it's the patent system" </w:t>
      </w:r>
      <w:hyperlink r:id="rId24" w:history="1">
        <w:r w:rsidRPr="00591207">
          <w:rPr>
            <w:rStyle w:val="Hyperlink"/>
            <w:rFonts w:asciiTheme="minorHAnsi" w:hAnsiTheme="minorHAnsi" w:cstheme="minorHAnsi"/>
          </w:rPr>
          <w:t>High drug prices caused by US patent system, not 'foreign freeloaders' (cnbc.com)</w:t>
        </w:r>
      </w:hyperlink>
      <w:r w:rsidRPr="00591207">
        <w:rPr>
          <w:rFonts w:asciiTheme="minorHAnsi" w:hAnsiTheme="minorHAnsi" w:cstheme="minorHAnsi"/>
        </w:rPr>
        <w:t xml:space="preserve"> </w:t>
      </w:r>
      <w:hyperlink r:id="rId25" w:history="1">
        <w:r w:rsidRPr="00591207">
          <w:rPr>
            <w:rStyle w:val="Hyperlink"/>
            <w:rFonts w:asciiTheme="minorHAnsi" w:hAnsiTheme="minorHAnsi" w:cstheme="minorHAnsi"/>
          </w:rPr>
          <w:t>https://www.cnbc.com/2018/06/25/high-drug-prices-caused-by-us-patent-system.html</w:t>
        </w:r>
      </w:hyperlink>
      <w:r w:rsidRPr="00591207">
        <w:rPr>
          <w:rFonts w:asciiTheme="minorHAnsi" w:hAnsiTheme="minorHAnsi" w:cstheme="minorHAnsi"/>
        </w:rPr>
        <w:t xml:space="preserve"> (co-founder of nonprofit I-MAK.org)//Elmer </w:t>
      </w:r>
    </w:p>
    <w:p w14:paraId="79B02D34" w14:textId="77777777" w:rsidR="00591207" w:rsidRPr="00591207" w:rsidRDefault="00591207" w:rsidP="00591207">
      <w:pPr>
        <w:rPr>
          <w:rFonts w:asciiTheme="minorHAnsi" w:hAnsiTheme="minorHAnsi" w:cstheme="minorHAnsi"/>
          <w:szCs w:val="22"/>
        </w:rPr>
      </w:pPr>
      <w:r w:rsidRPr="00591207">
        <w:rPr>
          <w:rFonts w:asciiTheme="minorHAnsi" w:hAnsiTheme="minorHAnsi" w:cstheme="minorHAnsi"/>
          <w:b/>
          <w:bCs/>
          <w:szCs w:val="22"/>
          <w:highlight w:val="cyan"/>
          <w:u w:val="single"/>
        </w:rPr>
        <w:t>'Evergreening'</w:t>
      </w:r>
      <w:r w:rsidRPr="00591207">
        <w:rPr>
          <w:rFonts w:asciiTheme="minorHAnsi" w:hAnsiTheme="minorHAnsi" w:cstheme="minorHAnsi"/>
          <w:szCs w:val="22"/>
          <w:highlight w:val="cyan"/>
          <w:u w:val="single"/>
        </w:rPr>
        <w:t xml:space="preserve"> </w:t>
      </w:r>
      <w:r w:rsidRPr="00591207">
        <w:rPr>
          <w:rFonts w:asciiTheme="minorHAnsi" w:hAnsiTheme="minorHAnsi" w:cstheme="minorHAnsi"/>
          <w:szCs w:val="22"/>
          <w:u w:val="single"/>
        </w:rPr>
        <w:t>Instead of going to new medicines, the study finds that 74 percent of new patents during the decade went to drugs that already existed</w:t>
      </w:r>
      <w:r w:rsidRPr="00591207">
        <w:rPr>
          <w:rFonts w:asciiTheme="minorHAnsi" w:hAnsiTheme="minorHAnsi" w:cstheme="minorHAnsi"/>
          <w:szCs w:val="22"/>
        </w:rPr>
        <w:t xml:space="preserve">. It found that 80 percent of the nearly 100 best-selling drugs extended their exclusivity protections at least once, and 50 percent extended their patents more than once—with the effect of </w:t>
      </w:r>
      <w:r w:rsidRPr="00591207">
        <w:rPr>
          <w:rFonts w:asciiTheme="minorHAnsi" w:hAnsiTheme="minorHAnsi" w:cstheme="minorHAnsi"/>
          <w:b/>
          <w:szCs w:val="22"/>
          <w:highlight w:val="cyan"/>
          <w:u w:val="single"/>
        </w:rPr>
        <w:t>prolonging</w:t>
      </w:r>
      <w:r w:rsidRPr="00591207">
        <w:rPr>
          <w:rFonts w:asciiTheme="minorHAnsi" w:hAnsiTheme="minorHAnsi" w:cstheme="minorHAnsi"/>
          <w:szCs w:val="22"/>
          <w:highlight w:val="cyan"/>
        </w:rPr>
        <w:t xml:space="preserve"> </w:t>
      </w:r>
      <w:r w:rsidRPr="00591207">
        <w:rPr>
          <w:rFonts w:asciiTheme="minorHAnsi" w:hAnsiTheme="minorHAnsi" w:cstheme="minorHAnsi"/>
          <w:szCs w:val="22"/>
        </w:rPr>
        <w:t xml:space="preserve">the </w:t>
      </w:r>
      <w:r w:rsidRPr="00591207">
        <w:rPr>
          <w:rFonts w:asciiTheme="minorHAnsi" w:hAnsiTheme="minorHAnsi" w:cstheme="minorHAnsi"/>
          <w:b/>
          <w:szCs w:val="22"/>
          <w:highlight w:val="cyan"/>
          <w:u w:val="single"/>
        </w:rPr>
        <w:t>time before generics</w:t>
      </w:r>
      <w:r w:rsidRPr="00591207">
        <w:rPr>
          <w:rFonts w:asciiTheme="minorHAnsi" w:hAnsiTheme="minorHAnsi" w:cstheme="minorHAnsi"/>
          <w:szCs w:val="22"/>
          <w:highlight w:val="cyan"/>
        </w:rPr>
        <w:t xml:space="preserve"> </w:t>
      </w:r>
      <w:r w:rsidRPr="00591207">
        <w:rPr>
          <w:rFonts w:asciiTheme="minorHAnsi" w:hAnsiTheme="minorHAnsi" w:cstheme="minorHAnsi"/>
          <w:szCs w:val="22"/>
        </w:rPr>
        <w:t xml:space="preserve">could reach the market </w:t>
      </w:r>
      <w:r w:rsidRPr="00591207">
        <w:rPr>
          <w:rFonts w:asciiTheme="minorHAnsi" w:hAnsiTheme="minorHAnsi" w:cstheme="minorHAnsi"/>
          <w:b/>
          <w:szCs w:val="22"/>
          <w:highlight w:val="cyan"/>
          <w:u w:val="single"/>
          <w:bdr w:val="single" w:sz="4" w:space="0" w:color="auto"/>
        </w:rPr>
        <w:t>as drug prices continued to rise</w:t>
      </w:r>
      <w:r w:rsidRPr="00591207">
        <w:rPr>
          <w:rFonts w:asciiTheme="minorHAnsi" w:hAnsiTheme="minorHAnsi" w:cstheme="minorHAnsi"/>
          <w:szCs w:val="22"/>
        </w:rPr>
        <w:t xml:space="preserve">. The strategy is </w:t>
      </w:r>
      <w:r w:rsidRPr="00591207">
        <w:rPr>
          <w:rFonts w:asciiTheme="minorHAnsi" w:hAnsiTheme="minorHAnsi" w:cstheme="minorHAnsi"/>
          <w:szCs w:val="22"/>
          <w:u w:val="single"/>
        </w:rPr>
        <w:t>called “evergreening”: drug makers add on new patents to prolong a drug’s exclusivity, even when the additions aren’t fundamentally new, non-obvious, and useful as the law requires.</w:t>
      </w:r>
      <w:r w:rsidRPr="00591207">
        <w:rPr>
          <w:rFonts w:asciiTheme="minorHAnsi" w:hAnsiTheme="minorHAnsi" w:cstheme="minorHAnsi"/>
          <w:szCs w:val="22"/>
        </w:rPr>
        <w:t xml:space="preserve"> One of the most expensive cancer drugs on the market, </w:t>
      </w:r>
      <w:r w:rsidRPr="00591207">
        <w:rPr>
          <w:rFonts w:asciiTheme="minorHAnsi" w:hAnsiTheme="minorHAnsi" w:cstheme="minorHAnsi"/>
          <w:b/>
          <w:szCs w:val="22"/>
          <w:highlight w:val="cyan"/>
          <w:u w:val="single"/>
        </w:rPr>
        <w:t>Revlimid</w:t>
      </w:r>
      <w:r w:rsidRPr="00591207">
        <w:rPr>
          <w:rFonts w:asciiTheme="minorHAnsi" w:hAnsiTheme="minorHAnsi" w:cstheme="minorHAnsi"/>
          <w:szCs w:val="22"/>
          <w:u w:val="single"/>
        </w:rPr>
        <w:t xml:space="preserve">®, is a case in point: </w:t>
      </w:r>
      <w:r w:rsidRPr="00591207">
        <w:rPr>
          <w:rFonts w:asciiTheme="minorHAnsi" w:hAnsiTheme="minorHAnsi" w:cstheme="minorHAnsi"/>
          <w:b/>
          <w:szCs w:val="22"/>
          <w:highlight w:val="cyan"/>
          <w:u w:val="single"/>
        </w:rPr>
        <w:lastRenderedPageBreak/>
        <w:t>priced at</w:t>
      </w:r>
      <w:r w:rsidRPr="00591207">
        <w:rPr>
          <w:rFonts w:asciiTheme="minorHAnsi" w:hAnsiTheme="minorHAnsi" w:cstheme="minorHAnsi"/>
          <w:szCs w:val="22"/>
          <w:highlight w:val="cyan"/>
          <w:u w:val="single"/>
        </w:rPr>
        <w:t xml:space="preserve"> </w:t>
      </w:r>
      <w:r w:rsidRPr="00591207">
        <w:rPr>
          <w:rFonts w:asciiTheme="minorHAnsi" w:hAnsiTheme="minorHAnsi" w:cstheme="minorHAnsi"/>
          <w:szCs w:val="22"/>
          <w:u w:val="single"/>
        </w:rPr>
        <w:t>over $</w:t>
      </w:r>
      <w:r w:rsidRPr="00591207">
        <w:rPr>
          <w:rFonts w:asciiTheme="minorHAnsi" w:hAnsiTheme="minorHAnsi" w:cstheme="minorHAnsi"/>
          <w:b/>
          <w:szCs w:val="22"/>
          <w:highlight w:val="cyan"/>
          <w:u w:val="single"/>
        </w:rPr>
        <w:t>125,000</w:t>
      </w:r>
      <w:r w:rsidRPr="00591207">
        <w:rPr>
          <w:rFonts w:asciiTheme="minorHAnsi" w:hAnsiTheme="minorHAnsi" w:cstheme="minorHAnsi"/>
          <w:szCs w:val="22"/>
          <w:highlight w:val="cyan"/>
          <w:u w:val="single"/>
        </w:rPr>
        <w:t xml:space="preserve"> </w:t>
      </w:r>
      <w:r w:rsidRPr="00591207">
        <w:rPr>
          <w:rFonts w:asciiTheme="minorHAnsi" w:hAnsiTheme="minorHAnsi" w:cstheme="minorHAnsi"/>
          <w:szCs w:val="22"/>
          <w:u w:val="single"/>
        </w:rPr>
        <w:t xml:space="preserve">per year of treatment, Celgene has sought </w:t>
      </w:r>
      <w:r w:rsidRPr="00591207">
        <w:rPr>
          <w:rFonts w:asciiTheme="minorHAnsi" w:hAnsiTheme="minorHAnsi" w:cstheme="minorHAnsi"/>
          <w:b/>
          <w:szCs w:val="22"/>
          <w:highlight w:val="cyan"/>
          <w:u w:val="single"/>
        </w:rPr>
        <w:t>105 patents</w:t>
      </w:r>
      <w:r w:rsidRPr="00591207">
        <w:rPr>
          <w:rFonts w:asciiTheme="minorHAnsi" w:hAnsiTheme="minorHAnsi" w:cstheme="minorHAnsi"/>
          <w:szCs w:val="22"/>
          <w:highlight w:val="cyan"/>
          <w:u w:val="single"/>
        </w:rPr>
        <w:t xml:space="preserve"> </w:t>
      </w:r>
      <w:r w:rsidRPr="00591207">
        <w:rPr>
          <w:rFonts w:asciiTheme="minorHAnsi" w:hAnsiTheme="minorHAnsi" w:cstheme="minorHAnsi"/>
          <w:szCs w:val="22"/>
          <w:u w:val="single"/>
        </w:rPr>
        <w:t>on Revlimid®, many of which have been granted, extending its monopoly until the end of 2036</w:t>
      </w:r>
      <w:r w:rsidRPr="00591207">
        <w:rPr>
          <w:rFonts w:asciiTheme="minorHAnsi" w:hAnsiTheme="minorHAnsi" w:cstheme="minorHAnsi"/>
          <w:szCs w:val="22"/>
        </w:rPr>
        <w:t xml:space="preserve">. That gives the Revlimid® patent portfolio a lifespan of 40 years, which is being used to block or deter generic competitors from entering the market. </w:t>
      </w:r>
      <w:r w:rsidRPr="00591207">
        <w:rPr>
          <w:rFonts w:asciiTheme="minorHAnsi" w:hAnsiTheme="minorHAnsi" w:cstheme="minorHAnsi"/>
          <w:szCs w:val="22"/>
          <w:u w:val="single"/>
        </w:rPr>
        <w:t>But a recent I-MAK analysis finds that several of Celgene’s patents are mere add-ons—not fundamentally new to deserve a patent</w:t>
      </w:r>
      <w:r w:rsidRPr="00591207">
        <w:rPr>
          <w:rFonts w:asciiTheme="minorHAnsi" w:hAnsiTheme="minorHAnsi" w:cstheme="minorHAnsi"/>
          <w:szCs w:val="22"/>
        </w:rPr>
        <w:t xml:space="preserve">. And because of the thicket of patents around Revlimid®, </w:t>
      </w:r>
      <w:r w:rsidRPr="00591207">
        <w:rPr>
          <w:rFonts w:asciiTheme="minorHAnsi" w:hAnsiTheme="minorHAnsi" w:cstheme="minorHAnsi"/>
          <w:b/>
          <w:szCs w:val="22"/>
          <w:highlight w:val="cyan"/>
          <w:u w:val="single"/>
        </w:rPr>
        <w:t>payers</w:t>
      </w:r>
      <w:r w:rsidRPr="00591207">
        <w:rPr>
          <w:rFonts w:asciiTheme="minorHAnsi" w:hAnsiTheme="minorHAnsi" w:cstheme="minorHAnsi"/>
          <w:szCs w:val="22"/>
          <w:highlight w:val="cyan"/>
          <w:u w:val="single"/>
        </w:rPr>
        <w:t xml:space="preserve"> </w:t>
      </w:r>
      <w:r w:rsidRPr="00591207">
        <w:rPr>
          <w:rFonts w:asciiTheme="minorHAnsi" w:hAnsiTheme="minorHAnsi" w:cstheme="minorHAnsi"/>
          <w:szCs w:val="22"/>
          <w:u w:val="single"/>
        </w:rPr>
        <w:t xml:space="preserve">are </w:t>
      </w:r>
      <w:r w:rsidRPr="00591207">
        <w:rPr>
          <w:rFonts w:asciiTheme="minorHAnsi" w:hAnsiTheme="minorHAnsi" w:cstheme="minorHAnsi"/>
          <w:b/>
          <w:szCs w:val="22"/>
          <w:highlight w:val="cyan"/>
          <w:u w:val="single"/>
        </w:rPr>
        <w:t>projected to spend $45 billion</w:t>
      </w:r>
      <w:r w:rsidRPr="00591207">
        <w:rPr>
          <w:rFonts w:asciiTheme="minorHAnsi" w:hAnsiTheme="minorHAnsi" w:cstheme="minorHAnsi"/>
          <w:szCs w:val="22"/>
          <w:highlight w:val="cyan"/>
          <w:u w:val="single"/>
        </w:rPr>
        <w:t xml:space="preserve"> </w:t>
      </w:r>
      <w:r w:rsidRPr="00591207">
        <w:rPr>
          <w:rFonts w:asciiTheme="minorHAnsi" w:hAnsiTheme="minorHAnsi" w:cstheme="minorHAnsi"/>
          <w:b/>
          <w:szCs w:val="22"/>
          <w:highlight w:val="cyan"/>
          <w:u w:val="single"/>
          <w:bdr w:val="single" w:sz="4" w:space="0" w:color="auto"/>
        </w:rPr>
        <w:t>in excess costs</w:t>
      </w:r>
      <w:r w:rsidRPr="00591207">
        <w:rPr>
          <w:rFonts w:asciiTheme="minorHAnsi" w:hAnsiTheme="minorHAnsi" w:cstheme="minorHAnsi"/>
          <w:szCs w:val="22"/>
          <w:highlight w:val="cyan"/>
          <w:u w:val="single"/>
        </w:rPr>
        <w:t xml:space="preserve"> </w:t>
      </w:r>
      <w:r w:rsidRPr="00591207">
        <w:rPr>
          <w:rFonts w:asciiTheme="minorHAnsi" w:hAnsiTheme="minorHAnsi" w:cstheme="minorHAnsi"/>
          <w:szCs w:val="22"/>
          <w:u w:val="single"/>
        </w:rPr>
        <w:t>on that drug alone as compared to what they could be paying if generic competitors were to enter when the first patent expires in 2019.</w:t>
      </w:r>
      <w:r w:rsidRPr="00591207">
        <w:rPr>
          <w:rFonts w:asciiTheme="minorHAnsi" w:hAnsiTheme="minorHAnsi" w:cstheme="minorHAnsi"/>
          <w:szCs w:val="22"/>
        </w:rPr>
        <w:t xml:space="preserve"> Meanwhile, </w:t>
      </w:r>
      <w:r w:rsidRPr="00591207">
        <w:rPr>
          <w:rFonts w:asciiTheme="minorHAnsi" w:hAnsiTheme="minorHAnsi" w:cstheme="minorHAnsi"/>
          <w:szCs w:val="22"/>
          <w:u w:val="single"/>
        </w:rPr>
        <w:t>Celgene</w:t>
      </w:r>
      <w:r w:rsidRPr="00591207">
        <w:rPr>
          <w:rFonts w:asciiTheme="minorHAnsi" w:hAnsiTheme="minorHAnsi" w:cstheme="minorHAnsi"/>
          <w:szCs w:val="22"/>
        </w:rPr>
        <w:t xml:space="preserve"> is also among the pharmaceuticals that have been recently scolded by the FDA for refusing to share samples with generic makers so they can test their own products against the brands in order to attain FDA approval. </w:t>
      </w:r>
      <w:r w:rsidRPr="00591207">
        <w:rPr>
          <w:rFonts w:asciiTheme="minorHAnsi" w:hAnsiTheme="minorHAnsi" w:cstheme="minorHAnsi"/>
          <w:b/>
          <w:szCs w:val="22"/>
          <w:highlight w:val="cyan"/>
          <w:u w:val="single"/>
        </w:rPr>
        <w:t>In the absence of</w:t>
      </w:r>
      <w:r w:rsidRPr="00591207">
        <w:rPr>
          <w:rFonts w:asciiTheme="minorHAnsi" w:hAnsiTheme="minorHAnsi" w:cstheme="minorHAnsi"/>
          <w:szCs w:val="22"/>
          <w:highlight w:val="cyan"/>
          <w:u w:val="single"/>
        </w:rPr>
        <w:t xml:space="preserve"> </w:t>
      </w:r>
      <w:r w:rsidRPr="00591207">
        <w:rPr>
          <w:rFonts w:asciiTheme="minorHAnsi" w:hAnsiTheme="minorHAnsi" w:cstheme="minorHAnsi"/>
          <w:szCs w:val="22"/>
          <w:u w:val="single"/>
        </w:rPr>
        <w:t xml:space="preserve">genuine </w:t>
      </w:r>
      <w:r w:rsidRPr="00591207">
        <w:rPr>
          <w:rFonts w:asciiTheme="minorHAnsi" w:hAnsiTheme="minorHAnsi" w:cstheme="minorHAnsi"/>
          <w:b/>
          <w:szCs w:val="22"/>
          <w:highlight w:val="cyan"/>
          <w:u w:val="single"/>
        </w:rPr>
        <w:t>competition</w:t>
      </w:r>
      <w:r w:rsidRPr="00591207">
        <w:rPr>
          <w:rFonts w:asciiTheme="minorHAnsi" w:hAnsiTheme="minorHAnsi" w:cstheme="minorHAnsi"/>
          <w:szCs w:val="22"/>
          <w:highlight w:val="cyan"/>
          <w:u w:val="single"/>
        </w:rPr>
        <w:t xml:space="preserve"> </w:t>
      </w:r>
      <w:r w:rsidRPr="00591207">
        <w:rPr>
          <w:rFonts w:asciiTheme="minorHAnsi" w:hAnsiTheme="minorHAnsi" w:cstheme="minorHAnsi"/>
          <w:szCs w:val="22"/>
          <w:u w:val="single"/>
        </w:rPr>
        <w:t xml:space="preserve">in the U.S. prescription drug market, </w:t>
      </w:r>
      <w:r w:rsidRPr="00591207">
        <w:rPr>
          <w:rFonts w:asciiTheme="minorHAnsi" w:hAnsiTheme="minorHAnsi" w:cstheme="minorHAnsi"/>
          <w:b/>
          <w:szCs w:val="22"/>
          <w:highlight w:val="cyan"/>
          <w:u w:val="single"/>
        </w:rPr>
        <w:t>monopolies are yielding reckless pricing schemes and prohibitively expensive drugs</w:t>
      </w:r>
      <w:r w:rsidRPr="00591207">
        <w:rPr>
          <w:rFonts w:asciiTheme="minorHAnsi" w:hAnsiTheme="minorHAnsi" w:cstheme="minorHAnsi"/>
          <w:szCs w:val="22"/>
          <w:highlight w:val="cyan"/>
          <w:u w:val="single"/>
        </w:rPr>
        <w:t xml:space="preserve"> </w:t>
      </w:r>
      <w:r w:rsidRPr="00591207">
        <w:rPr>
          <w:rFonts w:asciiTheme="minorHAnsi" w:hAnsiTheme="minorHAnsi" w:cstheme="minorHAnsi"/>
          <w:szCs w:val="22"/>
          <w:u w:val="single"/>
        </w:rPr>
        <w:t>for Americans (and people around the world) who need them</w:t>
      </w:r>
      <w:r w:rsidRPr="00591207">
        <w:rPr>
          <w:rFonts w:asciiTheme="minorHAnsi" w:hAnsiTheme="minorHAnsi" w:cstheme="minorHAnsi"/>
          <w:szCs w:val="22"/>
        </w:rPr>
        <w:t xml:space="preserve">. In 2015, for example, U.S. Senators Wyden and Grassley found after an 18-month bipartisan investigation that the </w:t>
      </w:r>
      <w:r w:rsidRPr="00591207">
        <w:rPr>
          <w:rFonts w:asciiTheme="minorHAnsi" w:hAnsiTheme="minorHAnsi" w:cstheme="minorHAnsi"/>
          <w:szCs w:val="22"/>
          <w:u w:val="single"/>
        </w:rPr>
        <w:t>notorious $84,000 price tag for the hepatitis C drug made by Gilead was based on “a pricing and marketing strategy designed to maximize revenue with little concern for access or affordability.”</w:t>
      </w:r>
      <w:r w:rsidRPr="00591207">
        <w:rPr>
          <w:rFonts w:asciiTheme="minorHAnsi" w:hAnsiTheme="minorHAnsi" w:cstheme="minorHAnsi"/>
          <w:szCs w:val="22"/>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76C31541"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 xml:space="preserve">[25] That </w:t>
      </w:r>
      <w:r w:rsidRPr="00591207">
        <w:rPr>
          <w:rFonts w:asciiTheme="minorHAnsi" w:hAnsiTheme="minorHAnsi" w:cstheme="minorHAnsi"/>
          <w:u w:val="single"/>
        </w:rPr>
        <w:t>pushes</w:t>
      </w:r>
      <w:r w:rsidRPr="00591207">
        <w:rPr>
          <w:rFonts w:asciiTheme="minorHAnsi" w:hAnsiTheme="minorHAnsi" w:cstheme="minorHAnsi"/>
        </w:rPr>
        <w:t xml:space="preserve"> people into </w:t>
      </w:r>
      <w:r w:rsidRPr="00591207">
        <w:rPr>
          <w:rFonts w:asciiTheme="minorHAnsi" w:hAnsiTheme="minorHAnsi" w:cstheme="minorHAnsi"/>
          <w:u w:val="single"/>
        </w:rPr>
        <w:t>poverty</w:t>
      </w:r>
      <w:r w:rsidRPr="00591207">
        <w:rPr>
          <w:rFonts w:asciiTheme="minorHAnsi" w:hAnsiTheme="minorHAnsi" w:cstheme="minorHAnsi"/>
        </w:rPr>
        <w:t xml:space="preserve"> – our internal is </w:t>
      </w:r>
      <w:r w:rsidRPr="00591207">
        <w:rPr>
          <w:rFonts w:asciiTheme="minorHAnsi" w:hAnsiTheme="minorHAnsi" w:cstheme="minorHAnsi"/>
          <w:u w:val="single"/>
        </w:rPr>
        <w:t>causal</w:t>
      </w:r>
      <w:r w:rsidRPr="00591207">
        <w:rPr>
          <w:rFonts w:asciiTheme="minorHAnsi" w:hAnsiTheme="minorHAnsi" w:cstheme="minorHAnsi"/>
        </w:rPr>
        <w:t>.</w:t>
      </w:r>
    </w:p>
    <w:p w14:paraId="35135813" w14:textId="77777777" w:rsidR="00591207" w:rsidRPr="00591207" w:rsidRDefault="00591207" w:rsidP="00591207">
      <w:pPr>
        <w:rPr>
          <w:rFonts w:asciiTheme="minorHAnsi" w:hAnsiTheme="minorHAnsi" w:cstheme="minorHAnsi"/>
        </w:rPr>
      </w:pPr>
      <w:r w:rsidRPr="00591207">
        <w:rPr>
          <w:rStyle w:val="Style13ptBold"/>
          <w:rFonts w:asciiTheme="minorHAnsi" w:hAnsiTheme="minorHAnsi" w:cstheme="minorHAnsi"/>
        </w:rPr>
        <w:t>Hoban 10</w:t>
      </w:r>
      <w:r w:rsidRPr="00591207">
        <w:rPr>
          <w:rFonts w:asciiTheme="minorHAnsi" w:hAnsiTheme="minorHAnsi" w:cstheme="minorHAnsi"/>
        </w:rPr>
        <w:t xml:space="preserve"> Rose Hoban 9-13-2010 "High Cost of Medicine Pushes More People into Poverty" </w:t>
      </w:r>
      <w:hyperlink r:id="rId26" w:history="1">
        <w:r w:rsidRPr="00591207">
          <w:rPr>
            <w:rStyle w:val="Hyperlink"/>
            <w:rFonts w:asciiTheme="minorHAnsi" w:hAnsiTheme="minorHAnsi" w:cstheme="minorHAnsi"/>
          </w:rPr>
          <w:t>https://www.voanews.com/science-health/high-cost-medicine-pushes-more-people-poverty</w:t>
        </w:r>
      </w:hyperlink>
      <w:r w:rsidRPr="00591207">
        <w:rPr>
          <w:rFonts w:asciiTheme="minorHAnsi" w:hAnsiTheme="minorHAnsi" w:cstheme="minorHAnsi"/>
        </w:rPr>
        <w:t xml:space="preserve"> (spent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 ALSO cites Laurens </w:t>
      </w:r>
      <w:proofErr w:type="spellStart"/>
      <w:r w:rsidRPr="00591207">
        <w:rPr>
          <w:rFonts w:asciiTheme="minorHAnsi" w:hAnsiTheme="minorHAnsi" w:cstheme="minorHAnsi"/>
        </w:rPr>
        <w:t>Niens</w:t>
      </w:r>
      <w:proofErr w:type="spellEnd"/>
      <w:r w:rsidRPr="00591207">
        <w:rPr>
          <w:rFonts w:asciiTheme="minorHAnsi" w:hAnsiTheme="minorHAnsi" w:cstheme="minorHAnsi"/>
        </w:rPr>
        <w:t xml:space="preserve"> who is a Health Researcher at Erasmus University Rotterdam)//Elmer </w:t>
      </w:r>
    </w:p>
    <w:p w14:paraId="42269550" w14:textId="77777777" w:rsidR="00591207" w:rsidRPr="00591207" w:rsidRDefault="00591207" w:rsidP="00591207">
      <w:pPr>
        <w:rPr>
          <w:rFonts w:asciiTheme="minorHAnsi" w:hAnsiTheme="minorHAnsi" w:cstheme="minorHAnsi"/>
          <w:sz w:val="16"/>
        </w:rPr>
      </w:pPr>
      <w:r w:rsidRPr="00591207">
        <w:rPr>
          <w:rFonts w:asciiTheme="minorHAnsi" w:hAnsiTheme="minorHAnsi" w:cstheme="minorHAnsi"/>
          <w:sz w:val="16"/>
        </w:rPr>
        <w:t xml:space="preserve">Health economist Laurens </w:t>
      </w:r>
      <w:proofErr w:type="spellStart"/>
      <w:r w:rsidRPr="00591207">
        <w:rPr>
          <w:rFonts w:asciiTheme="minorHAnsi" w:hAnsiTheme="minorHAnsi" w:cstheme="minorHAnsi"/>
          <w:sz w:val="16"/>
        </w:rPr>
        <w:t>Niëns</w:t>
      </w:r>
      <w:proofErr w:type="spellEnd"/>
      <w:r w:rsidRPr="00591207">
        <w:rPr>
          <w:rFonts w:asciiTheme="minorHAnsi" w:hAnsiTheme="minorHAnsi" w:cstheme="minorHAnsi"/>
          <w:sz w:val="16"/>
        </w:rPr>
        <w:t xml:space="preserve"> found that </w:t>
      </w:r>
      <w:r w:rsidRPr="00591207">
        <w:rPr>
          <w:rFonts w:asciiTheme="minorHAnsi" w:hAnsiTheme="minorHAnsi" w:cstheme="minorHAnsi"/>
          <w:highlight w:val="cyan"/>
          <w:u w:val="single"/>
        </w:rPr>
        <w:t>drugs needed to treat chronic diseases</w:t>
      </w:r>
      <w:r w:rsidRPr="00591207">
        <w:rPr>
          <w:rFonts w:asciiTheme="minorHAnsi" w:hAnsiTheme="minorHAnsi" w:cstheme="minorHAnsi"/>
          <w:sz w:val="16"/>
          <w:highlight w:val="cyan"/>
        </w:rPr>
        <w:t xml:space="preserve"> </w:t>
      </w:r>
      <w:r w:rsidRPr="00591207">
        <w:rPr>
          <w:rFonts w:asciiTheme="minorHAnsi" w:hAnsiTheme="minorHAnsi" w:cstheme="minorHAnsi"/>
          <w:highlight w:val="cyan"/>
          <w:u w:val="single"/>
        </w:rPr>
        <w:t>could b</w:t>
      </w:r>
      <w:r w:rsidRPr="00591207">
        <w:rPr>
          <w:rFonts w:asciiTheme="minorHAnsi" w:hAnsiTheme="minorHAnsi" w:cstheme="minorHAnsi"/>
          <w:sz w:val="16"/>
        </w:rPr>
        <w:t xml:space="preserve">e </w:t>
      </w:r>
      <w:r w:rsidRPr="00591207">
        <w:rPr>
          <w:rFonts w:asciiTheme="minorHAnsi" w:hAnsiTheme="minorHAnsi" w:cstheme="minorHAnsi"/>
          <w:highlight w:val="cyan"/>
          <w:u w:val="single"/>
        </w:rPr>
        <w:t>considered</w:t>
      </w:r>
      <w:r w:rsidRPr="00591207">
        <w:rPr>
          <w:rFonts w:asciiTheme="minorHAnsi" w:hAnsiTheme="minorHAnsi" w:cstheme="minorHAnsi"/>
          <w:sz w:val="16"/>
          <w:highlight w:val="cyan"/>
        </w:rPr>
        <w:t xml:space="preserve"> </w:t>
      </w:r>
      <w:r w:rsidRPr="00591207">
        <w:rPr>
          <w:rFonts w:asciiTheme="minorHAnsi" w:hAnsiTheme="minorHAnsi" w:cstheme="minorHAnsi"/>
          <w:highlight w:val="cyan"/>
          <w:u w:val="single"/>
        </w:rPr>
        <w:t xml:space="preserve">unaffordable </w:t>
      </w:r>
      <w:r w:rsidRPr="00591207">
        <w:rPr>
          <w:rFonts w:asciiTheme="minorHAnsi" w:hAnsiTheme="minorHAnsi" w:cstheme="minorHAnsi"/>
          <w:b/>
          <w:bCs/>
          <w:highlight w:val="cyan"/>
          <w:u w:val="single"/>
          <w:bdr w:val="single" w:sz="4" w:space="0" w:color="auto"/>
        </w:rPr>
        <w:t>for many people in poor countries</w:t>
      </w:r>
      <w:r w:rsidRPr="00591207">
        <w:rPr>
          <w:rFonts w:asciiTheme="minorHAnsi" w:hAnsiTheme="minorHAnsi" w:cstheme="minorHAnsi"/>
          <w:sz w:val="16"/>
        </w:rPr>
        <w:t xml:space="preserve">. Medicines can be expensive and often make up a large portion of any family's health care budget.  </w:t>
      </w:r>
      <w:r w:rsidRPr="00591207">
        <w:rPr>
          <w:rFonts w:asciiTheme="minorHAnsi" w:hAnsiTheme="minorHAnsi" w:cstheme="minorHAnsi"/>
          <w:u w:val="single"/>
        </w:rPr>
        <w:t xml:space="preserve">And the burden can be even greater for people in poor countries, where the </w:t>
      </w:r>
      <w:r w:rsidRPr="00591207">
        <w:rPr>
          <w:rFonts w:asciiTheme="minorHAnsi" w:hAnsiTheme="minorHAnsi" w:cstheme="minorHAnsi"/>
          <w:b/>
          <w:bCs/>
          <w:highlight w:val="cyan"/>
          <w:u w:val="single"/>
          <w:bdr w:val="single" w:sz="4" w:space="0" w:color="auto"/>
        </w:rPr>
        <w:t xml:space="preserve">cost of vital medicines can push </w:t>
      </w:r>
      <w:r w:rsidRPr="00591207">
        <w:rPr>
          <w:rFonts w:asciiTheme="minorHAnsi" w:hAnsiTheme="minorHAnsi" w:cstheme="minorHAnsi"/>
          <w:b/>
          <w:bCs/>
          <w:u w:val="single"/>
          <w:bdr w:val="single" w:sz="4" w:space="0" w:color="auto"/>
        </w:rPr>
        <w:t xml:space="preserve">them </w:t>
      </w:r>
      <w:r w:rsidRPr="00591207">
        <w:rPr>
          <w:rFonts w:asciiTheme="minorHAnsi" w:hAnsiTheme="minorHAnsi" w:cstheme="minorHAnsi"/>
          <w:b/>
          <w:bCs/>
          <w:highlight w:val="cyan"/>
          <w:u w:val="single"/>
          <w:bdr w:val="single" w:sz="4" w:space="0" w:color="auto"/>
        </w:rPr>
        <w:t>into poverty</w:t>
      </w:r>
      <w:r w:rsidRPr="00591207">
        <w:rPr>
          <w:rFonts w:asciiTheme="minorHAnsi" w:hAnsiTheme="minorHAnsi" w:cstheme="minorHAnsi"/>
          <w:sz w:val="16"/>
        </w:rPr>
        <w:t xml:space="preserve">. </w:t>
      </w:r>
      <w:r w:rsidRPr="00591207">
        <w:rPr>
          <w:rFonts w:asciiTheme="minorHAnsi" w:hAnsiTheme="minorHAnsi" w:cstheme="minorHAnsi"/>
          <w:u w:val="single"/>
        </w:rPr>
        <w:t xml:space="preserve">The problem is growing as </w:t>
      </w:r>
      <w:r w:rsidRPr="00591207">
        <w:rPr>
          <w:rFonts w:asciiTheme="minorHAnsi" w:hAnsiTheme="minorHAnsi" w:cstheme="minorHAnsi"/>
          <w:highlight w:val="cyan"/>
          <w:u w:val="single"/>
        </w:rPr>
        <w:t xml:space="preserve">more people </w:t>
      </w:r>
      <w:r w:rsidRPr="00591207">
        <w:rPr>
          <w:rFonts w:asciiTheme="minorHAnsi" w:hAnsiTheme="minorHAnsi" w:cstheme="minorHAnsi"/>
          <w:u w:val="single"/>
        </w:rPr>
        <w:t xml:space="preserve">around the world are </w:t>
      </w:r>
      <w:r w:rsidRPr="00591207">
        <w:rPr>
          <w:rFonts w:asciiTheme="minorHAnsi" w:hAnsiTheme="minorHAnsi" w:cstheme="minorHAnsi"/>
          <w:highlight w:val="cyan"/>
          <w:u w:val="single"/>
        </w:rPr>
        <w:t xml:space="preserve">diagnosed with chronic diseases </w:t>
      </w:r>
      <w:r w:rsidRPr="00591207">
        <w:rPr>
          <w:rFonts w:asciiTheme="minorHAnsi" w:hAnsiTheme="minorHAnsi" w:cstheme="minorHAnsi"/>
          <w:u w:val="single"/>
        </w:rPr>
        <w:t>such as high blood pressure and diabetes.</w:t>
      </w:r>
      <w:r w:rsidRPr="00591207">
        <w:rPr>
          <w:rFonts w:asciiTheme="minorHAnsi" w:hAnsiTheme="minorHAnsi" w:cstheme="minorHAnsi"/>
          <w:sz w:val="16"/>
        </w:rPr>
        <w:t xml:space="preserve">  Being diagnosed with a chronic disease usually </w:t>
      </w:r>
      <w:proofErr w:type="spellStart"/>
      <w:r w:rsidRPr="00591207">
        <w:rPr>
          <w:rFonts w:asciiTheme="minorHAnsi" w:hAnsiTheme="minorHAnsi" w:cstheme="minorHAnsi"/>
          <w:sz w:val="16"/>
        </w:rPr>
        <w:t>compells</w:t>
      </w:r>
      <w:proofErr w:type="spellEnd"/>
      <w:r w:rsidRPr="00591207">
        <w:rPr>
          <w:rFonts w:asciiTheme="minorHAnsi" w:hAnsiTheme="minorHAnsi" w:cstheme="minorHAnsi"/>
          <w:sz w:val="16"/>
        </w:rPr>
        <w:t xml:space="preserve"> patients to seek </w:t>
      </w:r>
      <w:r w:rsidRPr="00591207">
        <w:rPr>
          <w:rFonts w:asciiTheme="minorHAnsi" w:hAnsiTheme="minorHAnsi" w:cstheme="minorHAnsi"/>
          <w:highlight w:val="cyan"/>
          <w:u w:val="single"/>
        </w:rPr>
        <w:t>treatment</w:t>
      </w:r>
      <w:r w:rsidRPr="00591207">
        <w:rPr>
          <w:rFonts w:asciiTheme="minorHAnsi" w:hAnsiTheme="minorHAnsi" w:cstheme="minorHAnsi"/>
          <w:sz w:val="16"/>
          <w:highlight w:val="cyan"/>
        </w:rPr>
        <w:t xml:space="preserve"> </w:t>
      </w:r>
      <w:r w:rsidRPr="00591207">
        <w:rPr>
          <w:rFonts w:asciiTheme="minorHAnsi" w:hAnsiTheme="minorHAnsi" w:cstheme="minorHAnsi"/>
          <w:highlight w:val="cyan"/>
          <w:u w:val="single"/>
        </w:rPr>
        <w:t>for</w:t>
      </w:r>
      <w:r w:rsidRPr="00591207">
        <w:rPr>
          <w:rFonts w:asciiTheme="minorHAnsi" w:hAnsiTheme="minorHAnsi" w:cstheme="minorHAnsi"/>
          <w:sz w:val="16"/>
          <w:highlight w:val="cyan"/>
        </w:rPr>
        <w:t xml:space="preserve"> </w:t>
      </w:r>
      <w:r w:rsidRPr="00591207">
        <w:rPr>
          <w:rFonts w:asciiTheme="minorHAnsi" w:hAnsiTheme="minorHAnsi" w:cstheme="minorHAnsi"/>
          <w:sz w:val="16"/>
        </w:rPr>
        <w:t xml:space="preserve">a </w:t>
      </w:r>
      <w:r w:rsidRPr="00591207">
        <w:rPr>
          <w:rFonts w:asciiTheme="minorHAnsi" w:hAnsiTheme="minorHAnsi" w:cstheme="minorHAnsi"/>
          <w:highlight w:val="cyan"/>
          <w:u w:val="single"/>
        </w:rPr>
        <w:t>prolonged period of time</w:t>
      </w:r>
      <w:r w:rsidRPr="00591207">
        <w:rPr>
          <w:rFonts w:asciiTheme="minorHAnsi" w:hAnsiTheme="minorHAnsi" w:cstheme="minorHAnsi"/>
          <w:sz w:val="16"/>
        </w:rPr>
        <w:t xml:space="preserve">. That increases the eventual price tag for health, says health economist Laurens </w:t>
      </w:r>
      <w:proofErr w:type="spellStart"/>
      <w:r w:rsidRPr="00591207">
        <w:rPr>
          <w:rFonts w:asciiTheme="minorHAnsi" w:hAnsiTheme="minorHAnsi" w:cstheme="minorHAnsi"/>
          <w:sz w:val="16"/>
        </w:rPr>
        <w:t>Niëns</w:t>
      </w:r>
      <w:proofErr w:type="spellEnd"/>
      <w:r w:rsidRPr="00591207">
        <w:rPr>
          <w:rFonts w:asciiTheme="minorHAnsi" w:hAnsiTheme="minorHAnsi" w:cstheme="minorHAnsi"/>
          <w:sz w:val="16"/>
        </w:rPr>
        <w:t xml:space="preserve"> at Erasmus University in the Netherlands. </w:t>
      </w:r>
      <w:proofErr w:type="spellStart"/>
      <w:r w:rsidRPr="00591207">
        <w:rPr>
          <w:rFonts w:asciiTheme="minorHAnsi" w:hAnsiTheme="minorHAnsi" w:cstheme="minorHAnsi"/>
          <w:u w:val="single"/>
        </w:rPr>
        <w:t>Niëns</w:t>
      </w:r>
      <w:proofErr w:type="spellEnd"/>
      <w:r w:rsidRPr="00591207">
        <w:rPr>
          <w:rFonts w:asciiTheme="minorHAnsi" w:hAnsiTheme="minorHAnsi" w:cstheme="minorHAnsi"/>
          <w:u w:val="single"/>
        </w:rPr>
        <w:t xml:space="preserve"> examined medication pricing data from the World Health Organization and also looked at data from the World Bank on household income in many countries</w:t>
      </w:r>
      <w:r w:rsidRPr="00591207">
        <w:rPr>
          <w:rFonts w:asciiTheme="minorHAnsi" w:hAnsiTheme="minorHAnsi" w:cstheme="minorHAnsi"/>
          <w:sz w:val="16"/>
        </w:rPr>
        <w:t>. Using the data, he calculated how much people need to spend on necessities such as food, housing, education and medicines. "</w:t>
      </w:r>
      <w:r w:rsidRPr="00591207">
        <w:rPr>
          <w:rFonts w:asciiTheme="minorHAnsi" w:hAnsiTheme="minorHAnsi" w:cstheme="minorHAnsi"/>
          <w:u w:val="single"/>
        </w:rPr>
        <w:t>The medicines we looked at are medicines for patients who suffer from asthma, diabetes, hypertension and we looked at an adult respiratory infection</w:t>
      </w:r>
      <w:r w:rsidRPr="00591207">
        <w:rPr>
          <w:rFonts w:asciiTheme="minorHAnsi" w:hAnsiTheme="minorHAnsi" w:cstheme="minorHAnsi"/>
          <w:sz w:val="16"/>
        </w:rPr>
        <w:t xml:space="preserve">," </w:t>
      </w:r>
      <w:proofErr w:type="spellStart"/>
      <w:r w:rsidRPr="00591207">
        <w:rPr>
          <w:rFonts w:asciiTheme="minorHAnsi" w:hAnsiTheme="minorHAnsi" w:cstheme="minorHAnsi"/>
          <w:sz w:val="16"/>
        </w:rPr>
        <w:t>Niëns</w:t>
      </w:r>
      <w:proofErr w:type="spellEnd"/>
      <w:r w:rsidRPr="00591207">
        <w:rPr>
          <w:rFonts w:asciiTheme="minorHAnsi" w:hAnsiTheme="minorHAnsi" w:cstheme="minorHAnsi"/>
          <w:sz w:val="16"/>
        </w:rPr>
        <w:t xml:space="preserve"> says. "Three conditions are for chronic diseases, which basically means that people need to procure those medicines each and every day." </w:t>
      </w:r>
      <w:proofErr w:type="spellStart"/>
      <w:r w:rsidRPr="00591207">
        <w:rPr>
          <w:rFonts w:asciiTheme="minorHAnsi" w:hAnsiTheme="minorHAnsi" w:cstheme="minorHAnsi"/>
          <w:sz w:val="16"/>
        </w:rPr>
        <w:t>Niëns</w:t>
      </w:r>
      <w:proofErr w:type="spellEnd"/>
      <w:r w:rsidRPr="00591207">
        <w:rPr>
          <w:rFonts w:asciiTheme="minorHAnsi" w:hAnsiTheme="minorHAnsi" w:cstheme="minorHAnsi"/>
          <w:sz w:val="16"/>
        </w:rPr>
        <w:t xml:space="preserve"> focused on the cost of medicine for those conditions. He found the essential drugs could be considered unaffordable for many people in poor countries - so much so that their cost often pushes people into abject poverty. "</w:t>
      </w:r>
      <w:r w:rsidRPr="00591207">
        <w:rPr>
          <w:rFonts w:asciiTheme="minorHAnsi" w:hAnsiTheme="minorHAnsi" w:cstheme="minorHAnsi"/>
          <w:u w:val="single"/>
        </w:rPr>
        <w:t xml:space="preserve">The </w:t>
      </w:r>
      <w:r w:rsidRPr="00591207">
        <w:rPr>
          <w:rFonts w:asciiTheme="minorHAnsi" w:hAnsiTheme="minorHAnsi" w:cstheme="minorHAnsi"/>
          <w:highlight w:val="cyan"/>
          <w:u w:val="single"/>
        </w:rPr>
        <w:t xml:space="preserve">proportion of the population </w:t>
      </w:r>
      <w:r w:rsidRPr="00591207">
        <w:rPr>
          <w:rFonts w:asciiTheme="minorHAnsi" w:hAnsiTheme="minorHAnsi" w:cstheme="minorHAnsi"/>
          <w:u w:val="single"/>
        </w:rPr>
        <w:t xml:space="preserve">that is </w:t>
      </w:r>
      <w:r w:rsidRPr="00591207">
        <w:rPr>
          <w:rFonts w:asciiTheme="minorHAnsi" w:hAnsiTheme="minorHAnsi" w:cstheme="minorHAnsi"/>
          <w:highlight w:val="cyan"/>
          <w:u w:val="single"/>
        </w:rPr>
        <w:t xml:space="preserve">living below the poverty line, </w:t>
      </w:r>
      <w:r w:rsidRPr="00591207">
        <w:rPr>
          <w:rFonts w:asciiTheme="minorHAnsi" w:hAnsiTheme="minorHAnsi" w:cstheme="minorHAnsi"/>
          <w:u w:val="single"/>
        </w:rPr>
        <w:t xml:space="preserve">plus the people that are being pushed below the poverty line, </w:t>
      </w:r>
      <w:r w:rsidRPr="00591207">
        <w:rPr>
          <w:rFonts w:asciiTheme="minorHAnsi" w:hAnsiTheme="minorHAnsi" w:cstheme="minorHAnsi"/>
          <w:highlight w:val="cyan"/>
          <w:u w:val="single"/>
        </w:rPr>
        <w:t xml:space="preserve">can </w:t>
      </w:r>
      <w:r w:rsidRPr="00591207">
        <w:rPr>
          <w:rFonts w:asciiTheme="minorHAnsi" w:hAnsiTheme="minorHAnsi" w:cstheme="minorHAnsi"/>
          <w:b/>
          <w:bCs/>
          <w:highlight w:val="cyan"/>
          <w:u w:val="single"/>
        </w:rPr>
        <w:t>reach up to 80 percent</w:t>
      </w:r>
      <w:r w:rsidRPr="00591207">
        <w:rPr>
          <w:rFonts w:asciiTheme="minorHAnsi" w:hAnsiTheme="minorHAnsi" w:cstheme="minorHAnsi"/>
          <w:highlight w:val="cyan"/>
          <w:u w:val="single"/>
        </w:rPr>
        <w:t xml:space="preserve"> in </w:t>
      </w:r>
      <w:r w:rsidRPr="00591207">
        <w:rPr>
          <w:rFonts w:asciiTheme="minorHAnsi" w:hAnsiTheme="minorHAnsi" w:cstheme="minorHAnsi"/>
          <w:u w:val="single"/>
        </w:rPr>
        <w:t xml:space="preserve">some </w:t>
      </w:r>
      <w:r w:rsidRPr="00591207">
        <w:rPr>
          <w:rFonts w:asciiTheme="minorHAnsi" w:hAnsiTheme="minorHAnsi" w:cstheme="minorHAnsi"/>
          <w:highlight w:val="cyan"/>
          <w:u w:val="single"/>
        </w:rPr>
        <w:t>countries for some medicines</w:t>
      </w:r>
      <w:r w:rsidRPr="00591207">
        <w:rPr>
          <w:rFonts w:asciiTheme="minorHAnsi" w:hAnsiTheme="minorHAnsi" w:cstheme="minorHAnsi"/>
          <w:u w:val="single"/>
        </w:rPr>
        <w:t xml:space="preserve">," </w:t>
      </w:r>
      <w:proofErr w:type="spellStart"/>
      <w:r w:rsidRPr="00591207">
        <w:rPr>
          <w:rFonts w:asciiTheme="minorHAnsi" w:hAnsiTheme="minorHAnsi" w:cstheme="minorHAnsi"/>
          <w:u w:val="single"/>
        </w:rPr>
        <w:t>Niëns</w:t>
      </w:r>
      <w:proofErr w:type="spellEnd"/>
      <w:r w:rsidRPr="00591207">
        <w:rPr>
          <w:rFonts w:asciiTheme="minorHAnsi" w:hAnsiTheme="minorHAnsi" w:cstheme="minorHAnsi"/>
          <w:u w:val="single"/>
        </w:rPr>
        <w:t xml:space="preserve"> says. He points out that </w:t>
      </w:r>
      <w:r w:rsidRPr="00591207">
        <w:rPr>
          <w:rFonts w:asciiTheme="minorHAnsi" w:hAnsiTheme="minorHAnsi" w:cstheme="minorHAnsi"/>
          <w:highlight w:val="cyan"/>
          <w:u w:val="single"/>
        </w:rPr>
        <w:t xml:space="preserve">generic medicines </w:t>
      </w:r>
      <w:r w:rsidRPr="00591207">
        <w:rPr>
          <w:rFonts w:asciiTheme="minorHAnsi" w:hAnsiTheme="minorHAnsi" w:cstheme="minorHAnsi"/>
          <w:u w:val="single"/>
        </w:rPr>
        <w:t xml:space="preserve">- which are more affordable than brand-name medications - </w:t>
      </w:r>
      <w:r w:rsidRPr="00591207">
        <w:rPr>
          <w:rFonts w:asciiTheme="minorHAnsi" w:hAnsiTheme="minorHAnsi" w:cstheme="minorHAnsi"/>
          <w:highlight w:val="cyan"/>
          <w:u w:val="single"/>
        </w:rPr>
        <w:t xml:space="preserve">are </w:t>
      </w:r>
      <w:r w:rsidRPr="00591207">
        <w:rPr>
          <w:rFonts w:asciiTheme="minorHAnsi" w:hAnsiTheme="minorHAnsi" w:cstheme="minorHAnsi"/>
          <w:u w:val="single"/>
        </w:rPr>
        <w:t xml:space="preserve">often </w:t>
      </w:r>
      <w:r w:rsidRPr="00591207">
        <w:rPr>
          <w:rFonts w:asciiTheme="minorHAnsi" w:hAnsiTheme="minorHAnsi" w:cstheme="minorHAnsi"/>
          <w:b/>
          <w:bCs/>
          <w:highlight w:val="cyan"/>
          <w:u w:val="single"/>
        </w:rPr>
        <w:t>not available in the marketplace</w:t>
      </w:r>
      <w:r w:rsidRPr="00591207">
        <w:rPr>
          <w:rFonts w:asciiTheme="minorHAnsi" w:hAnsiTheme="minorHAnsi" w:cstheme="minorHAnsi"/>
          <w:u w:val="single"/>
        </w:rPr>
        <w:t>.</w:t>
      </w:r>
      <w:r w:rsidRPr="00591207">
        <w:rPr>
          <w:rFonts w:asciiTheme="minorHAnsi" w:hAnsiTheme="minorHAnsi" w:cstheme="minorHAnsi"/>
          <w:sz w:val="16"/>
        </w:rPr>
        <w:t xml:space="preserve"> And, according to </w:t>
      </w:r>
      <w:proofErr w:type="spellStart"/>
      <w:r w:rsidRPr="00591207">
        <w:rPr>
          <w:rFonts w:asciiTheme="minorHAnsi" w:hAnsiTheme="minorHAnsi" w:cstheme="minorHAnsi"/>
          <w:sz w:val="16"/>
        </w:rPr>
        <w:t>Niëns</w:t>
      </w:r>
      <w:proofErr w:type="spellEnd"/>
      <w:r w:rsidRPr="00591207">
        <w:rPr>
          <w:rFonts w:asciiTheme="minorHAnsi" w:hAnsiTheme="minorHAnsi" w:cstheme="minorHAnsi"/>
          <w:sz w:val="16"/>
        </w:rPr>
        <w:t xml:space="preserve">,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w:t>
      </w:r>
      <w:r w:rsidRPr="00591207">
        <w:rPr>
          <w:rFonts w:asciiTheme="minorHAnsi" w:hAnsiTheme="minorHAnsi" w:cstheme="minorHAnsi"/>
          <w:sz w:val="16"/>
        </w:rPr>
        <w:lastRenderedPageBreak/>
        <w:t>medicines when they procure them from the producer. However, before such a medicine reaches a patient, markups are sometimes up to 1,000 percent."</w:t>
      </w:r>
    </w:p>
    <w:p w14:paraId="5D3AF1AE" w14:textId="77777777" w:rsidR="00591207" w:rsidRPr="00591207" w:rsidRDefault="00591207" w:rsidP="00591207">
      <w:pPr>
        <w:pStyle w:val="Heading4"/>
        <w:rPr>
          <w:rFonts w:asciiTheme="minorHAnsi" w:hAnsiTheme="minorHAnsi" w:cstheme="minorHAnsi"/>
        </w:rPr>
      </w:pPr>
      <w:r w:rsidRPr="00591207">
        <w:rPr>
          <w:rFonts w:asciiTheme="minorHAnsi" w:hAnsiTheme="minorHAnsi" w:cstheme="minorHAnsi"/>
        </w:rPr>
        <w:t xml:space="preserve">[26] Inequality </w:t>
      </w:r>
      <w:r w:rsidRPr="00591207">
        <w:rPr>
          <w:rFonts w:asciiTheme="minorHAnsi" w:hAnsiTheme="minorHAnsi" w:cstheme="minorHAnsi"/>
          <w:u w:val="single"/>
        </w:rPr>
        <w:t>drives diversionary nationalism</w:t>
      </w:r>
      <w:r w:rsidRPr="00591207">
        <w:rPr>
          <w:rFonts w:asciiTheme="minorHAnsi" w:hAnsiTheme="minorHAnsi" w:cstheme="minorHAnsi"/>
        </w:rPr>
        <w:t xml:space="preserve"> which sparks </w:t>
      </w:r>
      <w:r w:rsidRPr="00591207">
        <w:rPr>
          <w:rFonts w:asciiTheme="minorHAnsi" w:hAnsiTheme="minorHAnsi" w:cstheme="minorHAnsi"/>
          <w:u w:val="single"/>
        </w:rPr>
        <w:t>international conflict</w:t>
      </w:r>
      <w:r w:rsidRPr="00591207">
        <w:rPr>
          <w:rFonts w:asciiTheme="minorHAnsi" w:hAnsiTheme="minorHAnsi" w:cstheme="minorHAnsi"/>
        </w:rPr>
        <w:t>.</w:t>
      </w:r>
    </w:p>
    <w:p w14:paraId="39569553" w14:textId="77777777" w:rsidR="00591207" w:rsidRPr="00591207" w:rsidRDefault="00591207" w:rsidP="00591207">
      <w:pPr>
        <w:rPr>
          <w:rFonts w:asciiTheme="minorHAnsi" w:hAnsiTheme="minorHAnsi" w:cstheme="minorHAnsi"/>
        </w:rPr>
      </w:pPr>
      <w:proofErr w:type="spellStart"/>
      <w:r w:rsidRPr="00591207">
        <w:rPr>
          <w:rStyle w:val="Style13ptBold"/>
          <w:rFonts w:asciiTheme="minorHAnsi" w:hAnsiTheme="minorHAnsi" w:cstheme="minorHAnsi"/>
        </w:rPr>
        <w:t>Solt</w:t>
      </w:r>
      <w:proofErr w:type="spellEnd"/>
      <w:r w:rsidRPr="00591207">
        <w:rPr>
          <w:rStyle w:val="Style13ptBold"/>
          <w:rFonts w:asciiTheme="minorHAnsi" w:hAnsiTheme="minorHAnsi" w:cstheme="minorHAnsi"/>
        </w:rPr>
        <w:t xml:space="preserve"> 11</w:t>
      </w:r>
      <w:r w:rsidRPr="00591207">
        <w:rPr>
          <w:rFonts w:asciiTheme="minorHAnsi" w:hAnsiTheme="minorHAnsi" w:cstheme="minorHAnsi"/>
        </w:rPr>
        <w:t xml:space="preserve">, Frederick. "Diversionary nationalism: Economic inequality and the formation of national pride." The Journal of Politics 73.3 (2011): 821-830. (Ph.D. in Political Science from University of North Carolina at Chapel Hill, currently Associate Professor of Political Science at the University of Iowa, Assistant Professor, Departments of Political Science and Sociology, Southern Illinois at the time of publication)//Elmer </w:t>
      </w:r>
    </w:p>
    <w:p w14:paraId="49AB6752" w14:textId="77777777" w:rsidR="00591207" w:rsidRPr="00591207" w:rsidRDefault="00591207" w:rsidP="00591207">
      <w:pPr>
        <w:rPr>
          <w:rFonts w:asciiTheme="minorHAnsi" w:hAnsiTheme="minorHAnsi" w:cstheme="minorHAnsi"/>
          <w:szCs w:val="22"/>
        </w:rPr>
      </w:pPr>
      <w:r w:rsidRPr="00591207">
        <w:rPr>
          <w:rFonts w:asciiTheme="minorHAnsi" w:hAnsiTheme="minorHAnsi" w:cstheme="minorHAnsi"/>
          <w:szCs w:val="22"/>
        </w:rPr>
        <w:t xml:space="preserve">One of the oldest theories of nationalism is that </w:t>
      </w:r>
      <w:r w:rsidRPr="00591207">
        <w:rPr>
          <w:rStyle w:val="StyleUnderline"/>
          <w:rFonts w:asciiTheme="minorHAnsi" w:hAnsiTheme="minorHAnsi" w:cstheme="minorHAnsi"/>
          <w:szCs w:val="22"/>
          <w:highlight w:val="cyan"/>
        </w:rPr>
        <w:t xml:space="preserve">states </w:t>
      </w:r>
      <w:r w:rsidRPr="00591207">
        <w:rPr>
          <w:rStyle w:val="Emphasis"/>
          <w:rFonts w:asciiTheme="minorHAnsi" w:hAnsiTheme="minorHAnsi" w:cstheme="minorHAnsi"/>
          <w:szCs w:val="22"/>
          <w:highlight w:val="cyan"/>
        </w:rPr>
        <w:t xml:space="preserve">instill </w:t>
      </w:r>
      <w:r w:rsidRPr="00591207">
        <w:rPr>
          <w:rStyle w:val="Emphasis"/>
          <w:rFonts w:asciiTheme="minorHAnsi" w:hAnsiTheme="minorHAnsi" w:cstheme="minorHAnsi"/>
          <w:szCs w:val="22"/>
        </w:rPr>
        <w:t xml:space="preserve">the </w:t>
      </w:r>
      <w:r w:rsidRPr="00591207">
        <w:rPr>
          <w:rStyle w:val="Emphasis"/>
          <w:rFonts w:asciiTheme="minorHAnsi" w:hAnsiTheme="minorHAnsi" w:cstheme="minorHAnsi"/>
          <w:szCs w:val="22"/>
          <w:highlight w:val="cyan"/>
        </w:rPr>
        <w:t>nationalist myth</w:t>
      </w:r>
      <w:r w:rsidRPr="00591207">
        <w:rPr>
          <w:rStyle w:val="StyleUnderline"/>
          <w:rFonts w:asciiTheme="minorHAnsi" w:hAnsiTheme="minorHAnsi" w:cstheme="minorHAnsi"/>
          <w:szCs w:val="22"/>
          <w:highlight w:val="cyan"/>
        </w:rPr>
        <w:t xml:space="preserve"> </w:t>
      </w:r>
      <w:r w:rsidRPr="00591207">
        <w:rPr>
          <w:rStyle w:val="StyleUnderline"/>
          <w:rFonts w:asciiTheme="minorHAnsi" w:hAnsiTheme="minorHAnsi" w:cstheme="minorHAnsi"/>
          <w:szCs w:val="22"/>
        </w:rPr>
        <w:t xml:space="preserve">in their citizens </w:t>
      </w:r>
      <w:r w:rsidRPr="00591207">
        <w:rPr>
          <w:rStyle w:val="StyleUnderline"/>
          <w:rFonts w:asciiTheme="minorHAnsi" w:hAnsiTheme="minorHAnsi" w:cstheme="minorHAnsi"/>
          <w:szCs w:val="22"/>
          <w:highlight w:val="cyan"/>
        </w:rPr>
        <w:t xml:space="preserve">to </w:t>
      </w:r>
      <w:r w:rsidRPr="00591207">
        <w:rPr>
          <w:rStyle w:val="Emphasis"/>
          <w:rFonts w:asciiTheme="minorHAnsi" w:hAnsiTheme="minorHAnsi" w:cstheme="minorHAnsi"/>
          <w:szCs w:val="22"/>
          <w:highlight w:val="cyan"/>
        </w:rPr>
        <w:t xml:space="preserve">divert </w:t>
      </w:r>
      <w:r w:rsidRPr="00591207">
        <w:rPr>
          <w:rStyle w:val="Emphasis"/>
          <w:rFonts w:asciiTheme="minorHAnsi" w:hAnsiTheme="minorHAnsi" w:cstheme="minorHAnsi"/>
          <w:szCs w:val="22"/>
        </w:rPr>
        <w:t xml:space="preserve">their attention </w:t>
      </w:r>
      <w:r w:rsidRPr="00591207">
        <w:rPr>
          <w:rStyle w:val="Emphasis"/>
          <w:rFonts w:asciiTheme="minorHAnsi" w:hAnsiTheme="minorHAnsi" w:cstheme="minorHAnsi"/>
          <w:szCs w:val="22"/>
          <w:highlight w:val="cyan"/>
        </w:rPr>
        <w:t xml:space="preserve">from </w:t>
      </w:r>
      <w:r w:rsidRPr="00591207">
        <w:rPr>
          <w:rStyle w:val="Emphasis"/>
          <w:rFonts w:asciiTheme="minorHAnsi" w:hAnsiTheme="minorHAnsi" w:cstheme="minorHAnsi"/>
          <w:szCs w:val="22"/>
        </w:rPr>
        <w:t xml:space="preserve">great </w:t>
      </w:r>
      <w:r w:rsidRPr="00591207">
        <w:rPr>
          <w:rStyle w:val="Emphasis"/>
          <w:rFonts w:asciiTheme="minorHAnsi" w:hAnsiTheme="minorHAnsi" w:cstheme="minorHAnsi"/>
          <w:szCs w:val="22"/>
          <w:highlight w:val="cyan"/>
        </w:rPr>
        <w:t>economic inequality</w:t>
      </w:r>
      <w:r w:rsidRPr="00591207">
        <w:rPr>
          <w:rFonts w:asciiTheme="minorHAnsi" w:hAnsiTheme="minorHAnsi" w:cstheme="minorHAnsi"/>
          <w:szCs w:val="22"/>
          <w:highlight w:val="cyan"/>
        </w:rPr>
        <w:t xml:space="preserve"> </w:t>
      </w:r>
      <w:r w:rsidRPr="00591207">
        <w:rPr>
          <w:rStyle w:val="StyleUnderline"/>
          <w:rFonts w:asciiTheme="minorHAnsi" w:hAnsiTheme="minorHAnsi" w:cstheme="minorHAnsi"/>
          <w:szCs w:val="22"/>
        </w:rPr>
        <w:t>and</w:t>
      </w:r>
      <w:r w:rsidRPr="00591207">
        <w:rPr>
          <w:rFonts w:asciiTheme="minorHAnsi" w:hAnsiTheme="minorHAnsi" w:cstheme="minorHAnsi"/>
          <w:szCs w:val="22"/>
        </w:rPr>
        <w:t xml:space="preserve"> so </w:t>
      </w:r>
      <w:r w:rsidRPr="00591207">
        <w:rPr>
          <w:rStyle w:val="StyleUnderline"/>
          <w:rFonts w:asciiTheme="minorHAnsi" w:hAnsiTheme="minorHAnsi" w:cstheme="minorHAnsi"/>
          <w:szCs w:val="22"/>
        </w:rPr>
        <w:t>forestall pervasive unrest</w:t>
      </w:r>
      <w:r w:rsidRPr="00591207">
        <w:rPr>
          <w:rFonts w:asciiTheme="minorHAnsi" w:hAnsiTheme="minorHAnsi" w:cstheme="minorHAnsi"/>
          <w:szCs w:val="22"/>
        </w:rPr>
        <w:t xml:space="preserve">. </w:t>
      </w:r>
      <w:r w:rsidRPr="00591207">
        <w:rPr>
          <w:rStyle w:val="StyleUnderline"/>
          <w:rFonts w:asciiTheme="minorHAnsi" w:hAnsiTheme="minorHAnsi" w:cstheme="minorHAnsi"/>
          <w:szCs w:val="22"/>
        </w:rPr>
        <w:t>Because the very concept of nationalism obscures the extent of inequality</w:t>
      </w:r>
      <w:r w:rsidRPr="00591207">
        <w:rPr>
          <w:rFonts w:asciiTheme="minorHAnsi" w:hAnsiTheme="minorHAnsi" w:cstheme="minorHAnsi"/>
          <w:szCs w:val="22"/>
        </w:rPr>
        <w:t xml:space="preserve"> and is a potent tool for delegitimizing calls for redistribution, </w:t>
      </w:r>
      <w:r w:rsidRPr="00591207">
        <w:rPr>
          <w:rStyle w:val="StyleUnderline"/>
          <w:rFonts w:asciiTheme="minorHAnsi" w:hAnsiTheme="minorHAnsi" w:cstheme="minorHAnsi"/>
          <w:szCs w:val="22"/>
        </w:rPr>
        <w:t xml:space="preserve">it is a perfect </w:t>
      </w:r>
      <w:r w:rsidRPr="00591207">
        <w:rPr>
          <w:rStyle w:val="Emphasis"/>
          <w:rFonts w:asciiTheme="minorHAnsi" w:hAnsiTheme="minorHAnsi" w:cstheme="minorHAnsi"/>
          <w:szCs w:val="22"/>
        </w:rPr>
        <w:t>diversion</w:t>
      </w:r>
      <w:r w:rsidRPr="00591207">
        <w:rPr>
          <w:rFonts w:asciiTheme="minorHAnsi" w:hAnsiTheme="minorHAnsi" w:cstheme="minorHAnsi"/>
          <w:szCs w:val="22"/>
        </w:rPr>
        <w:t xml:space="preserve">, </w:t>
      </w:r>
      <w:r w:rsidRPr="00591207">
        <w:rPr>
          <w:rStyle w:val="StyleUnderline"/>
          <w:rFonts w:asciiTheme="minorHAnsi" w:hAnsiTheme="minorHAnsi" w:cstheme="minorHAnsi"/>
          <w:szCs w:val="22"/>
        </w:rPr>
        <w:t>and states should be expected to engage in more nationalist mythmaking when inequality increases</w:t>
      </w:r>
      <w:r w:rsidRPr="00591207">
        <w:rPr>
          <w:rFonts w:asciiTheme="minorHAnsi" w:hAnsiTheme="minorHAnsi" w:cstheme="minorHAnsi"/>
          <w:szCs w:val="22"/>
        </w:rPr>
        <w:t xml:space="preserve">. </w:t>
      </w:r>
      <w:r w:rsidRPr="00591207">
        <w:rPr>
          <w:rStyle w:val="StyleUnderline"/>
          <w:rFonts w:asciiTheme="minorHAnsi" w:hAnsiTheme="minorHAnsi" w:cstheme="minorHAnsi"/>
          <w:szCs w:val="22"/>
        </w:rPr>
        <w:t xml:space="preserve">The </w:t>
      </w:r>
      <w:r w:rsidRPr="00591207">
        <w:rPr>
          <w:rStyle w:val="StyleUnderline"/>
          <w:rFonts w:asciiTheme="minorHAnsi" w:hAnsiTheme="minorHAnsi" w:cstheme="minorHAnsi"/>
          <w:szCs w:val="22"/>
          <w:highlight w:val="cyan"/>
        </w:rPr>
        <w:t xml:space="preserve">evidence </w:t>
      </w:r>
      <w:r w:rsidRPr="00591207">
        <w:rPr>
          <w:rStyle w:val="StyleUnderline"/>
          <w:rFonts w:asciiTheme="minorHAnsi" w:hAnsiTheme="minorHAnsi" w:cstheme="minorHAnsi"/>
          <w:szCs w:val="22"/>
        </w:rPr>
        <w:t xml:space="preserve">presented by this study </w:t>
      </w:r>
      <w:r w:rsidRPr="00591207">
        <w:rPr>
          <w:rStyle w:val="StyleUnderline"/>
          <w:rFonts w:asciiTheme="minorHAnsi" w:hAnsiTheme="minorHAnsi" w:cstheme="minorHAnsi"/>
          <w:szCs w:val="22"/>
          <w:highlight w:val="cyan"/>
        </w:rPr>
        <w:t xml:space="preserve">supports </w:t>
      </w:r>
      <w:r w:rsidRPr="00591207">
        <w:rPr>
          <w:rStyle w:val="StyleUnderline"/>
          <w:rFonts w:asciiTheme="minorHAnsi" w:hAnsiTheme="minorHAnsi" w:cstheme="minorHAnsi"/>
          <w:szCs w:val="22"/>
        </w:rPr>
        <w:t>this theory</w:t>
      </w:r>
      <w:r w:rsidRPr="00591207">
        <w:rPr>
          <w:rFonts w:asciiTheme="minorHAnsi" w:hAnsiTheme="minorHAnsi" w:cstheme="minorHAnsi"/>
          <w:szCs w:val="22"/>
        </w:rPr>
        <w:t xml:space="preserve">: across the countries and over time, </w:t>
      </w:r>
      <w:r w:rsidRPr="00591207">
        <w:rPr>
          <w:rStyle w:val="StyleUnderline"/>
          <w:rFonts w:asciiTheme="minorHAnsi" w:hAnsiTheme="minorHAnsi" w:cstheme="minorHAnsi"/>
          <w:szCs w:val="22"/>
          <w:highlight w:val="cyan"/>
        </w:rPr>
        <w:t>where economic inequality is greater</w:t>
      </w:r>
      <w:r w:rsidRPr="00591207">
        <w:rPr>
          <w:rStyle w:val="StyleUnderline"/>
          <w:rFonts w:asciiTheme="minorHAnsi" w:hAnsiTheme="minorHAnsi" w:cstheme="minorHAnsi"/>
          <w:szCs w:val="22"/>
        </w:rPr>
        <w:t>, nationalist sentiments are substantially more widespread</w:t>
      </w:r>
      <w:r w:rsidRPr="00591207">
        <w:rPr>
          <w:rFonts w:asciiTheme="minorHAnsi" w:hAnsiTheme="minorHAnsi" w:cstheme="minorHAnsi"/>
          <w:szCs w:val="22"/>
        </w:rPr>
        <w:t xml:space="preserve">. 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 </w:t>
      </w:r>
      <w:r w:rsidRPr="00591207">
        <w:rPr>
          <w:rStyle w:val="StyleUnderline"/>
          <w:rFonts w:asciiTheme="minorHAnsi" w:hAnsiTheme="minorHAnsi" w:cstheme="minorHAnsi"/>
          <w:szCs w:val="22"/>
        </w:rPr>
        <w:t xml:space="preserve">domestic inequality is a </w:t>
      </w:r>
      <w:r w:rsidRPr="00591207">
        <w:rPr>
          <w:rStyle w:val="Emphasis"/>
          <w:rFonts w:asciiTheme="minorHAnsi" w:hAnsiTheme="minorHAnsi" w:cstheme="minorHAnsi"/>
          <w:szCs w:val="22"/>
          <w:highlight w:val="cyan"/>
        </w:rPr>
        <w:t xml:space="preserve">far more important stimulus for </w:t>
      </w:r>
      <w:r w:rsidRPr="00591207">
        <w:rPr>
          <w:rStyle w:val="Emphasis"/>
          <w:rFonts w:asciiTheme="minorHAnsi" w:hAnsiTheme="minorHAnsi" w:cstheme="minorHAnsi"/>
          <w:szCs w:val="22"/>
        </w:rPr>
        <w:t xml:space="preserve">the </w:t>
      </w:r>
      <w:r w:rsidRPr="00591207">
        <w:rPr>
          <w:rStyle w:val="Emphasis"/>
          <w:rFonts w:asciiTheme="minorHAnsi" w:hAnsiTheme="minorHAnsi" w:cstheme="minorHAnsi"/>
          <w:szCs w:val="22"/>
          <w:highlight w:val="cyan"/>
        </w:rPr>
        <w:t>generation of nationalist sentiments</w:t>
      </w:r>
      <w:r w:rsidRPr="00591207">
        <w:rPr>
          <w:rStyle w:val="StyleUnderline"/>
          <w:rFonts w:asciiTheme="minorHAnsi" w:hAnsiTheme="minorHAnsi" w:cstheme="minorHAnsi"/>
          <w:szCs w:val="22"/>
          <w:highlight w:val="cyan"/>
        </w:rPr>
        <w:t xml:space="preserve"> </w:t>
      </w:r>
      <w:r w:rsidRPr="00591207">
        <w:rPr>
          <w:rStyle w:val="StyleUnderline"/>
          <w:rFonts w:asciiTheme="minorHAnsi" w:hAnsiTheme="minorHAnsi" w:cstheme="minorHAnsi"/>
          <w:szCs w:val="22"/>
        </w:rPr>
        <w:t>than the international context</w:t>
      </w:r>
      <w:r w:rsidRPr="00591207">
        <w:rPr>
          <w:rFonts w:asciiTheme="minorHAnsi" w:hAnsiTheme="minorHAnsi" w:cstheme="minorHAnsi"/>
          <w:szCs w:val="22"/>
        </w:rPr>
        <w:t xml:space="preserve">. </w:t>
      </w:r>
      <w:r w:rsidRPr="00591207">
        <w:rPr>
          <w:rStyle w:val="StyleUnderline"/>
          <w:rFonts w:asciiTheme="minorHAnsi" w:hAnsiTheme="minorHAnsi" w:cstheme="minorHAnsi"/>
          <w:szCs w:val="22"/>
          <w:highlight w:val="cyan"/>
        </w:rPr>
        <w:t xml:space="preserve">Given </w:t>
      </w:r>
      <w:r w:rsidRPr="00591207">
        <w:rPr>
          <w:rStyle w:val="StyleUnderline"/>
          <w:rFonts w:asciiTheme="minorHAnsi" w:hAnsiTheme="minorHAnsi" w:cstheme="minorHAnsi"/>
          <w:szCs w:val="22"/>
        </w:rPr>
        <w:t xml:space="preserve">that </w:t>
      </w:r>
      <w:r w:rsidRPr="00591207">
        <w:rPr>
          <w:rStyle w:val="Emphasis"/>
          <w:rFonts w:asciiTheme="minorHAnsi" w:hAnsiTheme="minorHAnsi" w:cstheme="minorHAnsi"/>
          <w:szCs w:val="22"/>
          <w:highlight w:val="cyan"/>
        </w:rPr>
        <w:t>nuclear weapons</w:t>
      </w:r>
      <w:r w:rsidRPr="00591207">
        <w:rPr>
          <w:rFonts w:asciiTheme="minorHAnsi" w:hAnsiTheme="minorHAnsi" w:cstheme="minorHAnsi"/>
          <w:szCs w:val="22"/>
        </w:rPr>
        <w:t>—either their own or their allies’—</w:t>
      </w:r>
      <w:r w:rsidRPr="00591207">
        <w:rPr>
          <w:rStyle w:val="StyleUnderline"/>
          <w:rFonts w:asciiTheme="minorHAnsi" w:hAnsiTheme="minorHAnsi" w:cstheme="minorHAnsi"/>
          <w:szCs w:val="22"/>
        </w:rPr>
        <w:t>rather than the mass army now serve as the primary defense of many countries against being overrun by their enemies, perhaps this is not surprising</w:t>
      </w:r>
      <w:r w:rsidRPr="00591207">
        <w:rPr>
          <w:rFonts w:asciiTheme="minorHAnsi" w:hAnsiTheme="minorHAnsi" w:cstheme="minorHAnsi"/>
          <w:szCs w:val="22"/>
        </w:rPr>
        <w:t xml:space="preserve">: nationalism-inspired mass mobilization is simply no longer as necessary for protection as it once was (see Mearsheimer 1990, 21; Posen 1993, 122–24). Another important implication of the analyses presented above is that growing economic inequality may increase ethnic conflict. </w:t>
      </w:r>
      <w:r w:rsidRPr="00591207">
        <w:rPr>
          <w:rStyle w:val="StyleUnderline"/>
          <w:rFonts w:asciiTheme="minorHAnsi" w:hAnsiTheme="minorHAnsi" w:cstheme="minorHAnsi"/>
          <w:szCs w:val="22"/>
        </w:rPr>
        <w:t xml:space="preserve">States may foment national pride to stem discontent with increasing inequality, but this pride can also lead to more </w:t>
      </w:r>
      <w:r w:rsidRPr="00591207">
        <w:rPr>
          <w:rStyle w:val="Emphasis"/>
          <w:rFonts w:asciiTheme="minorHAnsi" w:hAnsiTheme="minorHAnsi" w:cstheme="minorHAnsi"/>
          <w:szCs w:val="22"/>
        </w:rPr>
        <w:t>hostility towards immigrants and minorities</w:t>
      </w:r>
      <w:r w:rsidRPr="00591207">
        <w:rPr>
          <w:rFonts w:asciiTheme="minorHAnsi" w:hAnsiTheme="minorHAnsi" w:cstheme="minorHAnsi"/>
          <w:szCs w:val="22"/>
        </w:rPr>
        <w:t xml:space="preserve">. Though pride in the nation is distinct from chauvinism and outgroup hostility, it is nevertheless closely related to these phenomena, and recent experimental research has shown that members of majority groups who express high levels of national pride can be nudged into intolerant and xenophobic responses quite easily (Li and Brewer 2004). This finding suggests that, </w:t>
      </w:r>
      <w:r w:rsidRPr="00591207">
        <w:rPr>
          <w:rStyle w:val="StyleUnderline"/>
          <w:rFonts w:asciiTheme="minorHAnsi" w:hAnsiTheme="minorHAnsi" w:cstheme="minorHAnsi"/>
          <w:szCs w:val="22"/>
        </w:rPr>
        <w:t xml:space="preserve">by leading to the creation of more national pride, higher levels of inequality produce environments favorable to those who would inflame </w:t>
      </w:r>
      <w:r w:rsidRPr="00591207">
        <w:rPr>
          <w:rStyle w:val="Emphasis"/>
          <w:rFonts w:asciiTheme="minorHAnsi" w:hAnsiTheme="minorHAnsi" w:cstheme="minorHAnsi"/>
          <w:szCs w:val="22"/>
        </w:rPr>
        <w:t>ethnic animosities</w:t>
      </w:r>
      <w:r w:rsidRPr="00591207">
        <w:rPr>
          <w:rFonts w:asciiTheme="minorHAnsi" w:hAnsiTheme="minorHAnsi" w:cstheme="minorHAnsi"/>
          <w:szCs w:val="22"/>
        </w:rPr>
        <w:t xml:space="preserve">. </w:t>
      </w:r>
      <w:r w:rsidRPr="00591207">
        <w:rPr>
          <w:rStyle w:val="StyleUnderline"/>
          <w:rFonts w:asciiTheme="minorHAnsi" w:hAnsiTheme="minorHAnsi" w:cstheme="minorHAnsi"/>
          <w:szCs w:val="22"/>
        </w:rPr>
        <w:t>Another</w:t>
      </w:r>
      <w:r w:rsidRPr="00591207">
        <w:rPr>
          <w:rFonts w:asciiTheme="minorHAnsi" w:hAnsiTheme="minorHAnsi" w:cstheme="minorHAnsi"/>
          <w:szCs w:val="22"/>
        </w:rPr>
        <w:t xml:space="preserve"> and perhaps even more worrisome </w:t>
      </w:r>
      <w:r w:rsidRPr="00591207">
        <w:rPr>
          <w:rStyle w:val="StyleUnderline"/>
          <w:rFonts w:asciiTheme="minorHAnsi" w:hAnsiTheme="minorHAnsi" w:cstheme="minorHAnsi"/>
          <w:szCs w:val="22"/>
        </w:rPr>
        <w:t xml:space="preserve">implication regards the </w:t>
      </w:r>
      <w:r w:rsidRPr="00591207">
        <w:rPr>
          <w:rStyle w:val="Emphasis"/>
          <w:rFonts w:asciiTheme="minorHAnsi" w:hAnsiTheme="minorHAnsi" w:cstheme="minorHAnsi"/>
          <w:szCs w:val="22"/>
          <w:highlight w:val="cyan"/>
        </w:rPr>
        <w:t>likelihood of war</w:t>
      </w:r>
      <w:r w:rsidRPr="00591207">
        <w:rPr>
          <w:rFonts w:asciiTheme="minorHAnsi" w:hAnsiTheme="minorHAnsi" w:cstheme="minorHAnsi"/>
          <w:szCs w:val="22"/>
        </w:rPr>
        <w:t xml:space="preserve">. </w:t>
      </w:r>
      <w:r w:rsidRPr="00591207">
        <w:rPr>
          <w:rStyle w:val="StyleUnderline"/>
          <w:rFonts w:asciiTheme="minorHAnsi" w:hAnsiTheme="minorHAnsi" w:cstheme="minorHAnsi"/>
          <w:szCs w:val="22"/>
        </w:rPr>
        <w:t xml:space="preserve">Nationalism is frequently suggested as a </w:t>
      </w:r>
      <w:r w:rsidRPr="00591207">
        <w:rPr>
          <w:rStyle w:val="Emphasis"/>
          <w:rFonts w:asciiTheme="minorHAnsi" w:hAnsiTheme="minorHAnsi" w:cstheme="minorHAnsi"/>
          <w:szCs w:val="22"/>
        </w:rPr>
        <w:t>cause of war</w:t>
      </w:r>
      <w:r w:rsidRPr="00591207">
        <w:rPr>
          <w:rFonts w:asciiTheme="minorHAnsi" w:hAnsiTheme="minorHAnsi" w:cstheme="minorHAnsi"/>
          <w:szCs w:val="22"/>
        </w:rPr>
        <w:t xml:space="preserve">, </w:t>
      </w:r>
      <w:r w:rsidRPr="00591207">
        <w:rPr>
          <w:rStyle w:val="StyleUnderline"/>
          <w:rFonts w:asciiTheme="minorHAnsi" w:hAnsiTheme="minorHAnsi" w:cstheme="minorHAnsi"/>
          <w:szCs w:val="22"/>
        </w:rPr>
        <w:t>and more national pride has been found to result in a much greater demand for national security even at the expense of civil liberties</w:t>
      </w:r>
      <w:r w:rsidRPr="00591207">
        <w:rPr>
          <w:rFonts w:asciiTheme="minorHAnsi" w:hAnsiTheme="minorHAnsi" w:cstheme="minorHAnsi"/>
          <w:szCs w:val="22"/>
        </w:rPr>
        <w:t xml:space="preserve"> (Davis and Silver 2004, 36–37) </w:t>
      </w:r>
      <w:r w:rsidRPr="00591207">
        <w:rPr>
          <w:rStyle w:val="StyleUnderline"/>
          <w:rFonts w:asciiTheme="minorHAnsi" w:hAnsiTheme="minorHAnsi" w:cstheme="minorHAnsi"/>
          <w:szCs w:val="22"/>
        </w:rPr>
        <w:t xml:space="preserve">as well as preferences for “a more </w:t>
      </w:r>
      <w:r w:rsidRPr="00591207">
        <w:rPr>
          <w:rStyle w:val="Emphasis"/>
          <w:rFonts w:asciiTheme="minorHAnsi" w:hAnsiTheme="minorHAnsi" w:cstheme="minorHAnsi"/>
          <w:szCs w:val="22"/>
        </w:rPr>
        <w:t>militaristic foreign affairs posture</w:t>
      </w:r>
      <w:r w:rsidRPr="00591207">
        <w:rPr>
          <w:rFonts w:asciiTheme="minorHAnsi" w:hAnsiTheme="minorHAnsi" w:cstheme="minorHAnsi"/>
          <w:szCs w:val="22"/>
        </w:rPr>
        <w:t xml:space="preserve"> </w:t>
      </w:r>
      <w:r w:rsidRPr="00591207">
        <w:rPr>
          <w:rStyle w:val="StyleUnderline"/>
          <w:rFonts w:asciiTheme="minorHAnsi" w:hAnsiTheme="minorHAnsi" w:cstheme="minorHAnsi"/>
          <w:szCs w:val="22"/>
        </w:rPr>
        <w:t>and a more interventionist role in world politics</w:t>
      </w:r>
      <w:r w:rsidRPr="00591207">
        <w:rPr>
          <w:rFonts w:asciiTheme="minorHAnsi" w:hAnsiTheme="minorHAnsi" w:cstheme="minorHAnsi"/>
          <w:szCs w:val="22"/>
        </w:rPr>
        <w:t xml:space="preserve">” (Conover and Feldman 1987, 3). To the extent that these preferences influence policymaking, the </w:t>
      </w:r>
      <w:r w:rsidRPr="00591207">
        <w:rPr>
          <w:rStyle w:val="Emphasis"/>
          <w:rFonts w:asciiTheme="minorHAnsi" w:hAnsiTheme="minorHAnsi" w:cstheme="minorHAnsi"/>
          <w:szCs w:val="22"/>
          <w:highlight w:val="cyan"/>
        </w:rPr>
        <w:t>growth in economic inequality</w:t>
      </w:r>
      <w:r w:rsidRPr="00591207">
        <w:rPr>
          <w:rFonts w:asciiTheme="minorHAnsi" w:hAnsiTheme="minorHAnsi" w:cstheme="minorHAnsi"/>
          <w:szCs w:val="22"/>
          <w:highlight w:val="cyan"/>
        </w:rPr>
        <w:t xml:space="preserve"> </w:t>
      </w:r>
      <w:r w:rsidRPr="00591207">
        <w:rPr>
          <w:rFonts w:asciiTheme="minorHAnsi" w:hAnsiTheme="minorHAnsi" w:cstheme="minorHAnsi"/>
          <w:szCs w:val="22"/>
        </w:rPr>
        <w:t xml:space="preserve">over the last quarter century </w:t>
      </w:r>
      <w:r w:rsidRPr="00591207">
        <w:rPr>
          <w:rStyle w:val="StyleUnderline"/>
          <w:rFonts w:asciiTheme="minorHAnsi" w:hAnsiTheme="minorHAnsi" w:cstheme="minorHAnsi"/>
          <w:szCs w:val="22"/>
          <w:highlight w:val="cyan"/>
        </w:rPr>
        <w:t xml:space="preserve">should be expected to </w:t>
      </w:r>
      <w:r w:rsidRPr="00591207">
        <w:rPr>
          <w:rStyle w:val="StyleUnderline"/>
          <w:rFonts w:asciiTheme="minorHAnsi" w:hAnsiTheme="minorHAnsi" w:cstheme="minorHAnsi"/>
          <w:bCs/>
          <w:szCs w:val="22"/>
          <w:highlight w:val="cyan"/>
          <w:bdr w:val="single" w:sz="4" w:space="0" w:color="auto"/>
        </w:rPr>
        <w:t>lead to more aggressive foreign policies and</w:t>
      </w:r>
      <w:r w:rsidRPr="00591207">
        <w:rPr>
          <w:rStyle w:val="StyleUnderline"/>
          <w:rFonts w:asciiTheme="minorHAnsi" w:hAnsiTheme="minorHAnsi" w:cstheme="minorHAnsi"/>
          <w:szCs w:val="22"/>
          <w:highlight w:val="cyan"/>
          <w:bdr w:val="single" w:sz="4" w:space="0" w:color="auto"/>
        </w:rPr>
        <w:t xml:space="preserve"> </w:t>
      </w:r>
      <w:r w:rsidRPr="00591207">
        <w:rPr>
          <w:rStyle w:val="Emphasis"/>
          <w:rFonts w:asciiTheme="minorHAnsi" w:hAnsiTheme="minorHAnsi" w:cstheme="minorHAnsi"/>
          <w:szCs w:val="22"/>
          <w:highlight w:val="cyan"/>
          <w:bdr w:val="single" w:sz="4" w:space="0" w:color="auto"/>
        </w:rPr>
        <w:t>more international conflict</w:t>
      </w:r>
      <w:r w:rsidRPr="00591207">
        <w:rPr>
          <w:rFonts w:asciiTheme="minorHAnsi" w:hAnsiTheme="minorHAnsi" w:cstheme="minorHAnsi"/>
          <w:szCs w:val="22"/>
        </w:rPr>
        <w:t xml:space="preserve">. If economic inequality prompts states to generate diversionary nationalism as the results presented above suggest, then </w:t>
      </w:r>
      <w:r w:rsidRPr="00591207">
        <w:rPr>
          <w:rStyle w:val="Emphasis"/>
          <w:rFonts w:asciiTheme="minorHAnsi" w:hAnsiTheme="minorHAnsi" w:cstheme="minorHAnsi"/>
          <w:szCs w:val="22"/>
        </w:rPr>
        <w:t>rising inequality could make for a more dangerous world</w:t>
      </w:r>
      <w:r w:rsidRPr="00591207">
        <w:rPr>
          <w:rFonts w:asciiTheme="minorHAnsi" w:hAnsiTheme="minorHAnsi" w:cstheme="minorHAnsi"/>
          <w:szCs w:val="22"/>
        </w:rPr>
        <w:t xml:space="preserve">. The results of this work also contribute to our still limited knowledge of the </w:t>
      </w:r>
      <w:r w:rsidRPr="00591207">
        <w:rPr>
          <w:rFonts w:asciiTheme="minorHAnsi" w:hAnsiTheme="minorHAnsi" w:cstheme="minorHAnsi"/>
          <w:szCs w:val="22"/>
        </w:rPr>
        <w:lastRenderedPageBreak/>
        <w:t xml:space="preserve">relationship between economic inequality and democratic politics. In particular, it helps explain the fact that, contrary to median-voter models of redistribution (e.g., Meltzer and Richard 1981), </w:t>
      </w:r>
      <w:r w:rsidRPr="00591207">
        <w:rPr>
          <w:rStyle w:val="StyleUnderline"/>
          <w:rFonts w:asciiTheme="minorHAnsi" w:hAnsiTheme="minorHAnsi" w:cstheme="minorHAnsi"/>
          <w:szCs w:val="22"/>
        </w:rPr>
        <w:t>democracies with higher levels of inequality do not consistently respond with more redistribution</w:t>
      </w:r>
      <w:r w:rsidRPr="00591207">
        <w:rPr>
          <w:rFonts w:asciiTheme="minorHAnsi" w:hAnsiTheme="minorHAnsi" w:cstheme="minorHAnsi"/>
          <w:szCs w:val="22"/>
        </w:rPr>
        <w:t xml:space="preserve"> (e.g., </w:t>
      </w:r>
      <w:proofErr w:type="spellStart"/>
      <w:r w:rsidRPr="00591207">
        <w:rPr>
          <w:rFonts w:asciiTheme="minorHAnsi" w:hAnsiTheme="minorHAnsi" w:cstheme="minorHAnsi"/>
          <w:szCs w:val="22"/>
        </w:rPr>
        <w:t>Bénabou</w:t>
      </w:r>
      <w:proofErr w:type="spellEnd"/>
      <w:r w:rsidRPr="00591207">
        <w:rPr>
          <w:rFonts w:asciiTheme="minorHAnsi" w:hAnsiTheme="minorHAnsi" w:cstheme="minorHAnsi"/>
          <w:szCs w:val="22"/>
        </w:rPr>
        <w:t xml:space="preserve"> 1996). </w:t>
      </w:r>
      <w:r w:rsidRPr="00591207">
        <w:rPr>
          <w:rStyle w:val="StyleUnderline"/>
          <w:rFonts w:asciiTheme="minorHAnsi" w:hAnsiTheme="minorHAnsi" w:cstheme="minorHAnsi"/>
          <w:szCs w:val="22"/>
        </w:rPr>
        <w:t>Rather than allowing redistribution to be decided through the democratic process suggested by such models</w:t>
      </w:r>
      <w:r w:rsidRPr="00591207">
        <w:rPr>
          <w:rFonts w:asciiTheme="minorHAnsi" w:hAnsiTheme="minorHAnsi" w:cstheme="minorHAnsi"/>
          <w:szCs w:val="22"/>
        </w:rPr>
        <w:t xml:space="preserve">, this work suggests that </w:t>
      </w:r>
      <w:r w:rsidRPr="00591207">
        <w:rPr>
          <w:rStyle w:val="StyleUnderline"/>
          <w:rFonts w:asciiTheme="minorHAnsi" w:hAnsiTheme="minorHAnsi" w:cstheme="minorHAnsi"/>
          <w:szCs w:val="22"/>
        </w:rPr>
        <w:t>states often respond to higher levels of inequality with more nationalism</w:t>
      </w:r>
      <w:r w:rsidRPr="00591207">
        <w:rPr>
          <w:rFonts w:asciiTheme="minorHAnsi" w:hAnsiTheme="minorHAnsi" w:cstheme="minorHAnsi"/>
          <w:szCs w:val="22"/>
        </w:rPr>
        <w:t xml:space="preserve">.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 </w:t>
      </w:r>
    </w:p>
    <w:p w14:paraId="4CC4AF3C" w14:textId="77777777" w:rsidR="005A11CE" w:rsidRPr="00591207" w:rsidRDefault="004650A3">
      <w:pPr>
        <w:rPr>
          <w:rFonts w:asciiTheme="minorHAnsi" w:hAnsiTheme="minorHAnsi" w:cstheme="minorHAnsi"/>
        </w:rPr>
      </w:pPr>
    </w:p>
    <w:sectPr w:rsidR="005A11CE" w:rsidRPr="005912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207"/>
    <w:rsid w:val="00074E79"/>
    <w:rsid w:val="002856FF"/>
    <w:rsid w:val="002B5059"/>
    <w:rsid w:val="002D5DA7"/>
    <w:rsid w:val="003279DC"/>
    <w:rsid w:val="003F0C6E"/>
    <w:rsid w:val="004650A3"/>
    <w:rsid w:val="00555AFF"/>
    <w:rsid w:val="00591207"/>
    <w:rsid w:val="00627FBA"/>
    <w:rsid w:val="00790CBD"/>
    <w:rsid w:val="00BA6B7F"/>
    <w:rsid w:val="00C83464"/>
    <w:rsid w:val="00D56B3A"/>
    <w:rsid w:val="00F629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C4B64A3"/>
  <w15:chartTrackingRefBased/>
  <w15:docId w15:val="{51E95505-4DA3-6F4D-9798-7866ABCC8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91207"/>
    <w:pPr>
      <w:spacing w:after="160" w:line="259" w:lineRule="auto"/>
    </w:pPr>
    <w:rPr>
      <w:rFonts w:ascii="Calibri" w:eastAsiaTheme="minorEastAsia" w:hAnsi="Calibri" w:cs="Calibri"/>
      <w:sz w:val="22"/>
    </w:rPr>
  </w:style>
  <w:style w:type="paragraph" w:styleId="Heading1">
    <w:name w:val="heading 1"/>
    <w:basedOn w:val="Normal"/>
    <w:next w:val="Normal"/>
    <w:link w:val="Heading1Char"/>
    <w:uiPriority w:val="9"/>
    <w:qFormat/>
    <w:rsid w:val="0059120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9"/>
    <w:unhideWhenUsed/>
    <w:qFormat/>
    <w:rsid w:val="005912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5912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59120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591207"/>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59120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59120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91207"/>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591207"/>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591207"/>
    <w:rPr>
      <w:rFonts w:ascii="Calibri" w:hAnsi="Calibri" w:cs="Calibri"/>
      <w:b/>
      <w:iCs/>
      <w:sz w:val="22"/>
      <w:u w:val="single"/>
      <w:bdr w:val="single" w:sz="12" w:space="0" w:color="auto"/>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591207"/>
  </w:style>
  <w:style w:type="paragraph" w:customStyle="1" w:styleId="textbold">
    <w:name w:val="text bold"/>
    <w:basedOn w:val="Normal"/>
    <w:link w:val="Emphasis"/>
    <w:uiPriority w:val="20"/>
    <w:qFormat/>
    <w:rsid w:val="00591207"/>
    <w:pPr>
      <w:ind w:left="720"/>
      <w:jc w:val="both"/>
    </w:pPr>
    <w:rPr>
      <w:rFonts w:eastAsiaTheme="minorHAnsi"/>
      <w:b/>
      <w:iCs/>
      <w:u w:val="single"/>
      <w:bdr w:val="single" w:sz="12" w:space="0" w:color="auto"/>
    </w:rPr>
  </w:style>
  <w:style w:type="paragraph" w:customStyle="1" w:styleId="Card">
    <w:name w:val="Card"/>
    <w:basedOn w:val="Heading1"/>
    <w:link w:val="Hyperlink"/>
    <w:autoRedefine/>
    <w:uiPriority w:val="99"/>
    <w:qFormat/>
    <w:rsid w:val="00591207"/>
    <w:pPr>
      <w:keepNext w:val="0"/>
      <w:keepLines w:val="0"/>
      <w:outlineLvl w:val="9"/>
    </w:pPr>
    <w:rPr>
      <w:rFonts w:asciiTheme="minorHAnsi" w:eastAsiaTheme="minorHAnsi" w:hAnsiTheme="minorHAnsi" w:cstheme="minorBidi"/>
      <w:color w:val="auto"/>
      <w:sz w:val="24"/>
      <w:szCs w:val="24"/>
    </w:rPr>
  </w:style>
  <w:style w:type="character" w:customStyle="1" w:styleId="Heading1Char">
    <w:name w:val="Heading 1 Char"/>
    <w:basedOn w:val="DefaultParagraphFont"/>
    <w:link w:val="Heading1"/>
    <w:uiPriority w:val="9"/>
    <w:rsid w:val="00591207"/>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me.bmj.com/content/early/2021/07/06/medethics-2021-107555" TargetMode="External"/><Relationship Id="rId13" Type="http://schemas.openxmlformats.org/officeDocument/2006/relationships/hyperlink" Target="https://www.wikiwand.com/en/Pseudo-Scotus" TargetMode="External"/><Relationship Id="rId18" Type="http://schemas.openxmlformats.org/officeDocument/2006/relationships/hyperlink" Target="https://www.wikiwand.com/en/Principle_of_explosion" TargetMode="External"/><Relationship Id="rId26" Type="http://schemas.openxmlformats.org/officeDocument/2006/relationships/hyperlink" Target="https://www.voanews.com/science-health/high-cost-medicine-pushes-more-people-poverty" TargetMode="External"/><Relationship Id="rId3" Type="http://schemas.openxmlformats.org/officeDocument/2006/relationships/settings" Target="settings.xml"/><Relationship Id="rId21" Type="http://schemas.openxmlformats.org/officeDocument/2006/relationships/hyperlink" Target="https://plato.stanford.edu/entries/epistemic-paradoxes/" TargetMode="External"/><Relationship Id="rId7" Type="http://schemas.openxmlformats.org/officeDocument/2006/relationships/hyperlink" Target="http://www.hughlafollette.com/papers/b-guide.htm" TargetMode="External"/><Relationship Id="rId12" Type="http://schemas.openxmlformats.org/officeDocument/2006/relationships/image" Target="media/image1.png"/><Relationship Id="rId17" Type="http://schemas.openxmlformats.org/officeDocument/2006/relationships/hyperlink" Target="https://www.wikiwand.com/en/Principle_of_explosion" TargetMode="External"/><Relationship Id="rId25" Type="http://schemas.openxmlformats.org/officeDocument/2006/relationships/hyperlink" Target="https://www.cnbc.com/2018/06/25/high-drug-prices-caused-by-us-patent-system.html" TargetMode="External"/><Relationship Id="rId2" Type="http://schemas.openxmlformats.org/officeDocument/2006/relationships/styles" Target="styles.xml"/><Relationship Id="rId16" Type="http://schemas.openxmlformats.org/officeDocument/2006/relationships/hyperlink" Target="https://www.wikiwand.com/en/Principle_of_explosion" TargetMode="External"/><Relationship Id="rId20" Type="http://schemas.openxmlformats.org/officeDocument/2006/relationships/hyperlink" Target="https://www.wikiwand.com/en/Principle_of_explosion" TargetMode="External"/><Relationship Id="rId1" Type="http://schemas.openxmlformats.org/officeDocument/2006/relationships/numbering" Target="numbering.xml"/><Relationship Id="rId6" Type="http://schemas.openxmlformats.org/officeDocument/2006/relationships/hyperlink" Target="http://www.hughlafollette.com/index.htm" TargetMode="External"/><Relationship Id="rId11" Type="http://schemas.openxmlformats.org/officeDocument/2006/relationships/hyperlink" Target="http://www.wikiwand.com/en/Principle_of_explosion" TargetMode="External"/><Relationship Id="rId24" Type="http://schemas.openxmlformats.org/officeDocument/2006/relationships/hyperlink" Target="https://www.cnbc.com/2018/06/25/high-drug-prices-caused-by-us-patent-system.html" TargetMode="External"/><Relationship Id="rId5" Type="http://schemas.openxmlformats.org/officeDocument/2006/relationships/hyperlink" Target="https://www.ncbi.nlm.nih.gov/pmc/articles/PMC6686698/" TargetMode="External"/><Relationship Id="rId15" Type="http://schemas.openxmlformats.org/officeDocument/2006/relationships/hyperlink" Target="https://www.wikiwand.com/en/Intuitionistic_logic" TargetMode="External"/><Relationship Id="rId23" Type="http://schemas.openxmlformats.org/officeDocument/2006/relationships/hyperlink" Target="https://www.statnews.com/2019/02/11/drug-patent-protection-one-done/" TargetMode="External"/><Relationship Id="rId28" Type="http://schemas.openxmlformats.org/officeDocument/2006/relationships/theme" Target="theme/theme1.xml"/><Relationship Id="rId10" Type="http://schemas.openxmlformats.org/officeDocument/2006/relationships/hyperlink" Target="https://web.stanford.edu/~bobonich/dictionary/dictionary.html" TargetMode="External"/><Relationship Id="rId19" Type="http://schemas.openxmlformats.org/officeDocument/2006/relationships/hyperlink" Target="https://www.wikiwand.com/en/William_of_Soissons" TargetMode="External"/><Relationship Id="rId4" Type="http://schemas.openxmlformats.org/officeDocument/2006/relationships/webSettings" Target="webSettings.xml"/><Relationship Id="rId9" Type="http://schemas.openxmlformats.org/officeDocument/2006/relationships/hyperlink" Target="https://en.wikipedia.org/wiki/Bonini%27s_paradox" TargetMode="External"/><Relationship Id="rId14" Type="http://schemas.openxmlformats.org/officeDocument/2006/relationships/hyperlink" Target="https://www.wikiwand.com/en/Classical_logic" TargetMode="External"/><Relationship Id="rId22" Type="http://schemas.openxmlformats.org/officeDocument/2006/relationships/hyperlink" Target="https://plato.stanford.edu/entries/simplicity/"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13</Pages>
  <Words>6025</Words>
  <Characters>34348</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Dhruv Raghavan</cp:lastModifiedBy>
  <cp:revision>6</cp:revision>
  <dcterms:created xsi:type="dcterms:W3CDTF">2021-09-18T17:13:00Z</dcterms:created>
  <dcterms:modified xsi:type="dcterms:W3CDTF">2021-09-18T18:26:00Z</dcterms:modified>
</cp:coreProperties>
</file>