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71940" w14:textId="6CB2DA27" w:rsidR="003C6B0F" w:rsidRPr="00E94657" w:rsidRDefault="00516574" w:rsidP="003C6B0F">
      <w:pPr>
        <w:pStyle w:val="Heading3"/>
        <w:rPr>
          <w:rFonts w:asciiTheme="minorHAnsi" w:hAnsiTheme="minorHAnsi" w:cstheme="minorHAnsi"/>
        </w:rPr>
      </w:pPr>
      <w:r>
        <w:rPr>
          <w:rFonts w:asciiTheme="minorHAnsi" w:hAnsiTheme="minorHAnsi" w:cstheme="minorHAnsi"/>
        </w:rPr>
        <w:t>Contact Info</w:t>
      </w:r>
    </w:p>
    <w:p w14:paraId="70808A48" w14:textId="2F81FB92" w:rsidR="003C6B0F" w:rsidRPr="00E94657" w:rsidRDefault="003C6B0F" w:rsidP="003C6B0F">
      <w:pPr>
        <w:pStyle w:val="Heading4"/>
        <w:rPr>
          <w:rFonts w:asciiTheme="minorHAnsi" w:hAnsiTheme="minorHAnsi" w:cstheme="minorHAnsi"/>
        </w:rPr>
      </w:pPr>
      <w:r>
        <w:rPr>
          <w:rFonts w:asciiTheme="minorHAnsi" w:hAnsiTheme="minorHAnsi" w:cstheme="minorHAnsi"/>
        </w:rPr>
        <w:t>Interpretation</w:t>
      </w:r>
      <w:r w:rsidRPr="00E94657">
        <w:rPr>
          <w:rFonts w:asciiTheme="minorHAnsi" w:hAnsiTheme="minorHAnsi" w:cstheme="minorHAnsi"/>
        </w:rPr>
        <w:t>:</w:t>
      </w:r>
      <w:r>
        <w:rPr>
          <w:rFonts w:asciiTheme="minorHAnsi" w:hAnsiTheme="minorHAnsi" w:cstheme="minorHAnsi"/>
        </w:rPr>
        <w:t xml:space="preserve"> D</w:t>
      </w:r>
      <w:r w:rsidRPr="00EE2BD3">
        <w:rPr>
          <w:rFonts w:asciiTheme="minorHAnsi" w:hAnsiTheme="minorHAnsi" w:cstheme="minorHAnsi"/>
        </w:rPr>
        <w:t xml:space="preserve">ebaters competing at a TOC bid-distributing tournament must have </w:t>
      </w:r>
      <w:r w:rsidR="004B0C26">
        <w:rPr>
          <w:rFonts w:asciiTheme="minorHAnsi" w:hAnsiTheme="minorHAnsi" w:cstheme="minorHAnsi"/>
        </w:rPr>
        <w:t>contact information on their</w:t>
      </w:r>
      <w:r w:rsidRPr="00EE2BD3">
        <w:rPr>
          <w:rFonts w:asciiTheme="minorHAnsi" w:hAnsiTheme="minorHAnsi" w:cstheme="minorHAnsi"/>
        </w:rPr>
        <w:t xml:space="preserve"> wiki </w:t>
      </w:r>
      <w:r w:rsidR="004B0C26">
        <w:rPr>
          <w:rFonts w:asciiTheme="minorHAnsi" w:hAnsiTheme="minorHAnsi" w:cstheme="minorHAnsi"/>
        </w:rPr>
        <w:t>page</w:t>
      </w:r>
      <w:r w:rsidRPr="00E94657">
        <w:rPr>
          <w:rFonts w:asciiTheme="minorHAnsi" w:hAnsiTheme="minorHAnsi" w:cstheme="minorHAnsi"/>
        </w:rPr>
        <w:t>.</w:t>
      </w:r>
    </w:p>
    <w:p w14:paraId="0E45EACA" w14:textId="1403F7B2" w:rsidR="003C6B0F" w:rsidRPr="00E94657" w:rsidRDefault="003C6B0F" w:rsidP="003C6B0F">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 xml:space="preserve">ot, they do not have </w:t>
      </w:r>
      <w:r w:rsidR="00B90997">
        <w:rPr>
          <w:rFonts w:asciiTheme="minorHAnsi" w:hAnsiTheme="minorHAnsi" w:cstheme="minorHAnsi"/>
        </w:rPr>
        <w:t>anything on their wiki</w:t>
      </w:r>
      <w:r>
        <w:rPr>
          <w:rFonts w:asciiTheme="minorHAnsi" w:hAnsiTheme="minorHAnsi" w:cstheme="minorHAnsi"/>
        </w:rPr>
        <w:t>.</w:t>
      </w:r>
      <w:r w:rsidR="00637EC3" w:rsidRPr="00637EC3">
        <w:rPr>
          <w:rFonts w:asciiTheme="minorHAnsi" w:hAnsiTheme="minorHAnsi" w:cstheme="minorHAnsi"/>
          <w:noProof/>
        </w:rPr>
        <w:t xml:space="preserve"> </w:t>
      </w:r>
      <w:r w:rsidR="00637EC3">
        <w:rPr>
          <w:rFonts w:asciiTheme="minorHAnsi" w:hAnsiTheme="minorHAnsi" w:cstheme="minorHAnsi"/>
          <w:noProof/>
        </w:rPr>
        <w:drawing>
          <wp:inline distT="0" distB="0" distL="0" distR="0" wp14:anchorId="6253C562" wp14:editId="30453026">
            <wp:extent cx="5943600" cy="3491865"/>
            <wp:effectExtent l="0" t="0" r="0" b="635"/>
            <wp:docPr id="3" name="Picture 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Word&#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3491865"/>
                    </a:xfrm>
                    <a:prstGeom prst="rect">
                      <a:avLst/>
                    </a:prstGeom>
                  </pic:spPr>
                </pic:pic>
              </a:graphicData>
            </a:graphic>
          </wp:inline>
        </w:drawing>
      </w:r>
      <w:r w:rsidR="00637EC3">
        <w:rPr>
          <w:rFonts w:asciiTheme="minorHAnsi" w:hAnsiTheme="minorHAnsi" w:cstheme="minorHAnsi"/>
          <w:noProof/>
        </w:rPr>
        <w:drawing>
          <wp:inline distT="0" distB="0" distL="0" distR="0" wp14:anchorId="3202C31B" wp14:editId="20E06D80">
            <wp:extent cx="5943600" cy="3488055"/>
            <wp:effectExtent l="0" t="0" r="0" b="4445"/>
            <wp:docPr id="2" name="Picture 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Word&#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488055"/>
                    </a:xfrm>
                    <a:prstGeom prst="rect">
                      <a:avLst/>
                    </a:prstGeom>
                  </pic:spPr>
                </pic:pic>
              </a:graphicData>
            </a:graphic>
          </wp:inline>
        </w:drawing>
      </w:r>
    </w:p>
    <w:p w14:paraId="2B4CF9F6" w14:textId="5CD5822B" w:rsidR="003C6B0F" w:rsidRPr="00E94657" w:rsidRDefault="003C6B0F" w:rsidP="003C6B0F">
      <w:pPr>
        <w:rPr>
          <w:rFonts w:asciiTheme="minorHAnsi" w:hAnsiTheme="minorHAnsi" w:cstheme="minorHAnsi"/>
        </w:rPr>
      </w:pPr>
    </w:p>
    <w:p w14:paraId="431E1D25" w14:textId="77777777" w:rsidR="003C6B0F" w:rsidRDefault="003C6B0F" w:rsidP="003C6B0F">
      <w:pPr>
        <w:pStyle w:val="Heading4"/>
        <w:rPr>
          <w:rFonts w:asciiTheme="minorHAnsi" w:hAnsiTheme="minorHAnsi" w:cstheme="minorHAnsi"/>
        </w:rPr>
      </w:pPr>
      <w:r w:rsidRPr="00EE2BD3">
        <w:rPr>
          <w:rFonts w:asciiTheme="minorHAnsi" w:hAnsiTheme="minorHAnsi" w:cstheme="minorHAnsi"/>
        </w:rPr>
        <w:lastRenderedPageBreak/>
        <w:t>Standards:</w:t>
      </w:r>
    </w:p>
    <w:p w14:paraId="7550F8EB" w14:textId="77777777" w:rsidR="003C6B0F" w:rsidRDefault="003C6B0F" w:rsidP="003C6B0F">
      <w:pPr>
        <w:pStyle w:val="Heading4"/>
        <w:rPr>
          <w:rFonts w:asciiTheme="minorHAnsi" w:hAnsiTheme="minorHAnsi" w:cstheme="minorHAnsi"/>
        </w:rPr>
      </w:pPr>
      <w:r w:rsidRPr="00EE2BD3">
        <w:rPr>
          <w:rFonts w:asciiTheme="minorHAnsi" w:hAnsiTheme="minorHAnsi" w:cstheme="minorHAnsi"/>
        </w:rPr>
        <w:t>1</w:t>
      </w:r>
      <w:r>
        <w:rPr>
          <w:rFonts w:asciiTheme="minorHAnsi" w:hAnsiTheme="minorHAnsi" w:cstheme="minorHAnsi"/>
        </w:rPr>
        <w:t>]</w:t>
      </w:r>
      <w:r w:rsidRPr="00EE2BD3">
        <w:rPr>
          <w:rFonts w:asciiTheme="minorHAnsi" w:hAnsiTheme="minorHAnsi" w:cstheme="minorHAnsi"/>
        </w:rPr>
        <w:t xml:space="preserve"> Safety – contact information is key to communicating before the </w:t>
      </w:r>
      <w:proofErr w:type="spellStart"/>
      <w:r w:rsidRPr="00EE2BD3">
        <w:rPr>
          <w:rFonts w:asciiTheme="minorHAnsi" w:hAnsiTheme="minorHAnsi" w:cstheme="minorHAnsi"/>
        </w:rPr>
        <w:t>round about</w:t>
      </w:r>
      <w:proofErr w:type="spellEnd"/>
      <w:r w:rsidRPr="00EE2BD3">
        <w:rPr>
          <w:rFonts w:asciiTheme="minorHAnsi" w:hAnsiTheme="minorHAnsi" w:cstheme="minorHAnsi"/>
        </w:rPr>
        <w:t xml:space="preserve"> trigger warnings or other accommodations for people like debaters with disabilities, which could cause serious in round violence. That’s an independent voter to inclusion since we can’t have debate unless ppl are included within the space</w:t>
      </w:r>
    </w:p>
    <w:p w14:paraId="3E6A3F77" w14:textId="77777777" w:rsidR="003C6B0F" w:rsidRDefault="003C6B0F" w:rsidP="003C6B0F">
      <w:pPr>
        <w:pStyle w:val="Heading4"/>
        <w:rPr>
          <w:rFonts w:asciiTheme="minorHAnsi" w:hAnsiTheme="minorHAnsi" w:cstheme="minorHAnsi"/>
        </w:rPr>
      </w:pPr>
    </w:p>
    <w:p w14:paraId="53424314" w14:textId="431628E9" w:rsidR="003C6B0F" w:rsidRDefault="003C6B0F" w:rsidP="003C6B0F">
      <w:pPr>
        <w:pStyle w:val="Heading4"/>
        <w:rPr>
          <w:rFonts w:asciiTheme="minorHAnsi" w:hAnsiTheme="minorHAnsi" w:cstheme="minorHAnsi"/>
        </w:rPr>
      </w:pPr>
      <w:r>
        <w:rPr>
          <w:rFonts w:asciiTheme="minorHAnsi" w:hAnsiTheme="minorHAnsi" w:cstheme="minorHAnsi"/>
        </w:rPr>
        <w:t>2</w:t>
      </w:r>
      <w:r w:rsidRPr="00E94657">
        <w:rPr>
          <w:rFonts w:asciiTheme="minorHAnsi" w:hAnsiTheme="minorHAnsi" w:cstheme="minorHAnsi"/>
        </w:rPr>
        <w:t xml:space="preserve">] </w:t>
      </w:r>
      <w:r w:rsidR="00265143">
        <w:rPr>
          <w:rFonts w:asciiTheme="minorHAnsi" w:hAnsiTheme="minorHAnsi" w:cstheme="minorHAnsi"/>
        </w:rPr>
        <w:t xml:space="preserve">I need your contact info to get some idea what you’re reading, like the plan text or </w:t>
      </w:r>
      <w:proofErr w:type="spellStart"/>
      <w:r w:rsidR="00265143">
        <w:rPr>
          <w:rFonts w:asciiTheme="minorHAnsi" w:hAnsiTheme="minorHAnsi" w:cstheme="minorHAnsi"/>
        </w:rPr>
        <w:t>fw</w:t>
      </w:r>
      <w:proofErr w:type="spellEnd"/>
      <w:r w:rsidR="00265143">
        <w:rPr>
          <w:rFonts w:asciiTheme="minorHAnsi" w:hAnsiTheme="minorHAnsi" w:cstheme="minorHAnsi"/>
        </w:rPr>
        <w:t>. This</w:t>
      </w:r>
      <w:r w:rsidRPr="00E94657">
        <w:rPr>
          <w:rFonts w:asciiTheme="minorHAnsi" w:hAnsiTheme="minorHAnsi" w:cstheme="minorHAnsi"/>
        </w:rPr>
        <w:t xml:space="preserve"> allows debaters to have nuanced objections to their </w:t>
      </w:r>
      <w:proofErr w:type="gramStart"/>
      <w:r w:rsidRPr="00E94657">
        <w:rPr>
          <w:rFonts w:asciiTheme="minorHAnsi" w:hAnsiTheme="minorHAnsi" w:cstheme="minorHAnsi"/>
        </w:rPr>
        <w:t>opponents</w:t>
      </w:r>
      <w:proofErr w:type="gramEnd"/>
      <w:r w:rsidRPr="00E94657">
        <w:rPr>
          <w:rFonts w:asciiTheme="minorHAnsi" w:hAnsiTheme="minorHAnsi" w:cstheme="minorHAnsi"/>
        </w:rPr>
        <w:t xml:space="preserve"> </w:t>
      </w:r>
      <w:r w:rsidR="00265143">
        <w:rPr>
          <w:rFonts w:asciiTheme="minorHAnsi" w:hAnsiTheme="minorHAnsi" w:cstheme="minorHAnsi"/>
        </w:rPr>
        <w:t>arguments</w:t>
      </w:r>
      <w:r w:rsidRPr="00E94657">
        <w:rPr>
          <w:rFonts w:asciiTheme="minorHAnsi" w:hAnsiTheme="minorHAnsi" w:cstheme="minorHAnsi"/>
        </w:rPr>
        <w:t xml:space="preserve"> before the round at a much faster rate, which leads to higher quality </w:t>
      </w:r>
      <w:r w:rsidR="000411C0">
        <w:rPr>
          <w:rFonts w:asciiTheme="minorHAnsi" w:hAnsiTheme="minorHAnsi" w:cstheme="minorHAnsi"/>
        </w:rPr>
        <w:t>testing</w:t>
      </w:r>
      <w:r w:rsidRPr="00E94657">
        <w:rPr>
          <w:rFonts w:asciiTheme="minorHAnsi" w:hAnsiTheme="minorHAnsi" w:cstheme="minorHAnsi"/>
        </w:rPr>
        <w:t xml:space="preserve"> </w:t>
      </w:r>
      <w:r w:rsidR="000411C0">
        <w:rPr>
          <w:rFonts w:asciiTheme="minorHAnsi" w:hAnsiTheme="minorHAnsi" w:cstheme="minorHAnsi"/>
        </w:rPr>
        <w:t>and argument interaction</w:t>
      </w:r>
      <w:r w:rsidRPr="00E94657">
        <w:rPr>
          <w:rFonts w:asciiTheme="minorHAnsi" w:hAnsiTheme="minorHAnsi" w:cstheme="minorHAnsi"/>
        </w:rPr>
        <w:t xml:space="preserve">– outweighs cause thinking on your feet is NUQ but the best quality responses come from </w:t>
      </w:r>
      <w:r w:rsidR="000411C0">
        <w:rPr>
          <w:rFonts w:asciiTheme="minorHAnsi" w:hAnsiTheme="minorHAnsi" w:cstheme="minorHAnsi"/>
        </w:rPr>
        <w:t>access</w:t>
      </w:r>
      <w:r w:rsidRPr="00E94657">
        <w:rPr>
          <w:rFonts w:asciiTheme="minorHAnsi" w:hAnsiTheme="minorHAnsi" w:cstheme="minorHAnsi"/>
        </w:rPr>
        <w:t>.</w:t>
      </w:r>
    </w:p>
    <w:p w14:paraId="30144649" w14:textId="77777777" w:rsidR="003C6B0F" w:rsidRDefault="003C6B0F" w:rsidP="003C6B0F">
      <w:pPr>
        <w:pStyle w:val="Heading4"/>
        <w:rPr>
          <w:rFonts w:asciiTheme="minorHAnsi" w:hAnsiTheme="minorHAnsi" w:cstheme="minorHAnsi"/>
        </w:rPr>
      </w:pPr>
    </w:p>
    <w:p w14:paraId="14D92734" w14:textId="77777777" w:rsidR="003C6B0F" w:rsidRDefault="003C6B0F" w:rsidP="003C6B0F">
      <w:pPr>
        <w:pStyle w:val="Heading4"/>
        <w:rPr>
          <w:rFonts w:asciiTheme="minorHAnsi" w:hAnsiTheme="minorHAnsi" w:cstheme="minorHAnsi"/>
        </w:rPr>
      </w:pPr>
      <w:r>
        <w:rPr>
          <w:rFonts w:asciiTheme="minorHAnsi" w:hAnsiTheme="minorHAnsi" w:cstheme="minorHAnsi"/>
        </w:rPr>
        <w:t>Voters:</w:t>
      </w:r>
    </w:p>
    <w:p w14:paraId="69C1B0B5" w14:textId="77777777" w:rsidR="003C6B0F" w:rsidRDefault="003C6B0F" w:rsidP="003C6B0F">
      <w:pPr>
        <w:pStyle w:val="Heading4"/>
        <w:rPr>
          <w:rFonts w:asciiTheme="minorHAnsi" w:hAnsiTheme="minorHAnsi" w:cstheme="minorHAnsi"/>
        </w:rPr>
      </w:pPr>
      <w:r w:rsidRPr="00EE2BD3">
        <w:rPr>
          <w:rFonts w:asciiTheme="minorHAnsi" w:hAnsiTheme="minorHAnsi" w:cstheme="minorHAnsi"/>
        </w:rPr>
        <w:t>Fairness: it’s constitutive of activities with wins and losses</w:t>
      </w:r>
    </w:p>
    <w:p w14:paraId="46A50025" w14:textId="77777777" w:rsidR="003C6B0F" w:rsidRDefault="003C6B0F" w:rsidP="003C6B0F">
      <w:pPr>
        <w:pStyle w:val="Heading4"/>
        <w:rPr>
          <w:rFonts w:asciiTheme="minorHAnsi" w:hAnsiTheme="minorHAnsi" w:cstheme="minorHAnsi"/>
        </w:rPr>
      </w:pPr>
      <w:r w:rsidRPr="00EE2BD3">
        <w:rPr>
          <w:rFonts w:asciiTheme="minorHAnsi" w:hAnsiTheme="minorHAnsi" w:cstheme="minorHAnsi"/>
        </w:rPr>
        <w:t>Education – it’s the reason school fund debate and host tournaments</w:t>
      </w:r>
    </w:p>
    <w:p w14:paraId="430376F7" w14:textId="77777777" w:rsidR="003C6B0F" w:rsidRDefault="003C6B0F" w:rsidP="003C6B0F">
      <w:pPr>
        <w:pStyle w:val="Heading4"/>
        <w:rPr>
          <w:rFonts w:asciiTheme="minorHAnsi" w:hAnsiTheme="minorHAnsi" w:cstheme="minorHAnsi"/>
        </w:rPr>
      </w:pPr>
    </w:p>
    <w:p w14:paraId="76F7AE4E" w14:textId="77777777" w:rsidR="003C6B0F" w:rsidRDefault="003C6B0F" w:rsidP="003C6B0F">
      <w:pPr>
        <w:pStyle w:val="Heading4"/>
        <w:rPr>
          <w:rFonts w:asciiTheme="minorHAnsi" w:hAnsiTheme="minorHAnsi" w:cstheme="minorHAnsi"/>
        </w:rPr>
      </w:pPr>
      <w:r w:rsidRPr="00EE2BD3">
        <w:rPr>
          <w:rFonts w:asciiTheme="minorHAnsi" w:hAnsiTheme="minorHAnsi" w:cstheme="minorHAnsi"/>
        </w:rPr>
        <w:t xml:space="preserve">DTD – a) deter future abuse and set norms b) my </w:t>
      </w:r>
      <w:proofErr w:type="spellStart"/>
      <w:r w:rsidRPr="00EE2BD3">
        <w:rPr>
          <w:rFonts w:asciiTheme="minorHAnsi" w:hAnsiTheme="minorHAnsi" w:cstheme="minorHAnsi"/>
        </w:rPr>
        <w:t>strat</w:t>
      </w:r>
      <w:proofErr w:type="spellEnd"/>
      <w:r w:rsidRPr="00EE2BD3">
        <w:rPr>
          <w:rFonts w:asciiTheme="minorHAnsi" w:hAnsiTheme="minorHAnsi" w:cstheme="minorHAnsi"/>
        </w:rPr>
        <w:t xml:space="preserve"> has already been skewed</w:t>
      </w:r>
    </w:p>
    <w:p w14:paraId="16E6D89B" w14:textId="77777777" w:rsidR="003C6B0F" w:rsidRDefault="003C6B0F" w:rsidP="003C6B0F">
      <w:pPr>
        <w:pStyle w:val="Heading4"/>
        <w:rPr>
          <w:rFonts w:asciiTheme="minorHAnsi" w:hAnsiTheme="minorHAnsi" w:cstheme="minorHAnsi"/>
        </w:rPr>
      </w:pPr>
      <w:r w:rsidRPr="00EE2BD3">
        <w:rPr>
          <w:rFonts w:asciiTheme="minorHAnsi" w:hAnsiTheme="minorHAnsi" w:cstheme="minorHAnsi"/>
        </w:rPr>
        <w:t xml:space="preserve">CI: a) reasonability </w:t>
      </w:r>
      <w:proofErr w:type="spellStart"/>
      <w:r w:rsidRPr="00EE2BD3">
        <w:rPr>
          <w:rFonts w:asciiTheme="minorHAnsi" w:hAnsiTheme="minorHAnsi" w:cstheme="minorHAnsi"/>
        </w:rPr>
        <w:t>arbirtrary</w:t>
      </w:r>
      <w:proofErr w:type="spellEnd"/>
      <w:r w:rsidRPr="00EE2BD3">
        <w:rPr>
          <w:rFonts w:asciiTheme="minorHAnsi" w:hAnsiTheme="minorHAnsi" w:cstheme="minorHAnsi"/>
        </w:rPr>
        <w:t xml:space="preserve"> and causes judge intervention since we don’t know you abuse meter b) creates a race to the top where we set the best norms for debate</w:t>
      </w:r>
    </w:p>
    <w:p w14:paraId="311065EF" w14:textId="77777777" w:rsidR="003C6B0F" w:rsidRDefault="003C6B0F" w:rsidP="003C6B0F">
      <w:pPr>
        <w:pStyle w:val="Heading4"/>
        <w:rPr>
          <w:rFonts w:asciiTheme="minorHAnsi" w:hAnsiTheme="minorHAnsi" w:cstheme="minorHAnsi"/>
        </w:rPr>
      </w:pPr>
      <w:r w:rsidRPr="00EE2BD3">
        <w:rPr>
          <w:rFonts w:asciiTheme="minorHAnsi" w:hAnsiTheme="minorHAnsi" w:cstheme="minorHAnsi"/>
        </w:rPr>
        <w:t>No RVIS a) illogical – you don’t win for proving you’re fair b) incentivize baiting theory and prepping it out which leads to abusive practices</w:t>
      </w:r>
    </w:p>
    <w:p w14:paraId="5D23616E" w14:textId="77777777" w:rsidR="003C6B0F" w:rsidRDefault="003C6B0F" w:rsidP="003C6B0F">
      <w:pPr>
        <w:pStyle w:val="Heading4"/>
        <w:rPr>
          <w:rFonts w:asciiTheme="minorHAnsi" w:hAnsiTheme="minorHAnsi" w:cstheme="minorHAnsi"/>
        </w:rPr>
      </w:pPr>
    </w:p>
    <w:p w14:paraId="67B1FC67" w14:textId="48FF47DC" w:rsidR="00E56150" w:rsidRDefault="00E56150"/>
    <w:p w14:paraId="0474A468" w14:textId="09D3E953" w:rsidR="001B0EF4" w:rsidRDefault="001B0EF4"/>
    <w:p w14:paraId="21AAC9D4" w14:textId="300D9818" w:rsidR="001B0EF4" w:rsidRDefault="001B0EF4"/>
    <w:p w14:paraId="14908E8A" w14:textId="08B8F1FE" w:rsidR="001B0EF4" w:rsidRDefault="001B0EF4"/>
    <w:p w14:paraId="3A28570B" w14:textId="38A01C8F" w:rsidR="001B0EF4" w:rsidRDefault="001B0EF4"/>
    <w:p w14:paraId="71747270" w14:textId="1B572063" w:rsidR="001B0EF4" w:rsidRDefault="001B0EF4"/>
    <w:p w14:paraId="78822671" w14:textId="3409AAE6" w:rsidR="001B0EF4" w:rsidRDefault="001B0EF4"/>
    <w:p w14:paraId="31F9F53D" w14:textId="235EA703" w:rsidR="001D6FD9" w:rsidRDefault="001D6FD9"/>
    <w:p w14:paraId="0139EAAC" w14:textId="77777777" w:rsidR="00592FE3" w:rsidRDefault="00592FE3"/>
    <w:p w14:paraId="460909E2" w14:textId="63CCEDCE" w:rsidR="001D6FD9" w:rsidRDefault="001D6FD9"/>
    <w:p w14:paraId="4CCC9C16" w14:textId="77777777" w:rsidR="001D6FD9" w:rsidRDefault="001D6FD9" w:rsidP="001D6FD9">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52"/>
          <w:szCs w:val="52"/>
        </w:rPr>
        <w:lastRenderedPageBreak/>
        <w:t>CIL CP</w:t>
      </w:r>
      <w:r>
        <w:rPr>
          <w:rStyle w:val="eop"/>
          <w:rFonts w:ascii="Calibri" w:hAnsi="Calibri" w:cs="Calibri"/>
          <w:b/>
          <w:bCs/>
          <w:sz w:val="52"/>
          <w:szCs w:val="52"/>
        </w:rPr>
        <w:t> </w:t>
      </w:r>
    </w:p>
    <w:p w14:paraId="608CE7A2"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41AD20F8" w14:textId="3C7B8208" w:rsidR="001D6FD9" w:rsidRDefault="00A001C2"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States</w:t>
      </w:r>
      <w:r w:rsidR="001D6FD9">
        <w:rPr>
          <w:rStyle w:val="normaltextrun"/>
          <w:rFonts w:ascii="Calibri" w:hAnsi="Calibri" w:cs="Calibri"/>
          <w:b/>
          <w:bCs/>
          <w:sz w:val="26"/>
          <w:szCs w:val="26"/>
        </w:rPr>
        <w:t xml:space="preserve"> ought to:</w:t>
      </w:r>
      <w:r w:rsidR="001D6FD9">
        <w:rPr>
          <w:rStyle w:val="eop"/>
          <w:rFonts w:ascii="Calibri" w:hAnsi="Calibri" w:cs="Calibri"/>
          <w:b/>
          <w:bCs/>
          <w:sz w:val="26"/>
          <w:szCs w:val="26"/>
        </w:rPr>
        <w:t> </w:t>
      </w:r>
    </w:p>
    <w:p w14:paraId="29D6B11F" w14:textId="77777777"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--Announce that appropriation of outer space by private actors violates the Outer Space Treaty and that this is a settled matter of customary international law</w:t>
      </w:r>
      <w:r>
        <w:rPr>
          <w:rStyle w:val="eop"/>
          <w:rFonts w:ascii="Calibri" w:hAnsi="Calibri" w:cs="Calibri"/>
          <w:b/>
          <w:bCs/>
          <w:sz w:val="26"/>
          <w:szCs w:val="26"/>
        </w:rPr>
        <w:t> </w:t>
      </w:r>
    </w:p>
    <w:p w14:paraId="2C55C2BC" w14:textId="77777777"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--Announce that this action is taken pursuant to </w:t>
      </w:r>
      <w:proofErr w:type="spellStart"/>
      <w:r>
        <w:rPr>
          <w:rStyle w:val="spellingerror"/>
          <w:rFonts w:ascii="Calibri" w:hAnsi="Calibri" w:cs="Calibri"/>
          <w:b/>
          <w:bCs/>
          <w:i/>
          <w:iCs/>
          <w:sz w:val="26"/>
          <w:szCs w:val="26"/>
        </w:rPr>
        <w:t>opinio</w:t>
      </w:r>
      <w:proofErr w:type="spellEnd"/>
      <w:r>
        <w:rPr>
          <w:rStyle w:val="normaltextrun"/>
          <w:rFonts w:ascii="Calibri" w:hAnsi="Calibri" w:cs="Calibri"/>
          <w:b/>
          <w:bCs/>
          <w:i/>
          <w:iCs/>
          <w:sz w:val="26"/>
          <w:szCs w:val="26"/>
        </w:rPr>
        <w:t> juris</w:t>
      </w:r>
      <w:r>
        <w:rPr>
          <w:rStyle w:val="normaltextrun"/>
          <w:rFonts w:ascii="Calibri" w:hAnsi="Calibri" w:cs="Calibri"/>
          <w:b/>
          <w:bCs/>
          <w:sz w:val="26"/>
          <w:szCs w:val="26"/>
        </w:rPr>
        <w:t> </w:t>
      </w:r>
      <w:r>
        <w:rPr>
          <w:rStyle w:val="normaltextrun"/>
          <w:rFonts w:ascii="Calibri" w:hAnsi="Calibri" w:cs="Calibri"/>
          <w:sz w:val="20"/>
          <w:szCs w:val="20"/>
        </w:rPr>
        <w:t>(the belief that the action is taken pursuant to a legal obligation) </w:t>
      </w:r>
      <w:r>
        <w:rPr>
          <w:rStyle w:val="normaltextrun"/>
          <w:rFonts w:ascii="Calibri" w:hAnsi="Calibri" w:cs="Calibri"/>
          <w:b/>
          <w:bCs/>
          <w:sz w:val="26"/>
          <w:szCs w:val="26"/>
        </w:rPr>
        <w:t>and that non-compliant actors are in violation of international law</w:t>
      </w:r>
      <w:r>
        <w:rPr>
          <w:rStyle w:val="eop"/>
          <w:rFonts w:ascii="Calibri" w:hAnsi="Calibri" w:cs="Calibri"/>
          <w:b/>
          <w:bCs/>
          <w:sz w:val="26"/>
          <w:szCs w:val="26"/>
        </w:rPr>
        <w:t> </w:t>
      </w:r>
    </w:p>
    <w:p w14:paraId="711C8348" w14:textId="77777777"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--Fully comply, not appropriating outer space in a manner inconsistent with these proclamations</w:t>
      </w:r>
      <w:r>
        <w:rPr>
          <w:rStyle w:val="eop"/>
          <w:rFonts w:ascii="Calibri" w:hAnsi="Calibri" w:cs="Calibri"/>
          <w:b/>
          <w:bCs/>
          <w:sz w:val="26"/>
          <w:szCs w:val="26"/>
        </w:rPr>
        <w:t> </w:t>
      </w:r>
    </w:p>
    <w:p w14:paraId="6DE54AF4"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10795EC4" w14:textId="5C158E58"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 xml:space="preserve">Solves the </w:t>
      </w:r>
      <w:proofErr w:type="spellStart"/>
      <w:r>
        <w:rPr>
          <w:rStyle w:val="normaltextrun"/>
          <w:rFonts w:ascii="Calibri" w:hAnsi="Calibri" w:cs="Calibri"/>
          <w:b/>
          <w:bCs/>
          <w:sz w:val="26"/>
          <w:szCs w:val="26"/>
        </w:rPr>
        <w:t>Aff</w:t>
      </w:r>
      <w:proofErr w:type="spellEnd"/>
      <w:r>
        <w:rPr>
          <w:rStyle w:val="normaltextrun"/>
          <w:rFonts w:ascii="Calibri" w:hAnsi="Calibri" w:cs="Calibri"/>
          <w:b/>
          <w:bCs/>
          <w:sz w:val="26"/>
          <w:szCs w:val="26"/>
        </w:rPr>
        <w:t>.</w:t>
      </w:r>
      <w:r>
        <w:rPr>
          <w:rStyle w:val="eop"/>
          <w:rFonts w:ascii="Calibri" w:hAnsi="Calibri" w:cs="Calibri"/>
          <w:b/>
          <w:bCs/>
          <w:sz w:val="26"/>
          <w:szCs w:val="26"/>
        </w:rPr>
        <w:t> </w:t>
      </w:r>
      <w:r w:rsidR="00A64C0C">
        <w:rPr>
          <w:rStyle w:val="eop"/>
          <w:rFonts w:ascii="Calibri" w:hAnsi="Calibri" w:cs="Calibri"/>
          <w:b/>
          <w:bCs/>
          <w:sz w:val="26"/>
          <w:szCs w:val="26"/>
        </w:rPr>
        <w:t xml:space="preserve">Er </w:t>
      </w:r>
    </w:p>
    <w:p w14:paraId="1B353CE1"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hyperlink r:id="rId6" w:tgtFrame="_blank" w:history="1">
        <w:r>
          <w:rPr>
            <w:rStyle w:val="normaltextrun"/>
            <w:rFonts w:ascii="Calibri" w:hAnsi="Calibri" w:cs="Calibri"/>
            <w:sz w:val="26"/>
            <w:szCs w:val="26"/>
          </w:rPr>
          <w:t>Fabio</w:t>
        </w:r>
      </w:hyperlink>
      <w:r>
        <w:rPr>
          <w:rStyle w:val="normaltextrun"/>
          <w:rFonts w:ascii="Calibri" w:hAnsi="Calibri" w:cs="Calibri"/>
          <w:sz w:val="26"/>
          <w:szCs w:val="26"/>
        </w:rPr>
        <w:t> </w:t>
      </w:r>
      <w:proofErr w:type="spellStart"/>
      <w:r>
        <w:rPr>
          <w:rStyle w:val="spellingerror"/>
          <w:rFonts w:ascii="Calibri" w:hAnsi="Calibri" w:cs="Calibri"/>
          <w:b/>
          <w:bCs/>
          <w:sz w:val="26"/>
          <w:szCs w:val="26"/>
        </w:rPr>
        <w:t>Tronchetti</w:t>
      </w:r>
      <w:proofErr w:type="spellEnd"/>
      <w:r>
        <w:rPr>
          <w:rStyle w:val="normaltextrun"/>
          <w:rFonts w:ascii="Calibri" w:hAnsi="Calibri" w:cs="Calibri"/>
          <w:b/>
          <w:bCs/>
          <w:sz w:val="26"/>
          <w:szCs w:val="26"/>
        </w:rPr>
        <w:t> 8</w:t>
      </w:r>
      <w:r>
        <w:rPr>
          <w:rStyle w:val="normaltextrun"/>
          <w:rFonts w:ascii="Calibri" w:hAnsi="Calibri" w:cs="Calibri"/>
          <w:sz w:val="26"/>
          <w:szCs w:val="26"/>
        </w:rPr>
        <w:t>. </w:t>
      </w:r>
      <w:r>
        <w:rPr>
          <w:rStyle w:val="normaltextrun"/>
          <w:rFonts w:ascii="Calibri" w:hAnsi="Calibri" w:cs="Calibri"/>
          <w:sz w:val="26"/>
          <w:szCs w:val="26"/>
          <w:shd w:val="clear" w:color="auto" w:fill="FFFFFF"/>
        </w:rPr>
        <w:t>Dr. Fabio </w:t>
      </w:r>
      <w:proofErr w:type="spellStart"/>
      <w:r>
        <w:rPr>
          <w:rStyle w:val="spellingerror"/>
          <w:rFonts w:ascii="Calibri" w:hAnsi="Calibri" w:cs="Calibri"/>
          <w:sz w:val="26"/>
          <w:szCs w:val="26"/>
          <w:shd w:val="clear" w:color="auto" w:fill="FFFFFF"/>
        </w:rPr>
        <w:t>Tronchetti</w:t>
      </w:r>
      <w:proofErr w:type="spellEnd"/>
      <w:r>
        <w:rPr>
          <w:rStyle w:val="normaltextrun"/>
          <w:rFonts w:ascii="Calibri" w:hAnsi="Calibri" w:cs="Calibri"/>
          <w:sz w:val="26"/>
          <w:szCs w:val="26"/>
          <w:shd w:val="clear" w:color="auto" w:fill="FFFFFF"/>
        </w:rPr>
        <w:t> works as a Co-Director of the Institute of Space Law and Strategy and as a </w:t>
      </w:r>
      <w:proofErr w:type="spellStart"/>
      <w:r>
        <w:rPr>
          <w:rStyle w:val="spellingerror"/>
          <w:rFonts w:ascii="Calibri" w:hAnsi="Calibri" w:cs="Calibri"/>
          <w:sz w:val="26"/>
          <w:szCs w:val="26"/>
          <w:shd w:val="clear" w:color="auto" w:fill="FFFFFF"/>
        </w:rPr>
        <w:t>Zhuoyue</w:t>
      </w:r>
      <w:proofErr w:type="spellEnd"/>
      <w:r>
        <w:rPr>
          <w:rStyle w:val="normaltextrun"/>
          <w:rFonts w:ascii="Calibri" w:hAnsi="Calibri" w:cs="Calibri"/>
          <w:sz w:val="26"/>
          <w:szCs w:val="26"/>
          <w:shd w:val="clear" w:color="auto" w:fill="FFFFFF"/>
        </w:rPr>
        <w:t> Associate Professor at </w:t>
      </w:r>
      <w:proofErr w:type="spellStart"/>
      <w:r>
        <w:rPr>
          <w:rStyle w:val="spellingerror"/>
          <w:rFonts w:ascii="Calibri" w:hAnsi="Calibri" w:cs="Calibri"/>
          <w:sz w:val="26"/>
          <w:szCs w:val="26"/>
          <w:shd w:val="clear" w:color="auto" w:fill="FFFFFF"/>
        </w:rPr>
        <w:t>Beihang</w:t>
      </w:r>
      <w:proofErr w:type="spellEnd"/>
      <w:r>
        <w:rPr>
          <w:rStyle w:val="normaltextrun"/>
          <w:rFonts w:ascii="Calibri" w:hAnsi="Calibri" w:cs="Calibri"/>
          <w:sz w:val="26"/>
          <w:szCs w:val="26"/>
          <w:shd w:val="clear" w:color="auto" w:fill="FFFFFF"/>
        </w:rPr>
        <w:t> University, “</w:t>
      </w:r>
      <w:r>
        <w:rPr>
          <w:rStyle w:val="normaltextrun"/>
          <w:rFonts w:ascii="Calibri" w:hAnsi="Calibri" w:cs="Calibri"/>
          <w:sz w:val="26"/>
          <w:szCs w:val="26"/>
        </w:rPr>
        <w:t>The Non–Appropriation Principle as a Structural Norm of International Law: A New Way of Interpreting Article II of the Outer Space Treaty,” Air and Space Law, Volume 33, No 3, 2008, </w:t>
      </w:r>
      <w:hyperlink r:id="rId7" w:tgtFrame="_blank" w:history="1">
        <w:r>
          <w:rPr>
            <w:rStyle w:val="normaltextrun"/>
            <w:rFonts w:ascii="Calibri" w:hAnsi="Calibri" w:cs="Calibri"/>
            <w:sz w:val="26"/>
            <w:szCs w:val="26"/>
          </w:rPr>
          <w:t>https://kluwerlawonline.com/journalarticle/Air+and+Space+Law/33.3/AILA2008021</w:t>
        </w:r>
      </w:hyperlink>
      <w:r>
        <w:rPr>
          <w:rStyle w:val="normaltextrun"/>
          <w:rFonts w:ascii="Calibri" w:hAnsi="Calibri" w:cs="Calibri"/>
          <w:sz w:val="26"/>
          <w:szCs w:val="26"/>
        </w:rPr>
        <w:t>, RJP, </w:t>
      </w:r>
      <w:proofErr w:type="spellStart"/>
      <w:r>
        <w:rPr>
          <w:rStyle w:val="spellingerror"/>
          <w:rFonts w:ascii="Calibri" w:hAnsi="Calibri" w:cs="Calibri"/>
          <w:b/>
          <w:bCs/>
          <w:sz w:val="26"/>
          <w:szCs w:val="26"/>
        </w:rPr>
        <w:t>DebateDrills</w:t>
      </w:r>
      <w:proofErr w:type="spellEnd"/>
      <w:r>
        <w:rPr>
          <w:rStyle w:val="normaltextrun"/>
          <w:rFonts w:ascii="Calibri" w:hAnsi="Calibri" w:cs="Calibri"/>
          <w:sz w:val="26"/>
          <w:szCs w:val="26"/>
        </w:rPr>
        <w:t>.</w:t>
      </w:r>
      <w:r>
        <w:rPr>
          <w:rStyle w:val="eop"/>
          <w:rFonts w:ascii="Calibri" w:hAnsi="Calibri" w:cs="Calibri"/>
          <w:sz w:val="26"/>
          <w:szCs w:val="26"/>
        </w:rPr>
        <w:t> </w:t>
      </w:r>
    </w:p>
    <w:p w14:paraId="646D35A3"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4CAFAD5E"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0A9AD25B"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7084B36A"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474747"/>
          <w:sz w:val="26"/>
          <w:szCs w:val="26"/>
          <w:u w:val="single"/>
          <w:shd w:val="clear" w:color="auto" w:fill="FFFFFF"/>
        </w:rPr>
        <w:t>The </w:t>
      </w:r>
      <w:r>
        <w:rPr>
          <w:rStyle w:val="normaltextrun"/>
          <w:rFonts w:ascii="Calibri" w:hAnsi="Calibri" w:cs="Calibri"/>
          <w:color w:val="474747"/>
          <w:sz w:val="26"/>
          <w:szCs w:val="26"/>
          <w:u w:val="single"/>
          <w:shd w:val="clear" w:color="auto" w:fill="00FF00"/>
        </w:rPr>
        <w:t>non–appropriation</w:t>
      </w:r>
      <w:r>
        <w:rPr>
          <w:rStyle w:val="normaltextrun"/>
          <w:rFonts w:ascii="Calibri" w:hAnsi="Calibri" w:cs="Calibri"/>
          <w:color w:val="474747"/>
          <w:sz w:val="26"/>
          <w:szCs w:val="26"/>
          <w:u w:val="single"/>
          <w:shd w:val="clear" w:color="auto" w:fill="FFFFFF"/>
        </w:rPr>
        <w:t> principle </w:t>
      </w:r>
      <w:r>
        <w:rPr>
          <w:rStyle w:val="normaltextrun"/>
          <w:rFonts w:ascii="Calibri" w:hAnsi="Calibri" w:cs="Calibri"/>
          <w:color w:val="474747"/>
          <w:sz w:val="26"/>
          <w:szCs w:val="26"/>
          <w:u w:val="single"/>
          <w:shd w:val="clear" w:color="auto" w:fill="00FF00"/>
        </w:rPr>
        <w:t>represents the </w:t>
      </w:r>
      <w:r>
        <w:rPr>
          <w:rStyle w:val="normaltextrun"/>
          <w:rFonts w:ascii="Calibri" w:hAnsi="Calibri" w:cs="Calibri"/>
          <w:b/>
          <w:bCs/>
          <w:sz w:val="26"/>
          <w:szCs w:val="26"/>
          <w:u w:val="single"/>
          <w:shd w:val="clear" w:color="auto" w:fill="00FF00"/>
        </w:rPr>
        <w:t>fundamental rule of</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00FF00"/>
        </w:rPr>
        <w:t>space law</w:t>
      </w:r>
      <w:r>
        <w:rPr>
          <w:rStyle w:val="normaltextrun"/>
          <w:rFonts w:ascii="Calibri" w:hAnsi="Calibri" w:cs="Calibri"/>
          <w:b/>
          <w:bCs/>
          <w:sz w:val="26"/>
          <w:szCs w:val="26"/>
          <w:u w:val="single"/>
        </w:rPr>
        <w:t> system</w:t>
      </w:r>
      <w:r>
        <w:rPr>
          <w:rStyle w:val="normaltextrun"/>
          <w:rFonts w:ascii="Calibri" w:hAnsi="Calibri" w:cs="Calibri"/>
          <w:color w:val="474747"/>
          <w:sz w:val="26"/>
          <w:szCs w:val="26"/>
          <w:shd w:val="clear" w:color="auto" w:fill="FFFFFF"/>
        </w:rPr>
        <w:t>. Since the beginning of the space era, it has allowed for the safe and orderly development of space activities. Nowadays, however, </w:t>
      </w:r>
      <w:r>
        <w:rPr>
          <w:rStyle w:val="normaltextrun"/>
          <w:rFonts w:ascii="Calibri" w:hAnsi="Calibri" w:cs="Calibri"/>
          <w:color w:val="474747"/>
          <w:sz w:val="26"/>
          <w:szCs w:val="26"/>
          <w:u w:val="single"/>
          <w:shd w:val="clear" w:color="auto" w:fill="FFFFFF"/>
        </w:rPr>
        <w:t>the </w:t>
      </w:r>
      <w:r>
        <w:rPr>
          <w:rStyle w:val="normaltextrun"/>
          <w:rFonts w:ascii="Calibri" w:hAnsi="Calibri" w:cs="Calibri"/>
          <w:b/>
          <w:bCs/>
          <w:sz w:val="26"/>
          <w:szCs w:val="26"/>
          <w:u w:val="single"/>
        </w:rPr>
        <w:t>principle is under attack</w:t>
      </w:r>
      <w:r>
        <w:rPr>
          <w:rStyle w:val="normaltextrun"/>
          <w:rFonts w:ascii="Calibri" w:hAnsi="Calibri" w:cs="Calibri"/>
          <w:color w:val="474747"/>
          <w:sz w:val="26"/>
          <w:szCs w:val="26"/>
          <w:shd w:val="clear" w:color="auto" w:fill="FFFFFF"/>
        </w:rPr>
        <w:t xml:space="preserve">. Some proposals, arguing the need for abolishing it </w:t>
      </w:r>
      <w:proofErr w:type="gramStart"/>
      <w:r>
        <w:rPr>
          <w:rStyle w:val="normaltextrun"/>
          <w:rFonts w:ascii="Calibri" w:hAnsi="Calibri" w:cs="Calibri"/>
          <w:color w:val="474747"/>
          <w:sz w:val="26"/>
          <w:szCs w:val="26"/>
          <w:shd w:val="clear" w:color="auto" w:fill="FFFFFF"/>
        </w:rPr>
        <w:t>in order to</w:t>
      </w:r>
      <w:proofErr w:type="gramEnd"/>
      <w:r>
        <w:rPr>
          <w:rStyle w:val="normaltextrun"/>
          <w:rFonts w:ascii="Calibri" w:hAnsi="Calibri" w:cs="Calibri"/>
          <w:color w:val="474747"/>
          <w:sz w:val="26"/>
          <w:szCs w:val="26"/>
          <w:shd w:val="clear" w:color="auto" w:fill="FFFFFF"/>
        </w:rPr>
        <w:t xml:space="preserve"> promote commercial use of outer space are undermining its relevance and threatening its role as a guiding principle for present and future space activities. </w:t>
      </w:r>
      <w:r>
        <w:rPr>
          <w:rStyle w:val="normaltextrun"/>
          <w:rFonts w:ascii="Calibri" w:hAnsi="Calibri" w:cs="Calibri"/>
          <w:color w:val="474747"/>
          <w:sz w:val="26"/>
          <w:szCs w:val="26"/>
          <w:shd w:val="clear" w:color="auto" w:fill="00FF00"/>
        </w:rPr>
        <w:t>T</w:t>
      </w:r>
      <w:r>
        <w:rPr>
          <w:rStyle w:val="normaltextrun"/>
          <w:rFonts w:ascii="Calibri" w:hAnsi="Calibri" w:cs="Calibri"/>
          <w:color w:val="474747"/>
          <w:sz w:val="26"/>
          <w:szCs w:val="26"/>
          <w:u w:val="single"/>
          <w:shd w:val="clear" w:color="auto" w:fill="00FF00"/>
        </w:rPr>
        <w:t>his paper aims at safeguarding the </w:t>
      </w:r>
      <w:r>
        <w:rPr>
          <w:rStyle w:val="normaltextrun"/>
          <w:rFonts w:ascii="Calibri" w:hAnsi="Calibri" w:cs="Calibri"/>
          <w:b/>
          <w:bCs/>
          <w:sz w:val="26"/>
          <w:szCs w:val="26"/>
          <w:u w:val="single"/>
          <w:shd w:val="clear" w:color="auto" w:fill="00FF00"/>
        </w:rPr>
        <w:t>non–appropriative nature</w:t>
      </w:r>
      <w:r>
        <w:rPr>
          <w:rStyle w:val="normaltextrun"/>
          <w:rFonts w:ascii="Calibri" w:hAnsi="Calibri" w:cs="Calibri"/>
          <w:color w:val="474747"/>
          <w:sz w:val="26"/>
          <w:szCs w:val="26"/>
          <w:u w:val="single"/>
          <w:shd w:val="clear" w:color="auto" w:fill="00FF00"/>
        </w:rPr>
        <w:t> of outer space by suggesting a </w:t>
      </w:r>
      <w:r>
        <w:rPr>
          <w:rStyle w:val="normaltextrun"/>
          <w:rFonts w:ascii="Calibri" w:hAnsi="Calibri" w:cs="Calibri"/>
          <w:b/>
          <w:bCs/>
          <w:sz w:val="26"/>
          <w:szCs w:val="26"/>
          <w:u w:val="single"/>
          <w:shd w:val="clear" w:color="auto" w:fill="00FF00"/>
        </w:rPr>
        <w:t>new interpretation</w:t>
      </w:r>
      <w:r>
        <w:rPr>
          <w:rStyle w:val="normaltextrun"/>
          <w:rFonts w:ascii="Calibri" w:hAnsi="Calibri" w:cs="Calibri"/>
          <w:color w:val="474747"/>
          <w:sz w:val="26"/>
          <w:szCs w:val="26"/>
          <w:u w:val="single"/>
          <w:shd w:val="clear" w:color="auto" w:fill="FFFFFF"/>
        </w:rPr>
        <w:t> of the non–appropriation principle that is </w:t>
      </w:r>
      <w:r>
        <w:rPr>
          <w:rStyle w:val="normaltextrun"/>
          <w:rFonts w:ascii="Calibri" w:hAnsi="Calibri" w:cs="Calibri"/>
          <w:color w:val="474747"/>
          <w:sz w:val="26"/>
          <w:szCs w:val="26"/>
          <w:u w:val="single"/>
          <w:shd w:val="clear" w:color="auto" w:fill="00FF00"/>
        </w:rPr>
        <w:t>based on</w:t>
      </w:r>
      <w:r>
        <w:rPr>
          <w:rStyle w:val="normaltextrun"/>
          <w:rFonts w:ascii="Calibri" w:hAnsi="Calibri" w:cs="Calibri"/>
          <w:color w:val="474747"/>
          <w:sz w:val="26"/>
          <w:szCs w:val="26"/>
          <w:u w:val="single"/>
          <w:shd w:val="clear" w:color="auto" w:fill="FFFFFF"/>
        </w:rPr>
        <w:t> the view that this principle should be regarded as </w:t>
      </w:r>
      <w:r>
        <w:rPr>
          <w:rStyle w:val="normaltextrun"/>
          <w:rFonts w:ascii="Calibri" w:hAnsi="Calibri" w:cs="Calibri"/>
          <w:color w:val="474747"/>
          <w:sz w:val="26"/>
          <w:szCs w:val="26"/>
          <w:u w:val="single"/>
          <w:shd w:val="clear" w:color="auto" w:fill="00FF00"/>
        </w:rPr>
        <w:t>a </w:t>
      </w:r>
      <w:r>
        <w:rPr>
          <w:rStyle w:val="normaltextrun"/>
          <w:rFonts w:ascii="Calibri" w:hAnsi="Calibri" w:cs="Calibri"/>
          <w:b/>
          <w:bCs/>
          <w:sz w:val="26"/>
          <w:szCs w:val="26"/>
          <w:u w:val="single"/>
          <w:shd w:val="clear" w:color="auto" w:fill="00FF00"/>
        </w:rPr>
        <w:t>customary rule of international law</w:t>
      </w:r>
      <w:r>
        <w:rPr>
          <w:rStyle w:val="normaltextrun"/>
          <w:rFonts w:ascii="Calibri" w:hAnsi="Calibri" w:cs="Calibri"/>
          <w:color w:val="474747"/>
          <w:sz w:val="26"/>
          <w:szCs w:val="26"/>
          <w:u w:val="single"/>
          <w:shd w:val="clear" w:color="auto" w:fill="FFFFFF"/>
        </w:rPr>
        <w:t> of a special character, namely ‘</w:t>
      </w:r>
      <w:r>
        <w:rPr>
          <w:rStyle w:val="normaltextrun"/>
          <w:rFonts w:ascii="Calibri" w:hAnsi="Calibri" w:cs="Calibri"/>
          <w:color w:val="474747"/>
          <w:sz w:val="26"/>
          <w:szCs w:val="26"/>
          <w:u w:val="single"/>
          <w:shd w:val="clear" w:color="auto" w:fill="00FF00"/>
        </w:rPr>
        <w:t>a structural norm’ of international law</w:t>
      </w:r>
      <w:r>
        <w:rPr>
          <w:rStyle w:val="normaltextrun"/>
          <w:rFonts w:ascii="Calibri" w:hAnsi="Calibri" w:cs="Calibri"/>
          <w:color w:val="474747"/>
          <w:sz w:val="26"/>
          <w:szCs w:val="26"/>
          <w:u w:val="single"/>
          <w:shd w:val="clear" w:color="auto" w:fill="FFFFFF"/>
        </w:rPr>
        <w:t>.</w:t>
      </w:r>
      <w:r>
        <w:rPr>
          <w:rStyle w:val="eop"/>
          <w:rFonts w:ascii="Calibri" w:hAnsi="Calibri" w:cs="Calibri"/>
          <w:color w:val="474747"/>
          <w:sz w:val="26"/>
          <w:szCs w:val="26"/>
        </w:rPr>
        <w:t> </w:t>
      </w:r>
    </w:p>
    <w:p w14:paraId="2DE3D8DA"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1902FA0A"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223F191E" w14:textId="77777777"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That competes ---</w:t>
      </w:r>
      <w:r>
        <w:rPr>
          <w:rStyle w:val="eop"/>
          <w:rFonts w:ascii="Calibri" w:hAnsi="Calibri" w:cs="Calibri"/>
          <w:b/>
          <w:bCs/>
          <w:sz w:val="26"/>
          <w:szCs w:val="26"/>
        </w:rPr>
        <w:t> </w:t>
      </w:r>
    </w:p>
    <w:p w14:paraId="69B35250" w14:textId="77777777"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1] Widespread support for OST overhaul means a new treaty is likely---top military leaders are pushing it.</w:t>
      </w:r>
      <w:r>
        <w:rPr>
          <w:rStyle w:val="eop"/>
          <w:rFonts w:ascii="Calibri" w:hAnsi="Calibri" w:cs="Calibri"/>
          <w:b/>
          <w:bCs/>
          <w:sz w:val="26"/>
          <w:szCs w:val="26"/>
        </w:rPr>
        <w:t> </w:t>
      </w:r>
    </w:p>
    <w:p w14:paraId="1F69ACAB"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Theresa </w:t>
      </w:r>
      <w:r>
        <w:rPr>
          <w:rStyle w:val="normaltextrun"/>
          <w:rFonts w:ascii="Calibri" w:hAnsi="Calibri" w:cs="Calibri"/>
          <w:b/>
          <w:bCs/>
          <w:sz w:val="26"/>
          <w:szCs w:val="26"/>
        </w:rPr>
        <w:t>Hitchens 21</w:t>
      </w:r>
      <w:r>
        <w:rPr>
          <w:rStyle w:val="normaltextrun"/>
          <w:rFonts w:ascii="Calibri" w:hAnsi="Calibri" w:cs="Calibri"/>
          <w:sz w:val="26"/>
          <w:szCs w:val="26"/>
        </w:rPr>
        <w:t>. </w:t>
      </w:r>
      <w:r>
        <w:rPr>
          <w:rStyle w:val="normaltextrun"/>
          <w:rFonts w:ascii="Calibri" w:hAnsi="Calibri" w:cs="Calibri"/>
          <w:color w:val="333333"/>
          <w:sz w:val="26"/>
          <w:szCs w:val="26"/>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w:t>
      </w:r>
      <w:r>
        <w:rPr>
          <w:rStyle w:val="normaltextrun"/>
          <w:rFonts w:ascii="Calibri" w:hAnsi="Calibri" w:cs="Calibri"/>
          <w:color w:val="333333"/>
          <w:sz w:val="26"/>
          <w:szCs w:val="26"/>
          <w:shd w:val="clear" w:color="auto" w:fill="FFFFFF"/>
        </w:rPr>
        <w:lastRenderedPageBreak/>
        <w:t>(CISSM). Before that, she spent six years in Geneva, Switzerland as director of the United Nations Institute for Disarmament Research (UNIDIR). “US Should Push New Space Treaty: Atlantic Council,” Breaking Defense, April 12, 2021, </w:t>
      </w:r>
      <w:hyperlink r:id="rId8" w:tgtFrame="_blank" w:history="1">
        <w:r>
          <w:rPr>
            <w:rStyle w:val="normaltextrun"/>
            <w:rFonts w:ascii="Calibri" w:hAnsi="Calibri" w:cs="Calibri"/>
            <w:sz w:val="26"/>
            <w:szCs w:val="26"/>
            <w:shd w:val="clear" w:color="auto" w:fill="FFFFFF"/>
          </w:rPr>
          <w:t>https://breakingdefense.com/2021/04/us-should-push-new-space-treaty-atlantic-council/</w:t>
        </w:r>
      </w:hyperlink>
      <w:r>
        <w:rPr>
          <w:rStyle w:val="normaltextrun"/>
          <w:rFonts w:ascii="Calibri" w:hAnsi="Calibri" w:cs="Calibri"/>
          <w:color w:val="333333"/>
          <w:sz w:val="26"/>
          <w:szCs w:val="26"/>
          <w:shd w:val="clear" w:color="auto" w:fill="FFFFFF"/>
        </w:rPr>
        <w:t>, RJP, </w:t>
      </w:r>
      <w:proofErr w:type="spellStart"/>
      <w:r>
        <w:rPr>
          <w:rStyle w:val="spellingerror"/>
          <w:rFonts w:ascii="Calibri" w:hAnsi="Calibri" w:cs="Calibri"/>
          <w:b/>
          <w:bCs/>
          <w:color w:val="333333"/>
          <w:sz w:val="26"/>
          <w:szCs w:val="26"/>
          <w:shd w:val="clear" w:color="auto" w:fill="FFFFFF"/>
        </w:rPr>
        <w:t>DebateDrills</w:t>
      </w:r>
      <w:proofErr w:type="spellEnd"/>
      <w:r>
        <w:rPr>
          <w:rStyle w:val="eop"/>
          <w:rFonts w:ascii="Calibri" w:hAnsi="Calibri" w:cs="Calibri"/>
          <w:color w:val="333333"/>
          <w:sz w:val="26"/>
          <w:szCs w:val="26"/>
        </w:rPr>
        <w:t> </w:t>
      </w:r>
    </w:p>
    <w:p w14:paraId="3411DB49"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2C165E15"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712407F2"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WASHINGTON: </w:t>
      </w:r>
      <w:r>
        <w:rPr>
          <w:rStyle w:val="normaltextrun"/>
          <w:rFonts w:ascii="Calibri" w:hAnsi="Calibri" w:cs="Calibri"/>
          <w:sz w:val="26"/>
          <w:szCs w:val="26"/>
          <w:u w:val="single"/>
          <w:shd w:val="clear" w:color="auto" w:fill="00FF00"/>
        </w:rPr>
        <w:t>The US should push hard to overhaul the </w:t>
      </w:r>
      <w:r>
        <w:rPr>
          <w:rStyle w:val="normaltextrun"/>
          <w:rFonts w:ascii="Calibri" w:hAnsi="Calibri" w:cs="Calibri"/>
          <w:b/>
          <w:bCs/>
          <w:sz w:val="26"/>
          <w:szCs w:val="26"/>
          <w:u w:val="single"/>
          <w:shd w:val="clear" w:color="auto" w:fill="00FF00"/>
        </w:rPr>
        <w:t>entire international legal</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framework</w:t>
      </w:r>
      <w:r>
        <w:rPr>
          <w:rStyle w:val="normaltextrun"/>
          <w:rFonts w:ascii="Calibri" w:hAnsi="Calibri" w:cs="Calibri"/>
          <w:sz w:val="26"/>
          <w:szCs w:val="26"/>
        </w:rPr>
        <w:t> for outer space — including </w:t>
      </w:r>
      <w:r>
        <w:rPr>
          <w:rStyle w:val="normaltextrun"/>
          <w:rFonts w:ascii="Calibri" w:hAnsi="Calibri" w:cs="Calibri"/>
          <w:b/>
          <w:bCs/>
          <w:sz w:val="26"/>
          <w:szCs w:val="26"/>
          <w:u w:val="single"/>
          <w:shd w:val="clear" w:color="auto" w:fill="00FF00"/>
        </w:rPr>
        <w:t>replacing</w:t>
      </w:r>
      <w:r>
        <w:rPr>
          <w:rStyle w:val="normaltextrun"/>
          <w:rFonts w:ascii="Calibri" w:hAnsi="Calibri" w:cs="Calibri"/>
          <w:sz w:val="26"/>
          <w:szCs w:val="26"/>
          <w:u w:val="single"/>
          <w:shd w:val="clear" w:color="auto" w:fill="00FF00"/>
        </w:rPr>
        <w:t> the</w:t>
      </w:r>
      <w:r>
        <w:rPr>
          <w:rStyle w:val="normaltextrun"/>
          <w:rFonts w:ascii="Calibri" w:hAnsi="Calibri" w:cs="Calibri"/>
          <w:sz w:val="26"/>
          <w:szCs w:val="26"/>
          <w:u w:val="single"/>
        </w:rPr>
        <w:t> foundational </w:t>
      </w:r>
      <w:hyperlink r:id="rId9" w:tgtFrame="_blank" w:history="1">
        <w:r>
          <w:rPr>
            <w:rStyle w:val="normaltextrun"/>
            <w:rFonts w:ascii="Calibri" w:hAnsi="Calibri" w:cs="Calibri"/>
            <w:sz w:val="26"/>
            <w:szCs w:val="26"/>
            <w:u w:val="single"/>
          </w:rPr>
          <w:t>1967 Outer Space Treaty </w:t>
        </w:r>
        <w:r>
          <w:rPr>
            <w:rStyle w:val="normaltextrun"/>
            <w:rFonts w:ascii="Calibri" w:hAnsi="Calibri" w:cs="Calibri"/>
            <w:sz w:val="26"/>
            <w:szCs w:val="26"/>
            <w:u w:val="single"/>
            <w:shd w:val="clear" w:color="auto" w:fill="00FF00"/>
          </w:rPr>
          <w:t>(OST)</w:t>
        </w:r>
        <w:r>
          <w:rPr>
            <w:rStyle w:val="normaltextrun"/>
            <w:rFonts w:ascii="MS Gothic" w:eastAsia="MS Gothic" w:hAnsi="MS Gothic" w:cs="Segoe UI" w:hint="eastAsia"/>
            <w:sz w:val="26"/>
            <w:szCs w:val="26"/>
            <w:u w:val="single"/>
          </w:rPr>
          <w:t>,</w:t>
        </w:r>
      </w:hyperlink>
      <w:r>
        <w:rPr>
          <w:rStyle w:val="normaltextrun"/>
          <w:rFonts w:ascii="Calibri" w:hAnsi="Calibri" w:cs="Calibri"/>
          <w:sz w:val="26"/>
          <w:szCs w:val="26"/>
        </w:rPr>
        <w:t> a new report from the Atlantic Council says.</w:t>
      </w:r>
      <w:r>
        <w:rPr>
          <w:rStyle w:val="eop"/>
          <w:rFonts w:ascii="Calibri" w:hAnsi="Calibri" w:cs="Calibri"/>
          <w:sz w:val="26"/>
          <w:szCs w:val="26"/>
        </w:rPr>
        <w:t> </w:t>
      </w:r>
    </w:p>
    <w:p w14:paraId="0E51B139"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As it moves to do so, the US also should more aggressively court allies with an eye to establishing a “collective security alliance for space” among likeminded countries to “deter aggression” and defend “key resources and access.”</w:t>
      </w:r>
      <w:r>
        <w:rPr>
          <w:rStyle w:val="eop"/>
          <w:rFonts w:ascii="Calibri" w:hAnsi="Calibri" w:cs="Calibri"/>
          <w:sz w:val="26"/>
          <w:szCs w:val="26"/>
        </w:rPr>
        <w:t> </w:t>
      </w:r>
    </w:p>
    <w:p w14:paraId="6F08972B"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w:t>
      </w:r>
      <w:r>
        <w:rPr>
          <w:rStyle w:val="normaltextrun"/>
          <w:rFonts w:ascii="Calibri" w:hAnsi="Calibri" w:cs="Calibri"/>
          <w:sz w:val="26"/>
          <w:szCs w:val="26"/>
          <w:u w:val="single"/>
        </w:rPr>
        <w:t>The 1967 Treaty is dated. It was written, literally, in a different era</w:t>
      </w:r>
      <w:r>
        <w:rPr>
          <w:rStyle w:val="normaltextrun"/>
          <w:rFonts w:ascii="Calibri" w:hAnsi="Calibri" w:cs="Calibri"/>
          <w:sz w:val="26"/>
          <w:szCs w:val="26"/>
        </w:rPr>
        <w:t>,” </w:t>
      </w:r>
      <w:r>
        <w:rPr>
          <w:rStyle w:val="normaltextrun"/>
          <w:rFonts w:ascii="Calibri" w:hAnsi="Calibri" w:cs="Calibri"/>
          <w:sz w:val="26"/>
          <w:szCs w:val="26"/>
          <w:u w:val="single"/>
          <w:shd w:val="clear" w:color="auto" w:fill="00FF00"/>
        </w:rPr>
        <w:t>said </w:t>
      </w:r>
      <w:r>
        <w:rPr>
          <w:rStyle w:val="normaltextrun"/>
          <w:rFonts w:ascii="Calibri" w:hAnsi="Calibri" w:cs="Calibri"/>
          <w:sz w:val="26"/>
          <w:szCs w:val="26"/>
          <w:u w:val="single"/>
        </w:rPr>
        <w:t>former</w:t>
      </w:r>
      <w:r>
        <w:rPr>
          <w:rStyle w:val="normaltextrun"/>
          <w:rFonts w:ascii="Calibri" w:hAnsi="Calibri" w:cs="Calibri"/>
          <w:sz w:val="26"/>
          <w:szCs w:val="26"/>
          <w:u w:val="single"/>
          <w:shd w:val="clear" w:color="auto" w:fill="00FF00"/>
        </w:rPr>
        <w:t> Air Force</w:t>
      </w:r>
      <w:r>
        <w:rPr>
          <w:rStyle w:val="normaltextrun"/>
          <w:rFonts w:ascii="Calibri" w:hAnsi="Calibri" w:cs="Calibri"/>
          <w:sz w:val="26"/>
          <w:szCs w:val="26"/>
          <w:u w:val="single"/>
        </w:rPr>
        <w:t> </w:t>
      </w:r>
      <w:r>
        <w:rPr>
          <w:rStyle w:val="normaltextrun"/>
          <w:rFonts w:ascii="Calibri" w:hAnsi="Calibri" w:cs="Calibri"/>
          <w:sz w:val="26"/>
          <w:szCs w:val="26"/>
          <w:u w:val="single"/>
          <w:shd w:val="clear" w:color="auto" w:fill="00FF00"/>
        </w:rPr>
        <w:t>Secretary</w:t>
      </w:r>
      <w:r>
        <w:rPr>
          <w:rStyle w:val="normaltextrun"/>
          <w:rFonts w:ascii="Calibri" w:hAnsi="Calibri" w:cs="Calibri"/>
          <w:sz w:val="26"/>
          <w:szCs w:val="26"/>
          <w:u w:val="single"/>
        </w:rPr>
        <w:t> Deborah Lee </w:t>
      </w:r>
      <w:r>
        <w:rPr>
          <w:rStyle w:val="normaltextrun"/>
          <w:rFonts w:ascii="Calibri" w:hAnsi="Calibri" w:cs="Calibri"/>
          <w:sz w:val="26"/>
          <w:szCs w:val="26"/>
          <w:u w:val="single"/>
          <w:shd w:val="clear" w:color="auto" w:fill="00FF00"/>
        </w:rPr>
        <w:t>James</w:t>
      </w:r>
      <w:r>
        <w:rPr>
          <w:rStyle w:val="normaltextrun"/>
          <w:rFonts w:ascii="Calibri" w:hAnsi="Calibri" w:cs="Calibri"/>
          <w:sz w:val="26"/>
          <w:szCs w:val="26"/>
          <w:u w:val="single"/>
        </w:rPr>
        <w:t> in an Atlantic Council briefing today</w:t>
      </w:r>
      <w:r>
        <w:rPr>
          <w:rStyle w:val="normaltextrun"/>
          <w:rFonts w:ascii="Calibri" w:hAnsi="Calibri" w:cs="Calibri"/>
          <w:sz w:val="26"/>
          <w:szCs w:val="26"/>
        </w:rPr>
        <w:t>. “At present it is too broad, and in some cases it’s probably overly specific.”</w:t>
      </w:r>
      <w:r>
        <w:rPr>
          <w:rStyle w:val="eop"/>
          <w:rFonts w:ascii="Calibri" w:hAnsi="Calibri" w:cs="Calibri"/>
          <w:sz w:val="26"/>
          <w:szCs w:val="26"/>
        </w:rPr>
        <w:t> </w:t>
      </w:r>
    </w:p>
    <w:p w14:paraId="379C470E"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The year-long study, </w:t>
      </w:r>
      <w:hyperlink r:id="rId10" w:tgtFrame="_blank" w:history="1">
        <w:r>
          <w:rPr>
            <w:rStyle w:val="normaltextrun"/>
            <w:rFonts w:ascii="Calibri" w:hAnsi="Calibri" w:cs="Calibri"/>
            <w:sz w:val="26"/>
            <w:szCs w:val="26"/>
          </w:rPr>
          <w:t>“The Future of Security In Space: A Thirty-Years US Strategy” </w:t>
        </w:r>
      </w:hyperlink>
      <w:r>
        <w:rPr>
          <w:rStyle w:val="normaltextrun"/>
          <w:rFonts w:ascii="Calibri" w:hAnsi="Calibri" w:cs="Calibri"/>
          <w:sz w:val="26"/>
          <w:szCs w:val="26"/>
        </w:rPr>
        <w:t>was co-chaired by James and retired </w:t>
      </w:r>
      <w:r>
        <w:rPr>
          <w:rStyle w:val="normaltextrun"/>
          <w:rFonts w:ascii="Calibri" w:hAnsi="Calibri" w:cs="Calibri"/>
          <w:sz w:val="26"/>
          <w:szCs w:val="26"/>
          <w:u w:val="single"/>
          <w:shd w:val="clear" w:color="auto" w:fill="00FF00"/>
        </w:rPr>
        <w:t>Marine Corps Gen</w:t>
      </w:r>
      <w:r>
        <w:rPr>
          <w:rStyle w:val="normaltextrun"/>
          <w:rFonts w:ascii="Calibri" w:hAnsi="Calibri" w:cs="Calibri"/>
          <w:sz w:val="26"/>
          <w:szCs w:val="26"/>
          <w:u w:val="single"/>
        </w:rPr>
        <w:t>. Hoss </w:t>
      </w:r>
      <w:r>
        <w:rPr>
          <w:rStyle w:val="normaltextrun"/>
          <w:rFonts w:ascii="Calibri" w:hAnsi="Calibri" w:cs="Calibri"/>
          <w:sz w:val="26"/>
          <w:szCs w:val="26"/>
          <w:u w:val="single"/>
          <w:shd w:val="clear" w:color="auto" w:fill="00FF00"/>
        </w:rPr>
        <w:t>Cartwright</w:t>
      </w:r>
      <w:r>
        <w:rPr>
          <w:rStyle w:val="normaltextrun"/>
          <w:rFonts w:ascii="Calibri" w:hAnsi="Calibri" w:cs="Calibri"/>
          <w:sz w:val="26"/>
          <w:szCs w:val="26"/>
        </w:rPr>
        <w:t>, former vice chair of the Joint Chiefs of Staff. In essence, it </w:t>
      </w:r>
      <w:r>
        <w:rPr>
          <w:rStyle w:val="normaltextrun"/>
          <w:rFonts w:ascii="Calibri" w:hAnsi="Calibri" w:cs="Calibri"/>
          <w:sz w:val="26"/>
          <w:szCs w:val="26"/>
          <w:u w:val="single"/>
          <w:shd w:val="clear" w:color="auto" w:fill="00FF00"/>
        </w:rPr>
        <w:t>argues that the US needs to lead international efforts to </w:t>
      </w:r>
      <w:r>
        <w:rPr>
          <w:rStyle w:val="normaltextrun"/>
          <w:rFonts w:ascii="Calibri" w:hAnsi="Calibri" w:cs="Calibri"/>
          <w:b/>
          <w:bCs/>
          <w:sz w:val="26"/>
          <w:szCs w:val="26"/>
          <w:u w:val="single"/>
          <w:shd w:val="clear" w:color="auto" w:fill="00FF00"/>
        </w:rPr>
        <w:t>craft a new rules-based regime</w:t>
      </w:r>
      <w:r>
        <w:rPr>
          <w:rStyle w:val="normaltextrun"/>
          <w:rFonts w:ascii="Calibri" w:hAnsi="Calibri" w:cs="Calibri"/>
          <w:b/>
          <w:bCs/>
          <w:sz w:val="26"/>
          <w:szCs w:val="26"/>
          <w:u w:val="single"/>
        </w:rPr>
        <w:t> </w:t>
      </w:r>
      <w:r>
        <w:rPr>
          <w:rStyle w:val="normaltextrun"/>
          <w:rFonts w:ascii="Calibri" w:hAnsi="Calibri" w:cs="Calibri"/>
          <w:sz w:val="26"/>
          <w:szCs w:val="26"/>
          <w:u w:val="single"/>
        </w:rPr>
        <w:t>to govern all space activities</w:t>
      </w:r>
      <w:r>
        <w:rPr>
          <w:rStyle w:val="normaltextrun"/>
          <w:rFonts w:ascii="Calibri" w:hAnsi="Calibri" w:cs="Calibri"/>
          <w:sz w:val="26"/>
          <w:szCs w:val="26"/>
        </w:rPr>
        <w:t> — from exploration to commercial ventures to military interactions. As the two argued in a recent </w:t>
      </w:r>
      <w:hyperlink r:id="rId11" w:tgtFrame="_blank" w:history="1">
        <w:r>
          <w:rPr>
            <w:rStyle w:val="normaltextrun"/>
            <w:rFonts w:ascii="Calibri" w:hAnsi="Calibri" w:cs="Calibri"/>
            <w:sz w:val="26"/>
            <w:szCs w:val="26"/>
          </w:rPr>
          <w:t>op-ed in Breaking D,</w:t>
        </w:r>
      </w:hyperlink>
      <w:r>
        <w:rPr>
          <w:rStyle w:val="normaltextrun"/>
          <w:rFonts w:ascii="Calibri" w:hAnsi="Calibri" w:cs="Calibri"/>
          <w:sz w:val="26"/>
          <w:szCs w:val="26"/>
        </w:rPr>
        <w:t> “Great-power competition among the United States, China, and Russia has launched into outer space without rules governing the game.”</w:t>
      </w:r>
      <w:r>
        <w:rPr>
          <w:rStyle w:val="eop"/>
          <w:rFonts w:ascii="Calibri" w:hAnsi="Calibri" w:cs="Calibri"/>
          <w:sz w:val="26"/>
          <w:szCs w:val="26"/>
        </w:rPr>
        <w:t> </w:t>
      </w:r>
    </w:p>
    <w:p w14:paraId="015EB670"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“The international law of space, centered on </w:t>
      </w:r>
      <w:r>
        <w:rPr>
          <w:rStyle w:val="normaltextrun"/>
          <w:rFonts w:ascii="Calibri" w:hAnsi="Calibri" w:cs="Calibri"/>
          <w:sz w:val="26"/>
          <w:szCs w:val="26"/>
          <w:u w:val="single"/>
        </w:rPr>
        <w:t>the 1967 Outer Space Treaty, is outdated and insufficient for a future of space in which economic activity is primary. The international community </w:t>
      </w:r>
      <w:r>
        <w:rPr>
          <w:rStyle w:val="normaltextrun"/>
          <w:rFonts w:ascii="Calibri" w:hAnsi="Calibri" w:cs="Calibri"/>
          <w:b/>
          <w:bCs/>
          <w:sz w:val="26"/>
          <w:szCs w:val="26"/>
          <w:u w:val="single"/>
        </w:rPr>
        <w:t>needs </w:t>
      </w:r>
      <w:r>
        <w:rPr>
          <w:rStyle w:val="normaltextrun"/>
          <w:rFonts w:ascii="Calibri" w:hAnsi="Calibri" w:cs="Calibri"/>
          <w:b/>
          <w:bCs/>
          <w:sz w:val="26"/>
          <w:szCs w:val="26"/>
          <w:u w:val="single"/>
          <w:shd w:val="clear" w:color="auto" w:fill="00FF00"/>
        </w:rPr>
        <w:t>a new foundational space treaty</w:t>
      </w:r>
      <w:r>
        <w:rPr>
          <w:rStyle w:val="normaltextrun"/>
          <w:rFonts w:ascii="Calibri" w:hAnsi="Calibri" w:cs="Calibri"/>
          <w:sz w:val="26"/>
          <w:szCs w:val="26"/>
          <w:u w:val="single"/>
          <w:shd w:val="clear" w:color="auto" w:fill="00FF00"/>
        </w:rPr>
        <w:t>, </w:t>
      </w:r>
      <w:r>
        <w:rPr>
          <w:rStyle w:val="normaltextrun"/>
          <w:rFonts w:ascii="Calibri" w:hAnsi="Calibri" w:cs="Calibri"/>
          <w:sz w:val="26"/>
          <w:szCs w:val="26"/>
          <w:u w:val="single"/>
        </w:rPr>
        <w:t>and the United States should precipitate its negotiation,”</w:t>
      </w:r>
      <w:r>
        <w:rPr>
          <w:rStyle w:val="normaltextrun"/>
          <w:rFonts w:ascii="Calibri" w:hAnsi="Calibri" w:cs="Calibri"/>
          <w:sz w:val="26"/>
          <w:szCs w:val="26"/>
        </w:rPr>
        <w:t> the study argues.</w:t>
      </w:r>
      <w:r>
        <w:rPr>
          <w:rStyle w:val="eop"/>
          <w:rFonts w:ascii="Calibri" w:hAnsi="Calibri" w:cs="Calibri"/>
          <w:sz w:val="26"/>
          <w:szCs w:val="26"/>
        </w:rPr>
        <w:t> </w:t>
      </w:r>
    </w:p>
    <w:p w14:paraId="29898BB4"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James elaborated that the idea would be to craft </w:t>
      </w:r>
      <w:r>
        <w:rPr>
          <w:rStyle w:val="normaltextrun"/>
          <w:rFonts w:ascii="Calibri" w:hAnsi="Calibri" w:cs="Calibri"/>
          <w:sz w:val="26"/>
          <w:szCs w:val="26"/>
          <w:u w:val="single"/>
          <w:shd w:val="clear" w:color="auto" w:fill="00FF00"/>
        </w:rPr>
        <w:t>a more expansive treaty</w:t>
      </w:r>
      <w:r>
        <w:rPr>
          <w:rStyle w:val="normaltextrun"/>
          <w:rFonts w:ascii="Calibri" w:hAnsi="Calibri" w:cs="Calibri"/>
          <w:sz w:val="26"/>
          <w:szCs w:val="26"/>
        </w:rPr>
        <w:t> that </w:t>
      </w:r>
      <w:r>
        <w:rPr>
          <w:rStyle w:val="normaltextrun"/>
          <w:rFonts w:ascii="Calibri" w:hAnsi="Calibri" w:cs="Calibri"/>
          <w:sz w:val="26"/>
          <w:szCs w:val="26"/>
          <w:u w:val="single"/>
          <w:shd w:val="clear" w:color="auto" w:fill="00FF00"/>
        </w:rPr>
        <w:t>covers</w:t>
      </w:r>
      <w:r>
        <w:rPr>
          <w:rStyle w:val="normaltextrun"/>
          <w:rFonts w:ascii="Calibri" w:hAnsi="Calibri" w:cs="Calibri"/>
          <w:sz w:val="26"/>
          <w:szCs w:val="26"/>
          <w:u w:val="single"/>
        </w:rPr>
        <w:t> emerging issues like debris mitigation and removal and </w:t>
      </w:r>
      <w:hyperlink r:id="rId12" w:tgtFrame="_blank" w:history="1">
        <w:r>
          <w:rPr>
            <w:rStyle w:val="normaltextrun"/>
            <w:rFonts w:ascii="Calibri" w:hAnsi="Calibri" w:cs="Calibri"/>
            <w:b/>
            <w:bCs/>
            <w:color w:val="0000FF"/>
            <w:sz w:val="26"/>
            <w:szCs w:val="26"/>
            <w:u w:val="single"/>
            <w:shd w:val="clear" w:color="auto" w:fill="00FF00"/>
          </w:rPr>
          <w:t>commercial extraction of resources</w:t>
        </w:r>
      </w:hyperlink>
      <w:r>
        <w:rPr>
          <w:rStyle w:val="normaltextrun"/>
          <w:rFonts w:ascii="Calibri" w:hAnsi="Calibri" w:cs="Calibri"/>
          <w:b/>
          <w:bCs/>
          <w:sz w:val="26"/>
          <w:szCs w:val="26"/>
          <w:u w:val="single"/>
          <w:shd w:val="clear" w:color="auto" w:fill="00FF00"/>
        </w:rPr>
        <w:t> from the Moon and/or asteroids</w:t>
      </w:r>
      <w:r>
        <w:rPr>
          <w:rStyle w:val="normaltextrun"/>
          <w:rFonts w:ascii="Calibri" w:hAnsi="Calibri" w:cs="Calibri"/>
          <w:sz w:val="26"/>
          <w:szCs w:val="26"/>
          <w:shd w:val="clear" w:color="auto" w:fill="00FF00"/>
        </w:rPr>
        <w:t>.</w:t>
      </w:r>
      <w:r>
        <w:rPr>
          <w:rStyle w:val="normaltextrun"/>
          <w:rFonts w:ascii="Calibri" w:hAnsi="Calibri" w:cs="Calibri"/>
          <w:sz w:val="26"/>
          <w:szCs w:val="26"/>
        </w:rPr>
        <w:t> That said, she stressed that the US should not abandon the OST — which has been signed by 193 nations — unless and until something new is there to replace it.</w:t>
      </w:r>
      <w:r>
        <w:rPr>
          <w:rStyle w:val="eop"/>
          <w:rFonts w:ascii="Calibri" w:hAnsi="Calibri" w:cs="Calibri"/>
          <w:sz w:val="26"/>
          <w:szCs w:val="26"/>
        </w:rPr>
        <w:t> </w:t>
      </w:r>
    </w:p>
    <w:p w14:paraId="1CC147E5" w14:textId="77777777"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2] Space law is typically treaty-based---Russian and Chinese proposals prove.</w:t>
      </w:r>
      <w:r>
        <w:rPr>
          <w:rStyle w:val="eop"/>
          <w:rFonts w:ascii="Calibri" w:hAnsi="Calibri" w:cs="Calibri"/>
          <w:b/>
          <w:bCs/>
          <w:sz w:val="26"/>
          <w:szCs w:val="26"/>
        </w:rPr>
        <w:t> </w:t>
      </w:r>
    </w:p>
    <w:p w14:paraId="3DEFD074"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Stephanie </w:t>
      </w:r>
      <w:proofErr w:type="spellStart"/>
      <w:r>
        <w:rPr>
          <w:rStyle w:val="spellingerror"/>
          <w:rFonts w:ascii="Calibri" w:hAnsi="Calibri" w:cs="Calibri"/>
          <w:b/>
          <w:bCs/>
          <w:sz w:val="26"/>
          <w:szCs w:val="26"/>
        </w:rPr>
        <w:t>Nebehay</w:t>
      </w:r>
      <w:proofErr w:type="spellEnd"/>
      <w:r>
        <w:rPr>
          <w:rStyle w:val="normaltextrun"/>
          <w:rFonts w:ascii="Calibri" w:hAnsi="Calibri" w:cs="Calibri"/>
          <w:b/>
          <w:bCs/>
          <w:sz w:val="26"/>
          <w:szCs w:val="26"/>
        </w:rPr>
        <w:t> 8</w:t>
      </w:r>
      <w:r>
        <w:rPr>
          <w:rStyle w:val="normaltextrun"/>
          <w:rFonts w:ascii="Calibri" w:hAnsi="Calibri" w:cs="Calibri"/>
          <w:sz w:val="26"/>
          <w:szCs w:val="26"/>
        </w:rPr>
        <w:t>. Reporter, Reuters, “China, Russia to Offer Treaty to Ban Arms in Space,” Reuters, January 26, 2008, </w:t>
      </w:r>
      <w:hyperlink r:id="rId13" w:tgtFrame="_blank" w:history="1">
        <w:r>
          <w:rPr>
            <w:rStyle w:val="normaltextrun"/>
            <w:rFonts w:ascii="Calibri" w:hAnsi="Calibri" w:cs="Calibri"/>
            <w:sz w:val="26"/>
            <w:szCs w:val="26"/>
          </w:rPr>
          <w:t>https://www.reuters.com/article/us-arms-space/china-russia-to-offer-treaty-to-ban-arms-in-space-idUSL2578979020080125</w:t>
        </w:r>
      </w:hyperlink>
      <w:r>
        <w:rPr>
          <w:rStyle w:val="normaltextrun"/>
          <w:rFonts w:ascii="Calibri" w:hAnsi="Calibri" w:cs="Calibri"/>
          <w:sz w:val="26"/>
          <w:szCs w:val="26"/>
        </w:rPr>
        <w:t>, RJP, </w:t>
      </w:r>
      <w:proofErr w:type="spellStart"/>
      <w:r>
        <w:rPr>
          <w:rStyle w:val="spellingerror"/>
          <w:rFonts w:ascii="Calibri" w:hAnsi="Calibri" w:cs="Calibri"/>
          <w:b/>
          <w:bCs/>
          <w:sz w:val="26"/>
          <w:szCs w:val="26"/>
        </w:rPr>
        <w:t>DebateDrills</w:t>
      </w:r>
      <w:proofErr w:type="spellEnd"/>
      <w:r>
        <w:rPr>
          <w:rStyle w:val="eop"/>
          <w:rFonts w:ascii="Calibri" w:hAnsi="Calibri" w:cs="Calibri"/>
          <w:sz w:val="26"/>
          <w:szCs w:val="26"/>
        </w:rPr>
        <w:t> </w:t>
      </w:r>
    </w:p>
    <w:p w14:paraId="341CD370"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50E83106"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lastRenderedPageBreak/>
        <w:t>GENEVA (Reuters) - </w:t>
      </w:r>
      <w:r>
        <w:rPr>
          <w:rStyle w:val="normaltextrun"/>
          <w:rFonts w:ascii="Calibri" w:hAnsi="Calibri" w:cs="Calibri"/>
          <w:sz w:val="26"/>
          <w:szCs w:val="26"/>
          <w:u w:val="single"/>
          <w:shd w:val="clear" w:color="auto" w:fill="00FF00"/>
        </w:rPr>
        <w:t>China and Russia will submit a joint proposal next month for an </w:t>
      </w:r>
      <w:r>
        <w:rPr>
          <w:rStyle w:val="normaltextrun"/>
          <w:rFonts w:ascii="Calibri" w:hAnsi="Calibri" w:cs="Calibri"/>
          <w:b/>
          <w:bCs/>
          <w:sz w:val="26"/>
          <w:szCs w:val="26"/>
          <w:u w:val="single"/>
          <w:shd w:val="clear" w:color="auto" w:fill="00FF00"/>
        </w:rPr>
        <w:t>international treaty</w:t>
      </w:r>
      <w:r>
        <w:rPr>
          <w:rStyle w:val="normaltextrun"/>
          <w:rFonts w:ascii="Calibri" w:hAnsi="Calibri" w:cs="Calibri"/>
          <w:sz w:val="26"/>
          <w:szCs w:val="26"/>
          <w:u w:val="single"/>
        </w:rPr>
        <w:t> </w:t>
      </w:r>
      <w:r>
        <w:rPr>
          <w:rStyle w:val="normaltextrun"/>
          <w:rFonts w:ascii="Calibri" w:hAnsi="Calibri" w:cs="Calibri"/>
          <w:sz w:val="26"/>
          <w:szCs w:val="26"/>
        </w:rPr>
        <w:t>to ban the deployment of weapons</w:t>
      </w:r>
      <w:r>
        <w:rPr>
          <w:rStyle w:val="normaltextrun"/>
          <w:rFonts w:ascii="Calibri" w:hAnsi="Calibri" w:cs="Calibri"/>
          <w:sz w:val="26"/>
          <w:szCs w:val="26"/>
          <w:u w:val="single"/>
        </w:rPr>
        <w:t> </w:t>
      </w:r>
      <w:r>
        <w:rPr>
          <w:rStyle w:val="normaltextrun"/>
          <w:rFonts w:ascii="Calibri" w:hAnsi="Calibri" w:cs="Calibri"/>
          <w:b/>
          <w:bCs/>
          <w:sz w:val="26"/>
          <w:szCs w:val="26"/>
          <w:u w:val="single"/>
          <w:shd w:val="clear" w:color="auto" w:fill="00FF00"/>
        </w:rPr>
        <w:t>in outer space</w:t>
      </w:r>
      <w:r>
        <w:rPr>
          <w:rStyle w:val="normaltextrun"/>
          <w:rFonts w:ascii="Calibri" w:hAnsi="Calibri" w:cs="Calibri"/>
          <w:sz w:val="26"/>
          <w:szCs w:val="26"/>
        </w:rPr>
        <w:t>, a senior Russian arms negotiator said on Friday.</w:t>
      </w:r>
      <w:r>
        <w:rPr>
          <w:rStyle w:val="eop"/>
          <w:rFonts w:ascii="Calibri" w:hAnsi="Calibri" w:cs="Calibri"/>
          <w:sz w:val="26"/>
          <w:szCs w:val="26"/>
        </w:rPr>
        <w:t> </w:t>
      </w:r>
    </w:p>
    <w:p w14:paraId="76AD9C00"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Valery </w:t>
      </w:r>
      <w:proofErr w:type="spellStart"/>
      <w:r>
        <w:rPr>
          <w:rStyle w:val="spellingerror"/>
          <w:rFonts w:ascii="Calibri" w:hAnsi="Calibri" w:cs="Calibri"/>
          <w:sz w:val="26"/>
          <w:szCs w:val="26"/>
        </w:rPr>
        <w:t>Loshchinin</w:t>
      </w:r>
      <w:proofErr w:type="spellEnd"/>
      <w:r>
        <w:rPr>
          <w:rStyle w:val="normaltextrun"/>
          <w:rFonts w:ascii="Calibri" w:hAnsi="Calibri" w:cs="Calibri"/>
          <w:sz w:val="26"/>
          <w:szCs w:val="26"/>
        </w:rPr>
        <w:t>, Russia’s ambassador to the United Nations-sponsored Conference on Disarmament, said </w:t>
      </w:r>
      <w:r>
        <w:rPr>
          <w:rStyle w:val="normaltextrun"/>
          <w:rFonts w:ascii="Calibri" w:hAnsi="Calibri" w:cs="Calibri"/>
          <w:sz w:val="26"/>
          <w:szCs w:val="26"/>
          <w:u w:val="single"/>
          <w:shd w:val="clear" w:color="auto" w:fill="00FF00"/>
        </w:rPr>
        <w:t>the </w:t>
      </w:r>
      <w:r>
        <w:rPr>
          <w:rStyle w:val="normaltextrun"/>
          <w:rFonts w:ascii="Calibri" w:hAnsi="Calibri" w:cs="Calibri"/>
          <w:b/>
          <w:bCs/>
          <w:sz w:val="26"/>
          <w:szCs w:val="26"/>
          <w:u w:val="single"/>
          <w:shd w:val="clear" w:color="auto" w:fill="00FF00"/>
        </w:rPr>
        <w:t>draft treaty</w:t>
      </w:r>
      <w:r>
        <w:rPr>
          <w:rStyle w:val="normaltextrun"/>
          <w:rFonts w:ascii="Calibri" w:hAnsi="Calibri" w:cs="Calibri"/>
          <w:sz w:val="26"/>
          <w:szCs w:val="26"/>
          <w:u w:val="single"/>
          <w:shd w:val="clear" w:color="auto" w:fill="00FF00"/>
        </w:rPr>
        <w:t> would be presented to</w:t>
      </w:r>
      <w:r>
        <w:rPr>
          <w:rStyle w:val="normaltextrun"/>
          <w:rFonts w:ascii="Calibri" w:hAnsi="Calibri" w:cs="Calibri"/>
          <w:sz w:val="26"/>
          <w:szCs w:val="26"/>
          <w:u w:val="single"/>
        </w:rPr>
        <w:t> the 65-member forum on February 12.</w:t>
      </w:r>
      <w:r>
        <w:rPr>
          <w:rStyle w:val="eop"/>
          <w:rFonts w:ascii="Calibri" w:hAnsi="Calibri" w:cs="Calibri"/>
          <w:sz w:val="26"/>
          <w:szCs w:val="26"/>
        </w:rPr>
        <w:t> </w:t>
      </w:r>
    </w:p>
    <w:p w14:paraId="7D46B09F"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Russian Foreign Minister Sergei Lavrov is due to address </w:t>
      </w:r>
      <w:r>
        <w:rPr>
          <w:rStyle w:val="normaltextrun"/>
          <w:rFonts w:ascii="Calibri" w:hAnsi="Calibri" w:cs="Calibri"/>
          <w:sz w:val="26"/>
          <w:szCs w:val="26"/>
          <w:u w:val="single"/>
        </w:rPr>
        <w:t>the </w:t>
      </w:r>
      <w:r>
        <w:rPr>
          <w:rStyle w:val="normaltextrun"/>
          <w:rFonts w:ascii="Calibri" w:hAnsi="Calibri" w:cs="Calibri"/>
          <w:sz w:val="26"/>
          <w:szCs w:val="26"/>
          <w:u w:val="single"/>
          <w:shd w:val="clear" w:color="auto" w:fill="00FF00"/>
        </w:rPr>
        <w:t>Geneva</w:t>
      </w:r>
      <w:r>
        <w:rPr>
          <w:rStyle w:val="normaltextrun"/>
          <w:rFonts w:ascii="Calibri" w:hAnsi="Calibri" w:cs="Calibri"/>
          <w:sz w:val="26"/>
          <w:szCs w:val="26"/>
          <w:u w:val="single"/>
        </w:rPr>
        <w:t> forum</w:t>
      </w:r>
      <w:r>
        <w:rPr>
          <w:rStyle w:val="normaltextrun"/>
          <w:rFonts w:ascii="Calibri" w:hAnsi="Calibri" w:cs="Calibri"/>
          <w:sz w:val="26"/>
          <w:szCs w:val="26"/>
        </w:rPr>
        <w:t>, which </w:t>
      </w:r>
      <w:r>
        <w:rPr>
          <w:rStyle w:val="normaltextrun"/>
          <w:rFonts w:ascii="Calibri" w:hAnsi="Calibri" w:cs="Calibri"/>
          <w:sz w:val="26"/>
          <w:szCs w:val="26"/>
          <w:u w:val="single"/>
        </w:rPr>
        <w:t>constitutes </w:t>
      </w:r>
      <w:r>
        <w:rPr>
          <w:rStyle w:val="normaltextrun"/>
          <w:rFonts w:ascii="Calibri" w:hAnsi="Calibri" w:cs="Calibri"/>
          <w:sz w:val="26"/>
          <w:szCs w:val="26"/>
          <w:u w:val="single"/>
          <w:shd w:val="clear" w:color="auto" w:fill="00FF00"/>
        </w:rPr>
        <w:t>the world’s</w:t>
      </w:r>
      <w:r>
        <w:rPr>
          <w:rStyle w:val="normaltextrun"/>
          <w:rFonts w:ascii="Calibri" w:hAnsi="Calibri" w:cs="Calibri"/>
          <w:sz w:val="26"/>
          <w:szCs w:val="26"/>
          <w:u w:val="single"/>
        </w:rPr>
        <w:t> main disarmament </w:t>
      </w:r>
      <w:r>
        <w:rPr>
          <w:rStyle w:val="normaltextrun"/>
          <w:rFonts w:ascii="Calibri" w:hAnsi="Calibri" w:cs="Calibri"/>
          <w:b/>
          <w:bCs/>
          <w:sz w:val="26"/>
          <w:szCs w:val="26"/>
          <w:u w:val="single"/>
          <w:shd w:val="clear" w:color="auto" w:fill="00FF00"/>
        </w:rPr>
        <w:t>negotiating body</w:t>
      </w:r>
      <w:r>
        <w:rPr>
          <w:rStyle w:val="normaltextrun"/>
          <w:rFonts w:ascii="Calibri" w:hAnsi="Calibri" w:cs="Calibri"/>
          <w:sz w:val="26"/>
          <w:szCs w:val="26"/>
          <w:u w:val="single"/>
        </w:rPr>
        <w:t>, on that day</w:t>
      </w:r>
      <w:r>
        <w:rPr>
          <w:rStyle w:val="normaltextrun"/>
          <w:rFonts w:ascii="Calibri" w:hAnsi="Calibri" w:cs="Calibri"/>
          <w:sz w:val="26"/>
          <w:szCs w:val="26"/>
        </w:rPr>
        <w:t>. </w:t>
      </w:r>
      <w:proofErr w:type="spellStart"/>
      <w:r>
        <w:rPr>
          <w:rStyle w:val="spellingerror"/>
          <w:rFonts w:ascii="Calibri" w:hAnsi="Calibri" w:cs="Calibri"/>
          <w:sz w:val="26"/>
          <w:szCs w:val="26"/>
        </w:rPr>
        <w:t>Loshchinin</w:t>
      </w:r>
      <w:proofErr w:type="spellEnd"/>
      <w:r>
        <w:rPr>
          <w:rStyle w:val="normaltextrun"/>
          <w:rFonts w:ascii="Calibri" w:hAnsi="Calibri" w:cs="Calibri"/>
          <w:sz w:val="26"/>
          <w:szCs w:val="26"/>
        </w:rPr>
        <w:t> gave no details on the proposal which has been circulated to some senior diplomats.</w:t>
      </w:r>
      <w:r>
        <w:rPr>
          <w:rStyle w:val="eop"/>
          <w:rFonts w:ascii="Calibri" w:hAnsi="Calibri" w:cs="Calibri"/>
          <w:sz w:val="26"/>
          <w:szCs w:val="26"/>
        </w:rPr>
        <w:t> </w:t>
      </w:r>
    </w:p>
    <w:p w14:paraId="1BF2B116"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Tensions between Russia and the United States have deepened in recent years over U.S. plans to revive its stalled “Star Wars” program from the 1980s with a new generation of missile defense shields.</w:t>
      </w:r>
      <w:r>
        <w:rPr>
          <w:rStyle w:val="eop"/>
          <w:rFonts w:ascii="Calibri" w:hAnsi="Calibri" w:cs="Calibri"/>
          <w:sz w:val="26"/>
          <w:szCs w:val="26"/>
        </w:rPr>
        <w:t> </w:t>
      </w:r>
    </w:p>
    <w:p w14:paraId="48804D11"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u w:val="single"/>
        </w:rPr>
        <w:t>Nuclear and other weapons of mass destruction are banned from space under </w:t>
      </w:r>
      <w:r>
        <w:rPr>
          <w:rStyle w:val="normaltextrun"/>
          <w:rFonts w:ascii="Calibri" w:hAnsi="Calibri" w:cs="Calibri"/>
          <w:b/>
          <w:bCs/>
          <w:sz w:val="26"/>
          <w:szCs w:val="26"/>
          <w:u w:val="single"/>
        </w:rPr>
        <w:t>a 1967 international treaty.</w:t>
      </w:r>
      <w:r>
        <w:rPr>
          <w:rStyle w:val="normaltextrun"/>
          <w:rFonts w:ascii="Calibri" w:hAnsi="Calibri" w:cs="Calibri"/>
          <w:sz w:val="26"/>
          <w:szCs w:val="26"/>
        </w:rPr>
        <w:t> But Washington’s plans have stirred concerns about non-nuclear arms in space.</w:t>
      </w:r>
      <w:r>
        <w:rPr>
          <w:rStyle w:val="eop"/>
          <w:rFonts w:ascii="Calibri" w:hAnsi="Calibri" w:cs="Calibri"/>
          <w:sz w:val="26"/>
          <w:szCs w:val="26"/>
        </w:rPr>
        <w:t> </w:t>
      </w:r>
    </w:p>
    <w:p w14:paraId="7D19683A" w14:textId="77777777"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3] Treaties are the foundation of space law.</w:t>
      </w:r>
      <w:r>
        <w:rPr>
          <w:rStyle w:val="eop"/>
          <w:rFonts w:ascii="Calibri" w:hAnsi="Calibri" w:cs="Calibri"/>
          <w:b/>
          <w:bCs/>
          <w:sz w:val="26"/>
          <w:szCs w:val="26"/>
        </w:rPr>
        <w:t> </w:t>
      </w:r>
    </w:p>
    <w:p w14:paraId="52C07E38"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Sophie </w:t>
      </w:r>
      <w:proofErr w:type="spellStart"/>
      <w:r>
        <w:rPr>
          <w:rStyle w:val="spellingerror"/>
          <w:rFonts w:ascii="Calibri" w:hAnsi="Calibri" w:cs="Calibri"/>
          <w:b/>
          <w:bCs/>
          <w:sz w:val="26"/>
          <w:szCs w:val="26"/>
        </w:rPr>
        <w:t>Goguichvili</w:t>
      </w:r>
      <w:proofErr w:type="spellEnd"/>
      <w:r>
        <w:rPr>
          <w:rStyle w:val="normaltextrun"/>
          <w:rFonts w:ascii="Calibri" w:hAnsi="Calibri" w:cs="Calibri"/>
          <w:b/>
          <w:bCs/>
          <w:sz w:val="26"/>
          <w:szCs w:val="26"/>
        </w:rPr>
        <w:t> et. al 21</w:t>
      </w:r>
      <w:r>
        <w:rPr>
          <w:rStyle w:val="normaltextrun"/>
          <w:rFonts w:ascii="Calibri" w:hAnsi="Calibri" w:cs="Calibri"/>
          <w:sz w:val="26"/>
          <w:szCs w:val="26"/>
        </w:rPr>
        <w:t>. Program Associate, the Wilson Center, “The Global Legal Landscape of Space: Who Writes the Rules on the Final Frontier?” The Wilson Center, October 1, 2021, </w:t>
      </w:r>
      <w:hyperlink r:id="rId14" w:tgtFrame="_blank" w:history="1">
        <w:r>
          <w:rPr>
            <w:rStyle w:val="normaltextrun"/>
            <w:rFonts w:ascii="Calibri" w:hAnsi="Calibri" w:cs="Calibri"/>
            <w:sz w:val="26"/>
            <w:szCs w:val="26"/>
          </w:rPr>
          <w:t>https://www.wilsoncenter.org/article/global-legal-landscape-space-who-writes-rules-final-frontier</w:t>
        </w:r>
      </w:hyperlink>
      <w:r>
        <w:rPr>
          <w:rStyle w:val="normaltextrun"/>
          <w:rFonts w:ascii="Calibri" w:hAnsi="Calibri" w:cs="Calibri"/>
          <w:sz w:val="26"/>
          <w:szCs w:val="26"/>
        </w:rPr>
        <w:t>, RJP, </w:t>
      </w:r>
      <w:proofErr w:type="spellStart"/>
      <w:r>
        <w:rPr>
          <w:rStyle w:val="spellingerror"/>
          <w:rFonts w:ascii="Calibri" w:hAnsi="Calibri" w:cs="Calibri"/>
          <w:b/>
          <w:bCs/>
          <w:sz w:val="26"/>
          <w:szCs w:val="26"/>
        </w:rPr>
        <w:t>DebateDrills</w:t>
      </w:r>
      <w:proofErr w:type="spellEnd"/>
      <w:r>
        <w:rPr>
          <w:rStyle w:val="eop"/>
          <w:rFonts w:ascii="Calibri" w:hAnsi="Calibri" w:cs="Calibri"/>
          <w:sz w:val="26"/>
          <w:szCs w:val="26"/>
        </w:rPr>
        <w:t> </w:t>
      </w:r>
    </w:p>
    <w:p w14:paraId="3DB6FBA4"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2FE09F7E"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As previously mentioned, </w:t>
      </w:r>
      <w:r>
        <w:rPr>
          <w:rStyle w:val="normaltextrun"/>
          <w:rFonts w:ascii="Calibri" w:hAnsi="Calibri" w:cs="Calibri"/>
          <w:sz w:val="26"/>
          <w:szCs w:val="26"/>
          <w:u w:val="single"/>
          <w:shd w:val="clear" w:color="auto" w:fill="00FF00"/>
        </w:rPr>
        <w:t>a </w:t>
      </w:r>
      <w:r>
        <w:rPr>
          <w:rStyle w:val="normaltextrun"/>
          <w:rFonts w:ascii="Calibri" w:hAnsi="Calibri" w:cs="Calibri"/>
          <w:b/>
          <w:bCs/>
          <w:sz w:val="26"/>
          <w:szCs w:val="26"/>
          <w:u w:val="single"/>
          <w:shd w:val="clear" w:color="auto" w:fill="00FF00"/>
        </w:rPr>
        <w:t>series of treaties</w:t>
      </w:r>
      <w:r>
        <w:rPr>
          <w:rStyle w:val="normaltextrun"/>
          <w:rFonts w:ascii="Calibri" w:hAnsi="Calibri" w:cs="Calibri"/>
          <w:sz w:val="26"/>
          <w:szCs w:val="26"/>
          <w:u w:val="single"/>
        </w:rPr>
        <w:t> adopted by the U.N. General Assembly (UNGA) </w:t>
      </w:r>
      <w:r>
        <w:rPr>
          <w:rStyle w:val="normaltextrun"/>
          <w:rFonts w:ascii="Calibri" w:hAnsi="Calibri" w:cs="Calibri"/>
          <w:sz w:val="26"/>
          <w:szCs w:val="26"/>
          <w:u w:val="single"/>
          <w:shd w:val="clear" w:color="auto" w:fill="00FF00"/>
        </w:rPr>
        <w:t>form the </w:t>
      </w:r>
      <w:r>
        <w:rPr>
          <w:rStyle w:val="normaltextrun"/>
          <w:rFonts w:ascii="Calibri" w:hAnsi="Calibri" w:cs="Calibri"/>
          <w:b/>
          <w:bCs/>
          <w:sz w:val="26"/>
          <w:szCs w:val="26"/>
          <w:u w:val="single"/>
          <w:shd w:val="clear" w:color="auto" w:fill="00FF00"/>
        </w:rPr>
        <w:t>foundation</w:t>
      </w:r>
      <w:r>
        <w:rPr>
          <w:rStyle w:val="normaltextrun"/>
          <w:rFonts w:ascii="Calibri" w:hAnsi="Calibri" w:cs="Calibri"/>
          <w:sz w:val="26"/>
          <w:szCs w:val="26"/>
          <w:u w:val="single"/>
          <w:shd w:val="clear" w:color="auto" w:fill="00FF00"/>
        </w:rPr>
        <w:t> of the global space governance system. The first and most significant</w:t>
      </w:r>
      <w:r>
        <w:rPr>
          <w:rStyle w:val="normaltextrun"/>
          <w:rFonts w:ascii="Calibri" w:hAnsi="Calibri" w:cs="Calibri"/>
          <w:sz w:val="26"/>
          <w:szCs w:val="26"/>
        </w:rPr>
        <w:t> of these treaties </w:t>
      </w:r>
      <w:r>
        <w:rPr>
          <w:rStyle w:val="normaltextrun"/>
          <w:rFonts w:ascii="Calibri" w:hAnsi="Calibri" w:cs="Calibri"/>
          <w:sz w:val="26"/>
          <w:szCs w:val="26"/>
          <w:u w:val="single"/>
        </w:rPr>
        <w:t>is the</w:t>
      </w:r>
      <w:r>
        <w:rPr>
          <w:rStyle w:val="normaltextrun"/>
          <w:rFonts w:ascii="Calibri" w:hAnsi="Calibri" w:cs="Calibri"/>
          <w:sz w:val="26"/>
          <w:szCs w:val="26"/>
        </w:rPr>
        <w:t> “Treaty on Principles Governing the Activities of States in the Exploration and Use of Outer Space including the Moon and Other Celestial Bodies,” more commonly known as the </w:t>
      </w:r>
      <w:r>
        <w:rPr>
          <w:rStyle w:val="normaltextrun"/>
          <w:rFonts w:ascii="Calibri" w:hAnsi="Calibri" w:cs="Calibri"/>
          <w:color w:val="484247"/>
          <w:sz w:val="26"/>
          <w:szCs w:val="26"/>
        </w:rPr>
        <w:t>Outer Space Treaty </w:t>
      </w:r>
      <w:r>
        <w:rPr>
          <w:rStyle w:val="normaltextrun"/>
          <w:rFonts w:ascii="Calibri" w:hAnsi="Calibri" w:cs="Calibri"/>
          <w:sz w:val="26"/>
          <w:szCs w:val="26"/>
        </w:rPr>
        <w:t>or</w:t>
      </w:r>
      <w:r>
        <w:rPr>
          <w:rStyle w:val="normaltextrun"/>
          <w:rFonts w:ascii="Calibri" w:hAnsi="Calibri" w:cs="Calibri"/>
          <w:b/>
          <w:bCs/>
          <w:sz w:val="26"/>
          <w:szCs w:val="26"/>
        </w:rPr>
        <w:t> </w:t>
      </w:r>
      <w:r>
        <w:rPr>
          <w:rStyle w:val="normaltextrun"/>
          <w:rFonts w:ascii="Calibri" w:hAnsi="Calibri" w:cs="Calibri"/>
          <w:color w:val="484247"/>
          <w:sz w:val="26"/>
          <w:szCs w:val="26"/>
          <w:u w:val="single"/>
        </w:rPr>
        <w:t>OST</w:t>
      </w:r>
      <w:r>
        <w:rPr>
          <w:rStyle w:val="normaltextrun"/>
          <w:rFonts w:ascii="Calibri" w:hAnsi="Calibri" w:cs="Calibri"/>
          <w:sz w:val="26"/>
          <w:szCs w:val="26"/>
        </w:rPr>
        <w:t> for short (1967). </w:t>
      </w:r>
      <w:r>
        <w:rPr>
          <w:rStyle w:val="normaltextrun"/>
          <w:rFonts w:ascii="Calibri" w:hAnsi="Calibri" w:cs="Calibri"/>
          <w:sz w:val="26"/>
          <w:szCs w:val="26"/>
          <w:u w:val="single"/>
        </w:rPr>
        <w:t>The </w:t>
      </w:r>
      <w:r>
        <w:rPr>
          <w:rStyle w:val="normaltextrun"/>
          <w:rFonts w:ascii="Calibri" w:hAnsi="Calibri" w:cs="Calibri"/>
          <w:sz w:val="26"/>
          <w:szCs w:val="26"/>
          <w:u w:val="single"/>
          <w:shd w:val="clear" w:color="auto" w:fill="00FF00"/>
        </w:rPr>
        <w:t>Outer Space Treaty</w:t>
      </w:r>
      <w:r>
        <w:rPr>
          <w:rStyle w:val="normaltextrun"/>
          <w:rFonts w:ascii="Calibri" w:hAnsi="Calibri" w:cs="Calibri"/>
          <w:sz w:val="26"/>
          <w:szCs w:val="26"/>
          <w:u w:val="single"/>
        </w:rPr>
        <w:t> is considered the </w:t>
      </w:r>
      <w:r>
        <w:rPr>
          <w:rStyle w:val="normaltextrun"/>
          <w:rFonts w:ascii="Calibri" w:hAnsi="Calibri" w:cs="Calibri"/>
          <w:b/>
          <w:bCs/>
          <w:sz w:val="26"/>
          <w:szCs w:val="26"/>
          <w:u w:val="single"/>
        </w:rPr>
        <w:t>most comprehensive space treaty</w:t>
      </w:r>
      <w:r>
        <w:rPr>
          <w:rStyle w:val="normaltextrun"/>
          <w:rFonts w:ascii="Calibri" w:hAnsi="Calibri" w:cs="Calibri"/>
          <w:sz w:val="26"/>
          <w:szCs w:val="26"/>
          <w:u w:val="single"/>
        </w:rPr>
        <w:t> and </w:t>
      </w:r>
      <w:r>
        <w:rPr>
          <w:rStyle w:val="normaltextrun"/>
          <w:rFonts w:ascii="Calibri" w:hAnsi="Calibri" w:cs="Calibri"/>
          <w:sz w:val="26"/>
          <w:szCs w:val="26"/>
          <w:u w:val="single"/>
          <w:shd w:val="clear" w:color="auto" w:fill="00FF00"/>
        </w:rPr>
        <w:t>provides the basic framework for</w:t>
      </w:r>
      <w:r>
        <w:rPr>
          <w:rStyle w:val="normaltextrun"/>
          <w:rFonts w:ascii="Calibri" w:hAnsi="Calibri" w:cs="Calibri"/>
          <w:sz w:val="26"/>
          <w:szCs w:val="26"/>
          <w:u w:val="single"/>
        </w:rPr>
        <w:t> </w:t>
      </w:r>
      <w:r>
        <w:rPr>
          <w:rStyle w:val="normaltextrun"/>
          <w:rFonts w:ascii="Calibri" w:hAnsi="Calibri" w:cs="Calibri"/>
          <w:sz w:val="26"/>
          <w:szCs w:val="26"/>
          <w:u w:val="single"/>
          <w:shd w:val="clear" w:color="auto" w:fill="00FF00"/>
        </w:rPr>
        <w:t>international space law</w:t>
      </w:r>
      <w:r>
        <w:rPr>
          <w:rStyle w:val="normaltextrun"/>
          <w:rFonts w:ascii="Calibri" w:hAnsi="Calibri" w:cs="Calibri"/>
          <w:sz w:val="26"/>
          <w:szCs w:val="26"/>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r>
        <w:rPr>
          <w:rStyle w:val="eop"/>
          <w:rFonts w:ascii="Calibri" w:hAnsi="Calibri" w:cs="Calibri"/>
          <w:sz w:val="26"/>
          <w:szCs w:val="26"/>
        </w:rPr>
        <w:t> </w:t>
      </w:r>
    </w:p>
    <w:p w14:paraId="5753613D"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34C65167"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372DBA01"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70458D2E" w14:textId="77777777" w:rsidR="001D6FD9" w:rsidRDefault="001D6FD9" w:rsidP="001D6FD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We solve better, since CIL is </w:t>
      </w:r>
      <w:r>
        <w:rPr>
          <w:rStyle w:val="normaltextrun"/>
          <w:rFonts w:ascii="Calibri" w:hAnsi="Calibri" w:cs="Calibri"/>
          <w:b/>
          <w:bCs/>
          <w:sz w:val="26"/>
          <w:szCs w:val="26"/>
          <w:u w:val="single"/>
        </w:rPr>
        <w:t>far superior</w:t>
      </w:r>
      <w:r>
        <w:rPr>
          <w:rStyle w:val="normaltextrun"/>
          <w:rFonts w:ascii="Calibri" w:hAnsi="Calibri" w:cs="Calibri"/>
          <w:b/>
          <w:bCs/>
          <w:sz w:val="26"/>
          <w:szCs w:val="26"/>
        </w:rPr>
        <w:t> to treaties for space AND causes follow-on.</w:t>
      </w:r>
      <w:r>
        <w:rPr>
          <w:rStyle w:val="eop"/>
          <w:rFonts w:ascii="Calibri" w:hAnsi="Calibri" w:cs="Calibri"/>
          <w:b/>
          <w:bCs/>
          <w:sz w:val="26"/>
          <w:szCs w:val="26"/>
        </w:rPr>
        <w:t> </w:t>
      </w:r>
    </w:p>
    <w:p w14:paraId="37460F3A"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Koplow, 9</w:t>
      </w:r>
      <w:r>
        <w:rPr>
          <w:rStyle w:val="normaltextrun"/>
          <w:rFonts w:ascii="Calibri" w:hAnsi="Calibri" w:cs="Calibri"/>
          <w:sz w:val="26"/>
          <w:szCs w:val="26"/>
        </w:rPr>
        <w:t> – Professor of Law, Georgetown University Law Center.</w:t>
      </w:r>
      <w:r>
        <w:rPr>
          <w:rStyle w:val="eop"/>
          <w:rFonts w:ascii="Calibri" w:hAnsi="Calibri" w:cs="Calibri"/>
          <w:sz w:val="26"/>
          <w:szCs w:val="26"/>
        </w:rPr>
        <w:t> </w:t>
      </w:r>
    </w:p>
    <w:p w14:paraId="15C3051B"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lastRenderedPageBreak/>
        <w:t>David A. Koplow, “ASAT-</w:t>
      </w:r>
      <w:proofErr w:type="spellStart"/>
      <w:r>
        <w:rPr>
          <w:rStyle w:val="spellingerror"/>
          <w:rFonts w:ascii="Calibri" w:hAnsi="Calibri" w:cs="Calibri"/>
          <w:sz w:val="26"/>
          <w:szCs w:val="26"/>
        </w:rPr>
        <w:t>isfaction</w:t>
      </w:r>
      <w:proofErr w:type="spellEnd"/>
      <w:r>
        <w:rPr>
          <w:rStyle w:val="normaltextrun"/>
          <w:rFonts w:ascii="Calibri" w:hAnsi="Calibri" w:cs="Calibri"/>
          <w:sz w:val="26"/>
          <w:szCs w:val="26"/>
        </w:rPr>
        <w:t>: Customary International Law and the Regulation of Anti-Satellite Weapons,” Michigan Journal of International Law. Volume 30, Summer 2009. </w:t>
      </w:r>
      <w:hyperlink r:id="rId15" w:tgtFrame="_blank" w:history="1">
        <w:r>
          <w:rPr>
            <w:rStyle w:val="normaltextrun"/>
            <w:rFonts w:ascii="Calibri" w:hAnsi="Calibri" w:cs="Calibri"/>
            <w:sz w:val="26"/>
            <w:szCs w:val="26"/>
          </w:rPr>
          <w:t>http://scholarship.law.georgetown.edu/cgi/viewcontent.cgi?article=1452&amp;context=facpub</w:t>
        </w:r>
      </w:hyperlink>
      <w:r>
        <w:rPr>
          <w:rStyle w:val="eop"/>
          <w:rFonts w:ascii="Calibri" w:hAnsi="Calibri" w:cs="Calibri"/>
          <w:sz w:val="26"/>
          <w:szCs w:val="26"/>
        </w:rPr>
        <w:t> </w:t>
      </w:r>
    </w:p>
    <w:p w14:paraId="75A798E6"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39A1A352"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09034CB2"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Finally, the Article concludes with some policy recommendations, suggesting mechanisms for the world community to press forward with autonomous efforts to promote stability and security in outer space, even in the face of recalcitrance from the leading space powers. </w:t>
      </w:r>
      <w:r>
        <w:rPr>
          <w:rStyle w:val="normaltextrun"/>
          <w:rFonts w:ascii="Calibri" w:hAnsi="Calibri" w:cs="Calibri"/>
          <w:b/>
          <w:bCs/>
          <w:sz w:val="26"/>
          <w:szCs w:val="26"/>
          <w:u w:val="single"/>
          <w:shd w:val="clear" w:color="auto" w:fill="00FF00"/>
        </w:rPr>
        <w:t>I would</w:t>
      </w:r>
      <w:r>
        <w:rPr>
          <w:rStyle w:val="normaltextrun"/>
          <w:rFonts w:ascii="Calibri" w:hAnsi="Calibri" w:cs="Calibri"/>
          <w:b/>
          <w:bCs/>
          <w:sz w:val="26"/>
          <w:szCs w:val="26"/>
          <w:u w:val="single"/>
        </w:rPr>
        <w:t> certainly </w:t>
      </w:r>
      <w:r>
        <w:rPr>
          <w:rStyle w:val="normaltextrun"/>
          <w:rFonts w:ascii="Calibri" w:hAnsi="Calibri" w:cs="Calibri"/>
          <w:b/>
          <w:bCs/>
          <w:sz w:val="26"/>
          <w:szCs w:val="26"/>
          <w:u w:val="single"/>
          <w:shd w:val="clear" w:color="auto" w:fill="00FF00"/>
        </w:rPr>
        <w:t>support</w:t>
      </w:r>
      <w:r>
        <w:rPr>
          <w:rStyle w:val="normaltextrun"/>
          <w:rFonts w:ascii="Calibri" w:hAnsi="Calibri" w:cs="Calibri"/>
          <w:sz w:val="26"/>
          <w:szCs w:val="26"/>
        </w:rPr>
        <w:t> the </w:t>
      </w:r>
      <w:r>
        <w:rPr>
          <w:rStyle w:val="normaltextrun"/>
          <w:rFonts w:ascii="Calibri" w:hAnsi="Calibri" w:cs="Calibri"/>
          <w:b/>
          <w:bCs/>
          <w:sz w:val="26"/>
          <w:szCs w:val="26"/>
          <w:u w:val="single"/>
        </w:rPr>
        <w:t>negotiation</w:t>
      </w:r>
      <w:r>
        <w:rPr>
          <w:rStyle w:val="normaltextrun"/>
          <w:rFonts w:ascii="Calibri" w:hAnsi="Calibri" w:cs="Calibri"/>
          <w:sz w:val="26"/>
          <w:szCs w:val="26"/>
        </w:rPr>
        <w:t> and implementation </w:t>
      </w:r>
      <w:r>
        <w:rPr>
          <w:rStyle w:val="normaltextrun"/>
          <w:rFonts w:ascii="Calibri" w:hAnsi="Calibri" w:cs="Calibri"/>
          <w:b/>
          <w:bCs/>
          <w:sz w:val="26"/>
          <w:szCs w:val="26"/>
          <w:u w:val="single"/>
        </w:rPr>
        <w:t>of </w:t>
      </w:r>
      <w:r>
        <w:rPr>
          <w:rStyle w:val="normaltextrun"/>
          <w:rFonts w:ascii="Calibri" w:hAnsi="Calibri" w:cs="Calibri"/>
          <w:b/>
          <w:bCs/>
          <w:sz w:val="26"/>
          <w:szCs w:val="26"/>
          <w:u w:val="single"/>
          <w:shd w:val="clear" w:color="auto" w:fill="00FF00"/>
        </w:rPr>
        <w:t>a </w:t>
      </w:r>
      <w:r>
        <w:rPr>
          <w:rStyle w:val="normaltextrun"/>
          <w:rFonts w:ascii="Calibri" w:hAnsi="Calibri" w:cs="Calibri"/>
          <w:b/>
          <w:bCs/>
          <w:sz w:val="26"/>
          <w:szCs w:val="26"/>
          <w:u w:val="single"/>
        </w:rPr>
        <w:t>comprehensive </w:t>
      </w:r>
      <w:r>
        <w:rPr>
          <w:rStyle w:val="normaltextrun"/>
          <w:rFonts w:ascii="Calibri" w:hAnsi="Calibri" w:cs="Calibri"/>
          <w:b/>
          <w:bCs/>
          <w:sz w:val="26"/>
          <w:szCs w:val="26"/>
          <w:u w:val="single"/>
          <w:shd w:val="clear" w:color="auto" w:fill="00FF00"/>
        </w:rPr>
        <w:t>new treaty </w:t>
      </w:r>
      <w:r>
        <w:rPr>
          <w:rStyle w:val="normaltextrun"/>
          <w:rFonts w:ascii="Calibri" w:hAnsi="Calibri" w:cs="Calibri"/>
          <w:b/>
          <w:bCs/>
          <w:sz w:val="26"/>
          <w:szCs w:val="26"/>
          <w:u w:val="single"/>
        </w:rPr>
        <w:t>to prevent an arms race </w:t>
      </w:r>
      <w:r>
        <w:rPr>
          <w:rStyle w:val="normaltextrun"/>
          <w:rFonts w:ascii="Calibri" w:hAnsi="Calibri" w:cs="Calibri"/>
          <w:b/>
          <w:bCs/>
          <w:sz w:val="26"/>
          <w:szCs w:val="26"/>
          <w:u w:val="single"/>
          <w:shd w:val="clear" w:color="auto" w:fill="00FF00"/>
        </w:rPr>
        <w:t>in</w:t>
      </w:r>
      <w:r>
        <w:rPr>
          <w:rStyle w:val="normaltextrun"/>
          <w:rFonts w:ascii="Calibri" w:hAnsi="Calibri" w:cs="Calibri"/>
          <w:b/>
          <w:bCs/>
          <w:sz w:val="26"/>
          <w:szCs w:val="26"/>
          <w:u w:val="single"/>
        </w:rPr>
        <w:t> outer </w:t>
      </w:r>
      <w:r>
        <w:rPr>
          <w:rStyle w:val="normaltextrun"/>
          <w:rFonts w:ascii="Calibri" w:hAnsi="Calibri" w:cs="Calibri"/>
          <w:b/>
          <w:bCs/>
          <w:sz w:val="26"/>
          <w:szCs w:val="26"/>
          <w:u w:val="single"/>
          <w:shd w:val="clear" w:color="auto" w:fill="00FF00"/>
        </w:rPr>
        <w:t>space</w:t>
      </w:r>
      <w:r>
        <w:rPr>
          <w:rStyle w:val="normaltextrun"/>
          <w:rFonts w:ascii="Calibri" w:hAnsi="Calibri" w:cs="Calibri"/>
          <w:sz w:val="26"/>
          <w:szCs w:val="26"/>
        </w:rPr>
        <w:t>, and a carefully drafted, widely accepted accord could accomplish much, well beyond what customary law alone could create. </w:t>
      </w:r>
      <w:r>
        <w:rPr>
          <w:rStyle w:val="normaltextrun"/>
          <w:rFonts w:ascii="Calibri" w:hAnsi="Calibri" w:cs="Calibri"/>
          <w:b/>
          <w:bCs/>
          <w:sz w:val="26"/>
          <w:szCs w:val="26"/>
          <w:u w:val="single"/>
          <w:shd w:val="clear" w:color="auto" w:fill="00FF00"/>
        </w:rPr>
        <w:t>But the </w:t>
      </w:r>
      <w:r>
        <w:rPr>
          <w:rStyle w:val="normaltextrun"/>
          <w:rFonts w:ascii="Calibri" w:hAnsi="Calibri" w:cs="Calibri"/>
          <w:b/>
          <w:bCs/>
          <w:sz w:val="26"/>
          <w:szCs w:val="26"/>
          <w:u w:val="single"/>
        </w:rPr>
        <w:t>treaty </w:t>
      </w:r>
      <w:r>
        <w:rPr>
          <w:rStyle w:val="normaltextrun"/>
          <w:rFonts w:ascii="Calibri" w:hAnsi="Calibri" w:cs="Calibri"/>
          <w:b/>
          <w:bCs/>
          <w:sz w:val="26"/>
          <w:szCs w:val="26"/>
          <w:u w:val="single"/>
          <w:shd w:val="clear" w:color="auto" w:fill="00FF00"/>
        </w:rPr>
        <w:t>process</w:t>
      </w:r>
      <w:r>
        <w:rPr>
          <w:rStyle w:val="normaltextrun"/>
          <w:rFonts w:ascii="Calibri" w:hAnsi="Calibri" w:cs="Calibri"/>
          <w:b/>
          <w:bCs/>
          <w:sz w:val="26"/>
          <w:szCs w:val="26"/>
          <w:u w:val="single"/>
        </w:rPr>
        <w:t>, too</w:t>
      </w:r>
      <w:r>
        <w:rPr>
          <w:rStyle w:val="normaltextrun"/>
          <w:rFonts w:ascii="Calibri" w:hAnsi="Calibri" w:cs="Calibri"/>
          <w:sz w:val="26"/>
          <w:szCs w:val="26"/>
        </w:rPr>
        <w:t>, </w:t>
      </w:r>
      <w:r>
        <w:rPr>
          <w:rStyle w:val="normaltextrun"/>
          <w:rFonts w:ascii="Calibri" w:hAnsi="Calibri" w:cs="Calibri"/>
          <w:b/>
          <w:bCs/>
          <w:sz w:val="26"/>
          <w:szCs w:val="26"/>
          <w:u w:val="single"/>
          <w:shd w:val="clear" w:color="auto" w:fill="00FF00"/>
        </w:rPr>
        <w:t>has</w:t>
      </w:r>
      <w:r>
        <w:rPr>
          <w:rStyle w:val="normaltextrun"/>
          <w:rFonts w:ascii="Calibri" w:hAnsi="Calibri" w:cs="Calibri"/>
          <w:b/>
          <w:bCs/>
          <w:sz w:val="26"/>
          <w:szCs w:val="26"/>
          <w:u w:val="single"/>
        </w:rPr>
        <w:t> costs and </w:t>
      </w:r>
      <w:r>
        <w:rPr>
          <w:rStyle w:val="normaltextrun"/>
          <w:rFonts w:ascii="Calibri" w:hAnsi="Calibri" w:cs="Calibri"/>
          <w:b/>
          <w:bCs/>
          <w:sz w:val="26"/>
          <w:szCs w:val="26"/>
          <w:u w:val="single"/>
          <w:shd w:val="clear" w:color="auto" w:fill="00FF00"/>
        </w:rPr>
        <w:t>disad</w:t>
      </w:r>
      <w:r>
        <w:rPr>
          <w:rStyle w:val="normaltextrun"/>
          <w:rFonts w:ascii="Calibri" w:hAnsi="Calibri" w:cs="Calibri"/>
          <w:b/>
          <w:bCs/>
          <w:sz w:val="26"/>
          <w:szCs w:val="26"/>
          <w:u w:val="single"/>
        </w:rPr>
        <w:t>vantage</w:t>
      </w:r>
      <w:r>
        <w:rPr>
          <w:rStyle w:val="normaltextrun"/>
          <w:rFonts w:ascii="Calibri" w:hAnsi="Calibri" w:cs="Calibri"/>
          <w:b/>
          <w:bCs/>
          <w:sz w:val="26"/>
          <w:szCs w:val="26"/>
          <w:u w:val="single"/>
          <w:shd w:val="clear" w:color="auto" w:fill="00FF00"/>
        </w:rPr>
        <w:t>s</w:t>
      </w:r>
      <w:r>
        <w:rPr>
          <w:rStyle w:val="normaltextrun"/>
          <w:rFonts w:ascii="Calibri" w:hAnsi="Calibri" w:cs="Calibri"/>
          <w:sz w:val="26"/>
          <w:szCs w:val="26"/>
        </w:rPr>
        <w:t>, and the world need not pursue just one of these alternatives in isolation.</w:t>
      </w:r>
      <w:r>
        <w:rPr>
          <w:rStyle w:val="eop"/>
          <w:rFonts w:ascii="Calibri" w:hAnsi="Calibri" w:cs="Calibri"/>
          <w:sz w:val="26"/>
          <w:szCs w:val="26"/>
        </w:rPr>
        <w:t> </w:t>
      </w:r>
    </w:p>
    <w:p w14:paraId="5EA1FC37" w14:textId="77777777" w:rsidR="001D6FD9" w:rsidRDefault="001D6FD9" w:rsidP="001D6F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shd w:val="clear" w:color="auto" w:fill="00FF00"/>
        </w:rPr>
        <w:t>If</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00FF00"/>
        </w:rPr>
        <w:t>absence of global consensus</w:t>
      </w:r>
      <w:r>
        <w:rPr>
          <w:rStyle w:val="normaltextrun"/>
          <w:rFonts w:ascii="Calibri" w:hAnsi="Calibri" w:cs="Calibri"/>
          <w:b/>
          <w:bCs/>
          <w:sz w:val="26"/>
          <w:szCs w:val="26"/>
          <w:u w:val="single"/>
        </w:rPr>
        <w:t> currently </w:t>
      </w:r>
      <w:r>
        <w:rPr>
          <w:rStyle w:val="normaltextrun"/>
          <w:rFonts w:ascii="Calibri" w:hAnsi="Calibri" w:cs="Calibri"/>
          <w:b/>
          <w:bCs/>
          <w:sz w:val="26"/>
          <w:szCs w:val="26"/>
          <w:u w:val="single"/>
          <w:shd w:val="clear" w:color="auto" w:fill="00FF00"/>
        </w:rPr>
        <w:t>inhibits agreements</w:t>
      </w:r>
      <w:r>
        <w:rPr>
          <w:rStyle w:val="normaltextrun"/>
          <w:rFonts w:ascii="Calibri" w:hAnsi="Calibri" w:cs="Calibri"/>
          <w:b/>
          <w:bCs/>
          <w:sz w:val="26"/>
          <w:szCs w:val="26"/>
          <w:u w:val="single"/>
        </w:rPr>
        <w:t> that </w:t>
      </w:r>
      <w:r>
        <w:rPr>
          <w:rStyle w:val="normaltextrun"/>
          <w:rFonts w:ascii="Calibri" w:hAnsi="Calibri" w:cs="Calibri"/>
          <w:b/>
          <w:bCs/>
          <w:sz w:val="26"/>
          <w:szCs w:val="26"/>
          <w:u w:val="single"/>
          <w:shd w:val="clear" w:color="auto" w:fill="00FF00"/>
        </w:rPr>
        <w:t>countries could already sign</w:t>
      </w:r>
      <w:r>
        <w:rPr>
          <w:rStyle w:val="normaltextrun"/>
          <w:rFonts w:ascii="Calibri" w:hAnsi="Calibri" w:cs="Calibri"/>
          <w:sz w:val="26"/>
          <w:szCs w:val="26"/>
        </w:rPr>
        <w:t>, perhaps </w:t>
      </w:r>
      <w:r>
        <w:rPr>
          <w:rStyle w:val="normaltextrun"/>
          <w:rFonts w:ascii="Calibri" w:hAnsi="Calibri" w:cs="Calibri"/>
          <w:b/>
          <w:bCs/>
          <w:sz w:val="26"/>
          <w:szCs w:val="26"/>
          <w:u w:val="single"/>
          <w:shd w:val="clear" w:color="auto" w:fill="00FF00"/>
        </w:rPr>
        <w:t>the world </w:t>
      </w:r>
      <w:r>
        <w:rPr>
          <w:rStyle w:val="normaltextrun"/>
          <w:rFonts w:ascii="Calibri" w:hAnsi="Calibri" w:cs="Calibri"/>
          <w:b/>
          <w:bCs/>
          <w:sz w:val="26"/>
          <w:szCs w:val="26"/>
          <w:u w:val="single"/>
        </w:rPr>
        <w:t>community </w:t>
      </w:r>
      <w:r>
        <w:rPr>
          <w:rStyle w:val="normaltextrun"/>
          <w:rFonts w:ascii="Calibri" w:hAnsi="Calibri" w:cs="Calibri"/>
          <w:b/>
          <w:bCs/>
          <w:sz w:val="26"/>
          <w:szCs w:val="26"/>
          <w:u w:val="single"/>
          <w:shd w:val="clear" w:color="auto" w:fill="00FF00"/>
        </w:rPr>
        <w:t>can</w:t>
      </w:r>
      <w:r>
        <w:rPr>
          <w:rStyle w:val="normaltextrun"/>
          <w:rFonts w:ascii="Calibri" w:hAnsi="Calibri" w:cs="Calibri"/>
          <w:b/>
          <w:bCs/>
          <w:sz w:val="26"/>
          <w:szCs w:val="26"/>
          <w:u w:val="single"/>
        </w:rPr>
        <w:t> nevertheless </w:t>
      </w:r>
      <w:r>
        <w:rPr>
          <w:rStyle w:val="normaltextrun"/>
          <w:rFonts w:ascii="Calibri" w:hAnsi="Calibri" w:cs="Calibri"/>
          <w:b/>
          <w:bCs/>
          <w:sz w:val="26"/>
          <w:szCs w:val="26"/>
          <w:u w:val="single"/>
          <w:shd w:val="clear" w:color="auto" w:fill="00FF00"/>
        </w:rPr>
        <w:t>get</w:t>
      </w:r>
      <w:r>
        <w:rPr>
          <w:rStyle w:val="normaltextrun"/>
          <w:rFonts w:ascii="Calibri" w:hAnsi="Calibri" w:cs="Calibri"/>
          <w:b/>
          <w:bCs/>
          <w:sz w:val="26"/>
          <w:szCs w:val="26"/>
          <w:u w:val="single"/>
        </w:rPr>
        <w:t> some "</w:t>
      </w:r>
      <w:r>
        <w:rPr>
          <w:rStyle w:val="normaltextrun"/>
          <w:rFonts w:ascii="Calibri" w:hAnsi="Calibri" w:cs="Calibri"/>
          <w:b/>
          <w:bCs/>
          <w:sz w:val="26"/>
          <w:szCs w:val="26"/>
          <w:u w:val="single"/>
          <w:shd w:val="clear" w:color="auto" w:fill="00FF00"/>
        </w:rPr>
        <w:t>satisfaction</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via</w:t>
      </w:r>
      <w:r>
        <w:rPr>
          <w:rStyle w:val="normaltextrun"/>
          <w:rFonts w:ascii="Calibri" w:hAnsi="Calibri" w:cs="Calibri"/>
          <w:b/>
          <w:bCs/>
          <w:sz w:val="26"/>
          <w:szCs w:val="26"/>
          <w:u w:val="single"/>
        </w:rPr>
        <w:t> the operation of </w:t>
      </w:r>
      <w:r>
        <w:rPr>
          <w:rStyle w:val="normaltextrun"/>
          <w:rFonts w:ascii="Calibri" w:hAnsi="Calibri" w:cs="Calibri"/>
          <w:b/>
          <w:bCs/>
          <w:sz w:val="26"/>
          <w:szCs w:val="26"/>
          <w:u w:val="single"/>
          <w:shd w:val="clear" w:color="auto" w:fill="00FF00"/>
        </w:rPr>
        <w:t>CIL</w:t>
      </w:r>
      <w:r>
        <w:rPr>
          <w:rStyle w:val="normaltextrun"/>
          <w:rFonts w:ascii="Calibri" w:hAnsi="Calibri" w:cs="Calibri"/>
          <w:sz w:val="26"/>
          <w:szCs w:val="26"/>
        </w:rPr>
        <w:t>, </w:t>
      </w:r>
      <w:r>
        <w:rPr>
          <w:rStyle w:val="normaltextrun"/>
          <w:rFonts w:ascii="Calibri" w:hAnsi="Calibri" w:cs="Calibri"/>
          <w:b/>
          <w:bCs/>
          <w:sz w:val="26"/>
          <w:szCs w:val="26"/>
          <w:u w:val="single"/>
          <w:shd w:val="clear" w:color="auto" w:fill="00FF00"/>
        </w:rPr>
        <w:t>constructing a similar</w:t>
      </w:r>
      <w:r>
        <w:rPr>
          <w:rStyle w:val="normaltextrun"/>
          <w:rFonts w:ascii="Calibri" w:hAnsi="Calibri" w:cs="Calibri"/>
          <w:sz w:val="26"/>
          <w:szCs w:val="26"/>
        </w:rPr>
        <w:t> (</w:t>
      </w:r>
      <w:r>
        <w:rPr>
          <w:rStyle w:val="normaltextrun"/>
          <w:rFonts w:ascii="Calibri" w:hAnsi="Calibri" w:cs="Calibri"/>
          <w:b/>
          <w:bCs/>
          <w:sz w:val="26"/>
          <w:szCs w:val="26"/>
          <w:u w:val="single"/>
        </w:rPr>
        <w:t>although not completely equivalent</w:t>
      </w:r>
      <w:r>
        <w:rPr>
          <w:rStyle w:val="normaltextrun"/>
          <w:rFonts w:ascii="Calibri" w:hAnsi="Calibri" w:cs="Calibri"/>
          <w:sz w:val="26"/>
          <w:szCs w:val="26"/>
        </w:rPr>
        <w:t>) </w:t>
      </w:r>
      <w:r>
        <w:rPr>
          <w:rStyle w:val="normaltextrun"/>
          <w:rFonts w:ascii="Calibri" w:hAnsi="Calibri" w:cs="Calibri"/>
          <w:b/>
          <w:bCs/>
          <w:sz w:val="26"/>
          <w:szCs w:val="26"/>
          <w:u w:val="single"/>
        </w:rPr>
        <w:t>edifice of </w:t>
      </w:r>
      <w:r>
        <w:rPr>
          <w:rStyle w:val="normaltextrun"/>
          <w:rFonts w:ascii="Calibri" w:hAnsi="Calibri" w:cs="Calibri"/>
          <w:b/>
          <w:bCs/>
          <w:sz w:val="26"/>
          <w:szCs w:val="26"/>
          <w:u w:val="single"/>
          <w:shd w:val="clear" w:color="auto" w:fill="00FF00"/>
        </w:rPr>
        <w:t>international reg</w:t>
      </w:r>
      <w:r>
        <w:rPr>
          <w:rStyle w:val="normaltextrun"/>
          <w:rFonts w:ascii="Calibri" w:hAnsi="Calibri" w:cs="Calibri"/>
          <w:b/>
          <w:bCs/>
          <w:sz w:val="26"/>
          <w:szCs w:val="26"/>
          <w:u w:val="single"/>
        </w:rPr>
        <w:t>ulation </w:t>
      </w:r>
      <w:r>
        <w:rPr>
          <w:rStyle w:val="normaltextrun"/>
          <w:rFonts w:ascii="Calibri" w:hAnsi="Calibri" w:cs="Calibri"/>
          <w:b/>
          <w:bCs/>
          <w:sz w:val="26"/>
          <w:szCs w:val="26"/>
          <w:u w:val="single"/>
          <w:shd w:val="clear" w:color="auto" w:fill="00FF00"/>
        </w:rPr>
        <w:t>of ASATs based simply on what countries do.</w:t>
      </w:r>
      <w:r>
        <w:rPr>
          <w:rStyle w:val="eop"/>
          <w:rFonts w:ascii="Calibri" w:hAnsi="Calibri" w:cs="Calibri"/>
          <w:sz w:val="26"/>
          <w:szCs w:val="26"/>
        </w:rPr>
        <w:t> </w:t>
      </w:r>
    </w:p>
    <w:p w14:paraId="47CBD559" w14:textId="53DB0849" w:rsidR="001D6FD9" w:rsidRDefault="001D6FD9"/>
    <w:p w14:paraId="14D9C47F" w14:textId="0153E5CD" w:rsidR="002533FE" w:rsidRDefault="002533FE"/>
    <w:p w14:paraId="0AA39CA7" w14:textId="41BD6878" w:rsidR="002533FE" w:rsidRDefault="002533FE"/>
    <w:p w14:paraId="1A5D929C" w14:textId="12CE1FB9" w:rsidR="002533FE" w:rsidRDefault="002533FE"/>
    <w:p w14:paraId="08A3C6C4" w14:textId="0E0CF66B" w:rsidR="002533FE" w:rsidRDefault="002533FE"/>
    <w:p w14:paraId="2256169A" w14:textId="5BADE078" w:rsidR="002533FE" w:rsidRDefault="002533FE"/>
    <w:p w14:paraId="38894338" w14:textId="04E49D34" w:rsidR="002533FE" w:rsidRDefault="002533FE"/>
    <w:p w14:paraId="516F8FE8" w14:textId="3FF0A414" w:rsidR="002533FE" w:rsidRDefault="002533FE"/>
    <w:p w14:paraId="0DD36338" w14:textId="0192078E" w:rsidR="002533FE" w:rsidRDefault="002533FE"/>
    <w:p w14:paraId="5A388C81" w14:textId="46731A5D" w:rsidR="002533FE" w:rsidRDefault="002533FE"/>
    <w:p w14:paraId="48C73D7F" w14:textId="1E8F1791" w:rsidR="002533FE" w:rsidRDefault="002533FE"/>
    <w:p w14:paraId="7287D4C3" w14:textId="5FFA3ACB" w:rsidR="002533FE" w:rsidRDefault="002533FE"/>
    <w:p w14:paraId="1DAE64A0" w14:textId="465710A9" w:rsidR="002533FE" w:rsidRDefault="002533FE"/>
    <w:p w14:paraId="152708A0" w14:textId="1582A4D0" w:rsidR="002533FE" w:rsidRDefault="002533FE"/>
    <w:p w14:paraId="4FF98C5D" w14:textId="338AAC98" w:rsidR="002533FE" w:rsidRDefault="002533FE"/>
    <w:p w14:paraId="6BEC2F54" w14:textId="2035D3F6" w:rsidR="002533FE" w:rsidRDefault="00592FE3" w:rsidP="002533FE">
      <w:pPr>
        <w:pStyle w:val="Heading3"/>
      </w:pPr>
      <w:r>
        <w:lastRenderedPageBreak/>
        <w:t>2</w:t>
      </w:r>
    </w:p>
    <w:p w14:paraId="5EE09A95" w14:textId="77777777" w:rsidR="002533FE" w:rsidRPr="00DE33BD" w:rsidRDefault="002533FE" w:rsidP="002533FE">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699723B6" w14:textId="77777777" w:rsidR="002533FE" w:rsidRPr="00DE33BD" w:rsidRDefault="002533FE" w:rsidP="002533FE">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641F84C" w14:textId="77777777" w:rsidR="002533FE" w:rsidRPr="00DE33BD" w:rsidRDefault="002533FE" w:rsidP="002533FE">
      <w:pPr>
        <w:rPr>
          <w:sz w:val="16"/>
          <w:szCs w:val="16"/>
        </w:rPr>
      </w:pPr>
      <w:r w:rsidRPr="00DE33BD">
        <w:rPr>
          <w:sz w:val="16"/>
          <w:szCs w:val="16"/>
        </w:rPr>
        <w:t>V. MITIGATION VS. REMOVAL</w:t>
      </w:r>
    </w:p>
    <w:p w14:paraId="0BDF6D21" w14:textId="77777777" w:rsidR="002533FE" w:rsidRPr="00DE33BD" w:rsidRDefault="002533FE" w:rsidP="002533FE">
      <w:pPr>
        <w:rPr>
          <w:rStyle w:val="Heading3Char"/>
        </w:rPr>
      </w:pPr>
      <w:r w:rsidRPr="00DE33BD">
        <w:rPr>
          <w:rStyle w:val="Heading3Char"/>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Heading3Char"/>
        </w:rPr>
        <w:t>the role of nation-states</w:t>
      </w:r>
      <w:r w:rsidRPr="00DE33BD">
        <w:rPr>
          <w:sz w:val="16"/>
        </w:rPr>
        <w:t xml:space="preserve">, or their space agencies, </w:t>
      </w:r>
      <w:r w:rsidRPr="00DE33BD">
        <w:rPr>
          <w:rStyle w:val="Heading3Char"/>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Heading3Char"/>
        </w:rPr>
        <w:t xml:space="preserve">The certainty afforded by clear </w:t>
      </w:r>
      <w:r w:rsidRPr="00DE33BD">
        <w:rPr>
          <w:sz w:val="16"/>
        </w:rPr>
        <w:t xml:space="preserve">and nondiscriminatory48 </w:t>
      </w:r>
      <w:r w:rsidRPr="00DE33BD">
        <w:rPr>
          <w:rStyle w:val="Heading3Char"/>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Heading3Char"/>
        </w:rPr>
        <w:t>a social contract</w:t>
      </w:r>
      <w:r w:rsidRPr="00DE33BD">
        <w:rPr>
          <w:sz w:val="16"/>
        </w:rPr>
        <w:t xml:space="preserve"> is beneficial in that it prevents stronger nation-states from imposing their will on weaker nation-states, it also </w:t>
      </w:r>
      <w:r w:rsidRPr="00D35B18">
        <w:rPr>
          <w:rStyle w:val="Heading3Char"/>
          <w:highlight w:val="green"/>
        </w:rPr>
        <w:t xml:space="preserve">creates incentives </w:t>
      </w:r>
      <w:r w:rsidRPr="00DE33BD">
        <w:rPr>
          <w:rStyle w:val="Heading3Char"/>
        </w:rPr>
        <w:t xml:space="preserve">for the main spacefaring nations </w:t>
      </w:r>
      <w:r w:rsidRPr="00D35B18">
        <w:rPr>
          <w:rStyle w:val="Heading3Char"/>
          <w:highlight w:val="green"/>
        </w:rPr>
        <w:t xml:space="preserve">to </w:t>
      </w:r>
      <w:r w:rsidRPr="00D35B18">
        <w:rPr>
          <w:rStyle w:val="Emphasis"/>
          <w:highlight w:val="green"/>
        </w:rPr>
        <w:t>block reforms</w:t>
      </w:r>
      <w:r w:rsidRPr="00D35B18">
        <w:rPr>
          <w:rStyle w:val="Heading3Char"/>
          <w:highlight w:val="green"/>
        </w:rPr>
        <w:t xml:space="preserve"> </w:t>
      </w:r>
      <w:r w:rsidRPr="00DE33BD">
        <w:rPr>
          <w:rStyle w:val="Heading3Char"/>
        </w:rPr>
        <w:t>that are overall welfare-enhancing but that do not sufficiently or directly benefit the stronger nations.</w:t>
      </w:r>
    </w:p>
    <w:p w14:paraId="156A4596" w14:textId="77777777" w:rsidR="002533FE" w:rsidRPr="00DD79F1" w:rsidRDefault="002533FE" w:rsidP="002533FE">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Heading3Char"/>
        </w:rPr>
        <w:t xml:space="preserve">the </w:t>
      </w:r>
      <w:r w:rsidRPr="00DE33BD">
        <w:rPr>
          <w:rStyle w:val="Emphasis"/>
        </w:rPr>
        <w:t>O</w:t>
      </w:r>
      <w:r w:rsidRPr="00DE33BD">
        <w:rPr>
          <w:rStyle w:val="Heading3Char"/>
        </w:rPr>
        <w:t xml:space="preserve">uter </w:t>
      </w:r>
      <w:r w:rsidRPr="00DE33BD">
        <w:rPr>
          <w:rStyle w:val="Emphasis"/>
        </w:rPr>
        <w:t>S</w:t>
      </w:r>
      <w:r w:rsidRPr="00DE33BD">
        <w:rPr>
          <w:rStyle w:val="Heading3Char"/>
        </w:rPr>
        <w:t xml:space="preserve">pace </w:t>
      </w:r>
      <w:r w:rsidRPr="00DE33BD">
        <w:rPr>
          <w:rStyle w:val="Emphasis"/>
        </w:rPr>
        <w:t>T</w:t>
      </w:r>
      <w:r w:rsidRPr="00DE33BD">
        <w:rPr>
          <w:rStyle w:val="Heading3Char"/>
        </w:rPr>
        <w:t>reaty</w:t>
      </w:r>
      <w:r w:rsidRPr="00DE33BD">
        <w:rPr>
          <w:sz w:val="16"/>
        </w:rPr>
        <w:t xml:space="preserve">) </w:t>
      </w:r>
      <w:r w:rsidRPr="00DE33BD">
        <w:rPr>
          <w:rStyle w:val="Heading3Char"/>
        </w:rPr>
        <w:t>is the foundation for current international space law</w:t>
      </w:r>
      <w:r w:rsidRPr="00DE33BD">
        <w:rPr>
          <w:sz w:val="16"/>
        </w:rPr>
        <w:t xml:space="preserve">.50 All major spacefaring nations are signatories. </w:t>
      </w:r>
      <w:r w:rsidRPr="00DE33BD">
        <w:rPr>
          <w:rStyle w:val="Heading3Char"/>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Heading3Char"/>
        </w:rPr>
        <w:t xml:space="preserve">This article means that American organizations, whether private firms or the government, cannot remove pieces of Chinese </w:t>
      </w:r>
      <w:r w:rsidRPr="00DD79F1">
        <w:rPr>
          <w:rStyle w:val="Heading3Char"/>
        </w:rPr>
        <w:t xml:space="preserve">or Russian debris </w:t>
      </w:r>
      <w:r w:rsidRPr="00DD79F1">
        <w:rPr>
          <w:rStyle w:val="Heading3Char"/>
        </w:rPr>
        <w:lastRenderedPageBreak/>
        <w:t xml:space="preserve">without the permission of their respective governments. Perhaps contrary to intuition, </w:t>
      </w:r>
      <w:r w:rsidRPr="00DD79F1">
        <w:rPr>
          <w:rStyle w:val="Emphasis"/>
        </w:rPr>
        <w:t>consent will probably not be easy to secure.</w:t>
      </w:r>
    </w:p>
    <w:p w14:paraId="28FC409E" w14:textId="77777777" w:rsidR="002533FE" w:rsidRPr="00DE33BD" w:rsidRDefault="002533FE" w:rsidP="002533FE">
      <w:pPr>
        <w:rPr>
          <w:rStyle w:val="Heading3Char"/>
        </w:rPr>
      </w:pPr>
      <w:r w:rsidRPr="00DD79F1">
        <w:rPr>
          <w:rStyle w:val="Heading3Char"/>
        </w:rPr>
        <w:t xml:space="preserve">A major difficulty lies in the realization that much </w:t>
      </w:r>
      <w:r w:rsidRPr="00DD79F1">
        <w:rPr>
          <w:rStyle w:val="Emphasis"/>
        </w:rPr>
        <w:t>debris is valuable scrap material</w:t>
      </w:r>
      <w:r w:rsidRPr="00DD79F1">
        <w:rPr>
          <w:rStyle w:val="Heading3Char"/>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Heading3Char"/>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Heading3Char"/>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Heading3Char"/>
        </w:rPr>
        <w:t xml:space="preserve">Another difficulty lies in the fact that </w:t>
      </w:r>
      <w:r w:rsidRPr="00DD79F1">
        <w:rPr>
          <w:rStyle w:val="Emphasis"/>
        </w:rPr>
        <w:t>no definition of space debris is currently accepted internationally</w:t>
      </w:r>
      <w:r w:rsidRPr="00DD79F1">
        <w:rPr>
          <w:rStyle w:val="Heading3Char"/>
        </w:rPr>
        <w:t>. T</w:t>
      </w:r>
      <w:r w:rsidRPr="00DE33BD">
        <w:rPr>
          <w:rStyle w:val="Heading3Char"/>
        </w:rPr>
        <w:t xml:space="preserve">his could prove problematic for removal efforts, if there is disagreement as to whether a given object is useless space junk, or a potentially useful space asset. Although this ambiguity may appear purely semantic, </w:t>
      </w:r>
      <w:r w:rsidRPr="00D35B18">
        <w:rPr>
          <w:rStyle w:val="Heading3Char"/>
          <w:highlight w:val="green"/>
        </w:rPr>
        <w:t>resolving it</w:t>
      </w:r>
      <w:r w:rsidRPr="00DE33BD">
        <w:rPr>
          <w:rStyle w:val="Heading3Char"/>
        </w:rPr>
        <w:t xml:space="preserve"> does pose some legal difficulties. Doing so </w:t>
      </w:r>
      <w:r w:rsidRPr="00D35B18">
        <w:rPr>
          <w:rStyle w:val="Heading3Char"/>
          <w:highlight w:val="green"/>
        </w:rPr>
        <w:t>would require consensus</w:t>
      </w:r>
      <w:r w:rsidRPr="00DE33BD">
        <w:rPr>
          <w:rStyle w:val="Heading3Char"/>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Heading3Char"/>
          <w:highlight w:val="green"/>
        </w:rPr>
        <w:t>.</w:t>
      </w:r>
    </w:p>
    <w:p w14:paraId="7047BEEB" w14:textId="77777777" w:rsidR="002533FE" w:rsidRPr="00DE33BD" w:rsidRDefault="002533FE" w:rsidP="002533FE">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Heading3Char"/>
        </w:rPr>
        <w:t xml:space="preserve">Under the Liability </w:t>
      </w:r>
      <w:r w:rsidRPr="00DD79F1">
        <w:rPr>
          <w:rStyle w:val="Heading3Char"/>
        </w:rPr>
        <w:t xml:space="preserve">Convention, any government “shall be </w:t>
      </w:r>
      <w:r w:rsidRPr="00DD79F1">
        <w:rPr>
          <w:rStyle w:val="Emphasis"/>
        </w:rPr>
        <w:t>absolutely liable</w:t>
      </w:r>
      <w:r w:rsidRPr="00DD79F1">
        <w:rPr>
          <w:rStyle w:val="Heading3Char"/>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Heading3Char"/>
        </w:rPr>
        <w:t>if a US party attempts to remove debris and accidentally damages another nation’s space objects, the US government would be liable for damages</w:t>
      </w:r>
      <w:r w:rsidRPr="00DD79F1">
        <w:rPr>
          <w:sz w:val="16"/>
        </w:rPr>
        <w:t xml:space="preserve">. More generally, </w:t>
      </w:r>
      <w:r w:rsidRPr="00DD79F1">
        <w:rPr>
          <w:rStyle w:val="Heading3Char"/>
        </w:rPr>
        <w:t xml:space="preserve">because launching states would bear costs associated with accidents during debris removal, those states may be </w:t>
      </w:r>
      <w:r w:rsidRPr="00DD79F1">
        <w:rPr>
          <w:rStyle w:val="Emphasis"/>
        </w:rPr>
        <w:t>unwilling to participate</w:t>
      </w:r>
      <w:r w:rsidRPr="00DD79F1">
        <w:rPr>
          <w:rStyle w:val="Heading3Char"/>
        </w:rPr>
        <w:t xml:space="preserve"> in or permit such efforts</w:t>
      </w:r>
      <w:r w:rsidRPr="00DD79F1">
        <w:rPr>
          <w:sz w:val="16"/>
        </w:rPr>
        <w:t xml:space="preserve">. In theory, </w:t>
      </w:r>
      <w:r w:rsidRPr="00DD79F1">
        <w:rPr>
          <w:rStyle w:val="Heading3Char"/>
        </w:rPr>
        <w:t>insurance</w:t>
      </w:r>
      <w:r w:rsidRPr="00DD79F1">
        <w:rPr>
          <w:sz w:val="16"/>
        </w:rPr>
        <w:t xml:space="preserve"> can partly remediate the</w:t>
      </w:r>
      <w:r w:rsidRPr="00DE33BD">
        <w:rPr>
          <w:sz w:val="16"/>
        </w:rPr>
        <w:t xml:space="preserve"> costs, but that remediation </w:t>
      </w:r>
      <w:r w:rsidRPr="00DE33BD">
        <w:rPr>
          <w:rStyle w:val="Heading3Char"/>
        </w:rPr>
        <w:t>would</w:t>
      </w:r>
      <w:r w:rsidRPr="00DE33BD">
        <w:rPr>
          <w:sz w:val="16"/>
        </w:rPr>
        <w:t xml:space="preserve"> still </w:t>
      </w:r>
      <w:r w:rsidRPr="00DE33BD">
        <w:rPr>
          <w:rStyle w:val="Heading3Char"/>
        </w:rPr>
        <w:t>make debris removal engagement less appealing</w:t>
      </w:r>
      <w:r w:rsidRPr="00DE33BD">
        <w:rPr>
          <w:sz w:val="16"/>
        </w:rPr>
        <w:t>.</w:t>
      </w:r>
    </w:p>
    <w:p w14:paraId="0B742F31" w14:textId="77777777" w:rsidR="002533FE" w:rsidRPr="00DE33BD" w:rsidRDefault="002533FE" w:rsidP="002533FE">
      <w:pPr>
        <w:rPr>
          <w:rStyle w:val="Heading3Char"/>
        </w:rPr>
      </w:pPr>
      <w:r w:rsidRPr="00DE33BD">
        <w:rPr>
          <w:rStyle w:val="Heading3Char"/>
        </w:rPr>
        <w:lastRenderedPageBreak/>
        <w:t>A global effort to remediate debris would, by necessity, involve the three major spacefaring nations: the United States, Russia, and China</w:t>
      </w:r>
      <w:r w:rsidRPr="00DE33BD">
        <w:rPr>
          <w:sz w:val="16"/>
        </w:rPr>
        <w:t xml:space="preserve">.53 </w:t>
      </w:r>
      <w:r w:rsidRPr="00DE33BD">
        <w:rPr>
          <w:rStyle w:val="Heading3Char"/>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w:t>
      </w:r>
      <w:r w:rsidRPr="00AE522A">
        <w:rPr>
          <w:rStyle w:val="Emphasis"/>
        </w:rPr>
        <w:t>at a minimum—</w:t>
      </w:r>
      <w:r w:rsidRPr="00D35B18">
        <w:rPr>
          <w:rStyle w:val="Emphasis"/>
          <w:highlight w:val="green"/>
        </w:rPr>
        <w:t>a significant clarification and</w:t>
      </w:r>
      <w:r w:rsidRPr="00AE522A">
        <w:rPr>
          <w:rStyle w:val="Emphasis"/>
        </w:rPr>
        <w:t xml:space="preserve">—at most </w:t>
      </w:r>
      <w:r w:rsidRPr="00D35B18">
        <w:rPr>
          <w:rStyle w:val="Emphasis"/>
          <w:highlight w:val="green"/>
        </w:rPr>
        <w:t xml:space="preserve">—a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 xml:space="preserve">would limit parleying </w:t>
      </w:r>
      <w:r w:rsidRPr="00AE522A">
        <w:rPr>
          <w:rStyle w:val="Emphasis"/>
        </w:rPr>
        <w:t>to space-related issues</w:t>
      </w:r>
      <w:r w:rsidRPr="00D35B18">
        <w:rPr>
          <w:rStyle w:val="Emphasis"/>
          <w:highlight w:val="green"/>
        </w:rPr>
        <w:t>.</w:t>
      </w:r>
      <w:r w:rsidRPr="00D35B18">
        <w:rPr>
          <w:rStyle w:val="Heading3Char"/>
          <w:highlight w:val="green"/>
        </w:rPr>
        <w:t xml:space="preserve"> Agreements</w:t>
      </w:r>
      <w:r w:rsidRPr="00DE33BD">
        <w:rPr>
          <w:rStyle w:val="Heading3Char"/>
        </w:rPr>
        <w:t xml:space="preserve"> between sovereign nation-states </w:t>
      </w:r>
      <w:r w:rsidRPr="00D35B18">
        <w:rPr>
          <w:rStyle w:val="Heading3Char"/>
          <w:highlight w:val="green"/>
        </w:rPr>
        <w:t>must be</w:t>
      </w:r>
      <w:r w:rsidRPr="00D35B18">
        <w:rPr>
          <w:rStyle w:val="Emphasis"/>
          <w:highlight w:val="green"/>
        </w:rPr>
        <w:t xml:space="preserve"> self-enforcing.</w:t>
      </w:r>
      <w:r w:rsidRPr="00DE33BD">
        <w:rPr>
          <w:sz w:val="16"/>
        </w:rPr>
        <w:t xml:space="preserve">55 </w:t>
      </w:r>
      <w:r w:rsidRPr="00DE33BD">
        <w:rPr>
          <w:rStyle w:val="Heading3Char"/>
        </w:rPr>
        <w:t xml:space="preserve">To secure consent, various </w:t>
      </w:r>
      <w:r w:rsidRPr="00D35B18">
        <w:rPr>
          <w:rStyle w:val="Heading3Char"/>
          <w:highlight w:val="green"/>
        </w:rPr>
        <w:t>parties</w:t>
      </w:r>
      <w:r w:rsidRPr="00DE33BD">
        <w:rPr>
          <w:rStyle w:val="Heading3Char"/>
        </w:rPr>
        <w:t xml:space="preserve"> to the change in the international legal-institutional framework </w:t>
      </w:r>
      <w:r w:rsidRPr="00D35B18">
        <w:rPr>
          <w:rStyle w:val="Heading3Char"/>
          <w:highlight w:val="green"/>
        </w:rPr>
        <w:t xml:space="preserve">may </w:t>
      </w:r>
      <w:r w:rsidRPr="00D35B18">
        <w:rPr>
          <w:rStyle w:val="Emphasis"/>
          <w:highlight w:val="green"/>
        </w:rPr>
        <w:t>bargain strategically</w:t>
      </w:r>
      <w:r w:rsidRPr="00D35B18">
        <w:rPr>
          <w:rStyle w:val="Heading3Char"/>
          <w:highlight w:val="green"/>
        </w:rPr>
        <w:t xml:space="preserve"> and</w:t>
      </w:r>
      <w:r w:rsidRPr="00DE33BD">
        <w:rPr>
          <w:rStyle w:val="Heading3Char"/>
        </w:rPr>
        <w:t xml:space="preserve"> may </w:t>
      </w:r>
      <w:r w:rsidRPr="00D35B18">
        <w:rPr>
          <w:rStyle w:val="Heading3Char"/>
          <w:highlight w:val="green"/>
        </w:rPr>
        <w:t xml:space="preserve">hold out for </w:t>
      </w:r>
      <w:r w:rsidRPr="00D35B18">
        <w:rPr>
          <w:rStyle w:val="Emphasis"/>
          <w:highlight w:val="green"/>
        </w:rPr>
        <w:t>unrelated concessions</w:t>
      </w:r>
      <w:r w:rsidRPr="00DE33BD">
        <w:rPr>
          <w:rStyle w:val="Heading3Char"/>
        </w:rPr>
        <w:t xml:space="preserve"> </w:t>
      </w:r>
      <w:r w:rsidRPr="00DE33BD">
        <w:rPr>
          <w:sz w:val="16"/>
        </w:rPr>
        <w:t xml:space="preserve">as a way of maximizing private surplus. </w:t>
      </w:r>
      <w:r w:rsidRPr="00D35B18">
        <w:rPr>
          <w:rStyle w:val="Heading3Char"/>
          <w:highlight w:val="green"/>
        </w:rPr>
        <w:t xml:space="preserve">The </w:t>
      </w:r>
      <w:r w:rsidRPr="00D35B18">
        <w:rPr>
          <w:rStyle w:val="Emphasis"/>
          <w:highlight w:val="green"/>
        </w:rPr>
        <w:t>costs</w:t>
      </w:r>
      <w:r w:rsidRPr="00DE33BD">
        <w:rPr>
          <w:rStyle w:val="Heading3Char"/>
        </w:rPr>
        <w:t xml:space="preserve">, especially the decision-making costs, </w:t>
      </w:r>
      <w:r w:rsidRPr="00D35B18">
        <w:rPr>
          <w:rStyle w:val="Heading3Char"/>
          <w:highlight w:val="green"/>
        </w:rPr>
        <w:t xml:space="preserve">of changing </w:t>
      </w:r>
      <w:r w:rsidRPr="00AE522A">
        <w:rPr>
          <w:rStyle w:val="Heading3Char"/>
        </w:rPr>
        <w:t>the legal</w:t>
      </w:r>
      <w:r w:rsidRPr="00D35B18">
        <w:rPr>
          <w:rStyle w:val="Heading3Char"/>
          <w:highlight w:val="green"/>
        </w:rPr>
        <w:t xml:space="preserve"> framework to secure a global response</w:t>
      </w:r>
      <w:r w:rsidRPr="00DE33BD">
        <w:rPr>
          <w:rStyle w:val="Heading3Char"/>
        </w:rPr>
        <w:t xml:space="preserve"> to a global commons problem </w:t>
      </w:r>
      <w:r w:rsidRPr="00D35B18">
        <w:rPr>
          <w:rStyle w:val="Heading3Char"/>
          <w:highlight w:val="green"/>
        </w:rPr>
        <w:t>are</w:t>
      </w:r>
      <w:r w:rsidRPr="00DE33BD">
        <w:rPr>
          <w:rStyle w:val="Heading3Char"/>
        </w:rPr>
        <w:t xml:space="preserve"> potentially quite </w:t>
      </w:r>
      <w:r w:rsidRPr="00D35B18">
        <w:rPr>
          <w:rStyle w:val="Emphasis"/>
          <w:highlight w:val="green"/>
        </w:rPr>
        <w:t>high</w:t>
      </w:r>
      <w:r w:rsidRPr="00D35B18">
        <w:rPr>
          <w:rStyle w:val="Heading3Char"/>
          <w:highlight w:val="green"/>
        </w:rPr>
        <w:t>.</w:t>
      </w:r>
    </w:p>
    <w:p w14:paraId="03431AFC" w14:textId="77777777" w:rsidR="002533FE" w:rsidRPr="00212B24" w:rsidRDefault="002533FE" w:rsidP="002533FE">
      <w:pPr>
        <w:pStyle w:val="Heading4"/>
        <w:rPr>
          <w:b w:val="0"/>
          <w:bCs/>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406EE128" w14:textId="77777777" w:rsidR="002533FE" w:rsidRDefault="002533FE" w:rsidP="002533FE">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78C08A6E" w14:textId="77777777" w:rsidR="002533FE" w:rsidRPr="00EB170E" w:rsidRDefault="002533FE" w:rsidP="002533FE">
      <w:pPr>
        <w:rPr>
          <w:rStyle w:val="Heading3Char"/>
        </w:rPr>
      </w:pPr>
      <w:r w:rsidRPr="00D35B18">
        <w:rPr>
          <w:rStyle w:val="Heading3Char"/>
          <w:highlight w:val="green"/>
        </w:rPr>
        <w:t xml:space="preserve">A </w:t>
      </w:r>
      <w:r w:rsidRPr="00D35B18">
        <w:rPr>
          <w:rStyle w:val="Emphasis"/>
          <w:highlight w:val="green"/>
        </w:rPr>
        <w:t>battle for primacy in outer space</w:t>
      </w:r>
      <w:r w:rsidRPr="00D35B18">
        <w:rPr>
          <w:rStyle w:val="Heading3Char"/>
          <w:highlight w:val="green"/>
        </w:rPr>
        <w:t xml:space="preserve"> took place</w:t>
      </w:r>
      <w:r w:rsidRPr="0052042E">
        <w:rPr>
          <w:rStyle w:val="Heading3Char"/>
        </w:rPr>
        <w:t xml:space="preserve"> on August 14, 2018, </w:t>
      </w:r>
      <w:r w:rsidRPr="00D35B18">
        <w:rPr>
          <w:rStyle w:val="Heading3Char"/>
          <w:highlight w:val="green"/>
        </w:rPr>
        <w:t>among</w:t>
      </w:r>
      <w:r w:rsidRPr="0052042E">
        <w:rPr>
          <w:rStyle w:val="Heading3Char"/>
        </w:rPr>
        <w:t xml:space="preserve"> the </w:t>
      </w:r>
      <w:r w:rsidRPr="00D35B18">
        <w:rPr>
          <w:rStyle w:val="Emphasis"/>
          <w:highlight w:val="green"/>
        </w:rPr>
        <w:t>Russia</w:t>
      </w:r>
      <w:r w:rsidRPr="0052042E">
        <w:rPr>
          <w:rStyle w:val="Heading3Char"/>
        </w:rPr>
        <w:t xml:space="preserve">n Federation, </w:t>
      </w:r>
      <w:r w:rsidRPr="00D35B18">
        <w:rPr>
          <w:rStyle w:val="Emphasis"/>
          <w:highlight w:val="green"/>
        </w:rPr>
        <w:t>the U</w:t>
      </w:r>
      <w:r w:rsidRPr="0052042E">
        <w:rPr>
          <w:rStyle w:val="Heading3Char"/>
        </w:rPr>
        <w:t xml:space="preserve">nited </w:t>
      </w:r>
      <w:r w:rsidRPr="00D35B18">
        <w:rPr>
          <w:rStyle w:val="Emphasis"/>
          <w:highlight w:val="green"/>
        </w:rPr>
        <w:t>S</w:t>
      </w:r>
      <w:r w:rsidRPr="0052042E">
        <w:rPr>
          <w:rStyle w:val="Heading3Char"/>
        </w:rPr>
        <w:t xml:space="preserve">tates, </w:t>
      </w:r>
      <w:r w:rsidRPr="00212B24">
        <w:rPr>
          <w:rStyle w:val="Heading3Char"/>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Heading3Char"/>
        </w:rPr>
        <w:t xml:space="preserve">it took place in the halls of the Conference of Disarmament in </w:t>
      </w:r>
      <w:r w:rsidRPr="00212B24">
        <w:rPr>
          <w:rStyle w:val="Emphasis"/>
        </w:rPr>
        <w:t>Geneva</w:t>
      </w:r>
      <w:r w:rsidRPr="00212B24">
        <w:rPr>
          <w:rStyle w:val="Heading3Char"/>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Heading3Char"/>
        </w:rPr>
        <w:t>This battle</w:t>
      </w:r>
      <w:r w:rsidRPr="00FE63F2">
        <w:rPr>
          <w:sz w:val="16"/>
        </w:rPr>
        <w:t xml:space="preserve">, of course, </w:t>
      </w:r>
      <w:r w:rsidRPr="00EB170E">
        <w:rPr>
          <w:rStyle w:val="Heading3Char"/>
        </w:rPr>
        <w:t>is not a single instance but the latest skirmish of a much larger conflict involving real war in space.</w:t>
      </w:r>
    </w:p>
    <w:p w14:paraId="0D8B9912" w14:textId="77777777" w:rsidR="002533FE" w:rsidRPr="00FE63F2" w:rsidRDefault="002533FE" w:rsidP="002533FE">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Heading3Char"/>
        </w:rPr>
        <w:t xml:space="preserve">little attention has been given to the contest that continues to be fought over outer space using the tools </w:t>
      </w:r>
      <w:r w:rsidRPr="00BA21AB">
        <w:rPr>
          <w:rStyle w:val="Heading3Char"/>
        </w:rPr>
        <w:lastRenderedPageBreak/>
        <w:t>of international law and policy, both of which are instruments of “</w:t>
      </w:r>
      <w:r w:rsidRPr="00481E09">
        <w:rPr>
          <w:rStyle w:val="Heading3Char"/>
        </w:rPr>
        <w:t>lawfare</w:t>
      </w:r>
      <w:r w:rsidRPr="00BA21AB">
        <w:rPr>
          <w:rStyle w:val="Heading3Char"/>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Heading3Char"/>
        </w:rPr>
        <w:t>a method of warfare where law is used as a means of realizing a military objective.”</w:t>
      </w:r>
      <w:r w:rsidRPr="00FE63F2">
        <w:rPr>
          <w:sz w:val="16"/>
        </w:rPr>
        <w:t xml:space="preserve">4 This definition </w:t>
      </w:r>
      <w:r w:rsidRPr="00D35B18">
        <w:rPr>
          <w:rStyle w:val="Heading3Char"/>
          <w:highlight w:val="green"/>
        </w:rPr>
        <w:t>can</w:t>
      </w:r>
      <w:r w:rsidRPr="00BA21AB">
        <w:rPr>
          <w:rStyle w:val="Heading3Char"/>
        </w:rPr>
        <w:t xml:space="preserve"> be expanded to the use of hard law, soft law, and non-governmental organizations and institutions within the international arena to </w:t>
      </w:r>
      <w:r w:rsidRPr="00D35B18">
        <w:rPr>
          <w:rStyle w:val="Heading3Char"/>
          <w:highlight w:val="green"/>
        </w:rPr>
        <w:t>achieve a</w:t>
      </w:r>
      <w:r w:rsidRPr="00BA21AB">
        <w:rPr>
          <w:rStyle w:val="Heading3Char"/>
        </w:rPr>
        <w:t xml:space="preserve"> national objective and </w:t>
      </w:r>
      <w:r w:rsidRPr="00D35B18">
        <w:rPr>
          <w:rStyle w:val="Heading3Char"/>
          <w:highlight w:val="green"/>
        </w:rPr>
        <w:t xml:space="preserve">geopolitical end that would </w:t>
      </w:r>
      <w:r w:rsidRPr="00AE522A">
        <w:rPr>
          <w:rStyle w:val="Heading3Char"/>
        </w:rPr>
        <w:t xml:space="preserve">otherwise </w:t>
      </w:r>
      <w:r w:rsidRPr="00D35B18">
        <w:rPr>
          <w:rStyle w:val="Heading3Char"/>
          <w:highlight w:val="green"/>
        </w:rPr>
        <w:t xml:space="preserve">require </w:t>
      </w:r>
      <w:r w:rsidRPr="00481E09">
        <w:rPr>
          <w:rStyle w:val="Heading3Char"/>
        </w:rPr>
        <w:t xml:space="preserve">the use of </w:t>
      </w:r>
      <w:r w:rsidRPr="00D35B18">
        <w:rPr>
          <w:rStyle w:val="Heading3Char"/>
          <w:highlight w:val="green"/>
        </w:rPr>
        <w:t>hard power</w:t>
      </w:r>
      <w:r w:rsidRPr="00BA21AB">
        <w:rPr>
          <w:rStyle w:val="Heading3Char"/>
        </w:rPr>
        <w:t>.</w:t>
      </w:r>
      <w:r w:rsidRPr="00FE63F2">
        <w:rPr>
          <w:sz w:val="16"/>
        </w:rPr>
        <w:t xml:space="preserve"> As observed by General Dunlap, </w:t>
      </w:r>
      <w:r w:rsidRPr="00BA21AB">
        <w:rPr>
          <w:rStyle w:val="Heading3Char"/>
        </w:rPr>
        <w:t>lawfare imputes the teachings of Sun Tzu</w:t>
      </w:r>
      <w:r w:rsidRPr="00FE63F2">
        <w:rPr>
          <w:sz w:val="16"/>
        </w:rPr>
        <w:t xml:space="preserve"> in particular this teaching: </w:t>
      </w:r>
      <w:r w:rsidRPr="00BA21AB">
        <w:rPr>
          <w:rStyle w:val="Heading3Char"/>
        </w:rPr>
        <w:t>“</w:t>
      </w:r>
      <w:r w:rsidRPr="00481E09">
        <w:rPr>
          <w:rStyle w:val="Heading3Char"/>
        </w:rPr>
        <w:t>The supreme art of war is to subdue the enemy without fighting</w:t>
      </w:r>
      <w:r w:rsidRPr="00BA21AB">
        <w:rPr>
          <w:rStyle w:val="Heading3Char"/>
        </w:rPr>
        <w:t>.”</w:t>
      </w:r>
      <w:r w:rsidRPr="00FE63F2">
        <w:rPr>
          <w:sz w:val="16"/>
        </w:rPr>
        <w:t>5</w:t>
      </w:r>
    </w:p>
    <w:p w14:paraId="3F7C0BCD" w14:textId="77777777" w:rsidR="002533FE" w:rsidRPr="00FE63F2" w:rsidRDefault="002533FE" w:rsidP="002533FE">
      <w:pPr>
        <w:rPr>
          <w:sz w:val="16"/>
        </w:rPr>
      </w:pPr>
      <w:r w:rsidRPr="006751EA">
        <w:rPr>
          <w:rStyle w:val="Heading3Char"/>
        </w:rPr>
        <w:t>Lawfare</w:t>
      </w:r>
      <w:r w:rsidRPr="00FE63F2">
        <w:rPr>
          <w:sz w:val="16"/>
        </w:rPr>
        <w:t xml:space="preserve"> is not a new concept and has been used in many domains, but the </w:t>
      </w:r>
      <w:r w:rsidRPr="006751EA">
        <w:rPr>
          <w:rStyle w:val="Heading3Char"/>
        </w:rPr>
        <w:t>tools</w:t>
      </w:r>
      <w:r w:rsidRPr="00FE63F2">
        <w:rPr>
          <w:sz w:val="16"/>
        </w:rPr>
        <w:t xml:space="preserve"> brought to bear </w:t>
      </w:r>
      <w:r w:rsidRPr="006751EA">
        <w:rPr>
          <w:rStyle w:val="Heading3Char"/>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14DD7D29" w14:textId="77777777" w:rsidR="002533FE" w:rsidRPr="00FE63F2" w:rsidRDefault="002533FE" w:rsidP="002533FE">
      <w:pPr>
        <w:rPr>
          <w:sz w:val="16"/>
        </w:rPr>
      </w:pPr>
      <w:r w:rsidRPr="00FE63F2">
        <w:rPr>
          <w:sz w:val="16"/>
        </w:rPr>
        <w:t xml:space="preserve">Since that setback, </w:t>
      </w:r>
      <w:r w:rsidRPr="00865E2B">
        <w:rPr>
          <w:rStyle w:val="Heading3Char"/>
        </w:rPr>
        <w:t>the art of lawfare in outer space has settled on the objective ascribed to another teaching of Sun Tzu:</w:t>
      </w:r>
    </w:p>
    <w:p w14:paraId="10173E87" w14:textId="77777777" w:rsidR="002533FE" w:rsidRPr="00FE63F2" w:rsidRDefault="002533FE" w:rsidP="002533FE">
      <w:pPr>
        <w:rPr>
          <w:sz w:val="16"/>
        </w:rPr>
      </w:pPr>
      <w:r w:rsidRPr="00FE63F2">
        <w:rPr>
          <w:sz w:val="16"/>
        </w:rPr>
        <w:t xml:space="preserve">“With regard to precipitous heights, </w:t>
      </w:r>
      <w:r w:rsidRPr="00865E2B">
        <w:rPr>
          <w:rStyle w:val="Heading3Char"/>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66C67019" w14:textId="77777777" w:rsidR="002533FE" w:rsidRPr="00E54708" w:rsidRDefault="002533FE" w:rsidP="002533FE">
      <w:pPr>
        <w:rPr>
          <w:rStyle w:val="Heading3Char"/>
        </w:rPr>
      </w:pPr>
      <w:r w:rsidRPr="00E54708">
        <w:rPr>
          <w:rStyle w:val="Heading3Char"/>
        </w:rPr>
        <w:t xml:space="preserve">The second part of this teaching exemplifies </w:t>
      </w:r>
      <w:r w:rsidRPr="00212B24">
        <w:rPr>
          <w:rStyle w:val="Heading3Char"/>
        </w:rPr>
        <w:t xml:space="preserve">the role of </w:t>
      </w:r>
      <w:r w:rsidRPr="00D35B18">
        <w:rPr>
          <w:rStyle w:val="Heading3Char"/>
          <w:highlight w:val="green"/>
        </w:rPr>
        <w:t>lawfare in</w:t>
      </w:r>
      <w:r w:rsidRPr="00E54708">
        <w:rPr>
          <w:rStyle w:val="Heading3Char"/>
        </w:rPr>
        <w:t xml:space="preserve"> the present war in outer </w:t>
      </w:r>
      <w:r w:rsidRPr="00D35B18">
        <w:rPr>
          <w:rStyle w:val="Heading3Char"/>
          <w:highlight w:val="green"/>
        </w:rPr>
        <w:t>space</w:t>
      </w:r>
      <w:r w:rsidRPr="00E54708">
        <w:rPr>
          <w:rStyle w:val="Heading3Char"/>
        </w:rPr>
        <w:t xml:space="preserve">: to </w:t>
      </w:r>
      <w:r w:rsidRPr="00D35B18">
        <w:rPr>
          <w:rStyle w:val="Heading3Char"/>
          <w:highlight w:val="green"/>
        </w:rPr>
        <w:t>employ</w:t>
      </w:r>
      <w:r w:rsidRPr="00E54708">
        <w:rPr>
          <w:rStyle w:val="Heading3Char"/>
        </w:rPr>
        <w:t xml:space="preserve"> the tools and institutions of </w:t>
      </w:r>
      <w:r w:rsidRPr="00D35B18">
        <w:rPr>
          <w:rStyle w:val="Emphasis"/>
          <w:highlight w:val="green"/>
        </w:rPr>
        <w:t>i</w:t>
      </w:r>
      <w:r w:rsidRPr="00E54708">
        <w:rPr>
          <w:rStyle w:val="Heading3Char"/>
        </w:rPr>
        <w:t xml:space="preserve">nternational </w:t>
      </w:r>
      <w:r w:rsidRPr="00D35B18">
        <w:rPr>
          <w:rStyle w:val="Emphasis"/>
          <w:highlight w:val="green"/>
        </w:rPr>
        <w:t>law</w:t>
      </w:r>
      <w:r w:rsidRPr="00E54708">
        <w:rPr>
          <w:rStyle w:val="Heading3Char"/>
        </w:rPr>
        <w:t xml:space="preserve"> as a means </w:t>
      </w:r>
      <w:r w:rsidRPr="00D35B18">
        <w:rPr>
          <w:rStyle w:val="Heading3Char"/>
          <w:highlight w:val="green"/>
        </w:rPr>
        <w:t>to</w:t>
      </w:r>
      <w:r w:rsidRPr="00E54708">
        <w:rPr>
          <w:rStyle w:val="Heading3Char"/>
        </w:rPr>
        <w:t xml:space="preserve"> legally </w:t>
      </w:r>
      <w:r w:rsidRPr="00D35B18">
        <w:rPr>
          <w:rStyle w:val="Emphasis"/>
          <w:highlight w:val="green"/>
        </w:rPr>
        <w:t>corner an adversary</w:t>
      </w:r>
      <w:r w:rsidRPr="00212B24">
        <w:rPr>
          <w:rStyle w:val="Heading3Char"/>
        </w:rPr>
        <w:t xml:space="preserve"> and gain geopolitical advantage in </w:t>
      </w:r>
      <w:r w:rsidRPr="00212B24">
        <w:rPr>
          <w:rStyle w:val="Emphasis"/>
        </w:rPr>
        <w:t>soft power</w:t>
      </w:r>
      <w:r w:rsidRPr="00481E09">
        <w:rPr>
          <w:rStyle w:val="Heading3Char"/>
        </w:rPr>
        <w:t xml:space="preserve">, </w:t>
      </w:r>
      <w:r w:rsidRPr="00D35B18">
        <w:rPr>
          <w:rStyle w:val="Heading3Char"/>
          <w:highlight w:val="green"/>
        </w:rPr>
        <w:t>with the aim of</w:t>
      </w:r>
      <w:r w:rsidRPr="00E54708">
        <w:rPr>
          <w:rStyle w:val="Heading3Char"/>
        </w:rPr>
        <w:t xml:space="preserve"> </w:t>
      </w:r>
      <w:r w:rsidRPr="00481E09">
        <w:rPr>
          <w:rStyle w:val="Heading3Char"/>
        </w:rPr>
        <w:t>slowing</w:t>
      </w:r>
      <w:r w:rsidRPr="00E54708">
        <w:rPr>
          <w:rStyle w:val="Heading3Char"/>
        </w:rPr>
        <w:t xml:space="preserve"> and </w:t>
      </w:r>
      <w:r w:rsidRPr="00D35B18">
        <w:rPr>
          <w:rStyle w:val="Emphasis"/>
          <w:highlight w:val="green"/>
        </w:rPr>
        <w:t>eroding</w:t>
      </w:r>
      <w:r w:rsidRPr="00212B24">
        <w:rPr>
          <w:rStyle w:val="Heading3Char"/>
        </w:rPr>
        <w:t xml:space="preserve"> the </w:t>
      </w:r>
      <w:r w:rsidRPr="00D35B18">
        <w:rPr>
          <w:rStyle w:val="Heading3Char"/>
          <w:highlight w:val="green"/>
        </w:rPr>
        <w:t>advantage</w:t>
      </w:r>
      <w:r w:rsidRPr="00E54708">
        <w:rPr>
          <w:rStyle w:val="Heading3Char"/>
        </w:rPr>
        <w:t xml:space="preserve"> that </w:t>
      </w:r>
      <w:r w:rsidRPr="00481E09">
        <w:rPr>
          <w:rStyle w:val="Heading3Char"/>
        </w:rPr>
        <w:t>adversary</w:t>
      </w:r>
      <w:r w:rsidRPr="00E54708">
        <w:rPr>
          <w:rStyle w:val="Heading3Char"/>
        </w:rPr>
        <w:t xml:space="preserve"> has attained through preeminence in the domain of outer </w:t>
      </w:r>
      <w:proofErr w:type="gramStart"/>
      <w:r w:rsidRPr="00E54708">
        <w:rPr>
          <w:rStyle w:val="Heading3Char"/>
        </w:rPr>
        <w:t>s</w:t>
      </w:r>
      <w:r w:rsidRPr="00212B24">
        <w:rPr>
          <w:rStyle w:val="Heading3Char"/>
        </w:rPr>
        <w:t>pace, and</w:t>
      </w:r>
      <w:proofErr w:type="gramEnd"/>
      <w:r w:rsidRPr="00212B24">
        <w:rPr>
          <w:rStyle w:val="Heading3Char"/>
        </w:rPr>
        <w:t xml:space="preserve"> </w:t>
      </w:r>
      <w:r w:rsidRPr="00212B24">
        <w:rPr>
          <w:rStyle w:val="Emphasis"/>
        </w:rPr>
        <w:t>replace</w:t>
      </w:r>
      <w:r w:rsidRPr="00212B24">
        <w:rPr>
          <w:rStyle w:val="Heading3Char"/>
        </w:rPr>
        <w:t xml:space="preserve"> it with their</w:t>
      </w:r>
      <w:r w:rsidRPr="00212B24">
        <w:rPr>
          <w:sz w:val="16"/>
        </w:rPr>
        <w:t xml:space="preserve"> </w:t>
      </w:r>
      <w:r w:rsidRPr="00212B24">
        <w:rPr>
          <w:rStyle w:val="Heading3Char"/>
        </w:rPr>
        <w:lastRenderedPageBreak/>
        <w:t>own. This objective is accomplished by</w:t>
      </w:r>
      <w:r w:rsidRPr="00212B24">
        <w:rPr>
          <w:sz w:val="16"/>
        </w:rPr>
        <w:t xml:space="preserve"> two general means: </w:t>
      </w:r>
      <w:proofErr w:type="gramStart"/>
      <w:r w:rsidRPr="00212B24">
        <w:rPr>
          <w:rStyle w:val="Heading3Char"/>
        </w:rPr>
        <w:t>legally-binding</w:t>
      </w:r>
      <w:proofErr w:type="gramEnd"/>
      <w:r w:rsidRPr="00212B24">
        <w:rPr>
          <w:rStyle w:val="Heading3Char"/>
        </w:rPr>
        <w:t xml:space="preserve"> measures, most commonly in the form of treaties, and so-called non-binding measures couched as sustainability.</w:t>
      </w:r>
    </w:p>
    <w:p w14:paraId="65C74B9E" w14:textId="77777777" w:rsidR="002533FE" w:rsidRPr="00FE63F2" w:rsidRDefault="002533FE" w:rsidP="002533FE">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Heading3Char"/>
        </w:rPr>
        <w:t xml:space="preserve"> for outer space</w:t>
      </w:r>
      <w:r w:rsidRPr="009332F0">
        <w:rPr>
          <w:rStyle w:val="Heading3Char"/>
        </w:rPr>
        <w:t>. Provisions for banning</w:t>
      </w:r>
      <w:r w:rsidRPr="00FE63F2">
        <w:rPr>
          <w:sz w:val="16"/>
        </w:rPr>
        <w:t xml:space="preserve"> so-called space </w:t>
      </w:r>
      <w:r w:rsidRPr="009332F0">
        <w:rPr>
          <w:rStyle w:val="Heading3Char"/>
        </w:rPr>
        <w:t>weapons in the Outer Space Treaty were rejected by the Soviet Union in favor of separate arms control measures</w:t>
      </w:r>
      <w:r w:rsidRPr="00FE63F2">
        <w:rPr>
          <w:sz w:val="16"/>
        </w:rPr>
        <w:t xml:space="preserve">.10 </w:t>
      </w:r>
      <w:r w:rsidRPr="009332F0">
        <w:rPr>
          <w:rStyle w:val="Heading3Char"/>
        </w:rPr>
        <w:t>These measures included proposals, some of which related to the proscription of ASATs, designed to not only gain an advantage in outer space but to gauge political intent and resolve</w:t>
      </w:r>
      <w:r w:rsidRPr="00FE63F2">
        <w:rPr>
          <w:sz w:val="16"/>
        </w:rPr>
        <w:t>.11</w:t>
      </w:r>
    </w:p>
    <w:p w14:paraId="29ACD2C1" w14:textId="77777777" w:rsidR="002533FE" w:rsidRPr="00FE63F2" w:rsidRDefault="002533FE" w:rsidP="002533FE">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Heading3Char"/>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Heading3Char"/>
        </w:rPr>
        <w:t xml:space="preserve">The </w:t>
      </w:r>
      <w:r w:rsidRPr="00D35B18">
        <w:rPr>
          <w:rStyle w:val="Heading3Char"/>
          <w:highlight w:val="green"/>
        </w:rPr>
        <w:t>end game</w:t>
      </w:r>
      <w:r w:rsidRPr="00DC26BB">
        <w:rPr>
          <w:rStyle w:val="Heading3Char"/>
        </w:rPr>
        <w:t xml:space="preserve"> of the use of lawfare</w:t>
      </w:r>
      <w:r w:rsidRPr="00FE63F2">
        <w:rPr>
          <w:sz w:val="16"/>
        </w:rPr>
        <w:t xml:space="preserve"> in the form of efforts like PAROS—the latest attempt at which was defeated in Geneva—</w:t>
      </w:r>
      <w:r w:rsidRPr="00D35B18">
        <w:rPr>
          <w:rStyle w:val="Heading3Char"/>
          <w:highlight w:val="green"/>
        </w:rPr>
        <w:t>is</w:t>
      </w:r>
      <w:r w:rsidRPr="00DC26BB">
        <w:rPr>
          <w:rStyle w:val="Heading3Char"/>
        </w:rPr>
        <w:t xml:space="preserve"> to </w:t>
      </w:r>
      <w:r w:rsidRPr="00481E09">
        <w:rPr>
          <w:rStyle w:val="Heading3Char"/>
        </w:rPr>
        <w:t>propose</w:t>
      </w:r>
      <w:r w:rsidRPr="00DC26BB">
        <w:rPr>
          <w:rStyle w:val="Heading3Char"/>
        </w:rPr>
        <w:t xml:space="preserve"> legally binding </w:t>
      </w:r>
      <w:r w:rsidRPr="00D35B18">
        <w:rPr>
          <w:rStyle w:val="Heading3Char"/>
          <w:highlight w:val="green"/>
        </w:rPr>
        <w:t>measures</w:t>
      </w:r>
      <w:r w:rsidRPr="00DC26BB">
        <w:rPr>
          <w:rStyle w:val="Heading3Char"/>
        </w:rPr>
        <w:t xml:space="preserve"> that </w:t>
      </w:r>
      <w:r w:rsidRPr="00D35B18">
        <w:rPr>
          <w:rStyle w:val="Heading3Char"/>
          <w:highlight w:val="green"/>
        </w:rPr>
        <w:t xml:space="preserve">proponents would </w:t>
      </w:r>
      <w:r w:rsidRPr="00D35B18">
        <w:rPr>
          <w:rStyle w:val="Emphasis"/>
          <w:highlight w:val="green"/>
        </w:rPr>
        <w:t>ignore</w:t>
      </w:r>
      <w:r w:rsidRPr="00DC26BB">
        <w:rPr>
          <w:rStyle w:val="Heading3Char"/>
        </w:rPr>
        <w:t xml:space="preserve"> to their advantage in any </w:t>
      </w:r>
      <w:r w:rsidRPr="00484E58">
        <w:rPr>
          <w:rStyle w:val="Heading3Char"/>
        </w:rPr>
        <w:t xml:space="preserve">event. The sponsors and advocates of these hard-law measures recognize they will not come to fruition </w:t>
      </w:r>
      <w:r w:rsidRPr="00D35B18">
        <w:rPr>
          <w:rStyle w:val="Heading3Char"/>
          <w:highlight w:val="green"/>
        </w:rPr>
        <w:t>but</w:t>
      </w:r>
      <w:r w:rsidRPr="00484E58">
        <w:rPr>
          <w:rStyle w:val="Heading3Char"/>
        </w:rPr>
        <w:t xml:space="preserve">, in the process of promoting them, </w:t>
      </w:r>
      <w:r w:rsidRPr="00D35B18">
        <w:rPr>
          <w:rStyle w:val="Heading3Char"/>
          <w:highlight w:val="green"/>
        </w:rPr>
        <w:t xml:space="preserve">will </w:t>
      </w:r>
      <w:r w:rsidRPr="00D35B18">
        <w:rPr>
          <w:rStyle w:val="Emphasis"/>
          <w:highlight w:val="green"/>
        </w:rPr>
        <w:t>enhance</w:t>
      </w:r>
      <w:r w:rsidRPr="00D35B18">
        <w:rPr>
          <w:rStyle w:val="Heading3Char"/>
          <w:highlight w:val="green"/>
        </w:rPr>
        <w:t xml:space="preserve"> </w:t>
      </w:r>
      <w:r w:rsidRPr="00481E09">
        <w:rPr>
          <w:rStyle w:val="Heading3Char"/>
        </w:rPr>
        <w:t>their</w:t>
      </w:r>
      <w:r w:rsidRPr="00484E58">
        <w:rPr>
          <w:rStyle w:val="Heading3Char"/>
        </w:rPr>
        <w:t xml:space="preserve"> soft power and </w:t>
      </w:r>
      <w:r w:rsidRPr="00D35B18">
        <w:rPr>
          <w:rStyle w:val="Emphasis"/>
          <w:highlight w:val="green"/>
        </w:rPr>
        <w:t>moral authority</w:t>
      </w:r>
      <w:r w:rsidRPr="00484E58">
        <w:rPr>
          <w:rStyle w:val="Heading3Char"/>
        </w:rPr>
        <w:t xml:space="preserve">, which can be applied </w:t>
      </w:r>
      <w:r w:rsidRPr="00AE522A">
        <w:rPr>
          <w:rStyle w:val="Heading3Char"/>
        </w:rPr>
        <w:t xml:space="preserve">to </w:t>
      </w:r>
      <w:r w:rsidRPr="00AE522A">
        <w:rPr>
          <w:rStyle w:val="Emphasis"/>
        </w:rPr>
        <w:t>entice their adversary down.</w:t>
      </w:r>
    </w:p>
    <w:p w14:paraId="661DEE3C" w14:textId="77777777" w:rsidR="002533FE" w:rsidRPr="00FE63F2" w:rsidRDefault="002533FE" w:rsidP="002533FE">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Heading3Char"/>
        </w:rPr>
        <w:t xml:space="preserve"> and guidelines </w:t>
      </w:r>
      <w:r w:rsidRPr="00D35B18">
        <w:rPr>
          <w:rStyle w:val="Heading3Char"/>
          <w:highlight w:val="green"/>
        </w:rPr>
        <w:t>are</w:t>
      </w:r>
      <w:r w:rsidRPr="00E5085F">
        <w:rPr>
          <w:rStyle w:val="Heading3Char"/>
        </w:rPr>
        <w:t xml:space="preserve"> being </w:t>
      </w:r>
      <w:r w:rsidRPr="00D35B18">
        <w:rPr>
          <w:rStyle w:val="Heading3Char"/>
          <w:highlight w:val="green"/>
        </w:rPr>
        <w:t xml:space="preserve">used </w:t>
      </w:r>
      <w:r w:rsidRPr="00D35B18">
        <w:rPr>
          <w:rStyle w:val="Emphasis"/>
          <w:highlight w:val="green"/>
        </w:rPr>
        <w:t>concurrently</w:t>
      </w:r>
      <w:r w:rsidRPr="00E5085F">
        <w:rPr>
          <w:rStyle w:val="Heading3Char"/>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Heading3Char"/>
        </w:rPr>
        <w:t xml:space="preserve">These resolutions and measures, which emphasize sustainability, are </w:t>
      </w:r>
      <w:r w:rsidRPr="00D35B18">
        <w:rPr>
          <w:rStyle w:val="Heading3Char"/>
          <w:highlight w:val="green"/>
        </w:rPr>
        <w:t>designed to</w:t>
      </w:r>
      <w:r w:rsidRPr="00E5085F">
        <w:rPr>
          <w:rStyle w:val="Heading3Char"/>
        </w:rPr>
        <w:t xml:space="preserve"> perform an </w:t>
      </w:r>
      <w:r w:rsidRPr="00737CCA">
        <w:rPr>
          <w:rStyle w:val="Heading3Char"/>
        </w:rPr>
        <w:t>end run around</w:t>
      </w:r>
      <w:r w:rsidRPr="00E5085F">
        <w:rPr>
          <w:rStyle w:val="Heading3Char"/>
        </w:rPr>
        <w:t xml:space="preserve"> the formalities of a treaty to </w:t>
      </w:r>
      <w:r w:rsidRPr="00D35B18">
        <w:rPr>
          <w:rStyle w:val="Emphasis"/>
          <w:highlight w:val="green"/>
        </w:rPr>
        <w:t>entice agreement</w:t>
      </w:r>
      <w:r w:rsidRPr="00D35B18">
        <w:rPr>
          <w:rStyle w:val="Heading3Char"/>
          <w:highlight w:val="green"/>
        </w:rPr>
        <w:t xml:space="preserve"> on issues</w:t>
      </w:r>
      <w:r w:rsidRPr="00E5085F">
        <w:rPr>
          <w:rStyle w:val="Heading3Char"/>
        </w:rPr>
        <w:t xml:space="preserve"> that would </w:t>
      </w:r>
      <w:r w:rsidRPr="00D35B18">
        <w:rPr>
          <w:rStyle w:val="Emphasis"/>
          <w:highlight w:val="green"/>
        </w:rPr>
        <w:t>otherwise</w:t>
      </w:r>
      <w:r w:rsidRPr="00E5085F">
        <w:rPr>
          <w:rStyle w:val="Heading3Char"/>
        </w:rPr>
        <w:t xml:space="preserve"> be </w:t>
      </w:r>
      <w:r w:rsidRPr="00D35B18">
        <w:rPr>
          <w:rStyle w:val="Emphasis"/>
          <w:highlight w:val="green"/>
        </w:rPr>
        <w:t>unacceptable</w:t>
      </w:r>
      <w:r w:rsidRPr="00E5085F">
        <w:rPr>
          <w:rStyle w:val="Heading3Char"/>
        </w:rPr>
        <w:t xml:space="preserve"> in a hard-law agreement. These measures have the dual effect to create soft-power support on the one hand and hard law on the other. This tool of lawfare, which uses </w:t>
      </w:r>
      <w:r w:rsidRPr="00481E09">
        <w:rPr>
          <w:rStyle w:val="Heading3Char"/>
        </w:rPr>
        <w:t xml:space="preserve">clichés of </w:t>
      </w:r>
      <w:r w:rsidRPr="00D35B18">
        <w:rPr>
          <w:rStyle w:val="Emphasis"/>
          <w:highlight w:val="green"/>
        </w:rPr>
        <w:t>coop</w:t>
      </w:r>
      <w:r w:rsidRPr="00212B24">
        <w:rPr>
          <w:rStyle w:val="Emphasis"/>
        </w:rPr>
        <w:t>eration</w:t>
      </w:r>
      <w:r w:rsidRPr="00212B24">
        <w:rPr>
          <w:rStyle w:val="Heading3Char"/>
        </w:rPr>
        <w:t xml:space="preserve"> a</w:t>
      </w:r>
      <w:r w:rsidRPr="007F01F5">
        <w:rPr>
          <w:rStyle w:val="Heading3Char"/>
        </w:rPr>
        <w:t xml:space="preserve">nd sustainability, </w:t>
      </w:r>
      <w:r w:rsidRPr="00D35B18">
        <w:rPr>
          <w:rStyle w:val="Emphasis"/>
          <w:highlight w:val="green"/>
        </w:rPr>
        <w:t>is a ploy</w:t>
      </w:r>
      <w:r w:rsidRPr="00D35B18">
        <w:rPr>
          <w:rStyle w:val="Heading3Char"/>
          <w:highlight w:val="green"/>
        </w:rPr>
        <w:t xml:space="preserve"> </w:t>
      </w:r>
      <w:r w:rsidRPr="007F01F5">
        <w:rPr>
          <w:rStyle w:val="Heading3Char"/>
        </w:rPr>
        <w:lastRenderedPageBreak/>
        <w:t>that applies the ambiguous nature of customary international law to achieve what cannot be done through t</w:t>
      </w:r>
      <w:r w:rsidRPr="00E5085F">
        <w:rPr>
          <w:rStyle w:val="Heading3Char"/>
        </w:rPr>
        <w:t xml:space="preserve">reaties: </w:t>
      </w:r>
      <w:r w:rsidRPr="00D35B18">
        <w:rPr>
          <w:rStyle w:val="Heading3Char"/>
          <w:highlight w:val="green"/>
        </w:rPr>
        <w:t>to</w:t>
      </w:r>
      <w:r w:rsidRPr="00E5085F">
        <w:rPr>
          <w:rStyle w:val="Heading3Char"/>
        </w:rPr>
        <w:t xml:space="preserve"> “entice the adversary away” </w:t>
      </w:r>
      <w:r w:rsidRPr="00212B24">
        <w:rPr>
          <w:rStyle w:val="Heading3Char"/>
        </w:rPr>
        <w:t xml:space="preserve">and create legal and political </w:t>
      </w:r>
      <w:r w:rsidRPr="00212B24">
        <w:rPr>
          <w:rStyle w:val="Emphasis"/>
        </w:rPr>
        <w:t>constraints</w:t>
      </w:r>
      <w:r w:rsidRPr="00212B24">
        <w:rPr>
          <w:rStyle w:val="Heading3Char"/>
        </w:rPr>
        <w:t xml:space="preserve"> to</w:t>
      </w:r>
      <w:r w:rsidRPr="00E5085F">
        <w:rPr>
          <w:rStyle w:val="Heading3Char"/>
        </w:rPr>
        <w:t xml:space="preserve"> bind and degrade its use of outer space or </w:t>
      </w:r>
      <w:r w:rsidRPr="00D35B18">
        <w:rPr>
          <w:rStyle w:val="Heading3Char"/>
          <w:highlight w:val="green"/>
        </w:rPr>
        <w:t>prevent</w:t>
      </w:r>
      <w:r w:rsidRPr="00E5085F">
        <w:rPr>
          <w:rStyle w:val="Heading3Char"/>
        </w:rPr>
        <w:t xml:space="preserve"> it from maintaining its </w:t>
      </w:r>
      <w:r w:rsidRPr="00D35B18">
        <w:rPr>
          <w:rStyle w:val="Emphasis"/>
          <w:highlight w:val="green"/>
        </w:rPr>
        <w:t>superiority</w:t>
      </w:r>
      <w:r w:rsidRPr="00E5085F">
        <w:rPr>
          <w:rStyle w:val="Heading3Char"/>
        </w:rPr>
        <w:t xml:space="preserve">, all the while </w:t>
      </w:r>
      <w:r w:rsidRPr="00D35B18">
        <w:rPr>
          <w:rStyle w:val="Heading3Char"/>
          <w:highlight w:val="green"/>
        </w:rPr>
        <w:t>allowing others to</w:t>
      </w:r>
      <w:r w:rsidRPr="00E5085F">
        <w:rPr>
          <w:rStyle w:val="Heading3Char"/>
        </w:rPr>
        <w:t xml:space="preserve"> play </w:t>
      </w:r>
      <w:r w:rsidRPr="00D35B18">
        <w:rPr>
          <w:rStyle w:val="Emphasis"/>
          <w:highlight w:val="green"/>
        </w:rPr>
        <w:t>catchup</w:t>
      </w:r>
      <w:r w:rsidRPr="00D35B18">
        <w:rPr>
          <w:rStyle w:val="Heading3Char"/>
          <w:highlight w:val="green"/>
        </w:rPr>
        <w:t xml:space="preserve"> and </w:t>
      </w:r>
      <w:r w:rsidRPr="00D35B18">
        <w:rPr>
          <w:rStyle w:val="Emphasis"/>
          <w:highlight w:val="green"/>
        </w:rPr>
        <w:t>replace</w:t>
      </w:r>
      <w:r w:rsidRPr="00E5085F">
        <w:rPr>
          <w:rStyle w:val="Heading3Char"/>
        </w:rPr>
        <w:t xml:space="preserve"> one form of </w:t>
      </w:r>
      <w:r w:rsidRPr="00D35B18">
        <w:rPr>
          <w:rStyle w:val="Emphasis"/>
          <w:highlight w:val="green"/>
        </w:rPr>
        <w:t>dominance</w:t>
      </w:r>
      <w:r w:rsidRPr="00E5085F">
        <w:rPr>
          <w:rStyle w:val="Heading3Char"/>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25494F83" w14:textId="77777777" w:rsidR="002533FE" w:rsidRPr="007F01F5" w:rsidRDefault="002533FE" w:rsidP="002533FE">
      <w:pPr>
        <w:rPr>
          <w:rStyle w:val="Emphasis"/>
        </w:rPr>
      </w:pPr>
      <w:r w:rsidRPr="00E5085F">
        <w:rPr>
          <w:rStyle w:val="Heading3Char"/>
        </w:rPr>
        <w:t xml:space="preserve">The crux is that, </w:t>
      </w:r>
      <w:r w:rsidRPr="00D35B18">
        <w:rPr>
          <w:rStyle w:val="Heading3Char"/>
          <w:highlight w:val="green"/>
        </w:rPr>
        <w:t>like space objects</w:t>
      </w:r>
      <w:r w:rsidRPr="00E5085F">
        <w:rPr>
          <w:rStyle w:val="Heading3Char"/>
        </w:rPr>
        <w:t xml:space="preserve"> used in outer space, </w:t>
      </w:r>
      <w:r w:rsidRPr="00D35B18">
        <w:rPr>
          <w:rStyle w:val="Emphasis"/>
          <w:highlight w:val="green"/>
        </w:rPr>
        <w:t>i</w:t>
      </w:r>
      <w:r w:rsidRPr="00481E09">
        <w:rPr>
          <w:rStyle w:val="Heading3Char"/>
        </w:rPr>
        <w:t>nternational</w:t>
      </w:r>
      <w:r w:rsidRPr="00E5085F">
        <w:rPr>
          <w:rStyle w:val="Heading3Char"/>
        </w:rPr>
        <w:t xml:space="preserve"> </w:t>
      </w:r>
      <w:r w:rsidRPr="00D35B18">
        <w:rPr>
          <w:rStyle w:val="Emphasis"/>
          <w:highlight w:val="green"/>
        </w:rPr>
        <w:t>law</w:t>
      </w:r>
      <w:r w:rsidRPr="00E5085F">
        <w:rPr>
          <w:rStyle w:val="Heading3Char"/>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Heading3Char"/>
        </w:rPr>
        <w:t xml:space="preserve"> in that they can be used for proactive ends or weaponized, with those using the appliances of lawfare to encourage cession of the high ground choosing the latter rather than the </w:t>
      </w:r>
      <w:r w:rsidRPr="00B31C28">
        <w:rPr>
          <w:rStyle w:val="Heading3Char"/>
        </w:rPr>
        <w:t xml:space="preserve">former. </w:t>
      </w:r>
      <w:r w:rsidRPr="007F01F5">
        <w:rPr>
          <w:rStyle w:val="Heading3Char"/>
        </w:rPr>
        <w:t>The decision to weaponize international law and its institutions to prosecute this war in space brings into question the efficacy of new rules or norms.</w:t>
      </w:r>
      <w:r w:rsidRPr="007F01F5">
        <w:rPr>
          <w:sz w:val="16"/>
        </w:rPr>
        <w:t xml:space="preserve"> Indeed, </w:t>
      </w:r>
      <w:r w:rsidRPr="007F01F5">
        <w:rPr>
          <w:rStyle w:val="Heading3Char"/>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Heading3Char"/>
        </w:rPr>
        <w:t xml:space="preserve">presents the real chance that, </w:t>
      </w:r>
      <w:r w:rsidRPr="00D35B18">
        <w:rPr>
          <w:rStyle w:val="Emphasis"/>
          <w:highlight w:val="green"/>
        </w:rPr>
        <w:t>rather than</w:t>
      </w:r>
      <w:r w:rsidRPr="00B31C28">
        <w:rPr>
          <w:rStyle w:val="Heading3Char"/>
        </w:rPr>
        <w:t xml:space="preserve"> the creation of the ploughshare of </w:t>
      </w:r>
      <w:r w:rsidRPr="00D35B18">
        <w:rPr>
          <w:rStyle w:val="Emphasis"/>
          <w:highlight w:val="green"/>
        </w:rPr>
        <w:t>sustainability</w:t>
      </w:r>
      <w:r w:rsidRPr="00D35B18">
        <w:rPr>
          <w:rStyle w:val="Heading3Char"/>
          <w:highlight w:val="green"/>
        </w:rPr>
        <w:t xml:space="preserve">, </w:t>
      </w:r>
      <w:r w:rsidRPr="00D35B18">
        <w:rPr>
          <w:rStyle w:val="Emphasis"/>
          <w:highlight w:val="green"/>
        </w:rPr>
        <w:t xml:space="preserve">new </w:t>
      </w:r>
      <w:r w:rsidRPr="00AE522A">
        <w:rPr>
          <w:rStyle w:val="Emphasis"/>
        </w:rPr>
        <w:t xml:space="preserve">and more effective </w:t>
      </w:r>
      <w:r w:rsidRPr="00D35B18">
        <w:rPr>
          <w:rStyle w:val="Emphasis"/>
          <w:highlight w:val="green"/>
        </w:rPr>
        <w:t>swords for lawfare will be forged</w:t>
      </w:r>
      <w:r w:rsidRPr="007F01F5">
        <w:rPr>
          <w:rStyle w:val="Emphasis"/>
        </w:rPr>
        <w:t>.</w:t>
      </w:r>
    </w:p>
    <w:p w14:paraId="087C14A8" w14:textId="77777777" w:rsidR="002533FE" w:rsidRDefault="002533FE" w:rsidP="002533FE">
      <w:pPr>
        <w:rPr>
          <w:rStyle w:val="Heading3Char"/>
        </w:rPr>
      </w:pPr>
      <w:r w:rsidRPr="00B31C28">
        <w:rPr>
          <w:rStyle w:val="Heading3Char"/>
        </w:rPr>
        <w:t xml:space="preserve">To </w:t>
      </w:r>
      <w:r w:rsidRPr="00212B24">
        <w:rPr>
          <w:rStyle w:val="Heading3Char"/>
        </w:rPr>
        <w:t xml:space="preserve">paraphrase Sun Tzu, “all war is deception.” In the case of outer space, the pretext in the current war in space is that an arms race and a hot war in outer space is </w:t>
      </w:r>
      <w:proofErr w:type="gramStart"/>
      <w:r w:rsidRPr="00212B24">
        <w:rPr>
          <w:rStyle w:val="Heading3Char"/>
        </w:rPr>
        <w:t>inevitable, and</w:t>
      </w:r>
      <w:proofErr w:type="gramEnd"/>
      <w:r w:rsidRPr="00212B24">
        <w:rPr>
          <w:rStyle w:val="Heading3Char"/>
        </w:rPr>
        <w:t xml:space="preserve"> can only be avoided by formal rules or international governance. Conversely, a hot war can be prevented</w:t>
      </w:r>
      <w:r w:rsidRPr="00212B24">
        <w:rPr>
          <w:sz w:val="16"/>
        </w:rPr>
        <w:t xml:space="preserve"> in no small part </w:t>
      </w:r>
      <w:r w:rsidRPr="00212B24">
        <w:rPr>
          <w:rStyle w:val="Heading3Char"/>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Heading3Char"/>
        </w:rPr>
        <w:t>diplomats to extend the velvet glove when applicable, and bare knuckles when necessary. If the August 14 statement</w:t>
      </w:r>
      <w:r w:rsidRPr="00793169">
        <w:rPr>
          <w:rStyle w:val="Heading3Char"/>
        </w:rPr>
        <w:t xml:space="preserve"> in Geneva is any indicator, </w:t>
      </w:r>
      <w:r w:rsidRPr="00D35B18">
        <w:rPr>
          <w:rStyle w:val="Emphasis"/>
          <w:highlight w:val="green"/>
        </w:rPr>
        <w:t>the U</w:t>
      </w:r>
      <w:r w:rsidRPr="00793169">
        <w:rPr>
          <w:rStyle w:val="Heading3Char"/>
        </w:rPr>
        <w:t xml:space="preserve">nited </w:t>
      </w:r>
      <w:r w:rsidRPr="00D35B18">
        <w:rPr>
          <w:rStyle w:val="Emphasis"/>
          <w:highlight w:val="green"/>
        </w:rPr>
        <w:t>S</w:t>
      </w:r>
      <w:r w:rsidRPr="00793169">
        <w:rPr>
          <w:rStyle w:val="Heading3Char"/>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Heading3Char"/>
          <w:highlight w:val="green"/>
        </w:rPr>
        <w:t>from</w:t>
      </w:r>
      <w:r w:rsidRPr="00793169">
        <w:rPr>
          <w:rStyle w:val="Heading3Char"/>
        </w:rPr>
        <w:t xml:space="preserve"> light-touch </w:t>
      </w:r>
      <w:r w:rsidRPr="00D35B18">
        <w:rPr>
          <w:rStyle w:val="Emphasis"/>
          <w:highlight w:val="green"/>
        </w:rPr>
        <w:t>diplomacy</w:t>
      </w:r>
      <w:r w:rsidRPr="00212B24">
        <w:t xml:space="preserve"> </w:t>
      </w:r>
      <w:r w:rsidRPr="00D35B18">
        <w:rPr>
          <w:rStyle w:val="Heading3Char"/>
          <w:highlight w:val="green"/>
        </w:rPr>
        <w:t>to</w:t>
      </w:r>
      <w:r w:rsidRPr="00793169">
        <w:rPr>
          <w:rStyle w:val="Heading3Char"/>
        </w:rPr>
        <w:t xml:space="preserve"> bringing its legal warriors to bear in full-contact </w:t>
      </w:r>
      <w:r w:rsidRPr="00D35B18">
        <w:rPr>
          <w:rStyle w:val="Emphasis"/>
          <w:highlight w:val="green"/>
        </w:rPr>
        <w:t>lawfare</w:t>
      </w:r>
      <w:r w:rsidRPr="00D35B18">
        <w:rPr>
          <w:rStyle w:val="Heading3Char"/>
          <w:highlight w:val="green"/>
        </w:rPr>
        <w:t xml:space="preserve"> to</w:t>
      </w:r>
      <w:r w:rsidRPr="00793169">
        <w:rPr>
          <w:rStyle w:val="Heading3Char"/>
        </w:rPr>
        <w:t xml:space="preserve"> engage </w:t>
      </w:r>
      <w:r w:rsidRPr="00212B24">
        <w:rPr>
          <w:rStyle w:val="Heading3Char"/>
        </w:rPr>
        <w:t xml:space="preserve">and win the current </w:t>
      </w:r>
      <w:r w:rsidRPr="00212B24">
        <w:rPr>
          <w:rStyle w:val="Heading3Char"/>
        </w:rPr>
        <w:lastRenderedPageBreak/>
        <w:t>war in outer space and help</w:t>
      </w:r>
      <w:r w:rsidRPr="00793169">
        <w:rPr>
          <w:rStyle w:val="Heading3Char"/>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Heading3Char"/>
        </w:rPr>
        <w:t xml:space="preserve"> from occurring </w:t>
      </w:r>
      <w:r w:rsidRPr="00D35B18">
        <w:rPr>
          <w:rStyle w:val="Emphasis"/>
          <w:highlight w:val="green"/>
        </w:rPr>
        <w:t>without sacrificing</w:t>
      </w:r>
      <w:r w:rsidRPr="00212B24">
        <w:t xml:space="preserve"> </w:t>
      </w:r>
      <w:r w:rsidRPr="007F01F5">
        <w:rPr>
          <w:rStyle w:val="Heading3Char"/>
        </w:rPr>
        <w:t>the</w:t>
      </w:r>
      <w:r w:rsidRPr="00212B24">
        <w:t xml:space="preserve"> </w:t>
      </w:r>
      <w:r w:rsidRPr="00D35B18">
        <w:rPr>
          <w:rStyle w:val="Emphasis"/>
          <w:highlight w:val="green"/>
        </w:rPr>
        <w:t>superiority</w:t>
      </w:r>
      <w:r w:rsidRPr="00793169">
        <w:rPr>
          <w:rStyle w:val="Heading3Char"/>
        </w:rPr>
        <w:t xml:space="preserve"> it possesses in outer space.</w:t>
      </w:r>
    </w:p>
    <w:p w14:paraId="1B313020" w14:textId="77777777" w:rsidR="002533FE" w:rsidRDefault="002533FE" w:rsidP="002533FE">
      <w:pPr>
        <w:pStyle w:val="Heading4"/>
      </w:pPr>
      <w:r>
        <w:t>The PPWT prohibits space-based missile defense</w:t>
      </w:r>
    </w:p>
    <w:p w14:paraId="490FECDA" w14:textId="77777777" w:rsidR="002533FE" w:rsidRDefault="002533FE" w:rsidP="002533FE">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6" w:history="1">
        <w:r w:rsidRPr="00DF3EC5">
          <w:rPr>
            <w:rStyle w:val="Hyperlink"/>
          </w:rPr>
          <w:t>https://digitalcommons.unl.edu/cgi/viewcontent.cgi?referer=&amp;httpsredir=1&amp;article=1086&amp;context=spacelaw</w:t>
        </w:r>
      </w:hyperlink>
    </w:p>
    <w:p w14:paraId="02FE4E00" w14:textId="77777777" w:rsidR="002533FE" w:rsidRPr="00CA7AC9" w:rsidRDefault="002533FE" w:rsidP="002533FE">
      <w:pPr>
        <w:rPr>
          <w:sz w:val="16"/>
          <w:szCs w:val="16"/>
        </w:rPr>
      </w:pPr>
      <w:r w:rsidRPr="00CA7AC9">
        <w:rPr>
          <w:sz w:val="16"/>
          <w:szCs w:val="16"/>
        </w:rPr>
        <w:t>B. Avoid Arms Control Traps in Space</w:t>
      </w:r>
    </w:p>
    <w:p w14:paraId="71031191" w14:textId="77777777" w:rsidR="002533FE" w:rsidRPr="00212B24" w:rsidRDefault="002533FE" w:rsidP="002533FE">
      <w:pPr>
        <w:rPr>
          <w:sz w:val="16"/>
        </w:rPr>
      </w:pPr>
      <w:r w:rsidRPr="003F0AB5">
        <w:rPr>
          <w:rStyle w:val="Heading3Char"/>
        </w:rPr>
        <w:t xml:space="preserve">Any </w:t>
      </w:r>
      <w:r w:rsidRPr="00553E9F">
        <w:rPr>
          <w:rStyle w:val="Heading3Char"/>
        </w:rPr>
        <w:t>successful</w:t>
      </w:r>
      <w:r w:rsidRPr="003F0AB5">
        <w:rPr>
          <w:rStyle w:val="Heading3Char"/>
        </w:rPr>
        <w:t xml:space="preserve"> effort to achieve legally </w:t>
      </w:r>
      <w:r w:rsidRPr="00212B24">
        <w:rPr>
          <w:rStyle w:val="Heading3Char"/>
        </w:rPr>
        <w:t xml:space="preserve">binding </w:t>
      </w:r>
      <w:r w:rsidRPr="00212B24">
        <w:rPr>
          <w:rStyle w:val="Emphasis"/>
        </w:rPr>
        <w:t>restrictions</w:t>
      </w:r>
      <w:r w:rsidRPr="00212B24">
        <w:rPr>
          <w:rStyle w:val="Heading3Char"/>
        </w:rPr>
        <w:t xml:space="preserve"> on military activities or </w:t>
      </w:r>
      <w:r w:rsidRPr="00212B24">
        <w:rPr>
          <w:rStyle w:val="Emphasis"/>
        </w:rPr>
        <w:t>weapons in space</w:t>
      </w:r>
      <w:r w:rsidRPr="00212B24">
        <w:rPr>
          <w:rStyle w:val="Heading3Char"/>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Heading3Char"/>
        </w:rPr>
        <w:t>Some seemingly desirable goals</w:t>
      </w:r>
      <w:r w:rsidRPr="00212B24">
        <w:rPr>
          <w:sz w:val="16"/>
        </w:rPr>
        <w:t xml:space="preserve">, however, </w:t>
      </w:r>
      <w:r w:rsidRPr="00212B24">
        <w:rPr>
          <w:rStyle w:val="Heading3Char"/>
        </w:rPr>
        <w:t xml:space="preserve">are likely to ensure </w:t>
      </w:r>
      <w:r w:rsidRPr="00212B24">
        <w:rPr>
          <w:rStyle w:val="Emphasis"/>
        </w:rPr>
        <w:t>fail</w:t>
      </w:r>
      <w:r w:rsidRPr="00212B24">
        <w:rPr>
          <w:rStyle w:val="Heading3Char"/>
        </w:rPr>
        <w:t>ure</w:t>
      </w:r>
      <w:r w:rsidRPr="00212B24">
        <w:rPr>
          <w:sz w:val="16"/>
        </w:rPr>
        <w:t>.</w:t>
      </w:r>
    </w:p>
    <w:p w14:paraId="1DC5D108" w14:textId="77777777" w:rsidR="002533FE" w:rsidRPr="00212B24" w:rsidRDefault="002533FE" w:rsidP="002533FE">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Heading3Char"/>
        </w:rPr>
        <w:t xml:space="preserve">the integration of modern military systems on earth, sea, air and space </w:t>
      </w:r>
      <w:r w:rsidRPr="00212B24">
        <w:rPr>
          <w:rStyle w:val="Emphasis"/>
        </w:rPr>
        <w:t>guarantees</w:t>
      </w:r>
      <w:r w:rsidRPr="00212B24">
        <w:rPr>
          <w:rStyle w:val="Heading3Char"/>
        </w:rPr>
        <w:t xml:space="preserve"> that at some point states seeking to disrupt or </w:t>
      </w:r>
      <w:r w:rsidRPr="00212B24">
        <w:rPr>
          <w:rStyle w:val="Emphasis"/>
        </w:rPr>
        <w:t>deny</w:t>
      </w:r>
      <w:r w:rsidRPr="00212B24">
        <w:rPr>
          <w:rStyle w:val="Heading3Char"/>
        </w:rPr>
        <w:t xml:space="preserve"> the ability of an adversary (such as the </w:t>
      </w:r>
      <w:r w:rsidRPr="00212B24">
        <w:rPr>
          <w:rStyle w:val="Emphasis"/>
        </w:rPr>
        <w:t>U</w:t>
      </w:r>
      <w:r w:rsidRPr="00212B24">
        <w:rPr>
          <w:rStyle w:val="Heading3Char"/>
        </w:rPr>
        <w:t xml:space="preserve">nited </w:t>
      </w:r>
      <w:r w:rsidRPr="00212B24">
        <w:rPr>
          <w:rStyle w:val="Emphasis"/>
        </w:rPr>
        <w:t>S</w:t>
      </w:r>
      <w:r w:rsidRPr="00212B24">
        <w:rPr>
          <w:rStyle w:val="Heading3Char"/>
        </w:rPr>
        <w:t xml:space="preserve">tates) to project </w:t>
      </w:r>
      <w:r w:rsidRPr="00212B24">
        <w:rPr>
          <w:rStyle w:val="Emphasis"/>
        </w:rPr>
        <w:t>power</w:t>
      </w:r>
      <w:r w:rsidRPr="00212B24">
        <w:rPr>
          <w:rStyle w:val="Heading3Char"/>
        </w:rPr>
        <w:t xml:space="preserve"> will find </w:t>
      </w:r>
      <w:r w:rsidRPr="00212B24">
        <w:rPr>
          <w:rStyle w:val="Emphasis"/>
        </w:rPr>
        <w:t>space capabilities</w:t>
      </w:r>
      <w:r w:rsidRPr="00212B24">
        <w:rPr>
          <w:rStyle w:val="Heading3Char"/>
        </w:rPr>
        <w:t xml:space="preserve"> to be a particularly </w:t>
      </w:r>
      <w:r w:rsidRPr="00212B24">
        <w:rPr>
          <w:rStyle w:val="Emphasis"/>
        </w:rPr>
        <w:t>appealing</w:t>
      </w:r>
      <w:r w:rsidRPr="00212B24">
        <w:rPr>
          <w:rStyle w:val="Heading3Char"/>
        </w:rPr>
        <w:t xml:space="preserve"> target, especially in the early stages of a crisis or conflict</w:t>
      </w:r>
      <w:r w:rsidRPr="00212B24">
        <w:rPr>
          <w:sz w:val="16"/>
        </w:rPr>
        <w:t xml:space="preserve">.307 </w:t>
      </w:r>
      <w:r w:rsidRPr="00212B24">
        <w:rPr>
          <w:rStyle w:val="Heading3Char"/>
        </w:rPr>
        <w:t xml:space="preserve">The presence of so many things of military value in space thus makes actions by an </w:t>
      </w:r>
      <w:r w:rsidRPr="00212B24">
        <w:rPr>
          <w:rStyle w:val="Emphasis"/>
        </w:rPr>
        <w:t>adversary</w:t>
      </w:r>
      <w:r w:rsidRPr="00212B24">
        <w:rPr>
          <w:rStyle w:val="Heading3Char"/>
        </w:rPr>
        <w:t xml:space="preserve"> to neutralize, disrupt or destroy these things </w:t>
      </w:r>
      <w:r w:rsidRPr="00212B24">
        <w:rPr>
          <w:rStyle w:val="Emphasis"/>
        </w:rPr>
        <w:t>likely</w:t>
      </w:r>
      <w:r w:rsidRPr="00212B24">
        <w:rPr>
          <w:rStyle w:val="Heading3Char"/>
        </w:rPr>
        <w:t xml:space="preserve"> during a major conflict on earth.</w:t>
      </w:r>
      <w:r w:rsidRPr="00212B24">
        <w:rPr>
          <w:sz w:val="16"/>
        </w:rPr>
        <w:t xml:space="preserve">308 </w:t>
      </w:r>
    </w:p>
    <w:p w14:paraId="48F0D2EF" w14:textId="77777777" w:rsidR="002533FE" w:rsidRPr="00CA7AC9" w:rsidRDefault="002533FE" w:rsidP="002533FE">
      <w:pPr>
        <w:rPr>
          <w:sz w:val="16"/>
        </w:rPr>
      </w:pPr>
      <w:r w:rsidRPr="00212B24">
        <w:rPr>
          <w:sz w:val="16"/>
        </w:rPr>
        <w:t xml:space="preserve">The second problematic arms control goal in space that seems certain </w:t>
      </w:r>
      <w:r w:rsidRPr="00212B24">
        <w:rPr>
          <w:rStyle w:val="Heading3Char"/>
        </w:rPr>
        <w:t>to</w:t>
      </w:r>
      <w:r w:rsidRPr="00571E8B">
        <w:rPr>
          <w:rStyle w:val="Heading3Char"/>
        </w:rPr>
        <w:t xml:space="preserve"> ensure stalemate involves attempting to define and prohibit military technologies with a view to broadly prevent the weaponization of space. </w:t>
      </w:r>
      <w:r w:rsidRPr="00D35B18">
        <w:rPr>
          <w:rStyle w:val="Heading3Char"/>
          <w:highlight w:val="green"/>
        </w:rPr>
        <w:t>Clearly defining a space weapon</w:t>
      </w:r>
      <w:r w:rsidRPr="00CA7AC9">
        <w:rPr>
          <w:sz w:val="16"/>
        </w:rPr>
        <w:t xml:space="preserve"> for purposes of any legally binding arms control agreement </w:t>
      </w:r>
      <w:r w:rsidRPr="00D35B18">
        <w:rPr>
          <w:rStyle w:val="Heading3Char"/>
          <w:highlight w:val="green"/>
        </w:rPr>
        <w:t>is</w:t>
      </w:r>
      <w:r w:rsidRPr="00571E8B">
        <w:rPr>
          <w:rStyle w:val="Heading3Char"/>
        </w:rPr>
        <w:t xml:space="preserve"> a </w:t>
      </w:r>
      <w:r w:rsidRPr="00553E9F">
        <w:rPr>
          <w:rStyle w:val="Heading3Char"/>
        </w:rPr>
        <w:t>daunting</w:t>
      </w:r>
      <w:r w:rsidRPr="00571E8B">
        <w:rPr>
          <w:rStyle w:val="Heading3Char"/>
        </w:rPr>
        <w:t xml:space="preserve"> task</w:t>
      </w:r>
      <w:r w:rsidRPr="00CA7AC9">
        <w:rPr>
          <w:sz w:val="16"/>
        </w:rPr>
        <w:t xml:space="preserve">, one which is </w:t>
      </w:r>
      <w:r w:rsidRPr="00571E8B">
        <w:rPr>
          <w:rStyle w:val="Heading3Char"/>
        </w:rPr>
        <w:t>made</w:t>
      </w:r>
      <w:r w:rsidRPr="00CA7AC9">
        <w:rPr>
          <w:sz w:val="16"/>
        </w:rPr>
        <w:t xml:space="preserve"> particularly </w:t>
      </w:r>
      <w:r w:rsidRPr="00D35B18">
        <w:rPr>
          <w:rStyle w:val="Heading3Char"/>
          <w:highlight w:val="green"/>
        </w:rPr>
        <w:t>challenging</w:t>
      </w:r>
      <w:r w:rsidRPr="00571E8B">
        <w:rPr>
          <w:rStyle w:val="Heading3Char"/>
        </w:rPr>
        <w:t xml:space="preserve"> by the “essentially military nature of space technology.”</w:t>
      </w:r>
      <w:r w:rsidRPr="00CA7AC9">
        <w:rPr>
          <w:sz w:val="16"/>
        </w:rPr>
        <w:t xml:space="preserve">309 As noted, </w:t>
      </w:r>
      <w:r w:rsidRPr="00D35B18">
        <w:rPr>
          <w:rStyle w:val="Heading3Char"/>
          <w:highlight w:val="green"/>
        </w:rPr>
        <w:t>space tech</w:t>
      </w:r>
      <w:r w:rsidRPr="00571E8B">
        <w:rPr>
          <w:rStyle w:val="Heading3Char"/>
        </w:rPr>
        <w:t xml:space="preserve">nologies </w:t>
      </w:r>
      <w:r w:rsidRPr="00D35B18">
        <w:rPr>
          <w:rStyle w:val="Heading3Char"/>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9D8E90C" w14:textId="77777777" w:rsidR="002533FE" w:rsidRPr="00CA7AC9" w:rsidRDefault="002533FE" w:rsidP="002533FE">
      <w:pPr>
        <w:rPr>
          <w:sz w:val="16"/>
        </w:rPr>
      </w:pPr>
      <w:r w:rsidRPr="00CA7AC9">
        <w:rPr>
          <w:sz w:val="16"/>
        </w:rPr>
        <w:lastRenderedPageBreak/>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Heading3Char"/>
        </w:rPr>
        <w:t xml:space="preserve">this problem lies at </w:t>
      </w:r>
      <w:r w:rsidRPr="00D35B18">
        <w:rPr>
          <w:rStyle w:val="Emphasis"/>
          <w:highlight w:val="green"/>
        </w:rPr>
        <w:t xml:space="preserve">the heart of debates </w:t>
      </w:r>
      <w:r w:rsidRPr="00D35B18">
        <w:rPr>
          <w:rStyle w:val="Heading3Char"/>
          <w:highlight w:val="green"/>
        </w:rPr>
        <w:t>over the</w:t>
      </w:r>
      <w:r w:rsidRPr="00744B31">
        <w:rPr>
          <w:rStyle w:val="Heading3Char"/>
        </w:rPr>
        <w:t xml:space="preserve"> status and </w:t>
      </w:r>
      <w:r w:rsidRPr="00D35B18">
        <w:rPr>
          <w:rStyle w:val="Emphasis"/>
          <w:highlight w:val="green"/>
        </w:rPr>
        <w:t>future</w:t>
      </w:r>
      <w:r w:rsidRPr="00D35B18">
        <w:rPr>
          <w:rStyle w:val="Heading3Char"/>
          <w:highlight w:val="green"/>
        </w:rPr>
        <w:t xml:space="preserve"> of</w:t>
      </w:r>
      <w:r w:rsidRPr="00744B31">
        <w:rPr>
          <w:rStyle w:val="Heading3Char"/>
        </w:rPr>
        <w:t xml:space="preserve"> ballistic missile defense (</w:t>
      </w:r>
      <w:r w:rsidRPr="00D35B18">
        <w:rPr>
          <w:rStyle w:val="Emphasis"/>
          <w:highlight w:val="green"/>
        </w:rPr>
        <w:t>BMD</w:t>
      </w:r>
      <w:r w:rsidRPr="00744B31">
        <w:rPr>
          <w:rStyle w:val="Heading3Char"/>
        </w:rPr>
        <w:t xml:space="preserve">) programs, </w:t>
      </w:r>
      <w:r w:rsidRPr="00553E9F">
        <w:rPr>
          <w:rStyle w:val="Heading3Char"/>
        </w:rPr>
        <w:t xml:space="preserve">since </w:t>
      </w:r>
      <w:r w:rsidRPr="00D35B18">
        <w:rPr>
          <w:rStyle w:val="Heading3Char"/>
          <w:highlight w:val="green"/>
        </w:rPr>
        <w:t>the tech</w:t>
      </w:r>
      <w:r w:rsidRPr="00744B31">
        <w:rPr>
          <w:rStyle w:val="Heading3Char"/>
        </w:rPr>
        <w:t xml:space="preserve">nology </w:t>
      </w:r>
      <w:r w:rsidRPr="00D35B18">
        <w:rPr>
          <w:rStyle w:val="Heading3Char"/>
          <w:highlight w:val="green"/>
        </w:rPr>
        <w:t>underlying BMD</w:t>
      </w:r>
      <w:r w:rsidRPr="00744B31">
        <w:rPr>
          <w:rStyle w:val="Heading3Char"/>
        </w:rPr>
        <w:t xml:space="preserve"> systems </w:t>
      </w:r>
      <w:r w:rsidRPr="00D35B18">
        <w:rPr>
          <w:rStyle w:val="Heading3Char"/>
          <w:highlight w:val="green"/>
        </w:rPr>
        <w:t>and</w:t>
      </w:r>
      <w:r w:rsidRPr="00744B31">
        <w:rPr>
          <w:rStyle w:val="Heading3Char"/>
        </w:rPr>
        <w:t xml:space="preserve"> </w:t>
      </w:r>
      <w:r w:rsidRPr="00553E9F">
        <w:rPr>
          <w:rStyle w:val="Heading3Char"/>
        </w:rPr>
        <w:t>offensive</w:t>
      </w:r>
      <w:r w:rsidRPr="00744B31">
        <w:rPr>
          <w:rStyle w:val="Heading3Char"/>
        </w:rPr>
        <w:t xml:space="preserve"> </w:t>
      </w:r>
      <w:r w:rsidRPr="00D35B18">
        <w:rPr>
          <w:rStyle w:val="Heading3Char"/>
          <w:highlight w:val="green"/>
        </w:rPr>
        <w:t>ASAT</w:t>
      </w:r>
      <w:r w:rsidRPr="00744B31">
        <w:rPr>
          <w:rStyle w:val="Heading3Char"/>
        </w:rPr>
        <w:t xml:space="preserve"> weapons </w:t>
      </w:r>
      <w:r w:rsidRPr="00D35B18">
        <w:rPr>
          <w:rStyle w:val="Heading3Char"/>
          <w:highlight w:val="green"/>
        </w:rPr>
        <w:t>is</w:t>
      </w:r>
      <w:r w:rsidRPr="00744B31">
        <w:rPr>
          <w:rStyle w:val="Heading3Char"/>
        </w:rPr>
        <w:t xml:space="preserve"> often </w:t>
      </w:r>
      <w:r w:rsidRPr="00D35B18">
        <w:rPr>
          <w:rStyle w:val="Emphasis"/>
          <w:highlight w:val="green"/>
        </w:rPr>
        <w:t>indistinguishable</w:t>
      </w:r>
      <w:r w:rsidRPr="00744B31">
        <w:rPr>
          <w:rStyle w:val="Heading3Char"/>
        </w:rPr>
        <w:t>.</w:t>
      </w:r>
      <w:r w:rsidRPr="00CA7AC9">
        <w:rPr>
          <w:sz w:val="16"/>
        </w:rPr>
        <w:t xml:space="preserve">312 Vague and broad soft law instruments do not resolve this problem, but create instead their own confusion and insecurity. </w:t>
      </w:r>
      <w:r w:rsidRPr="00744B31">
        <w:rPr>
          <w:rStyle w:val="Heading3Char"/>
        </w:rPr>
        <w:t xml:space="preserve">Vague </w:t>
      </w:r>
      <w:r w:rsidRPr="00AE522A">
        <w:rPr>
          <w:rStyle w:val="Heading3Char"/>
        </w:rPr>
        <w:t>and broad provisions in legally binding agreements that do not or cannot distinguish between these missions are</w:t>
      </w:r>
      <w:r w:rsidRPr="00AE522A">
        <w:rPr>
          <w:sz w:val="16"/>
        </w:rPr>
        <w:t xml:space="preserve"> similarly </w:t>
      </w:r>
      <w:r w:rsidRPr="00AE522A">
        <w:rPr>
          <w:rStyle w:val="Heading3Char"/>
        </w:rPr>
        <w:t>problematic</w:t>
      </w:r>
      <w:r w:rsidRPr="00AE522A">
        <w:rPr>
          <w:sz w:val="16"/>
        </w:rPr>
        <w:t>.</w:t>
      </w:r>
    </w:p>
    <w:p w14:paraId="71716379" w14:textId="77777777" w:rsidR="002533FE" w:rsidRPr="00212B24" w:rsidRDefault="002533FE" w:rsidP="002533FE">
      <w:pPr>
        <w:rPr>
          <w:sz w:val="16"/>
        </w:rPr>
      </w:pPr>
      <w:r w:rsidRPr="00553E9F">
        <w:rPr>
          <w:rStyle w:val="Heading3Char"/>
        </w:rPr>
        <w:t>These issues</w:t>
      </w:r>
      <w:r w:rsidRPr="00744B31">
        <w:rPr>
          <w:rStyle w:val="Heading3Char"/>
        </w:rPr>
        <w:t xml:space="preserve">, particularly difficulties in distinguishing ASAT and BMD systems, </w:t>
      </w:r>
      <w:r w:rsidRPr="00553E9F">
        <w:rPr>
          <w:rStyle w:val="Heading3Char"/>
        </w:rPr>
        <w:t>have</w:t>
      </w:r>
      <w:r w:rsidRPr="00744B31">
        <w:rPr>
          <w:rStyle w:val="Heading3Char"/>
        </w:rPr>
        <w:t xml:space="preserve"> figured prominently </w:t>
      </w:r>
      <w:r w:rsidRPr="00212B24">
        <w:rPr>
          <w:rStyle w:val="Heading3Char"/>
        </w:rPr>
        <w:t>in complicating negotiations on space weapons over previous decades</w:t>
      </w:r>
      <w:r w:rsidRPr="00212B24">
        <w:rPr>
          <w:sz w:val="16"/>
        </w:rPr>
        <w:t>.313 Similarl</w:t>
      </w:r>
      <w:r w:rsidRPr="00CA7AC9">
        <w:rPr>
          <w:sz w:val="16"/>
        </w:rPr>
        <w:t xml:space="preserve">y, </w:t>
      </w:r>
      <w:r w:rsidRPr="00D35B18">
        <w:rPr>
          <w:rStyle w:val="Heading3Char"/>
          <w:highlight w:val="green"/>
        </w:rPr>
        <w:t>these concerns were</w:t>
      </w:r>
      <w:r w:rsidRPr="00553E9F">
        <w:rPr>
          <w:rStyle w:val="Heading3Char"/>
        </w:rPr>
        <w:t xml:space="preserve"> a </w:t>
      </w:r>
      <w:r w:rsidRPr="00D35B18">
        <w:rPr>
          <w:rStyle w:val="Heading3Char"/>
          <w:highlight w:val="green"/>
        </w:rPr>
        <w:t xml:space="preserve">significant </w:t>
      </w:r>
      <w:r w:rsidRPr="00553E9F">
        <w:rPr>
          <w:rStyle w:val="Heading3Char"/>
        </w:rPr>
        <w:t xml:space="preserve">factor </w:t>
      </w:r>
      <w:r w:rsidRPr="00D35B18">
        <w:rPr>
          <w:rStyle w:val="Heading3Char"/>
          <w:highlight w:val="green"/>
        </w:rPr>
        <w:t>in</w:t>
      </w:r>
      <w:r w:rsidRPr="00212B24">
        <w:rPr>
          <w:rStyle w:val="Heading3Char"/>
        </w:rPr>
        <w:t xml:space="preserve"> initial </w:t>
      </w:r>
      <w:r w:rsidRPr="00D35B18">
        <w:rPr>
          <w:rStyle w:val="Heading3Char"/>
          <w:highlight w:val="green"/>
        </w:rPr>
        <w:t xml:space="preserve">U.S. opposition to </w:t>
      </w:r>
      <w:r w:rsidRPr="00AE522A">
        <w:rPr>
          <w:rStyle w:val="Heading3Char"/>
        </w:rPr>
        <w:t>the</w:t>
      </w:r>
      <w:r w:rsidRPr="00744B31">
        <w:rPr>
          <w:rStyle w:val="Heading3Char"/>
        </w:rPr>
        <w:t xml:space="preserve"> arms control measure proposed by</w:t>
      </w:r>
      <w:r w:rsidRPr="00CA7AC9">
        <w:rPr>
          <w:sz w:val="16"/>
        </w:rPr>
        <w:t xml:space="preserve"> China and Russia (</w:t>
      </w:r>
      <w:r w:rsidRPr="00744B31">
        <w:rPr>
          <w:rStyle w:val="Heading3Char"/>
        </w:rPr>
        <w:t xml:space="preserve">the </w:t>
      </w:r>
      <w:r w:rsidRPr="00D35B18">
        <w:rPr>
          <w:rStyle w:val="Emphasis"/>
          <w:highlight w:val="green"/>
        </w:rPr>
        <w:t>PPWT</w:t>
      </w:r>
      <w:r w:rsidRPr="00CA7AC9">
        <w:rPr>
          <w:sz w:val="16"/>
        </w:rPr>
        <w:t xml:space="preserve">) </w:t>
      </w:r>
      <w:r w:rsidRPr="00D35B18">
        <w:rPr>
          <w:rStyle w:val="Heading3Char"/>
          <w:highlight w:val="green"/>
        </w:rPr>
        <w:t>since it prohibits</w:t>
      </w:r>
      <w:r w:rsidRPr="00744B31">
        <w:rPr>
          <w:rStyle w:val="Heading3Char"/>
        </w:rPr>
        <w:t xml:space="preserve"> </w:t>
      </w:r>
      <w:r w:rsidRPr="00212B24">
        <w:rPr>
          <w:rStyle w:val="Heading3Char"/>
        </w:rPr>
        <w:t xml:space="preserve">states from placing any type of weapon in outer space (regardless of its military mission), thus effectively </w:t>
      </w:r>
      <w:r w:rsidRPr="00212B24">
        <w:rPr>
          <w:rStyle w:val="Emphasis"/>
        </w:rPr>
        <w:t>prohibiting</w:t>
      </w:r>
      <w:r w:rsidRPr="00212B24">
        <w:rPr>
          <w:rStyle w:val="Heading3Char"/>
        </w:rPr>
        <w:t xml:space="preserve"> </w:t>
      </w:r>
      <w:r w:rsidRPr="00AE522A">
        <w:rPr>
          <w:rStyle w:val="Heading3Char"/>
        </w:rPr>
        <w:t xml:space="preserve">the </w:t>
      </w:r>
      <w:r w:rsidRPr="00AE522A">
        <w:rPr>
          <w:rStyle w:val="Emphasis"/>
        </w:rPr>
        <w:t>deployment of</w:t>
      </w:r>
      <w:r w:rsidRPr="00D35B18">
        <w:rPr>
          <w:rStyle w:val="Emphasis"/>
          <w:highlight w:val="green"/>
        </w:rPr>
        <w:t xml:space="preserve"> b</w:t>
      </w:r>
      <w:r w:rsidRPr="00744B31">
        <w:rPr>
          <w:rStyle w:val="Heading3Char"/>
        </w:rPr>
        <w:t xml:space="preserve">allistic </w:t>
      </w:r>
      <w:r w:rsidRPr="00D35B18">
        <w:rPr>
          <w:rStyle w:val="Emphasis"/>
          <w:highlight w:val="green"/>
        </w:rPr>
        <w:t>m</w:t>
      </w:r>
      <w:r w:rsidRPr="00744B31">
        <w:rPr>
          <w:rStyle w:val="Heading3Char"/>
        </w:rPr>
        <w:t xml:space="preserve">issile </w:t>
      </w:r>
      <w:r w:rsidRPr="00D35B18">
        <w:rPr>
          <w:rStyle w:val="Emphasis"/>
          <w:highlight w:val="green"/>
        </w:rPr>
        <w:t>d</w:t>
      </w:r>
      <w:r w:rsidRPr="00553E9F">
        <w:rPr>
          <w:rStyle w:val="Heading3Char"/>
        </w:rPr>
        <w:t>e</w:t>
      </w:r>
      <w:r w:rsidRPr="00744B31">
        <w:rPr>
          <w:rStyle w:val="Heading3Char"/>
        </w:rPr>
        <w:t>fense systems</w:t>
      </w:r>
      <w:r w:rsidRPr="00CA7AC9">
        <w:rPr>
          <w:sz w:val="16"/>
        </w:rPr>
        <w:t xml:space="preserve">. 314 Furthermore, </w:t>
      </w:r>
      <w:r w:rsidRPr="00744B31">
        <w:rPr>
          <w:rStyle w:val="Heading3Char"/>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26020B4D" w14:textId="77777777" w:rsidR="002533FE" w:rsidRDefault="002533FE" w:rsidP="002533FE">
      <w:pPr>
        <w:pStyle w:val="Heading4"/>
      </w:pPr>
      <w:r>
        <w:t>Causes rogue state missile threats---that escalates</w:t>
      </w:r>
    </w:p>
    <w:p w14:paraId="377843A4" w14:textId="77777777" w:rsidR="002533FE" w:rsidRPr="00826255" w:rsidRDefault="002533FE" w:rsidP="002533FE">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1BC7CD09" w14:textId="77777777" w:rsidR="002533FE" w:rsidRPr="001C1B40" w:rsidRDefault="002533FE" w:rsidP="002533FE">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5B119FAB" w14:textId="77777777" w:rsidR="002533FE" w:rsidRPr="001C1B40" w:rsidRDefault="002533FE" w:rsidP="002533FE">
      <w:pPr>
        <w:rPr>
          <w:sz w:val="16"/>
        </w:rPr>
      </w:pPr>
      <w:r w:rsidRPr="00A86086">
        <w:rPr>
          <w:rStyle w:val="Heading3Char"/>
        </w:rPr>
        <w:t>Technology trends point to the possibility</w:t>
      </w:r>
      <w:r w:rsidRPr="00384BA0">
        <w:rPr>
          <w:rStyle w:val="Heading3Char"/>
        </w:rPr>
        <w:t xml:space="preserve"> of </w:t>
      </w:r>
      <w:r w:rsidRPr="00D35B18">
        <w:rPr>
          <w:rStyle w:val="Emphasis"/>
          <w:highlight w:val="green"/>
        </w:rPr>
        <w:t>increasing rogue state missile threats</w:t>
      </w:r>
      <w:r w:rsidRPr="00384BA0">
        <w:rPr>
          <w:rStyle w:val="Heading3Char"/>
        </w:rPr>
        <w:t xml:space="preserve"> to the U.S. homeland</w:t>
      </w:r>
      <w:r w:rsidRPr="00A86086">
        <w:rPr>
          <w:rStyle w:val="Heading3Char"/>
        </w:rPr>
        <w:t xml:space="preserve">. </w:t>
      </w:r>
      <w:r w:rsidRPr="00A86086">
        <w:rPr>
          <w:rStyle w:val="Emphasis"/>
        </w:rPr>
        <w:t>Vulnerability</w:t>
      </w:r>
      <w:r w:rsidRPr="00A86086">
        <w:rPr>
          <w:rStyle w:val="Heading3Char"/>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Heading3Char"/>
          <w:highlight w:val="green"/>
        </w:rPr>
        <w:t>undermine</w:t>
      </w:r>
      <w:r w:rsidRPr="00384BA0">
        <w:rPr>
          <w:rStyle w:val="Heading3Char"/>
        </w:rPr>
        <w:t xml:space="preserve"> the U.S. </w:t>
      </w:r>
      <w:r w:rsidRPr="00D35B18">
        <w:rPr>
          <w:rStyle w:val="Heading3Char"/>
          <w:highlight w:val="green"/>
        </w:rPr>
        <w:t xml:space="preserve">diplomatic </w:t>
      </w:r>
      <w:r w:rsidRPr="00FA49FC">
        <w:rPr>
          <w:rStyle w:val="Heading3Char"/>
        </w:rPr>
        <w:t xml:space="preserve">position of </w:t>
      </w:r>
      <w:r w:rsidRPr="00D35B18">
        <w:rPr>
          <w:rStyle w:val="Heading3Char"/>
          <w:highlight w:val="green"/>
        </w:rPr>
        <w:t>strength</w:t>
      </w:r>
      <w:r w:rsidRPr="00384BA0">
        <w:rPr>
          <w:rStyle w:val="Heading3Char"/>
        </w:rPr>
        <w:t xml:space="preserve">, </w:t>
      </w:r>
      <w:r w:rsidRPr="00D35B18">
        <w:rPr>
          <w:rStyle w:val="Heading3Char"/>
          <w:highlight w:val="green"/>
        </w:rPr>
        <w:t>and</w:t>
      </w:r>
      <w:r w:rsidRPr="001C1B40">
        <w:rPr>
          <w:sz w:val="16"/>
        </w:rPr>
        <w:t xml:space="preserve"> could </w:t>
      </w:r>
      <w:r w:rsidRPr="00D35B18">
        <w:rPr>
          <w:rStyle w:val="Heading3Char"/>
          <w:highlight w:val="green"/>
        </w:rPr>
        <w:t>lead</w:t>
      </w:r>
      <w:r w:rsidRPr="001C1B40">
        <w:rPr>
          <w:sz w:val="16"/>
        </w:rPr>
        <w:t xml:space="preserve"> potential </w:t>
      </w:r>
      <w:r w:rsidRPr="00D35B18">
        <w:rPr>
          <w:rStyle w:val="Heading3Char"/>
          <w:highlight w:val="green"/>
        </w:rPr>
        <w:t xml:space="preserve">adversaries to </w:t>
      </w:r>
      <w:r w:rsidRPr="00FA49FC">
        <w:rPr>
          <w:rStyle w:val="Heading3Char"/>
        </w:rPr>
        <w:t xml:space="preserve">mistakenly </w:t>
      </w:r>
      <w:r w:rsidRPr="00D35B18">
        <w:rPr>
          <w:rStyle w:val="Heading3Char"/>
          <w:highlight w:val="green"/>
        </w:rPr>
        <w:t xml:space="preserve">perceive the </w:t>
      </w:r>
      <w:r w:rsidRPr="00D35B18">
        <w:rPr>
          <w:rStyle w:val="Emphasis"/>
          <w:highlight w:val="green"/>
        </w:rPr>
        <w:t>U</w:t>
      </w:r>
      <w:r w:rsidRPr="00384BA0">
        <w:rPr>
          <w:rStyle w:val="Heading3Char"/>
        </w:rPr>
        <w:t xml:space="preserve">nited </w:t>
      </w:r>
      <w:r w:rsidRPr="00D35B18">
        <w:rPr>
          <w:rStyle w:val="Emphasis"/>
          <w:highlight w:val="green"/>
        </w:rPr>
        <w:t>S</w:t>
      </w:r>
      <w:r w:rsidRPr="00384BA0">
        <w:rPr>
          <w:rStyle w:val="Heading3Char"/>
        </w:rPr>
        <w:t xml:space="preserve">tates </w:t>
      </w:r>
      <w:r w:rsidRPr="00D35B18">
        <w:rPr>
          <w:rStyle w:val="Heading3Char"/>
          <w:highlight w:val="green"/>
        </w:rPr>
        <w:t>as susceptible to</w:t>
      </w:r>
      <w:r w:rsidRPr="00A61DEB">
        <w:rPr>
          <w:rStyle w:val="Heading3Char"/>
        </w:rPr>
        <w:t xml:space="preserve"> coercive escalation </w:t>
      </w:r>
      <w:r w:rsidRPr="00D35B18">
        <w:rPr>
          <w:rStyle w:val="Heading3Char"/>
          <w:highlight w:val="green"/>
        </w:rPr>
        <w:t>threats</w:t>
      </w:r>
      <w:r w:rsidRPr="001C1B40">
        <w:rPr>
          <w:sz w:val="16"/>
        </w:rPr>
        <w:t xml:space="preserve"> intended to preclude U.S. resolve to resist aggression abroad. </w:t>
      </w:r>
      <w:r w:rsidRPr="00384BA0">
        <w:rPr>
          <w:rStyle w:val="Heading3Char"/>
        </w:rPr>
        <w:t xml:space="preserve">Such </w:t>
      </w:r>
      <w:r w:rsidRPr="00D35B18">
        <w:rPr>
          <w:rStyle w:val="Emphasis"/>
          <w:highlight w:val="green"/>
        </w:rPr>
        <w:t>misperceptions</w:t>
      </w:r>
      <w:r w:rsidRPr="00A86086">
        <w:rPr>
          <w:rStyle w:val="Heading3Char"/>
        </w:rPr>
        <w:t xml:space="preserve"> risk </w:t>
      </w:r>
      <w:r w:rsidRPr="00D35B18">
        <w:rPr>
          <w:rStyle w:val="Emphasis"/>
          <w:highlight w:val="green"/>
        </w:rPr>
        <w:lastRenderedPageBreak/>
        <w:t>undermin</w:t>
      </w:r>
      <w:r w:rsidRPr="00A86086">
        <w:rPr>
          <w:rStyle w:val="Emphasis"/>
        </w:rPr>
        <w:t>ing</w:t>
      </w:r>
      <w:r w:rsidRPr="00384BA0">
        <w:rPr>
          <w:rStyle w:val="Heading3Char"/>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Heading3Char"/>
          <w:highlight w:val="green"/>
        </w:rPr>
        <w:t>and</w:t>
      </w:r>
      <w:proofErr w:type="gramEnd"/>
      <w:r w:rsidRPr="00384BA0">
        <w:rPr>
          <w:rStyle w:val="Heading3Char"/>
        </w:rPr>
        <w:t xml:space="preserve"> could </w:t>
      </w:r>
      <w:r w:rsidRPr="00D35B18">
        <w:rPr>
          <w:rStyle w:val="Heading3Char"/>
          <w:highlight w:val="green"/>
        </w:rPr>
        <w:t>lead</w:t>
      </w:r>
      <w:r w:rsidRPr="001C1B40">
        <w:rPr>
          <w:sz w:val="16"/>
        </w:rPr>
        <w:t xml:space="preserve"> adversaries </w:t>
      </w:r>
      <w:r w:rsidRPr="00D35B18">
        <w:rPr>
          <w:rStyle w:val="Heading3Char"/>
          <w:highlight w:val="green"/>
        </w:rPr>
        <w:t>to</w:t>
      </w:r>
      <w:r w:rsidRPr="00384BA0">
        <w:rPr>
          <w:rStyle w:val="Heading3Char"/>
        </w:rPr>
        <w:t xml:space="preserve"> </w:t>
      </w:r>
      <w:r w:rsidRPr="00A86086">
        <w:rPr>
          <w:rStyle w:val="Emphasis"/>
        </w:rPr>
        <w:t xml:space="preserve">dangerous </w:t>
      </w:r>
      <w:r w:rsidRPr="00D35B18">
        <w:rPr>
          <w:rStyle w:val="Emphasis"/>
          <w:highlight w:val="green"/>
        </w:rPr>
        <w:t>miscalc</w:t>
      </w:r>
      <w:r w:rsidRPr="00384BA0">
        <w:rPr>
          <w:rStyle w:val="Heading3Char"/>
        </w:rPr>
        <w:t>ulations</w:t>
      </w:r>
      <w:r w:rsidRPr="001C1B40">
        <w:rPr>
          <w:sz w:val="16"/>
        </w:rPr>
        <w:t xml:space="preserve"> regarding our commitment and resolve. </w:t>
      </w:r>
    </w:p>
    <w:p w14:paraId="4E275550" w14:textId="77777777" w:rsidR="002533FE" w:rsidRPr="00422DF9" w:rsidRDefault="002533FE" w:rsidP="002533FE">
      <w:pPr>
        <w:rPr>
          <w:sz w:val="16"/>
        </w:rPr>
      </w:pPr>
      <w:r w:rsidRPr="00A86086">
        <w:rPr>
          <w:rStyle w:val="Heading3Char"/>
        </w:rPr>
        <w:t xml:space="preserve">It is therefore </w:t>
      </w:r>
      <w:r w:rsidRPr="00A86086">
        <w:rPr>
          <w:rStyle w:val="Emphasis"/>
        </w:rPr>
        <w:t>imperative</w:t>
      </w:r>
      <w:r w:rsidRPr="00A86086">
        <w:rPr>
          <w:rStyle w:val="Heading3Char"/>
        </w:rPr>
        <w:t xml:space="preserve"> that </w:t>
      </w:r>
      <w:r w:rsidRPr="00AA430A">
        <w:rPr>
          <w:rStyle w:val="Heading3Char"/>
        </w:rPr>
        <w:t xml:space="preserve">U.S. </w:t>
      </w:r>
      <w:r w:rsidRPr="00D35B18">
        <w:rPr>
          <w:rStyle w:val="Heading3Char"/>
          <w:highlight w:val="green"/>
        </w:rPr>
        <w:t>missile defense</w:t>
      </w:r>
      <w:r w:rsidRPr="00384BA0">
        <w:rPr>
          <w:rStyle w:val="Heading3Char"/>
        </w:rPr>
        <w:t xml:space="preserve"> capabilities </w:t>
      </w:r>
      <w:r w:rsidRPr="00D35B18">
        <w:rPr>
          <w:rStyle w:val="Heading3Char"/>
          <w:highlight w:val="green"/>
        </w:rPr>
        <w:t>provide</w:t>
      </w:r>
      <w:r w:rsidRPr="00A86086">
        <w:rPr>
          <w:rStyle w:val="Heading3Char"/>
        </w:rPr>
        <w:t xml:space="preserve"> </w:t>
      </w:r>
      <w:r w:rsidRPr="00A86086">
        <w:rPr>
          <w:rStyle w:val="Emphasis"/>
        </w:rPr>
        <w:t xml:space="preserve">effective </w:t>
      </w:r>
      <w:r w:rsidRPr="00D35B18">
        <w:rPr>
          <w:rStyle w:val="Emphasis"/>
          <w:highlight w:val="green"/>
        </w:rPr>
        <w:t>protection</w:t>
      </w:r>
      <w:r w:rsidRPr="00384BA0">
        <w:rPr>
          <w:rStyle w:val="Heading3Char"/>
        </w:rPr>
        <w:t xml:space="preserve"> against rogue state missile threats to the homeland now </w:t>
      </w:r>
      <w:r w:rsidRPr="00A86086">
        <w:rPr>
          <w:rStyle w:val="Heading3Char"/>
        </w:rPr>
        <w:t xml:space="preserve">and </w:t>
      </w:r>
      <w:r w:rsidRPr="00A86086">
        <w:rPr>
          <w:rStyle w:val="Emphasis"/>
        </w:rPr>
        <w:t>into the future</w:t>
      </w:r>
      <w:r w:rsidRPr="00A86086">
        <w:rPr>
          <w:rStyle w:val="Heading3Char"/>
        </w:rPr>
        <w:t>. The</w:t>
      </w:r>
      <w:r w:rsidRPr="003D48F2">
        <w:rPr>
          <w:rStyle w:val="Heading3Char"/>
        </w:rPr>
        <w:t xml:space="preserve"> United States is technically capable</w:t>
      </w:r>
      <w:r w:rsidRPr="00384BA0">
        <w:rPr>
          <w:rStyle w:val="Heading3Char"/>
        </w:rPr>
        <w:t xml:space="preserve"> of doing so and has adopted an active missile defense force-sizing measure for protection of the homeland. </w:t>
      </w:r>
      <w:r w:rsidRPr="00D35B18">
        <w:rPr>
          <w:rStyle w:val="Heading3Char"/>
          <w:highlight w:val="green"/>
        </w:rPr>
        <w:t xml:space="preserve">DoD </w:t>
      </w:r>
      <w:r w:rsidRPr="00D35B18">
        <w:rPr>
          <w:rStyle w:val="Emphasis"/>
          <w:highlight w:val="green"/>
        </w:rPr>
        <w:t>will</w:t>
      </w:r>
      <w:r w:rsidRPr="00384BA0">
        <w:rPr>
          <w:rStyle w:val="Heading3Char"/>
        </w:rPr>
        <w:t xml:space="preserve"> develop, acquire, and </w:t>
      </w:r>
      <w:r w:rsidRPr="00D35B18">
        <w:rPr>
          <w:rStyle w:val="Emphasis"/>
          <w:highlight w:val="green"/>
        </w:rPr>
        <w:t>maintain</w:t>
      </w:r>
      <w:r w:rsidRPr="00384BA0">
        <w:rPr>
          <w:rStyle w:val="Heading3Char"/>
        </w:rPr>
        <w:t xml:space="preserve"> the U.S. homeland missile defense </w:t>
      </w:r>
      <w:r w:rsidRPr="00D35B18">
        <w:rPr>
          <w:rStyle w:val="Heading3Char"/>
          <w:highlight w:val="green"/>
        </w:rPr>
        <w:t>capabilities necessary to</w:t>
      </w:r>
      <w:r w:rsidRPr="00384BA0">
        <w:rPr>
          <w:rStyle w:val="Heading3Char"/>
        </w:rPr>
        <w:t xml:space="preserve"> effectively </w:t>
      </w:r>
      <w:r w:rsidRPr="00D35B18">
        <w:rPr>
          <w:rStyle w:val="Heading3Char"/>
          <w:highlight w:val="green"/>
        </w:rPr>
        <w:t>protect against</w:t>
      </w:r>
      <w:r w:rsidRPr="00384BA0">
        <w:rPr>
          <w:rStyle w:val="Heading3Char"/>
        </w:rPr>
        <w:t xml:space="preserve"> </w:t>
      </w:r>
      <w:r w:rsidRPr="00A86086">
        <w:rPr>
          <w:rStyle w:val="Heading3Char"/>
        </w:rPr>
        <w:t>possible missile attacks on the homeland posed by the</w:t>
      </w:r>
      <w:r w:rsidRPr="00314434">
        <w:rPr>
          <w:rStyle w:val="Heading3Char"/>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Heading3Char"/>
          <w:highlight w:val="green"/>
        </w:rPr>
        <w:t xml:space="preserve"> and </w:t>
      </w:r>
      <w:r w:rsidRPr="00D35B18">
        <w:rPr>
          <w:rStyle w:val="Emphasis"/>
          <w:highlight w:val="green"/>
        </w:rPr>
        <w:t>Iran</w:t>
      </w:r>
      <w:r w:rsidRPr="00422DF9">
        <w:rPr>
          <w:sz w:val="16"/>
        </w:rPr>
        <w:t>, and to support the other missile defense roles identified in this MDR.</w:t>
      </w:r>
    </w:p>
    <w:p w14:paraId="5600B102" w14:textId="77777777" w:rsidR="002533FE" w:rsidRPr="00A86086" w:rsidRDefault="002533FE" w:rsidP="002533FE">
      <w:pPr>
        <w:rPr>
          <w:rStyle w:val="Heading3Char"/>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Heading3Char"/>
        </w:rPr>
        <w:t xml:space="preserve">DoD will utilize existing defense systems and an increasing mix of </w:t>
      </w:r>
      <w:r w:rsidRPr="00D35B18">
        <w:rPr>
          <w:rStyle w:val="Emphasis"/>
          <w:highlight w:val="green"/>
        </w:rPr>
        <w:t>advanced tech</w:t>
      </w:r>
      <w:r w:rsidRPr="00314434">
        <w:rPr>
          <w:rStyle w:val="Heading3Char"/>
        </w:rPr>
        <w:t>nologies</w:t>
      </w:r>
      <w:r w:rsidRPr="00AE522A">
        <w:rPr>
          <w:rStyle w:val="Heading3Char"/>
        </w:rPr>
        <w:t xml:space="preserve">, such as </w:t>
      </w:r>
      <w:r w:rsidRPr="00AE522A">
        <w:rPr>
          <w:rStyle w:val="Emphasis"/>
        </w:rPr>
        <w:t>kinetic</w:t>
      </w:r>
      <w:r w:rsidRPr="00AE522A">
        <w:rPr>
          <w:rStyle w:val="Heading3Char"/>
        </w:rPr>
        <w:t xml:space="preserve"> or </w:t>
      </w:r>
      <w:r w:rsidRPr="00AE522A">
        <w:rPr>
          <w:rStyle w:val="Emphasis"/>
        </w:rPr>
        <w:t>directed-energy boost-phase</w:t>
      </w:r>
      <w:r w:rsidRPr="000F41DA">
        <w:rPr>
          <w:rStyle w:val="Heading3Char"/>
        </w:rPr>
        <w:t xml:space="preserve"> defenses</w:t>
      </w:r>
      <w:r w:rsidRPr="00422DF9">
        <w:rPr>
          <w:sz w:val="16"/>
        </w:rPr>
        <w:t xml:space="preserve">, and other advanced systems. </w:t>
      </w:r>
      <w:r w:rsidRPr="00314434">
        <w:rPr>
          <w:rStyle w:val="Heading3Char"/>
        </w:rPr>
        <w:t xml:space="preserve">It </w:t>
      </w:r>
      <w:r w:rsidRPr="00422DF9">
        <w:rPr>
          <w:rStyle w:val="Heading3Char"/>
        </w:rPr>
        <w:t>is</w:t>
      </w:r>
      <w:r w:rsidRPr="00314434">
        <w:rPr>
          <w:rStyle w:val="Heading3Char"/>
        </w:rPr>
        <w:t xml:space="preserve"> technically challenging but </w:t>
      </w:r>
      <w:r w:rsidRPr="00422DF9">
        <w:rPr>
          <w:rStyle w:val="Heading3Char"/>
        </w:rPr>
        <w:t xml:space="preserve">feasible over time, affordable, and a strategic imperative. It </w:t>
      </w:r>
      <w:r w:rsidRPr="00D35B18">
        <w:rPr>
          <w:rStyle w:val="Heading3Char"/>
          <w:highlight w:val="green"/>
        </w:rPr>
        <w:t>will require</w:t>
      </w:r>
      <w:r w:rsidRPr="00314434">
        <w:rPr>
          <w:rStyle w:val="Heading3Char"/>
        </w:rPr>
        <w:t xml:space="preserve"> the examination and possible </w:t>
      </w:r>
      <w:r w:rsidRPr="003D5043">
        <w:rPr>
          <w:rStyle w:val="Heading3Char"/>
        </w:rPr>
        <w:t>fielding</w:t>
      </w:r>
      <w:r w:rsidRPr="00314434">
        <w:rPr>
          <w:rStyle w:val="Heading3Char"/>
        </w:rPr>
        <w:t xml:space="preserve"> of advanced technologies to provide greater efficiencies for U.S. active missile defense capabilities, including </w:t>
      </w:r>
      <w:r w:rsidRPr="00D35B18">
        <w:rPr>
          <w:rStyle w:val="Emphasis"/>
          <w:highlight w:val="green"/>
        </w:rPr>
        <w:t>space-based sensors</w:t>
      </w:r>
      <w:r w:rsidRPr="00314434">
        <w:rPr>
          <w:rStyle w:val="Heading3Char"/>
        </w:rPr>
        <w:t xml:space="preserve"> and boost-phase defense capabilities</w:t>
      </w:r>
      <w:r w:rsidRPr="00422DF9">
        <w:rPr>
          <w:sz w:val="16"/>
        </w:rPr>
        <w:t xml:space="preserve">. Further, </w:t>
      </w:r>
      <w:r w:rsidRPr="00A86086">
        <w:rPr>
          <w:rStyle w:val="Heading3Char"/>
        </w:rPr>
        <w:t>because</w:t>
      </w:r>
      <w:r w:rsidRPr="004A0954">
        <w:rPr>
          <w:rStyle w:val="Heading3Char"/>
        </w:rPr>
        <w:t xml:space="preserve"> the related </w:t>
      </w:r>
      <w:r w:rsidRPr="00D35B18">
        <w:rPr>
          <w:rStyle w:val="Emphasis"/>
          <w:highlight w:val="green"/>
        </w:rPr>
        <w:t>requirements will evolve</w:t>
      </w:r>
      <w:r w:rsidRPr="00D35B18">
        <w:rPr>
          <w:rStyle w:val="Heading3Char"/>
          <w:highlight w:val="green"/>
        </w:rPr>
        <w:t xml:space="preserve"> </w:t>
      </w:r>
      <w:r w:rsidRPr="00AE522A">
        <w:rPr>
          <w:rStyle w:val="Heading3Char"/>
        </w:rPr>
        <w:t>as the long-range threat posed by rogue states evolves, it does not</w:t>
      </w:r>
      <w:r w:rsidRPr="00A86086">
        <w:rPr>
          <w:rStyle w:val="Heading3Char"/>
        </w:rPr>
        <w:t xml:space="preserve"> allow a </w:t>
      </w:r>
      <w:r w:rsidRPr="00A86086">
        <w:rPr>
          <w:rStyle w:val="Emphasis"/>
        </w:rPr>
        <w:t>static</w:t>
      </w:r>
      <w:r w:rsidRPr="00A86086">
        <w:rPr>
          <w:rStyle w:val="Heading3Char"/>
        </w:rPr>
        <w:t xml:space="preserve"> U.S. homeland defense architecture</w:t>
      </w:r>
      <w:r w:rsidRPr="00A86086">
        <w:rPr>
          <w:sz w:val="16"/>
        </w:rPr>
        <w:t xml:space="preserve">. Rather, </w:t>
      </w:r>
      <w:r w:rsidRPr="00A86086">
        <w:rPr>
          <w:rStyle w:val="Heading3Char"/>
        </w:rPr>
        <w:t>it calls for</w:t>
      </w:r>
      <w:r w:rsidRPr="004A0954">
        <w:rPr>
          <w:rStyle w:val="Heading3Char"/>
        </w:rPr>
        <w:t xml:space="preserve"> a </w:t>
      </w:r>
      <w:r w:rsidRPr="00D35B18">
        <w:rPr>
          <w:rStyle w:val="Heading3Char"/>
          <w:highlight w:val="green"/>
        </w:rPr>
        <w:t>missile defense</w:t>
      </w:r>
      <w:r w:rsidRPr="004A0954">
        <w:rPr>
          <w:rStyle w:val="Heading3Char"/>
        </w:rPr>
        <w:t xml:space="preserve"> architecture </w:t>
      </w:r>
      <w:r w:rsidRPr="00A86086">
        <w:rPr>
          <w:rStyle w:val="Heading3Char"/>
        </w:rPr>
        <w:t xml:space="preserve">that </w:t>
      </w:r>
      <w:r w:rsidRPr="00D35B18">
        <w:rPr>
          <w:rStyle w:val="Heading3Char"/>
          <w:highlight w:val="green"/>
        </w:rPr>
        <w:t xml:space="preserve">can </w:t>
      </w:r>
      <w:r w:rsidRPr="00D35B18">
        <w:rPr>
          <w:rStyle w:val="Emphasis"/>
          <w:highlight w:val="green"/>
        </w:rPr>
        <w:t>adapt</w:t>
      </w:r>
      <w:r w:rsidRPr="004A0954">
        <w:rPr>
          <w:rStyle w:val="Heading3Char"/>
        </w:rPr>
        <w:t xml:space="preserve"> to emerging and unanticipated threats, </w:t>
      </w:r>
      <w:r w:rsidRPr="00AE522A">
        <w:rPr>
          <w:rStyle w:val="Heading3Char"/>
        </w:rPr>
        <w:t xml:space="preserve">including by adding </w:t>
      </w:r>
      <w:r w:rsidRPr="00AE522A">
        <w:rPr>
          <w:rStyle w:val="Emphasis"/>
        </w:rPr>
        <w:t>capacity</w:t>
      </w:r>
      <w:r w:rsidRPr="00AE522A">
        <w:rPr>
          <w:rStyle w:val="Heading3Char"/>
        </w:rPr>
        <w:t xml:space="preserve"> and the </w:t>
      </w:r>
      <w:r w:rsidRPr="00AE522A">
        <w:rPr>
          <w:rStyle w:val="Emphasis"/>
        </w:rPr>
        <w:t>capability</w:t>
      </w:r>
      <w:r w:rsidRPr="00AE522A">
        <w:rPr>
          <w:rStyle w:val="Heading3Char"/>
        </w:rPr>
        <w:t xml:space="preserve"> to surge missile defense as necessary in times of crisis or conflict.</w:t>
      </w:r>
    </w:p>
    <w:p w14:paraId="7393767C" w14:textId="77777777" w:rsidR="002533FE" w:rsidRPr="00587AC9" w:rsidRDefault="002533FE" w:rsidP="002533FE">
      <w:pPr>
        <w:rPr>
          <w:sz w:val="16"/>
        </w:rPr>
      </w:pPr>
      <w:r w:rsidRPr="00A86086">
        <w:rPr>
          <w:rStyle w:val="Heading3Char"/>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Heading3Char"/>
        </w:rPr>
        <w:t xml:space="preserve"> regarding the potential pace and scope of that expansion. Consequently, the</w:t>
      </w:r>
      <w:r w:rsidRPr="00A86086">
        <w:t xml:space="preserve"> </w:t>
      </w:r>
      <w:r w:rsidRPr="00A86086">
        <w:rPr>
          <w:rStyle w:val="Emphasis"/>
        </w:rPr>
        <w:t>U</w:t>
      </w:r>
      <w:r w:rsidRPr="00A86086">
        <w:rPr>
          <w:rStyle w:val="Heading3Char"/>
        </w:rPr>
        <w:t xml:space="preserve">nited </w:t>
      </w:r>
      <w:r w:rsidRPr="00A86086">
        <w:rPr>
          <w:rStyle w:val="Emphasis"/>
        </w:rPr>
        <w:t>S</w:t>
      </w:r>
      <w:r w:rsidRPr="00A86086">
        <w:rPr>
          <w:rStyle w:val="Heading3Char"/>
        </w:rPr>
        <w:t xml:space="preserve">tates will not accept </w:t>
      </w:r>
      <w:r w:rsidRPr="00A86086">
        <w:rPr>
          <w:rStyle w:val="Emphasis"/>
        </w:rPr>
        <w:t xml:space="preserve">any </w:t>
      </w:r>
      <w:r w:rsidRPr="00A86086">
        <w:rPr>
          <w:rStyle w:val="Emphasis"/>
        </w:rPr>
        <w:lastRenderedPageBreak/>
        <w:t>limitation or constraint</w:t>
      </w:r>
      <w:r w:rsidRPr="00A86086">
        <w:rPr>
          <w:rStyle w:val="Heading3Char"/>
        </w:rPr>
        <w:t xml:space="preserve"> on the development or deployment of missile defense capabilities needed</w:t>
      </w:r>
      <w:r w:rsidRPr="00587AC9">
        <w:rPr>
          <w:sz w:val="16"/>
        </w:rPr>
        <w:t xml:space="preserve"> to protect the homeland against rogue missile threats. </w:t>
      </w:r>
      <w:r w:rsidRPr="00D35B18">
        <w:rPr>
          <w:rStyle w:val="Heading3Char"/>
          <w:highlight w:val="green"/>
        </w:rPr>
        <w:t>Accepting limits now could</w:t>
      </w:r>
      <w:r w:rsidRPr="004A0954">
        <w:rPr>
          <w:rStyle w:val="Heading3Char"/>
        </w:rPr>
        <w:t xml:space="preserve"> constrain or </w:t>
      </w:r>
      <w:r w:rsidRPr="00D35B18">
        <w:rPr>
          <w:rStyle w:val="Emphasis"/>
          <w:highlight w:val="green"/>
        </w:rPr>
        <w:t>preclude</w:t>
      </w:r>
      <w:r w:rsidRPr="004A0954">
        <w:rPr>
          <w:rStyle w:val="Heading3Char"/>
        </w:rPr>
        <w:t xml:space="preserve"> missile defense </w:t>
      </w:r>
      <w:r w:rsidRPr="00D35B18">
        <w:rPr>
          <w:rStyle w:val="Heading3Char"/>
          <w:highlight w:val="green"/>
        </w:rPr>
        <w:t>tech</w:t>
      </w:r>
      <w:r w:rsidRPr="004A0954">
        <w:rPr>
          <w:rStyle w:val="Heading3Char"/>
        </w:rPr>
        <w:t xml:space="preserve">nologies and options </w:t>
      </w:r>
      <w:r w:rsidRPr="00D35B18">
        <w:rPr>
          <w:rStyle w:val="Emphasis"/>
          <w:highlight w:val="green"/>
        </w:rPr>
        <w:t xml:space="preserve">necessary </w:t>
      </w:r>
      <w:r w:rsidRPr="00AE522A">
        <w:rPr>
          <w:rStyle w:val="Emphasis"/>
        </w:rPr>
        <w:t>in the future</w:t>
      </w:r>
      <w:r w:rsidRPr="00AE522A">
        <w:rPr>
          <w:rStyle w:val="Heading3Char"/>
        </w:rPr>
        <w:t xml:space="preserve"> to</w:t>
      </w:r>
      <w:r w:rsidRPr="004A0954">
        <w:rPr>
          <w:rStyle w:val="Heading3Char"/>
        </w:rPr>
        <w:t xml:space="preserve"> effectively protect</w:t>
      </w:r>
      <w:r w:rsidRPr="00587AC9">
        <w:rPr>
          <w:sz w:val="16"/>
        </w:rPr>
        <w:t xml:space="preserve"> the </w:t>
      </w:r>
      <w:r w:rsidRPr="004A0954">
        <w:rPr>
          <w:rStyle w:val="Heading3Char"/>
        </w:rPr>
        <w:t>America</w:t>
      </w:r>
      <w:r w:rsidRPr="00587AC9">
        <w:rPr>
          <w:sz w:val="16"/>
        </w:rPr>
        <w:t xml:space="preserve">n people. </w:t>
      </w:r>
    </w:p>
    <w:p w14:paraId="7B356E4D" w14:textId="77777777" w:rsidR="002533FE" w:rsidRPr="00252179" w:rsidRDefault="002533FE" w:rsidP="002533FE">
      <w:pPr>
        <w:rPr>
          <w:sz w:val="16"/>
        </w:rPr>
      </w:pPr>
      <w:r w:rsidRPr="00A86086">
        <w:rPr>
          <w:rStyle w:val="Heading3Char"/>
        </w:rPr>
        <w:t>As U.S.</w:t>
      </w:r>
      <w:r w:rsidRPr="001A51C7">
        <w:rPr>
          <w:rStyle w:val="Heading3Char"/>
        </w:rPr>
        <w:t xml:space="preserve"> active </w:t>
      </w:r>
      <w:r w:rsidRPr="00D35B18">
        <w:rPr>
          <w:rStyle w:val="Heading3Char"/>
          <w:highlight w:val="green"/>
        </w:rPr>
        <w:t>defenses</w:t>
      </w:r>
      <w:r w:rsidRPr="001A51C7">
        <w:rPr>
          <w:rStyle w:val="Heading3Char"/>
        </w:rPr>
        <w:t xml:space="preserve"> for the homeland continue to improve to </w:t>
      </w:r>
      <w:r w:rsidRPr="00A86086">
        <w:rPr>
          <w:rStyle w:val="Heading3Char"/>
        </w:rPr>
        <w:t>stay ahead</w:t>
      </w:r>
      <w:r w:rsidRPr="001A51C7">
        <w:rPr>
          <w:rStyle w:val="Heading3Char"/>
        </w:rPr>
        <w:t xml:space="preserve"> of rogue states’ missile threats, </w:t>
      </w:r>
      <w:r w:rsidRPr="00A86086">
        <w:rPr>
          <w:rStyle w:val="Heading3Char"/>
        </w:rPr>
        <w:t>they</w:t>
      </w:r>
      <w:r w:rsidRPr="001A51C7">
        <w:rPr>
          <w:rStyle w:val="Heading3Char"/>
        </w:rPr>
        <w:t xml:space="preserve"> could also </w:t>
      </w:r>
      <w:r w:rsidRPr="00D35B18">
        <w:rPr>
          <w:rStyle w:val="Heading3Char"/>
          <w:highlight w:val="green"/>
        </w:rPr>
        <w:t>provide</w:t>
      </w:r>
      <w:r w:rsidRPr="001A51C7">
        <w:rPr>
          <w:rStyle w:val="Heading3Char"/>
        </w:rPr>
        <w:t xml:space="preserve"> a measure of </w:t>
      </w:r>
      <w:r w:rsidRPr="00D35B18">
        <w:rPr>
          <w:rStyle w:val="Heading3Char"/>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Heading3Char"/>
        </w:rPr>
        <w:t xml:space="preserve">missile </w:t>
      </w:r>
      <w:r w:rsidRPr="00D35B18">
        <w:rPr>
          <w:rStyle w:val="Emphasis"/>
          <w:highlight w:val="green"/>
        </w:rPr>
        <w:t>launches</w:t>
      </w:r>
      <w:r w:rsidRPr="001A51C7">
        <w:rPr>
          <w:rStyle w:val="Heading3Char"/>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4BD57888" w14:textId="77777777" w:rsidR="002533FE" w:rsidRDefault="002533FE" w:rsidP="002533FE">
      <w:pPr>
        <w:rPr>
          <w:sz w:val="16"/>
        </w:rPr>
      </w:pPr>
      <w:r w:rsidRPr="001A51C7">
        <w:rPr>
          <w:rStyle w:val="Heading3Char"/>
        </w:rPr>
        <w:t xml:space="preserve">U.S. </w:t>
      </w:r>
      <w:r w:rsidRPr="00D35B18">
        <w:rPr>
          <w:rStyle w:val="Emphasis"/>
          <w:highlight w:val="green"/>
        </w:rPr>
        <w:t>missile defense</w:t>
      </w:r>
      <w:r w:rsidRPr="001A51C7">
        <w:rPr>
          <w:rStyle w:val="Heading3Char"/>
        </w:rPr>
        <w:t xml:space="preserve"> capabilities </w:t>
      </w:r>
      <w:r w:rsidRPr="00D35B18">
        <w:rPr>
          <w:rStyle w:val="Heading3Char"/>
          <w:highlight w:val="green"/>
        </w:rPr>
        <w:t>will</w:t>
      </w:r>
      <w:r w:rsidRPr="001A51C7">
        <w:rPr>
          <w:rStyle w:val="Heading3Char"/>
        </w:rPr>
        <w:t xml:space="preserve"> be sized to provide continuing effective </w:t>
      </w:r>
      <w:r w:rsidRPr="00D35B18">
        <w:rPr>
          <w:rStyle w:val="Heading3Char"/>
          <w:highlight w:val="green"/>
        </w:rPr>
        <w:t>protect</w:t>
      </w:r>
      <w:r w:rsidRPr="001A51C7">
        <w:rPr>
          <w:rStyle w:val="Heading3Char"/>
        </w:rPr>
        <w:t xml:space="preserve">ion of the U.S. homeland </w:t>
      </w:r>
      <w:r w:rsidRPr="00D35B18">
        <w:rPr>
          <w:rStyle w:val="Heading3Char"/>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Heading3Char"/>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577DDD49" w14:textId="77777777" w:rsidR="002533FE" w:rsidRPr="00D462D1" w:rsidRDefault="002533FE" w:rsidP="002533FE"/>
    <w:p w14:paraId="6A0C10C4" w14:textId="25EC6E06" w:rsidR="002533FE" w:rsidRDefault="002533FE"/>
    <w:p w14:paraId="7A45B617" w14:textId="5F679ADC" w:rsidR="00592FE3" w:rsidRDefault="00592FE3"/>
    <w:p w14:paraId="24ACCDF4" w14:textId="1465CFED" w:rsidR="00592FE3" w:rsidRDefault="00592FE3"/>
    <w:p w14:paraId="20E6791D" w14:textId="44C101FC" w:rsidR="00592FE3" w:rsidRDefault="00592FE3"/>
    <w:p w14:paraId="3B760015" w14:textId="38EDEFCF" w:rsidR="00592FE3" w:rsidRDefault="00592FE3"/>
    <w:p w14:paraId="1B15AB4C" w14:textId="295946F2" w:rsidR="00592FE3" w:rsidRDefault="00592FE3"/>
    <w:p w14:paraId="61037E90" w14:textId="5E1B538C" w:rsidR="00592FE3" w:rsidRDefault="00592FE3"/>
    <w:p w14:paraId="5960F7A7" w14:textId="78099AAE" w:rsidR="00592FE3" w:rsidRDefault="00592FE3"/>
    <w:p w14:paraId="237FFD53" w14:textId="0026133A" w:rsidR="00592FE3" w:rsidRDefault="00592FE3"/>
    <w:p w14:paraId="4FBC42C7" w14:textId="045ABAAB" w:rsidR="00592FE3" w:rsidRDefault="00592FE3"/>
    <w:p w14:paraId="27B7E2FA" w14:textId="548B54C8" w:rsidR="00592FE3" w:rsidRDefault="00592FE3"/>
    <w:p w14:paraId="00404CD5" w14:textId="3DD0487E" w:rsidR="00592FE3" w:rsidRDefault="00592FE3"/>
    <w:p w14:paraId="7A79DDB1" w14:textId="303AC850" w:rsidR="00592FE3" w:rsidRDefault="00592FE3"/>
    <w:p w14:paraId="1B0DE087" w14:textId="77777777" w:rsidR="00592FE3" w:rsidRPr="00B80084" w:rsidRDefault="00592FE3" w:rsidP="00592FE3">
      <w:pPr>
        <w:spacing w:after="0" w:line="240" w:lineRule="auto"/>
        <w:jc w:val="center"/>
        <w:textAlignment w:val="baseline"/>
        <w:rPr>
          <w:rFonts w:ascii="Segoe UI" w:eastAsia="Times New Roman" w:hAnsi="Segoe UI" w:cs="Segoe UI"/>
          <w:b/>
          <w:bCs/>
          <w:sz w:val="18"/>
          <w:szCs w:val="18"/>
        </w:rPr>
      </w:pPr>
      <w:r w:rsidRPr="00B80084">
        <w:rPr>
          <w:rFonts w:eastAsia="Times New Roman" w:cs="Calibri"/>
          <w:b/>
          <w:bCs/>
          <w:sz w:val="52"/>
          <w:szCs w:val="52"/>
        </w:rPr>
        <w:lastRenderedPageBreak/>
        <w:t>India CP </w:t>
      </w:r>
    </w:p>
    <w:p w14:paraId="7E6B678B" w14:textId="77777777" w:rsidR="00592FE3" w:rsidRPr="00B80084" w:rsidRDefault="00592FE3" w:rsidP="00592FE3">
      <w:pPr>
        <w:spacing w:after="0" w:line="240" w:lineRule="auto"/>
        <w:textAlignment w:val="baseline"/>
        <w:rPr>
          <w:rFonts w:ascii="Segoe UI" w:eastAsia="Times New Roman" w:hAnsi="Segoe UI" w:cs="Segoe UI"/>
          <w:b/>
          <w:bCs/>
          <w:sz w:val="18"/>
          <w:szCs w:val="18"/>
        </w:rPr>
      </w:pPr>
      <w:r w:rsidRPr="00B80084">
        <w:rPr>
          <w:rFonts w:eastAsia="Times New Roman" w:cs="Calibri"/>
          <w:b/>
          <w:bCs/>
          <w:sz w:val="26"/>
          <w:szCs w:val="26"/>
        </w:rPr>
        <w:t>CP: </w:t>
      </w:r>
      <w:r w:rsidRPr="00B80084">
        <w:rPr>
          <w:rFonts w:eastAsia="Times New Roman" w:cs="Calibri"/>
          <w:b/>
          <w:bCs/>
          <w:sz w:val="26"/>
          <w:szCs w:val="26"/>
          <w:shd w:val="clear" w:color="auto" w:fill="00FF00"/>
        </w:rPr>
        <w:t>[</w:t>
      </w:r>
      <w:proofErr w:type="spellStart"/>
      <w:r w:rsidRPr="00B80084">
        <w:rPr>
          <w:rFonts w:eastAsia="Times New Roman" w:cs="Calibri"/>
          <w:b/>
          <w:bCs/>
          <w:sz w:val="26"/>
          <w:szCs w:val="26"/>
          <w:shd w:val="clear" w:color="auto" w:fill="00FF00"/>
        </w:rPr>
        <w:t>Aff</w:t>
      </w:r>
      <w:proofErr w:type="spellEnd"/>
      <w:r w:rsidRPr="00B80084">
        <w:rPr>
          <w:rFonts w:eastAsia="Times New Roman" w:cs="Calibri"/>
          <w:b/>
          <w:bCs/>
          <w:sz w:val="26"/>
          <w:szCs w:val="26"/>
          <w:shd w:val="clear" w:color="auto" w:fill="00FF00"/>
        </w:rPr>
        <w:t xml:space="preserve"> Plan]</w:t>
      </w:r>
      <w:r w:rsidRPr="00B80084">
        <w:rPr>
          <w:rFonts w:eastAsia="Times New Roman" w:cs="Calibri"/>
          <w:b/>
          <w:bCs/>
          <w:sz w:val="26"/>
          <w:szCs w:val="26"/>
        </w:rPr>
        <w:t> except for private entities registered within The Republic of India.  </w:t>
      </w:r>
    </w:p>
    <w:p w14:paraId="79702ACA" w14:textId="77777777" w:rsidR="00592FE3" w:rsidRPr="00B80084" w:rsidRDefault="00592FE3" w:rsidP="00592FE3">
      <w:pPr>
        <w:spacing w:after="0" w:line="240" w:lineRule="auto"/>
        <w:textAlignment w:val="baseline"/>
        <w:rPr>
          <w:rFonts w:ascii="Segoe UI" w:eastAsia="Times New Roman" w:hAnsi="Segoe UI" w:cs="Segoe UI"/>
          <w:b/>
          <w:bCs/>
          <w:sz w:val="18"/>
          <w:szCs w:val="18"/>
        </w:rPr>
      </w:pPr>
      <w:r w:rsidRPr="00B80084">
        <w:rPr>
          <w:rFonts w:eastAsia="Times New Roman" w:cs="Calibri"/>
          <w:b/>
          <w:bCs/>
          <w:sz w:val="26"/>
          <w:szCs w:val="26"/>
        </w:rPr>
        <w:t>The Republic of India should limit the Indian Space Research Organization’s market share to 7.5% </w:t>
      </w:r>
    </w:p>
    <w:p w14:paraId="5F268BC8"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sz w:val="14"/>
          <w:szCs w:val="14"/>
        </w:rPr>
        <w:t> </w:t>
      </w:r>
    </w:p>
    <w:p w14:paraId="64CD4FFF" w14:textId="77777777" w:rsidR="00592FE3" w:rsidRPr="00B80084" w:rsidRDefault="00592FE3" w:rsidP="00592FE3">
      <w:pPr>
        <w:spacing w:after="0" w:line="240" w:lineRule="auto"/>
        <w:jc w:val="center"/>
        <w:textAlignment w:val="baseline"/>
        <w:rPr>
          <w:rFonts w:ascii="Segoe UI" w:eastAsia="Times New Roman" w:hAnsi="Segoe UI" w:cs="Segoe UI"/>
          <w:b/>
          <w:bCs/>
          <w:sz w:val="18"/>
          <w:szCs w:val="18"/>
        </w:rPr>
      </w:pPr>
      <w:r w:rsidRPr="00B80084">
        <w:rPr>
          <w:rFonts w:eastAsia="Times New Roman" w:cs="Calibri"/>
          <w:b/>
          <w:bCs/>
          <w:sz w:val="32"/>
          <w:szCs w:val="32"/>
          <w:u w:val="single"/>
        </w:rPr>
        <w:t>1NC—Investor Confidence</w:t>
      </w:r>
      <w:r w:rsidRPr="00B80084">
        <w:rPr>
          <w:rFonts w:eastAsia="Times New Roman" w:cs="Calibri"/>
          <w:b/>
          <w:bCs/>
          <w:sz w:val="32"/>
          <w:szCs w:val="32"/>
        </w:rPr>
        <w:t> </w:t>
      </w:r>
    </w:p>
    <w:p w14:paraId="3382C965" w14:textId="77777777" w:rsidR="00592FE3" w:rsidRPr="00B80084" w:rsidRDefault="00592FE3" w:rsidP="00592FE3">
      <w:pPr>
        <w:spacing w:after="0" w:line="240" w:lineRule="auto"/>
        <w:textAlignment w:val="baseline"/>
        <w:rPr>
          <w:rFonts w:ascii="Segoe UI" w:eastAsia="Times New Roman" w:hAnsi="Segoe UI" w:cs="Segoe UI"/>
          <w:b/>
          <w:bCs/>
          <w:sz w:val="18"/>
          <w:szCs w:val="18"/>
        </w:rPr>
      </w:pPr>
      <w:r w:rsidRPr="00B80084">
        <w:rPr>
          <w:rFonts w:eastAsia="Times New Roman" w:cs="Calibri"/>
          <w:b/>
          <w:bCs/>
          <w:sz w:val="26"/>
          <w:szCs w:val="26"/>
        </w:rPr>
        <w:t>Private appropriation for Indian private entities is key for investor confidence. </w:t>
      </w:r>
    </w:p>
    <w:p w14:paraId="3B7506C7"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b/>
          <w:bCs/>
          <w:sz w:val="26"/>
          <w:szCs w:val="26"/>
        </w:rPr>
        <w:t>Sen 20 </w:t>
      </w:r>
      <w:r w:rsidRPr="00B80084">
        <w:rPr>
          <w:rFonts w:eastAsia="Times New Roman" w:cs="Calibri"/>
        </w:rPr>
        <w:t>[</w:t>
      </w:r>
      <w:proofErr w:type="spellStart"/>
      <w:r w:rsidRPr="00B80084">
        <w:rPr>
          <w:rFonts w:eastAsia="Times New Roman" w:cs="Calibri"/>
        </w:rPr>
        <w:t>Nilanjan</w:t>
      </w:r>
      <w:proofErr w:type="spellEnd"/>
      <w:r w:rsidRPr="00B80084">
        <w:rPr>
          <w:rFonts w:eastAsia="Times New Roman" w:cs="Calibri"/>
        </w:rPr>
        <w:t xml:space="preserve"> Sen, who is an experienced lawyer, </w:t>
      </w:r>
      <w:proofErr w:type="spellStart"/>
      <w:r w:rsidRPr="00B80084">
        <w:rPr>
          <w:rFonts w:eastAsia="Times New Roman" w:cs="Calibri"/>
        </w:rPr>
        <w:t>specialising</w:t>
      </w:r>
      <w:proofErr w:type="spellEnd"/>
      <w:r w:rsidRPr="00B80084">
        <w:rPr>
          <w:rFonts w:eastAsia="Times New Roman" w:cs="Calibri"/>
        </w:rPr>
        <w:t> in International Law and Arbitration, 07-26-</w:t>
      </w:r>
      <w:proofErr w:type="gramStart"/>
      <w:r w:rsidRPr="00B80084">
        <w:rPr>
          <w:rFonts w:eastAsia="Times New Roman" w:cs="Calibri"/>
        </w:rPr>
        <w:t>2020,Business</w:t>
      </w:r>
      <w:proofErr w:type="gramEnd"/>
      <w:r w:rsidRPr="00B80084">
        <w:rPr>
          <w:rFonts w:eastAsia="Times New Roman" w:cs="Calibri"/>
        </w:rPr>
        <w:t> Insider,https://www.businessinsider.in/science/space/news/the-fault-in-our-stars-indias-bid-at-privatizing-space/articleshow/77182064.cms, 12-7-2021 amrita] </w:t>
      </w:r>
    </w:p>
    <w:p w14:paraId="1391C707"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sz w:val="16"/>
          <w:szCs w:val="16"/>
        </w:rPr>
        <w:t>With the creation of the Indian National Committee for Space Research (now </w:t>
      </w:r>
      <w:r w:rsidRPr="00B80084">
        <w:rPr>
          <w:rFonts w:eastAsia="Times New Roman" w:cs="Calibri"/>
          <w:u w:val="single"/>
        </w:rPr>
        <w:t>ISRO</w:t>
      </w:r>
      <w:r w:rsidRPr="00B80084">
        <w:rPr>
          <w:rFonts w:eastAsia="Times New Roman" w:cs="Calibri"/>
          <w:sz w:val="16"/>
          <w:szCs w:val="16"/>
        </w:rPr>
        <w:t>) in 1962, </w:t>
      </w:r>
      <w:r w:rsidRPr="00B80084">
        <w:rPr>
          <w:rFonts w:eastAsia="Times New Roman" w:cs="Calibri"/>
          <w:u w:val="single"/>
        </w:rPr>
        <w:t>India has been an active patron to mankind’s space efforts.</w:t>
      </w:r>
      <w:r w:rsidRPr="00B80084">
        <w:rPr>
          <w:rFonts w:eastAsia="Times New Roman" w:cs="Calibri"/>
          <w:sz w:val="16"/>
          <w:szCs w:val="16"/>
        </w:rPr>
        <w:t> From Aryabhata to Chandrayaan-2, India has launched 113 satellites, including the first privately built and funded satellite ExceedSat-1 which was launched from USA, as a part of Elon Musk’s Space X </w:t>
      </w:r>
      <w:proofErr w:type="gramStart"/>
      <w:r w:rsidRPr="00B80084">
        <w:rPr>
          <w:rFonts w:eastAsia="Times New Roman" w:cs="Calibri"/>
          <w:sz w:val="16"/>
          <w:szCs w:val="16"/>
        </w:rPr>
        <w:t>project</w:t>
      </w:r>
      <w:proofErr w:type="gramEnd"/>
      <w:r w:rsidRPr="00B80084">
        <w:rPr>
          <w:rFonts w:eastAsia="Times New Roman" w:cs="Calibri"/>
          <w:sz w:val="16"/>
          <w:szCs w:val="16"/>
        </w:rPr>
        <w:t> Falcon-9. </w:t>
      </w:r>
      <w:r w:rsidRPr="00B80084">
        <w:rPr>
          <w:rFonts w:eastAsia="Times New Roman" w:cs="Calibri"/>
          <w:u w:val="single"/>
        </w:rPr>
        <w:t>Up</w:t>
      </w:r>
      <w:r w:rsidRPr="00B80084">
        <w:rPr>
          <w:rFonts w:eastAsia="Times New Roman" w:cs="Calibri"/>
          <w:b/>
          <w:bCs/>
          <w:u w:val="single"/>
        </w:rPr>
        <w:t> </w:t>
      </w:r>
      <w:r w:rsidRPr="00B80084">
        <w:rPr>
          <w:rFonts w:eastAsia="Times New Roman" w:cs="Calibri"/>
          <w:b/>
          <w:bCs/>
          <w:u w:val="single"/>
          <w:shd w:val="clear" w:color="auto" w:fill="00FF00"/>
        </w:rPr>
        <w:t>until 2016, India</w:t>
      </w:r>
      <w:r w:rsidRPr="00B80084">
        <w:rPr>
          <w:rFonts w:eastAsia="Times New Roman" w:cs="Calibri"/>
          <w:b/>
          <w:bCs/>
          <w:u w:val="single"/>
        </w:rPr>
        <w:t>’</w:t>
      </w:r>
      <w:r w:rsidRPr="00B80084">
        <w:rPr>
          <w:rFonts w:eastAsia="Times New Roman" w:cs="Calibri"/>
          <w:u w:val="single"/>
        </w:rPr>
        <w:t>s space activities</w:t>
      </w:r>
      <w:r w:rsidRPr="00B80084">
        <w:rPr>
          <w:rFonts w:eastAsia="Times New Roman" w:cs="Calibri"/>
          <w:b/>
          <w:bCs/>
          <w:u w:val="single"/>
        </w:rPr>
        <w:t> </w:t>
      </w:r>
      <w:r w:rsidRPr="00B80084">
        <w:rPr>
          <w:rFonts w:eastAsia="Times New Roman" w:cs="Calibri"/>
          <w:b/>
          <w:bCs/>
          <w:u w:val="single"/>
          <w:shd w:val="clear" w:color="auto" w:fill="00FF00"/>
        </w:rPr>
        <w:t>have been the exclusive domain of the State</w:t>
      </w:r>
      <w:r w:rsidRPr="00B80084">
        <w:rPr>
          <w:rFonts w:eastAsia="Times New Roman" w:cs="Calibri"/>
          <w:b/>
          <w:bCs/>
          <w:u w:val="single"/>
        </w:rPr>
        <w:t>, </w:t>
      </w:r>
      <w:r w:rsidRPr="00B80084">
        <w:rPr>
          <w:rFonts w:eastAsia="Times New Roman" w:cs="Calibri"/>
          <w:b/>
          <w:bCs/>
          <w:u w:val="single"/>
          <w:shd w:val="clear" w:color="auto" w:fill="00FF00"/>
        </w:rPr>
        <w:t>however</w:t>
      </w:r>
      <w:r w:rsidRPr="00B80084">
        <w:rPr>
          <w:rFonts w:eastAsia="Times New Roman" w:cs="Calibri"/>
          <w:b/>
          <w:bCs/>
          <w:u w:val="single"/>
        </w:rPr>
        <w:t>, </w:t>
      </w:r>
      <w:r w:rsidRPr="00B80084">
        <w:rPr>
          <w:rFonts w:eastAsia="Times New Roman" w:cs="Calibri"/>
          <w:b/>
          <w:bCs/>
          <w:u w:val="single"/>
          <w:shd w:val="clear" w:color="auto" w:fill="00FF00"/>
        </w:rPr>
        <w:t>the launch of the IRNSS-1H </w:t>
      </w:r>
      <w:r w:rsidRPr="00B80084">
        <w:rPr>
          <w:rFonts w:eastAsia="Times New Roman" w:cs="Calibri"/>
          <w:u w:val="single"/>
        </w:rPr>
        <w:t>in 2017 was the herald of a new era in India’s Space </w:t>
      </w:r>
      <w:proofErr w:type="spellStart"/>
      <w:r w:rsidRPr="00B80084">
        <w:rPr>
          <w:rFonts w:eastAsia="Times New Roman" w:cs="Calibri"/>
          <w:u w:val="single"/>
        </w:rPr>
        <w:t>endeavours</w:t>
      </w:r>
      <w:proofErr w:type="spellEnd"/>
      <w:r w:rsidRPr="00B80084">
        <w:rPr>
          <w:rFonts w:eastAsia="Times New Roman" w:cs="Calibri"/>
          <w:sz w:val="16"/>
          <w:szCs w:val="16"/>
        </w:rPr>
        <w:t>. The IRNSS-1H </w:t>
      </w:r>
      <w:r w:rsidRPr="00B80084">
        <w:rPr>
          <w:rFonts w:eastAsia="Times New Roman" w:cs="Calibri"/>
          <w:b/>
          <w:bCs/>
          <w:u w:val="single"/>
          <w:shd w:val="clear" w:color="auto" w:fill="00FF00"/>
        </w:rPr>
        <w:t>marked the</w:t>
      </w:r>
      <w:r w:rsidRPr="00B80084">
        <w:rPr>
          <w:rFonts w:eastAsia="Times New Roman" w:cs="Calibri"/>
          <w:b/>
          <w:bCs/>
          <w:u w:val="single"/>
        </w:rPr>
        <w:t> </w:t>
      </w:r>
      <w:r w:rsidRPr="00B80084">
        <w:rPr>
          <w:rFonts w:eastAsia="Times New Roman" w:cs="Calibri"/>
          <w:u w:val="single"/>
        </w:rPr>
        <w:t>beginning of</w:t>
      </w:r>
      <w:r w:rsidRPr="00B80084">
        <w:rPr>
          <w:rFonts w:eastAsia="Times New Roman" w:cs="Calibri"/>
          <w:b/>
          <w:bCs/>
          <w:u w:val="single"/>
        </w:rPr>
        <w:t> </w:t>
      </w:r>
      <w:proofErr w:type="spellStart"/>
      <w:r w:rsidRPr="00B80084">
        <w:rPr>
          <w:rFonts w:eastAsia="Times New Roman" w:cs="Calibri"/>
          <w:b/>
          <w:bCs/>
          <w:u w:val="single"/>
          <w:shd w:val="clear" w:color="auto" w:fill="00FF00"/>
        </w:rPr>
        <w:t>privatisation</w:t>
      </w:r>
      <w:proofErr w:type="spellEnd"/>
      <w:r w:rsidRPr="00B80084">
        <w:rPr>
          <w:rFonts w:eastAsia="Times New Roman" w:cs="Calibri"/>
          <w:b/>
          <w:bCs/>
          <w:u w:val="single"/>
          <w:shd w:val="clear" w:color="auto" w:fill="00FF00"/>
        </w:rPr>
        <w:t> in this area </w:t>
      </w:r>
      <w:r w:rsidRPr="00B80084">
        <w:rPr>
          <w:rFonts w:eastAsia="Times New Roman" w:cs="Calibri"/>
          <w:u w:val="single"/>
        </w:rPr>
        <w:t>by being the first Indian satellite, to be designed in collaboration with the private parties</w:t>
      </w:r>
      <w:r w:rsidRPr="00B80084">
        <w:rPr>
          <w:rFonts w:eastAsia="Times New Roman" w:cs="Calibri"/>
          <w:sz w:val="16"/>
          <w:szCs w:val="16"/>
        </w:rPr>
        <w:t>. In the following year, the ExseedSat-1 was to become the first privately funded and built satellite launched in collaboration with the private Space X project. Interestingly, </w:t>
      </w:r>
      <w:r w:rsidRPr="00B80084">
        <w:rPr>
          <w:rFonts w:eastAsia="Times New Roman" w:cs="Calibri"/>
          <w:b/>
          <w:bCs/>
          <w:u w:val="single"/>
          <w:shd w:val="clear" w:color="auto" w:fill="00FF00"/>
        </w:rPr>
        <w:t>up until now</w:t>
      </w:r>
      <w:r w:rsidRPr="00B80084">
        <w:rPr>
          <w:rFonts w:eastAsia="Times New Roman" w:cs="Calibri"/>
          <w:u w:val="single"/>
        </w:rPr>
        <w:t>, all</w:t>
      </w:r>
      <w:r w:rsidRPr="00B80084">
        <w:rPr>
          <w:rFonts w:eastAsia="Times New Roman" w:cs="Calibri"/>
          <w:b/>
          <w:bCs/>
          <w:u w:val="single"/>
        </w:rPr>
        <w:t> </w:t>
      </w:r>
      <w:r w:rsidRPr="00B80084">
        <w:rPr>
          <w:rFonts w:eastAsia="Times New Roman" w:cs="Calibri"/>
          <w:b/>
          <w:bCs/>
          <w:u w:val="single"/>
          <w:shd w:val="clear" w:color="auto" w:fill="00FF00"/>
        </w:rPr>
        <w:t>missions have been conducted for </w:t>
      </w:r>
      <w:r w:rsidRPr="00B80084">
        <w:rPr>
          <w:rFonts w:eastAsia="Times New Roman" w:cs="Calibri"/>
          <w:u w:val="single"/>
        </w:rPr>
        <w:t>purposes of research, reconnaissance as well as for augmenting communication systems since there wa</w:t>
      </w:r>
      <w:r w:rsidRPr="00B80084">
        <w:rPr>
          <w:rFonts w:eastAsia="Times New Roman" w:cs="Calibri"/>
          <w:b/>
          <w:bCs/>
          <w:u w:val="single"/>
        </w:rPr>
        <w:t>s </w:t>
      </w:r>
      <w:r w:rsidRPr="00B80084">
        <w:rPr>
          <w:rFonts w:eastAsia="Times New Roman" w:cs="Calibri"/>
          <w:b/>
          <w:bCs/>
          <w:u w:val="single"/>
          <w:shd w:val="clear" w:color="auto" w:fill="00FF00"/>
        </w:rPr>
        <w:t>a substantial State monopoly</w:t>
      </w:r>
      <w:r w:rsidRPr="00B80084">
        <w:rPr>
          <w:rFonts w:eastAsia="Times New Roman" w:cs="Calibri"/>
          <w:sz w:val="16"/>
          <w:szCs w:val="16"/>
        </w:rPr>
        <w:t>. </w:t>
      </w:r>
      <w:r w:rsidRPr="00B80084">
        <w:rPr>
          <w:rFonts w:eastAsia="Times New Roman" w:cs="Calibri"/>
          <w:u w:val="single"/>
        </w:rPr>
        <w:t>With the recent announcement of</w:t>
      </w:r>
      <w:r w:rsidRPr="00B80084">
        <w:rPr>
          <w:rFonts w:eastAsia="Times New Roman" w:cs="Calibri"/>
          <w:b/>
          <w:bCs/>
          <w:u w:val="single"/>
        </w:rPr>
        <w:t> </w:t>
      </w:r>
      <w:r w:rsidRPr="00B80084">
        <w:rPr>
          <w:rFonts w:eastAsia="Times New Roman" w:cs="Calibri"/>
          <w:sz w:val="16"/>
          <w:szCs w:val="16"/>
        </w:rPr>
        <w:t>the creation of the Indian National Space Promotion and Authorization Centre or </w:t>
      </w:r>
      <w:r w:rsidRPr="00B80084">
        <w:rPr>
          <w:rFonts w:eastAsia="Times New Roman" w:cs="Calibri"/>
          <w:u w:val="single"/>
        </w:rPr>
        <w:t>IN-</w:t>
      </w:r>
      <w:proofErr w:type="spellStart"/>
      <w:r w:rsidRPr="00B80084">
        <w:rPr>
          <w:rFonts w:eastAsia="Times New Roman" w:cs="Calibri"/>
          <w:u w:val="single"/>
        </w:rPr>
        <w:t>SPACe</w:t>
      </w:r>
      <w:proofErr w:type="spellEnd"/>
      <w:r w:rsidRPr="00B80084">
        <w:rPr>
          <w:rFonts w:eastAsia="Times New Roman" w:cs="Calibri"/>
          <w:b/>
          <w:bCs/>
          <w:u w:val="single"/>
        </w:rPr>
        <w:t> </w:t>
      </w:r>
      <w:r w:rsidRPr="00B80084">
        <w:rPr>
          <w:rFonts w:eastAsia="Times New Roman" w:cs="Calibri"/>
          <w:sz w:val="16"/>
          <w:szCs w:val="16"/>
        </w:rPr>
        <w:t>by the Government of India as part of its </w:t>
      </w:r>
      <w:proofErr w:type="spellStart"/>
      <w:r w:rsidRPr="00B80084">
        <w:rPr>
          <w:rFonts w:eastAsia="Times New Roman" w:cs="Calibri"/>
          <w:sz w:val="16"/>
          <w:szCs w:val="16"/>
        </w:rPr>
        <w:t>atma</w:t>
      </w:r>
      <w:proofErr w:type="spellEnd"/>
      <w:r w:rsidRPr="00B80084">
        <w:rPr>
          <w:rFonts w:eastAsia="Times New Roman" w:cs="Calibri"/>
          <w:sz w:val="16"/>
          <w:szCs w:val="16"/>
        </w:rPr>
        <w:t> </w:t>
      </w:r>
      <w:proofErr w:type="spellStart"/>
      <w:r w:rsidRPr="00B80084">
        <w:rPr>
          <w:rFonts w:eastAsia="Times New Roman" w:cs="Calibri"/>
          <w:sz w:val="16"/>
          <w:szCs w:val="16"/>
        </w:rPr>
        <w:t>nirbhar</w:t>
      </w:r>
      <w:proofErr w:type="spellEnd"/>
      <w:r w:rsidRPr="00B80084">
        <w:rPr>
          <w:rFonts w:eastAsia="Times New Roman" w:cs="Calibri"/>
          <w:sz w:val="16"/>
          <w:szCs w:val="16"/>
        </w:rPr>
        <w:t> Bharat scheme, </w:t>
      </w:r>
      <w:r w:rsidRPr="00B80084">
        <w:rPr>
          <w:rFonts w:eastAsia="Times New Roman" w:cs="Calibri"/>
          <w:u w:val="single"/>
        </w:rPr>
        <w:t>which aims at providing a “level playing field” and a supportive regulatory regime to allow Indian private enterprises to grow and carve their own niche in the so-called “fast-growing global space sector”</w:t>
      </w:r>
      <w:r w:rsidRPr="00B80084">
        <w:rPr>
          <w:rFonts w:eastAsia="Times New Roman" w:cs="Calibri"/>
          <w:b/>
          <w:bCs/>
          <w:u w:val="single"/>
          <w:shd w:val="clear" w:color="auto" w:fill="00FF00"/>
        </w:rPr>
        <w:t>, India has </w:t>
      </w:r>
      <w:r w:rsidRPr="00B80084">
        <w:rPr>
          <w:rFonts w:eastAsia="Times New Roman" w:cs="Calibri"/>
          <w:u w:val="single"/>
        </w:rPr>
        <w:t>in fact</w:t>
      </w:r>
      <w:r w:rsidRPr="00B80084">
        <w:rPr>
          <w:rFonts w:eastAsia="Times New Roman" w:cs="Calibri"/>
          <w:b/>
          <w:bCs/>
          <w:u w:val="single"/>
        </w:rPr>
        <w:t> </w:t>
      </w:r>
      <w:r w:rsidRPr="00B80084">
        <w:rPr>
          <w:rFonts w:eastAsia="Times New Roman" w:cs="Calibri"/>
          <w:b/>
          <w:bCs/>
          <w:u w:val="single"/>
          <w:shd w:val="clear" w:color="auto" w:fill="00FF00"/>
        </w:rPr>
        <w:t>shown an inclination to </w:t>
      </w:r>
      <w:proofErr w:type="spellStart"/>
      <w:r w:rsidRPr="00B80084">
        <w:rPr>
          <w:rFonts w:eastAsia="Times New Roman" w:cs="Calibri"/>
          <w:b/>
          <w:bCs/>
          <w:u w:val="single"/>
          <w:shd w:val="clear" w:color="auto" w:fill="00FF00"/>
        </w:rPr>
        <w:t>capitalise</w:t>
      </w:r>
      <w:proofErr w:type="spellEnd"/>
      <w:r w:rsidRPr="00B80084">
        <w:rPr>
          <w:rFonts w:eastAsia="Times New Roman" w:cs="Calibri"/>
          <w:sz w:val="16"/>
          <w:szCs w:val="16"/>
        </w:rPr>
        <w:t> on the US strategy of opening up the avidly touted space “sector” to private participation. </w:t>
      </w:r>
      <w:r w:rsidRPr="00B80084">
        <w:rPr>
          <w:rFonts w:eastAsia="Times New Roman" w:cs="Calibri"/>
          <w:u w:val="single"/>
        </w:rPr>
        <w:t>While the initiative</w:t>
      </w:r>
      <w:r w:rsidRPr="00B80084">
        <w:rPr>
          <w:rFonts w:eastAsia="Times New Roman" w:cs="Calibri"/>
          <w:b/>
          <w:bCs/>
          <w:u w:val="single"/>
        </w:rPr>
        <w:t> </w:t>
      </w:r>
      <w:r w:rsidRPr="00B80084">
        <w:rPr>
          <w:rFonts w:eastAsia="Times New Roman" w:cs="Calibri"/>
          <w:b/>
          <w:bCs/>
          <w:u w:val="single"/>
          <w:shd w:val="clear" w:color="auto" w:fill="00FF00"/>
        </w:rPr>
        <w:t>sounds exhilarating </w:t>
      </w:r>
      <w:r w:rsidRPr="00B80084">
        <w:rPr>
          <w:rFonts w:eastAsia="Times New Roman" w:cs="Calibri"/>
          <w:u w:val="single"/>
        </w:rPr>
        <w:t xml:space="preserve">and will </w:t>
      </w:r>
      <w:proofErr w:type="gramStart"/>
      <w:r w:rsidRPr="00B80084">
        <w:rPr>
          <w:rFonts w:eastAsia="Times New Roman" w:cs="Calibri"/>
          <w:u w:val="single"/>
        </w:rPr>
        <w:t>definitely go</w:t>
      </w:r>
      <w:proofErr w:type="gramEnd"/>
      <w:r w:rsidRPr="00B80084">
        <w:rPr>
          <w:rFonts w:eastAsia="Times New Roman" w:cs="Calibri"/>
          <w:u w:val="single"/>
        </w:rPr>
        <w:t xml:space="preserve"> a long way in defining India’s image as an emerging global technology powerhouse</w:t>
      </w:r>
      <w:r w:rsidRPr="00B80084">
        <w:rPr>
          <w:rFonts w:eastAsia="Times New Roman" w:cs="Calibri"/>
          <w:b/>
          <w:bCs/>
          <w:u w:val="single"/>
          <w:shd w:val="clear" w:color="auto" w:fill="00FF00"/>
        </w:rPr>
        <w:t>, it is </w:t>
      </w:r>
      <w:r w:rsidRPr="00B80084">
        <w:rPr>
          <w:rFonts w:eastAsia="Times New Roman" w:cs="Calibri"/>
          <w:u w:val="single"/>
        </w:rPr>
        <w:t>extremely</w:t>
      </w:r>
      <w:r w:rsidRPr="00B80084">
        <w:rPr>
          <w:rFonts w:eastAsia="Times New Roman" w:cs="Calibri"/>
          <w:b/>
          <w:bCs/>
          <w:u w:val="single"/>
        </w:rPr>
        <w:t> </w:t>
      </w:r>
      <w:r w:rsidRPr="00B80084">
        <w:rPr>
          <w:rFonts w:eastAsia="Times New Roman" w:cs="Calibri"/>
          <w:b/>
          <w:bCs/>
          <w:u w:val="single"/>
          <w:shd w:val="clear" w:color="auto" w:fill="00FF00"/>
        </w:rPr>
        <w:t>difficult to fathom why private players</w:t>
      </w:r>
      <w:r w:rsidRPr="00B80084">
        <w:rPr>
          <w:rFonts w:eastAsia="Times New Roman" w:cs="Calibri"/>
          <w:b/>
          <w:bCs/>
          <w:u w:val="single"/>
        </w:rPr>
        <w:t>, </w:t>
      </w:r>
      <w:r w:rsidRPr="00B80084">
        <w:rPr>
          <w:rFonts w:eastAsia="Times New Roman" w:cs="Calibri"/>
          <w:b/>
          <w:bCs/>
          <w:u w:val="single"/>
          <w:shd w:val="clear" w:color="auto" w:fill="00FF00"/>
        </w:rPr>
        <w:t>would</w:t>
      </w:r>
      <w:r w:rsidRPr="00B80084">
        <w:rPr>
          <w:rFonts w:eastAsia="Times New Roman" w:cs="Calibri"/>
          <w:b/>
          <w:bCs/>
          <w:u w:val="single"/>
        </w:rPr>
        <w:t> </w:t>
      </w:r>
      <w:r w:rsidRPr="00B80084">
        <w:rPr>
          <w:rFonts w:eastAsia="Times New Roman" w:cs="Calibri"/>
          <w:u w:val="single"/>
        </w:rPr>
        <w:t>be willing to readily come forward and</w:t>
      </w:r>
      <w:r w:rsidRPr="00B80084">
        <w:rPr>
          <w:rFonts w:eastAsia="Times New Roman" w:cs="Calibri"/>
          <w:b/>
          <w:bCs/>
          <w:u w:val="single"/>
        </w:rPr>
        <w:t> </w:t>
      </w:r>
      <w:r w:rsidRPr="00B80084">
        <w:rPr>
          <w:rFonts w:eastAsia="Times New Roman" w:cs="Calibri"/>
          <w:b/>
          <w:bCs/>
          <w:u w:val="single"/>
          <w:shd w:val="clear" w:color="auto" w:fill="00FF00"/>
        </w:rPr>
        <w:t>invest billions</w:t>
      </w:r>
      <w:r w:rsidRPr="00B80084">
        <w:rPr>
          <w:rFonts w:eastAsia="Times New Roman" w:cs="Calibri"/>
          <w:b/>
          <w:bCs/>
          <w:u w:val="single"/>
        </w:rPr>
        <w:t>, </w:t>
      </w:r>
      <w:r w:rsidRPr="00B80084">
        <w:rPr>
          <w:rFonts w:eastAsia="Times New Roman" w:cs="Calibri"/>
          <w:u w:val="single"/>
        </w:rPr>
        <w:t>by confining their activities for research purposes alone,</w:t>
      </w:r>
      <w:r w:rsidRPr="00B80084">
        <w:rPr>
          <w:rFonts w:eastAsia="Times New Roman" w:cs="Calibri"/>
          <w:b/>
          <w:bCs/>
          <w:u w:val="single"/>
        </w:rPr>
        <w:t> </w:t>
      </w:r>
      <w:r w:rsidRPr="00B80084">
        <w:rPr>
          <w:rFonts w:eastAsia="Times New Roman" w:cs="Calibri"/>
          <w:b/>
          <w:bCs/>
          <w:u w:val="single"/>
          <w:shd w:val="clear" w:color="auto" w:fill="00FF00"/>
        </w:rPr>
        <w:t>without any expectation of commercial gains </w:t>
      </w:r>
      <w:r w:rsidRPr="00B80084">
        <w:rPr>
          <w:rFonts w:eastAsia="Times New Roman" w:cs="Calibri"/>
          <w:u w:val="single"/>
        </w:rPr>
        <w:t>or simply, return on their investment</w:t>
      </w:r>
      <w:r w:rsidRPr="00B80084">
        <w:rPr>
          <w:rFonts w:eastAsia="Times New Roman" w:cs="Calibri"/>
          <w:sz w:val="16"/>
          <w:szCs w:val="16"/>
        </w:rPr>
        <w:t>. This is so because, matters concerning space and space exploration are subject of a special branch of customary international law, that are mainly </w:t>
      </w:r>
      <w:proofErr w:type="spellStart"/>
      <w:r w:rsidRPr="00B80084">
        <w:rPr>
          <w:rFonts w:eastAsia="Times New Roman" w:cs="Calibri"/>
          <w:sz w:val="16"/>
          <w:szCs w:val="16"/>
        </w:rPr>
        <w:t>centred</w:t>
      </w:r>
      <w:proofErr w:type="spellEnd"/>
      <w:r w:rsidRPr="00B80084">
        <w:rPr>
          <w:rFonts w:eastAsia="Times New Roman" w:cs="Calibri"/>
          <w:sz w:val="16"/>
          <w:szCs w:val="16"/>
        </w:rPr>
        <w:t>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sidRPr="00B80084">
        <w:rPr>
          <w:rFonts w:eastAsia="Times New Roman" w:cs="Calibri"/>
          <w:b/>
          <w:bCs/>
          <w:u w:val="single"/>
          <w:shd w:val="clear" w:color="auto" w:fill="00FF00"/>
        </w:rPr>
        <w:t>Article II restricts </w:t>
      </w:r>
      <w:r w:rsidRPr="00B80084">
        <w:rPr>
          <w:rFonts w:eastAsia="Times New Roman" w:cs="Calibri"/>
          <w:u w:val="single"/>
        </w:rPr>
        <w:t>claims of sovereignty and national</w:t>
      </w:r>
      <w:r w:rsidRPr="00B80084">
        <w:rPr>
          <w:rFonts w:eastAsia="Times New Roman" w:cs="Calibri"/>
          <w:b/>
          <w:bCs/>
          <w:u w:val="single"/>
        </w:rPr>
        <w:t> </w:t>
      </w:r>
      <w:r w:rsidRPr="00B80084">
        <w:rPr>
          <w:rFonts w:eastAsia="Times New Roman" w:cs="Calibri"/>
          <w:b/>
          <w:bCs/>
          <w:u w:val="single"/>
          <w:shd w:val="clear" w:color="auto" w:fill="00FF00"/>
        </w:rPr>
        <w:t>appropriation</w:t>
      </w:r>
      <w:r w:rsidRPr="00B80084">
        <w:rPr>
          <w:rFonts w:eastAsia="Times New Roman" w:cs="Calibri"/>
          <w:b/>
          <w:bCs/>
          <w:u w:val="single"/>
        </w:rPr>
        <w:t> </w:t>
      </w:r>
      <w:r w:rsidRPr="00B80084">
        <w:rPr>
          <w:rFonts w:eastAsia="Times New Roman" w:cs="Calibri"/>
          <w:u w:val="single"/>
        </w:rPr>
        <w:t>by any means whatsoever, Article VI</w:t>
      </w:r>
      <w:r w:rsidRPr="00B80084">
        <w:rPr>
          <w:rFonts w:eastAsia="Times New Roman" w:cs="Calibri"/>
          <w:b/>
          <w:bCs/>
          <w:u w:val="single"/>
        </w:rPr>
        <w:t> </w:t>
      </w:r>
      <w:r w:rsidRPr="00B80084">
        <w:rPr>
          <w:rFonts w:eastAsia="Times New Roman" w:cs="Calibri"/>
          <w:b/>
          <w:bCs/>
          <w:u w:val="single"/>
          <w:shd w:val="clear" w:color="auto" w:fill="00FF00"/>
        </w:rPr>
        <w:t>places international responsibility on</w:t>
      </w:r>
      <w:r w:rsidRPr="00B80084">
        <w:rPr>
          <w:rFonts w:eastAsia="Times New Roman" w:cs="Calibri"/>
          <w:b/>
          <w:bCs/>
          <w:u w:val="single"/>
        </w:rPr>
        <w:t> all </w:t>
      </w:r>
      <w:r w:rsidRPr="00B80084">
        <w:rPr>
          <w:rFonts w:eastAsia="Times New Roman" w:cs="Calibri"/>
          <w:b/>
          <w:bCs/>
          <w:u w:val="single"/>
          <w:shd w:val="clear" w:color="auto" w:fill="00FF00"/>
        </w:rPr>
        <w:t>activities carried on by </w:t>
      </w:r>
      <w:r w:rsidRPr="00B80084">
        <w:rPr>
          <w:rFonts w:eastAsia="Times New Roman" w:cs="Calibri"/>
          <w:u w:val="single"/>
        </w:rPr>
        <w:t>governmental or by</w:t>
      </w:r>
      <w:r w:rsidRPr="00B80084">
        <w:rPr>
          <w:rFonts w:eastAsia="Times New Roman" w:cs="Calibri"/>
          <w:b/>
          <w:bCs/>
          <w:u w:val="single"/>
        </w:rPr>
        <w:t> </w:t>
      </w:r>
      <w:r w:rsidRPr="00B80084">
        <w:rPr>
          <w:rFonts w:eastAsia="Times New Roman" w:cs="Calibri"/>
          <w:b/>
          <w:bCs/>
          <w:u w:val="single"/>
          <w:shd w:val="clear" w:color="auto" w:fill="00FF00"/>
        </w:rPr>
        <w:t>non-governmental entities</w:t>
      </w:r>
      <w:r w:rsidRPr="00B80084">
        <w:rPr>
          <w:rFonts w:eastAsia="Times New Roman" w:cs="Calibri"/>
          <w:sz w:val="16"/>
          <w:szCs w:val="16"/>
        </w:rPr>
        <w:t>,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sidRPr="00B80084">
        <w:rPr>
          <w:rFonts w:eastAsia="Times New Roman" w:cs="Calibri"/>
          <w:sz w:val="16"/>
          <w:szCs w:val="16"/>
        </w:rPr>
        <w:t>practise</w:t>
      </w:r>
      <w:proofErr w:type="spellEnd"/>
      <w:r w:rsidRPr="00B80084">
        <w:rPr>
          <w:rFonts w:eastAsia="Times New Roman" w:cs="Calibri"/>
          <w:sz w:val="16"/>
          <w:szCs w:val="16"/>
        </w:rPr>
        <w:t>,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sidRPr="00B80084">
        <w:rPr>
          <w:rFonts w:eastAsia="Times New Roman" w:cs="Calibri"/>
          <w:u w:val="single"/>
        </w:rPr>
        <w:t>it is no secret that</w:t>
      </w:r>
      <w:r w:rsidRPr="00B80084">
        <w:rPr>
          <w:rFonts w:eastAsia="Times New Roman" w:cs="Calibri"/>
          <w:b/>
          <w:bCs/>
          <w:u w:val="single"/>
        </w:rPr>
        <w:t> </w:t>
      </w:r>
      <w:r w:rsidRPr="00B80084">
        <w:rPr>
          <w:rFonts w:eastAsia="Times New Roman" w:cs="Calibri"/>
          <w:b/>
          <w:bCs/>
          <w:u w:val="single"/>
          <w:shd w:val="clear" w:color="auto" w:fill="00FF00"/>
        </w:rPr>
        <w:t>private corporations operate predominantly with </w:t>
      </w:r>
      <w:r w:rsidRPr="00B80084">
        <w:rPr>
          <w:rFonts w:eastAsia="Times New Roman" w:cs="Calibri"/>
          <w:u w:val="single"/>
        </w:rPr>
        <w:t>the object of individual gains</w:t>
      </w:r>
      <w:r w:rsidRPr="00B80084">
        <w:rPr>
          <w:rFonts w:eastAsia="Times New Roman" w:cs="Calibri"/>
          <w:b/>
          <w:bCs/>
          <w:u w:val="single"/>
        </w:rPr>
        <w:t> </w:t>
      </w:r>
      <w:r w:rsidRPr="00B80084">
        <w:rPr>
          <w:rFonts w:eastAsia="Times New Roman" w:cs="Calibri"/>
          <w:b/>
          <w:bCs/>
          <w:u w:val="single"/>
          <w:shd w:val="clear" w:color="auto" w:fill="00FF00"/>
        </w:rPr>
        <w:t>and </w:t>
      </w:r>
      <w:r w:rsidRPr="00B80084">
        <w:rPr>
          <w:rFonts w:eastAsia="Times New Roman" w:cs="Calibri"/>
          <w:u w:val="single"/>
        </w:rPr>
        <w:t>unless driven by the zeal to serve mankind and share profits with all countries,</w:t>
      </w:r>
      <w:r w:rsidRPr="00B80084">
        <w:rPr>
          <w:rFonts w:eastAsia="Times New Roman" w:cs="Calibri"/>
          <w:b/>
          <w:bCs/>
          <w:u w:val="single"/>
        </w:rPr>
        <w:t> </w:t>
      </w:r>
      <w:r w:rsidRPr="00B80084">
        <w:rPr>
          <w:rFonts w:eastAsia="Times New Roman" w:cs="Calibri"/>
          <w:b/>
          <w:bCs/>
          <w:u w:val="single"/>
          <w:shd w:val="clear" w:color="auto" w:fill="00FF00"/>
        </w:rPr>
        <w:t>chances are</w:t>
      </w:r>
      <w:r w:rsidRPr="00B80084">
        <w:rPr>
          <w:rFonts w:eastAsia="Times New Roman" w:cs="Calibri"/>
          <w:b/>
          <w:bCs/>
          <w:u w:val="single"/>
        </w:rPr>
        <w:t> </w:t>
      </w:r>
      <w:r w:rsidRPr="00B80084">
        <w:rPr>
          <w:rFonts w:eastAsia="Times New Roman" w:cs="Calibri"/>
          <w:u w:val="single"/>
        </w:rPr>
        <w:t>that the</w:t>
      </w:r>
      <w:r w:rsidRPr="00B80084">
        <w:rPr>
          <w:rFonts w:eastAsia="Times New Roman" w:cs="Calibri"/>
          <w:b/>
          <w:bCs/>
          <w:u w:val="single"/>
        </w:rPr>
        <w:t> </w:t>
      </w:r>
      <w:r w:rsidRPr="00B80084">
        <w:rPr>
          <w:rFonts w:eastAsia="Times New Roman" w:cs="Calibri"/>
          <w:b/>
          <w:bCs/>
          <w:u w:val="single"/>
          <w:shd w:val="clear" w:color="auto" w:fill="00FF00"/>
        </w:rPr>
        <w:t>investments </w:t>
      </w:r>
      <w:r w:rsidRPr="00B80084">
        <w:rPr>
          <w:rFonts w:eastAsia="Times New Roman" w:cs="Calibri"/>
          <w:u w:val="single"/>
        </w:rPr>
        <w:t>made by private parties</w:t>
      </w:r>
      <w:r w:rsidRPr="00B80084">
        <w:rPr>
          <w:rFonts w:eastAsia="Times New Roman" w:cs="Calibri"/>
          <w:b/>
          <w:bCs/>
          <w:u w:val="single"/>
        </w:rPr>
        <w:t> </w:t>
      </w:r>
      <w:r w:rsidRPr="00B80084">
        <w:rPr>
          <w:rFonts w:eastAsia="Times New Roman" w:cs="Calibri"/>
          <w:b/>
          <w:bCs/>
          <w:u w:val="single"/>
          <w:shd w:val="clear" w:color="auto" w:fill="00FF00"/>
        </w:rPr>
        <w:t>will have little </w:t>
      </w:r>
      <w:r w:rsidRPr="00B80084">
        <w:rPr>
          <w:rFonts w:eastAsia="Times New Roman" w:cs="Calibri"/>
          <w:u w:val="single"/>
        </w:rPr>
        <w:t>to nil</w:t>
      </w:r>
      <w:r w:rsidRPr="00B80084">
        <w:rPr>
          <w:rFonts w:eastAsia="Times New Roman" w:cs="Calibri"/>
          <w:b/>
          <w:bCs/>
          <w:u w:val="single"/>
        </w:rPr>
        <w:t> </w:t>
      </w:r>
      <w:r w:rsidRPr="00B80084">
        <w:rPr>
          <w:rFonts w:eastAsia="Times New Roman" w:cs="Calibri"/>
          <w:b/>
          <w:bCs/>
          <w:u w:val="single"/>
          <w:shd w:val="clear" w:color="auto" w:fill="00FF00"/>
        </w:rPr>
        <w:t>returns</w:t>
      </w:r>
      <w:r w:rsidRPr="00B80084">
        <w:rPr>
          <w:rFonts w:eastAsia="Times New Roman" w:cs="Calibri"/>
          <w:b/>
          <w:bCs/>
          <w:u w:val="single"/>
        </w:rPr>
        <w:t>, </w:t>
      </w:r>
      <w:r w:rsidRPr="00B80084">
        <w:rPr>
          <w:rFonts w:eastAsia="Times New Roman" w:cs="Calibri"/>
          <w:u w:val="single"/>
        </w:rPr>
        <w:t>far less any substantive protection</w:t>
      </w:r>
      <w:r w:rsidRPr="00B80084">
        <w:rPr>
          <w:rFonts w:eastAsia="Times New Roman" w:cs="Calibri"/>
          <w:b/>
          <w:bCs/>
          <w:u w:val="single"/>
        </w:rPr>
        <w:t>.</w:t>
      </w:r>
      <w:r w:rsidRPr="00B80084">
        <w:rPr>
          <w:rFonts w:eastAsia="Times New Roman" w:cs="Calibri"/>
        </w:rPr>
        <w:t> </w:t>
      </w:r>
    </w:p>
    <w:p w14:paraId="5A8D1D00"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rPr>
        <w:t> </w:t>
      </w:r>
    </w:p>
    <w:p w14:paraId="729E7173" w14:textId="77777777" w:rsidR="00592FE3" w:rsidRPr="00B80084" w:rsidRDefault="00592FE3" w:rsidP="00592FE3">
      <w:pPr>
        <w:spacing w:after="0" w:line="240" w:lineRule="auto"/>
        <w:textAlignment w:val="baseline"/>
        <w:rPr>
          <w:rFonts w:ascii="Segoe UI" w:eastAsia="Times New Roman" w:hAnsi="Segoe UI" w:cs="Segoe UI"/>
          <w:b/>
          <w:bCs/>
          <w:sz w:val="18"/>
          <w:szCs w:val="18"/>
        </w:rPr>
      </w:pPr>
      <w:r w:rsidRPr="00B80084">
        <w:rPr>
          <w:rFonts w:eastAsia="Times New Roman" w:cs="Calibri"/>
          <w:b/>
          <w:bCs/>
          <w:sz w:val="26"/>
          <w:szCs w:val="26"/>
        </w:rPr>
        <w:lastRenderedPageBreak/>
        <w:t>Investor confidence is necessary for strong Indian private space-tech—that spills over, boosts Indian military </w:t>
      </w:r>
      <w:proofErr w:type="spellStart"/>
      <w:r w:rsidRPr="00B80084">
        <w:rPr>
          <w:rFonts w:eastAsia="Times New Roman" w:cs="Calibri"/>
          <w:b/>
          <w:bCs/>
          <w:sz w:val="26"/>
          <w:szCs w:val="26"/>
        </w:rPr>
        <w:t>heg</w:t>
      </w:r>
      <w:proofErr w:type="spellEnd"/>
      <w:r w:rsidRPr="00B80084">
        <w:rPr>
          <w:rFonts w:eastAsia="Times New Roman" w:cs="Calibri"/>
          <w:b/>
          <w:bCs/>
          <w:sz w:val="26"/>
          <w:szCs w:val="26"/>
        </w:rPr>
        <w:t>, and turns case.  </w:t>
      </w:r>
    </w:p>
    <w:p w14:paraId="43732A8F"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b/>
          <w:bCs/>
          <w:sz w:val="26"/>
          <w:szCs w:val="26"/>
        </w:rPr>
        <w:t>Prasad 16 </w:t>
      </w:r>
      <w:r w:rsidRPr="00B80084">
        <w:rPr>
          <w:rFonts w:eastAsia="Times New Roman" w:cs="Calibri"/>
        </w:rP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 </w:t>
      </w:r>
    </w:p>
    <w:p w14:paraId="34348B70"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u w:val="single"/>
        </w:rPr>
        <w:t>As India ramps up its space </w:t>
      </w:r>
      <w:proofErr w:type="spellStart"/>
      <w:r w:rsidRPr="00B80084">
        <w:rPr>
          <w:rFonts w:eastAsia="Times New Roman" w:cs="Calibri"/>
          <w:u w:val="single"/>
        </w:rPr>
        <w:t>defence</w:t>
      </w:r>
      <w:proofErr w:type="spellEnd"/>
      <w:r w:rsidRPr="00B80084">
        <w:rPr>
          <w:rFonts w:eastAsia="Times New Roman" w:cs="Calibri"/>
          <w:u w:val="single"/>
        </w:rPr>
        <w:t> capabilities,</w:t>
      </w:r>
      <w:r w:rsidRPr="00B80084">
        <w:rPr>
          <w:rFonts w:eastAsia="Times New Roman" w:cs="Calibri"/>
          <w:b/>
          <w:bCs/>
          <w:u w:val="single"/>
        </w:rPr>
        <w:t> </w:t>
      </w:r>
      <w:r w:rsidRPr="00B80084">
        <w:rPr>
          <w:rFonts w:eastAsia="Times New Roman" w:cs="Calibri"/>
          <w:b/>
          <w:bCs/>
          <w:u w:val="single"/>
          <w:shd w:val="clear" w:color="auto" w:fill="00FF00"/>
        </w:rPr>
        <w:t>lack of a mature space industrial base will </w:t>
      </w:r>
      <w:r w:rsidRPr="00B80084">
        <w:rPr>
          <w:rFonts w:eastAsia="Times New Roman" w:cs="Calibri"/>
          <w:u w:val="single"/>
        </w:rPr>
        <w:t>potentially</w:t>
      </w:r>
      <w:r w:rsidRPr="00B80084">
        <w:rPr>
          <w:rFonts w:eastAsia="Times New Roman" w:cs="Calibri"/>
          <w:b/>
          <w:bCs/>
          <w:u w:val="single"/>
        </w:rPr>
        <w:t> </w:t>
      </w:r>
      <w:r w:rsidRPr="00B80084">
        <w:rPr>
          <w:rFonts w:eastAsia="Times New Roman" w:cs="Calibri"/>
          <w:b/>
          <w:bCs/>
          <w:u w:val="single"/>
          <w:shd w:val="clear" w:color="auto" w:fill="00FF00"/>
        </w:rPr>
        <w:t>hurt</w:t>
      </w:r>
      <w:r w:rsidRPr="00B80084">
        <w:rPr>
          <w:rFonts w:eastAsia="Times New Roman" w:cs="Calibri"/>
          <w:b/>
          <w:bCs/>
          <w:u w:val="single"/>
        </w:rPr>
        <w:t> </w:t>
      </w:r>
      <w:r w:rsidRPr="00B80084">
        <w:rPr>
          <w:rFonts w:eastAsia="Times New Roman" w:cs="Calibri"/>
          <w:u w:val="single"/>
        </w:rPr>
        <w:t>its ambitions</w:t>
      </w:r>
      <w:r w:rsidRPr="00B80084">
        <w:rPr>
          <w:rFonts w:eastAsia="Times New Roman" w:cs="Calibri"/>
          <w:b/>
          <w:bCs/>
          <w:u w:val="single"/>
        </w:rPr>
        <w:t>.</w:t>
      </w:r>
      <w:r w:rsidRPr="00B80084">
        <w:rPr>
          <w:rFonts w:eastAsia="Times New Roman" w:cs="Calibri"/>
          <w:sz w:val="14"/>
          <w:szCs w:val="14"/>
        </w:rPr>
        <w:t> </w:t>
      </w:r>
      <w:r w:rsidRPr="00B80084">
        <w:rPr>
          <w:rFonts w:eastAsia="Times New Roman" w:cs="Calibri"/>
          <w:b/>
          <w:bCs/>
          <w:u w:val="single"/>
          <w:shd w:val="clear" w:color="auto" w:fill="00FF00"/>
        </w:rPr>
        <w:t>India</w:t>
      </w:r>
      <w:r w:rsidRPr="00B80084">
        <w:rPr>
          <w:rFonts w:eastAsia="Times New Roman" w:cs="Calibri"/>
          <w:b/>
          <w:bCs/>
          <w:u w:val="single"/>
        </w:rPr>
        <w:t> </w:t>
      </w:r>
      <w:r w:rsidRPr="00B80084">
        <w:rPr>
          <w:rFonts w:eastAsia="Times New Roman" w:cs="Calibri"/>
          <w:sz w:val="14"/>
          <w:szCs w:val="14"/>
        </w:rPr>
        <w:t>counts among the top nations in the world in terms of government space investment </w:t>
      </w:r>
      <w:proofErr w:type="gramStart"/>
      <w:r w:rsidRPr="00B80084">
        <w:rPr>
          <w:rFonts w:eastAsia="Times New Roman" w:cs="Calibri"/>
          <w:sz w:val="14"/>
          <w:szCs w:val="14"/>
        </w:rPr>
        <w:t>4 ,</w:t>
      </w:r>
      <w:proofErr w:type="gramEnd"/>
      <w:r w:rsidRPr="00B80084">
        <w:rPr>
          <w:rFonts w:eastAsia="Times New Roman" w:cs="Calibri"/>
          <w:sz w:val="14"/>
          <w:szCs w:val="14"/>
        </w:rPr>
        <w:t> but </w:t>
      </w:r>
      <w:r w:rsidRPr="00B80084">
        <w:rPr>
          <w:rFonts w:eastAsia="Times New Roman" w:cs="Calibri"/>
          <w:b/>
          <w:bCs/>
          <w:u w:val="single"/>
          <w:shd w:val="clear" w:color="auto" w:fill="00FF00"/>
        </w:rPr>
        <w:t>is far behind</w:t>
      </w:r>
      <w:r w:rsidRPr="00B80084">
        <w:rPr>
          <w:rFonts w:eastAsia="Times New Roman" w:cs="Calibri"/>
          <w:b/>
          <w:bCs/>
          <w:u w:val="single"/>
        </w:rPr>
        <w:t> </w:t>
      </w:r>
      <w:r w:rsidRPr="00B80084">
        <w:rPr>
          <w:rFonts w:eastAsia="Times New Roman" w:cs="Calibri"/>
          <w:u w:val="single"/>
        </w:rPr>
        <w:t>when it comes to</w:t>
      </w:r>
      <w:r w:rsidRPr="00B80084">
        <w:rPr>
          <w:rFonts w:eastAsia="Times New Roman" w:cs="Calibri"/>
          <w:b/>
          <w:bCs/>
          <w:u w:val="single"/>
        </w:rPr>
        <w:t> </w:t>
      </w:r>
      <w:r w:rsidRPr="00B80084">
        <w:rPr>
          <w:rFonts w:eastAsia="Times New Roman" w:cs="Calibri"/>
          <w:b/>
          <w:bCs/>
          <w:u w:val="single"/>
          <w:shd w:val="clear" w:color="auto" w:fill="00FF00"/>
        </w:rPr>
        <w:t>creating successful private industry</w:t>
      </w:r>
      <w:r w:rsidRPr="00B80084">
        <w:rPr>
          <w:rFonts w:eastAsia="Times New Roman" w:cs="Calibri"/>
          <w:b/>
          <w:bCs/>
          <w:u w:val="single"/>
        </w:rPr>
        <w:t> </w:t>
      </w:r>
      <w:r w:rsidRPr="00B80084">
        <w:rPr>
          <w:rFonts w:eastAsia="Times New Roman" w:cs="Calibri"/>
          <w:sz w:val="14"/>
          <w:szCs w:val="14"/>
        </w:rPr>
        <w:t>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sidRPr="00B80084">
        <w:rPr>
          <w:rFonts w:eastAsia="Times New Roman" w:cs="Calibri"/>
          <w:u w:val="single"/>
        </w:rPr>
        <w:t>Most of</w:t>
      </w:r>
      <w:r w:rsidRPr="00B80084">
        <w:rPr>
          <w:rFonts w:eastAsia="Times New Roman" w:cs="Calibri"/>
          <w:b/>
          <w:bCs/>
          <w:u w:val="single"/>
        </w:rPr>
        <w:t> </w:t>
      </w:r>
      <w:r w:rsidRPr="00B80084">
        <w:rPr>
          <w:rFonts w:eastAsia="Times New Roman" w:cs="Calibri"/>
          <w:b/>
          <w:bCs/>
          <w:u w:val="single"/>
          <w:shd w:val="clear" w:color="auto" w:fill="00FF00"/>
        </w:rPr>
        <w:t>the apprehensions </w:t>
      </w:r>
      <w:r w:rsidRPr="00B80084">
        <w:rPr>
          <w:rFonts w:eastAsia="Times New Roman" w:cs="Calibri"/>
          <w:u w:val="single"/>
        </w:rPr>
        <w:t>for private investment in space industry</w:t>
      </w:r>
      <w:r w:rsidRPr="00B80084">
        <w:rPr>
          <w:rFonts w:eastAsia="Times New Roman" w:cs="Calibri"/>
          <w:b/>
          <w:bCs/>
          <w:u w:val="single"/>
        </w:rPr>
        <w:t> </w:t>
      </w:r>
      <w:r w:rsidRPr="00B80084">
        <w:rPr>
          <w:rFonts w:eastAsia="Times New Roman" w:cs="Calibri"/>
          <w:b/>
          <w:bCs/>
          <w:u w:val="single"/>
          <w:shd w:val="clear" w:color="auto" w:fill="00FF00"/>
        </w:rPr>
        <w:t>come from</w:t>
      </w:r>
      <w:r w:rsidRPr="00B80084">
        <w:rPr>
          <w:rFonts w:eastAsia="Times New Roman" w:cs="Calibri"/>
          <w:b/>
          <w:bCs/>
          <w:u w:val="single"/>
        </w:rPr>
        <w:t> </w:t>
      </w:r>
      <w:r w:rsidRPr="00B80084">
        <w:rPr>
          <w:rFonts w:eastAsia="Times New Roman" w:cs="Calibri"/>
          <w:u w:val="single"/>
        </w:rPr>
        <w:t>the</w:t>
      </w:r>
      <w:r w:rsidRPr="00B80084">
        <w:rPr>
          <w:rFonts w:eastAsia="Times New Roman" w:cs="Calibri"/>
          <w:b/>
          <w:bCs/>
          <w:u w:val="single"/>
        </w:rPr>
        <w:t> </w:t>
      </w:r>
      <w:r w:rsidRPr="00B80084">
        <w:rPr>
          <w:rFonts w:eastAsia="Times New Roman" w:cs="Calibri"/>
          <w:b/>
          <w:bCs/>
          <w:u w:val="single"/>
          <w:shd w:val="clear" w:color="auto" w:fill="00FF00"/>
        </w:rPr>
        <w:t>requirements</w:t>
      </w:r>
      <w:r w:rsidRPr="00B80084">
        <w:rPr>
          <w:rFonts w:eastAsia="Times New Roman" w:cs="Calibri"/>
          <w:b/>
          <w:bCs/>
          <w:u w:val="single"/>
        </w:rPr>
        <w:t> </w:t>
      </w:r>
      <w:r w:rsidRPr="00B80084">
        <w:rPr>
          <w:rFonts w:eastAsia="Times New Roman" w:cs="Calibri"/>
          <w:u w:val="single"/>
        </w:rPr>
        <w:t>of high capital investment</w:t>
      </w:r>
      <w:r w:rsidRPr="00B80084">
        <w:rPr>
          <w:rFonts w:eastAsia="Times New Roman" w:cs="Calibri"/>
          <w:sz w:val="14"/>
          <w:szCs w:val="14"/>
        </w:rPr>
        <w:t>,</w:t>
      </w:r>
      <w:r w:rsidRPr="00B80084">
        <w:rPr>
          <w:rFonts w:eastAsia="Times New Roman" w:cs="Calibri"/>
          <w:b/>
          <w:bCs/>
          <w:u w:val="single"/>
        </w:rPr>
        <w:t> </w:t>
      </w:r>
      <w:r w:rsidRPr="00B80084">
        <w:rPr>
          <w:rFonts w:eastAsia="Times New Roman" w:cs="Calibri"/>
          <w:b/>
          <w:bCs/>
          <w:u w:val="single"/>
          <w:shd w:val="clear" w:color="auto" w:fill="00FF00"/>
        </w:rPr>
        <w:t>and</w:t>
      </w:r>
      <w:r w:rsidRPr="00B80084">
        <w:rPr>
          <w:rFonts w:eastAsia="Times New Roman" w:cs="Calibri"/>
          <w:sz w:val="14"/>
          <w:szCs w:val="14"/>
        </w:rPr>
        <w:t> the long gestation periods of space projects to get substantial Return on Investment (</w:t>
      </w:r>
      <w:proofErr w:type="spellStart"/>
      <w:r w:rsidRPr="00B80084">
        <w:rPr>
          <w:rFonts w:eastAsia="Times New Roman" w:cs="Calibri"/>
          <w:sz w:val="14"/>
          <w:szCs w:val="14"/>
        </w:rPr>
        <w:t>RoI</w:t>
      </w:r>
      <w:proofErr w:type="spellEnd"/>
      <w:r w:rsidRPr="00B80084">
        <w:rPr>
          <w:rFonts w:eastAsia="Times New Roman" w:cs="Calibri"/>
          <w:sz w:val="14"/>
          <w:szCs w:val="14"/>
        </w:rPr>
        <w:t>) for the investors. These trends have been put aside by a new breed of space companies calling themselves ‘</w:t>
      </w:r>
      <w:proofErr w:type="spellStart"/>
      <w:r w:rsidRPr="00B80084">
        <w:rPr>
          <w:rFonts w:eastAsia="Times New Roman" w:cs="Calibri"/>
          <w:sz w:val="14"/>
          <w:szCs w:val="14"/>
        </w:rPr>
        <w:t>NewSpace</w:t>
      </w:r>
      <w:proofErr w:type="spellEnd"/>
      <w:r w:rsidRPr="00B80084">
        <w:rPr>
          <w:rFonts w:eastAsia="Times New Roman" w:cs="Calibri"/>
          <w:sz w:val="14"/>
          <w:szCs w:val="14"/>
        </w:rPr>
        <w:t>’, which thrive on new business models of </w:t>
      </w:r>
      <w:proofErr w:type="gramStart"/>
      <w:r w:rsidRPr="00B80084">
        <w:rPr>
          <w:rFonts w:eastAsia="Times New Roman" w:cs="Calibri"/>
          <w:sz w:val="14"/>
          <w:szCs w:val="14"/>
        </w:rPr>
        <w:t>low cost</w:t>
      </w:r>
      <w:proofErr w:type="gramEnd"/>
      <w:r w:rsidRPr="00B80084">
        <w:rPr>
          <w:rFonts w:eastAsia="Times New Roman" w:cs="Calibri"/>
          <w:sz w:val="14"/>
          <w:szCs w:val="14"/>
        </w:rPr>
        <w:t> access to space by </w:t>
      </w:r>
      <w:proofErr w:type="spellStart"/>
      <w:r w:rsidRPr="00B80084">
        <w:rPr>
          <w:rFonts w:eastAsia="Times New Roman" w:cs="Calibri"/>
          <w:sz w:val="14"/>
          <w:szCs w:val="14"/>
        </w:rPr>
        <w:t>capitalising</w:t>
      </w:r>
      <w:proofErr w:type="spellEnd"/>
      <w:r w:rsidRPr="00B80084">
        <w:rPr>
          <w:rFonts w:eastAsia="Times New Roman" w:cs="Calibri"/>
          <w:sz w:val="14"/>
          <w:szCs w:val="14"/>
        </w:rPr>
        <w:t> on the advancements made in recent years in small satellite technology, consumer electronics, and computing power. Tiny modular satellites called ‘CubeSats’, weighing 1-4 kgs and costing under $100,000 have </w:t>
      </w:r>
      <w:proofErr w:type="spellStart"/>
      <w:r w:rsidRPr="00B80084">
        <w:rPr>
          <w:rFonts w:eastAsia="Times New Roman" w:cs="Calibri"/>
          <w:sz w:val="14"/>
          <w:szCs w:val="14"/>
        </w:rPr>
        <w:t>revolutionised</w:t>
      </w:r>
      <w:proofErr w:type="spellEnd"/>
      <w:r w:rsidRPr="00B80084">
        <w:rPr>
          <w:rFonts w:eastAsia="Times New Roman" w:cs="Calibri"/>
          <w:sz w:val="14"/>
          <w:szCs w:val="14"/>
        </w:rPr>
        <w:t> the way space products and services are delivered to end users. The movement began in Europe and US simultaneously as a by-product of university and space agency collaborated research, but it was the US which took the lead in successfully </w:t>
      </w:r>
      <w:proofErr w:type="spellStart"/>
      <w:r w:rsidRPr="00B80084">
        <w:rPr>
          <w:rFonts w:eastAsia="Times New Roman" w:cs="Calibri"/>
          <w:sz w:val="14"/>
          <w:szCs w:val="14"/>
        </w:rPr>
        <w:t>commercialising</w:t>
      </w:r>
      <w:proofErr w:type="spellEnd"/>
      <w:r w:rsidRPr="00B80084">
        <w:rPr>
          <w:rFonts w:eastAsia="Times New Roman" w:cs="Calibri"/>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sidRPr="00B80084">
        <w:rPr>
          <w:rFonts w:eastAsia="Times New Roman" w:cs="Calibri"/>
          <w:sz w:val="14"/>
          <w:szCs w:val="14"/>
        </w:rPr>
        <w:t>timelines, and</w:t>
      </w:r>
      <w:proofErr w:type="gramEnd"/>
      <w:r w:rsidRPr="00B80084">
        <w:rPr>
          <w:rFonts w:eastAsia="Times New Roman" w:cs="Calibri"/>
          <w:sz w:val="14"/>
          <w:szCs w:val="14"/>
        </w:rPr>
        <w:t xml:space="preserve"> provide the necessary agility for satellite operators to develop large constellations that can cater to a larger customer base with high service quality. These </w:t>
      </w:r>
      <w:proofErr w:type="spellStart"/>
      <w:r w:rsidRPr="00B80084">
        <w:rPr>
          <w:rFonts w:eastAsia="Times New Roman" w:cs="Calibri"/>
          <w:sz w:val="14"/>
          <w:szCs w:val="14"/>
        </w:rPr>
        <w:t>NewSpace</w:t>
      </w:r>
      <w:proofErr w:type="spellEnd"/>
      <w:r w:rsidRPr="00B80084">
        <w:rPr>
          <w:rFonts w:eastAsia="Times New Roman" w:cs="Calibri"/>
          <w:sz w:val="14"/>
          <w:szCs w:val="14"/>
        </w:rPr>
        <w:t> companies have ushered in widespread changes in the traditional satellite manufacturing and launch services industry, with companies like </w:t>
      </w:r>
      <w:proofErr w:type="spellStart"/>
      <w:r w:rsidRPr="00B80084">
        <w:rPr>
          <w:rFonts w:eastAsia="Times New Roman" w:cs="Calibri"/>
          <w:sz w:val="14"/>
          <w:szCs w:val="14"/>
        </w:rPr>
        <w:t>RocketLabs</w:t>
      </w:r>
      <w:proofErr w:type="spellEnd"/>
      <w:r w:rsidRPr="00B80084">
        <w:rPr>
          <w:rFonts w:eastAsia="Times New Roman" w:cs="Calibri"/>
          <w:sz w:val="14"/>
          <w:szCs w:val="14"/>
        </w:rPr>
        <w:t>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sidRPr="00B80084">
        <w:rPr>
          <w:rFonts w:eastAsia="Times New Roman" w:cs="Calibri"/>
          <w:sz w:val="14"/>
          <w:szCs w:val="14"/>
        </w:rPr>
        <w:t>NewSpace’companies</w:t>
      </w:r>
      <w:proofErr w:type="spellEnd"/>
      <w:r w:rsidRPr="00B80084">
        <w:rPr>
          <w:rFonts w:eastAsia="Times New Roman" w:cs="Calibri"/>
          <w:sz w:val="14"/>
          <w:szCs w:val="14"/>
        </w:rPr>
        <w:t xml:space="preserve"> have been adopted to keep the costs low and have a factory type approach in building systems </w:t>
      </w:r>
      <w:proofErr w:type="gramStart"/>
      <w:r w:rsidRPr="00B80084">
        <w:rPr>
          <w:rFonts w:eastAsia="Times New Roman" w:cs="Calibri"/>
          <w:sz w:val="14"/>
          <w:szCs w:val="14"/>
        </w:rPr>
        <w:t>in order to</w:t>
      </w:r>
      <w:proofErr w:type="gramEnd"/>
      <w:r w:rsidRPr="00B80084">
        <w:rPr>
          <w:rFonts w:eastAsia="Times New Roman" w:cs="Calibri"/>
          <w:sz w:val="14"/>
          <w:szCs w:val="14"/>
        </w:rPr>
        <w:t xml:space="preserve"> cater to the increasing demand. The </w:t>
      </w:r>
      <w:proofErr w:type="spellStart"/>
      <w:r w:rsidRPr="00B80084">
        <w:rPr>
          <w:rFonts w:eastAsia="Times New Roman" w:cs="Calibri"/>
          <w:sz w:val="14"/>
          <w:szCs w:val="14"/>
        </w:rPr>
        <w:t>NewSpace</w:t>
      </w:r>
      <w:proofErr w:type="spellEnd"/>
      <w:r w:rsidRPr="00B80084">
        <w:rPr>
          <w:rFonts w:eastAsia="Times New Roman" w:cs="Calibri"/>
          <w:sz w:val="14"/>
          <w:szCs w:val="14"/>
        </w:rPr>
        <w:t> revolution has now led to companies such as Google, Virgin, and Qualcomm investing in small satellite-based communication technologies. India, however, has remained shielded from the rapid changes that have happened in the global space industry over the past decade</w:t>
      </w:r>
      <w:r w:rsidRPr="00B80084">
        <w:rPr>
          <w:rFonts w:eastAsia="Times New Roman" w:cs="Calibri"/>
          <w:sz w:val="14"/>
          <w:szCs w:val="14"/>
          <w:shd w:val="clear" w:color="auto" w:fill="00FF00"/>
        </w:rPr>
        <w:t>. </w:t>
      </w:r>
      <w:r w:rsidRPr="00B80084">
        <w:rPr>
          <w:rFonts w:eastAsia="Times New Roman" w:cs="Calibri"/>
          <w:b/>
          <w:bCs/>
          <w:u w:val="single"/>
          <w:shd w:val="clear" w:color="auto" w:fill="00FF00"/>
        </w:rPr>
        <w:t>ISRO</w:t>
      </w:r>
      <w:r w:rsidRPr="00B80084">
        <w:rPr>
          <w:rFonts w:eastAsia="Times New Roman" w:cs="Calibri"/>
          <w:b/>
          <w:bCs/>
          <w:u w:val="single"/>
        </w:rPr>
        <w:t> </w:t>
      </w:r>
      <w:r w:rsidRPr="00B80084">
        <w:rPr>
          <w:rFonts w:eastAsia="Times New Roman" w:cs="Calibri"/>
          <w:u w:val="single"/>
        </w:rPr>
        <w:t>has been</w:t>
      </w:r>
      <w:r w:rsidRPr="00B80084">
        <w:rPr>
          <w:rFonts w:eastAsia="Times New Roman" w:cs="Calibri"/>
          <w:b/>
          <w:bCs/>
          <w:u w:val="single"/>
        </w:rPr>
        <w:t> </w:t>
      </w:r>
      <w:r w:rsidRPr="00B80084">
        <w:rPr>
          <w:rFonts w:eastAsia="Times New Roman" w:cs="Calibri"/>
          <w:b/>
          <w:bCs/>
          <w:u w:val="single"/>
          <w:shd w:val="clear" w:color="auto" w:fill="00FF00"/>
        </w:rPr>
        <w:t>slow to respond on </w:t>
      </w:r>
      <w:r w:rsidRPr="00B80084">
        <w:rPr>
          <w:rFonts w:eastAsia="Times New Roman" w:cs="Calibri"/>
          <w:u w:val="single"/>
        </w:rPr>
        <w:t>both</w:t>
      </w:r>
      <w:r w:rsidRPr="00B80084">
        <w:rPr>
          <w:rFonts w:eastAsia="Times New Roman" w:cs="Calibri"/>
          <w:b/>
          <w:bCs/>
          <w:u w:val="single"/>
        </w:rPr>
        <w:t> </w:t>
      </w:r>
      <w:r w:rsidRPr="00B80084">
        <w:rPr>
          <w:rFonts w:eastAsia="Times New Roman" w:cs="Calibri"/>
          <w:b/>
          <w:bCs/>
          <w:u w:val="single"/>
          <w:shd w:val="clear" w:color="auto" w:fill="00FF00"/>
        </w:rPr>
        <w:t>commercial</w:t>
      </w:r>
      <w:r w:rsidRPr="00B80084">
        <w:rPr>
          <w:rFonts w:eastAsia="Times New Roman" w:cs="Calibri"/>
          <w:b/>
          <w:bCs/>
          <w:u w:val="single"/>
        </w:rPr>
        <w:t> </w:t>
      </w:r>
      <w:r w:rsidRPr="00B80084">
        <w:rPr>
          <w:rFonts w:eastAsia="Times New Roman" w:cs="Calibri"/>
          <w:u w:val="single"/>
        </w:rPr>
        <w:t>and academic</w:t>
      </w:r>
      <w:r w:rsidRPr="00B80084">
        <w:rPr>
          <w:rFonts w:eastAsia="Times New Roman" w:cs="Calibri"/>
          <w:b/>
          <w:bCs/>
          <w:u w:val="single"/>
        </w:rPr>
        <w:t> </w:t>
      </w:r>
      <w:r w:rsidRPr="00B80084">
        <w:rPr>
          <w:rFonts w:eastAsia="Times New Roman" w:cs="Calibri"/>
          <w:b/>
          <w:bCs/>
          <w:u w:val="single"/>
          <w:shd w:val="clear" w:color="auto" w:fill="00FF00"/>
        </w:rPr>
        <w:t>fronts</w:t>
      </w:r>
      <w:r w:rsidRPr="00B80084">
        <w:rPr>
          <w:rFonts w:eastAsia="Times New Roman" w:cs="Calibri"/>
          <w:b/>
          <w:bCs/>
          <w:u w:val="single"/>
        </w:rPr>
        <w:t>, </w:t>
      </w:r>
      <w:r w:rsidRPr="00B80084">
        <w:rPr>
          <w:rFonts w:eastAsia="Times New Roman" w:cs="Calibri"/>
          <w:u w:val="single"/>
        </w:rPr>
        <w:t>with only a handful of university-level small satellite missions being launched during the same period, none of which could transform into a full-fledged commercial opportunity for the people involved in these projects</w:t>
      </w:r>
      <w:r w:rsidRPr="00B80084">
        <w:rPr>
          <w:rFonts w:eastAsia="Times New Roman" w:cs="Calibri"/>
          <w:sz w:val="14"/>
          <w:szCs w:val="14"/>
        </w:rPr>
        <w:t>.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sidRPr="00B80084">
        <w:rPr>
          <w:rFonts w:eastAsia="Times New Roman" w:cs="Calibri"/>
          <w:u w:val="single"/>
        </w:rPr>
        <w:t>Presently,</w:t>
      </w:r>
      <w:r w:rsidRPr="00B80084">
        <w:rPr>
          <w:rFonts w:eastAsia="Times New Roman" w:cs="Calibri"/>
          <w:b/>
          <w:bCs/>
          <w:u w:val="single"/>
        </w:rPr>
        <w:t> </w:t>
      </w:r>
      <w:r w:rsidRPr="00B80084">
        <w:rPr>
          <w:rFonts w:eastAsia="Times New Roman" w:cs="Calibri"/>
          <w:b/>
          <w:bCs/>
          <w:u w:val="single"/>
          <w:shd w:val="clear" w:color="auto" w:fill="00FF00"/>
        </w:rPr>
        <w:t>India has inherent advantages </w:t>
      </w:r>
      <w:r w:rsidRPr="00B80084">
        <w:rPr>
          <w:rFonts w:eastAsia="Times New Roman" w:cs="Calibri"/>
          <w:u w:val="single"/>
        </w:rPr>
        <w:t>over other countries</w:t>
      </w:r>
      <w:r w:rsidRPr="00B80084">
        <w:rPr>
          <w:rFonts w:eastAsia="Times New Roman" w:cs="Calibri"/>
          <w:b/>
          <w:bCs/>
          <w:u w:val="single"/>
        </w:rPr>
        <w:t> </w:t>
      </w:r>
      <w:r w:rsidRPr="00B80084">
        <w:rPr>
          <w:rFonts w:eastAsia="Times New Roman" w:cs="Calibri"/>
          <w:b/>
          <w:bCs/>
          <w:u w:val="single"/>
          <w:shd w:val="clear" w:color="auto" w:fill="00FF00"/>
        </w:rPr>
        <w:t>due</w:t>
      </w:r>
      <w:r w:rsidRPr="00B80084">
        <w:rPr>
          <w:rFonts w:eastAsia="Times New Roman" w:cs="Calibri"/>
          <w:b/>
          <w:bCs/>
          <w:u w:val="single"/>
        </w:rPr>
        <w:t> </w:t>
      </w:r>
      <w:r w:rsidRPr="00B80084">
        <w:rPr>
          <w:rFonts w:eastAsia="Times New Roman" w:cs="Calibri"/>
          <w:u w:val="single"/>
        </w:rPr>
        <w:t>the availability of</w:t>
      </w:r>
      <w:r w:rsidRPr="00B80084">
        <w:rPr>
          <w:rFonts w:eastAsia="Times New Roman" w:cs="Calibri"/>
          <w:b/>
          <w:bCs/>
          <w:u w:val="single"/>
        </w:rPr>
        <w:t> </w:t>
      </w:r>
      <w:r w:rsidRPr="00B80084">
        <w:rPr>
          <w:rFonts w:eastAsia="Times New Roman" w:cs="Calibri"/>
          <w:b/>
          <w:bCs/>
          <w:u w:val="single"/>
          <w:shd w:val="clear" w:color="auto" w:fill="00FF00"/>
        </w:rPr>
        <w:t>skilled workforce</w:t>
      </w:r>
      <w:r w:rsidRPr="00B80084">
        <w:rPr>
          <w:rFonts w:eastAsia="Times New Roman" w:cs="Calibri"/>
          <w:u w:val="single"/>
        </w:rPr>
        <w:t>, a stable and business friendly</w:t>
      </w:r>
      <w:r w:rsidRPr="00B80084">
        <w:rPr>
          <w:rFonts w:eastAsia="Times New Roman" w:cs="Calibri"/>
          <w:b/>
          <w:bCs/>
          <w:u w:val="single"/>
        </w:rPr>
        <w:t> </w:t>
      </w:r>
      <w:r w:rsidRPr="00B80084">
        <w:rPr>
          <w:rFonts w:eastAsia="Times New Roman" w:cs="Calibri"/>
          <w:b/>
          <w:bCs/>
          <w:u w:val="single"/>
          <w:shd w:val="clear" w:color="auto" w:fill="00FF00"/>
        </w:rPr>
        <w:t>government</w:t>
      </w:r>
      <w:r w:rsidRPr="00B80084">
        <w:rPr>
          <w:rFonts w:eastAsia="Times New Roman" w:cs="Calibri"/>
          <w:b/>
          <w:bCs/>
          <w:u w:val="single"/>
        </w:rPr>
        <w:t>, </w:t>
      </w:r>
      <w:r w:rsidRPr="00B80084">
        <w:rPr>
          <w:rFonts w:eastAsia="Times New Roman" w:cs="Calibri"/>
          <w:u w:val="single"/>
        </w:rPr>
        <w:t>positive investor climate and low cost of operations</w:t>
      </w:r>
      <w:r w:rsidRPr="00B80084">
        <w:rPr>
          <w:rFonts w:eastAsia="Times New Roman" w:cs="Calibri"/>
          <w:b/>
          <w:bCs/>
          <w:u w:val="single"/>
        </w:rPr>
        <w:t>. </w:t>
      </w:r>
      <w:r w:rsidRPr="00B80084">
        <w:rPr>
          <w:rFonts w:eastAsia="Times New Roman" w:cs="Calibri"/>
          <w:sz w:val="14"/>
          <w:szCs w:val="14"/>
        </w:rPr>
        <w:t>Because India was an early mover in space technology, </w:t>
      </w:r>
      <w:r w:rsidRPr="00B80084">
        <w:rPr>
          <w:rFonts w:eastAsia="Times New Roman" w:cs="Calibri"/>
          <w:u w:val="single"/>
        </w:rPr>
        <w:t>it is</w:t>
      </w:r>
      <w:r w:rsidRPr="00B80084">
        <w:rPr>
          <w:rFonts w:eastAsia="Times New Roman" w:cs="Calibri"/>
          <w:b/>
          <w:bCs/>
          <w:u w:val="single"/>
        </w:rPr>
        <w:t> </w:t>
      </w:r>
      <w:r w:rsidRPr="00B80084">
        <w:rPr>
          <w:rFonts w:eastAsia="Times New Roman" w:cs="Calibri"/>
          <w:b/>
          <w:bCs/>
          <w:u w:val="single"/>
          <w:shd w:val="clear" w:color="auto" w:fill="00FF00"/>
        </w:rPr>
        <w:t>poised to become a major space power albeit</w:t>
      </w:r>
      <w:r w:rsidRPr="00B80084">
        <w:rPr>
          <w:rFonts w:eastAsia="Times New Roman" w:cs="Calibri"/>
          <w:b/>
          <w:bCs/>
          <w:u w:val="single"/>
        </w:rPr>
        <w:t> </w:t>
      </w:r>
      <w:r w:rsidRPr="00B80084">
        <w:rPr>
          <w:rFonts w:eastAsia="Times New Roman" w:cs="Calibri"/>
          <w:u w:val="single"/>
        </w:rPr>
        <w:t>slight policy push towards</w:t>
      </w:r>
      <w:r w:rsidRPr="00B80084">
        <w:rPr>
          <w:rFonts w:eastAsia="Times New Roman" w:cs="Calibri"/>
          <w:b/>
          <w:bCs/>
          <w:u w:val="single"/>
        </w:rPr>
        <w:t> </w:t>
      </w:r>
      <w:r w:rsidRPr="00B80084">
        <w:rPr>
          <w:rFonts w:eastAsia="Times New Roman" w:cs="Calibri"/>
          <w:b/>
          <w:bCs/>
          <w:u w:val="single"/>
          <w:shd w:val="clear" w:color="auto" w:fill="00FF00"/>
        </w:rPr>
        <w:t>greater </w:t>
      </w:r>
      <w:proofErr w:type="spellStart"/>
      <w:r w:rsidRPr="00B80084">
        <w:rPr>
          <w:rFonts w:eastAsia="Times New Roman" w:cs="Calibri"/>
          <w:b/>
          <w:bCs/>
          <w:u w:val="single"/>
          <w:shd w:val="clear" w:color="auto" w:fill="00FF00"/>
        </w:rPr>
        <w:t>commercialisation</w:t>
      </w:r>
      <w:proofErr w:type="spellEnd"/>
      <w:r w:rsidRPr="00B80084">
        <w:rPr>
          <w:rFonts w:eastAsia="Times New Roman" w:cs="Calibri"/>
          <w:b/>
          <w:bCs/>
          <w:u w:val="single"/>
          <w:shd w:val="clear" w:color="auto" w:fill="00FF00"/>
        </w:rPr>
        <w:t> </w:t>
      </w:r>
      <w:r w:rsidRPr="00B80084">
        <w:rPr>
          <w:rFonts w:eastAsia="Times New Roman" w:cs="Calibri"/>
          <w:u w:val="single"/>
        </w:rPr>
        <w:t>of the industry</w:t>
      </w:r>
      <w:r w:rsidRPr="00B80084">
        <w:rPr>
          <w:rFonts w:eastAsia="Times New Roman" w:cs="Calibri"/>
          <w:sz w:val="14"/>
          <w:szCs w:val="14"/>
        </w:rPr>
        <w:t>.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sidRPr="00B80084">
        <w:rPr>
          <w:rFonts w:eastAsia="Times New Roman" w:cs="Calibri"/>
          <w:sz w:val="14"/>
          <w:szCs w:val="14"/>
        </w:rPr>
        <w:t>defence</w:t>
      </w:r>
      <w:proofErr w:type="spellEnd"/>
      <w:r w:rsidRPr="00B80084">
        <w:rPr>
          <w:rFonts w:eastAsia="Times New Roman" w:cs="Calibri"/>
          <w:sz w:val="14"/>
          <w:szCs w:val="14"/>
        </w:rPr>
        <w:t xml:space="preserve"> sector which has been the current government’s area of interest through its ‘Make in India’ initiative. Some of the direct and indirect benefits of space technology </w:t>
      </w:r>
      <w:proofErr w:type="gramStart"/>
      <w:r w:rsidRPr="00B80084">
        <w:rPr>
          <w:rFonts w:eastAsia="Times New Roman" w:cs="Calibri"/>
          <w:sz w:val="14"/>
          <w:szCs w:val="14"/>
        </w:rPr>
        <w:t>include:</w:t>
      </w:r>
      <w:proofErr w:type="gramEnd"/>
      <w:r w:rsidRPr="00B80084">
        <w:rPr>
          <w:rFonts w:eastAsia="Times New Roman" w:cs="Calibri"/>
          <w:sz w:val="14"/>
          <w:szCs w:val="14"/>
        </w:rPr>
        <w:t xml:space="preserve"> Civilian and Commercial </w:t>
      </w:r>
      <w:r w:rsidRPr="00B80084">
        <w:rPr>
          <w:rFonts w:eastAsia="Times New Roman" w:cs="Calibri"/>
          <w:b/>
          <w:bCs/>
          <w:u w:val="single"/>
          <w:shd w:val="clear" w:color="auto" w:fill="00FF00"/>
        </w:rPr>
        <w:t>Space industry has the potential to</w:t>
      </w:r>
      <w:r w:rsidRPr="00B80084">
        <w:rPr>
          <w:rFonts w:eastAsia="Times New Roman" w:cs="Calibri"/>
          <w:b/>
          <w:bCs/>
          <w:u w:val="single"/>
        </w:rPr>
        <w:t> </w:t>
      </w:r>
      <w:r w:rsidRPr="00B80084">
        <w:rPr>
          <w:rFonts w:eastAsia="Times New Roman" w:cs="Calibri"/>
          <w:b/>
          <w:bCs/>
          <w:u w:val="single"/>
          <w:shd w:val="clear" w:color="auto" w:fill="00FF00"/>
        </w:rPr>
        <w:t>emerge as the third </w:t>
      </w:r>
      <w:r w:rsidRPr="00B80084">
        <w:rPr>
          <w:rFonts w:eastAsia="Times New Roman" w:cs="Calibri"/>
          <w:u w:val="single"/>
        </w:rPr>
        <w:t>technological</w:t>
      </w:r>
      <w:r w:rsidRPr="00B80084">
        <w:rPr>
          <w:rFonts w:eastAsia="Times New Roman" w:cs="Calibri"/>
          <w:b/>
          <w:bCs/>
          <w:u w:val="single"/>
        </w:rPr>
        <w:t> </w:t>
      </w:r>
      <w:r w:rsidRPr="00B80084">
        <w:rPr>
          <w:rFonts w:eastAsia="Times New Roman" w:cs="Calibri"/>
          <w:b/>
          <w:bCs/>
          <w:u w:val="single"/>
          <w:shd w:val="clear" w:color="auto" w:fill="00FF00"/>
        </w:rPr>
        <w:t>success</w:t>
      </w:r>
      <w:r w:rsidRPr="00B80084">
        <w:rPr>
          <w:rFonts w:eastAsia="Times New Roman" w:cs="Calibri"/>
          <w:b/>
          <w:bCs/>
          <w:u w:val="single"/>
        </w:rPr>
        <w:t> </w:t>
      </w:r>
      <w:r w:rsidRPr="00B80084">
        <w:rPr>
          <w:rFonts w:eastAsia="Times New Roman" w:cs="Calibri"/>
          <w:u w:val="single"/>
        </w:rPr>
        <w:t>front</w:t>
      </w:r>
      <w:r w:rsidRPr="00B80084">
        <w:rPr>
          <w:rFonts w:eastAsia="Times New Roman" w:cs="Calibri"/>
          <w:sz w:val="14"/>
          <w:szCs w:val="14"/>
        </w:rPr>
        <w:t> following the successes of the Information Technology (IT) and Biotechnology in the country. </w:t>
      </w:r>
      <w:r w:rsidRPr="00B80084">
        <w:rPr>
          <w:rFonts w:eastAsia="Times New Roman" w:cs="Calibri"/>
          <w:u w:val="single"/>
        </w:rPr>
        <w:t>Space</w:t>
      </w:r>
      <w:r w:rsidRPr="00B80084">
        <w:rPr>
          <w:rFonts w:eastAsia="Times New Roman" w:cs="Calibri"/>
          <w:b/>
          <w:bCs/>
          <w:u w:val="single"/>
        </w:rPr>
        <w:t> </w:t>
      </w:r>
      <w:r w:rsidRPr="00B80084">
        <w:rPr>
          <w:rFonts w:eastAsia="Times New Roman" w:cs="Calibri"/>
          <w:b/>
          <w:bCs/>
          <w:u w:val="single"/>
          <w:shd w:val="clear" w:color="auto" w:fill="00FF00"/>
        </w:rPr>
        <w:t>has an important role in </w:t>
      </w:r>
      <w:r w:rsidRPr="00B80084">
        <w:rPr>
          <w:rFonts w:eastAsia="Times New Roman" w:cs="Calibri"/>
          <w:u w:val="single"/>
        </w:rPr>
        <w:t>the overall</w:t>
      </w:r>
      <w:r w:rsidRPr="00B80084">
        <w:rPr>
          <w:rFonts w:eastAsia="Times New Roman" w:cs="Calibri"/>
          <w:b/>
          <w:bCs/>
          <w:u w:val="single"/>
        </w:rPr>
        <w:t> </w:t>
      </w:r>
      <w:r w:rsidRPr="00B80084">
        <w:rPr>
          <w:rFonts w:eastAsia="Times New Roman" w:cs="Calibri"/>
          <w:b/>
          <w:bCs/>
          <w:u w:val="single"/>
          <w:shd w:val="clear" w:color="auto" w:fill="00FF00"/>
        </w:rPr>
        <w:t>economic development</w:t>
      </w:r>
      <w:r w:rsidRPr="00B80084">
        <w:rPr>
          <w:rFonts w:eastAsia="Times New Roman" w:cs="Calibri"/>
          <w:b/>
          <w:bCs/>
          <w:u w:val="single"/>
        </w:rPr>
        <w:t> </w:t>
      </w:r>
      <w:r w:rsidRPr="00B80084">
        <w:rPr>
          <w:rFonts w:eastAsia="Times New Roman" w:cs="Calibri"/>
          <w:u w:val="single"/>
        </w:rPr>
        <w:t>of the country</w:t>
      </w:r>
      <w:r w:rsidRPr="00B80084">
        <w:rPr>
          <w:rFonts w:eastAsia="Times New Roman" w:cs="Calibri"/>
          <w:b/>
          <w:bCs/>
          <w:u w:val="single"/>
        </w:rPr>
        <w:t> </w:t>
      </w:r>
      <w:r w:rsidRPr="00B80084">
        <w:rPr>
          <w:rFonts w:eastAsia="Times New Roman" w:cs="Calibri"/>
          <w:b/>
          <w:bCs/>
          <w:u w:val="single"/>
          <w:shd w:val="clear" w:color="auto" w:fill="00FF00"/>
        </w:rPr>
        <w:t>and </w:t>
      </w:r>
      <w:r w:rsidRPr="00B80084">
        <w:rPr>
          <w:rFonts w:eastAsia="Times New Roman" w:cs="Calibri"/>
          <w:u w:val="single"/>
        </w:rPr>
        <w:t>in the success of the government initiatives</w:t>
      </w:r>
      <w:r w:rsidRPr="00B80084">
        <w:rPr>
          <w:rFonts w:eastAsia="Times New Roman" w:cs="Calibri"/>
          <w:sz w:val="14"/>
          <w:szCs w:val="14"/>
        </w:rPr>
        <w:t> such as Digital India and Make in India. </w:t>
      </w:r>
      <w:r w:rsidRPr="00B80084">
        <w:rPr>
          <w:rFonts w:eastAsia="Times New Roman" w:cs="Calibri"/>
          <w:u w:val="single"/>
        </w:rPr>
        <w:t>The development of the private space industry shall </w:t>
      </w:r>
      <w:r w:rsidRPr="00B80084">
        <w:rPr>
          <w:rFonts w:eastAsia="Times New Roman" w:cs="Calibri"/>
          <w:b/>
          <w:bCs/>
          <w:u w:val="single"/>
          <w:shd w:val="clear" w:color="auto" w:fill="00FF00"/>
        </w:rPr>
        <w:t>aid in rural connectivity, e-governance and</w:t>
      </w:r>
      <w:r w:rsidRPr="00B80084">
        <w:rPr>
          <w:rFonts w:eastAsia="Times New Roman" w:cs="Calibri"/>
          <w:b/>
          <w:bCs/>
          <w:u w:val="single"/>
        </w:rPr>
        <w:t> </w:t>
      </w:r>
      <w:r w:rsidRPr="00B80084">
        <w:rPr>
          <w:rFonts w:eastAsia="Times New Roman" w:cs="Calibri"/>
          <w:u w:val="single"/>
        </w:rPr>
        <w:t>setting up of</w:t>
      </w:r>
      <w:r w:rsidRPr="00B80084">
        <w:rPr>
          <w:rFonts w:eastAsia="Times New Roman" w:cs="Calibri"/>
          <w:b/>
          <w:bCs/>
          <w:u w:val="single"/>
        </w:rPr>
        <w:t> </w:t>
      </w:r>
      <w:r w:rsidRPr="00B80084">
        <w:rPr>
          <w:rFonts w:eastAsia="Times New Roman" w:cs="Calibri"/>
          <w:b/>
          <w:bCs/>
          <w:u w:val="single"/>
          <w:shd w:val="clear" w:color="auto" w:fill="00FF00"/>
        </w:rPr>
        <w:t>manufacturing facilities </w:t>
      </w:r>
      <w:r w:rsidRPr="00B80084">
        <w:rPr>
          <w:rFonts w:eastAsia="Times New Roman" w:cs="Calibri"/>
          <w:u w:val="single"/>
        </w:rPr>
        <w:t>base for products of high technology in India, creating headways in the overall emergence of the country at the world stage</w:t>
      </w:r>
      <w:r w:rsidRPr="00B80084">
        <w:rPr>
          <w:rFonts w:eastAsia="Times New Roman" w:cs="Calibri"/>
          <w:sz w:val="14"/>
          <w:szCs w:val="14"/>
        </w:rPr>
        <w:t>. The success of the space industry will enhance capacities within the country and complement the government-driven </w:t>
      </w:r>
      <w:proofErr w:type="spellStart"/>
      <w:r w:rsidRPr="00B80084">
        <w:rPr>
          <w:rFonts w:eastAsia="Times New Roman" w:cs="Calibri"/>
          <w:sz w:val="14"/>
          <w:szCs w:val="14"/>
        </w:rPr>
        <w:t>programme</w:t>
      </w:r>
      <w:proofErr w:type="spellEnd"/>
      <w:r w:rsidRPr="00B80084">
        <w:rPr>
          <w:rFonts w:eastAsia="Times New Roman" w:cs="Calibri"/>
          <w:sz w:val="14"/>
          <w:szCs w:val="14"/>
        </w:rPr>
        <w:t>, which has been historically proven in advanced space faring countries such as the US. Capacity building in the private industry at a turnkey level for both upstream and downstream shall assist </w:t>
      </w:r>
      <w:proofErr w:type="spellStart"/>
      <w:r w:rsidRPr="00B80084">
        <w:rPr>
          <w:rFonts w:eastAsia="Times New Roman" w:cs="Calibri"/>
          <w:sz w:val="14"/>
          <w:szCs w:val="14"/>
        </w:rPr>
        <w:t>theeconomic</w:t>
      </w:r>
      <w:proofErr w:type="spellEnd"/>
      <w:r w:rsidRPr="00B80084">
        <w:rPr>
          <w:rFonts w:eastAsia="Times New Roman" w:cs="Calibri"/>
          <w:sz w:val="14"/>
          <w:szCs w:val="14"/>
        </w:rPr>
        <w:t> development of the country by keeping up to the pace of requirement of the marketplace (</w:t>
      </w:r>
      <w:proofErr w:type="gramStart"/>
      <w:r w:rsidRPr="00B80084">
        <w:rPr>
          <w:rFonts w:eastAsia="Times New Roman" w:cs="Calibri"/>
          <w:sz w:val="14"/>
          <w:szCs w:val="14"/>
        </w:rPr>
        <w:t>e.g.</w:t>
      </w:r>
      <w:proofErr w:type="gramEnd"/>
      <w:r w:rsidRPr="00B80084">
        <w:rPr>
          <w:rFonts w:eastAsia="Times New Roman" w:cs="Calibri"/>
          <w:sz w:val="14"/>
          <w:szCs w:val="14"/>
        </w:rPr>
        <w:t> Direct-to-Home TV, Broadband Internet), while reducing the inherent dependence on foreign assets. For example, as per a recent Comptroller and Auditor General (CAG) report, only one among the seven DTH providers is leasing transponder from the INSAT system</w:t>
      </w:r>
      <w:r w:rsidRPr="00B80084">
        <w:rPr>
          <w:rFonts w:eastAsia="Times New Roman" w:cs="Calibri"/>
          <w:b/>
          <w:bCs/>
          <w:u w:val="single"/>
        </w:rPr>
        <w:t>. </w:t>
      </w:r>
      <w:r w:rsidRPr="00B80084">
        <w:rPr>
          <w:rFonts w:eastAsia="Times New Roman" w:cs="Calibri"/>
          <w:b/>
          <w:bCs/>
          <w:u w:val="single"/>
          <w:shd w:val="clear" w:color="auto" w:fill="00FF00"/>
        </w:rPr>
        <w:t>The</w:t>
      </w:r>
      <w:r w:rsidRPr="00B80084">
        <w:rPr>
          <w:rFonts w:eastAsia="Times New Roman" w:cs="Calibri"/>
          <w:b/>
          <w:bCs/>
          <w:u w:val="single"/>
        </w:rPr>
        <w:t> </w:t>
      </w:r>
      <w:r w:rsidRPr="00B80084">
        <w:rPr>
          <w:rFonts w:eastAsia="Times New Roman" w:cs="Calibri"/>
          <w:u w:val="single"/>
        </w:rPr>
        <w:t>primary</w:t>
      </w:r>
      <w:r w:rsidRPr="00B80084">
        <w:rPr>
          <w:rFonts w:eastAsia="Times New Roman" w:cs="Calibri"/>
          <w:b/>
          <w:bCs/>
          <w:u w:val="single"/>
        </w:rPr>
        <w:t> </w:t>
      </w:r>
      <w:r w:rsidRPr="00B80084">
        <w:rPr>
          <w:rFonts w:eastAsia="Times New Roman" w:cs="Calibri"/>
          <w:b/>
          <w:bCs/>
          <w:u w:val="single"/>
          <w:shd w:val="clear" w:color="auto" w:fill="00FF00"/>
        </w:rPr>
        <w:t>reason for this disparity is </w:t>
      </w:r>
      <w:r w:rsidRPr="00B80084">
        <w:rPr>
          <w:rFonts w:eastAsia="Times New Roman" w:cs="Calibri"/>
          <w:u w:val="single"/>
        </w:rPr>
        <w:t>the</w:t>
      </w:r>
      <w:r w:rsidRPr="00B80084">
        <w:rPr>
          <w:rFonts w:eastAsia="Times New Roman" w:cs="Calibri"/>
          <w:b/>
          <w:bCs/>
          <w:u w:val="single"/>
        </w:rPr>
        <w:t> </w:t>
      </w:r>
      <w:r w:rsidRPr="00B80084">
        <w:rPr>
          <w:rFonts w:eastAsia="Times New Roman" w:cs="Calibri"/>
          <w:b/>
          <w:bCs/>
          <w:u w:val="single"/>
          <w:shd w:val="clear" w:color="auto" w:fill="00FF00"/>
        </w:rPr>
        <w:t>slow pace </w:t>
      </w:r>
      <w:r w:rsidRPr="00B80084">
        <w:rPr>
          <w:rFonts w:eastAsia="Times New Roman" w:cs="Calibri"/>
          <w:u w:val="single"/>
        </w:rPr>
        <w:t>at which</w:t>
      </w:r>
      <w:r w:rsidRPr="00B80084">
        <w:rPr>
          <w:rFonts w:eastAsia="Times New Roman" w:cs="Calibri"/>
          <w:b/>
          <w:bCs/>
          <w:u w:val="single"/>
        </w:rPr>
        <w:t> </w:t>
      </w:r>
      <w:r w:rsidRPr="00B80084">
        <w:rPr>
          <w:rFonts w:eastAsia="Times New Roman" w:cs="Calibri"/>
          <w:b/>
          <w:bCs/>
          <w:u w:val="single"/>
          <w:shd w:val="clear" w:color="auto" w:fill="00FF00"/>
        </w:rPr>
        <w:t>ISRO has added </w:t>
      </w:r>
      <w:r w:rsidRPr="00B80084">
        <w:rPr>
          <w:rFonts w:eastAsia="Times New Roman" w:cs="Calibri"/>
          <w:u w:val="single"/>
        </w:rPr>
        <w:t>satellite transponders</w:t>
      </w:r>
      <w:r w:rsidRPr="00B80084">
        <w:rPr>
          <w:rFonts w:eastAsia="Times New Roman" w:cs="Calibri"/>
          <w:b/>
          <w:bCs/>
          <w:u w:val="single"/>
        </w:rPr>
        <w:t> </w:t>
      </w:r>
      <w:r w:rsidRPr="00B80084">
        <w:rPr>
          <w:rFonts w:eastAsia="Times New Roman" w:cs="Calibri"/>
          <w:b/>
          <w:bCs/>
          <w:u w:val="single"/>
          <w:shd w:val="clear" w:color="auto" w:fill="00FF00"/>
        </w:rPr>
        <w:t>to the commercial market</w:t>
      </w:r>
      <w:r w:rsidRPr="00B80084">
        <w:rPr>
          <w:rFonts w:eastAsia="Times New Roman" w:cs="Calibri"/>
          <w:b/>
          <w:bCs/>
          <w:u w:val="single"/>
        </w:rPr>
        <w:t>.</w:t>
      </w:r>
      <w:r w:rsidRPr="00B80084">
        <w:rPr>
          <w:rFonts w:eastAsia="Times New Roman" w:cs="Calibri"/>
          <w:sz w:val="14"/>
          <w:szCs w:val="14"/>
        </w:rPr>
        <w:t>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sidRPr="00B80084">
        <w:rPr>
          <w:rFonts w:eastAsia="Times New Roman" w:cs="Calibri"/>
          <w:sz w:val="14"/>
          <w:szCs w:val="14"/>
        </w:rPr>
        <w:t>revolutionise</w:t>
      </w:r>
      <w:proofErr w:type="spellEnd"/>
      <w:r w:rsidRPr="00B80084">
        <w:rPr>
          <w:rFonts w:eastAsia="Times New Roman" w:cs="Calibri"/>
          <w:sz w:val="14"/>
          <w:szCs w:val="14"/>
        </w:rPr>
        <w:t> the mindset of the national talent pool and can potentially aid in reversal of brain drain from the country. Public outreach, awareness, and STEM education are some of the intangible </w:t>
      </w:r>
      <w:proofErr w:type="gramStart"/>
      <w:r w:rsidRPr="00B80084">
        <w:rPr>
          <w:rFonts w:eastAsia="Times New Roman" w:cs="Calibri"/>
          <w:sz w:val="14"/>
          <w:szCs w:val="14"/>
        </w:rPr>
        <w:t>impact</w:t>
      </w:r>
      <w:proofErr w:type="gramEnd"/>
      <w:r w:rsidRPr="00B80084">
        <w:rPr>
          <w:rFonts w:eastAsia="Times New Roman" w:cs="Calibri"/>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sidRPr="00B80084">
        <w:rPr>
          <w:rFonts w:eastAsia="Times New Roman" w:cs="Calibri"/>
          <w:sz w:val="14"/>
          <w:szCs w:val="14"/>
        </w:rPr>
        <w:t>create also</w:t>
      </w:r>
      <w:proofErr w:type="gramEnd"/>
      <w:r w:rsidRPr="00B80084">
        <w:rPr>
          <w:rFonts w:eastAsia="Times New Roman" w:cs="Calibri"/>
          <w:sz w:val="14"/>
          <w:szCs w:val="14"/>
        </w:rPr>
        <w:t xml:space="preserve"> a strong focus on Business-to-Customer (B2C) applications which moves from the traditional Government-to-Government (G2G) flow of development of </w:t>
      </w:r>
      <w:r w:rsidRPr="00B80084">
        <w:rPr>
          <w:rFonts w:eastAsia="Times New Roman" w:cs="Calibri"/>
          <w:sz w:val="14"/>
          <w:szCs w:val="14"/>
        </w:rPr>
        <w:lastRenderedPageBreak/>
        <w:t>capacity and application of technology. </w:t>
      </w:r>
      <w:r w:rsidRPr="00B80084">
        <w:rPr>
          <w:rFonts w:eastAsia="Times New Roman" w:cs="Calibri"/>
          <w:u w:val="single"/>
        </w:rPr>
        <w:t>The B2B, B2C ecosystem in the space industry has immense potential of tapping the much successful IT infrastructure of the country and extending the IT knowledge base to core </w:t>
      </w:r>
      <w:proofErr w:type="gramStart"/>
      <w:r w:rsidRPr="00B80084">
        <w:rPr>
          <w:rFonts w:eastAsia="Times New Roman" w:cs="Calibri"/>
          <w:u w:val="single"/>
        </w:rPr>
        <w:t>software based</w:t>
      </w:r>
      <w:proofErr w:type="gramEnd"/>
      <w:r w:rsidRPr="00B80084">
        <w:rPr>
          <w:rFonts w:eastAsia="Times New Roman" w:cs="Calibri"/>
          <w:u w:val="single"/>
        </w:rPr>
        <w:t> applications of </w:t>
      </w:r>
      <w:proofErr w:type="spellStart"/>
      <w:r w:rsidRPr="00B80084">
        <w:rPr>
          <w:rFonts w:eastAsia="Times New Roman" w:cs="Calibri"/>
          <w:u w:val="single"/>
        </w:rPr>
        <w:t>spacebased</w:t>
      </w:r>
      <w:proofErr w:type="spellEnd"/>
      <w:r w:rsidRPr="00B80084">
        <w:rPr>
          <w:rFonts w:eastAsia="Times New Roman" w:cs="Calibri"/>
          <w:u w:val="single"/>
        </w:rPr>
        <w:t> information such as Geographical Information Systems (GIS).</w:t>
      </w:r>
      <w:r w:rsidRPr="00B80084">
        <w:rPr>
          <w:rFonts w:eastAsia="Times New Roman" w:cs="Calibri"/>
          <w:b/>
          <w:bCs/>
          <w:u w:val="single"/>
        </w:rPr>
        <w:t> </w:t>
      </w:r>
      <w:r w:rsidRPr="00B80084">
        <w:rPr>
          <w:rFonts w:eastAsia="Times New Roman" w:cs="Calibri"/>
          <w:sz w:val="14"/>
          <w:szCs w:val="14"/>
        </w:rPr>
        <w:t xml:space="preserve">It shall create an environment of technological innovation which when supported and encouraged can sustain to create a secondary source of development of high-tech hardware, </w:t>
      </w:r>
      <w:proofErr w:type="gramStart"/>
      <w:r w:rsidRPr="00B80084">
        <w:rPr>
          <w:rFonts w:eastAsia="Times New Roman" w:cs="Calibri"/>
          <w:sz w:val="14"/>
          <w:szCs w:val="14"/>
        </w:rPr>
        <w:t>software</w:t>
      </w:r>
      <w:proofErr w:type="gramEnd"/>
      <w:r w:rsidRPr="00B80084">
        <w:rPr>
          <w:rFonts w:eastAsia="Times New Roman" w:cs="Calibri"/>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sidRPr="00B80084">
        <w:rPr>
          <w:rFonts w:eastAsia="Times New Roman" w:cs="Calibri"/>
          <w:b/>
          <w:bCs/>
          <w:u w:val="single"/>
        </w:rPr>
        <w:t>In </w:t>
      </w:r>
      <w:r w:rsidRPr="00B80084">
        <w:rPr>
          <w:rFonts w:eastAsia="Times New Roman" w:cs="Calibri"/>
          <w:b/>
          <w:bCs/>
          <w:u w:val="single"/>
          <w:shd w:val="clear" w:color="auto" w:fill="00FF00"/>
        </w:rPr>
        <w:t>the development of space tech</w:t>
      </w:r>
      <w:r w:rsidRPr="00B80084">
        <w:rPr>
          <w:rFonts w:eastAsia="Times New Roman" w:cs="Calibri"/>
          <w:b/>
          <w:bCs/>
          <w:u w:val="single"/>
        </w:rPr>
        <w:t>nology </w:t>
      </w:r>
      <w:r w:rsidRPr="00B80084">
        <w:rPr>
          <w:rFonts w:eastAsia="Times New Roman" w:cs="Calibri"/>
          <w:b/>
          <w:bCs/>
          <w:u w:val="single"/>
          <w:shd w:val="clear" w:color="auto" w:fill="00FF00"/>
        </w:rPr>
        <w:t>with</w:t>
      </w:r>
      <w:r w:rsidRPr="00B80084">
        <w:rPr>
          <w:rFonts w:eastAsia="Times New Roman" w:cs="Calibri"/>
          <w:b/>
          <w:bCs/>
          <w:u w:val="single"/>
        </w:rPr>
        <w:t> several </w:t>
      </w:r>
      <w:r w:rsidRPr="00B80084">
        <w:rPr>
          <w:rFonts w:eastAsia="Times New Roman" w:cs="Calibri"/>
          <w:b/>
          <w:bCs/>
          <w:u w:val="single"/>
          <w:shd w:val="clear" w:color="auto" w:fill="00FF00"/>
        </w:rPr>
        <w:t>dual use </w:t>
      </w:r>
      <w:r w:rsidRPr="00B80084">
        <w:rPr>
          <w:rFonts w:eastAsia="Times New Roman" w:cs="Calibri"/>
          <w:b/>
          <w:bCs/>
          <w:u w:val="single"/>
        </w:rPr>
        <w:t>capabilities, there exists a case for the </w:t>
      </w:r>
      <w:r w:rsidRPr="00B80084">
        <w:rPr>
          <w:rFonts w:eastAsia="Times New Roman" w:cs="Calibri"/>
          <w:b/>
          <w:bCs/>
          <w:u w:val="single"/>
          <w:shd w:val="clear" w:color="auto" w:fill="00FF00"/>
        </w:rPr>
        <w:t>build</w:t>
      </w:r>
      <w:r w:rsidRPr="00B80084">
        <w:rPr>
          <w:rFonts w:eastAsia="Times New Roman" w:cs="Calibri"/>
          <w:b/>
          <w:bCs/>
          <w:u w:val="single"/>
        </w:rPr>
        <w:t>ing </w:t>
      </w:r>
      <w:r w:rsidRPr="00B80084">
        <w:rPr>
          <w:rFonts w:eastAsia="Times New Roman" w:cs="Calibri"/>
          <w:b/>
          <w:bCs/>
          <w:u w:val="single"/>
          <w:shd w:val="clear" w:color="auto" w:fill="00FF00"/>
        </w:rPr>
        <w:t>up a</w:t>
      </w:r>
      <w:r w:rsidRPr="00B80084">
        <w:rPr>
          <w:rFonts w:eastAsia="Times New Roman" w:cs="Calibri"/>
          <w:b/>
          <w:bCs/>
          <w:u w:val="single"/>
        </w:rPr>
        <w:t> sustained indigenous </w:t>
      </w:r>
      <w:r w:rsidRPr="00B80084">
        <w:rPr>
          <w:rFonts w:eastAsia="Times New Roman" w:cs="Calibri"/>
          <w:b/>
          <w:bCs/>
          <w:u w:val="single"/>
          <w:shd w:val="clear" w:color="auto" w:fill="00FF00"/>
        </w:rPr>
        <w:t>industry ecosystem that </w:t>
      </w:r>
      <w:r w:rsidRPr="00B80084">
        <w:rPr>
          <w:rFonts w:eastAsia="Times New Roman" w:cs="Calibri"/>
          <w:b/>
          <w:bCs/>
          <w:u w:val="single"/>
        </w:rPr>
        <w:t>shall </w:t>
      </w:r>
      <w:r w:rsidRPr="00B80084">
        <w:rPr>
          <w:rFonts w:eastAsia="Times New Roman" w:cs="Calibri"/>
          <w:b/>
          <w:bCs/>
          <w:u w:val="single"/>
          <w:shd w:val="clear" w:color="auto" w:fill="00FF00"/>
        </w:rPr>
        <w:t>support the safety</w:t>
      </w:r>
      <w:r w:rsidRPr="00B80084">
        <w:rPr>
          <w:rFonts w:eastAsia="Times New Roman" w:cs="Calibri"/>
          <w:b/>
          <w:bCs/>
          <w:u w:val="single"/>
        </w:rPr>
        <w:t> and security </w:t>
      </w:r>
      <w:r w:rsidRPr="00B80084">
        <w:rPr>
          <w:rFonts w:eastAsia="Times New Roman" w:cs="Calibri"/>
          <w:b/>
          <w:bCs/>
          <w:u w:val="single"/>
          <w:shd w:val="clear" w:color="auto" w:fill="00FF00"/>
        </w:rPr>
        <w:t>apparatus</w:t>
      </w:r>
      <w:r w:rsidRPr="00B80084">
        <w:rPr>
          <w:rFonts w:eastAsia="Times New Roman" w:cs="Calibri"/>
          <w:b/>
          <w:bCs/>
          <w:u w:val="single"/>
        </w:rPr>
        <w:t> of the country</w:t>
      </w:r>
      <w:r w:rsidRPr="00B80084">
        <w:rPr>
          <w:rFonts w:eastAsia="Times New Roman" w:cs="Calibri"/>
          <w:sz w:val="14"/>
          <w:szCs w:val="14"/>
        </w:rPr>
        <w:t>. </w:t>
      </w:r>
      <w:r w:rsidRPr="00B80084">
        <w:rPr>
          <w:rFonts w:eastAsia="Times New Roman" w:cs="Calibri"/>
          <w:u w:val="single"/>
        </w:rPr>
        <w:t>These range</w:t>
      </w:r>
      <w:r w:rsidRPr="00B80084">
        <w:rPr>
          <w:rFonts w:eastAsia="Times New Roman" w:cs="Calibri"/>
          <w:b/>
          <w:bCs/>
          <w:u w:val="single"/>
        </w:rPr>
        <w:t> </w:t>
      </w:r>
      <w:r w:rsidRPr="00B80084">
        <w:rPr>
          <w:rFonts w:eastAsia="Times New Roman" w:cs="Calibri"/>
          <w:b/>
          <w:bCs/>
          <w:u w:val="single"/>
          <w:shd w:val="clear" w:color="auto" w:fill="00FF00"/>
        </w:rPr>
        <w:t>from development of capabilities in upstream </w:t>
      </w:r>
      <w:r w:rsidRPr="00B80084">
        <w:rPr>
          <w:rFonts w:eastAsia="Times New Roman" w:cs="Calibri"/>
          <w:u w:val="single"/>
        </w:rPr>
        <w:t>such as satellite, launch vehicle development</w:t>
      </w:r>
      <w:r w:rsidRPr="00B80084">
        <w:rPr>
          <w:rFonts w:eastAsia="Times New Roman" w:cs="Calibri"/>
          <w:b/>
          <w:bCs/>
          <w:u w:val="single"/>
        </w:rPr>
        <w:t> </w:t>
      </w:r>
      <w:r w:rsidRPr="00B80084">
        <w:rPr>
          <w:rFonts w:eastAsia="Times New Roman" w:cs="Calibri"/>
          <w:b/>
          <w:bCs/>
          <w:u w:val="single"/>
          <w:shd w:val="clear" w:color="auto" w:fill="00FF00"/>
        </w:rPr>
        <w:t>to</w:t>
      </w:r>
      <w:r w:rsidRPr="00B80084">
        <w:rPr>
          <w:rFonts w:eastAsia="Times New Roman" w:cs="Calibri"/>
          <w:b/>
          <w:bCs/>
          <w:u w:val="single"/>
        </w:rPr>
        <w:t> </w:t>
      </w:r>
      <w:r w:rsidRPr="00B80084">
        <w:rPr>
          <w:rFonts w:eastAsia="Times New Roman" w:cs="Calibri"/>
          <w:u w:val="single"/>
        </w:rPr>
        <w:t>creating specific downstream applications</w:t>
      </w:r>
      <w:r w:rsidRPr="00B80084">
        <w:rPr>
          <w:rFonts w:eastAsia="Times New Roman" w:cs="Calibri"/>
          <w:b/>
          <w:bCs/>
          <w:u w:val="single"/>
        </w:rPr>
        <w:t> </w:t>
      </w:r>
      <w:r w:rsidRPr="00B80084">
        <w:rPr>
          <w:rFonts w:eastAsia="Times New Roman" w:cs="Calibri"/>
          <w:sz w:val="14"/>
          <w:szCs w:val="14"/>
        </w:rPr>
        <w:t>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sidRPr="00B80084">
        <w:rPr>
          <w:rFonts w:eastAsia="Times New Roman" w:cs="Calibri"/>
          <w:b/>
          <w:bCs/>
          <w:u w:val="single"/>
        </w:rPr>
        <w:t>the </w:t>
      </w:r>
      <w:r w:rsidRPr="00B80084">
        <w:rPr>
          <w:rFonts w:eastAsia="Times New Roman" w:cs="Calibri"/>
          <w:b/>
          <w:bCs/>
          <w:u w:val="single"/>
          <w:shd w:val="clear" w:color="auto" w:fill="00FF00"/>
        </w:rPr>
        <w:t>ability to view</w:t>
      </w:r>
      <w:r w:rsidRPr="00B80084">
        <w:rPr>
          <w:rFonts w:eastAsia="Times New Roman" w:cs="Calibri"/>
          <w:b/>
          <w:bCs/>
          <w:u w:val="single"/>
        </w:rPr>
        <w:t>, understand and predict the physical </w:t>
      </w:r>
      <w:r w:rsidRPr="00B80084">
        <w:rPr>
          <w:rFonts w:eastAsia="Times New Roman" w:cs="Calibri"/>
          <w:b/>
          <w:bCs/>
          <w:u w:val="single"/>
          <w:shd w:val="clear" w:color="auto" w:fill="00FF00"/>
        </w:rPr>
        <w:t>location of natural and man-made objects orbiting the Earth</w:t>
      </w:r>
      <w:r w:rsidRPr="00B80084">
        <w:rPr>
          <w:rFonts w:eastAsia="Times New Roman" w:cs="Calibri"/>
          <w:b/>
          <w:bCs/>
          <w:u w:val="single"/>
        </w:rPr>
        <w:t>. SSA is </w:t>
      </w:r>
      <w:r w:rsidRPr="00B80084">
        <w:rPr>
          <w:rFonts w:eastAsia="Times New Roman" w:cs="Calibri"/>
          <w:b/>
          <w:bCs/>
          <w:u w:val="single"/>
          <w:shd w:val="clear" w:color="auto" w:fill="00FF00"/>
        </w:rPr>
        <w:t>a prominent concern for</w:t>
      </w:r>
      <w:r w:rsidRPr="00B80084">
        <w:rPr>
          <w:rFonts w:eastAsia="Times New Roman" w:cs="Calibri"/>
          <w:b/>
          <w:bCs/>
          <w:u w:val="single"/>
        </w:rPr>
        <w:t> both </w:t>
      </w:r>
      <w:r w:rsidRPr="00B80084">
        <w:rPr>
          <w:rFonts w:eastAsia="Times New Roman" w:cs="Calibri"/>
          <w:b/>
          <w:bCs/>
          <w:u w:val="single"/>
          <w:shd w:val="clear" w:color="auto" w:fill="00FF00"/>
        </w:rPr>
        <w:t>military</w:t>
      </w:r>
      <w:r w:rsidRPr="00B80084">
        <w:rPr>
          <w:rFonts w:eastAsia="Times New Roman" w:cs="Calibri"/>
          <w:b/>
          <w:bCs/>
          <w:u w:val="single"/>
        </w:rPr>
        <w:t> and commercial </w:t>
      </w:r>
      <w:r w:rsidRPr="00B80084">
        <w:rPr>
          <w:rFonts w:eastAsia="Times New Roman" w:cs="Calibri"/>
          <w:b/>
          <w:bCs/>
          <w:u w:val="single"/>
          <w:shd w:val="clear" w:color="auto" w:fill="00FF00"/>
        </w:rPr>
        <w:t>systems,</w:t>
      </w:r>
      <w:r w:rsidRPr="00B80084">
        <w:rPr>
          <w:rFonts w:eastAsia="Times New Roman" w:cs="Calibri"/>
          <w:b/>
          <w:bCs/>
          <w:u w:val="single"/>
        </w:rPr>
        <w:t> mainly </w:t>
      </w:r>
      <w:r w:rsidRPr="00B80084">
        <w:rPr>
          <w:rFonts w:eastAsia="Times New Roman" w:cs="Calibri"/>
          <w:b/>
          <w:bCs/>
          <w:u w:val="single"/>
          <w:shd w:val="clear" w:color="auto" w:fill="00FF00"/>
        </w:rPr>
        <w:t>because of</w:t>
      </w:r>
      <w:r w:rsidRPr="00B80084">
        <w:rPr>
          <w:rFonts w:eastAsia="Times New Roman" w:cs="Calibri"/>
          <w:b/>
          <w:bCs/>
          <w:u w:val="single"/>
        </w:rPr>
        <w:t> the </w:t>
      </w:r>
      <w:r w:rsidRPr="00B80084">
        <w:rPr>
          <w:rFonts w:eastAsia="Times New Roman" w:cs="Calibri"/>
          <w:b/>
          <w:bCs/>
          <w:u w:val="single"/>
          <w:shd w:val="clear" w:color="auto" w:fill="00FF00"/>
        </w:rPr>
        <w:t>increasing military reliance</w:t>
      </w:r>
      <w:r w:rsidRPr="00B80084">
        <w:rPr>
          <w:rFonts w:eastAsia="Times New Roman" w:cs="Calibri"/>
          <w:b/>
          <w:bCs/>
          <w:u w:val="single"/>
        </w:rPr>
        <w:t> on space assets</w:t>
      </w:r>
      <w:r w:rsidRPr="00B80084">
        <w:rPr>
          <w:rFonts w:eastAsia="Times New Roman" w:cs="Calibri"/>
          <w:sz w:val="14"/>
          <w:szCs w:val="14"/>
        </w:rPr>
        <w:t xml:space="preserve">. The debris created by the anti-satellite testing by China in 2007 and the </w:t>
      </w:r>
      <w:proofErr w:type="spellStart"/>
      <w:r w:rsidRPr="00B80084">
        <w:rPr>
          <w:rFonts w:eastAsia="Times New Roman" w:cs="Calibri"/>
          <w:sz w:val="14"/>
          <w:szCs w:val="14"/>
        </w:rPr>
        <w:t>Kosmos</w:t>
      </w:r>
      <w:proofErr w:type="spellEnd"/>
      <w:r w:rsidRPr="00B80084">
        <w:rPr>
          <w:rFonts w:eastAsia="Times New Roman" w:cs="Calibri"/>
          <w:sz w:val="14"/>
          <w:szCs w:val="14"/>
        </w:rPr>
        <w:t xml:space="preserve">-Iridium collision in 2009 has raised additional concerns about the safety of space assets. India currently relies on NASA’s </w:t>
      </w:r>
      <w:proofErr w:type="gramStart"/>
      <w:r w:rsidRPr="00B80084">
        <w:rPr>
          <w:rFonts w:eastAsia="Times New Roman" w:cs="Calibri"/>
          <w:sz w:val="14"/>
          <w:szCs w:val="14"/>
        </w:rPr>
        <w:t>data, and</w:t>
      </w:r>
      <w:proofErr w:type="gramEnd"/>
      <w:r w:rsidRPr="00B80084">
        <w:rPr>
          <w:rFonts w:eastAsia="Times New Roman" w:cs="Calibri"/>
          <w:sz w:val="14"/>
          <w:szCs w:val="14"/>
        </w:rPr>
        <w:t xml:space="preserve"> will </w:t>
      </w:r>
      <w:proofErr w:type="spellStart"/>
      <w:r w:rsidRPr="00B80084">
        <w:rPr>
          <w:rFonts w:eastAsia="Times New Roman" w:cs="Calibri"/>
          <w:sz w:val="14"/>
          <w:szCs w:val="14"/>
        </w:rPr>
        <w:t>operationalise</w:t>
      </w:r>
      <w:proofErr w:type="spellEnd"/>
      <w:r w:rsidRPr="00B80084">
        <w:rPr>
          <w:rFonts w:eastAsia="Times New Roman" w:cs="Calibri"/>
          <w:sz w:val="14"/>
          <w:szCs w:val="14"/>
        </w:rPr>
        <w:t>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sidRPr="00B80084">
        <w:rPr>
          <w:rFonts w:eastAsia="Times New Roman" w:cs="Calibri"/>
          <w:b/>
          <w:bCs/>
          <w:u w:val="single"/>
        </w:rPr>
        <w:t>The </w:t>
      </w:r>
      <w:r w:rsidRPr="00B80084">
        <w:rPr>
          <w:rFonts w:eastAsia="Times New Roman" w:cs="Calibri"/>
          <w:b/>
          <w:bCs/>
          <w:u w:val="single"/>
          <w:shd w:val="clear" w:color="auto" w:fill="00FF00"/>
        </w:rPr>
        <w:t>changing space security environment </w:t>
      </w:r>
      <w:r w:rsidRPr="00B80084">
        <w:rPr>
          <w:rFonts w:eastAsia="Times New Roman" w:cs="Calibri"/>
          <w:b/>
          <w:bCs/>
          <w:u w:val="single"/>
        </w:rPr>
        <w:t>and the rising international concerns over the rapid growth of military assets in space </w:t>
      </w:r>
      <w:r w:rsidRPr="00B80084">
        <w:rPr>
          <w:rFonts w:eastAsia="Times New Roman" w:cs="Calibri"/>
          <w:b/>
          <w:bCs/>
          <w:u w:val="single"/>
          <w:shd w:val="clear" w:color="auto" w:fill="00FF00"/>
        </w:rPr>
        <w:t>makes space security one of the most important issues</w:t>
      </w:r>
      <w:r w:rsidRPr="00B80084">
        <w:rPr>
          <w:rFonts w:eastAsia="Times New Roman" w:cs="Calibri"/>
          <w:b/>
          <w:bCs/>
          <w:u w:val="single"/>
        </w:rPr>
        <w:t> to address. </w:t>
      </w:r>
      <w:r w:rsidRPr="00B80084">
        <w:rPr>
          <w:rFonts w:eastAsia="Times New Roman" w:cs="Calibri"/>
          <w:sz w:val="14"/>
          <w:szCs w:val="14"/>
        </w:rPr>
        <w:t>The need to have a space security policy is being 7 increasingly debated in India </w:t>
      </w:r>
      <w:r w:rsidRPr="00B80084">
        <w:rPr>
          <w:rFonts w:eastAsia="Times New Roman" w:cs="Calibri"/>
          <w:b/>
          <w:bCs/>
          <w:u w:val="single"/>
          <w:shd w:val="clear" w:color="auto" w:fill="00FF00"/>
        </w:rPr>
        <w:t>and</w:t>
      </w:r>
      <w:r w:rsidRPr="00B80084">
        <w:rPr>
          <w:rFonts w:eastAsia="Times New Roman" w:cs="Calibri"/>
          <w:sz w:val="14"/>
          <w:szCs w:val="14"/>
        </w:rPr>
        <w:t> the IDSA Task force in 2009 produced a report which attempted to </w:t>
      </w:r>
      <w:proofErr w:type="spellStart"/>
      <w:r w:rsidRPr="00B80084">
        <w:rPr>
          <w:rFonts w:eastAsia="Times New Roman" w:cs="Calibri"/>
          <w:sz w:val="14"/>
          <w:szCs w:val="14"/>
        </w:rPr>
        <w:t>conceptualise</w:t>
      </w:r>
      <w:proofErr w:type="spellEnd"/>
      <w:r w:rsidRPr="00B80084">
        <w:rPr>
          <w:rFonts w:eastAsia="Times New Roman" w:cs="Calibri"/>
          <w:sz w:val="14"/>
          <w:szCs w:val="14"/>
        </w:rPr>
        <w:t> such a policy. However, </w:t>
      </w:r>
      <w:r w:rsidRPr="00B80084">
        <w:rPr>
          <w:rFonts w:eastAsia="Times New Roman" w:cs="Calibri"/>
          <w:u w:val="single"/>
        </w:rPr>
        <w:t>there is reluctance to talk about use of space for national security needs including its military applications</w:t>
      </w:r>
      <w:r w:rsidRPr="00B80084">
        <w:rPr>
          <w:rFonts w:eastAsia="Times New Roman" w:cs="Calibri"/>
          <w:sz w:val="14"/>
          <w:szCs w:val="14"/>
        </w:rPr>
        <w:t>. Though efforts are being made to synchronize the activities of ISRO which is responsible for India’s civilian space </w:t>
      </w:r>
      <w:proofErr w:type="spellStart"/>
      <w:r w:rsidRPr="00B80084">
        <w:rPr>
          <w:rFonts w:eastAsia="Times New Roman" w:cs="Calibri"/>
          <w:sz w:val="14"/>
          <w:szCs w:val="14"/>
        </w:rPr>
        <w:t>programme</w:t>
      </w:r>
      <w:proofErr w:type="spellEnd"/>
      <w:r w:rsidRPr="00B80084">
        <w:rPr>
          <w:rFonts w:eastAsia="Times New Roman" w:cs="Calibri"/>
          <w:sz w:val="14"/>
          <w:szCs w:val="14"/>
        </w:rPr>
        <w:t> and the </w:t>
      </w:r>
      <w:proofErr w:type="spellStart"/>
      <w:r w:rsidRPr="00B80084">
        <w:rPr>
          <w:rFonts w:eastAsia="Times New Roman" w:cs="Calibri"/>
          <w:sz w:val="14"/>
          <w:szCs w:val="14"/>
        </w:rPr>
        <w:t>Defence</w:t>
      </w:r>
      <w:proofErr w:type="spellEnd"/>
      <w:r w:rsidRPr="00B80084">
        <w:rPr>
          <w:rFonts w:eastAsia="Times New Roman" w:cs="Calibri"/>
          <w:sz w:val="14"/>
          <w:szCs w:val="14"/>
        </w:rPr>
        <w:t> Research and Development </w:t>
      </w:r>
      <w:proofErr w:type="spellStart"/>
      <w:r w:rsidRPr="00B80084">
        <w:rPr>
          <w:rFonts w:eastAsia="Times New Roman" w:cs="Calibri"/>
          <w:sz w:val="14"/>
          <w:szCs w:val="14"/>
        </w:rPr>
        <w:t>Organisation</w:t>
      </w:r>
      <w:proofErr w:type="spellEnd"/>
      <w:r w:rsidRPr="00B80084">
        <w:rPr>
          <w:rFonts w:eastAsia="Times New Roman" w:cs="Calibri"/>
          <w:sz w:val="14"/>
          <w:szCs w:val="14"/>
        </w:rPr>
        <w:t> (DRDO) which works on the use of space for national security needs, </w:t>
      </w:r>
      <w:r w:rsidRPr="00B80084">
        <w:rPr>
          <w:rFonts w:eastAsia="Times New Roman" w:cs="Calibri"/>
          <w:b/>
          <w:bCs/>
          <w:sz w:val="23"/>
          <w:szCs w:val="23"/>
          <w:u w:val="single"/>
          <w:shd w:val="clear" w:color="auto" w:fill="00FF00"/>
        </w:rPr>
        <w:t>the lack of a strong private industry that can meet </w:t>
      </w:r>
      <w:r w:rsidRPr="00B80084">
        <w:rPr>
          <w:rFonts w:eastAsia="Times New Roman" w:cs="Calibri"/>
          <w:b/>
          <w:bCs/>
          <w:u w:val="single"/>
        </w:rPr>
        <w:t>heightened </w:t>
      </w:r>
      <w:r w:rsidRPr="00B80084">
        <w:rPr>
          <w:rFonts w:eastAsia="Times New Roman" w:cs="Calibri"/>
          <w:b/>
          <w:bCs/>
          <w:sz w:val="23"/>
          <w:szCs w:val="23"/>
          <w:u w:val="single"/>
          <w:shd w:val="clear" w:color="auto" w:fill="00FF00"/>
        </w:rPr>
        <w:t>needs </w:t>
      </w:r>
      <w:r w:rsidRPr="00B80084">
        <w:rPr>
          <w:rFonts w:eastAsia="Times New Roman" w:cs="Calibri"/>
          <w:b/>
          <w:bCs/>
          <w:u w:val="single"/>
        </w:rPr>
        <w:t>for such sophisticated missions </w:t>
      </w:r>
      <w:r w:rsidRPr="00B80084">
        <w:rPr>
          <w:rFonts w:eastAsia="Times New Roman" w:cs="Calibri"/>
          <w:b/>
          <w:bCs/>
          <w:sz w:val="23"/>
          <w:szCs w:val="23"/>
          <w:u w:val="single"/>
          <w:shd w:val="clear" w:color="auto" w:fill="00FF00"/>
        </w:rPr>
        <w:t>hampers the progress in this direction</w:t>
      </w:r>
      <w:r w:rsidRPr="00B80084">
        <w:rPr>
          <w:rFonts w:eastAsia="Times New Roman" w:cs="Calibri"/>
          <w:b/>
          <w:bCs/>
          <w:u w:val="single"/>
        </w:rPr>
        <w:t>, </w:t>
      </w:r>
      <w:r w:rsidRPr="00B80084">
        <w:rPr>
          <w:rFonts w:eastAsia="Times New Roman" w:cs="Calibri"/>
          <w:u w:val="single"/>
        </w:rPr>
        <w:t>apart from the bureaucratic delay that is normally associated when two high security government agencies interact.</w:t>
      </w:r>
      <w:r w:rsidRPr="00B80084">
        <w:rPr>
          <w:rFonts w:eastAsia="Times New Roman" w:cs="Calibri"/>
          <w:sz w:val="14"/>
          <w:szCs w:val="14"/>
        </w:rPr>
        <w:t> Capacity building within the space industry shall not only drive commercial applications, but shall aid the government in situations of emergencies (</w:t>
      </w:r>
      <w:proofErr w:type="gramStart"/>
      <w:r w:rsidRPr="00B80084">
        <w:rPr>
          <w:rFonts w:eastAsia="Times New Roman" w:cs="Calibri"/>
          <w:sz w:val="14"/>
          <w:szCs w:val="14"/>
        </w:rPr>
        <w:t>e.g.</w:t>
      </w:r>
      <w:proofErr w:type="gramEnd"/>
      <w:r w:rsidRPr="00B80084">
        <w:rPr>
          <w:rFonts w:eastAsia="Times New Roman" w:cs="Calibri"/>
          <w:sz w:val="14"/>
          <w:szCs w:val="14"/>
        </w:rPr>
        <w:t>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sidRPr="00B80084">
        <w:rPr>
          <w:rFonts w:eastAsia="Times New Roman" w:cs="Calibri"/>
          <w:b/>
          <w:bCs/>
          <w:u w:val="single"/>
        </w:rPr>
        <w:t>The </w:t>
      </w:r>
      <w:r w:rsidRPr="00B80084">
        <w:rPr>
          <w:rFonts w:eastAsia="Times New Roman" w:cs="Calibri"/>
          <w:b/>
          <w:bCs/>
          <w:u w:val="single"/>
          <w:shd w:val="clear" w:color="auto" w:fill="00FF00"/>
        </w:rPr>
        <w:t>spill-over of space tech</w:t>
      </w:r>
      <w:r w:rsidRPr="00B80084">
        <w:rPr>
          <w:rFonts w:eastAsia="Times New Roman" w:cs="Calibri"/>
          <w:b/>
          <w:bCs/>
          <w:u w:val="single"/>
        </w:rPr>
        <w:t>nology </w:t>
      </w:r>
      <w:r w:rsidRPr="00B80084">
        <w:rPr>
          <w:rFonts w:eastAsia="Times New Roman" w:cs="Calibri"/>
          <w:b/>
          <w:bCs/>
          <w:u w:val="single"/>
          <w:shd w:val="clear" w:color="auto" w:fill="00FF00"/>
        </w:rPr>
        <w:t>is in </w:t>
      </w:r>
      <w:r w:rsidRPr="00B80084">
        <w:rPr>
          <w:rFonts w:eastAsia="Times New Roman" w:cs="Calibri"/>
          <w:b/>
          <w:bCs/>
          <w:u w:val="single"/>
        </w:rPr>
        <w:t>sectors as varied as </w:t>
      </w:r>
      <w:proofErr w:type="spellStart"/>
      <w:r w:rsidRPr="00B80084">
        <w:rPr>
          <w:rFonts w:eastAsia="Times New Roman" w:cs="Calibri"/>
          <w:b/>
          <w:bCs/>
          <w:u w:val="single"/>
          <w:shd w:val="clear" w:color="auto" w:fill="00FF00"/>
        </w:rPr>
        <w:t>defence</w:t>
      </w:r>
      <w:proofErr w:type="spellEnd"/>
      <w:r w:rsidRPr="00B80084">
        <w:rPr>
          <w:rFonts w:eastAsia="Times New Roman" w:cs="Calibri"/>
          <w:b/>
          <w:bCs/>
          <w:u w:val="single"/>
          <w:shd w:val="clear" w:color="auto" w:fill="00FF00"/>
        </w:rPr>
        <w:t>, agriculture and education</w:t>
      </w:r>
      <w:r w:rsidRPr="00B80084">
        <w:rPr>
          <w:rFonts w:eastAsia="Times New Roman" w:cs="Calibri"/>
          <w:b/>
          <w:bCs/>
          <w:u w:val="single"/>
        </w:rPr>
        <w:t>. </w:t>
      </w:r>
      <w:r w:rsidRPr="00B80084">
        <w:rPr>
          <w:rFonts w:eastAsia="Times New Roman" w:cs="Calibri"/>
          <w:u w:val="single"/>
        </w:rPr>
        <w:t>There exist many ways to show the impact of investment in space technology; some of them illustrated above.</w:t>
      </w:r>
      <w:r w:rsidRPr="00B80084">
        <w:rPr>
          <w:rFonts w:eastAsia="Times New Roman" w:cs="Calibri"/>
          <w:b/>
          <w:bCs/>
          <w:u w:val="single"/>
        </w:rPr>
        <w:t> Thus, </w:t>
      </w:r>
      <w:r w:rsidRPr="00B80084">
        <w:rPr>
          <w:rFonts w:eastAsia="Times New Roman" w:cs="Calibri"/>
          <w:b/>
          <w:bCs/>
          <w:u w:val="single"/>
          <w:shd w:val="clear" w:color="auto" w:fill="00FF00"/>
        </w:rPr>
        <w:t>the</w:t>
      </w:r>
      <w:r w:rsidRPr="00B80084">
        <w:rPr>
          <w:rFonts w:eastAsia="Times New Roman" w:cs="Calibri"/>
          <w:b/>
          <w:bCs/>
          <w:u w:val="single"/>
        </w:rPr>
        <w:t> technological and knowledge </w:t>
      </w:r>
      <w:r w:rsidRPr="00B80084">
        <w:rPr>
          <w:rFonts w:eastAsia="Times New Roman" w:cs="Calibri"/>
          <w:b/>
          <w:bCs/>
          <w:u w:val="single"/>
          <w:shd w:val="clear" w:color="auto" w:fill="00FF00"/>
        </w:rPr>
        <w:t>backbone for space tech</w:t>
      </w:r>
      <w:r w:rsidRPr="00B80084">
        <w:rPr>
          <w:rFonts w:eastAsia="Times New Roman" w:cs="Calibri"/>
          <w:b/>
          <w:bCs/>
          <w:u w:val="single"/>
        </w:rPr>
        <w:t>nology </w:t>
      </w:r>
      <w:r w:rsidRPr="00B80084">
        <w:rPr>
          <w:rFonts w:eastAsia="Times New Roman" w:cs="Calibri"/>
          <w:b/>
          <w:bCs/>
          <w:u w:val="single"/>
          <w:shd w:val="clear" w:color="auto" w:fill="00FF00"/>
        </w:rPr>
        <w:t>creates opportunities in the market</w:t>
      </w:r>
      <w:r w:rsidRPr="00B80084">
        <w:rPr>
          <w:rFonts w:eastAsia="Times New Roman" w:cs="Calibri"/>
          <w:b/>
          <w:bCs/>
          <w:u w:val="single"/>
        </w:rPr>
        <w:t>place </w:t>
      </w:r>
      <w:r w:rsidRPr="00B80084">
        <w:rPr>
          <w:rFonts w:eastAsia="Times New Roman" w:cs="Calibri"/>
          <w:b/>
          <w:bCs/>
          <w:u w:val="single"/>
          <w:shd w:val="clear" w:color="auto" w:fill="00FF00"/>
        </w:rPr>
        <w:t>to create</w:t>
      </w:r>
      <w:r w:rsidRPr="00B80084">
        <w:rPr>
          <w:rFonts w:eastAsia="Times New Roman" w:cs="Calibri"/>
          <w:b/>
          <w:bCs/>
          <w:u w:val="single"/>
        </w:rPr>
        <w:t> and explore </w:t>
      </w:r>
      <w:r w:rsidRPr="00B80084">
        <w:rPr>
          <w:rFonts w:eastAsia="Times New Roman" w:cs="Calibri"/>
          <w:b/>
          <w:bCs/>
          <w:u w:val="single"/>
          <w:shd w:val="clear" w:color="auto" w:fill="00FF00"/>
        </w:rPr>
        <w:t>commercial applications on a global scale</w:t>
      </w:r>
      <w:r w:rsidRPr="00B80084">
        <w:rPr>
          <w:rFonts w:eastAsia="Times New Roman" w:cs="Calibri"/>
          <w:b/>
          <w:bCs/>
          <w:u w:val="single"/>
        </w:rPr>
        <w:t>, </w:t>
      </w:r>
      <w:r w:rsidRPr="00B80084">
        <w:rPr>
          <w:rFonts w:eastAsia="Times New Roman" w:cs="Calibri"/>
          <w:b/>
          <w:bCs/>
          <w:u w:val="single"/>
          <w:shd w:val="clear" w:color="auto" w:fill="00FF00"/>
        </w:rPr>
        <w:t>which </w:t>
      </w:r>
      <w:r w:rsidRPr="00B80084">
        <w:rPr>
          <w:rFonts w:eastAsia="Times New Roman" w:cs="Calibri"/>
          <w:u w:val="single"/>
        </w:rPr>
        <w:t>traditionally might not be the fundamental focus a governmental space agency, as well as</w:t>
      </w:r>
      <w:r w:rsidRPr="00B80084">
        <w:rPr>
          <w:rFonts w:eastAsia="Times New Roman" w:cs="Calibri"/>
          <w:b/>
          <w:bCs/>
          <w:u w:val="single"/>
        </w:rPr>
        <w:t> </w:t>
      </w:r>
      <w:r w:rsidRPr="00B80084">
        <w:rPr>
          <w:rFonts w:eastAsia="Times New Roman" w:cs="Calibri"/>
          <w:b/>
          <w:bCs/>
          <w:u w:val="single"/>
          <w:shd w:val="clear" w:color="auto" w:fill="00FF00"/>
        </w:rPr>
        <w:t>create multiple intangible impacts </w:t>
      </w:r>
      <w:r w:rsidRPr="00B80084">
        <w:rPr>
          <w:rFonts w:eastAsia="Times New Roman" w:cs="Calibri"/>
          <w:u w:val="single"/>
        </w:rPr>
        <w:t>across various sectors such as </w:t>
      </w:r>
      <w:proofErr w:type="spellStart"/>
      <w:r w:rsidRPr="00B80084">
        <w:rPr>
          <w:rFonts w:eastAsia="Times New Roman" w:cs="Calibri"/>
          <w:u w:val="single"/>
        </w:rPr>
        <w:t>defence</w:t>
      </w:r>
      <w:proofErr w:type="spellEnd"/>
      <w:r w:rsidRPr="00B80084">
        <w:rPr>
          <w:rFonts w:eastAsia="Times New Roman" w:cs="Calibri"/>
          <w:u w:val="single"/>
        </w:rPr>
        <w:t xml:space="preserve">, education, agriculture, energy, </w:t>
      </w:r>
      <w:proofErr w:type="gramStart"/>
      <w:r w:rsidRPr="00B80084">
        <w:rPr>
          <w:rFonts w:eastAsia="Times New Roman" w:cs="Calibri"/>
          <w:u w:val="single"/>
        </w:rPr>
        <w:t>transportation</w:t>
      </w:r>
      <w:proofErr w:type="gramEnd"/>
      <w:r w:rsidRPr="00B80084">
        <w:rPr>
          <w:rFonts w:eastAsia="Times New Roman" w:cs="Calibri"/>
          <w:u w:val="single"/>
        </w:rPr>
        <w:t xml:space="preserve"> and environment</w:t>
      </w:r>
      <w:r w:rsidRPr="00B80084">
        <w:rPr>
          <w:rFonts w:eastAsia="Times New Roman" w:cs="Calibri"/>
          <w:b/>
          <w:bCs/>
          <w:u w:val="single"/>
        </w:rPr>
        <w:t>.</w:t>
      </w:r>
      <w:r w:rsidRPr="00B80084">
        <w:rPr>
          <w:rFonts w:eastAsia="Times New Roman" w:cs="Calibri"/>
          <w:sz w:val="14"/>
          <w:szCs w:val="14"/>
        </w:rPr>
        <w:t> India has made substantial investment in its government space </w:t>
      </w:r>
      <w:proofErr w:type="spellStart"/>
      <w:r w:rsidRPr="00B80084">
        <w:rPr>
          <w:rFonts w:eastAsia="Times New Roman" w:cs="Calibri"/>
          <w:sz w:val="14"/>
          <w:szCs w:val="14"/>
        </w:rPr>
        <w:t>programme</w:t>
      </w:r>
      <w:proofErr w:type="spellEnd"/>
      <w:r w:rsidRPr="00B80084">
        <w:rPr>
          <w:rFonts w:eastAsia="Times New Roman" w:cs="Calibri"/>
          <w:sz w:val="14"/>
          <w:szCs w:val="14"/>
        </w:rPr>
        <w:t> over the years, but it is </w:t>
      </w:r>
      <w:r w:rsidRPr="00B80084">
        <w:rPr>
          <w:rFonts w:eastAsia="Times New Roman" w:cs="Calibri"/>
          <w:b/>
          <w:bCs/>
          <w:u w:val="single"/>
        </w:rPr>
        <w:t>a </w:t>
      </w:r>
      <w:r w:rsidRPr="00B80084">
        <w:rPr>
          <w:rFonts w:eastAsia="Times New Roman" w:cs="Calibri"/>
          <w:b/>
          <w:bCs/>
          <w:u w:val="single"/>
          <w:shd w:val="clear" w:color="auto" w:fill="00FF00"/>
        </w:rPr>
        <w:t>sustained policy push</w:t>
      </w:r>
      <w:r w:rsidRPr="00B80084">
        <w:rPr>
          <w:rFonts w:eastAsia="Times New Roman" w:cs="Calibri"/>
          <w:b/>
          <w:bCs/>
          <w:u w:val="single"/>
        </w:rPr>
        <w:t> towards investments</w:t>
      </w:r>
      <w:r w:rsidRPr="00B80084">
        <w:rPr>
          <w:rFonts w:eastAsia="Times New Roman" w:cs="Calibri"/>
          <w:b/>
          <w:bCs/>
          <w:u w:val="single"/>
          <w:shd w:val="clear" w:color="auto" w:fill="00FF00"/>
        </w:rPr>
        <w:t> in </w:t>
      </w:r>
      <w:r w:rsidRPr="00B80084">
        <w:rPr>
          <w:rFonts w:eastAsia="Times New Roman" w:cs="Calibri"/>
          <w:b/>
          <w:bCs/>
          <w:u w:val="single"/>
        </w:rPr>
        <w:t>the </w:t>
      </w:r>
      <w:r w:rsidRPr="00B80084">
        <w:rPr>
          <w:rFonts w:eastAsia="Times New Roman" w:cs="Calibri"/>
          <w:b/>
          <w:bCs/>
          <w:u w:val="single"/>
          <w:shd w:val="clear" w:color="auto" w:fill="00FF00"/>
        </w:rPr>
        <w:t>private space </w:t>
      </w:r>
      <w:r w:rsidRPr="00B80084">
        <w:rPr>
          <w:rFonts w:eastAsia="Times New Roman" w:cs="Calibri"/>
          <w:b/>
          <w:bCs/>
          <w:u w:val="single"/>
        </w:rPr>
        <w:t>industry ecosystem that will </w:t>
      </w:r>
      <w:r w:rsidRPr="00B80084">
        <w:rPr>
          <w:rFonts w:eastAsia="Times New Roman" w:cs="Calibri"/>
          <w:b/>
          <w:bCs/>
          <w:u w:val="single"/>
          <w:shd w:val="clear" w:color="auto" w:fill="00FF00"/>
        </w:rPr>
        <w:t>create commercial space </w:t>
      </w:r>
      <w:r w:rsidRPr="00B80084">
        <w:rPr>
          <w:rFonts w:eastAsia="Times New Roman" w:cs="Calibri"/>
          <w:b/>
          <w:bCs/>
          <w:u w:val="single"/>
        </w:rPr>
        <w:t>applications</w:t>
      </w:r>
      <w:r w:rsidRPr="00B80084">
        <w:rPr>
          <w:rFonts w:eastAsia="Times New Roman" w:cs="Calibri"/>
          <w:sz w:val="14"/>
          <w:szCs w:val="14"/>
        </w:rPr>
        <w:t>, complementing the societal benefits motivation currently being pursued by the government. </w:t>
      </w:r>
    </w:p>
    <w:p w14:paraId="5ED61935"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rPr>
        <w:t> </w:t>
      </w:r>
    </w:p>
    <w:p w14:paraId="5691F812" w14:textId="77777777" w:rsidR="00592FE3" w:rsidRPr="00B80084" w:rsidRDefault="00592FE3" w:rsidP="00592FE3">
      <w:pPr>
        <w:spacing w:after="0" w:line="240" w:lineRule="auto"/>
        <w:textAlignment w:val="baseline"/>
        <w:rPr>
          <w:rFonts w:ascii="Segoe UI" w:eastAsia="Times New Roman" w:hAnsi="Segoe UI" w:cs="Segoe UI"/>
          <w:b/>
          <w:bCs/>
          <w:sz w:val="18"/>
          <w:szCs w:val="18"/>
        </w:rPr>
      </w:pPr>
      <w:r w:rsidRPr="00B80084">
        <w:rPr>
          <w:rFonts w:eastAsia="Times New Roman" w:cs="Calibri"/>
          <w:b/>
          <w:bCs/>
          <w:sz w:val="26"/>
          <w:szCs w:val="26"/>
        </w:rPr>
        <w:t>Indian space military </w:t>
      </w:r>
      <w:proofErr w:type="spellStart"/>
      <w:r w:rsidRPr="00B80084">
        <w:rPr>
          <w:rFonts w:eastAsia="Times New Roman" w:cs="Calibri"/>
          <w:b/>
          <w:bCs/>
          <w:sz w:val="26"/>
          <w:szCs w:val="26"/>
        </w:rPr>
        <w:t>heg</w:t>
      </w:r>
      <w:proofErr w:type="spellEnd"/>
      <w:r w:rsidRPr="00B80084">
        <w:rPr>
          <w:rFonts w:eastAsia="Times New Roman" w:cs="Calibri"/>
          <w:b/>
          <w:bCs/>
          <w:sz w:val="26"/>
          <w:szCs w:val="26"/>
        </w:rPr>
        <w:t> checks and limits Chinese </w:t>
      </w:r>
      <w:proofErr w:type="spellStart"/>
      <w:r w:rsidRPr="00B80084">
        <w:rPr>
          <w:rFonts w:eastAsia="Times New Roman" w:cs="Calibri"/>
          <w:b/>
          <w:bCs/>
          <w:sz w:val="26"/>
          <w:szCs w:val="26"/>
        </w:rPr>
        <w:t>heg</w:t>
      </w:r>
      <w:proofErr w:type="spellEnd"/>
      <w:r w:rsidRPr="00B80084">
        <w:rPr>
          <w:rFonts w:eastAsia="Times New Roman" w:cs="Calibri"/>
          <w:b/>
          <w:bCs/>
          <w:sz w:val="26"/>
          <w:szCs w:val="26"/>
        </w:rPr>
        <w:t> in the Indo-Pacific.  </w:t>
      </w:r>
    </w:p>
    <w:p w14:paraId="38E6A102" w14:textId="77777777" w:rsidR="00592FE3" w:rsidRPr="00B80084" w:rsidRDefault="00592FE3" w:rsidP="00592FE3">
      <w:pPr>
        <w:spacing w:after="0" w:line="240" w:lineRule="auto"/>
        <w:textAlignment w:val="baseline"/>
        <w:rPr>
          <w:rFonts w:ascii="Segoe UI" w:eastAsia="Times New Roman" w:hAnsi="Segoe UI" w:cs="Segoe UI"/>
          <w:sz w:val="18"/>
          <w:szCs w:val="18"/>
        </w:rPr>
      </w:pPr>
      <w:proofErr w:type="spellStart"/>
      <w:r w:rsidRPr="00B80084">
        <w:rPr>
          <w:rFonts w:eastAsia="Times New Roman" w:cs="Calibri"/>
          <w:b/>
          <w:bCs/>
          <w:sz w:val="26"/>
          <w:szCs w:val="26"/>
        </w:rPr>
        <w:t>Bommakanti</w:t>
      </w:r>
      <w:proofErr w:type="spellEnd"/>
      <w:r w:rsidRPr="00B80084">
        <w:rPr>
          <w:rFonts w:eastAsia="Times New Roman" w:cs="Calibri"/>
          <w:b/>
          <w:bCs/>
          <w:sz w:val="26"/>
          <w:szCs w:val="26"/>
        </w:rPr>
        <w:t> 7-15-20</w:t>
      </w:r>
      <w:r w:rsidRPr="00B80084">
        <w:rPr>
          <w:rFonts w:eastAsia="Times New Roman" w:cs="Calibri"/>
        </w:rPr>
        <w:t>[Kartik </w:t>
      </w:r>
      <w:proofErr w:type="spellStart"/>
      <w:r w:rsidRPr="00B80084">
        <w:rPr>
          <w:rFonts w:eastAsia="Times New Roman" w:cs="Calibri"/>
        </w:rPr>
        <w:t>Bommakanti</w:t>
      </w:r>
      <w:proofErr w:type="spellEnd"/>
      <w:r w:rsidRPr="00B80084">
        <w:rPr>
          <w:rFonts w:eastAsia="Times New Roman" w:cs="Calibri"/>
        </w:rPr>
        <w:t> is a Fellow with the Strategic Studies </w:t>
      </w:r>
      <w:proofErr w:type="spellStart"/>
      <w:r w:rsidRPr="00B80084">
        <w:rPr>
          <w:rFonts w:eastAsia="Times New Roman" w:cs="Calibri"/>
        </w:rPr>
        <w:t>Programme</w:t>
      </w:r>
      <w:proofErr w:type="spellEnd"/>
      <w:r w:rsidRPr="00B80084">
        <w:rPr>
          <w:rFonts w:eastAsia="Times New Roman" w:cs="Calibri"/>
        </w:rPr>
        <w:t>. Kartik </w:t>
      </w:r>
      <w:proofErr w:type="spellStart"/>
      <w:r w:rsidRPr="00B80084">
        <w:rPr>
          <w:rFonts w:eastAsia="Times New Roman" w:cs="Calibri"/>
        </w:rPr>
        <w:t>specialises</w:t>
      </w:r>
      <w:proofErr w:type="spellEnd"/>
      <w:r w:rsidRPr="00B80084">
        <w:rPr>
          <w:rFonts w:eastAsia="Times New Roman" w:cs="Calibri"/>
        </w:rPr>
        <w:t> in space military issues and his research is primarily </w:t>
      </w:r>
      <w:proofErr w:type="spellStart"/>
      <w:r w:rsidRPr="00B80084">
        <w:rPr>
          <w:rFonts w:eastAsia="Times New Roman" w:cs="Calibri"/>
        </w:rPr>
        <w:t>centred</w:t>
      </w:r>
      <w:proofErr w:type="spellEnd"/>
      <w:r w:rsidRPr="00B80084">
        <w:rPr>
          <w:rFonts w:eastAsia="Times New Roman" w:cs="Calibri"/>
        </w:rPr>
        <w:t xml:space="preserve"> on the Indo-Pacific region. He also works on emerging technologies as well as nuclear, </w:t>
      </w:r>
      <w:proofErr w:type="gramStart"/>
      <w:r w:rsidRPr="00B80084">
        <w:rPr>
          <w:rFonts w:eastAsia="Times New Roman" w:cs="Calibri"/>
        </w:rPr>
        <w:t>conventional</w:t>
      </w:r>
      <w:proofErr w:type="gramEnd"/>
      <w:r w:rsidRPr="00B80084">
        <w:rPr>
          <w:rFonts w:eastAsia="Times New Roman" w:cs="Calibri"/>
        </w:rP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rsidRPr="00B80084">
        <w:rPr>
          <w:rFonts w:eastAsia="Times New Roman" w:cs="Calibri"/>
        </w:rPr>
        <w:t>2020,ORF</w:t>
      </w:r>
      <w:proofErr w:type="gramEnd"/>
      <w:r w:rsidRPr="00B80084">
        <w:rPr>
          <w:rFonts w:eastAsia="Times New Roman" w:cs="Calibri"/>
        </w:rPr>
        <w:t>,https://www.orfonline.org/expert-speak/the-enduring-significance-of-space-weapons-for-india/, 12-8-2021 amrita] </w:t>
      </w:r>
    </w:p>
    <w:p w14:paraId="02BB94BC"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u w:val="single"/>
        </w:rPr>
        <w:t>Regardless of the Americans protestations about the Russian test</w:t>
      </w:r>
      <w:r w:rsidRPr="00B80084">
        <w:rPr>
          <w:rFonts w:eastAsia="Times New Roman" w:cs="Calibri"/>
          <w:b/>
          <w:bCs/>
          <w:u w:val="single"/>
          <w:shd w:val="clear" w:color="auto" w:fill="00FF00"/>
        </w:rPr>
        <w:t>, there are </w:t>
      </w:r>
      <w:r w:rsidRPr="00B80084">
        <w:rPr>
          <w:rFonts w:eastAsia="Times New Roman" w:cs="Calibri"/>
          <w:b/>
          <w:bCs/>
          <w:u w:val="single"/>
        </w:rPr>
        <w:t>important underlying </w:t>
      </w:r>
      <w:r w:rsidRPr="00B80084">
        <w:rPr>
          <w:rFonts w:eastAsia="Times New Roman" w:cs="Calibri"/>
          <w:b/>
          <w:bCs/>
          <w:u w:val="single"/>
          <w:shd w:val="clear" w:color="auto" w:fill="00FF00"/>
        </w:rPr>
        <w:t>implications for India</w:t>
      </w:r>
      <w:r w:rsidRPr="00B80084">
        <w:rPr>
          <w:rFonts w:eastAsia="Times New Roman" w:cs="Calibri"/>
          <w:b/>
          <w:bCs/>
          <w:u w:val="single"/>
        </w:rPr>
        <w:t> particularly </w:t>
      </w:r>
      <w:r w:rsidRPr="00B80084">
        <w:rPr>
          <w:rFonts w:eastAsia="Times New Roman" w:cs="Calibri"/>
          <w:b/>
          <w:bCs/>
          <w:u w:val="single"/>
          <w:shd w:val="clear" w:color="auto" w:fill="00FF00"/>
        </w:rPr>
        <w:t>in the context of Chinas’ </w:t>
      </w:r>
      <w:r w:rsidRPr="00B80084">
        <w:rPr>
          <w:rFonts w:eastAsia="Times New Roman" w:cs="Calibri"/>
          <w:b/>
          <w:bCs/>
          <w:u w:val="single"/>
        </w:rPr>
        <w:t>growing</w:t>
      </w:r>
      <w:r w:rsidRPr="00B80084">
        <w:rPr>
          <w:rFonts w:eastAsia="Times New Roman" w:cs="Calibri"/>
          <w:b/>
          <w:bCs/>
          <w:u w:val="single"/>
          <w:shd w:val="clear" w:color="auto" w:fill="00FF00"/>
        </w:rPr>
        <w:t> space </w:t>
      </w:r>
      <w:r w:rsidRPr="00B80084">
        <w:rPr>
          <w:rFonts w:eastAsia="Times New Roman" w:cs="Calibri"/>
          <w:b/>
          <w:bCs/>
          <w:u w:val="single"/>
        </w:rPr>
        <w:t>and counterspace </w:t>
      </w:r>
      <w:r w:rsidRPr="00B80084">
        <w:rPr>
          <w:rFonts w:eastAsia="Times New Roman" w:cs="Calibri"/>
          <w:b/>
          <w:bCs/>
          <w:u w:val="single"/>
          <w:shd w:val="clear" w:color="auto" w:fill="00FF00"/>
        </w:rPr>
        <w:t>capabilities as well as the repercussions </w:t>
      </w:r>
      <w:r w:rsidRPr="00B80084">
        <w:rPr>
          <w:rFonts w:eastAsia="Times New Roman" w:cs="Calibri"/>
          <w:b/>
          <w:bCs/>
          <w:u w:val="single"/>
        </w:rPr>
        <w:t>that are </w:t>
      </w:r>
      <w:r w:rsidRPr="00B80084">
        <w:rPr>
          <w:rFonts w:eastAsia="Times New Roman" w:cs="Calibri"/>
          <w:b/>
          <w:bCs/>
          <w:u w:val="single"/>
          <w:shd w:val="clear" w:color="auto" w:fill="00FF00"/>
        </w:rPr>
        <w:t>l</w:t>
      </w:r>
      <w:r w:rsidRPr="00B80084">
        <w:rPr>
          <w:rFonts w:eastAsia="Times New Roman" w:cs="Calibri"/>
          <w:b/>
          <w:bCs/>
          <w:u w:val="single"/>
        </w:rPr>
        <w:t>ikely</w:t>
      </w:r>
      <w:r w:rsidRPr="00B80084">
        <w:rPr>
          <w:rFonts w:eastAsia="Times New Roman" w:cs="Calibri"/>
          <w:b/>
          <w:bCs/>
          <w:u w:val="single"/>
          <w:shd w:val="clear" w:color="auto" w:fill="00FF00"/>
        </w:rPr>
        <w:t> to ensue </w:t>
      </w:r>
      <w:r w:rsidRPr="00B80084">
        <w:rPr>
          <w:rFonts w:eastAsia="Times New Roman" w:cs="Calibri"/>
          <w:b/>
          <w:bCs/>
          <w:u w:val="single"/>
        </w:rPr>
        <w:t xml:space="preserve">if New Delhi were </w:t>
      </w:r>
      <w:r w:rsidRPr="00B80084">
        <w:rPr>
          <w:rFonts w:eastAsia="Times New Roman" w:cs="Calibri"/>
          <w:b/>
          <w:bCs/>
          <w:u w:val="single"/>
        </w:rPr>
        <w:lastRenderedPageBreak/>
        <w:t>to </w:t>
      </w:r>
      <w:r w:rsidRPr="00B80084">
        <w:rPr>
          <w:rFonts w:eastAsia="Times New Roman" w:cs="Calibri"/>
          <w:b/>
          <w:bCs/>
          <w:u w:val="single"/>
          <w:shd w:val="clear" w:color="auto" w:fill="00FF00"/>
        </w:rPr>
        <w:t>pursue a weak response to Chinese space military power</w:t>
      </w:r>
      <w:r w:rsidRPr="00B80084">
        <w:rPr>
          <w:rFonts w:eastAsia="Times New Roman" w:cs="Calibri"/>
          <w:b/>
          <w:bCs/>
          <w:u w:val="single"/>
        </w:rPr>
        <w:t>.</w:t>
      </w:r>
      <w:r w:rsidRPr="00B80084">
        <w:rPr>
          <w:rFonts w:eastAsia="Times New Roman" w:cs="Calibri"/>
          <w:sz w:val="14"/>
          <w:szCs w:val="14"/>
        </w:rPr>
        <w:t> India will need a whole set of additional KEW tests. This author made the case for sea-</w:t>
      </w:r>
      <w:proofErr w:type="gramStart"/>
      <w:r w:rsidRPr="00B80084">
        <w:rPr>
          <w:rFonts w:eastAsia="Times New Roman" w:cs="Calibri"/>
          <w:sz w:val="14"/>
          <w:szCs w:val="14"/>
        </w:rPr>
        <w:t>launched</w:t>
      </w:r>
      <w:proofErr w:type="gramEnd"/>
      <w:r w:rsidRPr="00B80084">
        <w:rPr>
          <w:rFonts w:eastAsia="Times New Roman" w:cs="Calibri"/>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sidRPr="00B80084">
        <w:rPr>
          <w:rFonts w:eastAsia="Times New Roman" w:cs="Calibri"/>
          <w:u w:val="single"/>
        </w:rPr>
        <w:t>Investment in additional KEW capabilities assumes considerable importance especially for India because of the long-term </w:t>
      </w:r>
      <w:proofErr w:type="spellStart"/>
      <w:r w:rsidRPr="00B80084">
        <w:rPr>
          <w:rFonts w:eastAsia="Times New Roman" w:cs="Calibri"/>
          <w:u w:val="single"/>
        </w:rPr>
        <w:t>defence</w:t>
      </w:r>
      <w:proofErr w:type="spellEnd"/>
      <w:r w:rsidRPr="00B80084">
        <w:rPr>
          <w:rFonts w:eastAsia="Times New Roman" w:cs="Calibri"/>
          <w:u w:val="single"/>
        </w:rPr>
        <w:t> related challenges presented by the People’s Republic of China (PRC).</w:t>
      </w:r>
      <w:r w:rsidRPr="00B80084">
        <w:rPr>
          <w:rFonts w:eastAsia="Times New Roman" w:cs="Calibri"/>
          <w:b/>
          <w:bCs/>
          <w:u w:val="single"/>
        </w:rPr>
        <w:t> </w:t>
      </w:r>
      <w:r w:rsidRPr="00B80084">
        <w:rPr>
          <w:rFonts w:eastAsia="Times New Roman" w:cs="Calibri"/>
          <w:b/>
          <w:bCs/>
          <w:u w:val="single"/>
          <w:shd w:val="clear" w:color="auto" w:fill="00FF00"/>
        </w:rPr>
        <w:t>The ongoing boundary crisis </w:t>
      </w:r>
      <w:r w:rsidRPr="00B80084">
        <w:rPr>
          <w:rFonts w:eastAsia="Times New Roman" w:cs="Calibri"/>
          <w:b/>
          <w:bCs/>
          <w:u w:val="single"/>
        </w:rPr>
        <w:t>should only </w:t>
      </w:r>
      <w:r w:rsidRPr="00B80084">
        <w:rPr>
          <w:rFonts w:eastAsia="Times New Roman" w:cs="Calibri"/>
          <w:b/>
          <w:bCs/>
          <w:u w:val="single"/>
          <w:shd w:val="clear" w:color="auto" w:fill="00FF00"/>
        </w:rPr>
        <w:t>lend greater urgency </w:t>
      </w:r>
      <w:r w:rsidRPr="00B80084">
        <w:rPr>
          <w:rFonts w:eastAsia="Times New Roman" w:cs="Calibri"/>
          <w:b/>
          <w:bCs/>
          <w:u w:val="single"/>
        </w:rPr>
        <w:t>to India’s space weapons </w:t>
      </w:r>
      <w:proofErr w:type="spellStart"/>
      <w:r w:rsidRPr="00B80084">
        <w:rPr>
          <w:rFonts w:eastAsia="Times New Roman" w:cs="Calibri"/>
          <w:b/>
          <w:bCs/>
          <w:u w:val="single"/>
        </w:rPr>
        <w:t>programme</w:t>
      </w:r>
      <w:proofErr w:type="spellEnd"/>
      <w:r w:rsidRPr="00B80084">
        <w:rPr>
          <w:rFonts w:eastAsia="Times New Roman" w:cs="Calibri"/>
          <w:b/>
          <w:bCs/>
          <w:u w:val="single"/>
        </w:rPr>
        <w:t>, simply </w:t>
      </w:r>
      <w:r w:rsidRPr="00B80084">
        <w:rPr>
          <w:rFonts w:eastAsia="Times New Roman" w:cs="Calibri"/>
          <w:b/>
          <w:bCs/>
          <w:u w:val="single"/>
          <w:shd w:val="clear" w:color="auto" w:fill="00FF00"/>
        </w:rPr>
        <w:t>because space assets</w:t>
      </w:r>
      <w:r w:rsidRPr="00B80084">
        <w:rPr>
          <w:rFonts w:eastAsia="Times New Roman" w:cs="Calibri"/>
          <w:b/>
          <w:bCs/>
          <w:u w:val="single"/>
        </w:rPr>
        <w:t> in India’s </w:t>
      </w:r>
      <w:r w:rsidRPr="00B80084">
        <w:rPr>
          <w:rFonts w:eastAsia="Times New Roman" w:cs="Calibri"/>
          <w:b/>
          <w:bCs/>
          <w:u w:val="single"/>
          <w:shd w:val="clear" w:color="auto" w:fill="00FF00"/>
        </w:rPr>
        <w:t>inventory are vital to the prosecution of </w:t>
      </w:r>
      <w:r w:rsidRPr="00B80084">
        <w:rPr>
          <w:rFonts w:eastAsia="Times New Roman" w:cs="Calibri"/>
          <w:b/>
          <w:bCs/>
          <w:u w:val="single"/>
        </w:rPr>
        <w:t>a potential </w:t>
      </w:r>
      <w:r w:rsidRPr="00B80084">
        <w:rPr>
          <w:rFonts w:eastAsia="Times New Roman" w:cs="Calibri"/>
          <w:b/>
          <w:bCs/>
          <w:u w:val="single"/>
          <w:shd w:val="clear" w:color="auto" w:fill="00FF00"/>
        </w:rPr>
        <w:t>military campaign </w:t>
      </w:r>
      <w:r w:rsidRPr="00B80084">
        <w:rPr>
          <w:rFonts w:eastAsia="Times New Roman" w:cs="Calibri"/>
          <w:b/>
          <w:bCs/>
          <w:u w:val="single"/>
        </w:rPr>
        <w:t xml:space="preserve">whether on land, </w:t>
      </w:r>
      <w:proofErr w:type="gramStart"/>
      <w:r w:rsidRPr="00B80084">
        <w:rPr>
          <w:rFonts w:eastAsia="Times New Roman" w:cs="Calibri"/>
          <w:b/>
          <w:bCs/>
          <w:u w:val="single"/>
        </w:rPr>
        <w:t>sea</w:t>
      </w:r>
      <w:proofErr w:type="gramEnd"/>
      <w:r w:rsidRPr="00B80084">
        <w:rPr>
          <w:rFonts w:eastAsia="Times New Roman" w:cs="Calibri"/>
          <w:b/>
          <w:bCs/>
          <w:u w:val="single"/>
        </w:rPr>
        <w:t xml:space="preserve"> or air </w:t>
      </w:r>
      <w:r w:rsidRPr="00B80084">
        <w:rPr>
          <w:rFonts w:eastAsia="Times New Roman" w:cs="Calibri"/>
          <w:b/>
          <w:bCs/>
          <w:u w:val="single"/>
          <w:shd w:val="clear" w:color="auto" w:fill="00FF00"/>
        </w:rPr>
        <w:t>against</w:t>
      </w:r>
      <w:r w:rsidRPr="00B80084">
        <w:rPr>
          <w:rFonts w:eastAsia="Times New Roman" w:cs="Calibri"/>
          <w:b/>
          <w:bCs/>
          <w:u w:val="single"/>
        </w:rPr>
        <w:t> the People’s Republic China (</w:t>
      </w:r>
      <w:r w:rsidRPr="00B80084">
        <w:rPr>
          <w:rFonts w:eastAsia="Times New Roman" w:cs="Calibri"/>
          <w:b/>
          <w:bCs/>
          <w:u w:val="single"/>
          <w:shd w:val="clear" w:color="auto" w:fill="00FF00"/>
        </w:rPr>
        <w:t>PRC</w:t>
      </w:r>
      <w:r w:rsidRPr="00B80084">
        <w:rPr>
          <w:rFonts w:eastAsia="Times New Roman" w:cs="Calibri"/>
          <w:b/>
          <w:bCs/>
          <w:u w:val="single"/>
        </w:rPr>
        <w:t>).</w:t>
      </w:r>
      <w:r w:rsidRPr="00B80084">
        <w:rPr>
          <w:rFonts w:eastAsia="Times New Roman" w:cs="Calibri"/>
          <w:sz w:val="14"/>
          <w:szCs w:val="14"/>
        </w:rPr>
        <w:t xml:space="preserve"> The PRC is known to have developed the accoutrements necessary to conduct co-orbital test. For instance, in 2008 the Chinese BX-1 microsatellite while orbiting </w:t>
      </w:r>
      <w:proofErr w:type="gramStart"/>
      <w:r w:rsidRPr="00B80084">
        <w:rPr>
          <w:rFonts w:eastAsia="Times New Roman" w:cs="Calibri"/>
          <w:sz w:val="14"/>
          <w:szCs w:val="14"/>
        </w:rPr>
        <w:t>in close proximity to</w:t>
      </w:r>
      <w:proofErr w:type="gramEnd"/>
      <w:r w:rsidRPr="00B80084">
        <w:rPr>
          <w:rFonts w:eastAsia="Times New Roman" w:cs="Calibri"/>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sidRPr="00B80084">
        <w:rPr>
          <w:rFonts w:eastAsia="Times New Roman" w:cs="Calibri"/>
          <w:u w:val="single"/>
        </w:rPr>
        <w:t>“To date, India’s interests in space have been restricted to using space assets for reconnaissance, navigation and communication. However, China’s ASAT test could influence India’s policies in the field of counter-space capabilities.</w:t>
      </w:r>
      <w:r w:rsidRPr="00B80084">
        <w:rPr>
          <w:rFonts w:eastAsia="Times New Roman" w:cs="Calibri"/>
          <w:sz w:val="14"/>
          <w:szCs w:val="14"/>
        </w:rPr>
        <w:t> To address the concerns raised at the regional and global level about this Chinese bravado, the best option for India could be to follow the disarmament and arms control route.” The statement is a non-sequitur, </w:t>
      </w:r>
      <w:r w:rsidRPr="00B80084">
        <w:rPr>
          <w:rFonts w:eastAsia="Times New Roman" w:cs="Calibri"/>
          <w:b/>
          <w:bCs/>
          <w:u w:val="single"/>
          <w:shd w:val="clear" w:color="auto" w:fill="00FF00"/>
        </w:rPr>
        <w:t>while India has conducted only</w:t>
      </w:r>
      <w:r w:rsidRPr="00B80084">
        <w:rPr>
          <w:rFonts w:eastAsia="Times New Roman" w:cs="Calibri"/>
          <w:b/>
          <w:bCs/>
          <w:u w:val="single"/>
        </w:rPr>
        <w:t> but </w:t>
      </w:r>
      <w:r w:rsidRPr="00B80084">
        <w:rPr>
          <w:rFonts w:eastAsia="Times New Roman" w:cs="Calibri"/>
          <w:b/>
          <w:bCs/>
          <w:u w:val="single"/>
          <w:shd w:val="clear" w:color="auto" w:fill="00FF00"/>
        </w:rPr>
        <w:t>one direct ascent</w:t>
      </w:r>
      <w:r w:rsidRPr="00B80084">
        <w:rPr>
          <w:rFonts w:eastAsia="Times New Roman" w:cs="Calibri"/>
          <w:b/>
          <w:bCs/>
          <w:u w:val="single"/>
        </w:rPr>
        <w:t> KEW </w:t>
      </w:r>
      <w:r w:rsidRPr="00B80084">
        <w:rPr>
          <w:rFonts w:eastAsia="Times New Roman" w:cs="Calibri"/>
          <w:b/>
          <w:bCs/>
          <w:u w:val="single"/>
          <w:shd w:val="clear" w:color="auto" w:fill="00FF00"/>
        </w:rPr>
        <w:t>test, it has not matched China</w:t>
      </w:r>
      <w:r w:rsidRPr="00B80084">
        <w:rPr>
          <w:rFonts w:eastAsia="Times New Roman" w:cs="Calibri"/>
          <w:b/>
          <w:bCs/>
          <w:u w:val="single"/>
        </w:rPr>
        <w:t> </w:t>
      </w:r>
      <w:r w:rsidRPr="00B80084">
        <w:rPr>
          <w:rFonts w:eastAsia="Times New Roman" w:cs="Calibri"/>
          <w:u w:val="single"/>
        </w:rPr>
        <w:t>in developing and executing non-destructive earth to space KEW tests, let alone fully match Chinese KEW, DEW, electronic and cyber weapon capabilities to target space assets.</w:t>
      </w:r>
      <w:r w:rsidRPr="00B80084">
        <w:rPr>
          <w:rFonts w:eastAsia="Times New Roman" w:cs="Calibri"/>
          <w:b/>
          <w:bCs/>
          <w:u w:val="single"/>
        </w:rPr>
        <w:t> </w:t>
      </w:r>
      <w:r w:rsidRPr="00B80084">
        <w:rPr>
          <w:rFonts w:eastAsia="Times New Roman" w:cs="Calibri"/>
          <w:b/>
          <w:bCs/>
          <w:u w:val="single"/>
          <w:shd w:val="clear" w:color="auto" w:fill="00FF00"/>
        </w:rPr>
        <w:t>Pursuing </w:t>
      </w:r>
      <w:r w:rsidRPr="00B80084">
        <w:rPr>
          <w:rFonts w:eastAsia="Times New Roman" w:cs="Calibri"/>
          <w:b/>
          <w:bCs/>
          <w:u w:val="single"/>
        </w:rPr>
        <w:t>the </w:t>
      </w:r>
      <w:r w:rsidRPr="00B80084">
        <w:rPr>
          <w:rFonts w:eastAsia="Times New Roman" w:cs="Calibri"/>
          <w:b/>
          <w:bCs/>
          <w:u w:val="single"/>
          <w:shd w:val="clear" w:color="auto" w:fill="00FF00"/>
        </w:rPr>
        <w:t>arms control </w:t>
      </w:r>
      <w:r w:rsidRPr="00B80084">
        <w:rPr>
          <w:rFonts w:eastAsia="Times New Roman" w:cs="Calibri"/>
          <w:b/>
          <w:bCs/>
          <w:u w:val="single"/>
        </w:rPr>
        <w:t>and disarmament route by India </w:t>
      </w:r>
      <w:r w:rsidRPr="00B80084">
        <w:rPr>
          <w:rFonts w:eastAsia="Times New Roman" w:cs="Calibri"/>
          <w:b/>
          <w:bCs/>
          <w:u w:val="single"/>
          <w:shd w:val="clear" w:color="auto" w:fill="00FF00"/>
        </w:rPr>
        <w:t>will be premature</w:t>
      </w:r>
      <w:r w:rsidRPr="00B80084">
        <w:rPr>
          <w:rFonts w:eastAsia="Times New Roman" w:cs="Calibri"/>
          <w:b/>
          <w:bCs/>
          <w:u w:val="single"/>
        </w:rPr>
        <w:t> </w:t>
      </w:r>
      <w:r w:rsidRPr="00B80084">
        <w:rPr>
          <w:rFonts w:eastAsia="Times New Roman" w:cs="Calibri"/>
          <w:u w:val="single"/>
        </w:rPr>
        <w:t>in response to the PRC’s extensive development of space</w:t>
      </w:r>
      <w:r w:rsidRPr="00B80084">
        <w:rPr>
          <w:rFonts w:eastAsia="Times New Roman" w:cs="Calibri"/>
          <w:b/>
          <w:bCs/>
          <w:u w:val="single"/>
        </w:rPr>
        <w:t> </w:t>
      </w:r>
      <w:r w:rsidRPr="00B80084">
        <w:rPr>
          <w:rFonts w:eastAsia="Times New Roman" w:cs="Calibri"/>
          <w:b/>
          <w:bCs/>
          <w:u w:val="single"/>
          <w:shd w:val="clear" w:color="auto" w:fill="00FF00"/>
        </w:rPr>
        <w:t>and </w:t>
      </w:r>
      <w:r w:rsidRPr="00B80084">
        <w:rPr>
          <w:rFonts w:eastAsia="Times New Roman" w:cs="Calibri"/>
          <w:u w:val="single"/>
        </w:rPr>
        <w:t>counterspace capabilities</w:t>
      </w:r>
      <w:r w:rsidRPr="00B80084">
        <w:rPr>
          <w:rFonts w:eastAsia="Times New Roman" w:cs="Calibri"/>
          <w:b/>
          <w:bCs/>
          <w:u w:val="single"/>
        </w:rPr>
        <w:t>.</w:t>
      </w:r>
      <w:r w:rsidRPr="00B80084">
        <w:rPr>
          <w:rFonts w:eastAsia="Times New Roman" w:cs="Calibri"/>
          <w:sz w:val="14"/>
          <w:szCs w:val="14"/>
        </w:rPr>
        <w:t> Reinforcing this point is that the PRC’s current and evolving space weapons </w:t>
      </w:r>
      <w:proofErr w:type="spellStart"/>
      <w:r w:rsidRPr="00B80084">
        <w:rPr>
          <w:rFonts w:eastAsia="Times New Roman" w:cs="Calibri"/>
          <w:sz w:val="14"/>
          <w:szCs w:val="14"/>
        </w:rPr>
        <w:t>programme</w:t>
      </w:r>
      <w:proofErr w:type="spellEnd"/>
      <w:r w:rsidRPr="00B80084">
        <w:rPr>
          <w:rFonts w:eastAsia="Times New Roman" w:cs="Calibri"/>
          <w:sz w:val="14"/>
          <w:szCs w:val="14"/>
        </w:rPr>
        <w:t> deserve a sustained response. </w:t>
      </w:r>
      <w:r w:rsidRPr="00B80084">
        <w:rPr>
          <w:rFonts w:eastAsia="Times New Roman" w:cs="Calibri"/>
          <w:u w:val="single"/>
        </w:rPr>
        <w:t>Bringing closure to the development of space and counterspace capabilities</w:t>
      </w:r>
      <w:r w:rsidRPr="00B80084">
        <w:rPr>
          <w:rFonts w:eastAsia="Times New Roman" w:cs="Calibri"/>
          <w:b/>
          <w:bCs/>
          <w:u w:val="single"/>
        </w:rPr>
        <w:t> </w:t>
      </w:r>
      <w:r w:rsidRPr="00B80084">
        <w:rPr>
          <w:rFonts w:eastAsia="Times New Roman" w:cs="Calibri"/>
          <w:b/>
          <w:bCs/>
          <w:u w:val="single"/>
          <w:shd w:val="clear" w:color="auto" w:fill="00FF00"/>
        </w:rPr>
        <w:t>would imply surrender that is </w:t>
      </w:r>
      <w:r w:rsidRPr="00B80084">
        <w:rPr>
          <w:rFonts w:eastAsia="Times New Roman" w:cs="Calibri"/>
          <w:b/>
          <w:bCs/>
          <w:u w:val="single"/>
        </w:rPr>
        <w:t>completely </w:t>
      </w:r>
      <w:r w:rsidRPr="00B80084">
        <w:rPr>
          <w:rFonts w:eastAsia="Times New Roman" w:cs="Calibri"/>
          <w:b/>
          <w:bCs/>
          <w:u w:val="single"/>
          <w:shd w:val="clear" w:color="auto" w:fill="00FF00"/>
        </w:rPr>
        <w:t xml:space="preserve">unwarranted </w:t>
      </w:r>
      <w:proofErr w:type="gramStart"/>
      <w:r w:rsidRPr="00B80084">
        <w:rPr>
          <w:rFonts w:eastAsia="Times New Roman" w:cs="Calibri"/>
          <w:b/>
          <w:bCs/>
          <w:u w:val="single"/>
          <w:shd w:val="clear" w:color="auto" w:fill="00FF00"/>
        </w:rPr>
        <w:t>in light of</w:t>
      </w:r>
      <w:proofErr w:type="gramEnd"/>
      <w:r w:rsidRPr="00B80084">
        <w:rPr>
          <w:rFonts w:eastAsia="Times New Roman" w:cs="Calibri"/>
          <w:b/>
          <w:bCs/>
          <w:u w:val="single"/>
          <w:shd w:val="clear" w:color="auto" w:fill="00FF00"/>
        </w:rPr>
        <w:t xml:space="preserve"> Beijing’s</w:t>
      </w:r>
      <w:r w:rsidRPr="00B80084">
        <w:rPr>
          <w:rFonts w:eastAsia="Times New Roman" w:cs="Calibri"/>
          <w:b/>
          <w:bCs/>
          <w:u w:val="single"/>
        </w:rPr>
        <w:t> recent and ongoing </w:t>
      </w:r>
      <w:r w:rsidRPr="00B80084">
        <w:rPr>
          <w:rFonts w:eastAsia="Times New Roman" w:cs="Calibri"/>
          <w:b/>
          <w:bCs/>
          <w:u w:val="single"/>
          <w:shd w:val="clear" w:color="auto" w:fill="00FF00"/>
        </w:rPr>
        <w:t>aggressiveness</w:t>
      </w:r>
      <w:r w:rsidRPr="00B80084">
        <w:rPr>
          <w:rFonts w:eastAsia="Times New Roman" w:cs="Calibri"/>
          <w:b/>
          <w:bCs/>
          <w:u w:val="single"/>
        </w:rPr>
        <w:t>, </w:t>
      </w:r>
      <w:r w:rsidRPr="00B80084">
        <w:rPr>
          <w:rFonts w:eastAsia="Times New Roman" w:cs="Calibri"/>
          <w:u w:val="single"/>
        </w:rPr>
        <w:t>which India is evidently bearing the brunt. Very likely Beijing will be emboldened even more in deducing that India’s skittish response to its space weapons </w:t>
      </w:r>
      <w:proofErr w:type="spellStart"/>
      <w:r w:rsidRPr="00B80084">
        <w:rPr>
          <w:rFonts w:eastAsia="Times New Roman" w:cs="Calibri"/>
          <w:u w:val="single"/>
        </w:rPr>
        <w:t>programme</w:t>
      </w:r>
      <w:proofErr w:type="spellEnd"/>
      <w:r w:rsidRPr="00B80084">
        <w:rPr>
          <w:rFonts w:eastAsia="Times New Roman" w:cs="Calibri"/>
          <w:u w:val="single"/>
        </w:rPr>
        <w:t> should be treated as weakness</w:t>
      </w:r>
      <w:r w:rsidRPr="00B80084">
        <w:rPr>
          <w:rFonts w:eastAsia="Times New Roman" w:cs="Calibri"/>
          <w:b/>
          <w:bCs/>
          <w:u w:val="single"/>
        </w:rPr>
        <w:t> </w:t>
      </w:r>
      <w:r w:rsidRPr="00B80084">
        <w:rPr>
          <w:rFonts w:eastAsia="Times New Roman" w:cs="Calibri"/>
          <w:b/>
          <w:bCs/>
          <w:u w:val="single"/>
          <w:shd w:val="clear" w:color="auto" w:fill="00FF00"/>
        </w:rPr>
        <w:t>and India subjected to further aggression</w:t>
      </w:r>
      <w:r w:rsidRPr="00B80084">
        <w:rPr>
          <w:rFonts w:eastAsia="Times New Roman" w:cs="Calibri"/>
          <w:b/>
          <w:bCs/>
          <w:u w:val="single"/>
        </w:rPr>
        <w:t>, not just </w:t>
      </w:r>
      <w:r w:rsidRPr="00B80084">
        <w:rPr>
          <w:rFonts w:eastAsia="Times New Roman" w:cs="Calibri"/>
          <w:b/>
          <w:bCs/>
          <w:u w:val="single"/>
          <w:shd w:val="clear" w:color="auto" w:fill="00FF00"/>
        </w:rPr>
        <w:t>terrestrially, but equally in space</w:t>
      </w:r>
      <w:r w:rsidRPr="00B80084">
        <w:rPr>
          <w:rFonts w:eastAsia="Times New Roman" w:cs="Calibri"/>
          <w:b/>
          <w:bCs/>
          <w:u w:val="single"/>
        </w:rPr>
        <w:t>.</w:t>
      </w:r>
      <w:r w:rsidRPr="00B80084">
        <w:rPr>
          <w:rFonts w:eastAsia="Times New Roman" w:cs="Calibri"/>
          <w:sz w:val="14"/>
          <w:szCs w:val="14"/>
        </w:rPr>
        <w:t>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sidRPr="00B80084">
        <w:rPr>
          <w:rFonts w:eastAsia="Times New Roman" w:cs="Calibri"/>
          <w:b/>
          <w:bCs/>
          <w:u w:val="single"/>
          <w:shd w:val="clear" w:color="auto" w:fill="00FF00"/>
        </w:rPr>
        <w:t>Space military power has grown in importance</w:t>
      </w:r>
      <w:r w:rsidRPr="00B80084">
        <w:rPr>
          <w:rFonts w:eastAsia="Times New Roman" w:cs="Calibri"/>
          <w:b/>
          <w:bCs/>
          <w:u w:val="single"/>
        </w:rPr>
        <w:t> </w:t>
      </w:r>
      <w:r w:rsidRPr="00B80084">
        <w:rPr>
          <w:rFonts w:eastAsia="Times New Roman" w:cs="Calibri"/>
          <w:u w:val="single"/>
        </w:rPr>
        <w:t>from reconnaissance, navigation and communications to space weapons</w:t>
      </w:r>
      <w:r w:rsidRPr="00B80084">
        <w:rPr>
          <w:rFonts w:eastAsia="Times New Roman" w:cs="Calibri"/>
          <w:b/>
          <w:bCs/>
          <w:u w:val="single"/>
        </w:rPr>
        <w:t> </w:t>
      </w:r>
      <w:r w:rsidRPr="00B80084">
        <w:rPr>
          <w:rFonts w:eastAsia="Times New Roman" w:cs="Calibri"/>
          <w:b/>
          <w:bCs/>
          <w:u w:val="single"/>
          <w:shd w:val="clear" w:color="auto" w:fill="00FF00"/>
        </w:rPr>
        <w:t>and will be crucial to</w:t>
      </w:r>
      <w:r w:rsidRPr="00B80084">
        <w:rPr>
          <w:rFonts w:eastAsia="Times New Roman" w:cs="Calibri"/>
          <w:b/>
          <w:bCs/>
          <w:u w:val="single"/>
        </w:rPr>
        <w:t> generating </w:t>
      </w:r>
      <w:r w:rsidRPr="00B80084">
        <w:rPr>
          <w:rFonts w:eastAsia="Times New Roman" w:cs="Calibri"/>
          <w:b/>
          <w:bCs/>
          <w:u w:val="single"/>
          <w:shd w:val="clear" w:color="auto" w:fill="00FF00"/>
        </w:rPr>
        <w:t>an equilibrium</w:t>
      </w:r>
      <w:r w:rsidRPr="00B80084">
        <w:rPr>
          <w:rFonts w:eastAsia="Times New Roman" w:cs="Calibri"/>
          <w:b/>
          <w:bCs/>
          <w:u w:val="single"/>
        </w:rPr>
        <w:t>. </w:t>
      </w:r>
      <w:r w:rsidRPr="00B80084">
        <w:rPr>
          <w:rFonts w:eastAsia="Times New Roman" w:cs="Calibri"/>
          <w:u w:val="single"/>
        </w:rPr>
        <w:t>Ignoring the eventual deployment of weapons in space would be foolhardy for a state such as India when pitted against the PRC</w:t>
      </w:r>
      <w:r w:rsidRPr="00B80084">
        <w:rPr>
          <w:rFonts w:eastAsia="Times New Roman" w:cs="Calibri"/>
          <w:b/>
          <w:bCs/>
          <w:u w:val="single"/>
        </w:rPr>
        <w:t>. </w:t>
      </w:r>
      <w:r w:rsidRPr="00B80084">
        <w:rPr>
          <w:rFonts w:eastAsia="Times New Roman" w:cs="Calibri"/>
          <w:b/>
          <w:bCs/>
          <w:u w:val="single"/>
          <w:shd w:val="clear" w:color="auto" w:fill="00FF00"/>
        </w:rPr>
        <w:t>Consequently</w:t>
      </w:r>
      <w:r w:rsidRPr="00B80084">
        <w:rPr>
          <w:rFonts w:eastAsia="Times New Roman" w:cs="Calibri"/>
          <w:b/>
          <w:bCs/>
          <w:u w:val="single"/>
        </w:rPr>
        <w:t>, </w:t>
      </w:r>
      <w:r w:rsidRPr="00B80084">
        <w:rPr>
          <w:rFonts w:eastAsia="Times New Roman" w:cs="Calibri"/>
          <w:b/>
          <w:bCs/>
          <w:u w:val="single"/>
          <w:shd w:val="clear" w:color="auto" w:fill="00FF00"/>
        </w:rPr>
        <w:t>space </w:t>
      </w:r>
      <w:r w:rsidRPr="00B80084">
        <w:rPr>
          <w:rFonts w:eastAsia="Times New Roman" w:cs="Calibri"/>
          <w:b/>
          <w:bCs/>
          <w:u w:val="single"/>
        </w:rPr>
        <w:t>military power </w:t>
      </w:r>
      <w:r w:rsidRPr="00B80084">
        <w:rPr>
          <w:rFonts w:eastAsia="Times New Roman" w:cs="Calibri"/>
          <w:b/>
          <w:bCs/>
          <w:u w:val="single"/>
          <w:shd w:val="clear" w:color="auto" w:fill="00FF00"/>
        </w:rPr>
        <w:t>is a key </w:t>
      </w:r>
      <w:r w:rsidRPr="00B80084">
        <w:rPr>
          <w:rFonts w:eastAsia="Times New Roman" w:cs="Calibri"/>
          <w:b/>
          <w:bCs/>
          <w:u w:val="single"/>
        </w:rPr>
        <w:t>constituent </w:t>
      </w:r>
      <w:r w:rsidRPr="00B80084">
        <w:rPr>
          <w:rFonts w:eastAsia="Times New Roman" w:cs="Calibri"/>
          <w:b/>
          <w:bCs/>
          <w:u w:val="single"/>
          <w:shd w:val="clear" w:color="auto" w:fill="00FF00"/>
        </w:rPr>
        <w:t>element in India’s </w:t>
      </w:r>
      <w:r w:rsidRPr="00B80084">
        <w:rPr>
          <w:rFonts w:eastAsia="Times New Roman" w:cs="Calibri"/>
          <w:b/>
          <w:bCs/>
          <w:u w:val="single"/>
        </w:rPr>
        <w:t>capacity to </w:t>
      </w:r>
      <w:r w:rsidRPr="00B80084">
        <w:rPr>
          <w:rFonts w:eastAsia="Times New Roman" w:cs="Calibri"/>
          <w:b/>
          <w:bCs/>
          <w:u w:val="single"/>
          <w:shd w:val="clear" w:color="auto" w:fill="00FF00"/>
        </w:rPr>
        <w:t>contribute to </w:t>
      </w:r>
      <w:r w:rsidRPr="00B80084">
        <w:rPr>
          <w:rFonts w:eastAsia="Times New Roman" w:cs="Calibri"/>
          <w:b/>
          <w:bCs/>
          <w:u w:val="single"/>
        </w:rPr>
        <w:t>the </w:t>
      </w:r>
      <w:r w:rsidRPr="00B80084">
        <w:rPr>
          <w:rFonts w:eastAsia="Times New Roman" w:cs="Calibri"/>
          <w:b/>
          <w:bCs/>
          <w:u w:val="single"/>
          <w:shd w:val="clear" w:color="auto" w:fill="00FF00"/>
        </w:rPr>
        <w:t>Asian balance of power</w:t>
      </w:r>
      <w:r w:rsidRPr="00B80084">
        <w:rPr>
          <w:rFonts w:eastAsia="Times New Roman" w:cs="Calibri"/>
          <w:sz w:val="14"/>
          <w:szCs w:val="14"/>
        </w:rPr>
        <w:t>. Thus, </w:t>
      </w:r>
      <w:r w:rsidRPr="00B80084">
        <w:rPr>
          <w:rFonts w:eastAsia="Times New Roman" w:cs="Calibri"/>
          <w:b/>
          <w:bCs/>
          <w:u w:val="single"/>
          <w:shd w:val="clear" w:color="auto" w:fill="00FF00"/>
        </w:rPr>
        <w:t>investing in </w:t>
      </w:r>
      <w:r w:rsidRPr="00B80084">
        <w:rPr>
          <w:rFonts w:eastAsia="Times New Roman" w:cs="Calibri"/>
          <w:b/>
          <w:bCs/>
          <w:u w:val="single"/>
        </w:rPr>
        <w:t>a direct ascent and co-orbital KEWs as well as DEWS and cyber and electronic </w:t>
      </w:r>
      <w:r w:rsidRPr="00B80084">
        <w:rPr>
          <w:rFonts w:eastAsia="Times New Roman" w:cs="Calibri"/>
          <w:b/>
          <w:bCs/>
          <w:u w:val="single"/>
          <w:shd w:val="clear" w:color="auto" w:fill="00FF00"/>
        </w:rPr>
        <w:t>weapons geared for</w:t>
      </w:r>
      <w:r w:rsidRPr="00B80084">
        <w:rPr>
          <w:rFonts w:eastAsia="Times New Roman" w:cs="Calibri"/>
          <w:b/>
          <w:bCs/>
          <w:u w:val="single"/>
        </w:rPr>
        <w:t> destroying or </w:t>
      </w:r>
      <w:r w:rsidRPr="00B80084">
        <w:rPr>
          <w:rFonts w:eastAsia="Times New Roman" w:cs="Calibri"/>
          <w:b/>
          <w:bCs/>
          <w:u w:val="single"/>
          <w:shd w:val="clear" w:color="auto" w:fill="00FF00"/>
        </w:rPr>
        <w:t>disabling spacecraft is crucial</w:t>
      </w:r>
      <w:r w:rsidRPr="00B80084">
        <w:rPr>
          <w:rFonts w:eastAsia="Times New Roman" w:cs="Calibri"/>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sidRPr="00B80084">
        <w:rPr>
          <w:rFonts w:eastAsia="Times New Roman" w:cs="Calibri"/>
          <w:sz w:val="14"/>
          <w:szCs w:val="14"/>
        </w:rPr>
        <w:t>weaponisation</w:t>
      </w:r>
      <w:proofErr w:type="spellEnd"/>
      <w:r w:rsidRPr="00B80084">
        <w:rPr>
          <w:rFonts w:eastAsia="Times New Roman" w:cs="Calibri"/>
          <w:sz w:val="14"/>
          <w:szCs w:val="14"/>
        </w:rPr>
        <w:t> of space. The Modi government must see the emerging space military competition as an opportunity to bolster India’s counterspace capabilities. </w:t>
      </w:r>
      <w:r w:rsidRPr="00B80084">
        <w:rPr>
          <w:rFonts w:eastAsia="Times New Roman" w:cs="Calibri"/>
          <w:b/>
          <w:bCs/>
          <w:u w:val="single"/>
        </w:rPr>
        <w:t>It </w:t>
      </w:r>
      <w:r w:rsidRPr="00B80084">
        <w:rPr>
          <w:rFonts w:eastAsia="Times New Roman" w:cs="Calibri"/>
          <w:b/>
          <w:bCs/>
          <w:u w:val="single"/>
          <w:shd w:val="clear" w:color="auto" w:fill="00FF00"/>
        </w:rPr>
        <w:t>will </w:t>
      </w:r>
      <w:r w:rsidRPr="00B80084">
        <w:rPr>
          <w:rFonts w:eastAsia="Times New Roman" w:cs="Calibri"/>
          <w:b/>
          <w:bCs/>
          <w:u w:val="single"/>
        </w:rPr>
        <w:t>help </w:t>
      </w:r>
      <w:r w:rsidRPr="00B80084">
        <w:rPr>
          <w:rFonts w:eastAsia="Times New Roman" w:cs="Calibri"/>
          <w:b/>
          <w:bCs/>
          <w:u w:val="single"/>
          <w:shd w:val="clear" w:color="auto" w:fill="00FF00"/>
        </w:rPr>
        <w:t>cement India as a major space military power and prevent Chinese hegemony over the Indo-Pacific</w:t>
      </w:r>
      <w:r w:rsidRPr="00B80084">
        <w:rPr>
          <w:rFonts w:eastAsia="Times New Roman" w:cs="Calibri"/>
          <w:b/>
          <w:bCs/>
          <w:u w:val="single"/>
        </w:rPr>
        <w:t>. </w:t>
      </w:r>
      <w:r w:rsidRPr="00B80084">
        <w:rPr>
          <w:rFonts w:eastAsia="Times New Roman" w:cs="Calibri"/>
          <w:u w:val="single"/>
        </w:rPr>
        <w:t xml:space="preserve">Chinese hegemony on the other hand will become a certainty, if New Delhi lapses into self-doubt and remains unduly restrained in the testing, </w:t>
      </w:r>
      <w:proofErr w:type="gramStart"/>
      <w:r w:rsidRPr="00B80084">
        <w:rPr>
          <w:rFonts w:eastAsia="Times New Roman" w:cs="Calibri"/>
          <w:u w:val="single"/>
        </w:rPr>
        <w:t>integration</w:t>
      </w:r>
      <w:proofErr w:type="gramEnd"/>
      <w:r w:rsidRPr="00B80084">
        <w:rPr>
          <w:rFonts w:eastAsia="Times New Roman" w:cs="Calibri"/>
          <w:u w:val="single"/>
        </w:rPr>
        <w:t xml:space="preserve"> and deployment of space weapons.</w:t>
      </w:r>
      <w:r w:rsidRPr="00B80084">
        <w:rPr>
          <w:rFonts w:eastAsia="Times New Roman" w:cs="Calibri"/>
        </w:rPr>
        <w:t> </w:t>
      </w:r>
    </w:p>
    <w:p w14:paraId="71459CF4"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rPr>
        <w:t> </w:t>
      </w:r>
    </w:p>
    <w:p w14:paraId="16A32060" w14:textId="77777777" w:rsidR="00592FE3" w:rsidRPr="00B80084" w:rsidRDefault="00592FE3" w:rsidP="00592FE3">
      <w:pPr>
        <w:spacing w:after="0" w:line="240" w:lineRule="auto"/>
        <w:textAlignment w:val="baseline"/>
        <w:rPr>
          <w:rFonts w:ascii="Segoe UI" w:eastAsia="Times New Roman" w:hAnsi="Segoe UI" w:cs="Segoe UI"/>
          <w:b/>
          <w:bCs/>
          <w:sz w:val="18"/>
          <w:szCs w:val="18"/>
        </w:rPr>
      </w:pPr>
      <w:r w:rsidRPr="00B80084">
        <w:rPr>
          <w:rFonts w:eastAsia="Times New Roman" w:cs="Calibri"/>
          <w:b/>
          <w:bCs/>
          <w:sz w:val="26"/>
          <w:szCs w:val="26"/>
        </w:rPr>
        <w:t>China </w:t>
      </w:r>
      <w:proofErr w:type="spellStart"/>
      <w:r w:rsidRPr="00B80084">
        <w:rPr>
          <w:rFonts w:eastAsia="Times New Roman" w:cs="Calibri"/>
          <w:b/>
          <w:bCs/>
          <w:sz w:val="26"/>
          <w:szCs w:val="26"/>
        </w:rPr>
        <w:t>heg</w:t>
      </w:r>
      <w:proofErr w:type="spellEnd"/>
      <w:r w:rsidRPr="00B80084">
        <w:rPr>
          <w:rFonts w:eastAsia="Times New Roman" w:cs="Calibri"/>
          <w:b/>
          <w:bCs/>
          <w:sz w:val="26"/>
          <w:szCs w:val="26"/>
        </w:rPr>
        <w:t> is revisionist and offensive-- in the Indo-Pacific that causes draw-in. </w:t>
      </w:r>
    </w:p>
    <w:p w14:paraId="0B1DC44A"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b/>
          <w:bCs/>
          <w:sz w:val="26"/>
          <w:szCs w:val="26"/>
        </w:rPr>
        <w:t>Brands 19</w:t>
      </w:r>
      <w:r w:rsidRPr="00B80084">
        <w:rPr>
          <w:rFonts w:eastAsia="Times New Roman" w:cs="Calibri"/>
        </w:rPr>
        <w:t>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17" w:tgtFrame="_blank" w:history="1">
        <w:r w:rsidRPr="00B80084">
          <w:rPr>
            <w:rFonts w:eastAsia="Times New Roman" w:cs="Calibri"/>
            <w:color w:val="0000FF"/>
          </w:rPr>
          <w:t>https://tnsr.org/2019/02/after-the-responsible-stakeholder-what-debating-americas-china-strategy-2/</w:t>
        </w:r>
      </w:hyperlink>
      <w:r w:rsidRPr="00B80084">
        <w:rPr>
          <w:rFonts w:eastAsia="Times New Roman" w:cs="Calibri"/>
        </w:rPr>
        <w:t> 12-10-2021 amrita] </w:t>
      </w:r>
    </w:p>
    <w:p w14:paraId="10001451"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sz w:val="14"/>
          <w:szCs w:val="14"/>
        </w:rPr>
        <w:lastRenderedPageBreak/>
        <w:t>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sidRPr="00B80084">
        <w:rPr>
          <w:rFonts w:eastAsia="Times New Roman" w:cs="Calibri"/>
          <w:b/>
          <w:bCs/>
          <w:u w:val="single"/>
        </w:rPr>
        <w:t>It is increasingly clear, however, that </w:t>
      </w:r>
      <w:r w:rsidRPr="00B80084">
        <w:rPr>
          <w:rFonts w:eastAsia="Times New Roman" w:cs="Calibri"/>
          <w:b/>
          <w:bCs/>
          <w:u w:val="single"/>
          <w:shd w:val="clear" w:color="auto" w:fill="00FF00"/>
        </w:rPr>
        <w:t>the</w:t>
      </w:r>
      <w:r w:rsidRPr="00B80084">
        <w:rPr>
          <w:rFonts w:eastAsia="Times New Roman" w:cs="Calibri"/>
          <w:b/>
          <w:bCs/>
          <w:u w:val="single"/>
        </w:rPr>
        <w:t> responsible-stakeholder strategy failed. Two of its </w:t>
      </w:r>
      <w:r w:rsidRPr="00B80084">
        <w:rPr>
          <w:rFonts w:eastAsia="Times New Roman" w:cs="Calibri"/>
          <w:b/>
          <w:bCs/>
          <w:u w:val="single"/>
          <w:shd w:val="clear" w:color="auto" w:fill="00FF00"/>
        </w:rPr>
        <w:t>core assumptions </w:t>
      </w:r>
      <w:r w:rsidRPr="00B80084">
        <w:rPr>
          <w:rFonts w:eastAsia="Times New Roman" w:cs="Calibri"/>
          <w:b/>
          <w:bCs/>
          <w:u w:val="single"/>
        </w:rPr>
        <w:t>now appear misplaced: the idea </w:t>
      </w:r>
      <w:r w:rsidRPr="00B80084">
        <w:rPr>
          <w:rFonts w:eastAsia="Times New Roman" w:cs="Calibri"/>
          <w:b/>
          <w:bCs/>
          <w:u w:val="single"/>
          <w:shd w:val="clear" w:color="auto" w:fill="00FF00"/>
        </w:rPr>
        <w:t>that China’s intentions</w:t>
      </w:r>
      <w:r w:rsidRPr="00B80084">
        <w:rPr>
          <w:rFonts w:eastAsia="Times New Roman" w:cs="Calibri"/>
          <w:b/>
          <w:bCs/>
          <w:u w:val="single"/>
        </w:rPr>
        <w:t> would </w:t>
      </w:r>
      <w:r w:rsidRPr="00B80084">
        <w:rPr>
          <w:rFonts w:eastAsia="Times New Roman" w:cs="Calibri"/>
          <w:b/>
          <w:bCs/>
          <w:u w:val="single"/>
          <w:shd w:val="clear" w:color="auto" w:fill="00FF00"/>
        </w:rPr>
        <w:t>become more benign </w:t>
      </w:r>
      <w:r w:rsidRPr="00B80084">
        <w:rPr>
          <w:rFonts w:eastAsia="Times New Roman" w:cs="Calibri"/>
          <w:b/>
          <w:bCs/>
          <w:u w:val="single"/>
        </w:rPr>
        <w:t>over time, </w:t>
      </w:r>
      <w:r w:rsidRPr="00B80084">
        <w:rPr>
          <w:rFonts w:eastAsia="Times New Roman" w:cs="Calibri"/>
          <w:b/>
          <w:bCs/>
          <w:u w:val="single"/>
          <w:shd w:val="clear" w:color="auto" w:fill="00FF00"/>
        </w:rPr>
        <w:t>and </w:t>
      </w:r>
      <w:r w:rsidRPr="00B80084">
        <w:rPr>
          <w:rFonts w:eastAsia="Times New Roman" w:cs="Calibri"/>
          <w:b/>
          <w:bCs/>
          <w:u w:val="single"/>
        </w:rPr>
        <w:t>the belief </w:t>
      </w:r>
      <w:r w:rsidRPr="00B80084">
        <w:rPr>
          <w:rFonts w:eastAsia="Times New Roman" w:cs="Calibri"/>
          <w:b/>
          <w:bCs/>
          <w:u w:val="single"/>
          <w:shd w:val="clear" w:color="auto" w:fill="00FF00"/>
        </w:rPr>
        <w:t>that Washington</w:t>
      </w:r>
      <w:r w:rsidRPr="00B80084">
        <w:rPr>
          <w:rFonts w:eastAsia="Times New Roman" w:cs="Calibri"/>
          <w:b/>
          <w:bCs/>
          <w:u w:val="single"/>
        </w:rPr>
        <w:t> had the power to </w:t>
      </w:r>
      <w:r w:rsidRPr="00B80084">
        <w:rPr>
          <w:rFonts w:eastAsia="Times New Roman" w:cs="Calibri"/>
          <w:b/>
          <w:bCs/>
          <w:u w:val="single"/>
          <w:shd w:val="clear" w:color="auto" w:fill="00FF00"/>
        </w:rPr>
        <w:t>keep</w:t>
      </w:r>
      <w:r w:rsidRPr="00B80084">
        <w:rPr>
          <w:rFonts w:eastAsia="Times New Roman" w:cs="Calibri"/>
          <w:b/>
          <w:bCs/>
          <w:u w:val="single"/>
        </w:rPr>
        <w:t> Chinese </w:t>
      </w:r>
      <w:r w:rsidRPr="00B80084">
        <w:rPr>
          <w:rFonts w:eastAsia="Times New Roman" w:cs="Calibri"/>
          <w:b/>
          <w:bCs/>
          <w:u w:val="single"/>
          <w:shd w:val="clear" w:color="auto" w:fill="00FF00"/>
        </w:rPr>
        <w:t>ambitions in check </w:t>
      </w:r>
      <w:r w:rsidRPr="00B80084">
        <w:rPr>
          <w:rFonts w:eastAsia="Times New Roman" w:cs="Calibri"/>
          <w:b/>
          <w:bCs/>
          <w:u w:val="single"/>
        </w:rPr>
        <w:t>until that shift occurred.</w:t>
      </w:r>
      <w:r w:rsidRPr="00B80084">
        <w:rPr>
          <w:rFonts w:eastAsia="Times New Roman" w:cs="Calibri"/>
          <w:sz w:val="14"/>
          <w:szCs w:val="14"/>
        </w:rPr>
        <w:t> What happened instead was that, as China rose, the Chinese Communist Party became more willing to use its newfound power in coercive and disruptive ways.3 Confounding Western hopes that China would liberalize, </w:t>
      </w:r>
      <w:r w:rsidRPr="00B80084">
        <w:rPr>
          <w:rFonts w:eastAsia="Times New Roman" w:cs="Calibri"/>
          <w:b/>
          <w:bCs/>
          <w:u w:val="single"/>
        </w:rPr>
        <w:t>the </w:t>
      </w:r>
      <w:r w:rsidRPr="00B80084">
        <w:rPr>
          <w:rFonts w:eastAsia="Times New Roman" w:cs="Calibri"/>
          <w:b/>
          <w:bCs/>
          <w:u w:val="single"/>
          <w:shd w:val="clear" w:color="auto" w:fill="00FF00"/>
        </w:rPr>
        <w:t>C</w:t>
      </w:r>
      <w:r w:rsidRPr="00B80084">
        <w:rPr>
          <w:rFonts w:eastAsia="Times New Roman" w:cs="Calibri"/>
          <w:b/>
          <w:bCs/>
          <w:u w:val="single"/>
        </w:rPr>
        <w:t>hinese </w:t>
      </w:r>
      <w:r w:rsidRPr="00B80084">
        <w:rPr>
          <w:rFonts w:eastAsia="Times New Roman" w:cs="Calibri"/>
          <w:b/>
          <w:bCs/>
          <w:u w:val="single"/>
          <w:shd w:val="clear" w:color="auto" w:fill="00FF00"/>
        </w:rPr>
        <w:t>C</w:t>
      </w:r>
      <w:r w:rsidRPr="00B80084">
        <w:rPr>
          <w:rFonts w:eastAsia="Times New Roman" w:cs="Calibri"/>
          <w:b/>
          <w:bCs/>
          <w:u w:val="single"/>
        </w:rPr>
        <w:t>ommunist </w:t>
      </w:r>
      <w:r w:rsidRPr="00B80084">
        <w:rPr>
          <w:rFonts w:eastAsia="Times New Roman" w:cs="Calibri"/>
          <w:b/>
          <w:bCs/>
          <w:u w:val="single"/>
          <w:shd w:val="clear" w:color="auto" w:fill="00FF00"/>
        </w:rPr>
        <w:t>P</w:t>
      </w:r>
      <w:r w:rsidRPr="00B80084">
        <w:rPr>
          <w:rFonts w:eastAsia="Times New Roman" w:cs="Calibri"/>
          <w:b/>
          <w:bCs/>
          <w:u w:val="single"/>
        </w:rPr>
        <w:t>arty </w:t>
      </w:r>
      <w:r w:rsidRPr="00B80084">
        <w:rPr>
          <w:rFonts w:eastAsia="Times New Roman" w:cs="Calibri"/>
          <w:b/>
          <w:bCs/>
          <w:u w:val="single"/>
          <w:shd w:val="clear" w:color="auto" w:fill="00FF00"/>
        </w:rPr>
        <w:t>embraced more repressive policies</w:t>
      </w:r>
      <w:r w:rsidRPr="00B80084">
        <w:rPr>
          <w:rFonts w:eastAsia="Times New Roman" w:cs="Calibri"/>
          <w:sz w:val="14"/>
          <w:szCs w:val="14"/>
        </w:rPr>
        <w:t>, especially after Xi Jinping became general secretary in 2012. </w:t>
      </w:r>
      <w:r w:rsidRPr="00B80084">
        <w:rPr>
          <w:rFonts w:eastAsia="Times New Roman" w:cs="Calibri"/>
          <w:b/>
          <w:bCs/>
          <w:u w:val="single"/>
        </w:rPr>
        <w:t>Meanwhile, Beijing </w:t>
      </w:r>
      <w:r w:rsidRPr="00B80084">
        <w:rPr>
          <w:rFonts w:eastAsia="Times New Roman" w:cs="Calibri"/>
          <w:b/>
          <w:bCs/>
          <w:u w:val="single"/>
          <w:shd w:val="clear" w:color="auto" w:fill="00FF00"/>
        </w:rPr>
        <w:t>sought to control the Indo-Pacific </w:t>
      </w:r>
      <w:r w:rsidRPr="00B80084">
        <w:rPr>
          <w:rFonts w:eastAsia="Times New Roman" w:cs="Calibri"/>
          <w:b/>
          <w:bCs/>
          <w:u w:val="single"/>
        </w:rPr>
        <w:t>region </w:t>
      </w:r>
      <w:r w:rsidRPr="00B80084">
        <w:rPr>
          <w:rFonts w:eastAsia="Times New Roman" w:cs="Calibri"/>
          <w:b/>
          <w:bCs/>
          <w:u w:val="single"/>
          <w:shd w:val="clear" w:color="auto" w:fill="00FF00"/>
        </w:rPr>
        <w:t>by</w:t>
      </w:r>
      <w:r w:rsidRPr="00B80084">
        <w:rPr>
          <w:rFonts w:eastAsia="Times New Roman" w:cs="Calibri"/>
          <w:b/>
          <w:bCs/>
          <w:u w:val="single"/>
        </w:rPr>
        <w:t> </w:t>
      </w:r>
      <w:r w:rsidRPr="00B80084">
        <w:rPr>
          <w:rFonts w:eastAsia="Times New Roman" w:cs="Calibri"/>
          <w:u w:val="single"/>
        </w:rPr>
        <w:t>coercing its neighbors, undermining U.S. alliances, practicing mercantilist policies, steadily</w:t>
      </w:r>
      <w:r w:rsidRPr="00B80084">
        <w:rPr>
          <w:rFonts w:eastAsia="Times New Roman" w:cs="Calibri"/>
          <w:b/>
          <w:bCs/>
          <w:u w:val="single"/>
        </w:rPr>
        <w:t> </w:t>
      </w:r>
      <w:r w:rsidRPr="00B80084">
        <w:rPr>
          <w:rFonts w:eastAsia="Times New Roman" w:cs="Calibri"/>
          <w:b/>
          <w:bCs/>
          <w:u w:val="single"/>
          <w:shd w:val="clear" w:color="auto" w:fill="00FF00"/>
        </w:rPr>
        <w:t>increasing its presence </w:t>
      </w:r>
      <w:r w:rsidRPr="00B80084">
        <w:rPr>
          <w:rFonts w:eastAsia="Times New Roman" w:cs="Calibri"/>
          <w:u w:val="single"/>
        </w:rPr>
        <w:t>and influence in the South China Sea</w:t>
      </w:r>
      <w:r w:rsidRPr="00B80084">
        <w:rPr>
          <w:rFonts w:eastAsia="Times New Roman" w:cs="Calibri"/>
          <w:b/>
          <w:bCs/>
          <w:u w:val="single"/>
        </w:rPr>
        <w:t>, </w:t>
      </w:r>
      <w:r w:rsidRPr="00B80084">
        <w:rPr>
          <w:rFonts w:eastAsia="Times New Roman" w:cs="Calibri"/>
          <w:b/>
          <w:bCs/>
          <w:u w:val="single"/>
          <w:shd w:val="clear" w:color="auto" w:fill="00FF00"/>
        </w:rPr>
        <w:t>and modernizing its military</w:t>
      </w:r>
      <w:r w:rsidRPr="00B80084">
        <w:rPr>
          <w:rFonts w:eastAsia="Times New Roman" w:cs="Calibri"/>
          <w:b/>
          <w:bCs/>
          <w:u w:val="single"/>
        </w:rPr>
        <w:t>. In </w:t>
      </w:r>
      <w:r w:rsidRPr="00B80084">
        <w:rPr>
          <w:rFonts w:eastAsia="Times New Roman" w:cs="Calibri"/>
          <w:b/>
          <w:bCs/>
          <w:u w:val="single"/>
          <w:shd w:val="clear" w:color="auto" w:fill="00FF00"/>
        </w:rPr>
        <w:t>the Indo-Pacific and beyond</w:t>
      </w:r>
      <w:r w:rsidRPr="00B80084">
        <w:rPr>
          <w:rFonts w:eastAsia="Times New Roman" w:cs="Calibri"/>
          <w:b/>
          <w:bCs/>
          <w:u w:val="single"/>
        </w:rPr>
        <w:t>, moreover, </w:t>
      </w:r>
      <w:r w:rsidRPr="00B80084">
        <w:rPr>
          <w:rFonts w:eastAsia="Times New Roman" w:cs="Calibri"/>
          <w:b/>
          <w:bCs/>
          <w:u w:val="single"/>
          <w:shd w:val="clear" w:color="auto" w:fill="00FF00"/>
        </w:rPr>
        <w:t>China</w:t>
      </w:r>
      <w:r w:rsidRPr="00B80084">
        <w:rPr>
          <w:rFonts w:eastAsia="Times New Roman" w:cs="Calibri"/>
          <w:b/>
          <w:bCs/>
          <w:u w:val="single"/>
        </w:rPr>
        <w:t> has </w:t>
      </w:r>
      <w:r w:rsidRPr="00B80084">
        <w:rPr>
          <w:rFonts w:eastAsia="Times New Roman" w:cs="Calibri"/>
          <w:b/>
          <w:bCs/>
          <w:u w:val="single"/>
          <w:shd w:val="clear" w:color="auto" w:fill="00FF00"/>
        </w:rPr>
        <w:t>engaged in </w:t>
      </w:r>
      <w:r w:rsidRPr="00B80084">
        <w:rPr>
          <w:rFonts w:eastAsia="Times New Roman" w:cs="Calibri"/>
          <w:b/>
          <w:bCs/>
          <w:u w:val="single"/>
        </w:rPr>
        <w:t>a range of behaviors that challenge American interests: supporting </w:t>
      </w:r>
      <w:r w:rsidRPr="00B80084">
        <w:rPr>
          <w:rFonts w:eastAsia="Times New Roman" w:cs="Calibri"/>
          <w:b/>
          <w:bCs/>
          <w:u w:val="single"/>
          <w:shd w:val="clear" w:color="auto" w:fill="00FF00"/>
        </w:rPr>
        <w:t>authoritarian regimes</w:t>
      </w:r>
      <w:r w:rsidRPr="00B80084">
        <w:rPr>
          <w:rFonts w:eastAsia="Times New Roman" w:cs="Calibri"/>
          <w:b/>
          <w:bCs/>
          <w:u w:val="single"/>
        </w:rPr>
        <w:t>, engaging in widespread </w:t>
      </w:r>
      <w:r w:rsidRPr="00B80084">
        <w:rPr>
          <w:rFonts w:eastAsia="Times New Roman" w:cs="Calibri"/>
          <w:b/>
          <w:bCs/>
          <w:u w:val="single"/>
          <w:shd w:val="clear" w:color="auto" w:fill="00FF00"/>
        </w:rPr>
        <w:t>corruption</w:t>
      </w:r>
      <w:r w:rsidRPr="00B80084">
        <w:rPr>
          <w:rFonts w:eastAsia="Times New Roman" w:cs="Calibri"/>
          <w:b/>
          <w:bCs/>
          <w:u w:val="single"/>
        </w:rPr>
        <w:t>, pursuing </w:t>
      </w:r>
      <w:r w:rsidRPr="00B80084">
        <w:rPr>
          <w:rFonts w:eastAsia="Times New Roman" w:cs="Calibri"/>
          <w:b/>
          <w:bCs/>
          <w:u w:val="single"/>
          <w:shd w:val="clear" w:color="auto" w:fill="00FF00"/>
        </w:rPr>
        <w:t>predatory trade</w:t>
      </w:r>
      <w:r w:rsidRPr="00B80084">
        <w:rPr>
          <w:rFonts w:eastAsia="Times New Roman" w:cs="Calibri"/>
          <w:b/>
          <w:bCs/>
          <w:u w:val="single"/>
        </w:rPr>
        <w:t> practices </w:t>
      </w:r>
      <w:r w:rsidRPr="00B80084">
        <w:rPr>
          <w:rFonts w:eastAsia="Times New Roman" w:cs="Calibri"/>
          <w:b/>
          <w:bCs/>
          <w:u w:val="single"/>
          <w:shd w:val="clear" w:color="auto" w:fill="00FF00"/>
        </w:rPr>
        <w:t>and </w:t>
      </w:r>
      <w:r w:rsidRPr="00B80084">
        <w:rPr>
          <w:rFonts w:eastAsia="Times New Roman" w:cs="Calibri"/>
          <w:b/>
          <w:bCs/>
          <w:u w:val="single"/>
        </w:rPr>
        <w:t>major geo-economic projects meant to </w:t>
      </w:r>
      <w:r w:rsidRPr="00B80084">
        <w:rPr>
          <w:rFonts w:eastAsia="Times New Roman" w:cs="Calibri"/>
          <w:b/>
          <w:bCs/>
          <w:u w:val="single"/>
          <w:shd w:val="clear" w:color="auto" w:fill="00FF00"/>
        </w:rPr>
        <w:t>project Chinese influence </w:t>
      </w:r>
      <w:r w:rsidRPr="00B80084">
        <w:rPr>
          <w:rFonts w:eastAsia="Times New Roman" w:cs="Calibri"/>
          <w:b/>
          <w:bCs/>
          <w:u w:val="single"/>
        </w:rPr>
        <w:t>further afield, </w:t>
      </w:r>
      <w:r w:rsidRPr="00B80084">
        <w:rPr>
          <w:rFonts w:eastAsia="Times New Roman" w:cs="Calibri"/>
          <w:u w:val="single"/>
        </w:rPr>
        <w:t>seeking to stifle international criticism of its human rights abuses, practicing massive intellectual property theft, and striving for technological dominance in critical emerging fields such as artificial intelligence.</w:t>
      </w:r>
      <w:r w:rsidRPr="00B80084">
        <w:rPr>
          <w:rFonts w:eastAsia="Times New Roman" w:cs="Calibri"/>
          <w:b/>
          <w:bCs/>
          <w:u w:val="single"/>
        </w:rPr>
        <w:t> </w:t>
      </w:r>
      <w:r w:rsidRPr="00B80084">
        <w:rPr>
          <w:rFonts w:eastAsia="Times New Roman" w:cs="Calibri"/>
          <w:sz w:val="14"/>
          <w:szCs w:val="14"/>
        </w:rPr>
        <w:t xml:space="preserve">Recently, China’s confidence has been on display, with Xi stating in 2018 that “no one is </w:t>
      </w:r>
      <w:proofErr w:type="gramStart"/>
      <w:r w:rsidRPr="00B80084">
        <w:rPr>
          <w:rFonts w:eastAsia="Times New Roman" w:cs="Calibri"/>
          <w:sz w:val="14"/>
          <w:szCs w:val="14"/>
        </w:rPr>
        <w:t>in a position</w:t>
      </w:r>
      <w:proofErr w:type="gramEnd"/>
      <w:r w:rsidRPr="00B80084">
        <w:rPr>
          <w:rFonts w:eastAsia="Times New Roman" w:cs="Calibri"/>
          <w:sz w:val="14"/>
          <w:szCs w:val="14"/>
        </w:rPr>
        <w:t xml:space="preserve"> to dictate to the Chinese people,” after declaring in 2017 that China is ready to “take center stage in the world.”4 Rather than becoming a responsible stakeholder in a U.S.-led system, </w:t>
      </w:r>
      <w:r w:rsidRPr="00B80084">
        <w:rPr>
          <w:rFonts w:eastAsia="Times New Roman" w:cs="Calibri"/>
          <w:b/>
          <w:bCs/>
          <w:u w:val="single"/>
          <w:shd w:val="clear" w:color="auto" w:fill="00FF00"/>
        </w:rPr>
        <w:t>China appears </w:t>
      </w:r>
      <w:r w:rsidRPr="00B80084">
        <w:rPr>
          <w:rFonts w:eastAsia="Times New Roman" w:cs="Calibri"/>
          <w:b/>
          <w:bCs/>
          <w:u w:val="single"/>
        </w:rPr>
        <w:t>increasingly </w:t>
      </w:r>
      <w:r w:rsidRPr="00B80084">
        <w:rPr>
          <w:rFonts w:eastAsia="Times New Roman" w:cs="Calibri"/>
          <w:b/>
          <w:bCs/>
          <w:u w:val="single"/>
          <w:shd w:val="clear" w:color="auto" w:fill="00FF00"/>
        </w:rPr>
        <w:t>determined to compete </w:t>
      </w:r>
      <w:r w:rsidRPr="00B80084">
        <w:rPr>
          <w:rFonts w:eastAsia="Times New Roman" w:cs="Calibri"/>
          <w:b/>
          <w:bCs/>
          <w:u w:val="single"/>
        </w:rPr>
        <w:t>with Washington </w:t>
      </w:r>
      <w:r w:rsidRPr="00B80084">
        <w:rPr>
          <w:rFonts w:eastAsia="Times New Roman" w:cs="Calibri"/>
          <w:b/>
          <w:bCs/>
          <w:u w:val="single"/>
          <w:shd w:val="clear" w:color="auto" w:fill="00FF00"/>
        </w:rPr>
        <w:t>for primacy in the Indo-Pacific </w:t>
      </w:r>
      <w:r w:rsidRPr="00B80084">
        <w:rPr>
          <w:rFonts w:eastAsia="Times New Roman" w:cs="Calibri"/>
          <w:b/>
          <w:bCs/>
          <w:u w:val="single"/>
        </w:rPr>
        <w:t>and beyond. </w:t>
      </w:r>
      <w:r w:rsidRPr="00B80084">
        <w:rPr>
          <w:rFonts w:eastAsia="Times New Roman" w:cs="Calibri"/>
          <w:u w:val="single"/>
        </w:rPr>
        <w:t>These more assertive policies have been made possible by China’s surprisingly rapid growth</w:t>
      </w:r>
      <w:r w:rsidRPr="00B80084">
        <w:rPr>
          <w:rFonts w:eastAsia="Times New Roman" w:cs="Calibri"/>
          <w:b/>
          <w:bCs/>
          <w:u w:val="single"/>
        </w:rPr>
        <w:t>.</w:t>
      </w:r>
      <w:r w:rsidRPr="00B80084">
        <w:rPr>
          <w:rFonts w:eastAsia="Times New Roman" w:cs="Calibri"/>
          <w:sz w:val="14"/>
          <w:szCs w:val="14"/>
        </w:rPr>
        <w:t>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sidRPr="00B80084">
        <w:rPr>
          <w:rFonts w:eastAsia="Times New Roman" w:cs="Calibri"/>
          <w:u w:val="single"/>
        </w:rPr>
        <w:t>Surging national wealth also led to an explosion of Chinese trade, lending, and investment abroad, which enabled far more ambitious geo-economic statecraft</w:t>
      </w:r>
      <w:r w:rsidRPr="00B80084">
        <w:rPr>
          <w:rFonts w:eastAsia="Times New Roman" w:cs="Calibri"/>
          <w:b/>
          <w:bCs/>
          <w:u w:val="single"/>
        </w:rPr>
        <w:t>. </w:t>
      </w:r>
      <w:r w:rsidRPr="00B80084">
        <w:rPr>
          <w:rFonts w:eastAsia="Times New Roman" w:cs="Calibri"/>
          <w:sz w:val="14"/>
          <w:szCs w:val="14"/>
        </w:rPr>
        <w:t>All told</w:t>
      </w:r>
      <w:r w:rsidRPr="00B80084">
        <w:rPr>
          <w:rFonts w:eastAsia="Times New Roman" w:cs="Calibri"/>
          <w:sz w:val="14"/>
          <w:szCs w:val="14"/>
          <w:shd w:val="clear" w:color="auto" w:fill="00FF00"/>
        </w:rPr>
        <w:t>, </w:t>
      </w:r>
      <w:r w:rsidRPr="00B80084">
        <w:rPr>
          <w:rFonts w:eastAsia="Times New Roman" w:cs="Calibri"/>
          <w:b/>
          <w:bCs/>
          <w:u w:val="single"/>
          <w:shd w:val="clear" w:color="auto" w:fill="00FF00"/>
        </w:rPr>
        <w:t>this expansion </w:t>
      </w:r>
      <w:r w:rsidRPr="00B80084">
        <w:rPr>
          <w:rFonts w:eastAsia="Times New Roman" w:cs="Calibri"/>
          <w:b/>
          <w:bCs/>
          <w:u w:val="single"/>
        </w:rPr>
        <w:t>of Chinese national power </w:t>
      </w:r>
      <w:r w:rsidRPr="00B80084">
        <w:rPr>
          <w:rFonts w:eastAsia="Times New Roman" w:cs="Calibri"/>
          <w:b/>
          <w:bCs/>
          <w:u w:val="single"/>
          <w:shd w:val="clear" w:color="auto" w:fill="00FF00"/>
        </w:rPr>
        <w:t>is unprecedented </w:t>
      </w:r>
      <w:r w:rsidRPr="00B80084">
        <w:rPr>
          <w:rFonts w:eastAsia="Times New Roman" w:cs="Calibri"/>
          <w:b/>
          <w:bCs/>
          <w:u w:val="single"/>
        </w:rPr>
        <w:t>in modern history. </w:t>
      </w:r>
      <w:r w:rsidRPr="00B80084">
        <w:rPr>
          <w:rFonts w:eastAsia="Times New Roman" w:cs="Calibri"/>
          <w:u w:val="single"/>
        </w:rPr>
        <w:t>It has dramatically narrowed the gap between China and the United States and made it far more difficult for Washington to shape Beijing’s behavior</w:t>
      </w:r>
      <w:r w:rsidRPr="00B80084">
        <w:rPr>
          <w:rFonts w:eastAsia="Times New Roman" w:cs="Calibri"/>
          <w:sz w:val="14"/>
          <w:szCs w:val="14"/>
        </w:rPr>
        <w:t>.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sidRPr="00B80084">
        <w:rPr>
          <w:rFonts w:eastAsia="Times New Roman" w:cs="Calibri"/>
          <w:b/>
          <w:bCs/>
          <w:u w:val="single"/>
          <w:shd w:val="clear" w:color="auto" w:fill="00FF00"/>
        </w:rPr>
        <w:t>China’s behavior</w:t>
      </w:r>
      <w:r w:rsidRPr="00B80084">
        <w:rPr>
          <w:rFonts w:eastAsia="Times New Roman" w:cs="Calibri"/>
          <w:b/>
          <w:bCs/>
          <w:u w:val="single"/>
        </w:rPr>
        <w:t> increasingly </w:t>
      </w:r>
      <w:r w:rsidRPr="00B80084">
        <w:rPr>
          <w:rFonts w:eastAsia="Times New Roman" w:cs="Calibri"/>
          <w:b/>
          <w:bCs/>
          <w:u w:val="single"/>
          <w:shd w:val="clear" w:color="auto" w:fill="00FF00"/>
        </w:rPr>
        <w:t>threatens </w:t>
      </w:r>
      <w:r w:rsidRPr="00B80084">
        <w:rPr>
          <w:rFonts w:eastAsia="Times New Roman" w:cs="Calibri"/>
          <w:b/>
          <w:bCs/>
          <w:u w:val="single"/>
        </w:rPr>
        <w:t>three enduring U.S. interests. First, the United States seeks to maintain a favorable </w:t>
      </w:r>
      <w:r w:rsidRPr="00B80084">
        <w:rPr>
          <w:rFonts w:eastAsia="Times New Roman" w:cs="Calibri"/>
          <w:b/>
          <w:bCs/>
          <w:u w:val="single"/>
          <w:shd w:val="clear" w:color="auto" w:fill="00FF00"/>
        </w:rPr>
        <w:t>balance of power in the Indo-Pacific region</w:t>
      </w:r>
      <w:r w:rsidRPr="00B80084">
        <w:rPr>
          <w:rFonts w:eastAsia="Times New Roman" w:cs="Calibri"/>
          <w:b/>
          <w:bCs/>
          <w:u w:val="single"/>
        </w:rPr>
        <w:t> </w:t>
      </w:r>
      <w:r w:rsidRPr="00B80084">
        <w:rPr>
          <w:rFonts w:eastAsia="Times New Roman" w:cs="Calibri"/>
          <w:u w:val="single"/>
        </w:rPr>
        <w:t>and to deter a military conflict — over Taiwan, Korea, or maritime Asia — that could undermine the regional order and cost American or allied lives</w:t>
      </w:r>
      <w:r w:rsidRPr="00B80084">
        <w:rPr>
          <w:rFonts w:eastAsia="Times New Roman" w:cs="Calibri"/>
          <w:sz w:val="14"/>
          <w:szCs w:val="14"/>
        </w:rPr>
        <w:t>. Second, </w:t>
      </w:r>
      <w:r w:rsidRPr="00B80084">
        <w:rPr>
          <w:rFonts w:eastAsia="Times New Roman" w:cs="Calibri"/>
          <w:b/>
          <w:bCs/>
          <w:u w:val="single"/>
        </w:rPr>
        <w:t>U.S. leaders have an interest in ensuring </w:t>
      </w:r>
      <w:r w:rsidRPr="00B80084">
        <w:rPr>
          <w:rFonts w:eastAsia="Times New Roman" w:cs="Calibri"/>
          <w:b/>
          <w:bCs/>
          <w:u w:val="single"/>
          <w:shd w:val="clear" w:color="auto" w:fill="00FF00"/>
        </w:rPr>
        <w:t>an open </w:t>
      </w:r>
      <w:r w:rsidRPr="00B80084">
        <w:rPr>
          <w:rFonts w:eastAsia="Times New Roman" w:cs="Calibri"/>
          <w:b/>
          <w:bCs/>
          <w:u w:val="single"/>
        </w:rPr>
        <w:t>international </w:t>
      </w:r>
      <w:r w:rsidRPr="00B80084">
        <w:rPr>
          <w:rFonts w:eastAsia="Times New Roman" w:cs="Calibri"/>
          <w:b/>
          <w:bCs/>
          <w:u w:val="single"/>
          <w:shd w:val="clear" w:color="auto" w:fill="00FF00"/>
        </w:rPr>
        <w:t>econ</w:t>
      </w:r>
      <w:r w:rsidRPr="00B80084">
        <w:rPr>
          <w:rFonts w:eastAsia="Times New Roman" w:cs="Calibri"/>
          <w:b/>
          <w:bCs/>
          <w:u w:val="single"/>
        </w:rPr>
        <w:t>omy conducive to American prosperity </w:t>
      </w:r>
      <w:r w:rsidRPr="00B80084">
        <w:rPr>
          <w:rFonts w:eastAsia="Times New Roman" w:cs="Calibri"/>
          <w:b/>
          <w:bCs/>
          <w:u w:val="single"/>
          <w:shd w:val="clear" w:color="auto" w:fill="00FF00"/>
        </w:rPr>
        <w:t>and</w:t>
      </w:r>
      <w:r w:rsidRPr="00B80084">
        <w:rPr>
          <w:rFonts w:eastAsia="Times New Roman" w:cs="Calibri"/>
          <w:b/>
          <w:bCs/>
          <w:u w:val="single"/>
        </w:rPr>
        <w:t> competitiveness. </w:t>
      </w:r>
      <w:r w:rsidRPr="00B80084">
        <w:rPr>
          <w:rFonts w:eastAsia="Times New Roman" w:cs="Calibri"/>
          <w:sz w:val="14"/>
          <w:szCs w:val="14"/>
        </w:rPr>
        <w:t>Third, </w:t>
      </w:r>
      <w:r w:rsidRPr="00B80084">
        <w:rPr>
          <w:rFonts w:eastAsia="Times New Roman" w:cs="Calibri"/>
          <w:b/>
          <w:bCs/>
          <w:u w:val="single"/>
        </w:rPr>
        <w:t>the United States seeks to preserve an international environment in which </w:t>
      </w:r>
      <w:r w:rsidRPr="00B80084">
        <w:rPr>
          <w:rFonts w:eastAsia="Times New Roman" w:cs="Calibri"/>
          <w:b/>
          <w:bCs/>
          <w:u w:val="single"/>
          <w:shd w:val="clear" w:color="auto" w:fill="00FF00"/>
        </w:rPr>
        <w:t>democracy</w:t>
      </w:r>
      <w:r w:rsidRPr="00B80084">
        <w:rPr>
          <w:rFonts w:eastAsia="Times New Roman" w:cs="Calibri"/>
          <w:b/>
          <w:bCs/>
          <w:u w:val="single"/>
        </w:rPr>
        <w:t>, human rights, and the rule of law can </w:t>
      </w:r>
      <w:r w:rsidRPr="00B80084">
        <w:rPr>
          <w:rFonts w:eastAsia="Times New Roman" w:cs="Calibri"/>
          <w:sz w:val="14"/>
          <w:szCs w:val="14"/>
        </w:rPr>
        <w:t>flourish, and it seeks to </w:t>
      </w:r>
      <w:r w:rsidRPr="00B80084">
        <w:rPr>
          <w:rFonts w:eastAsia="Times New Roman" w:cs="Calibri"/>
          <w:b/>
          <w:bCs/>
          <w:u w:val="single"/>
        </w:rPr>
        <w:t>strengthen</w:t>
      </w:r>
      <w:r w:rsidRPr="00B80084">
        <w:rPr>
          <w:rFonts w:eastAsia="Times New Roman" w:cs="Calibri"/>
          <w:sz w:val="14"/>
          <w:szCs w:val="14"/>
        </w:rPr>
        <w:t> — where possible — the prevalence of those practices abroad. As Chinese power has grown and Chinese behavior has become more assertive, U.S. policymakers have come to see all three of these interests as being imperiled. </w:t>
      </w:r>
    </w:p>
    <w:p w14:paraId="6E181B33" w14:textId="77777777" w:rsidR="00592FE3" w:rsidRPr="00B80084" w:rsidRDefault="00592FE3" w:rsidP="00592FE3">
      <w:pPr>
        <w:spacing w:after="0" w:line="240" w:lineRule="auto"/>
        <w:textAlignment w:val="baseline"/>
        <w:rPr>
          <w:rFonts w:ascii="Segoe UI" w:eastAsia="Times New Roman" w:hAnsi="Segoe UI" w:cs="Segoe UI"/>
          <w:sz w:val="18"/>
          <w:szCs w:val="18"/>
        </w:rPr>
      </w:pPr>
      <w:r w:rsidRPr="00B80084">
        <w:rPr>
          <w:rFonts w:eastAsia="Times New Roman" w:cs="Calibri"/>
        </w:rPr>
        <w:t> </w:t>
      </w:r>
    </w:p>
    <w:p w14:paraId="4144A90F" w14:textId="1622B250" w:rsidR="000005D6" w:rsidRDefault="000005D6" w:rsidP="000005D6">
      <w:pPr>
        <w:pStyle w:val="Heading3"/>
      </w:pPr>
      <w:r>
        <w:lastRenderedPageBreak/>
        <w:t>Case</w:t>
      </w:r>
    </w:p>
    <w:p w14:paraId="6D10105A" w14:textId="29D3F62D" w:rsidR="000005D6" w:rsidRDefault="000005D6" w:rsidP="007A62F7">
      <w:r w:rsidRPr="0595A8E4">
        <w:rPr>
          <w:rFonts w:eastAsia="Calibri" w:cs="Calibri"/>
          <w:color w:val="000000" w:themeColor="text1"/>
          <w:sz w:val="28"/>
          <w:szCs w:val="28"/>
        </w:rPr>
        <w:t xml:space="preserve">Partnerships between governments and private industry solves debris and only getting better --- major strides by 2024  </w:t>
      </w:r>
    </w:p>
    <w:p w14:paraId="1C503200" w14:textId="77777777" w:rsidR="000005D6" w:rsidRDefault="000005D6" w:rsidP="000005D6">
      <w:pPr>
        <w:spacing w:line="257" w:lineRule="auto"/>
      </w:pPr>
      <w:proofErr w:type="spellStart"/>
      <w:r w:rsidRPr="0595A8E4">
        <w:rPr>
          <w:rFonts w:eastAsia="Calibri"/>
          <w:b/>
          <w:bCs/>
          <w:color w:val="000000" w:themeColor="text1"/>
          <w:sz w:val="28"/>
          <w:szCs w:val="28"/>
        </w:rPr>
        <w:t>Pultarova</w:t>
      </w:r>
      <w:proofErr w:type="spellEnd"/>
      <w:r w:rsidRPr="0595A8E4">
        <w:rPr>
          <w:rFonts w:eastAsia="Calibri"/>
          <w:b/>
          <w:bCs/>
          <w:color w:val="000000" w:themeColor="text1"/>
          <w:sz w:val="28"/>
          <w:szCs w:val="28"/>
        </w:rPr>
        <w:t xml:space="preserve"> 21</w:t>
      </w:r>
    </w:p>
    <w:p w14:paraId="4B9AF3A7" w14:textId="77777777" w:rsidR="000005D6" w:rsidRDefault="000005D6" w:rsidP="000005D6">
      <w:pPr>
        <w:spacing w:line="257" w:lineRule="auto"/>
      </w:pPr>
      <w:r w:rsidRPr="0595A8E4">
        <w:rPr>
          <w:rFonts w:eastAsia="Calibri"/>
          <w:color w:val="000000" w:themeColor="text1"/>
        </w:rPr>
        <w:t xml:space="preserve">[Tereza </w:t>
      </w:r>
      <w:proofErr w:type="spellStart"/>
      <w:r w:rsidRPr="0595A8E4">
        <w:rPr>
          <w:rFonts w:eastAsia="Calibri"/>
          <w:color w:val="000000" w:themeColor="text1"/>
        </w:rPr>
        <w:t>Pultarova</w:t>
      </w:r>
      <w:proofErr w:type="spellEnd"/>
      <w:r w:rsidRPr="0595A8E4">
        <w:rPr>
          <w:rFonts w:eastAsia="Calibri"/>
          <w:color w:val="000000" w:themeColor="text1"/>
        </w:rPr>
        <w:t xml:space="preserve">, 05-26-2021, "Commercial space clean-up service could be ready in 2024," Space, </w:t>
      </w:r>
      <w:proofErr w:type="spellStart"/>
      <w:r w:rsidRPr="0595A8E4">
        <w:rPr>
          <w:rFonts w:eastAsia="Calibri"/>
          <w:color w:val="000000" w:themeColor="text1"/>
        </w:rPr>
        <w:t>ereza</w:t>
      </w:r>
      <w:proofErr w:type="spellEnd"/>
      <w:r w:rsidRPr="0595A8E4">
        <w:rPr>
          <w:rFonts w:eastAsia="Calibri"/>
          <w:color w:val="000000" w:themeColor="text1"/>
        </w:rPr>
        <w:t xml:space="preserve"> is a London-based science and technology journalist, aspiring fiction writer and amateur gymnast. Originally from Prague, the Czech Republic, she spent the first seven years of her career working as a reporter, </w:t>
      </w:r>
      <w:proofErr w:type="gramStart"/>
      <w:r w:rsidRPr="0595A8E4">
        <w:rPr>
          <w:rFonts w:eastAsia="Calibri"/>
          <w:color w:val="000000" w:themeColor="text1"/>
        </w:rPr>
        <w:t>script-writer</w:t>
      </w:r>
      <w:proofErr w:type="gramEnd"/>
      <w:r w:rsidRPr="0595A8E4">
        <w:rPr>
          <w:rFonts w:eastAsia="Calibri"/>
          <w:color w:val="000000" w:themeColor="text1"/>
        </w:rPr>
        <w:t xml:space="preserve"> and presenter for various TV </w:t>
      </w:r>
      <w:proofErr w:type="spellStart"/>
      <w:r w:rsidRPr="0595A8E4">
        <w:rPr>
          <w:rFonts w:eastAsia="Calibri"/>
          <w:color w:val="000000" w:themeColor="text1"/>
        </w:rPr>
        <w:t>programmes</w:t>
      </w:r>
      <w:proofErr w:type="spellEnd"/>
      <w:r w:rsidRPr="0595A8E4">
        <w:rPr>
          <w:rFonts w:eastAsia="Calibri"/>
          <w:color w:val="000000" w:themeColor="text1"/>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18">
        <w:r w:rsidRPr="0595A8E4">
          <w:rPr>
            <w:rStyle w:val="Hyperlink"/>
            <w:rFonts w:eastAsia="Calibri"/>
          </w:rPr>
          <w:t>https://www.space.com/commercial-space-debris-removal-2024-astroscale]//DebateDrillsWW</w:t>
        </w:r>
      </w:hyperlink>
    </w:p>
    <w:p w14:paraId="12823CB7" w14:textId="77777777" w:rsidR="000005D6" w:rsidRDefault="000005D6" w:rsidP="000005D6">
      <w:pPr>
        <w:spacing w:line="257" w:lineRule="auto"/>
        <w:rPr>
          <w:rStyle w:val="Hyperlink"/>
          <w:rFonts w:eastAsia="Calibri"/>
          <w:sz w:val="28"/>
          <w:szCs w:val="28"/>
        </w:rPr>
      </w:pPr>
      <w:r w:rsidRPr="0595A8E4">
        <w:rPr>
          <w:rFonts w:eastAsia="Calibri"/>
          <w:color w:val="000000" w:themeColor="text1"/>
        </w:rPr>
        <w:t xml:space="preserve">"This </w:t>
      </w:r>
      <w:r w:rsidRPr="0595A8E4">
        <w:rPr>
          <w:rFonts w:eastAsia="Calibri"/>
          <w:b/>
          <w:bCs/>
          <w:color w:val="000000" w:themeColor="text1"/>
          <w:sz w:val="28"/>
          <w:szCs w:val="28"/>
          <w:highlight w:val="green"/>
          <w:u w:val="single"/>
        </w:rPr>
        <w:t xml:space="preserve">partnership with </w:t>
      </w:r>
      <w:proofErr w:type="spellStart"/>
      <w:r w:rsidRPr="0595A8E4">
        <w:rPr>
          <w:rFonts w:eastAsia="Calibri"/>
          <w:b/>
          <w:bCs/>
          <w:color w:val="000000" w:themeColor="text1"/>
          <w:sz w:val="28"/>
          <w:szCs w:val="28"/>
          <w:highlight w:val="green"/>
          <w:u w:val="single"/>
        </w:rPr>
        <w:t>OneWeb</w:t>
      </w:r>
      <w:proofErr w:type="spellEnd"/>
      <w:r w:rsidRPr="0595A8E4">
        <w:rPr>
          <w:rFonts w:eastAsia="Calibri"/>
          <w:color w:val="000000" w:themeColor="text1"/>
        </w:rPr>
        <w:t xml:space="preserve"> demonstrates their commitment to space sustainability and is the next step towards maturing our technologies </w:t>
      </w:r>
      <w:r w:rsidRPr="0595A8E4">
        <w:rPr>
          <w:rFonts w:eastAsia="Calibri"/>
          <w:b/>
          <w:bCs/>
          <w:color w:val="000000" w:themeColor="text1"/>
          <w:sz w:val="28"/>
          <w:szCs w:val="28"/>
          <w:u w:val="single"/>
        </w:rPr>
        <w:t xml:space="preserve">to </w:t>
      </w:r>
      <w:r w:rsidRPr="0595A8E4">
        <w:rPr>
          <w:rFonts w:eastAsia="Calibri"/>
          <w:b/>
          <w:bCs/>
          <w:color w:val="000000" w:themeColor="text1"/>
          <w:sz w:val="28"/>
          <w:szCs w:val="28"/>
          <w:highlight w:val="green"/>
          <w:u w:val="single"/>
        </w:rPr>
        <w:t>develop</w:t>
      </w:r>
      <w:r w:rsidRPr="0595A8E4">
        <w:rPr>
          <w:rFonts w:eastAsia="Calibri"/>
          <w:color w:val="000000" w:themeColor="text1"/>
        </w:rPr>
        <w:t xml:space="preserve"> a full-service </w:t>
      </w:r>
      <w:r w:rsidRPr="0595A8E4">
        <w:rPr>
          <w:rFonts w:eastAsia="Calibri"/>
          <w:b/>
          <w:bCs/>
          <w:color w:val="000000" w:themeColor="text1"/>
          <w:sz w:val="28"/>
          <w:szCs w:val="28"/>
          <w:highlight w:val="green"/>
          <w:u w:val="single"/>
        </w:rPr>
        <w:t>debris removal</w:t>
      </w:r>
      <w:r w:rsidRPr="0595A8E4">
        <w:rPr>
          <w:rFonts w:eastAsia="Calibri"/>
          <w:color w:val="000000" w:themeColor="text1"/>
        </w:rPr>
        <w:t xml:space="preserve"> offering </w:t>
      </w:r>
      <w:r w:rsidRPr="0595A8E4">
        <w:rPr>
          <w:rFonts w:eastAsia="Calibri"/>
          <w:b/>
          <w:bCs/>
          <w:color w:val="000000" w:themeColor="text1"/>
          <w:sz w:val="28"/>
          <w:szCs w:val="28"/>
          <w:u w:val="single"/>
        </w:rPr>
        <w:t>by 2024</w:t>
      </w:r>
      <w:r w:rsidRPr="0595A8E4">
        <w:rPr>
          <w:rFonts w:eastAsia="Calibri"/>
          <w:color w:val="000000" w:themeColor="text1"/>
        </w:rPr>
        <w:t xml:space="preserve">," John Auburn, managing director of </w:t>
      </w:r>
      <w:proofErr w:type="spellStart"/>
      <w:r w:rsidRPr="0595A8E4">
        <w:rPr>
          <w:rFonts w:eastAsia="Calibri"/>
          <w:color w:val="000000" w:themeColor="text1"/>
        </w:rPr>
        <w:t>Astroscale</w:t>
      </w:r>
      <w:proofErr w:type="spellEnd"/>
      <w:r w:rsidRPr="0595A8E4">
        <w:rPr>
          <w:rFonts w:eastAsia="Calibri"/>
          <w:color w:val="000000" w:themeColor="text1"/>
        </w:rPr>
        <w:t xml:space="preserve"> U.K. and group chief commercial officer </w:t>
      </w:r>
      <w:hyperlink r:id="rId19">
        <w:r w:rsidRPr="0595A8E4">
          <w:rPr>
            <w:rStyle w:val="Hyperlink"/>
            <w:rFonts w:eastAsia="Calibri"/>
          </w:rPr>
          <w:t>said in a statement</w:t>
        </w:r>
      </w:hyperlink>
      <w:r w:rsidRPr="0595A8E4">
        <w:rPr>
          <w:rFonts w:eastAsia="Calibri"/>
          <w:color w:val="000000" w:themeColor="text1"/>
        </w:rPr>
        <w:t xml:space="preserve">. </w:t>
      </w:r>
      <w:r w:rsidRPr="0595A8E4">
        <w:rPr>
          <w:rFonts w:eastAsia="Calibri"/>
          <w:color w:val="000000" w:themeColor="text1"/>
          <w:sz w:val="28"/>
          <w:szCs w:val="28"/>
          <w:highlight w:val="green"/>
          <w:u w:val="single"/>
        </w:rPr>
        <w:t>The</w:t>
      </w:r>
      <w:r w:rsidRPr="0595A8E4">
        <w:rPr>
          <w:rFonts w:eastAsia="Calibri"/>
          <w:color w:val="000000" w:themeColor="text1"/>
          <w:sz w:val="28"/>
          <w:szCs w:val="28"/>
          <w:u w:val="single"/>
        </w:rPr>
        <w:t xml:space="preserve"> new service </w:t>
      </w:r>
      <w:r w:rsidRPr="0595A8E4">
        <w:rPr>
          <w:rFonts w:eastAsia="Calibri"/>
          <w:b/>
          <w:bCs/>
          <w:color w:val="000000" w:themeColor="text1"/>
          <w:sz w:val="28"/>
          <w:szCs w:val="28"/>
          <w:u w:val="single"/>
        </w:rPr>
        <w:t>targets constellation operators</w:t>
      </w:r>
      <w:r w:rsidRPr="0595A8E4">
        <w:rPr>
          <w:rFonts w:eastAsia="Calibri"/>
          <w:color w:val="000000" w:themeColor="text1"/>
          <w:sz w:val="28"/>
          <w:szCs w:val="28"/>
          <w:u w:val="single"/>
        </w:rPr>
        <w:t xml:space="preserve"> and is called ELSA-M. </w:t>
      </w:r>
      <w:r w:rsidRPr="0595A8E4">
        <w:rPr>
          <w:rFonts w:eastAsia="Calibri"/>
          <w:b/>
          <w:bCs/>
          <w:color w:val="000000" w:themeColor="text1"/>
          <w:sz w:val="28"/>
          <w:szCs w:val="28"/>
          <w:u w:val="single"/>
        </w:rPr>
        <w:t xml:space="preserve">The </w:t>
      </w:r>
      <w:r w:rsidRPr="0595A8E4">
        <w:rPr>
          <w:rFonts w:eastAsia="Calibri"/>
          <w:b/>
          <w:bCs/>
          <w:color w:val="000000" w:themeColor="text1"/>
          <w:sz w:val="28"/>
          <w:szCs w:val="28"/>
          <w:highlight w:val="green"/>
          <w:u w:val="single"/>
        </w:rPr>
        <w:t>program</w:t>
      </w:r>
      <w:r w:rsidRPr="0595A8E4">
        <w:rPr>
          <w:rFonts w:eastAsia="Calibri"/>
          <w:b/>
          <w:bCs/>
          <w:color w:val="000000" w:themeColor="text1"/>
          <w:sz w:val="28"/>
          <w:szCs w:val="28"/>
          <w:u w:val="single"/>
        </w:rPr>
        <w:t xml:space="preserve"> would enable the </w:t>
      </w:r>
      <w:r w:rsidRPr="0595A8E4">
        <w:rPr>
          <w:rFonts w:eastAsia="Calibri"/>
          <w:b/>
          <w:bCs/>
          <w:color w:val="000000" w:themeColor="text1"/>
          <w:sz w:val="28"/>
          <w:szCs w:val="28"/>
          <w:highlight w:val="green"/>
          <w:u w:val="single"/>
        </w:rPr>
        <w:t>removal of</w:t>
      </w:r>
      <w:r w:rsidRPr="0595A8E4">
        <w:rPr>
          <w:rFonts w:eastAsia="Calibri"/>
          <w:b/>
          <w:bCs/>
          <w:color w:val="000000" w:themeColor="text1"/>
          <w:sz w:val="28"/>
          <w:szCs w:val="28"/>
          <w:u w:val="single"/>
        </w:rPr>
        <w:t xml:space="preserve"> </w:t>
      </w:r>
      <w:r w:rsidRPr="0595A8E4">
        <w:rPr>
          <w:rFonts w:eastAsia="Calibri"/>
          <w:color w:val="000000" w:themeColor="text1"/>
          <w:sz w:val="28"/>
          <w:szCs w:val="28"/>
          <w:u w:val="single"/>
        </w:rPr>
        <w:t xml:space="preserve">multiple </w:t>
      </w:r>
      <w:r w:rsidRPr="0595A8E4">
        <w:rPr>
          <w:rFonts w:eastAsia="Calibri"/>
          <w:b/>
          <w:bCs/>
          <w:color w:val="000000" w:themeColor="text1"/>
          <w:sz w:val="28"/>
          <w:szCs w:val="28"/>
          <w:u w:val="single"/>
        </w:rPr>
        <w:t xml:space="preserve">retired </w:t>
      </w:r>
      <w:r w:rsidRPr="0595A8E4">
        <w:rPr>
          <w:rFonts w:eastAsia="Calibri"/>
          <w:b/>
          <w:bCs/>
          <w:color w:val="000000" w:themeColor="text1"/>
          <w:sz w:val="28"/>
          <w:szCs w:val="28"/>
          <w:highlight w:val="green"/>
          <w:u w:val="single"/>
        </w:rPr>
        <w:t>satellites</w:t>
      </w:r>
      <w:r w:rsidRPr="0595A8E4">
        <w:rPr>
          <w:rFonts w:eastAsia="Calibri"/>
          <w:b/>
          <w:bCs/>
          <w:color w:val="000000" w:themeColor="text1"/>
          <w:sz w:val="28"/>
          <w:szCs w:val="28"/>
          <w:u w:val="single"/>
        </w:rPr>
        <w:t xml:space="preserve"> </w:t>
      </w:r>
      <w:r w:rsidRPr="0595A8E4">
        <w:rPr>
          <w:rFonts w:eastAsia="Calibri"/>
          <w:b/>
          <w:bCs/>
          <w:color w:val="000000" w:themeColor="text1"/>
          <w:sz w:val="28"/>
          <w:szCs w:val="28"/>
          <w:highlight w:val="green"/>
          <w:u w:val="single"/>
        </w:rPr>
        <w:t>in</w:t>
      </w:r>
      <w:r w:rsidRPr="0595A8E4">
        <w:rPr>
          <w:rFonts w:eastAsia="Calibri"/>
          <w:color w:val="000000" w:themeColor="text1"/>
          <w:sz w:val="28"/>
          <w:szCs w:val="28"/>
          <w:highlight w:val="green"/>
          <w:u w:val="single"/>
        </w:rPr>
        <w:t xml:space="preserve"> a</w:t>
      </w:r>
      <w:r w:rsidRPr="0595A8E4">
        <w:rPr>
          <w:rFonts w:eastAsia="Calibri"/>
          <w:color w:val="000000" w:themeColor="text1"/>
          <w:sz w:val="28"/>
          <w:szCs w:val="28"/>
          <w:u w:val="single"/>
        </w:rPr>
        <w:t xml:space="preserve"> </w:t>
      </w:r>
      <w:r w:rsidRPr="0595A8E4">
        <w:rPr>
          <w:rFonts w:eastAsia="Calibri"/>
          <w:b/>
          <w:bCs/>
          <w:color w:val="000000" w:themeColor="text1"/>
          <w:sz w:val="28"/>
          <w:szCs w:val="28"/>
          <w:u w:val="single"/>
        </w:rPr>
        <w:t xml:space="preserve">single </w:t>
      </w:r>
      <w:r w:rsidRPr="0595A8E4">
        <w:rPr>
          <w:rFonts w:eastAsia="Calibri"/>
          <w:b/>
          <w:bCs/>
          <w:color w:val="000000" w:themeColor="text1"/>
          <w:sz w:val="28"/>
          <w:szCs w:val="28"/>
          <w:highlight w:val="green"/>
          <w:u w:val="single"/>
        </w:rPr>
        <w:t>mission</w:t>
      </w:r>
      <w:r w:rsidRPr="0595A8E4">
        <w:rPr>
          <w:rFonts w:eastAsia="Calibri"/>
          <w:color w:val="000000" w:themeColor="text1"/>
          <w:sz w:val="28"/>
          <w:szCs w:val="28"/>
          <w:u w:val="single"/>
        </w:rPr>
        <w:t xml:space="preserve">, thus </w:t>
      </w:r>
      <w:r w:rsidRPr="0595A8E4">
        <w:rPr>
          <w:rFonts w:eastAsia="Calibri"/>
          <w:b/>
          <w:bCs/>
          <w:color w:val="000000" w:themeColor="text1"/>
          <w:sz w:val="28"/>
          <w:szCs w:val="28"/>
          <w:u w:val="single"/>
        </w:rPr>
        <w:t>reducing cost</w:t>
      </w:r>
      <w:r w:rsidRPr="0595A8E4">
        <w:rPr>
          <w:rFonts w:eastAsia="Calibri"/>
          <w:color w:val="000000" w:themeColor="text1"/>
          <w:sz w:val="28"/>
          <w:szCs w:val="28"/>
          <w:u w:val="single"/>
        </w:rPr>
        <w:t xml:space="preserve"> for the client, the company said in the statement. </w:t>
      </w:r>
      <w:r w:rsidRPr="0595A8E4">
        <w:rPr>
          <w:rFonts w:eastAsia="Calibri"/>
          <w:b/>
          <w:bCs/>
          <w:color w:val="000000" w:themeColor="text1"/>
          <w:sz w:val="28"/>
          <w:szCs w:val="28"/>
          <w:u w:val="single"/>
        </w:rPr>
        <w:t>The</w:t>
      </w:r>
      <w:r w:rsidRPr="0595A8E4">
        <w:rPr>
          <w:rFonts w:eastAsia="Calibri"/>
          <w:color w:val="000000" w:themeColor="text1"/>
          <w:sz w:val="28"/>
          <w:szCs w:val="28"/>
          <w:u w:val="single"/>
        </w:rPr>
        <w:t xml:space="preserve"> orbital junk </w:t>
      </w:r>
      <w:r w:rsidRPr="0595A8E4">
        <w:rPr>
          <w:rFonts w:eastAsia="Calibri"/>
          <w:b/>
          <w:bCs/>
          <w:color w:val="000000" w:themeColor="text1"/>
          <w:sz w:val="28"/>
          <w:szCs w:val="28"/>
          <w:u w:val="single"/>
        </w:rPr>
        <w:t xml:space="preserve">collector </w:t>
      </w:r>
      <w:r w:rsidRPr="0595A8E4">
        <w:rPr>
          <w:rFonts w:eastAsia="Calibri"/>
          <w:b/>
          <w:bCs/>
          <w:color w:val="000000" w:themeColor="text1"/>
          <w:sz w:val="28"/>
          <w:szCs w:val="28"/>
          <w:highlight w:val="green"/>
          <w:u w:val="single"/>
        </w:rPr>
        <w:t>would push</w:t>
      </w:r>
      <w:r w:rsidRPr="0595A8E4">
        <w:rPr>
          <w:rFonts w:eastAsia="Calibri"/>
          <w:b/>
          <w:bCs/>
          <w:color w:val="000000" w:themeColor="text1"/>
          <w:sz w:val="28"/>
          <w:szCs w:val="28"/>
          <w:u w:val="single"/>
        </w:rPr>
        <w:t xml:space="preserve"> each </w:t>
      </w:r>
      <w:r w:rsidRPr="0595A8E4">
        <w:rPr>
          <w:rFonts w:eastAsia="Calibri"/>
          <w:b/>
          <w:bCs/>
          <w:color w:val="000000" w:themeColor="text1"/>
          <w:sz w:val="28"/>
          <w:szCs w:val="28"/>
          <w:highlight w:val="green"/>
          <w:u w:val="single"/>
        </w:rPr>
        <w:t>satellite</w:t>
      </w:r>
      <w:r w:rsidRPr="0595A8E4">
        <w:rPr>
          <w:rFonts w:eastAsia="Calibri"/>
          <w:b/>
          <w:bCs/>
          <w:color w:val="000000" w:themeColor="text1"/>
          <w:sz w:val="28"/>
          <w:szCs w:val="28"/>
          <w:u w:val="single"/>
        </w:rPr>
        <w:t xml:space="preserve"> into the atmosphere </w:t>
      </w:r>
      <w:r w:rsidRPr="0595A8E4">
        <w:rPr>
          <w:rFonts w:eastAsia="Calibri"/>
          <w:b/>
          <w:bCs/>
          <w:color w:val="000000" w:themeColor="text1"/>
          <w:sz w:val="28"/>
          <w:szCs w:val="28"/>
          <w:highlight w:val="green"/>
          <w:u w:val="single"/>
        </w:rPr>
        <w:t>to burn</w:t>
      </w:r>
      <w:r w:rsidRPr="0595A8E4">
        <w:rPr>
          <w:rFonts w:eastAsia="Calibri"/>
          <w:b/>
          <w:bCs/>
          <w:color w:val="000000" w:themeColor="text1"/>
          <w:sz w:val="28"/>
          <w:szCs w:val="28"/>
          <w:u w:val="single"/>
        </w:rPr>
        <w:t xml:space="preserve"> up</w:t>
      </w:r>
      <w:r w:rsidRPr="0595A8E4">
        <w:rPr>
          <w:rFonts w:eastAsia="Calibri"/>
          <w:color w:val="000000" w:themeColor="text1"/>
          <w:sz w:val="28"/>
          <w:szCs w:val="28"/>
          <w:u w:val="single"/>
        </w:rPr>
        <w:t xml:space="preserve">, then return for the next defunct piece. "This </w:t>
      </w:r>
      <w:r w:rsidRPr="0595A8E4">
        <w:rPr>
          <w:rFonts w:eastAsia="Calibri"/>
          <w:color w:val="000000" w:themeColor="text1"/>
          <w:sz w:val="28"/>
          <w:szCs w:val="28"/>
          <w:highlight w:val="green"/>
          <w:u w:val="single"/>
        </w:rPr>
        <w:t xml:space="preserve">funding </w:t>
      </w:r>
      <w:r w:rsidRPr="0595A8E4">
        <w:rPr>
          <w:rFonts w:eastAsia="Calibri"/>
          <w:b/>
          <w:bCs/>
          <w:color w:val="000000" w:themeColor="text1"/>
          <w:sz w:val="28"/>
          <w:szCs w:val="28"/>
          <w:highlight w:val="green"/>
          <w:u w:val="single"/>
        </w:rPr>
        <w:t>will help</w:t>
      </w:r>
      <w:r w:rsidRPr="0595A8E4">
        <w:rPr>
          <w:rFonts w:eastAsia="Calibri"/>
          <w:b/>
          <w:bCs/>
          <w:color w:val="000000" w:themeColor="text1"/>
          <w:sz w:val="28"/>
          <w:szCs w:val="28"/>
          <w:u w:val="single"/>
        </w:rPr>
        <w:t xml:space="preserve"> us </w:t>
      </w:r>
      <w:r w:rsidRPr="0595A8E4">
        <w:rPr>
          <w:rFonts w:eastAsia="Calibri"/>
          <w:b/>
          <w:bCs/>
          <w:color w:val="000000" w:themeColor="text1"/>
          <w:sz w:val="28"/>
          <w:szCs w:val="28"/>
          <w:highlight w:val="green"/>
          <w:u w:val="single"/>
        </w:rPr>
        <w:t>evolve</w:t>
      </w:r>
      <w:r w:rsidRPr="0595A8E4">
        <w:rPr>
          <w:rFonts w:eastAsia="Calibri"/>
          <w:color w:val="000000" w:themeColor="text1"/>
          <w:sz w:val="28"/>
          <w:szCs w:val="28"/>
          <w:u w:val="single"/>
        </w:rPr>
        <w:t xml:space="preserve"> key rendezvous and proximity operations technologies and capabilities </w:t>
      </w:r>
      <w:r w:rsidRPr="0595A8E4">
        <w:rPr>
          <w:rFonts w:eastAsia="Calibri"/>
          <w:color w:val="000000" w:themeColor="text1"/>
          <w:sz w:val="28"/>
          <w:szCs w:val="28"/>
          <w:highlight w:val="green"/>
          <w:u w:val="single"/>
        </w:rPr>
        <w:t>beyond</w:t>
      </w:r>
      <w:r w:rsidRPr="0595A8E4">
        <w:rPr>
          <w:rFonts w:eastAsia="Calibri"/>
          <w:color w:val="000000" w:themeColor="text1"/>
          <w:sz w:val="28"/>
          <w:szCs w:val="28"/>
          <w:u w:val="single"/>
        </w:rPr>
        <w:t xml:space="preserve"> ELSA-d</w:t>
      </w:r>
      <w:r w:rsidRPr="0595A8E4">
        <w:rPr>
          <w:rFonts w:eastAsia="Calibri"/>
          <w:color w:val="000000" w:themeColor="text1"/>
        </w:rPr>
        <w:t xml:space="preserve"> towards an end-of-life servicing offering for a range of constellation customers," Jason Forshaw, </w:t>
      </w:r>
      <w:proofErr w:type="spellStart"/>
      <w:r w:rsidRPr="0595A8E4">
        <w:rPr>
          <w:rFonts w:eastAsia="Calibri"/>
          <w:color w:val="000000" w:themeColor="text1"/>
        </w:rPr>
        <w:t>Astroscale's</w:t>
      </w:r>
      <w:proofErr w:type="spellEnd"/>
      <w:r w:rsidRPr="0595A8E4">
        <w:rPr>
          <w:rFonts w:eastAsia="Calibri"/>
          <w:color w:val="000000" w:themeColor="text1"/>
        </w:rPr>
        <w:t xml:space="preserve"> head of future business, Europe, said in the statement. "In parallel to this project, we're developing our next generation docking plate (DP), which is fitted to clients before launch, and is designed to enable a servicer to grapple the client. We are encouraging constellation customers to fit DPs to future-proof their satellites in case of need for removal due to failure, or at end of life, or to provide future in-orbit servicing." </w:t>
      </w:r>
      <w:proofErr w:type="spellStart"/>
      <w:r w:rsidRPr="0595A8E4">
        <w:rPr>
          <w:rFonts w:eastAsia="Calibri"/>
          <w:color w:val="000000" w:themeColor="text1"/>
        </w:rPr>
        <w:t>Astroscale's</w:t>
      </w:r>
      <w:proofErr w:type="spellEnd"/>
      <w:r w:rsidRPr="0595A8E4">
        <w:rPr>
          <w:rFonts w:eastAsia="Calibri"/>
          <w:color w:val="000000" w:themeColor="text1"/>
        </w:rPr>
        <w:t xml:space="preserve"> ELSA-d demonstration mission, currently in low Earth orbit, will carry out a series of rendezvous and close proximity debris </w:t>
      </w:r>
      <w:proofErr w:type="gramStart"/>
      <w:r w:rsidRPr="0595A8E4">
        <w:rPr>
          <w:rFonts w:eastAsia="Calibri"/>
          <w:color w:val="000000" w:themeColor="text1"/>
        </w:rPr>
        <w:t>capture</w:t>
      </w:r>
      <w:proofErr w:type="gramEnd"/>
      <w:r w:rsidRPr="0595A8E4">
        <w:rPr>
          <w:rFonts w:eastAsia="Calibri"/>
          <w:color w:val="000000" w:themeColor="text1"/>
        </w:rPr>
        <w:t xml:space="preserve"> and release </w:t>
      </w:r>
      <w:proofErr w:type="spellStart"/>
      <w:r w:rsidRPr="0595A8E4">
        <w:rPr>
          <w:rFonts w:eastAsia="Calibri"/>
          <w:color w:val="000000" w:themeColor="text1"/>
        </w:rPr>
        <w:t>manoeuvres</w:t>
      </w:r>
      <w:proofErr w:type="spellEnd"/>
      <w:r w:rsidRPr="0595A8E4">
        <w:rPr>
          <w:rFonts w:eastAsia="Calibri"/>
          <w:color w:val="000000" w:themeColor="text1"/>
        </w:rPr>
        <w:t xml:space="preserve"> this summer. The results of the test campaign will inform further work on the ELSA-M program, </w:t>
      </w:r>
      <w:proofErr w:type="spellStart"/>
      <w:r w:rsidRPr="0595A8E4">
        <w:rPr>
          <w:rFonts w:eastAsia="Calibri"/>
          <w:color w:val="000000" w:themeColor="text1"/>
        </w:rPr>
        <w:t>Astroscale</w:t>
      </w:r>
      <w:proofErr w:type="spellEnd"/>
      <w:r w:rsidRPr="0595A8E4">
        <w:rPr>
          <w:rFonts w:eastAsia="Calibri"/>
          <w:color w:val="000000" w:themeColor="text1"/>
        </w:rPr>
        <w:t xml:space="preserve"> said. </w:t>
      </w:r>
      <w:r w:rsidRPr="0595A8E4">
        <w:rPr>
          <w:rFonts w:eastAsia="Calibri"/>
          <w:color w:val="000000" w:themeColor="text1"/>
          <w:sz w:val="28"/>
          <w:szCs w:val="28"/>
          <w:u w:val="single"/>
        </w:rPr>
        <w:t>The f</w:t>
      </w:r>
      <w:r w:rsidRPr="0595A8E4">
        <w:rPr>
          <w:rFonts w:eastAsia="Calibri"/>
          <w:color w:val="000000" w:themeColor="text1"/>
          <w:sz w:val="28"/>
          <w:szCs w:val="28"/>
          <w:highlight w:val="green"/>
          <w:u w:val="single"/>
        </w:rPr>
        <w:t>unding is part of</w:t>
      </w:r>
      <w:r w:rsidRPr="0595A8E4">
        <w:rPr>
          <w:rFonts w:eastAsia="Calibri"/>
          <w:color w:val="000000" w:themeColor="text1"/>
          <w:sz w:val="28"/>
          <w:szCs w:val="28"/>
          <w:u w:val="single"/>
        </w:rPr>
        <w:t xml:space="preserve"> the European Space Agency's (</w:t>
      </w:r>
      <w:r w:rsidRPr="0595A8E4">
        <w:rPr>
          <w:rFonts w:eastAsia="Calibri"/>
          <w:color w:val="000000" w:themeColor="text1"/>
          <w:sz w:val="28"/>
          <w:szCs w:val="28"/>
          <w:highlight w:val="green"/>
          <w:u w:val="single"/>
        </w:rPr>
        <w:t>ESA</w:t>
      </w:r>
      <w:r w:rsidRPr="0595A8E4">
        <w:rPr>
          <w:rFonts w:eastAsia="Calibri"/>
          <w:color w:val="000000" w:themeColor="text1"/>
          <w:sz w:val="28"/>
          <w:szCs w:val="28"/>
          <w:u w:val="single"/>
        </w:rPr>
        <w:t xml:space="preserve">) program called Sunrise, developing </w:t>
      </w:r>
      <w:hyperlink r:id="rId20">
        <w:r w:rsidRPr="0595A8E4">
          <w:rPr>
            <w:rStyle w:val="Hyperlink"/>
            <w:rFonts w:eastAsia="Calibri"/>
            <w:sz w:val="28"/>
            <w:szCs w:val="28"/>
          </w:rPr>
          <w:t>flexible reprogrammable communication satellites.</w:t>
        </w:r>
      </w:hyperlink>
    </w:p>
    <w:p w14:paraId="295FF34D" w14:textId="77777777" w:rsidR="000005D6" w:rsidRPr="005342FF" w:rsidRDefault="000005D6" w:rsidP="000005D6">
      <w:pPr>
        <w:pStyle w:val="Heading4"/>
      </w:pPr>
    </w:p>
    <w:p w14:paraId="1E65C509" w14:textId="7BBA0162" w:rsidR="000005D6" w:rsidRDefault="000005D6"/>
    <w:sectPr w:rsidR="00000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B0F"/>
    <w:rsid w:val="000005D6"/>
    <w:rsid w:val="000411C0"/>
    <w:rsid w:val="000870BE"/>
    <w:rsid w:val="001B0EF4"/>
    <w:rsid w:val="001D6FD9"/>
    <w:rsid w:val="00232D3A"/>
    <w:rsid w:val="002533FE"/>
    <w:rsid w:val="00265143"/>
    <w:rsid w:val="003B4E72"/>
    <w:rsid w:val="003C6B0F"/>
    <w:rsid w:val="003D73BD"/>
    <w:rsid w:val="00465304"/>
    <w:rsid w:val="004B0C26"/>
    <w:rsid w:val="00516574"/>
    <w:rsid w:val="00592FE3"/>
    <w:rsid w:val="005F7FD3"/>
    <w:rsid w:val="00637EC3"/>
    <w:rsid w:val="007A62F7"/>
    <w:rsid w:val="00896AD6"/>
    <w:rsid w:val="008A159C"/>
    <w:rsid w:val="00A001C2"/>
    <w:rsid w:val="00A64C0C"/>
    <w:rsid w:val="00B80084"/>
    <w:rsid w:val="00B90997"/>
    <w:rsid w:val="00CB496B"/>
    <w:rsid w:val="00D348FA"/>
    <w:rsid w:val="00E56150"/>
    <w:rsid w:val="00EE0547"/>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3CFCC8"/>
  <w15:chartTrackingRefBased/>
  <w15:docId w15:val="{5B21395A-3290-1E45-B676-DA178A16D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6B0F"/>
    <w:pPr>
      <w:spacing w:after="160" w:line="259" w:lineRule="auto"/>
    </w:pPr>
    <w:rPr>
      <w:rFonts w:ascii="Calibri" w:hAnsi="Calibri"/>
      <w:sz w:val="22"/>
      <w:szCs w:val="22"/>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C6B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3C6B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Underline,ci"/>
    <w:basedOn w:val="DefaultParagraphFont"/>
    <w:link w:val="Heading3"/>
    <w:uiPriority w:val="1"/>
    <w:qFormat/>
    <w:rsid w:val="003C6B0F"/>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3C6B0F"/>
    <w:rPr>
      <w:rFonts w:ascii="Calibri" w:eastAsiaTheme="majorEastAsia" w:hAnsi="Calibri" w:cstheme="majorBidi"/>
      <w:b/>
      <w:iCs/>
      <w:sz w:val="26"/>
      <w:szCs w:val="22"/>
    </w:rPr>
  </w:style>
  <w:style w:type="paragraph" w:customStyle="1" w:styleId="msonormal0">
    <w:name w:val="msonormal"/>
    <w:basedOn w:val="Normal"/>
    <w:rsid w:val="00B800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B800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B80084"/>
  </w:style>
  <w:style w:type="character" w:customStyle="1" w:styleId="normaltextrun">
    <w:name w:val="normaltextrun"/>
    <w:basedOn w:val="DefaultParagraphFont"/>
    <w:rsid w:val="00B80084"/>
  </w:style>
  <w:style w:type="character" w:customStyle="1" w:styleId="eop">
    <w:name w:val="eop"/>
    <w:basedOn w:val="DefaultParagraphFont"/>
    <w:rsid w:val="00B80084"/>
  </w:style>
  <w:style w:type="character" w:customStyle="1" w:styleId="spellingerror">
    <w:name w:val="spellingerror"/>
    <w:basedOn w:val="DefaultParagraphFont"/>
    <w:rsid w:val="00B80084"/>
  </w:style>
  <w:style w:type="character" w:customStyle="1" w:styleId="contextualspellingandgrammarerror">
    <w:name w:val="contextualspellingandgrammarerror"/>
    <w:basedOn w:val="DefaultParagraphFont"/>
    <w:rsid w:val="00B80084"/>
  </w:style>
  <w:style w:type="character" w:styleId="Hyperlink">
    <w:name w:val="Hyperlink"/>
    <w:basedOn w:val="DefaultParagraphFont"/>
    <w:uiPriority w:val="99"/>
    <w:semiHidden/>
    <w:unhideWhenUsed/>
    <w:rsid w:val="00B80084"/>
    <w:rPr>
      <w:color w:val="0000FF"/>
      <w:u w:val="single"/>
    </w:rPr>
  </w:style>
  <w:style w:type="character" w:styleId="FollowedHyperlink">
    <w:name w:val="FollowedHyperlink"/>
    <w:basedOn w:val="DefaultParagraphFont"/>
    <w:uiPriority w:val="99"/>
    <w:semiHidden/>
    <w:unhideWhenUsed/>
    <w:rsid w:val="00B80084"/>
    <w:rPr>
      <w:color w:val="800080"/>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533FE"/>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2533FE"/>
    <w:rPr>
      <w:rFonts w:ascii="Calibri" w:hAnsi="Calibri" w:cs="Calibri"/>
      <w:b/>
      <w:iCs/>
      <w:sz w:val="26"/>
      <w:u w:val="single"/>
      <w:bdr w:val="single" w:sz="12" w:space="0" w:color="auto"/>
    </w:rPr>
  </w:style>
  <w:style w:type="paragraph" w:customStyle="1" w:styleId="textbold">
    <w:name w:val="text bold"/>
    <w:basedOn w:val="Normal"/>
    <w:link w:val="Emphasis"/>
    <w:uiPriority w:val="20"/>
    <w:qFormat/>
    <w:rsid w:val="002533F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w:b/>
      <w:iCs/>
      <w:sz w:val="26"/>
      <w:szCs w:val="24"/>
      <w:u w:val="single"/>
      <w:bdr w:val="single" w:sz="12" w:space="0" w:color="auto"/>
    </w:rPr>
  </w:style>
  <w:style w:type="paragraph" w:styleId="ListParagraph">
    <w:name w:val="List Paragraph"/>
    <w:basedOn w:val="Normal"/>
    <w:uiPriority w:val="34"/>
    <w:qFormat/>
    <w:rsid w:val="00D348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4106">
      <w:bodyDiv w:val="1"/>
      <w:marLeft w:val="0"/>
      <w:marRight w:val="0"/>
      <w:marTop w:val="0"/>
      <w:marBottom w:val="0"/>
      <w:divBdr>
        <w:top w:val="none" w:sz="0" w:space="0" w:color="auto"/>
        <w:left w:val="none" w:sz="0" w:space="0" w:color="auto"/>
        <w:bottom w:val="none" w:sz="0" w:space="0" w:color="auto"/>
        <w:right w:val="none" w:sz="0" w:space="0" w:color="auto"/>
      </w:divBdr>
      <w:divsChild>
        <w:div w:id="1751385273">
          <w:marLeft w:val="0"/>
          <w:marRight w:val="0"/>
          <w:marTop w:val="0"/>
          <w:marBottom w:val="0"/>
          <w:divBdr>
            <w:top w:val="none" w:sz="0" w:space="0" w:color="auto"/>
            <w:left w:val="none" w:sz="0" w:space="0" w:color="auto"/>
            <w:bottom w:val="none" w:sz="0" w:space="0" w:color="auto"/>
            <w:right w:val="none" w:sz="0" w:space="0" w:color="auto"/>
          </w:divBdr>
        </w:div>
        <w:div w:id="1099257678">
          <w:marLeft w:val="0"/>
          <w:marRight w:val="0"/>
          <w:marTop w:val="0"/>
          <w:marBottom w:val="0"/>
          <w:divBdr>
            <w:top w:val="none" w:sz="0" w:space="0" w:color="auto"/>
            <w:left w:val="none" w:sz="0" w:space="0" w:color="auto"/>
            <w:bottom w:val="none" w:sz="0" w:space="0" w:color="auto"/>
            <w:right w:val="none" w:sz="0" w:space="0" w:color="auto"/>
          </w:divBdr>
        </w:div>
        <w:div w:id="1558783795">
          <w:marLeft w:val="0"/>
          <w:marRight w:val="0"/>
          <w:marTop w:val="0"/>
          <w:marBottom w:val="0"/>
          <w:divBdr>
            <w:top w:val="none" w:sz="0" w:space="0" w:color="auto"/>
            <w:left w:val="none" w:sz="0" w:space="0" w:color="auto"/>
            <w:bottom w:val="none" w:sz="0" w:space="0" w:color="auto"/>
            <w:right w:val="none" w:sz="0" w:space="0" w:color="auto"/>
          </w:divBdr>
        </w:div>
        <w:div w:id="1929774982">
          <w:marLeft w:val="0"/>
          <w:marRight w:val="0"/>
          <w:marTop w:val="0"/>
          <w:marBottom w:val="0"/>
          <w:divBdr>
            <w:top w:val="none" w:sz="0" w:space="0" w:color="auto"/>
            <w:left w:val="none" w:sz="0" w:space="0" w:color="auto"/>
            <w:bottom w:val="none" w:sz="0" w:space="0" w:color="auto"/>
            <w:right w:val="none" w:sz="0" w:space="0" w:color="auto"/>
          </w:divBdr>
        </w:div>
        <w:div w:id="768699648">
          <w:marLeft w:val="0"/>
          <w:marRight w:val="0"/>
          <w:marTop w:val="0"/>
          <w:marBottom w:val="0"/>
          <w:divBdr>
            <w:top w:val="none" w:sz="0" w:space="0" w:color="auto"/>
            <w:left w:val="none" w:sz="0" w:space="0" w:color="auto"/>
            <w:bottom w:val="none" w:sz="0" w:space="0" w:color="auto"/>
            <w:right w:val="none" w:sz="0" w:space="0" w:color="auto"/>
          </w:divBdr>
        </w:div>
        <w:div w:id="871765111">
          <w:marLeft w:val="0"/>
          <w:marRight w:val="0"/>
          <w:marTop w:val="0"/>
          <w:marBottom w:val="0"/>
          <w:divBdr>
            <w:top w:val="none" w:sz="0" w:space="0" w:color="auto"/>
            <w:left w:val="none" w:sz="0" w:space="0" w:color="auto"/>
            <w:bottom w:val="none" w:sz="0" w:space="0" w:color="auto"/>
            <w:right w:val="none" w:sz="0" w:space="0" w:color="auto"/>
          </w:divBdr>
        </w:div>
        <w:div w:id="950552209">
          <w:marLeft w:val="0"/>
          <w:marRight w:val="0"/>
          <w:marTop w:val="0"/>
          <w:marBottom w:val="0"/>
          <w:divBdr>
            <w:top w:val="none" w:sz="0" w:space="0" w:color="auto"/>
            <w:left w:val="none" w:sz="0" w:space="0" w:color="auto"/>
            <w:bottom w:val="none" w:sz="0" w:space="0" w:color="auto"/>
            <w:right w:val="none" w:sz="0" w:space="0" w:color="auto"/>
          </w:divBdr>
        </w:div>
        <w:div w:id="905647376">
          <w:marLeft w:val="0"/>
          <w:marRight w:val="0"/>
          <w:marTop w:val="0"/>
          <w:marBottom w:val="0"/>
          <w:divBdr>
            <w:top w:val="none" w:sz="0" w:space="0" w:color="auto"/>
            <w:left w:val="none" w:sz="0" w:space="0" w:color="auto"/>
            <w:bottom w:val="none" w:sz="0" w:space="0" w:color="auto"/>
            <w:right w:val="none" w:sz="0" w:space="0" w:color="auto"/>
          </w:divBdr>
        </w:div>
        <w:div w:id="415830020">
          <w:marLeft w:val="0"/>
          <w:marRight w:val="0"/>
          <w:marTop w:val="0"/>
          <w:marBottom w:val="0"/>
          <w:divBdr>
            <w:top w:val="none" w:sz="0" w:space="0" w:color="auto"/>
            <w:left w:val="none" w:sz="0" w:space="0" w:color="auto"/>
            <w:bottom w:val="none" w:sz="0" w:space="0" w:color="auto"/>
            <w:right w:val="none" w:sz="0" w:space="0" w:color="auto"/>
          </w:divBdr>
        </w:div>
        <w:div w:id="2128817623">
          <w:marLeft w:val="0"/>
          <w:marRight w:val="0"/>
          <w:marTop w:val="0"/>
          <w:marBottom w:val="0"/>
          <w:divBdr>
            <w:top w:val="none" w:sz="0" w:space="0" w:color="auto"/>
            <w:left w:val="none" w:sz="0" w:space="0" w:color="auto"/>
            <w:bottom w:val="none" w:sz="0" w:space="0" w:color="auto"/>
            <w:right w:val="none" w:sz="0" w:space="0" w:color="auto"/>
          </w:divBdr>
        </w:div>
        <w:div w:id="396635989">
          <w:marLeft w:val="0"/>
          <w:marRight w:val="0"/>
          <w:marTop w:val="0"/>
          <w:marBottom w:val="0"/>
          <w:divBdr>
            <w:top w:val="none" w:sz="0" w:space="0" w:color="auto"/>
            <w:left w:val="none" w:sz="0" w:space="0" w:color="auto"/>
            <w:bottom w:val="none" w:sz="0" w:space="0" w:color="auto"/>
            <w:right w:val="none" w:sz="0" w:space="0" w:color="auto"/>
          </w:divBdr>
        </w:div>
        <w:div w:id="1532648385">
          <w:marLeft w:val="0"/>
          <w:marRight w:val="0"/>
          <w:marTop w:val="0"/>
          <w:marBottom w:val="0"/>
          <w:divBdr>
            <w:top w:val="none" w:sz="0" w:space="0" w:color="auto"/>
            <w:left w:val="none" w:sz="0" w:space="0" w:color="auto"/>
            <w:bottom w:val="none" w:sz="0" w:space="0" w:color="auto"/>
            <w:right w:val="none" w:sz="0" w:space="0" w:color="auto"/>
          </w:divBdr>
        </w:div>
        <w:div w:id="370114131">
          <w:marLeft w:val="0"/>
          <w:marRight w:val="0"/>
          <w:marTop w:val="0"/>
          <w:marBottom w:val="0"/>
          <w:divBdr>
            <w:top w:val="none" w:sz="0" w:space="0" w:color="auto"/>
            <w:left w:val="none" w:sz="0" w:space="0" w:color="auto"/>
            <w:bottom w:val="none" w:sz="0" w:space="0" w:color="auto"/>
            <w:right w:val="none" w:sz="0" w:space="0" w:color="auto"/>
          </w:divBdr>
        </w:div>
        <w:div w:id="1853299302">
          <w:marLeft w:val="0"/>
          <w:marRight w:val="0"/>
          <w:marTop w:val="0"/>
          <w:marBottom w:val="0"/>
          <w:divBdr>
            <w:top w:val="none" w:sz="0" w:space="0" w:color="auto"/>
            <w:left w:val="none" w:sz="0" w:space="0" w:color="auto"/>
            <w:bottom w:val="none" w:sz="0" w:space="0" w:color="auto"/>
            <w:right w:val="none" w:sz="0" w:space="0" w:color="auto"/>
          </w:divBdr>
        </w:div>
        <w:div w:id="1339965276">
          <w:marLeft w:val="0"/>
          <w:marRight w:val="0"/>
          <w:marTop w:val="0"/>
          <w:marBottom w:val="0"/>
          <w:divBdr>
            <w:top w:val="none" w:sz="0" w:space="0" w:color="auto"/>
            <w:left w:val="none" w:sz="0" w:space="0" w:color="auto"/>
            <w:bottom w:val="none" w:sz="0" w:space="0" w:color="auto"/>
            <w:right w:val="none" w:sz="0" w:space="0" w:color="auto"/>
          </w:divBdr>
        </w:div>
        <w:div w:id="1210724587">
          <w:marLeft w:val="0"/>
          <w:marRight w:val="0"/>
          <w:marTop w:val="0"/>
          <w:marBottom w:val="0"/>
          <w:divBdr>
            <w:top w:val="none" w:sz="0" w:space="0" w:color="auto"/>
            <w:left w:val="none" w:sz="0" w:space="0" w:color="auto"/>
            <w:bottom w:val="none" w:sz="0" w:space="0" w:color="auto"/>
            <w:right w:val="none" w:sz="0" w:space="0" w:color="auto"/>
          </w:divBdr>
        </w:div>
        <w:div w:id="1310327392">
          <w:marLeft w:val="0"/>
          <w:marRight w:val="0"/>
          <w:marTop w:val="0"/>
          <w:marBottom w:val="0"/>
          <w:divBdr>
            <w:top w:val="none" w:sz="0" w:space="0" w:color="auto"/>
            <w:left w:val="none" w:sz="0" w:space="0" w:color="auto"/>
            <w:bottom w:val="none" w:sz="0" w:space="0" w:color="auto"/>
            <w:right w:val="none" w:sz="0" w:space="0" w:color="auto"/>
          </w:divBdr>
        </w:div>
        <w:div w:id="560364002">
          <w:marLeft w:val="0"/>
          <w:marRight w:val="0"/>
          <w:marTop w:val="0"/>
          <w:marBottom w:val="0"/>
          <w:divBdr>
            <w:top w:val="none" w:sz="0" w:space="0" w:color="auto"/>
            <w:left w:val="none" w:sz="0" w:space="0" w:color="auto"/>
            <w:bottom w:val="none" w:sz="0" w:space="0" w:color="auto"/>
            <w:right w:val="none" w:sz="0" w:space="0" w:color="auto"/>
          </w:divBdr>
        </w:div>
        <w:div w:id="62918528">
          <w:marLeft w:val="0"/>
          <w:marRight w:val="0"/>
          <w:marTop w:val="0"/>
          <w:marBottom w:val="0"/>
          <w:divBdr>
            <w:top w:val="none" w:sz="0" w:space="0" w:color="auto"/>
            <w:left w:val="none" w:sz="0" w:space="0" w:color="auto"/>
            <w:bottom w:val="none" w:sz="0" w:space="0" w:color="auto"/>
            <w:right w:val="none" w:sz="0" w:space="0" w:color="auto"/>
          </w:divBdr>
        </w:div>
        <w:div w:id="465052249">
          <w:marLeft w:val="0"/>
          <w:marRight w:val="0"/>
          <w:marTop w:val="0"/>
          <w:marBottom w:val="0"/>
          <w:divBdr>
            <w:top w:val="none" w:sz="0" w:space="0" w:color="auto"/>
            <w:left w:val="none" w:sz="0" w:space="0" w:color="auto"/>
            <w:bottom w:val="none" w:sz="0" w:space="0" w:color="auto"/>
            <w:right w:val="none" w:sz="0" w:space="0" w:color="auto"/>
          </w:divBdr>
        </w:div>
        <w:div w:id="1292633256">
          <w:marLeft w:val="0"/>
          <w:marRight w:val="0"/>
          <w:marTop w:val="0"/>
          <w:marBottom w:val="0"/>
          <w:divBdr>
            <w:top w:val="none" w:sz="0" w:space="0" w:color="auto"/>
            <w:left w:val="none" w:sz="0" w:space="0" w:color="auto"/>
            <w:bottom w:val="none" w:sz="0" w:space="0" w:color="auto"/>
            <w:right w:val="none" w:sz="0" w:space="0" w:color="auto"/>
          </w:divBdr>
        </w:div>
        <w:div w:id="739715310">
          <w:marLeft w:val="0"/>
          <w:marRight w:val="0"/>
          <w:marTop w:val="0"/>
          <w:marBottom w:val="0"/>
          <w:divBdr>
            <w:top w:val="none" w:sz="0" w:space="0" w:color="auto"/>
            <w:left w:val="none" w:sz="0" w:space="0" w:color="auto"/>
            <w:bottom w:val="none" w:sz="0" w:space="0" w:color="auto"/>
            <w:right w:val="none" w:sz="0" w:space="0" w:color="auto"/>
          </w:divBdr>
        </w:div>
        <w:div w:id="1328947038">
          <w:marLeft w:val="0"/>
          <w:marRight w:val="0"/>
          <w:marTop w:val="0"/>
          <w:marBottom w:val="0"/>
          <w:divBdr>
            <w:top w:val="none" w:sz="0" w:space="0" w:color="auto"/>
            <w:left w:val="none" w:sz="0" w:space="0" w:color="auto"/>
            <w:bottom w:val="none" w:sz="0" w:space="0" w:color="auto"/>
            <w:right w:val="none" w:sz="0" w:space="0" w:color="auto"/>
          </w:divBdr>
        </w:div>
        <w:div w:id="1681735547">
          <w:marLeft w:val="0"/>
          <w:marRight w:val="0"/>
          <w:marTop w:val="0"/>
          <w:marBottom w:val="0"/>
          <w:divBdr>
            <w:top w:val="none" w:sz="0" w:space="0" w:color="auto"/>
            <w:left w:val="none" w:sz="0" w:space="0" w:color="auto"/>
            <w:bottom w:val="none" w:sz="0" w:space="0" w:color="auto"/>
            <w:right w:val="none" w:sz="0" w:space="0" w:color="auto"/>
          </w:divBdr>
        </w:div>
        <w:div w:id="1929079354">
          <w:marLeft w:val="0"/>
          <w:marRight w:val="0"/>
          <w:marTop w:val="0"/>
          <w:marBottom w:val="0"/>
          <w:divBdr>
            <w:top w:val="none" w:sz="0" w:space="0" w:color="auto"/>
            <w:left w:val="none" w:sz="0" w:space="0" w:color="auto"/>
            <w:bottom w:val="none" w:sz="0" w:space="0" w:color="auto"/>
            <w:right w:val="none" w:sz="0" w:space="0" w:color="auto"/>
          </w:divBdr>
        </w:div>
        <w:div w:id="1556694796">
          <w:marLeft w:val="0"/>
          <w:marRight w:val="0"/>
          <w:marTop w:val="0"/>
          <w:marBottom w:val="0"/>
          <w:divBdr>
            <w:top w:val="none" w:sz="0" w:space="0" w:color="auto"/>
            <w:left w:val="none" w:sz="0" w:space="0" w:color="auto"/>
            <w:bottom w:val="none" w:sz="0" w:space="0" w:color="auto"/>
            <w:right w:val="none" w:sz="0" w:space="0" w:color="auto"/>
          </w:divBdr>
        </w:div>
        <w:div w:id="1001936166">
          <w:marLeft w:val="0"/>
          <w:marRight w:val="0"/>
          <w:marTop w:val="0"/>
          <w:marBottom w:val="0"/>
          <w:divBdr>
            <w:top w:val="none" w:sz="0" w:space="0" w:color="auto"/>
            <w:left w:val="none" w:sz="0" w:space="0" w:color="auto"/>
            <w:bottom w:val="none" w:sz="0" w:space="0" w:color="auto"/>
            <w:right w:val="none" w:sz="0" w:space="0" w:color="auto"/>
          </w:divBdr>
        </w:div>
        <w:div w:id="952786020">
          <w:marLeft w:val="0"/>
          <w:marRight w:val="0"/>
          <w:marTop w:val="0"/>
          <w:marBottom w:val="0"/>
          <w:divBdr>
            <w:top w:val="none" w:sz="0" w:space="0" w:color="auto"/>
            <w:left w:val="none" w:sz="0" w:space="0" w:color="auto"/>
            <w:bottom w:val="none" w:sz="0" w:space="0" w:color="auto"/>
            <w:right w:val="none" w:sz="0" w:space="0" w:color="auto"/>
          </w:divBdr>
        </w:div>
        <w:div w:id="14352964">
          <w:marLeft w:val="0"/>
          <w:marRight w:val="0"/>
          <w:marTop w:val="0"/>
          <w:marBottom w:val="0"/>
          <w:divBdr>
            <w:top w:val="none" w:sz="0" w:space="0" w:color="auto"/>
            <w:left w:val="none" w:sz="0" w:space="0" w:color="auto"/>
            <w:bottom w:val="none" w:sz="0" w:space="0" w:color="auto"/>
            <w:right w:val="none" w:sz="0" w:space="0" w:color="auto"/>
          </w:divBdr>
        </w:div>
        <w:div w:id="1845971256">
          <w:marLeft w:val="0"/>
          <w:marRight w:val="0"/>
          <w:marTop w:val="0"/>
          <w:marBottom w:val="0"/>
          <w:divBdr>
            <w:top w:val="none" w:sz="0" w:space="0" w:color="auto"/>
            <w:left w:val="none" w:sz="0" w:space="0" w:color="auto"/>
            <w:bottom w:val="none" w:sz="0" w:space="0" w:color="auto"/>
            <w:right w:val="none" w:sz="0" w:space="0" w:color="auto"/>
          </w:divBdr>
        </w:div>
        <w:div w:id="3360910">
          <w:marLeft w:val="0"/>
          <w:marRight w:val="0"/>
          <w:marTop w:val="0"/>
          <w:marBottom w:val="0"/>
          <w:divBdr>
            <w:top w:val="none" w:sz="0" w:space="0" w:color="auto"/>
            <w:left w:val="none" w:sz="0" w:space="0" w:color="auto"/>
            <w:bottom w:val="none" w:sz="0" w:space="0" w:color="auto"/>
            <w:right w:val="none" w:sz="0" w:space="0" w:color="auto"/>
          </w:divBdr>
        </w:div>
        <w:div w:id="132069474">
          <w:marLeft w:val="0"/>
          <w:marRight w:val="0"/>
          <w:marTop w:val="0"/>
          <w:marBottom w:val="0"/>
          <w:divBdr>
            <w:top w:val="none" w:sz="0" w:space="0" w:color="auto"/>
            <w:left w:val="none" w:sz="0" w:space="0" w:color="auto"/>
            <w:bottom w:val="none" w:sz="0" w:space="0" w:color="auto"/>
            <w:right w:val="none" w:sz="0" w:space="0" w:color="auto"/>
          </w:divBdr>
        </w:div>
        <w:div w:id="359165249">
          <w:marLeft w:val="0"/>
          <w:marRight w:val="0"/>
          <w:marTop w:val="0"/>
          <w:marBottom w:val="0"/>
          <w:divBdr>
            <w:top w:val="none" w:sz="0" w:space="0" w:color="auto"/>
            <w:left w:val="none" w:sz="0" w:space="0" w:color="auto"/>
            <w:bottom w:val="none" w:sz="0" w:space="0" w:color="auto"/>
            <w:right w:val="none" w:sz="0" w:space="0" w:color="auto"/>
          </w:divBdr>
        </w:div>
        <w:div w:id="228737272">
          <w:marLeft w:val="0"/>
          <w:marRight w:val="0"/>
          <w:marTop w:val="0"/>
          <w:marBottom w:val="0"/>
          <w:divBdr>
            <w:top w:val="none" w:sz="0" w:space="0" w:color="auto"/>
            <w:left w:val="none" w:sz="0" w:space="0" w:color="auto"/>
            <w:bottom w:val="none" w:sz="0" w:space="0" w:color="auto"/>
            <w:right w:val="none" w:sz="0" w:space="0" w:color="auto"/>
          </w:divBdr>
        </w:div>
      </w:divsChild>
    </w:div>
    <w:div w:id="353501851">
      <w:bodyDiv w:val="1"/>
      <w:marLeft w:val="0"/>
      <w:marRight w:val="0"/>
      <w:marTop w:val="0"/>
      <w:marBottom w:val="0"/>
      <w:divBdr>
        <w:top w:val="none" w:sz="0" w:space="0" w:color="auto"/>
        <w:left w:val="none" w:sz="0" w:space="0" w:color="auto"/>
        <w:bottom w:val="none" w:sz="0" w:space="0" w:color="auto"/>
        <w:right w:val="none" w:sz="0" w:space="0" w:color="auto"/>
      </w:divBdr>
      <w:divsChild>
        <w:div w:id="136923142">
          <w:marLeft w:val="0"/>
          <w:marRight w:val="0"/>
          <w:marTop w:val="0"/>
          <w:marBottom w:val="0"/>
          <w:divBdr>
            <w:top w:val="none" w:sz="0" w:space="0" w:color="auto"/>
            <w:left w:val="none" w:sz="0" w:space="0" w:color="auto"/>
            <w:bottom w:val="none" w:sz="0" w:space="0" w:color="auto"/>
            <w:right w:val="none" w:sz="0" w:space="0" w:color="auto"/>
          </w:divBdr>
        </w:div>
        <w:div w:id="733817226">
          <w:marLeft w:val="0"/>
          <w:marRight w:val="0"/>
          <w:marTop w:val="0"/>
          <w:marBottom w:val="0"/>
          <w:divBdr>
            <w:top w:val="none" w:sz="0" w:space="0" w:color="auto"/>
            <w:left w:val="none" w:sz="0" w:space="0" w:color="auto"/>
            <w:bottom w:val="none" w:sz="0" w:space="0" w:color="auto"/>
            <w:right w:val="none" w:sz="0" w:space="0" w:color="auto"/>
          </w:divBdr>
        </w:div>
        <w:div w:id="438182109">
          <w:marLeft w:val="0"/>
          <w:marRight w:val="0"/>
          <w:marTop w:val="0"/>
          <w:marBottom w:val="0"/>
          <w:divBdr>
            <w:top w:val="none" w:sz="0" w:space="0" w:color="auto"/>
            <w:left w:val="none" w:sz="0" w:space="0" w:color="auto"/>
            <w:bottom w:val="none" w:sz="0" w:space="0" w:color="auto"/>
            <w:right w:val="none" w:sz="0" w:space="0" w:color="auto"/>
          </w:divBdr>
        </w:div>
        <w:div w:id="1569458159">
          <w:marLeft w:val="0"/>
          <w:marRight w:val="0"/>
          <w:marTop w:val="0"/>
          <w:marBottom w:val="0"/>
          <w:divBdr>
            <w:top w:val="none" w:sz="0" w:space="0" w:color="auto"/>
            <w:left w:val="none" w:sz="0" w:space="0" w:color="auto"/>
            <w:bottom w:val="none" w:sz="0" w:space="0" w:color="auto"/>
            <w:right w:val="none" w:sz="0" w:space="0" w:color="auto"/>
          </w:divBdr>
        </w:div>
        <w:div w:id="1926263916">
          <w:marLeft w:val="0"/>
          <w:marRight w:val="0"/>
          <w:marTop w:val="0"/>
          <w:marBottom w:val="0"/>
          <w:divBdr>
            <w:top w:val="none" w:sz="0" w:space="0" w:color="auto"/>
            <w:left w:val="none" w:sz="0" w:space="0" w:color="auto"/>
            <w:bottom w:val="none" w:sz="0" w:space="0" w:color="auto"/>
            <w:right w:val="none" w:sz="0" w:space="0" w:color="auto"/>
          </w:divBdr>
        </w:div>
        <w:div w:id="1912807218">
          <w:marLeft w:val="0"/>
          <w:marRight w:val="0"/>
          <w:marTop w:val="0"/>
          <w:marBottom w:val="0"/>
          <w:divBdr>
            <w:top w:val="none" w:sz="0" w:space="0" w:color="auto"/>
            <w:left w:val="none" w:sz="0" w:space="0" w:color="auto"/>
            <w:bottom w:val="none" w:sz="0" w:space="0" w:color="auto"/>
            <w:right w:val="none" w:sz="0" w:space="0" w:color="auto"/>
          </w:divBdr>
        </w:div>
        <w:div w:id="1068649740">
          <w:marLeft w:val="0"/>
          <w:marRight w:val="0"/>
          <w:marTop w:val="0"/>
          <w:marBottom w:val="0"/>
          <w:divBdr>
            <w:top w:val="none" w:sz="0" w:space="0" w:color="auto"/>
            <w:left w:val="none" w:sz="0" w:space="0" w:color="auto"/>
            <w:bottom w:val="none" w:sz="0" w:space="0" w:color="auto"/>
            <w:right w:val="none" w:sz="0" w:space="0" w:color="auto"/>
          </w:divBdr>
        </w:div>
        <w:div w:id="1977833985">
          <w:marLeft w:val="0"/>
          <w:marRight w:val="0"/>
          <w:marTop w:val="0"/>
          <w:marBottom w:val="0"/>
          <w:divBdr>
            <w:top w:val="none" w:sz="0" w:space="0" w:color="auto"/>
            <w:left w:val="none" w:sz="0" w:space="0" w:color="auto"/>
            <w:bottom w:val="none" w:sz="0" w:space="0" w:color="auto"/>
            <w:right w:val="none" w:sz="0" w:space="0" w:color="auto"/>
          </w:divBdr>
        </w:div>
        <w:div w:id="2099860027">
          <w:marLeft w:val="0"/>
          <w:marRight w:val="0"/>
          <w:marTop w:val="0"/>
          <w:marBottom w:val="0"/>
          <w:divBdr>
            <w:top w:val="none" w:sz="0" w:space="0" w:color="auto"/>
            <w:left w:val="none" w:sz="0" w:space="0" w:color="auto"/>
            <w:bottom w:val="none" w:sz="0" w:space="0" w:color="auto"/>
            <w:right w:val="none" w:sz="0" w:space="0" w:color="auto"/>
          </w:divBdr>
        </w:div>
        <w:div w:id="948509761">
          <w:marLeft w:val="0"/>
          <w:marRight w:val="0"/>
          <w:marTop w:val="0"/>
          <w:marBottom w:val="0"/>
          <w:divBdr>
            <w:top w:val="none" w:sz="0" w:space="0" w:color="auto"/>
            <w:left w:val="none" w:sz="0" w:space="0" w:color="auto"/>
            <w:bottom w:val="none" w:sz="0" w:space="0" w:color="auto"/>
            <w:right w:val="none" w:sz="0" w:space="0" w:color="auto"/>
          </w:divBdr>
        </w:div>
        <w:div w:id="136144554">
          <w:marLeft w:val="0"/>
          <w:marRight w:val="0"/>
          <w:marTop w:val="0"/>
          <w:marBottom w:val="0"/>
          <w:divBdr>
            <w:top w:val="none" w:sz="0" w:space="0" w:color="auto"/>
            <w:left w:val="none" w:sz="0" w:space="0" w:color="auto"/>
            <w:bottom w:val="none" w:sz="0" w:space="0" w:color="auto"/>
            <w:right w:val="none" w:sz="0" w:space="0" w:color="auto"/>
          </w:divBdr>
        </w:div>
        <w:div w:id="462114198">
          <w:marLeft w:val="0"/>
          <w:marRight w:val="0"/>
          <w:marTop w:val="0"/>
          <w:marBottom w:val="0"/>
          <w:divBdr>
            <w:top w:val="none" w:sz="0" w:space="0" w:color="auto"/>
            <w:left w:val="none" w:sz="0" w:space="0" w:color="auto"/>
            <w:bottom w:val="none" w:sz="0" w:space="0" w:color="auto"/>
            <w:right w:val="none" w:sz="0" w:space="0" w:color="auto"/>
          </w:divBdr>
        </w:div>
        <w:div w:id="107244699">
          <w:marLeft w:val="0"/>
          <w:marRight w:val="0"/>
          <w:marTop w:val="0"/>
          <w:marBottom w:val="0"/>
          <w:divBdr>
            <w:top w:val="none" w:sz="0" w:space="0" w:color="auto"/>
            <w:left w:val="none" w:sz="0" w:space="0" w:color="auto"/>
            <w:bottom w:val="none" w:sz="0" w:space="0" w:color="auto"/>
            <w:right w:val="none" w:sz="0" w:space="0" w:color="auto"/>
          </w:divBdr>
        </w:div>
        <w:div w:id="452287359">
          <w:marLeft w:val="0"/>
          <w:marRight w:val="0"/>
          <w:marTop w:val="0"/>
          <w:marBottom w:val="0"/>
          <w:divBdr>
            <w:top w:val="none" w:sz="0" w:space="0" w:color="auto"/>
            <w:left w:val="none" w:sz="0" w:space="0" w:color="auto"/>
            <w:bottom w:val="none" w:sz="0" w:space="0" w:color="auto"/>
            <w:right w:val="none" w:sz="0" w:space="0" w:color="auto"/>
          </w:divBdr>
        </w:div>
        <w:div w:id="705565719">
          <w:marLeft w:val="0"/>
          <w:marRight w:val="0"/>
          <w:marTop w:val="0"/>
          <w:marBottom w:val="0"/>
          <w:divBdr>
            <w:top w:val="none" w:sz="0" w:space="0" w:color="auto"/>
            <w:left w:val="none" w:sz="0" w:space="0" w:color="auto"/>
            <w:bottom w:val="none" w:sz="0" w:space="0" w:color="auto"/>
            <w:right w:val="none" w:sz="0" w:space="0" w:color="auto"/>
          </w:divBdr>
        </w:div>
        <w:div w:id="1309435625">
          <w:marLeft w:val="0"/>
          <w:marRight w:val="0"/>
          <w:marTop w:val="0"/>
          <w:marBottom w:val="0"/>
          <w:divBdr>
            <w:top w:val="none" w:sz="0" w:space="0" w:color="auto"/>
            <w:left w:val="none" w:sz="0" w:space="0" w:color="auto"/>
            <w:bottom w:val="none" w:sz="0" w:space="0" w:color="auto"/>
            <w:right w:val="none" w:sz="0" w:space="0" w:color="auto"/>
          </w:divBdr>
        </w:div>
        <w:div w:id="315455376">
          <w:marLeft w:val="0"/>
          <w:marRight w:val="0"/>
          <w:marTop w:val="0"/>
          <w:marBottom w:val="0"/>
          <w:divBdr>
            <w:top w:val="none" w:sz="0" w:space="0" w:color="auto"/>
            <w:left w:val="none" w:sz="0" w:space="0" w:color="auto"/>
            <w:bottom w:val="none" w:sz="0" w:space="0" w:color="auto"/>
            <w:right w:val="none" w:sz="0" w:space="0" w:color="auto"/>
          </w:divBdr>
        </w:div>
        <w:div w:id="1989895749">
          <w:marLeft w:val="0"/>
          <w:marRight w:val="0"/>
          <w:marTop w:val="0"/>
          <w:marBottom w:val="0"/>
          <w:divBdr>
            <w:top w:val="none" w:sz="0" w:space="0" w:color="auto"/>
            <w:left w:val="none" w:sz="0" w:space="0" w:color="auto"/>
            <w:bottom w:val="none" w:sz="0" w:space="0" w:color="auto"/>
            <w:right w:val="none" w:sz="0" w:space="0" w:color="auto"/>
          </w:divBdr>
        </w:div>
        <w:div w:id="277415204">
          <w:marLeft w:val="0"/>
          <w:marRight w:val="0"/>
          <w:marTop w:val="0"/>
          <w:marBottom w:val="0"/>
          <w:divBdr>
            <w:top w:val="none" w:sz="0" w:space="0" w:color="auto"/>
            <w:left w:val="none" w:sz="0" w:space="0" w:color="auto"/>
            <w:bottom w:val="none" w:sz="0" w:space="0" w:color="auto"/>
            <w:right w:val="none" w:sz="0" w:space="0" w:color="auto"/>
          </w:divBdr>
        </w:div>
        <w:div w:id="994457975">
          <w:marLeft w:val="0"/>
          <w:marRight w:val="0"/>
          <w:marTop w:val="0"/>
          <w:marBottom w:val="0"/>
          <w:divBdr>
            <w:top w:val="none" w:sz="0" w:space="0" w:color="auto"/>
            <w:left w:val="none" w:sz="0" w:space="0" w:color="auto"/>
            <w:bottom w:val="none" w:sz="0" w:space="0" w:color="auto"/>
            <w:right w:val="none" w:sz="0" w:space="0" w:color="auto"/>
          </w:divBdr>
        </w:div>
        <w:div w:id="662664843">
          <w:marLeft w:val="0"/>
          <w:marRight w:val="0"/>
          <w:marTop w:val="0"/>
          <w:marBottom w:val="0"/>
          <w:divBdr>
            <w:top w:val="none" w:sz="0" w:space="0" w:color="auto"/>
            <w:left w:val="none" w:sz="0" w:space="0" w:color="auto"/>
            <w:bottom w:val="none" w:sz="0" w:space="0" w:color="auto"/>
            <w:right w:val="none" w:sz="0" w:space="0" w:color="auto"/>
          </w:divBdr>
        </w:div>
        <w:div w:id="1724329712">
          <w:marLeft w:val="0"/>
          <w:marRight w:val="0"/>
          <w:marTop w:val="0"/>
          <w:marBottom w:val="0"/>
          <w:divBdr>
            <w:top w:val="none" w:sz="0" w:space="0" w:color="auto"/>
            <w:left w:val="none" w:sz="0" w:space="0" w:color="auto"/>
            <w:bottom w:val="none" w:sz="0" w:space="0" w:color="auto"/>
            <w:right w:val="none" w:sz="0" w:space="0" w:color="auto"/>
          </w:divBdr>
        </w:div>
        <w:div w:id="1429540165">
          <w:marLeft w:val="0"/>
          <w:marRight w:val="0"/>
          <w:marTop w:val="0"/>
          <w:marBottom w:val="0"/>
          <w:divBdr>
            <w:top w:val="none" w:sz="0" w:space="0" w:color="auto"/>
            <w:left w:val="none" w:sz="0" w:space="0" w:color="auto"/>
            <w:bottom w:val="none" w:sz="0" w:space="0" w:color="auto"/>
            <w:right w:val="none" w:sz="0" w:space="0" w:color="auto"/>
          </w:divBdr>
        </w:div>
        <w:div w:id="237713797">
          <w:marLeft w:val="0"/>
          <w:marRight w:val="0"/>
          <w:marTop w:val="0"/>
          <w:marBottom w:val="0"/>
          <w:divBdr>
            <w:top w:val="none" w:sz="0" w:space="0" w:color="auto"/>
            <w:left w:val="none" w:sz="0" w:space="0" w:color="auto"/>
            <w:bottom w:val="none" w:sz="0" w:space="0" w:color="auto"/>
            <w:right w:val="none" w:sz="0" w:space="0" w:color="auto"/>
          </w:divBdr>
        </w:div>
        <w:div w:id="1085691720">
          <w:marLeft w:val="0"/>
          <w:marRight w:val="0"/>
          <w:marTop w:val="0"/>
          <w:marBottom w:val="0"/>
          <w:divBdr>
            <w:top w:val="none" w:sz="0" w:space="0" w:color="auto"/>
            <w:left w:val="none" w:sz="0" w:space="0" w:color="auto"/>
            <w:bottom w:val="none" w:sz="0" w:space="0" w:color="auto"/>
            <w:right w:val="none" w:sz="0" w:space="0" w:color="auto"/>
          </w:divBdr>
        </w:div>
        <w:div w:id="296956565">
          <w:marLeft w:val="0"/>
          <w:marRight w:val="0"/>
          <w:marTop w:val="0"/>
          <w:marBottom w:val="0"/>
          <w:divBdr>
            <w:top w:val="none" w:sz="0" w:space="0" w:color="auto"/>
            <w:left w:val="none" w:sz="0" w:space="0" w:color="auto"/>
            <w:bottom w:val="none" w:sz="0" w:space="0" w:color="auto"/>
            <w:right w:val="none" w:sz="0" w:space="0" w:color="auto"/>
          </w:divBdr>
        </w:div>
        <w:div w:id="534003669">
          <w:marLeft w:val="0"/>
          <w:marRight w:val="0"/>
          <w:marTop w:val="0"/>
          <w:marBottom w:val="0"/>
          <w:divBdr>
            <w:top w:val="none" w:sz="0" w:space="0" w:color="auto"/>
            <w:left w:val="none" w:sz="0" w:space="0" w:color="auto"/>
            <w:bottom w:val="none" w:sz="0" w:space="0" w:color="auto"/>
            <w:right w:val="none" w:sz="0" w:space="0" w:color="auto"/>
          </w:divBdr>
        </w:div>
        <w:div w:id="1800689032">
          <w:marLeft w:val="0"/>
          <w:marRight w:val="0"/>
          <w:marTop w:val="0"/>
          <w:marBottom w:val="0"/>
          <w:divBdr>
            <w:top w:val="none" w:sz="0" w:space="0" w:color="auto"/>
            <w:left w:val="none" w:sz="0" w:space="0" w:color="auto"/>
            <w:bottom w:val="none" w:sz="0" w:space="0" w:color="auto"/>
            <w:right w:val="none" w:sz="0" w:space="0" w:color="auto"/>
          </w:divBdr>
        </w:div>
        <w:div w:id="1440099046">
          <w:marLeft w:val="0"/>
          <w:marRight w:val="0"/>
          <w:marTop w:val="0"/>
          <w:marBottom w:val="0"/>
          <w:divBdr>
            <w:top w:val="none" w:sz="0" w:space="0" w:color="auto"/>
            <w:left w:val="none" w:sz="0" w:space="0" w:color="auto"/>
            <w:bottom w:val="none" w:sz="0" w:space="0" w:color="auto"/>
            <w:right w:val="none" w:sz="0" w:space="0" w:color="auto"/>
          </w:divBdr>
        </w:div>
        <w:div w:id="1078550316">
          <w:marLeft w:val="0"/>
          <w:marRight w:val="0"/>
          <w:marTop w:val="0"/>
          <w:marBottom w:val="0"/>
          <w:divBdr>
            <w:top w:val="none" w:sz="0" w:space="0" w:color="auto"/>
            <w:left w:val="none" w:sz="0" w:space="0" w:color="auto"/>
            <w:bottom w:val="none" w:sz="0" w:space="0" w:color="auto"/>
            <w:right w:val="none" w:sz="0" w:space="0" w:color="auto"/>
          </w:divBdr>
        </w:div>
        <w:div w:id="815533999">
          <w:marLeft w:val="0"/>
          <w:marRight w:val="0"/>
          <w:marTop w:val="0"/>
          <w:marBottom w:val="0"/>
          <w:divBdr>
            <w:top w:val="none" w:sz="0" w:space="0" w:color="auto"/>
            <w:left w:val="none" w:sz="0" w:space="0" w:color="auto"/>
            <w:bottom w:val="none" w:sz="0" w:space="0" w:color="auto"/>
            <w:right w:val="none" w:sz="0" w:space="0" w:color="auto"/>
          </w:divBdr>
        </w:div>
        <w:div w:id="977993817">
          <w:marLeft w:val="0"/>
          <w:marRight w:val="0"/>
          <w:marTop w:val="0"/>
          <w:marBottom w:val="0"/>
          <w:divBdr>
            <w:top w:val="none" w:sz="0" w:space="0" w:color="auto"/>
            <w:left w:val="none" w:sz="0" w:space="0" w:color="auto"/>
            <w:bottom w:val="none" w:sz="0" w:space="0" w:color="auto"/>
            <w:right w:val="none" w:sz="0" w:space="0" w:color="auto"/>
          </w:divBdr>
        </w:div>
        <w:div w:id="1543665778">
          <w:marLeft w:val="0"/>
          <w:marRight w:val="0"/>
          <w:marTop w:val="0"/>
          <w:marBottom w:val="0"/>
          <w:divBdr>
            <w:top w:val="none" w:sz="0" w:space="0" w:color="auto"/>
            <w:left w:val="none" w:sz="0" w:space="0" w:color="auto"/>
            <w:bottom w:val="none" w:sz="0" w:space="0" w:color="auto"/>
            <w:right w:val="none" w:sz="0" w:space="0" w:color="auto"/>
          </w:divBdr>
        </w:div>
        <w:div w:id="1447045648">
          <w:marLeft w:val="0"/>
          <w:marRight w:val="0"/>
          <w:marTop w:val="0"/>
          <w:marBottom w:val="0"/>
          <w:divBdr>
            <w:top w:val="none" w:sz="0" w:space="0" w:color="auto"/>
            <w:left w:val="none" w:sz="0" w:space="0" w:color="auto"/>
            <w:bottom w:val="none" w:sz="0" w:space="0" w:color="auto"/>
            <w:right w:val="none" w:sz="0" w:space="0" w:color="auto"/>
          </w:divBdr>
        </w:div>
        <w:div w:id="785125906">
          <w:marLeft w:val="0"/>
          <w:marRight w:val="0"/>
          <w:marTop w:val="0"/>
          <w:marBottom w:val="0"/>
          <w:divBdr>
            <w:top w:val="none" w:sz="0" w:space="0" w:color="auto"/>
            <w:left w:val="none" w:sz="0" w:space="0" w:color="auto"/>
            <w:bottom w:val="none" w:sz="0" w:space="0" w:color="auto"/>
            <w:right w:val="none" w:sz="0" w:space="0" w:color="auto"/>
          </w:divBdr>
        </w:div>
        <w:div w:id="1189753454">
          <w:marLeft w:val="0"/>
          <w:marRight w:val="0"/>
          <w:marTop w:val="0"/>
          <w:marBottom w:val="0"/>
          <w:divBdr>
            <w:top w:val="none" w:sz="0" w:space="0" w:color="auto"/>
            <w:left w:val="none" w:sz="0" w:space="0" w:color="auto"/>
            <w:bottom w:val="none" w:sz="0" w:space="0" w:color="auto"/>
            <w:right w:val="none" w:sz="0" w:space="0" w:color="auto"/>
          </w:divBdr>
        </w:div>
        <w:div w:id="1197086273">
          <w:marLeft w:val="0"/>
          <w:marRight w:val="0"/>
          <w:marTop w:val="0"/>
          <w:marBottom w:val="0"/>
          <w:divBdr>
            <w:top w:val="none" w:sz="0" w:space="0" w:color="auto"/>
            <w:left w:val="none" w:sz="0" w:space="0" w:color="auto"/>
            <w:bottom w:val="none" w:sz="0" w:space="0" w:color="auto"/>
            <w:right w:val="none" w:sz="0" w:space="0" w:color="auto"/>
          </w:divBdr>
        </w:div>
        <w:div w:id="1537624626">
          <w:marLeft w:val="0"/>
          <w:marRight w:val="0"/>
          <w:marTop w:val="0"/>
          <w:marBottom w:val="0"/>
          <w:divBdr>
            <w:top w:val="none" w:sz="0" w:space="0" w:color="auto"/>
            <w:left w:val="none" w:sz="0" w:space="0" w:color="auto"/>
            <w:bottom w:val="none" w:sz="0" w:space="0" w:color="auto"/>
            <w:right w:val="none" w:sz="0" w:space="0" w:color="auto"/>
          </w:divBdr>
        </w:div>
        <w:div w:id="77792707">
          <w:marLeft w:val="0"/>
          <w:marRight w:val="0"/>
          <w:marTop w:val="0"/>
          <w:marBottom w:val="0"/>
          <w:divBdr>
            <w:top w:val="none" w:sz="0" w:space="0" w:color="auto"/>
            <w:left w:val="none" w:sz="0" w:space="0" w:color="auto"/>
            <w:bottom w:val="none" w:sz="0" w:space="0" w:color="auto"/>
            <w:right w:val="none" w:sz="0" w:space="0" w:color="auto"/>
          </w:divBdr>
        </w:div>
        <w:div w:id="432213519">
          <w:marLeft w:val="0"/>
          <w:marRight w:val="0"/>
          <w:marTop w:val="0"/>
          <w:marBottom w:val="0"/>
          <w:divBdr>
            <w:top w:val="none" w:sz="0" w:space="0" w:color="auto"/>
            <w:left w:val="none" w:sz="0" w:space="0" w:color="auto"/>
            <w:bottom w:val="none" w:sz="0" w:space="0" w:color="auto"/>
            <w:right w:val="none" w:sz="0" w:space="0" w:color="auto"/>
          </w:divBdr>
        </w:div>
        <w:div w:id="1679111262">
          <w:marLeft w:val="0"/>
          <w:marRight w:val="0"/>
          <w:marTop w:val="0"/>
          <w:marBottom w:val="0"/>
          <w:divBdr>
            <w:top w:val="none" w:sz="0" w:space="0" w:color="auto"/>
            <w:left w:val="none" w:sz="0" w:space="0" w:color="auto"/>
            <w:bottom w:val="none" w:sz="0" w:space="0" w:color="auto"/>
            <w:right w:val="none" w:sz="0" w:space="0" w:color="auto"/>
          </w:divBdr>
        </w:div>
        <w:div w:id="517357339">
          <w:marLeft w:val="0"/>
          <w:marRight w:val="0"/>
          <w:marTop w:val="0"/>
          <w:marBottom w:val="0"/>
          <w:divBdr>
            <w:top w:val="none" w:sz="0" w:space="0" w:color="auto"/>
            <w:left w:val="none" w:sz="0" w:space="0" w:color="auto"/>
            <w:bottom w:val="none" w:sz="0" w:space="0" w:color="auto"/>
            <w:right w:val="none" w:sz="0" w:space="0" w:color="auto"/>
          </w:divBdr>
        </w:div>
        <w:div w:id="463818502">
          <w:marLeft w:val="0"/>
          <w:marRight w:val="0"/>
          <w:marTop w:val="0"/>
          <w:marBottom w:val="0"/>
          <w:divBdr>
            <w:top w:val="none" w:sz="0" w:space="0" w:color="auto"/>
            <w:left w:val="none" w:sz="0" w:space="0" w:color="auto"/>
            <w:bottom w:val="none" w:sz="0" w:space="0" w:color="auto"/>
            <w:right w:val="none" w:sz="0" w:space="0" w:color="auto"/>
          </w:divBdr>
        </w:div>
        <w:div w:id="776605905">
          <w:marLeft w:val="0"/>
          <w:marRight w:val="0"/>
          <w:marTop w:val="0"/>
          <w:marBottom w:val="0"/>
          <w:divBdr>
            <w:top w:val="none" w:sz="0" w:space="0" w:color="auto"/>
            <w:left w:val="none" w:sz="0" w:space="0" w:color="auto"/>
            <w:bottom w:val="none" w:sz="0" w:space="0" w:color="auto"/>
            <w:right w:val="none" w:sz="0" w:space="0" w:color="auto"/>
          </w:divBdr>
        </w:div>
        <w:div w:id="628782851">
          <w:marLeft w:val="0"/>
          <w:marRight w:val="0"/>
          <w:marTop w:val="0"/>
          <w:marBottom w:val="0"/>
          <w:divBdr>
            <w:top w:val="none" w:sz="0" w:space="0" w:color="auto"/>
            <w:left w:val="none" w:sz="0" w:space="0" w:color="auto"/>
            <w:bottom w:val="none" w:sz="0" w:space="0" w:color="auto"/>
            <w:right w:val="none" w:sz="0" w:space="0" w:color="auto"/>
          </w:divBdr>
        </w:div>
        <w:div w:id="1720742796">
          <w:marLeft w:val="0"/>
          <w:marRight w:val="0"/>
          <w:marTop w:val="0"/>
          <w:marBottom w:val="0"/>
          <w:divBdr>
            <w:top w:val="none" w:sz="0" w:space="0" w:color="auto"/>
            <w:left w:val="none" w:sz="0" w:space="0" w:color="auto"/>
            <w:bottom w:val="none" w:sz="0" w:space="0" w:color="auto"/>
            <w:right w:val="none" w:sz="0" w:space="0" w:color="auto"/>
          </w:divBdr>
        </w:div>
        <w:div w:id="2107848855">
          <w:marLeft w:val="0"/>
          <w:marRight w:val="0"/>
          <w:marTop w:val="0"/>
          <w:marBottom w:val="0"/>
          <w:divBdr>
            <w:top w:val="none" w:sz="0" w:space="0" w:color="auto"/>
            <w:left w:val="none" w:sz="0" w:space="0" w:color="auto"/>
            <w:bottom w:val="none" w:sz="0" w:space="0" w:color="auto"/>
            <w:right w:val="none" w:sz="0" w:space="0" w:color="auto"/>
          </w:divBdr>
        </w:div>
        <w:div w:id="102773447">
          <w:marLeft w:val="0"/>
          <w:marRight w:val="0"/>
          <w:marTop w:val="0"/>
          <w:marBottom w:val="0"/>
          <w:divBdr>
            <w:top w:val="none" w:sz="0" w:space="0" w:color="auto"/>
            <w:left w:val="none" w:sz="0" w:space="0" w:color="auto"/>
            <w:bottom w:val="none" w:sz="0" w:space="0" w:color="auto"/>
            <w:right w:val="none" w:sz="0" w:space="0" w:color="auto"/>
          </w:divBdr>
        </w:div>
        <w:div w:id="114951652">
          <w:marLeft w:val="0"/>
          <w:marRight w:val="0"/>
          <w:marTop w:val="0"/>
          <w:marBottom w:val="0"/>
          <w:divBdr>
            <w:top w:val="none" w:sz="0" w:space="0" w:color="auto"/>
            <w:left w:val="none" w:sz="0" w:space="0" w:color="auto"/>
            <w:bottom w:val="none" w:sz="0" w:space="0" w:color="auto"/>
            <w:right w:val="none" w:sz="0" w:space="0" w:color="auto"/>
          </w:divBdr>
        </w:div>
        <w:div w:id="204484139">
          <w:marLeft w:val="0"/>
          <w:marRight w:val="0"/>
          <w:marTop w:val="0"/>
          <w:marBottom w:val="0"/>
          <w:divBdr>
            <w:top w:val="none" w:sz="0" w:space="0" w:color="auto"/>
            <w:left w:val="none" w:sz="0" w:space="0" w:color="auto"/>
            <w:bottom w:val="none" w:sz="0" w:space="0" w:color="auto"/>
            <w:right w:val="none" w:sz="0" w:space="0" w:color="auto"/>
          </w:divBdr>
        </w:div>
        <w:div w:id="1058362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eakingdefense.com/2021/04/us-should-push-new-space-treaty-atlantic-council/" TargetMode="External"/><Relationship Id="rId13" Type="http://schemas.openxmlformats.org/officeDocument/2006/relationships/hyperlink" Target="https://www.reuters.com/article/us-arms-space/china-russia-to-offer-treaty-to-ban-arms-in-space-idUSL2578979020080125" TargetMode="External"/><Relationship Id="rId18" Type="http://schemas.openxmlformats.org/officeDocument/2006/relationships/hyperlink" Target="https://www.space.com/commercial-space-debris-removal-2024-astroscale%5d//DebateDrillsWW"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kluwerlawonline.com/journalarticle/Air+and+Space+Law/33.3/AILA2008021" TargetMode="External"/><Relationship Id="rId12" Type="http://schemas.openxmlformats.org/officeDocument/2006/relationships/hyperlink" Target="https://breakingdefense.com/tag/space-resource-extraction/" TargetMode="External"/><Relationship Id="rId17" Type="http://schemas.openxmlformats.org/officeDocument/2006/relationships/hyperlink" Target="https://tnsr.org/2019/02/after-the-responsible-stakeholder-what-debating-americas-china-strategy-2/" TargetMode="External"/><Relationship Id="rId2" Type="http://schemas.openxmlformats.org/officeDocument/2006/relationships/settings" Target="settings.xml"/><Relationship Id="rId16" Type="http://schemas.openxmlformats.org/officeDocument/2006/relationships/hyperlink" Target="https://digitalcommons.unl.edu/cgi/viewcontent.cgi?referer=&amp;httpsredir=1&amp;article=1086&amp;context=spacelaw" TargetMode="External"/><Relationship Id="rId20" Type="http://schemas.openxmlformats.org/officeDocument/2006/relationships/hyperlink" Target="https://www.gov.uk/government/news/uk-companies-join-forces-to-build-revolutionary-beam-hopping-satellite" TargetMode="External"/><Relationship Id="rId1" Type="http://schemas.openxmlformats.org/officeDocument/2006/relationships/styles" Target="styles.xml"/><Relationship Id="rId6" Type="http://schemas.openxmlformats.org/officeDocument/2006/relationships/hyperlink" Target="https://kluwerlawonline.com/journalarticle/Air+and+Space+Law/33.3/AILA2008021" TargetMode="External"/><Relationship Id="rId11" Type="http://schemas.openxmlformats.org/officeDocument/2006/relationships/hyperlink" Target="https://breakingdefense.com/2021/03/the-space-rush-new-us-strategy-must-bring-order-regulation/" TargetMode="External"/><Relationship Id="rId5" Type="http://schemas.openxmlformats.org/officeDocument/2006/relationships/image" Target="media/image2.png"/><Relationship Id="rId15" Type="http://schemas.openxmlformats.org/officeDocument/2006/relationships/hyperlink" Target="http://scholarship.law.georgetown.edu/cgi/viewcontent.cgi?article=1452&amp;context=facpub" TargetMode="External"/><Relationship Id="rId10" Type="http://schemas.openxmlformats.org/officeDocument/2006/relationships/hyperlink" Target="https://www.atlanticcouncil.org/wp-content/uploads/2021/04/TheFutureofSecurityinSpace.pdf" TargetMode="External"/><Relationship Id="rId19" Type="http://schemas.openxmlformats.org/officeDocument/2006/relationships/hyperlink" Target="https://astroscale.com/astroscale-uk-signs-2-5-million-agreement-to-develop-space-debris-removal-technology-innovations-with-oneweb/" TargetMode="External"/><Relationship Id="rId4" Type="http://schemas.openxmlformats.org/officeDocument/2006/relationships/image" Target="media/image1.png"/><Relationship Id="rId9" Type="http://schemas.openxmlformats.org/officeDocument/2006/relationships/hyperlink" Target="https://breakingdefense.com/tag/outer-space-treaty/" TargetMode="External"/><Relationship Id="rId14" Type="http://schemas.openxmlformats.org/officeDocument/2006/relationships/hyperlink" Target="https://www.wilsoncenter.org/article/global-legal-landscape-space-who-writes-rules-final-frontie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22</Pages>
  <Words>9886</Words>
  <Characters>56351</Characters>
  <Application>Microsoft Office Word</Application>
  <DocSecurity>0</DocSecurity>
  <Lines>469</Lines>
  <Paragraphs>132</Paragraphs>
  <ScaleCrop>false</ScaleCrop>
  <Company/>
  <LinksUpToDate>false</LinksUpToDate>
  <CharactersWithSpaces>66105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27</cp:revision>
  <dcterms:created xsi:type="dcterms:W3CDTF">2022-01-28T21:09:00Z</dcterms:created>
  <dcterms:modified xsi:type="dcterms:W3CDTF">2022-01-28T22:56:00Z</dcterms:modified>
</cp:coreProperties>
</file>