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62A66" w14:textId="0213B89B" w:rsidR="00246572" w:rsidRDefault="00246572" w:rsidP="00246572">
      <w:pPr>
        <w:pStyle w:val="Heading3"/>
      </w:pPr>
      <w:r>
        <w:t xml:space="preserve">1NC – Kant </w:t>
      </w:r>
    </w:p>
    <w:p w14:paraId="6E33628C" w14:textId="77777777" w:rsidR="00246572" w:rsidRDefault="00246572" w:rsidP="00246572">
      <w:pPr>
        <w:pStyle w:val="Heading4"/>
      </w:pPr>
      <w:r w:rsidRPr="000238D7">
        <w:t>Permissibility and Presumption negate: A~ "</w:t>
      </w:r>
      <w:r w:rsidRPr="00EB5772">
        <w:t xml:space="preserve"> </w:t>
      </w:r>
      <w:r w:rsidRPr="00A47F00">
        <w:t>negate</w:t>
      </w:r>
      <w:r w:rsidRPr="00A47F00">
        <w:rPr>
          <w:rStyle w:val="FootnoteReference"/>
          <w:rFonts w:ascii="Georgia" w:hAnsi="Georgia" w:cstheme="minorHAnsi"/>
        </w:rPr>
        <w:footnoteReference w:id="1"/>
      </w:r>
      <w:r w:rsidRPr="00A47F00">
        <w:t xml:space="preserve"> means “to deny the truth of,” if the neg proves a lack of obligation you negate</w:t>
      </w:r>
      <w:r>
        <w:t xml:space="preserve"> in context of the debate.  O/ws it’s the only predictable baisis for burdens </w:t>
      </w:r>
      <w:r w:rsidRPr="000238D7">
        <w:t>B~ Probability – There are infinite number of ways to prove a statement false and only one way to prove it true – means res is more likely to be false</w:t>
      </w:r>
    </w:p>
    <w:p w14:paraId="44588D92" w14:textId="77777777" w:rsidR="00246572" w:rsidRPr="000238D7" w:rsidRDefault="00246572" w:rsidP="00246572"/>
    <w:p w14:paraId="143BE57F" w14:textId="77777777" w:rsidR="00246572" w:rsidRPr="000238D7" w:rsidRDefault="00246572" w:rsidP="00246572">
      <w:pPr>
        <w:pStyle w:val="Heading4"/>
      </w:pPr>
      <w:r w:rsidRPr="000238D7">
        <w:t xml:space="preserve">Morality must be derived a priori: </w:t>
      </w:r>
    </w:p>
    <w:p w14:paraId="58DFE93D" w14:textId="77777777" w:rsidR="00246572" w:rsidRPr="000238D7" w:rsidRDefault="00246572" w:rsidP="00246572">
      <w:pPr>
        <w:pStyle w:val="Heading4"/>
      </w:pPr>
      <w:r w:rsidRPr="000238D7">
        <w:t xml:space="preserve">1] </w:t>
      </w:r>
      <w:r w:rsidRPr="000238D7">
        <w:rPr>
          <w:u w:val="single"/>
        </w:rPr>
        <w:t>Naturalistic Fallacy</w:t>
      </w:r>
      <w:r w:rsidRPr="000238D7">
        <w:t xml:space="preserve"> – Evaluative conclusions require at least one evaluative premise—purely factual premises about the naturalist “goodness” do not entail evaluative conclusions.</w:t>
      </w:r>
    </w:p>
    <w:p w14:paraId="2103BA87" w14:textId="77777777" w:rsidR="00246572" w:rsidRPr="000238D7" w:rsidRDefault="00246572" w:rsidP="00246572">
      <w:pPr>
        <w:pStyle w:val="Heading4"/>
      </w:pPr>
      <w:r w:rsidRPr="000238D7">
        <w:t xml:space="preserve">2] </w:t>
      </w:r>
      <w:r w:rsidRPr="000238D7">
        <w:rPr>
          <w:u w:val="single"/>
        </w:rPr>
        <w:t>Uncertainty</w:t>
      </w:r>
      <w:r w:rsidRPr="000238D7">
        <w:t xml:space="preserve"> – inability to know others’ experience due to a limited perception makes empiricism unreliable for universal ethics.  </w:t>
      </w:r>
    </w:p>
    <w:p w14:paraId="2717A011" w14:textId="77777777" w:rsidR="00246572" w:rsidRPr="000238D7" w:rsidRDefault="00246572" w:rsidP="00246572">
      <w:pPr>
        <w:pStyle w:val="Heading4"/>
      </w:pPr>
      <w:r w:rsidRPr="000238D7">
        <w:t xml:space="preserve">3] </w:t>
      </w:r>
      <w:r w:rsidRPr="000238D7">
        <w:rPr>
          <w:u w:val="single"/>
        </w:rPr>
        <w:t>Verification</w:t>
      </w:r>
      <w:r w:rsidRPr="000238D7">
        <w:t xml:space="preserve"> – </w:t>
      </w:r>
      <w:r w:rsidRPr="000238D7">
        <w:rPr>
          <w:shd w:val="clear" w:color="auto" w:fill="FFFFFF"/>
        </w:rPr>
        <w:t xml:space="preserve">The logic of evaluating consequences is circular because it relies on the assumption that nature will hold </w:t>
      </w:r>
      <w:proofErr w:type="gramStart"/>
      <w:r w:rsidRPr="000238D7">
        <w:rPr>
          <w:shd w:val="clear" w:color="auto" w:fill="FFFFFF"/>
        </w:rPr>
        <w:t>uniform</w:t>
      </w:r>
      <w:proofErr w:type="gramEnd"/>
      <w:r w:rsidRPr="000238D7">
        <w:rPr>
          <w:shd w:val="clear" w:color="auto" w:fill="FFFFFF"/>
        </w:rPr>
        <w:t xml:space="preserve"> but we could only reach that conclusion through an observation of past events.</w:t>
      </w:r>
    </w:p>
    <w:p w14:paraId="5064698B" w14:textId="77777777" w:rsidR="00246572" w:rsidRPr="000238D7" w:rsidRDefault="00246572" w:rsidP="00246572">
      <w:pPr>
        <w:pStyle w:val="Heading4"/>
      </w:pPr>
    </w:p>
    <w:p w14:paraId="3731CA45" w14:textId="77777777" w:rsidR="00246572" w:rsidRPr="000238D7" w:rsidRDefault="00246572" w:rsidP="00246572">
      <w:pPr>
        <w:pStyle w:val="Heading4"/>
      </w:pPr>
      <w:r w:rsidRPr="000238D7">
        <w:t>Ethics must answer “why should I follow this” else people could opt out of it and be skeptics. Only reason solves:</w:t>
      </w:r>
    </w:p>
    <w:p w14:paraId="0C298B91" w14:textId="77777777" w:rsidR="00246572" w:rsidRPr="000238D7" w:rsidRDefault="00246572" w:rsidP="00246572">
      <w:pPr>
        <w:pStyle w:val="Heading4"/>
      </w:pPr>
      <w:r w:rsidRPr="000238D7">
        <w:t xml:space="preserve">1] </w:t>
      </w:r>
      <w:r w:rsidRPr="000238D7">
        <w:rPr>
          <w:u w:val="single"/>
        </w:rPr>
        <w:t>Inescapability</w:t>
      </w:r>
      <w:r w:rsidRPr="000238D7">
        <w:t xml:space="preserve"> – asking why reason is important cedes authority to reason itself – it’s constitutive of our agency</w:t>
      </w:r>
    </w:p>
    <w:p w14:paraId="30DBECA1" w14:textId="77777777" w:rsidR="00246572" w:rsidRPr="000238D7" w:rsidRDefault="00246572" w:rsidP="00246572">
      <w:pPr>
        <w:pStyle w:val="Heading4"/>
        <w:rPr>
          <w:rFonts w:cs="Calibri"/>
          <w:color w:val="000000" w:themeColor="text1"/>
        </w:rPr>
      </w:pPr>
      <w:r w:rsidRPr="000238D7">
        <w:rPr>
          <w:rFonts w:cs="Calibri"/>
        </w:rPr>
        <w:t xml:space="preserve">2] </w:t>
      </w:r>
      <w:r w:rsidRPr="000238D7">
        <w:rPr>
          <w:rFonts w:cs="Calibri"/>
          <w:color w:val="000000" w:themeColor="text1"/>
          <w:u w:val="single"/>
        </w:rPr>
        <w:t xml:space="preserve">Action Theory </w:t>
      </w:r>
      <w:r w:rsidRPr="000238D7">
        <w:rPr>
          <w:rFonts w:cs="Calibri"/>
          <w:color w:val="000000" w:themeColor="text1"/>
        </w:rPr>
        <w:t xml:space="preserve">– Every action can be broken down to infinite amounts of movements, </w:t>
      </w:r>
      <w:proofErr w:type="gramStart"/>
      <w:r w:rsidRPr="000238D7">
        <w:rPr>
          <w:rFonts w:cs="Calibri"/>
          <w:color w:val="000000" w:themeColor="text1"/>
        </w:rPr>
        <w:t>i.e.</w:t>
      </w:r>
      <w:proofErr w:type="gramEnd"/>
      <w:r w:rsidRPr="000238D7">
        <w:rPr>
          <w:rFonts w:cs="Calibri"/>
          <w:color w:val="000000" w:themeColor="text1"/>
        </w:rPr>
        <w:t xml:space="preserve"> me moving my arm can be broken down to every state my arm is in. Only reason can unify these movements because we use practical reason to achieve our goals, means all actions collapse to reason</w:t>
      </w:r>
    </w:p>
    <w:p w14:paraId="0011A3C0" w14:textId="77777777" w:rsidR="00246572" w:rsidRPr="000238D7" w:rsidRDefault="00246572" w:rsidP="00246572">
      <w:pPr>
        <w:pStyle w:val="Heading4"/>
        <w:spacing w:line="276" w:lineRule="auto"/>
        <w:rPr>
          <w:rFonts w:cs="Calibri"/>
        </w:rPr>
      </w:pPr>
    </w:p>
    <w:p w14:paraId="3FC3A643" w14:textId="77777777" w:rsidR="00246572" w:rsidRPr="000238D7" w:rsidRDefault="00246572" w:rsidP="00246572">
      <w:pPr>
        <w:pStyle w:val="Heading4"/>
        <w:spacing w:line="276" w:lineRule="auto"/>
        <w:rPr>
          <w:rFonts w:cs="Calibri"/>
        </w:rPr>
      </w:pPr>
      <w:r w:rsidRPr="000238D7">
        <w:rPr>
          <w:rFonts w:cs="Calibri"/>
        </w:rPr>
        <w:t>Moral law must be both necessary and universal – only universal law can be constitutive of agency because it applies to all agents in all instances – other maxims cannot guide action in every situation. Willing coercion is a contradiction in conception because you extend your own freedom while simultaneously undermining your ability to act in the first place.</w:t>
      </w:r>
    </w:p>
    <w:p w14:paraId="4FCE23F1" w14:textId="77777777" w:rsidR="00246572" w:rsidRPr="000238D7" w:rsidRDefault="00246572" w:rsidP="00246572">
      <w:pPr>
        <w:pStyle w:val="Heading4"/>
        <w:tabs>
          <w:tab w:val="left" w:pos="5428"/>
        </w:tabs>
        <w:spacing w:before="0" w:line="240" w:lineRule="auto"/>
        <w:rPr>
          <w:rFonts w:cs="Calibri"/>
          <w:sz w:val="28"/>
          <w:szCs w:val="36"/>
        </w:rPr>
      </w:pPr>
      <w:r w:rsidRPr="000238D7">
        <w:rPr>
          <w:rFonts w:cs="Calibri"/>
          <w:sz w:val="28"/>
          <w:szCs w:val="36"/>
        </w:rPr>
        <w:tab/>
      </w:r>
    </w:p>
    <w:p w14:paraId="3245C698" w14:textId="77777777" w:rsidR="00246572" w:rsidRPr="000238D7" w:rsidRDefault="00246572" w:rsidP="00246572">
      <w:pPr>
        <w:pStyle w:val="Heading4"/>
      </w:pPr>
      <w:r w:rsidRPr="000238D7">
        <w:t>Thus, the standard is respecting freedom.</w:t>
      </w:r>
    </w:p>
    <w:p w14:paraId="39E07A3A" w14:textId="77777777" w:rsidR="00246572" w:rsidRPr="000238D7" w:rsidRDefault="00246572" w:rsidP="00246572">
      <w:pPr>
        <w:pStyle w:val="Heading4"/>
      </w:pPr>
      <w:r w:rsidRPr="000238D7">
        <w:t xml:space="preserve">Prefer – </w:t>
      </w:r>
    </w:p>
    <w:p w14:paraId="73BDE812" w14:textId="77777777" w:rsidR="00246572" w:rsidRPr="000238D7" w:rsidRDefault="00246572" w:rsidP="00246572">
      <w:pPr>
        <w:pStyle w:val="Heading4"/>
      </w:pPr>
      <w:r w:rsidRPr="000238D7">
        <w:t xml:space="preserve">1] </w:t>
      </w:r>
      <w:r w:rsidRPr="000238D7">
        <w:rPr>
          <w:u w:val="single"/>
        </w:rPr>
        <w:t>Hijack</w:t>
      </w:r>
      <w:r w:rsidRPr="000238D7">
        <w:t xml:space="preserve"> </w:t>
      </w:r>
      <w:r w:rsidRPr="000238D7">
        <w:rPr>
          <w:rFonts w:cs="Calibri"/>
          <w:color w:val="000000" w:themeColor="text1"/>
        </w:rPr>
        <w:t>–</w:t>
      </w:r>
      <w:r w:rsidRPr="000238D7">
        <w:t xml:space="preserve"> The existence of extrinsic goodness requires unconditional human worth—that means we must treat others as ends in themselves.</w:t>
      </w:r>
    </w:p>
    <w:p w14:paraId="577CF50C" w14:textId="77777777" w:rsidR="00246572" w:rsidRPr="000238D7" w:rsidRDefault="00246572" w:rsidP="00246572">
      <w:r w:rsidRPr="000238D7">
        <w:rPr>
          <w:rStyle w:val="Style13ptBold"/>
        </w:rPr>
        <w:t>Korsgaard ’83</w:t>
      </w:r>
      <w:r w:rsidRPr="000238D7">
        <w:t xml:space="preserve"> (Christine M., “Two Distinctions in Goodness,” The Philosophical Review Vol. 92, No. 2 (</w:t>
      </w:r>
      <w:proofErr w:type="gramStart"/>
      <w:r w:rsidRPr="000238D7">
        <w:t>Apr.,</w:t>
      </w:r>
      <w:proofErr w:type="gramEnd"/>
      <w:r w:rsidRPr="000238D7">
        <w:t xml:space="preserve"> 1983), pp. 169-195, JSTOR) </w:t>
      </w:r>
    </w:p>
    <w:p w14:paraId="6FD1A699" w14:textId="77777777" w:rsidR="00246572" w:rsidRPr="000238D7" w:rsidRDefault="00246572" w:rsidP="00246572">
      <w:pPr>
        <w:rPr>
          <w:sz w:val="14"/>
        </w:rPr>
      </w:pPr>
      <w:r w:rsidRPr="000238D7">
        <w:rPr>
          <w:sz w:val="14"/>
        </w:rPr>
        <w:t xml:space="preserve">The argument shows how Kant's idea of justification works. It can be read as a kind of regress upon the conditions, starting from an important assumption. The assumption is that </w:t>
      </w:r>
      <w:r w:rsidRPr="000238D7">
        <w:rPr>
          <w:rStyle w:val="StyleUnderline"/>
          <w:highlight w:val="green"/>
        </w:rPr>
        <w:t>when a rational being</w:t>
      </w:r>
      <w:r w:rsidRPr="000238D7">
        <w:rPr>
          <w:rStyle w:val="StyleUnderline"/>
        </w:rPr>
        <w:t xml:space="preserve"> makes a choice or </w:t>
      </w:r>
      <w:r w:rsidRPr="000238D7">
        <w:rPr>
          <w:rStyle w:val="StyleUnderline"/>
          <w:highlight w:val="green"/>
        </w:rPr>
        <w:t>undertakes an action</w:t>
      </w:r>
      <w:r w:rsidRPr="000238D7">
        <w:rPr>
          <w:rStyle w:val="StyleUnderline"/>
        </w:rPr>
        <w:t xml:space="preserve">, </w:t>
      </w:r>
      <w:r w:rsidRPr="000238D7">
        <w:rPr>
          <w:rStyle w:val="StyleUnderline"/>
          <w:highlight w:val="green"/>
        </w:rPr>
        <w:t>she</w:t>
      </w:r>
      <w:r w:rsidRPr="000238D7">
        <w:rPr>
          <w:rStyle w:val="StyleUnderline"/>
        </w:rPr>
        <w:t xml:space="preserve"> or he </w:t>
      </w:r>
      <w:r w:rsidRPr="000238D7">
        <w:rPr>
          <w:rStyle w:val="StyleUnderline"/>
          <w:highlight w:val="green"/>
        </w:rPr>
        <w:t>supposes</w:t>
      </w:r>
      <w:r w:rsidRPr="000238D7">
        <w:rPr>
          <w:rStyle w:val="StyleUnderline"/>
        </w:rPr>
        <w:t xml:space="preserve"> </w:t>
      </w:r>
      <w:r w:rsidRPr="000238D7">
        <w:rPr>
          <w:rStyle w:val="StyleUnderline"/>
          <w:highlight w:val="green"/>
        </w:rPr>
        <w:t>the object to be good</w:t>
      </w:r>
      <w:r w:rsidRPr="000238D7">
        <w:rPr>
          <w:rStyle w:val="StyleUnderline"/>
        </w:rPr>
        <w:t>, and its pursuit to be justified</w:t>
      </w:r>
      <w:r w:rsidRPr="000238D7">
        <w:rPr>
          <w:sz w:val="14"/>
        </w:rPr>
        <w:t xml:space="preserve">. At least, </w:t>
      </w:r>
      <w:r w:rsidRPr="000238D7">
        <w:rPr>
          <w:rStyle w:val="Emphasis"/>
          <w:bCs/>
        </w:rPr>
        <w:t>if there is a categorical imperative there must be objectively good ends, for then there are necessary actions and so necessary ends</w:t>
      </w:r>
      <w:r w:rsidRPr="000238D7">
        <w:rPr>
          <w:sz w:val="14"/>
        </w:rPr>
        <w:t xml:space="preserve"> (G 45-46/427-428 and Doctrine of Virtue 43-44/384-385). </w:t>
      </w:r>
      <w:r w:rsidRPr="000238D7">
        <w:rPr>
          <w:rStyle w:val="StyleUnderline"/>
          <w:highlight w:val="green"/>
        </w:rPr>
        <w:t>In order for</w:t>
      </w:r>
      <w:r w:rsidRPr="000238D7">
        <w:rPr>
          <w:rStyle w:val="StyleUnderline"/>
        </w:rPr>
        <w:t xml:space="preserve"> </w:t>
      </w:r>
      <w:r w:rsidRPr="000238D7">
        <w:rPr>
          <w:rStyle w:val="StyleUnderline"/>
          <w:highlight w:val="green"/>
        </w:rPr>
        <w:t>there to be</w:t>
      </w:r>
      <w:r w:rsidRPr="000238D7">
        <w:rPr>
          <w:rStyle w:val="StyleUnderline"/>
        </w:rPr>
        <w:t xml:space="preserve"> any objectively </w:t>
      </w:r>
      <w:r w:rsidRPr="000238D7">
        <w:rPr>
          <w:rStyle w:val="StyleUnderline"/>
          <w:highlight w:val="green"/>
        </w:rPr>
        <w:t>good ends</w:t>
      </w:r>
      <w:r w:rsidRPr="000238D7">
        <w:rPr>
          <w:rStyle w:val="StyleUnderline"/>
        </w:rPr>
        <w:t xml:space="preserve">, however, </w:t>
      </w:r>
      <w:r w:rsidRPr="000238D7">
        <w:rPr>
          <w:rStyle w:val="StyleUnderline"/>
          <w:highlight w:val="green"/>
        </w:rPr>
        <w:t>there must be something that is unconditionally good</w:t>
      </w:r>
      <w:r w:rsidRPr="000238D7">
        <w:rPr>
          <w:rStyle w:val="StyleUnderline"/>
        </w:rPr>
        <w:t xml:space="preserve"> </w:t>
      </w:r>
      <w:r w:rsidRPr="000238D7">
        <w:rPr>
          <w:rStyle w:val="StyleUnderline"/>
          <w:highlight w:val="green"/>
        </w:rPr>
        <w:t>and</w:t>
      </w:r>
      <w:r w:rsidRPr="000238D7">
        <w:rPr>
          <w:rStyle w:val="StyleUnderline"/>
        </w:rPr>
        <w:t xml:space="preserve"> so </w:t>
      </w:r>
      <w:r w:rsidRPr="000238D7">
        <w:rPr>
          <w:rStyle w:val="StyleUnderline"/>
          <w:highlight w:val="green"/>
        </w:rPr>
        <w:t>can serve as a sufficient condition of</w:t>
      </w:r>
      <w:r w:rsidRPr="000238D7">
        <w:rPr>
          <w:rStyle w:val="StyleUnderline"/>
        </w:rPr>
        <w:t xml:space="preserve"> their </w:t>
      </w:r>
      <w:r w:rsidRPr="000238D7">
        <w:rPr>
          <w:rStyle w:val="StyleUnderline"/>
          <w:highlight w:val="green"/>
        </w:rPr>
        <w:t>goodness</w:t>
      </w:r>
      <w:r w:rsidRPr="000238D7">
        <w:rPr>
          <w:sz w:val="14"/>
        </w:rPr>
        <w:t xml:space="preserve">. Kant considers what this might be: </w:t>
      </w:r>
      <w:r w:rsidRPr="000238D7">
        <w:rPr>
          <w:rStyle w:val="StyleUnderline"/>
        </w:rPr>
        <w:t>it cannot be an object of inclination</w:t>
      </w:r>
      <w:r w:rsidRPr="000238D7">
        <w:rPr>
          <w:sz w:val="14"/>
        </w:rPr>
        <w:t>, for those have only a conditional worth, "</w:t>
      </w:r>
      <w:r w:rsidRPr="000238D7">
        <w:rPr>
          <w:rStyle w:val="StyleUnderline"/>
        </w:rPr>
        <w:t>for if the inclinations and the needs founded on them did not exist, their object would be without worth</w:t>
      </w:r>
      <w:r w:rsidRPr="000238D7">
        <w:rPr>
          <w:sz w:val="14"/>
        </w:rPr>
        <w:t xml:space="preserve">" (G 46/428). It cannot be the inclinations themselves because a rational being would rather be free from them. Nor can it be external things, which serve only as means. So, Kant asserts, </w:t>
      </w:r>
      <w:r w:rsidRPr="000238D7">
        <w:rPr>
          <w:rStyle w:val="Emphasis"/>
          <w:highlight w:val="green"/>
        </w:rPr>
        <w:t xml:space="preserve">the unconditionally valuable thing must be </w:t>
      </w:r>
      <w:r w:rsidRPr="000238D7">
        <w:rPr>
          <w:rStyle w:val="Emphasis"/>
        </w:rPr>
        <w:t>"</w:t>
      </w:r>
      <w:r w:rsidRPr="000238D7">
        <w:rPr>
          <w:rStyle w:val="Emphasis"/>
          <w:highlight w:val="green"/>
        </w:rPr>
        <w:t>humanity</w:t>
      </w:r>
      <w:r w:rsidRPr="000238D7">
        <w:rPr>
          <w:rStyle w:val="Emphasis"/>
        </w:rPr>
        <w:t>" or "rational nature,"</w:t>
      </w:r>
      <w:r w:rsidRPr="000238D7">
        <w:rPr>
          <w:sz w:val="14"/>
        </w:rPr>
        <w:t xml:space="preserve"> which he defines as "the power set to an end" (G 56/437 and DV 51/392). Kant explains that </w:t>
      </w:r>
      <w:r w:rsidRPr="000238D7">
        <w:rPr>
          <w:rStyle w:val="StyleUnderline"/>
          <w:highlight w:val="green"/>
        </w:rPr>
        <w:t>regarding</w:t>
      </w:r>
      <w:r w:rsidRPr="000238D7">
        <w:rPr>
          <w:rStyle w:val="StyleUnderline"/>
        </w:rPr>
        <w:t xml:space="preserve"> your </w:t>
      </w:r>
      <w:r w:rsidRPr="000238D7">
        <w:rPr>
          <w:rStyle w:val="StyleUnderline"/>
          <w:highlight w:val="green"/>
        </w:rPr>
        <w:t>existence as a rational being as an end in itself is a "</w:t>
      </w:r>
      <w:r w:rsidRPr="000238D7">
        <w:rPr>
          <w:rStyle w:val="Emphasis"/>
          <w:highlight w:val="green"/>
        </w:rPr>
        <w:t>subjective principle of human action</w:t>
      </w:r>
      <w:r w:rsidRPr="000238D7">
        <w:rPr>
          <w:rStyle w:val="StyleUnderline"/>
        </w:rPr>
        <w:t>."</w:t>
      </w:r>
      <w:r w:rsidRPr="000238D7">
        <w:rPr>
          <w:sz w:val="14"/>
        </w:rPr>
        <w:t xml:space="preserve"> By this I understand him to mean that </w:t>
      </w:r>
      <w:r w:rsidRPr="000238D7">
        <w:rPr>
          <w:rStyle w:val="StyleUnderline"/>
          <w:highlight w:val="green"/>
        </w:rPr>
        <w:t>we must regard ourselves as capable of conferring value upon</w:t>
      </w:r>
      <w:r w:rsidRPr="000238D7">
        <w:rPr>
          <w:rStyle w:val="StyleUnderline"/>
        </w:rPr>
        <w:t xml:space="preserve"> the objects of </w:t>
      </w:r>
      <w:r w:rsidRPr="000238D7">
        <w:rPr>
          <w:rStyle w:val="StyleUnderline"/>
          <w:highlight w:val="green"/>
        </w:rPr>
        <w:t>our choice</w:t>
      </w:r>
      <w:r w:rsidRPr="000238D7">
        <w:rPr>
          <w:rStyle w:val="StyleUnderline"/>
        </w:rPr>
        <w:t xml:space="preserve">, the ends that we set, </w:t>
      </w:r>
      <w:r w:rsidRPr="000238D7">
        <w:rPr>
          <w:rStyle w:val="Emphasis"/>
          <w:highlight w:val="green"/>
        </w:rPr>
        <w:t>because we must regard our ends as good</w:t>
      </w:r>
      <w:r w:rsidRPr="000238D7">
        <w:rPr>
          <w:sz w:val="14"/>
        </w:rPr>
        <w:t xml:space="preserve">. But since "every other rational being thinks of his existence by the same rational ground which holds also for myself' (G 47/429), </w:t>
      </w:r>
      <w:r w:rsidRPr="000238D7">
        <w:rPr>
          <w:rStyle w:val="StyleUnderline"/>
          <w:highlight w:val="green"/>
        </w:rPr>
        <w:t>we must regard others as capable of</w:t>
      </w:r>
      <w:r w:rsidRPr="000238D7">
        <w:rPr>
          <w:rStyle w:val="StyleUnderline"/>
        </w:rPr>
        <w:t xml:space="preserve"> conferring </w:t>
      </w:r>
      <w:r w:rsidRPr="000238D7">
        <w:rPr>
          <w:rStyle w:val="StyleUnderline"/>
          <w:highlight w:val="green"/>
        </w:rPr>
        <w:t xml:space="preserve">value by reason of their </w:t>
      </w:r>
      <w:r w:rsidRPr="000238D7">
        <w:rPr>
          <w:rStyle w:val="StyleUnderline"/>
        </w:rPr>
        <w:t xml:space="preserve">rational </w:t>
      </w:r>
      <w:r w:rsidRPr="000238D7">
        <w:rPr>
          <w:rStyle w:val="StyleUnderline"/>
          <w:highlight w:val="green"/>
        </w:rPr>
        <w:t>choices</w:t>
      </w:r>
      <w:r w:rsidRPr="000238D7">
        <w:rPr>
          <w:rStyle w:val="StyleUnderline"/>
        </w:rPr>
        <w:t xml:space="preserve"> and so also </w:t>
      </w:r>
      <w:r w:rsidRPr="000238D7">
        <w:rPr>
          <w:rStyle w:val="StyleUnderline"/>
          <w:highlight w:val="green"/>
        </w:rPr>
        <w:t>as ends in themselves</w:t>
      </w:r>
      <w:r w:rsidRPr="000238D7">
        <w:rPr>
          <w:sz w:val="14"/>
        </w:rPr>
        <w:t xml:space="preserve">. Treating another as an end in itself thus involves making that person's ends as far as possible your own (G 49/430). </w:t>
      </w:r>
      <w:r w:rsidRPr="000238D7">
        <w:rPr>
          <w:rStyle w:val="StyleUnderline"/>
        </w:rPr>
        <w:t xml:space="preserve">The </w:t>
      </w:r>
      <w:r w:rsidRPr="000238D7">
        <w:rPr>
          <w:rStyle w:val="StyleUnderline"/>
          <w:highlight w:val="green"/>
        </w:rPr>
        <w:t xml:space="preserve">ends that are chosen by </w:t>
      </w:r>
      <w:r w:rsidRPr="000238D7">
        <w:rPr>
          <w:rStyle w:val="StyleUnderline"/>
        </w:rPr>
        <w:t xml:space="preserve">any </w:t>
      </w:r>
      <w:r w:rsidRPr="000238D7">
        <w:rPr>
          <w:rStyle w:val="StyleUnderline"/>
          <w:highlight w:val="green"/>
        </w:rPr>
        <w:t>rational being</w:t>
      </w:r>
      <w:r w:rsidRPr="000238D7">
        <w:rPr>
          <w:rStyle w:val="StyleUnderline"/>
        </w:rPr>
        <w:t xml:space="preserve">, possessed of the humanity or rational nature that is fully realized in a good will, </w:t>
      </w:r>
      <w:r w:rsidRPr="000238D7">
        <w:rPr>
          <w:rStyle w:val="StyleUnderline"/>
          <w:highlight w:val="green"/>
        </w:rPr>
        <w:t>take on the status of objective goods</w:t>
      </w:r>
      <w:r w:rsidRPr="000238D7">
        <w:rPr>
          <w:rStyle w:val="StyleUnderline"/>
        </w:rPr>
        <w:t xml:space="preserve">. </w:t>
      </w:r>
      <w:r w:rsidRPr="000238D7">
        <w:rPr>
          <w:rStyle w:val="StyleUnderline"/>
          <w:highlight w:val="green"/>
        </w:rPr>
        <w:t>They are</w:t>
      </w:r>
      <w:r w:rsidRPr="000238D7">
        <w:rPr>
          <w:rStyle w:val="StyleUnderline"/>
        </w:rPr>
        <w:t xml:space="preserve"> not intrinsically valuable, but they are </w:t>
      </w:r>
      <w:r w:rsidRPr="000238D7">
        <w:rPr>
          <w:rStyle w:val="StyleUnderline"/>
          <w:highlight w:val="green"/>
        </w:rPr>
        <w:t>objectively valuable</w:t>
      </w:r>
      <w:r w:rsidRPr="000238D7">
        <w:rPr>
          <w:sz w:val="14"/>
        </w:rPr>
        <w:t xml:space="preserve"> in the sense that every rational being has a reason to promote or realize them. For this </w:t>
      </w:r>
      <w:proofErr w:type="gramStart"/>
      <w:r w:rsidRPr="000238D7">
        <w:rPr>
          <w:sz w:val="14"/>
        </w:rPr>
        <w:t>reason</w:t>
      </w:r>
      <w:proofErr w:type="gramEnd"/>
      <w:r w:rsidRPr="000238D7">
        <w:rPr>
          <w:sz w:val="14"/>
        </w:rPr>
        <w:t xml:space="preserve"> it is our duty to promote the happiness of others-the ends that they choose-and, in general, to make the highest good our end.</w:t>
      </w:r>
    </w:p>
    <w:p w14:paraId="58F1223C" w14:textId="507AB70A" w:rsidR="00246572" w:rsidRDefault="00246572" w:rsidP="00246572">
      <w:pPr>
        <w:pStyle w:val="Heading4"/>
        <w:spacing w:line="240" w:lineRule="auto"/>
        <w:rPr>
          <w:rFonts w:cs="Calibri"/>
        </w:rPr>
      </w:pPr>
      <w:r w:rsidRPr="000238D7">
        <w:t>2]</w:t>
      </w:r>
      <w:r w:rsidRPr="000238D7">
        <w:rPr>
          <w:rFonts w:cs="Calibri"/>
        </w:rPr>
        <w:t xml:space="preserve"> </w:t>
      </w:r>
      <w:r w:rsidRPr="000238D7">
        <w:rPr>
          <w:rFonts w:cs="Calibri"/>
          <w:u w:val="single"/>
        </w:rPr>
        <w:t>Performativity</w:t>
      </w:r>
      <w:r w:rsidRPr="000238D7">
        <w:rPr>
          <w:rFonts w:cs="Calibri"/>
        </w:rPr>
        <w:t xml:space="preserve"> – Argumentation presupposes one’s own freedom to act – if I violated your freedom, you wouldn’t be able to debate – this means contestations of my framework prove it true</w:t>
      </w:r>
    </w:p>
    <w:p w14:paraId="66641092" w14:textId="45E34382" w:rsidR="00AF7B63" w:rsidRPr="003F11A1" w:rsidRDefault="00AF7B63" w:rsidP="00AF7B63">
      <w:pPr>
        <w:pStyle w:val="Heading4"/>
        <w:rPr>
          <w:rFonts w:cs="Calibri"/>
        </w:rPr>
      </w:pPr>
      <w:r>
        <w:rPr>
          <w:rFonts w:cs="Calibri"/>
        </w:rPr>
        <w:t xml:space="preserve">3] </w:t>
      </w:r>
      <w:r w:rsidRPr="003F11A1">
        <w:rPr>
          <w:rFonts w:cs="Calibri"/>
        </w:rPr>
        <w:t xml:space="preserve">Non-ideal theory is epistemically </w:t>
      </w:r>
      <w:r w:rsidRPr="003F11A1">
        <w:rPr>
          <w:rFonts w:cs="Calibri"/>
          <w:u w:val="single"/>
        </w:rPr>
        <w:t>bankrupt</w:t>
      </w:r>
      <w:r w:rsidRPr="003F11A1">
        <w:rPr>
          <w:rFonts w:cs="Calibri"/>
        </w:rPr>
        <w:t>:</w:t>
      </w:r>
    </w:p>
    <w:p w14:paraId="27DC9FDC" w14:textId="766D4E47" w:rsidR="00AF7B63" w:rsidRDefault="00AF7B63" w:rsidP="00AF7B63">
      <w:pPr>
        <w:pStyle w:val="Heading4"/>
      </w:pPr>
      <w:r>
        <w:t xml:space="preserve">A] </w:t>
      </w:r>
      <w:r>
        <w:t>Cruel Optimism</w:t>
      </w:r>
      <w:r w:rsidRPr="003F11A1">
        <w:t xml:space="preserve"> – we’d constantly be fixing injustices as a precondition to ethical action so we never get to the bottom of what is actually ethical b) </w:t>
      </w:r>
      <w:r>
        <w:t>particularity framing is bad</w:t>
      </w:r>
      <w:r w:rsidRPr="003F11A1">
        <w:t>- every society has different injustices that occur – the resolution is a universal values statement which means you cannot universalize any theory under nonideal theory</w:t>
      </w:r>
      <w:r>
        <w:t xml:space="preserve">. </w:t>
      </w:r>
    </w:p>
    <w:p w14:paraId="55ED8733" w14:textId="1EBB75CB" w:rsidR="00AF7B63" w:rsidRPr="00B622C5" w:rsidRDefault="00AF7B63" w:rsidP="00AF7B63">
      <w:pPr>
        <w:pStyle w:val="Heading4"/>
        <w:spacing w:before="0" w:after="80" w:line="276" w:lineRule="auto"/>
      </w:pPr>
      <w:r>
        <w:t xml:space="preserve">B] </w:t>
      </w:r>
      <w:r w:rsidRPr="00B622C5">
        <w:t>Only univeralizable reason can effectively explain the perspectives of agents – that’s the best method for combatting oppression.</w:t>
      </w:r>
    </w:p>
    <w:p w14:paraId="146885EC" w14:textId="77777777" w:rsidR="00AF7B63" w:rsidRPr="00B622C5" w:rsidRDefault="00AF7B63" w:rsidP="00AF7B63">
      <w:pPr>
        <w:spacing w:after="80" w:line="276" w:lineRule="auto"/>
      </w:pPr>
      <w:r w:rsidRPr="00EC4E67">
        <w:rPr>
          <w:rStyle w:val="Style13ptBold"/>
        </w:rPr>
        <w:t>Farr</w:t>
      </w:r>
      <w:r w:rsidRPr="00B622C5">
        <w:rPr>
          <w:rStyle w:val="Style13ptBold"/>
        </w:rPr>
        <w:t xml:space="preserve"> 02</w:t>
      </w:r>
      <w:r w:rsidRPr="00B622C5">
        <w:rPr>
          <w:sz w:val="16"/>
        </w:rPr>
        <w:t xml:space="preserve"> </w:t>
      </w:r>
      <w:r w:rsidRPr="00B622C5">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08E672C6" w14:textId="77777777" w:rsidR="00AF7B63" w:rsidRPr="00B622C5" w:rsidRDefault="00AF7B63" w:rsidP="00AF7B63">
      <w:pPr>
        <w:spacing w:after="80" w:line="276" w:lineRule="auto"/>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empiri- cal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w:t>
      </w:r>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in a given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w:t>
      </w:r>
      <w:proofErr w:type="gramStart"/>
      <w:r w:rsidRPr="00B622C5">
        <w:rPr>
          <w:sz w:val="16"/>
        </w:rPr>
        <w:t>cannot consistently will</w:t>
      </w:r>
      <w:proofErr w:type="gramEnd"/>
      <w:r w:rsidRPr="00B622C5">
        <w:rPr>
          <w:sz w:val="16"/>
        </w:rPr>
        <w:t xml:space="preserve">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0ECCEB1A" w14:textId="77777777" w:rsidR="00AF7B63" w:rsidRPr="00AF7B63" w:rsidRDefault="00AF7B63" w:rsidP="00AF7B63"/>
    <w:p w14:paraId="35BB2BF1" w14:textId="77777777" w:rsidR="00246572" w:rsidRPr="000238D7" w:rsidRDefault="00246572" w:rsidP="00246572">
      <w:pPr>
        <w:pStyle w:val="Heading4"/>
      </w:pPr>
      <w:r w:rsidRPr="000238D7">
        <w:t>Now negate:</w:t>
      </w:r>
    </w:p>
    <w:p w14:paraId="4F2E708C" w14:textId="77777777" w:rsidR="00246572" w:rsidRPr="00314716" w:rsidRDefault="00246572" w:rsidP="00246572">
      <w:pPr>
        <w:pStyle w:val="Heading4"/>
        <w:rPr>
          <w:rStyle w:val="Emphasis"/>
        </w:rPr>
      </w:pPr>
      <w:r>
        <w:t>1</w:t>
      </w:r>
      <w:r w:rsidRPr="0044744D">
        <w:t xml:space="preserve">] </w:t>
      </w:r>
      <w:r>
        <w:t>Patents protect private companies.</w:t>
      </w:r>
    </w:p>
    <w:p w14:paraId="43A091E3" w14:textId="77777777" w:rsidR="00246572" w:rsidRDefault="00246572" w:rsidP="00246572">
      <w:r w:rsidRPr="006F0D29">
        <w:rPr>
          <w:rStyle w:val="Style13ptBold"/>
        </w:rPr>
        <w:t>Na 19</w:t>
      </w:r>
      <w:r w:rsidRPr="006F0D29">
        <w:t xml:space="preserve"> </w:t>
      </w:r>
      <w:r w:rsidRPr="006F0D29">
        <w:rPr>
          <w:sz w:val="16"/>
          <w:szCs w:val="16"/>
        </w:rPr>
        <w:t>[Blake Na, "Protecting Intellectual Property Rights in the Pharmaceutical Industry", Chicago-Kent | Journal of Intellectual Property, 4-19-2019, https://studentorgs.kentlaw.iit.edu/ckjip/protecting-intellectual-property-rights-in-the-pharmaceutical-industry/, accessed: 8-24-2021.] //Lex VM</w:t>
      </w:r>
    </w:p>
    <w:p w14:paraId="020981F1" w14:textId="77777777" w:rsidR="00246572" w:rsidRDefault="00246572" w:rsidP="00246572">
      <w:pPr>
        <w:rPr>
          <w:sz w:val="12"/>
        </w:rPr>
      </w:pPr>
      <w:r w:rsidRPr="00EC0224">
        <w:rPr>
          <w:sz w:val="12"/>
        </w:rPr>
        <w:t xml:space="preserve">Patent Rights A pharmaceutical company may apply for a patent from the PTO at any time in the development lifetime of a drug.[12] </w:t>
      </w:r>
      <w:r w:rsidRPr="00EC0224">
        <w:rPr>
          <w:rStyle w:val="StyleUnderline"/>
        </w:rPr>
        <w:t xml:space="preserve">A drug is patentable if it is </w:t>
      </w:r>
      <w:r w:rsidRPr="00EC0224">
        <w:rPr>
          <w:rStyle w:val="Emphasis"/>
        </w:rPr>
        <w:t>non-obvious, new, and useful</w:t>
      </w:r>
      <w:r w:rsidRPr="00EC0224">
        <w:rPr>
          <w:rStyle w:val="StyleUnderline"/>
        </w:rPr>
        <w:t>.</w:t>
      </w:r>
      <w:r w:rsidRPr="00EC0224">
        <w:rPr>
          <w:sz w:val="12"/>
        </w:rPr>
        <w:t xml:space="preserve">[13] The drug must be </w:t>
      </w:r>
      <w:r w:rsidRPr="00EC0224">
        <w:rPr>
          <w:rStyle w:val="StyleUnderline"/>
        </w:rPr>
        <w:t xml:space="preserve">non-obvious when comparing the drug with another previously invented drug, i.e., it does not bring the </w:t>
      </w:r>
      <w:r w:rsidRPr="00EC0224">
        <w:rPr>
          <w:rStyle w:val="Emphasis"/>
        </w:rPr>
        <w:t>same</w:t>
      </w:r>
      <w:r w:rsidRPr="00EC0224">
        <w:rPr>
          <w:rStyle w:val="StyleUnderline"/>
        </w:rPr>
        <w:t xml:space="preserve"> type of </w:t>
      </w:r>
      <w:r w:rsidRPr="00EC0224">
        <w:rPr>
          <w:rStyle w:val="Emphasis"/>
        </w:rPr>
        <w:t>information as the other drugs</w:t>
      </w:r>
      <w:r w:rsidRPr="00EC0224">
        <w:rPr>
          <w:rStyle w:val="StyleUnderline"/>
        </w:rPr>
        <w:t>.</w:t>
      </w:r>
      <w:r w:rsidRPr="00EC0224">
        <w:rPr>
          <w:sz w:val="12"/>
        </w:rPr>
        <w:t xml:space="preserve"> The drug must also not exist, and it must have a purpose. Intellectual property rights, especially patent rights, are the foundation of the pharmaceutical industry. The industry heavily depends on the future profits which innovation (and as a result, exclusivity) enable. </w:t>
      </w:r>
      <w:r w:rsidRPr="00314716">
        <w:rPr>
          <w:rStyle w:val="StyleUnderline"/>
        </w:rPr>
        <w:t xml:space="preserve">Drug </w:t>
      </w:r>
      <w:r w:rsidRPr="003B794E">
        <w:rPr>
          <w:rStyle w:val="Emphasis"/>
          <w:highlight w:val="green"/>
        </w:rPr>
        <w:t>patents</w:t>
      </w:r>
      <w:r w:rsidRPr="006F0D29">
        <w:rPr>
          <w:rStyle w:val="StyleUnderline"/>
          <w:highlight w:val="green"/>
        </w:rPr>
        <w:t xml:space="preserve"> </w:t>
      </w:r>
      <w:r w:rsidRPr="003B794E">
        <w:rPr>
          <w:rStyle w:val="Emphasis"/>
          <w:highlight w:val="green"/>
        </w:rPr>
        <w:t>grant</w:t>
      </w:r>
      <w:r w:rsidRPr="00314716">
        <w:rPr>
          <w:rStyle w:val="StyleUnderline"/>
        </w:rPr>
        <w:t xml:space="preserve"> the originator </w:t>
      </w:r>
      <w:r w:rsidRPr="006F0D29">
        <w:rPr>
          <w:rStyle w:val="StyleUnderline"/>
          <w:highlight w:val="green"/>
        </w:rPr>
        <w:t>company</w:t>
      </w:r>
      <w:r w:rsidRPr="00314716">
        <w:rPr>
          <w:rStyle w:val="StyleUnderline"/>
        </w:rPr>
        <w:t xml:space="preserve"> to </w:t>
      </w:r>
      <w:r w:rsidRPr="003B794E">
        <w:rPr>
          <w:rStyle w:val="Emphasis"/>
        </w:rPr>
        <w:t xml:space="preserve">market </w:t>
      </w:r>
      <w:r w:rsidRPr="003B794E">
        <w:rPr>
          <w:rStyle w:val="Emphasis"/>
          <w:highlight w:val="green"/>
        </w:rPr>
        <w:t>exclusivity</w:t>
      </w:r>
      <w:r w:rsidRPr="00EC0224">
        <w:rPr>
          <w:sz w:val="12"/>
        </w:rPr>
        <w:t xml:space="preserve"> for a fixed term of 20 years from the patent’s original filing date. By giving this 20-year patent term </w:t>
      </w:r>
      <w:proofErr w:type="gramStart"/>
      <w:r w:rsidRPr="00EC0224">
        <w:rPr>
          <w:sz w:val="12"/>
        </w:rPr>
        <w:t>in which</w:t>
      </w:r>
      <w:proofErr w:type="gramEnd"/>
      <w:r w:rsidRPr="00EC0224">
        <w:rPr>
          <w:sz w:val="12"/>
        </w:rPr>
        <w:t xml:space="preserve"> </w:t>
      </w:r>
      <w:r w:rsidRPr="00314716">
        <w:rPr>
          <w:rStyle w:val="StyleUnderline"/>
        </w:rPr>
        <w:t xml:space="preserve">the </w:t>
      </w:r>
      <w:r w:rsidRPr="006F0D29">
        <w:rPr>
          <w:rStyle w:val="StyleUnderline"/>
          <w:highlight w:val="green"/>
        </w:rPr>
        <w:t xml:space="preserve">government </w:t>
      </w:r>
      <w:r w:rsidRPr="003B794E">
        <w:rPr>
          <w:rStyle w:val="Emphasis"/>
          <w:highlight w:val="green"/>
        </w:rPr>
        <w:t>cannot regulate</w:t>
      </w:r>
      <w:r w:rsidRPr="006F0D29">
        <w:rPr>
          <w:rStyle w:val="StyleUnderline"/>
          <w:highlight w:val="green"/>
        </w:rPr>
        <w:t xml:space="preserve"> the price</w:t>
      </w:r>
      <w:r w:rsidRPr="00314716">
        <w:rPr>
          <w:rStyle w:val="StyleUnderline"/>
        </w:rPr>
        <w:t>, market exclusivity allows pharmaceutical companies to have a monopoly over the market.</w:t>
      </w:r>
      <w:r w:rsidRPr="00EC0224">
        <w:rPr>
          <w:sz w:val="12"/>
        </w:rPr>
        <w:t xml:space="preserve"> To maximize their profit, pharmaceutical </w:t>
      </w:r>
      <w:r w:rsidRPr="006B3A82">
        <w:rPr>
          <w:rStyle w:val="StyleUnderline"/>
        </w:rPr>
        <w:t>companies work on extending the exclusivity of a drug.</w:t>
      </w:r>
      <w:r w:rsidRPr="00EC0224">
        <w:rPr>
          <w:sz w:val="12"/>
        </w:rPr>
        <w:t xml:space="preserve"> For example, AbbVie extended the manufacturing exclusivity of Humira by delaying generic companies from manufacturing generic entrants until 2023. The </w:t>
      </w:r>
      <w:r w:rsidRPr="006B3A82">
        <w:rPr>
          <w:rStyle w:val="StyleUnderline"/>
        </w:rPr>
        <w:t>market exclusivity can be lengthened anywhere between 180 days to 7 years.</w:t>
      </w:r>
      <w:r w:rsidRPr="00EC0224">
        <w:rPr>
          <w:sz w:val="12"/>
        </w:rPr>
        <w:t xml:space="preserve"> Thus, due to efforts to derive profits from patents, pharmaceutical companies’ patents contribute to roughly 70-80 percent of their overall revenues. </w:t>
      </w:r>
      <w:r w:rsidRPr="006F0D29">
        <w:rPr>
          <w:rStyle w:val="StyleUnderline"/>
          <w:highlight w:val="green"/>
        </w:rPr>
        <w:t>Patents</w:t>
      </w:r>
      <w:r w:rsidRPr="00EC0224">
        <w:rPr>
          <w:sz w:val="12"/>
        </w:rPr>
        <w:t xml:space="preserve"> in the pharmaceutical industry are normally referred to as their product portfolio and </w:t>
      </w:r>
      <w:r w:rsidRPr="00314716">
        <w:rPr>
          <w:rStyle w:val="StyleUnderline"/>
        </w:rPr>
        <w:t>are the most effective method for</w:t>
      </w:r>
      <w:r w:rsidRPr="00EC0224">
        <w:rPr>
          <w:sz w:val="12"/>
        </w:rPr>
        <w:t xml:space="preserve"> protecting innovation and </w:t>
      </w:r>
      <w:r w:rsidRPr="00EC0224">
        <w:rPr>
          <w:rStyle w:val="StyleUnderline"/>
        </w:rPr>
        <w:t xml:space="preserve">creating </w:t>
      </w:r>
      <w:r w:rsidRPr="00EC0224">
        <w:rPr>
          <w:rStyle w:val="Emphasis"/>
        </w:rPr>
        <w:t>significant returns</w:t>
      </w:r>
      <w:r w:rsidRPr="00EC0224">
        <w:rPr>
          <w:rStyle w:val="StyleUnderline"/>
        </w:rPr>
        <w:t xml:space="preserve"> on investments.</w:t>
      </w:r>
      <w:r w:rsidRPr="00EC0224">
        <w:rPr>
          <w:sz w:val="12"/>
        </w:rPr>
        <w:t xml:space="preserve"> Accordingly, as mentioned above, patents help in recouping costs related to research, development, and marketing of a drug. </w:t>
      </w:r>
      <w:r w:rsidRPr="00EC0224">
        <w:rPr>
          <w:rStyle w:val="StyleUnderline"/>
        </w:rPr>
        <w:t>Patents</w:t>
      </w:r>
      <w:r w:rsidRPr="00EC0224">
        <w:rPr>
          <w:sz w:val="12"/>
        </w:rPr>
        <w:t xml:space="preserve"> not only help pharmaceutical companies recoup investments, </w:t>
      </w:r>
      <w:proofErr w:type="gramStart"/>
      <w:r w:rsidRPr="00EC0224">
        <w:rPr>
          <w:sz w:val="12"/>
        </w:rPr>
        <w:t>they</w:t>
      </w:r>
      <w:proofErr w:type="gramEnd"/>
      <w:r w:rsidRPr="00EC0224">
        <w:rPr>
          <w:sz w:val="12"/>
        </w:rPr>
        <w:t xml:space="preserve"> can also act as a </w:t>
      </w:r>
      <w:r w:rsidRPr="003B794E">
        <w:rPr>
          <w:rStyle w:val="Emphasis"/>
          <w:highlight w:val="green"/>
        </w:rPr>
        <w:t>shield against infringement</w:t>
      </w:r>
      <w:r w:rsidRPr="00314716">
        <w:rPr>
          <w:rStyle w:val="StyleUnderline"/>
        </w:rPr>
        <w:t xml:space="preserve"> claims.</w:t>
      </w:r>
      <w:r w:rsidRPr="00EC0224">
        <w:rPr>
          <w:sz w:val="12"/>
        </w:rPr>
        <w:t xml:space="preserve"> Strong patent protection can safeguard drugs from potential infringers. </w:t>
      </w:r>
      <w:r w:rsidRPr="006F0D29">
        <w:rPr>
          <w:rStyle w:val="StyleUnderline"/>
          <w:highlight w:val="green"/>
        </w:rPr>
        <w:t>Without consent</w:t>
      </w:r>
      <w:r w:rsidRPr="00314716">
        <w:rPr>
          <w:rStyle w:val="StyleUnderline"/>
        </w:rPr>
        <w:t xml:space="preserve"> from the patentee, other competing </w:t>
      </w:r>
      <w:r w:rsidRPr="006F0D29">
        <w:rPr>
          <w:rStyle w:val="StyleUnderline"/>
          <w:highlight w:val="green"/>
        </w:rPr>
        <w:t xml:space="preserve">companies </w:t>
      </w:r>
      <w:r w:rsidRPr="003B794E">
        <w:rPr>
          <w:rStyle w:val="Emphasis"/>
          <w:highlight w:val="green"/>
        </w:rPr>
        <w:t>cannot use, make, or distribute</w:t>
      </w:r>
      <w:r w:rsidRPr="006F0D29">
        <w:rPr>
          <w:rStyle w:val="StyleUnderline"/>
          <w:highlight w:val="green"/>
        </w:rPr>
        <w:t xml:space="preserve"> the invention</w:t>
      </w:r>
      <w:r w:rsidRPr="00314716">
        <w:rPr>
          <w:rStyle w:val="StyleUnderline"/>
        </w:rPr>
        <w:t xml:space="preserve">. However, because a drug can be easily imitated by competitors, bringing an infringement suit can also </w:t>
      </w:r>
      <w:r w:rsidRPr="003B794E">
        <w:rPr>
          <w:rStyle w:val="Emphasis"/>
        </w:rPr>
        <w:t>protect a patentee’s rights</w:t>
      </w:r>
      <w:r w:rsidRPr="00314716">
        <w:rPr>
          <w:rStyle w:val="StyleUnderline"/>
        </w:rPr>
        <w:t>.</w:t>
      </w:r>
      <w:r w:rsidRPr="00EC0224">
        <w:rPr>
          <w:sz w:val="12"/>
        </w:rPr>
        <w:t xml:space="preserve"> Recently, DUSA Pharmaceuticals, Inc.—an arm of the Indian pharmaceutical company Su Pharma and ranked among the top 50 global Pharma Companies—was recently granted injunctive relief from a U.S. court against Biofrontera Inc. in a patent infringement </w:t>
      </w:r>
      <w:proofErr w:type="gramStart"/>
      <w:r w:rsidRPr="00EC0224">
        <w:rPr>
          <w:sz w:val="12"/>
        </w:rPr>
        <w:t>case[</w:t>
      </w:r>
      <w:proofErr w:type="gramEnd"/>
      <w:r w:rsidRPr="00EC0224">
        <w:rPr>
          <w:sz w:val="12"/>
        </w:rPr>
        <w:t xml:space="preserve">14]. The court’s order prohibited Biofrontera from making use of information, including sales data, marketing data, technical information, and unpublished clinical data, of DUSA </w:t>
      </w:r>
      <w:proofErr w:type="gramStart"/>
      <w:r w:rsidRPr="00EC0224">
        <w:rPr>
          <w:sz w:val="12"/>
        </w:rPr>
        <w:t>Pharmaceuticals[</w:t>
      </w:r>
      <w:proofErr w:type="gramEnd"/>
      <w:r w:rsidRPr="00EC0224">
        <w:rPr>
          <w:sz w:val="12"/>
        </w:rPr>
        <w:t>15]. Although bringing an infringement suit is a valuable remedial measure for patentees, pharmaceutical companies often face difficulty with the high costs and uncertainty of litigation</w:t>
      </w:r>
    </w:p>
    <w:p w14:paraId="41CAB12C" w14:textId="77777777" w:rsidR="00246572" w:rsidRDefault="00246572" w:rsidP="00246572">
      <w:pPr>
        <w:pStyle w:val="Heading4"/>
      </w:pPr>
      <w:r>
        <w:t>That negates – A] Promise breaking – states promised legally binding IP protections to companies who might not have otherwise developed medicines – the aff is a unilateral violation of that contract. B] That’s a form of restricting the free economic choices of individuals.</w:t>
      </w:r>
    </w:p>
    <w:p w14:paraId="17FBCECA" w14:textId="77777777" w:rsidR="00246572" w:rsidRPr="00F33F52" w:rsidRDefault="00246572" w:rsidP="00246572"/>
    <w:p w14:paraId="3238D1C8" w14:textId="77777777" w:rsidR="00246572" w:rsidRDefault="00246572" w:rsidP="00246572">
      <w:pPr>
        <w:pStyle w:val="Heading4"/>
      </w:pPr>
      <w:r>
        <w:t xml:space="preserve">2] IP </w:t>
      </w:r>
      <w:proofErr w:type="gramStart"/>
      <w:r>
        <w:t>is a reflection of</w:t>
      </w:r>
      <w:proofErr w:type="gramEnd"/>
      <w:r>
        <w:t xml:space="preserve"> our will and a form of property.</w:t>
      </w:r>
    </w:p>
    <w:p w14:paraId="48D4BA8D" w14:textId="77777777" w:rsidR="00246572" w:rsidRPr="008B3294" w:rsidRDefault="00246572" w:rsidP="00246572">
      <w:r w:rsidRPr="008B3294">
        <w:rPr>
          <w:rStyle w:val="Style13ptBold"/>
        </w:rPr>
        <w:t>Merges 11</w:t>
      </w:r>
      <w:r>
        <w:t xml:space="preserve"> </w:t>
      </w:r>
      <w:r w:rsidRPr="00AF408A">
        <w:rPr>
          <w:sz w:val="16"/>
          <w:szCs w:val="16"/>
        </w:rPr>
        <w:t>[Merges, Robert P. "Will and Object in the World of IP." Justifying Intellectual Property, Cambridge, Harvard UP, 2011, pp. 76-78. ISBN: 0674049489,9780674049482. Found on Libgen.] //Lex VM</w:t>
      </w:r>
    </w:p>
    <w:p w14:paraId="24058559" w14:textId="77777777" w:rsidR="00246572" w:rsidRDefault="00246572" w:rsidP="00246572">
      <w:pPr>
        <w:rPr>
          <w:sz w:val="12"/>
        </w:rPr>
      </w:pPr>
      <w:r w:rsidRPr="00EC0224">
        <w:rPr>
          <w:sz w:val="12"/>
        </w:rPr>
        <w:t xml:space="preserve">It is clear enough at this point that Kant thought reliable expectations about </w:t>
      </w:r>
      <w:r w:rsidRPr="00EC0224">
        <w:rPr>
          <w:rStyle w:val="StyleUnderline"/>
        </w:rPr>
        <w:t>ongoing possession</w:t>
      </w:r>
      <w:r w:rsidRPr="00EC0224">
        <w:rPr>
          <w:sz w:val="12"/>
        </w:rPr>
        <w:t xml:space="preserve"> of objects enables something positive to take place. Stable </w:t>
      </w:r>
      <w:r w:rsidRPr="00EC0224">
        <w:rPr>
          <w:rStyle w:val="StyleUnderline"/>
        </w:rPr>
        <w:t>possession permits the imprinting of some aspect of a person, what Kant called his will, onto objects so as to enable the person to more fully flourish.</w:t>
      </w:r>
      <w:r w:rsidRPr="00EC0224">
        <w:rPr>
          <w:sz w:val="12"/>
        </w:rPr>
        <w:t xml:space="preserve"> Though nuances abound, Kant’s basic idea regarding the will24 is simple enough: </w:t>
      </w:r>
      <w:r w:rsidRPr="00EC0224">
        <w:rPr>
          <w:rStyle w:val="Emphasis"/>
          <w:highlight w:val="green"/>
        </w:rPr>
        <w:t>Will</w:t>
      </w:r>
      <w:r w:rsidRPr="00EC0224">
        <w:rPr>
          <w:rStyle w:val="Emphasis"/>
        </w:rPr>
        <w:t xml:space="preserve"> is that aspect of a person which decides to, and wants to, act on the world.</w:t>
      </w:r>
      <w:r w:rsidRPr="00EC0224">
        <w:rPr>
          <w:sz w:val="12"/>
        </w:rPr>
        <w:t xml:space="preserve">25 It has three distinctive qualities: it is personal, autonomous, and active. </w:t>
      </w:r>
      <w:r w:rsidRPr="00EC0224">
        <w:rPr>
          <w:rStyle w:val="StyleUnderline"/>
        </w:rPr>
        <w:t xml:space="preserve">It </w:t>
      </w:r>
      <w:r w:rsidRPr="00EC0224">
        <w:rPr>
          <w:rStyle w:val="StyleUnderline"/>
          <w:highlight w:val="green"/>
        </w:rPr>
        <w:t>is</w:t>
      </w:r>
      <w:r w:rsidRPr="00EC0224">
        <w:rPr>
          <w:rStyle w:val="StyleUnderline"/>
        </w:rPr>
        <w:t xml:space="preserve"> highly </w:t>
      </w:r>
      <w:r w:rsidRPr="00EC0224">
        <w:rPr>
          <w:rStyle w:val="StyleUnderline"/>
          <w:highlight w:val="green"/>
        </w:rPr>
        <w:t>individual</w:t>
      </w:r>
      <w:r w:rsidRPr="00EC0224">
        <w:rPr>
          <w:rStyle w:val="StyleUnderline"/>
        </w:rPr>
        <w:t xml:space="preserve">, a function of each person’s </w:t>
      </w:r>
      <w:r w:rsidRPr="00EC0224">
        <w:rPr>
          <w:rStyle w:val="StyleUnderline"/>
          <w:highlight w:val="green"/>
        </w:rPr>
        <w:t>preferences and desires</w:t>
      </w:r>
      <w:r w:rsidRPr="00EC0224">
        <w:rPr>
          <w:sz w:val="12"/>
        </w:rPr>
        <w:t xml:space="preserve">; Lewis White Beck says that will is “bent upon the satisfaction of some arbitrary purpose.” It is this </w:t>
      </w:r>
      <w:r w:rsidRPr="00EC0224">
        <w:rPr>
          <w:rStyle w:val="StyleUnderline"/>
        </w:rPr>
        <w:t xml:space="preserve">aspect or feature of ourselves </w:t>
      </w:r>
      <w:r w:rsidRPr="00EC0224">
        <w:rPr>
          <w:rStyle w:val="StyleUnderline"/>
          <w:highlight w:val="green"/>
        </w:rPr>
        <w:t xml:space="preserve">that we </w:t>
      </w:r>
      <w:r w:rsidRPr="006D03C9">
        <w:rPr>
          <w:rStyle w:val="Emphasis"/>
          <w:highlight w:val="green"/>
        </w:rPr>
        <w:t>imprint</w:t>
      </w:r>
      <w:r w:rsidRPr="006D03C9">
        <w:rPr>
          <w:rStyle w:val="Emphasis"/>
        </w:rPr>
        <w:t xml:space="preserve"> or stamp </w:t>
      </w:r>
      <w:r w:rsidRPr="006D03C9">
        <w:rPr>
          <w:rStyle w:val="Emphasis"/>
          <w:highlight w:val="green"/>
        </w:rPr>
        <w:t>on the world through</w:t>
      </w:r>
      <w:r w:rsidRPr="006D03C9">
        <w:rPr>
          <w:rStyle w:val="Emphasis"/>
        </w:rPr>
        <w:t xml:space="preserve"> our </w:t>
      </w:r>
      <w:r w:rsidRPr="006D03C9">
        <w:rPr>
          <w:rStyle w:val="Emphasis"/>
          <w:highlight w:val="green"/>
        </w:rPr>
        <w:t>choices</w:t>
      </w:r>
      <w:r w:rsidRPr="00EC0224">
        <w:rPr>
          <w:sz w:val="12"/>
        </w:rPr>
        <w:t xml:space="preserve"> and the resulting actions that carry out or manifest these choices. Right here, in this foundational element, we see a radically individualistic and autonomous view of humans. Although this is balanced by a universalizing, transpersonal sense of reason in other parts of his philosophy,26 a highly individual will is nonetheless central to Kant’s view of human thought and action, and thus </w:t>
      </w:r>
      <w:r w:rsidRPr="00EC0224">
        <w:rPr>
          <w:rStyle w:val="StyleUnderline"/>
        </w:rPr>
        <w:t xml:space="preserve">an essential aspect of what he thought it </w:t>
      </w:r>
      <w:r w:rsidRPr="006D03C9">
        <w:rPr>
          <w:rStyle w:val="Emphasis"/>
        </w:rPr>
        <w:t>means to be human</w:t>
      </w:r>
      <w:r w:rsidRPr="00EC0224">
        <w:rPr>
          <w:rStyle w:val="StyleUnderline"/>
        </w:rPr>
        <w:t>.</w:t>
      </w:r>
      <w:r w:rsidRPr="00EC0224">
        <w:rPr>
          <w:sz w:val="12"/>
        </w:rPr>
        <w:t xml:space="preserve">27 will and object in the world of ip. It is tempting to get caught up in the terminology and conceptual complexity of Kant’s ideas of persons, will, and objects. To prevent that happening, it seems wise at this point to talk about some specific examples. How exactly does Kantian autonomy work? What does it look like in the context of IP rights? After we have a better grasp of these ideas, and of how they relate to Kant’s rationale for property, we can turn to an equally important topic: the limits on individual autonomy that Kant built into his theory. Our earlier example of Michelangelo showed how </w:t>
      </w:r>
      <w:r w:rsidRPr="00EC0224">
        <w:rPr>
          <w:rStyle w:val="StyleUnderline"/>
        </w:rPr>
        <w:t>stable possession is required for a creator to fully work his will on a found object</w:t>
      </w:r>
      <w:r w:rsidRPr="00EC0224">
        <w:rPr>
          <w:sz w:val="12"/>
        </w:rPr>
        <w:t xml:space="preserve">— in that case, a block of marble. The same basic logic applies in all sorts of cases. Individual farmers and landowners generate and then bring to life a vision for the lands they work on;28 </w:t>
      </w:r>
      <w:r w:rsidRPr="00EC0224">
        <w:rPr>
          <w:rStyle w:val="Emphasis"/>
          <w:highlight w:val="green"/>
        </w:rPr>
        <w:t>inventors transform</w:t>
      </w:r>
      <w:r w:rsidRPr="00EC0224">
        <w:rPr>
          <w:rStyle w:val="StyleUnderline"/>
        </w:rPr>
        <w:t xml:space="preserve"> off- the- shelf </w:t>
      </w:r>
      <w:r w:rsidRPr="00EC0224">
        <w:rPr>
          <w:rStyle w:val="Emphasis"/>
          <w:highlight w:val="green"/>
        </w:rPr>
        <w:t>materials into prototypes</w:t>
      </w:r>
      <w:r w:rsidRPr="00EC0224">
        <w:rPr>
          <w:sz w:val="12"/>
        </w:rPr>
        <w:t xml:space="preserve">, rough designs, and finished products; and artists work in media such as paint and canvas, paper and pen, textiles and wood, </w:t>
      </w:r>
      <w:proofErr w:type="gramStart"/>
      <w:r w:rsidRPr="00EC0224">
        <w:rPr>
          <w:sz w:val="12"/>
        </w:rPr>
        <w:t>keyboard</w:t>
      </w:r>
      <w:proofErr w:type="gramEnd"/>
      <w:r w:rsidRPr="00EC0224">
        <w:rPr>
          <w:sz w:val="12"/>
        </w:rPr>
        <w:t xml:space="preserve"> and iPad, and so on, </w:t>
      </w:r>
      <w:r w:rsidRPr="00EC0224">
        <w:rPr>
          <w:rStyle w:val="StyleUnderline"/>
        </w:rPr>
        <w:t xml:space="preserve">to </w:t>
      </w:r>
      <w:r w:rsidRPr="00EC0224">
        <w:rPr>
          <w:rStyle w:val="StyleUnderline"/>
          <w:highlight w:val="green"/>
        </w:rPr>
        <w:t>give life to a concept</w:t>
      </w:r>
      <w:r w:rsidRPr="00EC0224">
        <w:rPr>
          <w:rStyle w:val="StyleUnderline"/>
        </w:rPr>
        <w:t xml:space="preserve"> or mental image. </w:t>
      </w:r>
      <w:r w:rsidRPr="00EC0224">
        <w:rPr>
          <w:rStyle w:val="StyleUnderline"/>
          <w:highlight w:val="green"/>
        </w:rPr>
        <w:t>Wherever</w:t>
      </w:r>
      <w:r w:rsidRPr="00EC0224">
        <w:rPr>
          <w:rStyle w:val="StyleUnderline"/>
        </w:rPr>
        <w:t xml:space="preserve"> personal </w:t>
      </w:r>
      <w:r w:rsidRPr="00EC0224">
        <w:rPr>
          <w:rStyle w:val="StyleUnderline"/>
          <w:highlight w:val="green"/>
        </w:rPr>
        <w:t>skill and judgment are brought</w:t>
      </w:r>
      <w:r w:rsidRPr="00EC0224">
        <w:rPr>
          <w:rStyle w:val="StyleUnderline"/>
        </w:rPr>
        <w:t xml:space="preserve"> to bear </w:t>
      </w:r>
      <w:r w:rsidRPr="00EC0224">
        <w:rPr>
          <w:rStyle w:val="StyleUnderline"/>
          <w:highlight w:val="green"/>
        </w:rPr>
        <w:t>on things</w:t>
      </w:r>
      <w:r w:rsidRPr="00EC0224">
        <w:rPr>
          <w:rStyle w:val="StyleUnderline"/>
        </w:rPr>
        <w:t xml:space="preserve"> that people inherit or find, </w:t>
      </w:r>
      <w:r w:rsidRPr="004C2936">
        <w:rPr>
          <w:rStyle w:val="StyleUnderline"/>
          <w:highlight w:val="green"/>
        </w:rPr>
        <w:t>we see</w:t>
      </w:r>
      <w:r w:rsidRPr="004C2936">
        <w:rPr>
          <w:rStyle w:val="StyleUnderline"/>
        </w:rPr>
        <w:t xml:space="preserve"> evidence</w:t>
      </w:r>
      <w:r w:rsidRPr="00EC0224">
        <w:rPr>
          <w:rStyle w:val="StyleUnderline"/>
        </w:rPr>
        <w:t xml:space="preserve"> of the Kantian process of </w:t>
      </w:r>
      <w:r w:rsidRPr="00EC0224">
        <w:rPr>
          <w:rStyle w:val="StyleUnderline"/>
          <w:highlight w:val="green"/>
        </w:rPr>
        <w:t>will imprint</w:t>
      </w:r>
      <w:r w:rsidRPr="004C2936">
        <w:rPr>
          <w:rStyle w:val="StyleUnderline"/>
        </w:rPr>
        <w:t xml:space="preserve">ing itself </w:t>
      </w:r>
      <w:r w:rsidRPr="00EC0224">
        <w:rPr>
          <w:rStyle w:val="StyleUnderline"/>
          <w:highlight w:val="green"/>
        </w:rPr>
        <w:t>on objects</w:t>
      </w:r>
      <w:r w:rsidRPr="00EC0224">
        <w:rPr>
          <w:rStyle w:val="StyleUnderline"/>
        </w:rPr>
        <w:t>.</w:t>
      </w:r>
      <w:r w:rsidRPr="00EC0224">
        <w:rPr>
          <w:sz w:val="12"/>
        </w:rPr>
        <w:t xml:space="preserve"> It </w:t>
      </w:r>
      <w:r w:rsidRPr="00EC0224">
        <w:rPr>
          <w:rStyle w:val="Emphasis"/>
        </w:rPr>
        <w:t>even</w:t>
      </w:r>
      <w:r w:rsidRPr="00EC0224">
        <w:rPr>
          <w:rStyle w:val="StyleUnderline"/>
        </w:rPr>
        <w:t xml:space="preserve"> happens </w:t>
      </w:r>
      <w:r w:rsidRPr="00EC0224">
        <w:rPr>
          <w:rStyle w:val="Emphasis"/>
        </w:rPr>
        <w:t>when the objects</w:t>
      </w:r>
      <w:r w:rsidRPr="00EC0224">
        <w:rPr>
          <w:sz w:val="12"/>
        </w:rPr>
        <w:t xml:space="preserve"> at hand </w:t>
      </w:r>
      <w:r w:rsidRPr="00EC0224">
        <w:rPr>
          <w:rStyle w:val="Emphasis"/>
        </w:rPr>
        <w:t>are themselves intangible</w:t>
      </w:r>
      <w:r w:rsidRPr="00EC0224">
        <w:rPr>
          <w:rStyle w:val="StyleUnderline"/>
        </w:rPr>
        <w:t>. A composer working out a new instance of a traditional form</w:t>
      </w:r>
      <w:r w:rsidRPr="00EC0224">
        <w:rPr>
          <w:sz w:val="12"/>
        </w:rPr>
        <w:t xml:space="preserve">— a fugue or symphony, blues </w:t>
      </w:r>
      <w:proofErr w:type="gramStart"/>
      <w:r w:rsidRPr="00EC0224">
        <w:rPr>
          <w:sz w:val="12"/>
        </w:rPr>
        <w:t>song</w:t>
      </w:r>
      <w:proofErr w:type="gramEnd"/>
      <w:r w:rsidRPr="00EC0224">
        <w:rPr>
          <w:sz w:val="12"/>
        </w:rPr>
        <w:t xml:space="preserve"> or tone poem— </w:t>
      </w:r>
      <w:r w:rsidRPr="00EC0224">
        <w:rPr>
          <w:rStyle w:val="StyleUnderline"/>
        </w:rPr>
        <w:t>is working on found objects</w:t>
      </w:r>
      <w:r w:rsidRPr="00EC0224">
        <w:rPr>
          <w:sz w:val="12"/>
        </w:rPr>
        <w:t xml:space="preserve"> just as surely as the farmer or inventor. Even in our earlier example, some of the objects that Michelangelo works on in the course of carving his sculpture are intangible: received conventions about how to depict an emotion; traditional groupings of figures in a religious set piece, such as the Pieta; or accepted norms about how to depict athletic grace or youthful energy. He may take these pieces of the cultural tableau and refine them, or he may subtly resist or transform them. </w:t>
      </w:r>
      <w:proofErr w:type="gramStart"/>
      <w:r w:rsidRPr="00EC0224">
        <w:rPr>
          <w:sz w:val="12"/>
        </w:rPr>
        <w:t>However</w:t>
      </w:r>
      <w:proofErr w:type="gramEnd"/>
      <w:r w:rsidRPr="00EC0224">
        <w:rPr>
          <w:sz w:val="12"/>
        </w:rPr>
        <w:t xml:space="preserve"> he handles them, these conventions are just as much objects in his hands as the marble itself.29 As with found physical objects, </w:t>
      </w:r>
      <w:r w:rsidRPr="00EC0224">
        <w:rPr>
          <w:rStyle w:val="StyleUnderline"/>
        </w:rPr>
        <w:t xml:space="preserve">extended possession of these objects- intransformation is required to fully apply the creator’s skill and judgment. And because of this, Kantian </w:t>
      </w:r>
      <w:r w:rsidRPr="00EC0224">
        <w:rPr>
          <w:rStyle w:val="Emphasis"/>
          <w:highlight w:val="green"/>
        </w:rPr>
        <w:t>property rights come into play with intangible objects</w:t>
      </w:r>
      <w:r w:rsidRPr="00EC0224">
        <w:rPr>
          <w:rStyle w:val="StyleUnderline"/>
        </w:rPr>
        <w:t xml:space="preserve"> as well</w:t>
      </w:r>
      <w:r w:rsidRPr="00EC0224">
        <w:rPr>
          <w:sz w:val="12"/>
        </w:rPr>
        <w:t xml:space="preserve">. Let me say a word about this complex, and perhaps controversial, possession of intangible objects. It has often been argued that </w:t>
      </w:r>
      <w:r w:rsidRPr="004C2936">
        <w:rPr>
          <w:rStyle w:val="StyleUnderline"/>
          <w:highlight w:val="green"/>
        </w:rPr>
        <w:t>this</w:t>
      </w:r>
      <w:r w:rsidRPr="00EC0224">
        <w:rPr>
          <w:rStyle w:val="StyleUnderline"/>
        </w:rPr>
        <w:t xml:space="preserve"> feature of IP</w:t>
      </w:r>
      <w:r w:rsidRPr="00EC0224">
        <w:rPr>
          <w:sz w:val="12"/>
        </w:rPr>
        <w:t xml:space="preserve">, the control of copies of an intangible work, </w:t>
      </w:r>
      <w:r w:rsidRPr="004C2936">
        <w:rPr>
          <w:rStyle w:val="StyleUnderline"/>
          <w:highlight w:val="green"/>
        </w:rPr>
        <w:t>constitutes</w:t>
      </w:r>
      <w:r w:rsidRPr="00EC0224">
        <w:rPr>
          <w:rStyle w:val="StyleUnderline"/>
        </w:rPr>
        <w:t xml:space="preserve"> a form of “</w:t>
      </w:r>
      <w:r w:rsidRPr="004C2936">
        <w:rPr>
          <w:rStyle w:val="StyleUnderline"/>
          <w:highlight w:val="green"/>
        </w:rPr>
        <w:t>artificial scarcity</w:t>
      </w:r>
      <w:r w:rsidRPr="00EC0224">
        <w:rPr>
          <w:sz w:val="12"/>
        </w:rPr>
        <w:t xml:space="preserve">,”30 that it runs counter to an ethically superior regime where information is shared freely— and is maybe even counter to the nature of information, which, some say, “wants to be free.”31 According to </w:t>
      </w:r>
      <w:r w:rsidRPr="0054526F">
        <w:rPr>
          <w:sz w:val="12"/>
        </w:rPr>
        <w:t xml:space="preserve">Kant, </w:t>
      </w:r>
      <w:r w:rsidRPr="0054526F">
        <w:rPr>
          <w:rStyle w:val="StyleUnderline"/>
        </w:rPr>
        <w:t xml:space="preserve">all property rights have this element of artifice, </w:t>
      </w:r>
      <w:r w:rsidRPr="0054526F">
        <w:rPr>
          <w:rStyle w:val="StyleUnderline"/>
          <w:highlight w:val="green"/>
        </w:rPr>
        <w:t>because</w:t>
      </w:r>
      <w:r w:rsidRPr="0054526F">
        <w:rPr>
          <w:rStyle w:val="StyleUnderline"/>
        </w:rPr>
        <w:t xml:space="preserve"> they define a </w:t>
      </w:r>
      <w:r w:rsidRPr="0054526F">
        <w:rPr>
          <w:rStyle w:val="StyleUnderline"/>
          <w:highlight w:val="green"/>
        </w:rPr>
        <w:t>conceptual</w:t>
      </w:r>
      <w:r w:rsidRPr="0054526F">
        <w:rPr>
          <w:rStyle w:val="StyleUnderline"/>
        </w:rPr>
        <w:t xml:space="preserve"> type o</w:t>
      </w:r>
      <w:r w:rsidRPr="00EC0224">
        <w:rPr>
          <w:rStyle w:val="StyleUnderline"/>
        </w:rPr>
        <w:t>f</w:t>
      </w:r>
      <w:r w:rsidRPr="00EC0224">
        <w:rPr>
          <w:sz w:val="12"/>
        </w:rPr>
        <w:t xml:space="preserve"> possession. </w:t>
      </w:r>
      <w:r w:rsidRPr="004C2936">
        <w:rPr>
          <w:rStyle w:val="StyleUnderline"/>
          <w:highlight w:val="green"/>
        </w:rPr>
        <w:t>Property</w:t>
      </w:r>
      <w:r w:rsidRPr="00EC0224">
        <w:rPr>
          <w:rStyle w:val="StyleUnderline"/>
        </w:rPr>
        <w:t xml:space="preserve"> is not just a matter of physical contact between person and object</w:t>
      </w:r>
      <w:r w:rsidRPr="00EC0224">
        <w:rPr>
          <w:sz w:val="12"/>
        </w:rPr>
        <w:t xml:space="preserve">; it describes a relationship that is deeper and </w:t>
      </w:r>
      <w:r w:rsidRPr="004C2936">
        <w:rPr>
          <w:rStyle w:val="StyleUnderline"/>
          <w:highlight w:val="green"/>
        </w:rPr>
        <w:t>goes</w:t>
      </w:r>
      <w:r w:rsidRPr="004C2936">
        <w:rPr>
          <w:rStyle w:val="StyleUnderline"/>
        </w:rPr>
        <w:t xml:space="preserve"> well </w:t>
      </w:r>
      <w:r w:rsidRPr="004C2936">
        <w:rPr>
          <w:rStyle w:val="StyleUnderline"/>
          <w:highlight w:val="green"/>
        </w:rPr>
        <w:t>beyond</w:t>
      </w:r>
      <w:r w:rsidRPr="00EC0224">
        <w:rPr>
          <w:rStyle w:val="StyleUnderline"/>
        </w:rPr>
        <w:t xml:space="preserve"> the basic acts of </w:t>
      </w:r>
      <w:r w:rsidRPr="004C2936">
        <w:rPr>
          <w:rStyle w:val="StyleUnderline"/>
          <w:highlight w:val="green"/>
        </w:rPr>
        <w:t>grasping</w:t>
      </w:r>
      <w:r w:rsidRPr="00EC0224">
        <w:rPr>
          <w:sz w:val="12"/>
        </w:rPr>
        <w:t xml:space="preserve"> and holding. I can hear one objection to this right away. Yes, Kant speaks of legal ownership as a special relation between a person and an object. </w:t>
      </w:r>
      <w:proofErr w:type="gramStart"/>
      <w:r w:rsidRPr="00EC0224">
        <w:rPr>
          <w:sz w:val="12"/>
        </w:rPr>
        <w:t>But,</w:t>
      </w:r>
      <w:proofErr w:type="gramEnd"/>
      <w:r w:rsidRPr="00EC0224">
        <w:rPr>
          <w:sz w:val="12"/>
        </w:rPr>
        <w:t xml:space="preserve"> the objection might run, in his writings he refers only to physical objects, for example, an apple (à la Locke). So maybe the ownership relation is limited to that sort of thing? No. I give no weight to the fact that Kant uses only examples of tangible, physical property in most of the sections of the Doctrine of Right (DOR).32 Kant describes an additional type of possession that makes it crystal clear that the idea is not in any way limited to physical things—the </w:t>
      </w:r>
      <w:r w:rsidRPr="00EC0224">
        <w:rPr>
          <w:rStyle w:val="StyleUnderline"/>
        </w:rPr>
        <w:t xml:space="preserve">expectation of </w:t>
      </w:r>
      <w:r w:rsidRPr="002A1601">
        <w:rPr>
          <w:rStyle w:val="Emphasis"/>
        </w:rPr>
        <w:t>future performance under a contract</w:t>
      </w:r>
      <w:r w:rsidRPr="00EC0224">
        <w:rPr>
          <w:rStyle w:val="StyleUnderline"/>
        </w:rPr>
        <w:t>.</w:t>
      </w:r>
      <w:r w:rsidRPr="00EC0224">
        <w:rPr>
          <w:sz w:val="12"/>
        </w:rPr>
        <w:t xml:space="preserve"> He posits that </w:t>
      </w:r>
      <w:r w:rsidRPr="000E16D7">
        <w:rPr>
          <w:rStyle w:val="StyleUnderline"/>
          <w:highlight w:val="green"/>
        </w:rPr>
        <w:t xml:space="preserve">one could </w:t>
      </w:r>
      <w:r w:rsidRPr="004C2936">
        <w:rPr>
          <w:rStyle w:val="StyleUnderline"/>
          <w:highlight w:val="green"/>
        </w:rPr>
        <w:t>n</w:t>
      </w:r>
      <w:r w:rsidRPr="00EC0224">
        <w:rPr>
          <w:rStyle w:val="StyleUnderline"/>
        </w:rPr>
        <w:t>o</w:t>
      </w:r>
      <w:r w:rsidRPr="004C2936">
        <w:rPr>
          <w:rStyle w:val="StyleUnderline"/>
          <w:highlight w:val="green"/>
        </w:rPr>
        <w:t>t</w:t>
      </w:r>
      <w:r w:rsidRPr="00EC0224">
        <w:rPr>
          <w:rStyle w:val="StyleUnderline"/>
        </w:rPr>
        <w:t xml:space="preserve"> properly </w:t>
      </w:r>
      <w:r w:rsidRPr="004C2936">
        <w:rPr>
          <w:rStyle w:val="StyleUnderline"/>
        </w:rPr>
        <w:t>be</w:t>
      </w:r>
      <w:r w:rsidRPr="00EC0224">
        <w:rPr>
          <w:rStyle w:val="StyleUnderline"/>
        </w:rPr>
        <w:t xml:space="preserve"> said to “</w:t>
      </w:r>
      <w:r w:rsidRPr="004C2936">
        <w:rPr>
          <w:rStyle w:val="StyleUnderline"/>
          <w:highlight w:val="green"/>
        </w:rPr>
        <w:t>possess” a right to performance</w:t>
      </w:r>
      <w:r w:rsidRPr="00EC0224">
        <w:rPr>
          <w:rStyle w:val="StyleUnderline"/>
        </w:rPr>
        <w:t xml:space="preserve"> under an</w:t>
      </w:r>
      <w:r w:rsidRPr="00EC0224">
        <w:rPr>
          <w:sz w:val="12"/>
        </w:rPr>
        <w:t xml:space="preserve"> executory </w:t>
      </w:r>
      <w:r w:rsidRPr="00EC0224">
        <w:rPr>
          <w:rStyle w:val="StyleUnderline"/>
        </w:rPr>
        <w:t xml:space="preserve">contract (one that has been signed or agreed to, but </w:t>
      </w:r>
      <w:r w:rsidRPr="000E16D7">
        <w:rPr>
          <w:rStyle w:val="StyleUnderline"/>
          <w:highlight w:val="green"/>
        </w:rPr>
        <w:t>not yet performed) unless</w:t>
      </w:r>
      <w:r w:rsidRPr="000E16D7">
        <w:rPr>
          <w:rStyle w:val="StyleUnderline"/>
        </w:rPr>
        <w:t xml:space="preserve"> “I</w:t>
      </w:r>
      <w:r w:rsidRPr="00EC0224">
        <w:rPr>
          <w:rStyle w:val="StyleUnderline"/>
        </w:rPr>
        <w:t xml:space="preserve"> can </w:t>
      </w:r>
      <w:r w:rsidRPr="000E16D7">
        <w:rPr>
          <w:rStyle w:val="StyleUnderline"/>
        </w:rPr>
        <w:t>maintain</w:t>
      </w:r>
      <w:r w:rsidRPr="00EC0224">
        <w:rPr>
          <w:sz w:val="12"/>
        </w:rPr>
        <w:t xml:space="preserve"> that I would </w:t>
      </w:r>
      <w:r w:rsidRPr="004C2936">
        <w:rPr>
          <w:rStyle w:val="StyleUnderline"/>
        </w:rPr>
        <w:t>have possession</w:t>
      </w:r>
      <w:r w:rsidRPr="00EC0224">
        <w:rPr>
          <w:sz w:val="12"/>
        </w:rPr>
        <w:t xml:space="preserve"> . . . even if the time of the performance is yet to come.”33 With that legal relation established, however</w:t>
      </w:r>
      <w:r w:rsidRPr="002A1601">
        <w:rPr>
          <w:rStyle w:val="Emphasis"/>
        </w:rPr>
        <w:t xml:space="preserve">, </w:t>
      </w:r>
      <w:r w:rsidRPr="002A1601">
        <w:rPr>
          <w:rStyle w:val="Emphasis"/>
          <w:highlight w:val="green"/>
        </w:rPr>
        <w:t>“[t]he promise</w:t>
      </w:r>
      <w:r w:rsidRPr="00EC0224">
        <w:rPr>
          <w:rStyle w:val="StyleUnderline"/>
        </w:rPr>
        <w:t xml:space="preserve"> of the [promisor] </w:t>
      </w:r>
      <w:r w:rsidRPr="000E16D7">
        <w:rPr>
          <w:rStyle w:val="StyleUnderline"/>
        </w:rPr>
        <w:t>accordingly</w:t>
      </w:r>
      <w:r w:rsidRPr="00EC0224">
        <w:rPr>
          <w:rStyle w:val="StyleUnderline"/>
        </w:rPr>
        <w:t xml:space="preserve"> </w:t>
      </w:r>
      <w:r w:rsidRPr="000E16D7">
        <w:rPr>
          <w:rStyle w:val="StyleUnderline"/>
        </w:rPr>
        <w:t>belongs</w:t>
      </w:r>
      <w:r w:rsidRPr="00EC0224">
        <w:rPr>
          <w:rStyle w:val="StyleUnderline"/>
        </w:rPr>
        <w:t xml:space="preserve"> </w:t>
      </w:r>
      <w:r w:rsidRPr="002A1601">
        <w:rPr>
          <w:rStyle w:val="Emphasis"/>
        </w:rPr>
        <w:t>among my worldly goods</w:t>
      </w:r>
      <w:r w:rsidRPr="00EC0224">
        <w:rPr>
          <w:rStyle w:val="StyleUnderline"/>
        </w:rPr>
        <w:t xml:space="preserve"> . . . , </w:t>
      </w:r>
      <w:r w:rsidRPr="000E16D7">
        <w:rPr>
          <w:rStyle w:val="StyleUnderline"/>
        </w:rPr>
        <w:t>and</w:t>
      </w:r>
      <w:r w:rsidRPr="00EC0224">
        <w:rPr>
          <w:rStyle w:val="StyleUnderline"/>
        </w:rPr>
        <w:t xml:space="preserve"> I can </w:t>
      </w:r>
      <w:r w:rsidRPr="002A1601">
        <w:rPr>
          <w:rStyle w:val="Emphasis"/>
        </w:rPr>
        <w:t xml:space="preserve">include it under what </w:t>
      </w:r>
      <w:r w:rsidRPr="002A1601">
        <w:rPr>
          <w:rStyle w:val="Emphasis"/>
          <w:highlight w:val="green"/>
        </w:rPr>
        <w:t>is mine.</w:t>
      </w:r>
      <w:r w:rsidRPr="002A1601">
        <w:rPr>
          <w:rStyle w:val="Emphasis"/>
        </w:rPr>
        <w:t>”</w:t>
      </w:r>
      <w:r w:rsidRPr="00EC0224">
        <w:rPr>
          <w:sz w:val="12"/>
        </w:rPr>
        <w:t xml:space="preserve">34 The synonymous use of “possession,” “object,” “belonging,” and “mine” in the case of a tangible, physical thing such as an apple and an intangible thing such as a promise of future contractual performance is too clear to require much comment. </w:t>
      </w:r>
      <w:r w:rsidRPr="002A1601">
        <w:rPr>
          <w:rStyle w:val="Emphasis"/>
        </w:rPr>
        <w:t>“</w:t>
      </w:r>
      <w:r w:rsidRPr="002A1601">
        <w:rPr>
          <w:rStyle w:val="Emphasis"/>
          <w:highlight w:val="green"/>
        </w:rPr>
        <w:t>Object</w:t>
      </w:r>
      <w:r w:rsidRPr="002A1601">
        <w:rPr>
          <w:rStyle w:val="Emphasis"/>
        </w:rPr>
        <w:t>” is very abstract</w:t>
      </w:r>
      <w:r w:rsidRPr="00EC0224">
        <w:rPr>
          <w:rStyle w:val="StyleUnderline"/>
        </w:rPr>
        <w:t xml:space="preserve"> for </w:t>
      </w:r>
      <w:proofErr w:type="gramStart"/>
      <w:r w:rsidRPr="00EC0224">
        <w:rPr>
          <w:rStyle w:val="StyleUnderline"/>
        </w:rPr>
        <w:t>Kant, and</w:t>
      </w:r>
      <w:proofErr w:type="gramEnd"/>
      <w:r w:rsidRPr="00EC0224">
        <w:rPr>
          <w:rStyle w:val="StyleUnderline"/>
        </w:rPr>
        <w:t xml:space="preserve"> can of course </w:t>
      </w:r>
      <w:r w:rsidRPr="002A1601">
        <w:rPr>
          <w:rStyle w:val="Emphasis"/>
          <w:highlight w:val="green"/>
        </w:rPr>
        <w:t>therefore include IPRs</w:t>
      </w:r>
      <w:r w:rsidRPr="00EC0224">
        <w:rPr>
          <w:sz w:val="12"/>
        </w:rPr>
        <w:t>.35</w:t>
      </w:r>
    </w:p>
    <w:p w14:paraId="358AC005" w14:textId="77777777" w:rsidR="00246572" w:rsidRDefault="00246572" w:rsidP="00246572">
      <w:pPr>
        <w:pStyle w:val="Heading4"/>
        <w:rPr>
          <w:rFonts w:eastAsia="Times New Roman"/>
        </w:rPr>
      </w:pPr>
      <w:r>
        <w:rPr>
          <w:rFonts w:eastAsia="Times New Roman"/>
        </w:rPr>
        <w:t>A] The aff has a deontological obligation to be topical. Nebel 15:</w:t>
      </w:r>
    </w:p>
    <w:p w14:paraId="26F5456D" w14:textId="77777777" w:rsidR="00246572" w:rsidRDefault="00246572" w:rsidP="00246572">
      <w:pPr>
        <w:rPr>
          <w:rFonts w:eastAsia="Times New Roman"/>
          <w:sz w:val="16"/>
          <w:szCs w:val="16"/>
        </w:rPr>
      </w:pPr>
      <w:r>
        <w:rPr>
          <w:rFonts w:eastAsia="Times New Roman"/>
          <w:sz w:val="16"/>
          <w:szCs w:val="16"/>
        </w:rPr>
        <w:t xml:space="preserve">Jake Nebel,"The Priority of Resolutional Semantics by Jake Nebel," Briefly, </w:t>
      </w:r>
      <w:hyperlink r:id="rId8" w:history="1">
        <w:r w:rsidRPr="0045400F">
          <w:rPr>
            <w:rStyle w:val="Hyperlink"/>
            <w:rFonts w:eastAsia="Times New Roman"/>
            <w:sz w:val="16"/>
            <w:szCs w:val="16"/>
          </w:rPr>
          <w:t>https://www.vbriefly.com/2015/02/20/the-priority-of-resolutional-semantics-by-jake-nebel/</w:t>
        </w:r>
      </w:hyperlink>
    </w:p>
    <w:p w14:paraId="2A75369F" w14:textId="77777777" w:rsidR="00246572" w:rsidRPr="00977195" w:rsidRDefault="00246572" w:rsidP="00246572">
      <w:pPr>
        <w:rPr>
          <w:b/>
          <w:iCs/>
          <w:u w:val="single"/>
        </w:rPr>
      </w:pPr>
      <w:r w:rsidRPr="00E85319">
        <w:rPr>
          <w:rFonts w:eastAsia="Times New Roman"/>
          <w:sz w:val="16"/>
          <w:szCs w:val="16"/>
        </w:rPr>
        <w:t xml:space="preserve">A second strategy denies that such pragmatic benefits are relevant. </w:t>
      </w:r>
      <w:r w:rsidRPr="00977195">
        <w:rPr>
          <w:rStyle w:val="Emphasis"/>
          <w:highlight w:val="yellow"/>
        </w:rPr>
        <w:t>This strategy is</w:t>
      </w:r>
      <w:r w:rsidRPr="00E85319">
        <w:rPr>
          <w:rStyle w:val="Emphasis"/>
        </w:rPr>
        <w:t xml:space="preserve"> more </w:t>
      </w:r>
      <w:r w:rsidRPr="00977195">
        <w:rPr>
          <w:rStyle w:val="Emphasis"/>
          <w:highlight w:val="yellow"/>
        </w:rPr>
        <w:t>deontological.</w:t>
      </w:r>
      <w:r w:rsidRPr="00E85319">
        <w:rPr>
          <w:rStyle w:val="Emphasis"/>
        </w:rPr>
        <w:t xml:space="preserve"> One version of this strategy app</w:t>
      </w:r>
      <w:r w:rsidRPr="00977195">
        <w:rPr>
          <w:rStyle w:val="Emphasis"/>
        </w:rPr>
        <w:t>e</w:t>
      </w:r>
      <w:r w:rsidRPr="00E85319">
        <w:rPr>
          <w:rStyle w:val="Emphasis"/>
        </w:rPr>
        <w:t xml:space="preserve">als to the importance of consent or agreement. </w:t>
      </w:r>
      <w:r w:rsidRPr="00977195">
        <w:rPr>
          <w:rStyle w:val="Emphasis"/>
          <w:highlight w:val="yellow"/>
        </w:rPr>
        <w:t>Suppose</w:t>
      </w:r>
      <w:r w:rsidRPr="00E85319">
        <w:rPr>
          <w:rStyle w:val="Emphasis"/>
        </w:rPr>
        <w:t xml:space="preserve"> that </w:t>
      </w:r>
      <w:r w:rsidRPr="00977195">
        <w:rPr>
          <w:rStyle w:val="Emphasis"/>
          <w:highlight w:val="yellow"/>
        </w:rPr>
        <w:t>you give your opponent</w:t>
      </w:r>
      <w:r w:rsidRPr="00E85319">
        <w:rPr>
          <w:rStyle w:val="Emphasis"/>
        </w:rPr>
        <w:t xml:space="preserve">s prior </w:t>
      </w:r>
      <w:r w:rsidRPr="00977195">
        <w:rPr>
          <w:rStyle w:val="Emphasis"/>
          <w:highlight w:val="yellow"/>
        </w:rPr>
        <w:t>notice</w:t>
      </w:r>
      <w:r w:rsidRPr="00E85319">
        <w:rPr>
          <w:rStyle w:val="Emphasis"/>
        </w:rPr>
        <w:t xml:space="preserve"> that </w:t>
      </w:r>
      <w:r w:rsidRPr="00977195">
        <w:rPr>
          <w:rStyle w:val="Emphasis"/>
          <w:highlight w:val="yellow"/>
        </w:rPr>
        <w:t>you’ll be affirming the</w:t>
      </w:r>
      <w:r w:rsidRPr="00E85319">
        <w:rPr>
          <w:rStyle w:val="Emphasis"/>
        </w:rPr>
        <w:t xml:space="preserve"> September/October </w:t>
      </w:r>
      <w:r w:rsidRPr="00977195">
        <w:rPr>
          <w:rStyle w:val="Emphasis"/>
          <w:highlight w:val="yellow"/>
        </w:rPr>
        <w:t>2012 resolution instead of the current one.</w:t>
      </w:r>
      <w:r w:rsidRPr="00E85319">
        <w:rPr>
          <w:rStyle w:val="Emphasis"/>
        </w:rPr>
        <w:t xml:space="preserve"> There is a sense in which your affirmation of that resolution is now predictable: your opponents know, or are in a position to know, what you will be defending. And suppose that the older resolution is conducive to better (i.e., more </w:t>
      </w:r>
      <w:proofErr w:type="gramStart"/>
      <w:r w:rsidRPr="00E85319">
        <w:rPr>
          <w:rStyle w:val="Emphasis"/>
        </w:rPr>
        <w:t>fair</w:t>
      </w:r>
      <w:proofErr w:type="gramEnd"/>
      <w:r w:rsidRPr="00E85319">
        <w:rPr>
          <w:rStyle w:val="Emphasis"/>
        </w:rPr>
        <w:t xml:space="preserve"> and more educational) debate. Still, </w:t>
      </w:r>
      <w:r w:rsidRPr="00977195">
        <w:rPr>
          <w:rStyle w:val="Emphasis"/>
          <w:highlight w:val="yellow"/>
        </w:rPr>
        <w:t>it’s unfair of you to expect your opponents to follow suit.</w:t>
      </w:r>
      <w:r w:rsidRPr="00E85319">
        <w:rPr>
          <w:rStyle w:val="Emphasis"/>
        </w:rPr>
        <w:t xml:space="preserve"> Why? </w:t>
      </w:r>
      <w:r w:rsidRPr="00977195">
        <w:rPr>
          <w:rStyle w:val="Emphasis"/>
          <w:highlight w:val="yellow"/>
        </w:rPr>
        <w:t xml:space="preserve">Because they didn’t agree to debate that topic. </w:t>
      </w:r>
      <w:r w:rsidRPr="00420EE7">
        <w:rPr>
          <w:rStyle w:val="Emphasis"/>
        </w:rPr>
        <w:t xml:space="preserve">They registered for a tournament whose invitation specified the current resolution, not the Sept/Oct 2012 resolution or a free-for-all. The “social contract” argument for topicality holds that accepting a tournament invitation constitutes implicit consent to debate the specified topic. </w:t>
      </w:r>
      <w:r w:rsidRPr="00420EE7">
        <w:rPr>
          <w:rFonts w:eastAsia="Times New Roman"/>
          <w:sz w:val="16"/>
          <w:szCs w:val="16"/>
        </w:rPr>
        <w:t>This claim might be contested, depending on what constitutes implicit consent. What is less contestable is this: given that </w:t>
      </w:r>
      <w:r w:rsidRPr="00420EE7">
        <w:rPr>
          <w:rFonts w:eastAsia="Times New Roman"/>
          <w:i/>
          <w:iCs/>
          <w:sz w:val="16"/>
          <w:szCs w:val="16"/>
        </w:rPr>
        <w:t>some</w:t>
      </w:r>
      <w:r w:rsidRPr="00420EE7">
        <w:rPr>
          <w:rFonts w:eastAsia="Times New Roman"/>
          <w:sz w:val="16"/>
          <w:szCs w:val="16"/>
        </w:rPr>
        <w:t xml:space="preserve"> proposition must be debated in each round and that the tournament has specified a resolution, no one can reasonably reject a principle that requires everyone to debate the announced resolution as worded. This appeals to Scanlon’s contractualism. </w:t>
      </w:r>
      <w:r w:rsidRPr="00420EE7">
        <w:rPr>
          <w:rStyle w:val="Emphasis"/>
        </w:rPr>
        <w:t>Someone who wishes to debate only the announced resolution has a strong claim against changing the topic, and no one has a stronger claim against debating the announced resolution</w:t>
      </w:r>
      <w:r w:rsidRPr="00420EE7">
        <w:rPr>
          <w:rFonts w:eastAsia="Times New Roman"/>
          <w:sz w:val="16"/>
          <w:szCs w:val="16"/>
        </w:rPr>
        <w:t xml:space="preserve"> (</w:t>
      </w:r>
      <w:r w:rsidRPr="00E85319">
        <w:rPr>
          <w:rFonts w:eastAsia="Times New Roman"/>
          <w:sz w:val="16"/>
          <w:szCs w:val="16"/>
        </w:rPr>
        <w:t xml:space="preserve">ignoring, for now, some possible exceptions to be discussed in the next subsection). </w:t>
      </w:r>
      <w:proofErr w:type="gramStart"/>
      <w:r w:rsidRPr="00E85319">
        <w:rPr>
          <w:rStyle w:val="Emphasis"/>
        </w:rPr>
        <w:t>So</w:t>
      </w:r>
      <w:proofErr w:type="gramEnd"/>
      <w:r w:rsidRPr="00E85319">
        <w:rPr>
          <w:rStyle w:val="Emphasis"/>
        </w:rPr>
        <w:t xml:space="preserve"> it is unfair to expect your opponent to debate anything other than the announced resolution. This unfairness is a constraint on the pursuit of education or other goods: it wrongs and is unjustifiable to your opponent. </w:t>
      </w:r>
    </w:p>
    <w:p w14:paraId="6DBD4B4C" w14:textId="77777777" w:rsidR="00246572" w:rsidRPr="0049670C" w:rsidRDefault="00246572" w:rsidP="00246572">
      <w:pPr>
        <w:pStyle w:val="Heading4"/>
      </w:pPr>
      <w:r>
        <w:t>B] Independently not defending the topic is non-universalizable b/c if nobody defended the topic than a topic wouldn’t have even been created in the first place which is a contradiction in conception.</w:t>
      </w:r>
    </w:p>
    <w:p w14:paraId="1ED6259A" w14:textId="57A2C7DE" w:rsidR="00246572" w:rsidRPr="001B13D8" w:rsidRDefault="00C30D67" w:rsidP="00246572">
      <w:pPr>
        <w:pStyle w:val="Heading4"/>
        <w:rPr>
          <w:rFonts w:asciiTheme="minorHAnsi" w:hAnsiTheme="minorHAnsi" w:cstheme="minorHAnsi"/>
        </w:rPr>
      </w:pPr>
      <w:r>
        <w:rPr>
          <w:rFonts w:asciiTheme="minorHAnsi" w:hAnsiTheme="minorHAnsi" w:cstheme="minorHAnsi"/>
        </w:rPr>
        <w:t xml:space="preserve">C] </w:t>
      </w:r>
      <w:r w:rsidR="00246572" w:rsidRPr="001B13D8">
        <w:rPr>
          <w:rFonts w:asciiTheme="minorHAnsi" w:hAnsiTheme="minorHAnsi" w:cstheme="minorHAnsi"/>
        </w:rPr>
        <w:t xml:space="preserve">“Resolved” means to enact </w:t>
      </w:r>
      <w:r w:rsidR="00246572" w:rsidRPr="001B13D8">
        <w:rPr>
          <w:rFonts w:asciiTheme="minorHAnsi" w:hAnsiTheme="minorHAnsi" w:cstheme="minorHAnsi"/>
          <w:u w:val="single"/>
        </w:rPr>
        <w:t>by law</w:t>
      </w:r>
      <w:r w:rsidR="00246572" w:rsidRPr="001B13D8">
        <w:rPr>
          <w:rFonts w:asciiTheme="minorHAnsi" w:hAnsiTheme="minorHAnsi" w:cstheme="minorHAnsi"/>
        </w:rPr>
        <w:t>.</w:t>
      </w:r>
    </w:p>
    <w:p w14:paraId="186D3846" w14:textId="77777777" w:rsidR="00246572" w:rsidRPr="001B13D8" w:rsidRDefault="00246572" w:rsidP="00246572">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3114992B" w14:textId="77777777" w:rsidR="00246572" w:rsidRPr="001B13D8" w:rsidRDefault="00246572" w:rsidP="00246572">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7E44C1E3" w14:textId="77777777" w:rsidR="00246572" w:rsidRDefault="00246572" w:rsidP="00246572">
      <w:pPr>
        <w:rPr>
          <w:rFonts w:asciiTheme="minorHAnsi" w:hAnsiTheme="minorHAnsi" w:cstheme="minorHAnsi"/>
          <w:sz w:val="12"/>
          <w:szCs w:val="16"/>
        </w:rPr>
      </w:pPr>
      <w:r w:rsidRPr="001B13D8">
        <w:rPr>
          <w:rFonts w:asciiTheme="minorHAnsi" w:hAnsiTheme="minorHAnsi" w:cstheme="minorHAnsi"/>
          <w:u w:val="single"/>
        </w:rPr>
        <w:t>Definition of the word “</w:t>
      </w:r>
      <w:r w:rsidRPr="006477B6">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477B6">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477B6">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499DD42C" w14:textId="1B1F11F6" w:rsidR="00246572" w:rsidRDefault="00C30D67" w:rsidP="00C30D67">
      <w:pPr>
        <w:pStyle w:val="Heading3"/>
      </w:pPr>
      <w:r>
        <w:t>TL</w:t>
      </w:r>
    </w:p>
    <w:p w14:paraId="23BC98FA" w14:textId="77777777" w:rsidR="00C30D67" w:rsidRPr="00461466" w:rsidRDefault="00C30D67" w:rsidP="00C30D67">
      <w:pPr>
        <w:pStyle w:val="Heading4"/>
      </w:pPr>
      <w:r w:rsidRPr="00461466">
        <w:t xml:space="preserve">Vote neg on presumption – </w:t>
      </w:r>
    </w:p>
    <w:p w14:paraId="154585D1" w14:textId="77777777" w:rsidR="00C30D67" w:rsidRPr="00461466" w:rsidRDefault="00C30D67" w:rsidP="00C30D67">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272B51FC" w14:textId="77777777" w:rsidR="00C30D67" w:rsidRPr="00461466" w:rsidRDefault="00C30D67" w:rsidP="00C30D67">
      <w:pPr>
        <w:pStyle w:val="Heading4"/>
        <w:jc w:val="both"/>
      </w:pPr>
      <w:r w:rsidRPr="00461466">
        <w:t xml:space="preserve">B) No warrant for a ballot – the competitive nature of debate coopts any ethical value of advocating the aff – winning rounds only makes it look like they just want to win which proves framework and means advocating by losing is more effective. </w:t>
      </w:r>
    </w:p>
    <w:p w14:paraId="43F4E6B8" w14:textId="77777777" w:rsidR="00C30D67" w:rsidRPr="00461466" w:rsidRDefault="00C30D67" w:rsidP="00C30D67">
      <w:pPr>
        <w:pStyle w:val="Heading4"/>
      </w:pPr>
      <w:r w:rsidRPr="00461466">
        <w:t xml:space="preserve">C) Debate – none of their evidence is specific to it – sets a high threshold for solvency and ignores how communicative norms operate. </w:t>
      </w:r>
    </w:p>
    <w:p w14:paraId="25440733" w14:textId="77777777" w:rsidR="00C30D67" w:rsidRPr="00461466" w:rsidRDefault="00C30D67" w:rsidP="00C30D67">
      <w:pPr>
        <w:pStyle w:val="Heading4"/>
      </w:pPr>
      <w:r w:rsidRPr="00461466">
        <w:t xml:space="preserve">D) Voting aff doesn’t access social </w:t>
      </w:r>
      <w:proofErr w:type="gramStart"/>
      <w:r w:rsidRPr="00461466">
        <w:t>change, but</w:t>
      </w:r>
      <w:proofErr w:type="gramEnd"/>
      <w:r w:rsidRPr="00461466">
        <w:t xml:space="preserve"> voting neg resolves our procedural impacts.</w:t>
      </w:r>
    </w:p>
    <w:p w14:paraId="3DD4E7A6" w14:textId="77777777" w:rsidR="00C30D67" w:rsidRPr="00461466" w:rsidRDefault="00C30D67" w:rsidP="00C30D67">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7F5CA970" w14:textId="41991B36" w:rsidR="00AF7B63" w:rsidRPr="00AF7B63" w:rsidRDefault="00C30D67" w:rsidP="00C30D67">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any </w:t>
      </w:r>
      <w:r w:rsidRPr="00C80102">
        <w:rPr>
          <w:highlight w:val="green"/>
          <w:u w:val="single"/>
        </w:rPr>
        <w:t>human senses</w:t>
      </w:r>
      <w:r w:rsidRPr="00461466">
        <w:rPr>
          <w:u w:val="single"/>
        </w:rPr>
        <w:t xml:space="preserve"> or </w:t>
      </w:r>
      <w:r w:rsidRPr="00C80102">
        <w:rPr>
          <w:highlight w:val="green"/>
          <w:u w:val="single"/>
        </w:rPr>
        <w:t>rational thinking</w:t>
      </w:r>
      <w:r w:rsidRPr="00461466">
        <w:rPr>
          <w:u w:val="single"/>
        </w:rPr>
        <w:t xml:space="preserve"> capability </w:t>
      </w:r>
      <w:r w:rsidRPr="00C80102">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4F14FC01" w14:textId="77777777" w:rsidR="00AF7B63" w:rsidRPr="008F0216" w:rsidRDefault="00AF7B63" w:rsidP="00AF7B63">
      <w:pPr>
        <w:pStyle w:val="Heading4"/>
      </w:pPr>
      <w:r>
        <w:rPr>
          <w:u w:val="single"/>
        </w:rPr>
        <w:t>Theoretically</w:t>
      </w:r>
      <w:r>
        <w:t xml:space="preserve"> – Heirarchies are </w:t>
      </w:r>
      <w:r w:rsidRPr="009D3B0B">
        <w:rPr>
          <w:u w:val="single"/>
        </w:rPr>
        <w:t>malleable</w:t>
      </w:r>
      <w:r>
        <w:t xml:space="preserve"> and the result of specific </w:t>
      </w:r>
      <w:r w:rsidRPr="009D3B0B">
        <w:rPr>
          <w:u w:val="single"/>
        </w:rPr>
        <w:t>policy choices</w:t>
      </w:r>
      <w:r>
        <w:t xml:space="preserve"> with </w:t>
      </w:r>
      <w:r>
        <w:rPr>
          <w:u w:val="single"/>
        </w:rPr>
        <w:t>material incentives</w:t>
      </w:r>
    </w:p>
    <w:p w14:paraId="73148741" w14:textId="77777777" w:rsidR="00AF7B63" w:rsidRPr="009D3B0B" w:rsidRDefault="00AF7B63" w:rsidP="00AF7B63">
      <w:r w:rsidRPr="009D3B0B">
        <w:rPr>
          <w:rStyle w:val="Style13ptBold"/>
        </w:rPr>
        <w:t>Harari 15</w:t>
      </w:r>
      <w:r w:rsidRPr="009D3B0B">
        <w:t xml:space="preserve"> [Yuval Noah Harari, Israeli historian and a tenured professor in the Department of History at the Hebrew University of Jerusalem, specializing in World History, Doctorate in Philosophy from Oxford University, and an acclaimed author whose first book, Sapiens, was an international bestseller that received lavish praise by figures ranging from Barack Obama to Bill Gates, Sapiens: A Brief History of Humankind, tr. by Yuval Harari with help from John Purcell and Haim Watzman, HarperCollins: Broadway, NY, 2015, p. 133-144]</w:t>
      </w:r>
    </w:p>
    <w:p w14:paraId="7595C118" w14:textId="77777777" w:rsidR="00AF7B63" w:rsidRDefault="00AF7B63" w:rsidP="00AF7B63">
      <w:pPr>
        <w:rPr>
          <w:sz w:val="16"/>
        </w:rPr>
      </w:pPr>
      <w:r>
        <w:rPr>
          <w:sz w:val="16"/>
        </w:rPr>
        <w:t>UNDERSTANDING HUMAN HISTORY IN THE millennia following the Agricultural Revolution boils down to a single question</w:t>
      </w:r>
      <w:r>
        <w:rPr>
          <w:u w:val="single"/>
        </w:rPr>
        <w:t>: how did humans organise themselves in mass-cooperation networks, when they lacked the biological instincts necessary to sustain such networks</w:t>
      </w:r>
      <w:r>
        <w:rPr>
          <w:sz w:val="16"/>
        </w:rPr>
        <w:t xml:space="preserve">? The short answer is that </w:t>
      </w:r>
      <w:r>
        <w:rPr>
          <w:u w:val="single"/>
        </w:rPr>
        <w:t>humans created imagined orders and devised scripts</w:t>
      </w:r>
      <w:r>
        <w:rPr>
          <w:sz w:val="16"/>
        </w:rPr>
        <w:t xml:space="preserve">. These two inventions filled the gaps left by our biological inheritance. However, </w:t>
      </w:r>
      <w:r>
        <w:rPr>
          <w:u w:val="single"/>
        </w:rPr>
        <w:t>the appearance of these networks was, for many, a dubious blessing. The imagined orders sustaining these networks were neither neutral nor fair.</w:t>
      </w:r>
      <w:r>
        <w:rPr>
          <w:sz w:val="16"/>
        </w:rPr>
        <w:t xml:space="preserve"> </w:t>
      </w:r>
      <w:r>
        <w:rPr>
          <w:u w:val="single"/>
        </w:rPr>
        <w:t>They divided people into make-believe groups, arranged in a hierarchy. The upper levels enjoyed privileges and power, while the lower ones suffered from discrimination and oppression</w:t>
      </w:r>
      <w:r>
        <w:rPr>
          <w:sz w:val="16"/>
        </w:rPr>
        <w:t xml:space="preserve">. </w:t>
      </w:r>
      <w:r>
        <w:rPr>
          <w:u w:val="single"/>
        </w:rPr>
        <w:t>Hammurabi’s Code</w:t>
      </w:r>
      <w:r>
        <w:rPr>
          <w:sz w:val="16"/>
        </w:rPr>
        <w:t xml:space="preserve">, for example, </w:t>
      </w:r>
      <w:r>
        <w:rPr>
          <w:u w:val="single"/>
        </w:rPr>
        <w:t>established</w:t>
      </w:r>
      <w:r>
        <w:rPr>
          <w:sz w:val="16"/>
        </w:rPr>
        <w:t xml:space="preserve"> a pecking order of </w:t>
      </w:r>
      <w:r>
        <w:rPr>
          <w:u w:val="single"/>
        </w:rPr>
        <w:t xml:space="preserve">superiors, </w:t>
      </w:r>
      <w:proofErr w:type="gramStart"/>
      <w:r>
        <w:rPr>
          <w:u w:val="single"/>
        </w:rPr>
        <w:t>commoners</w:t>
      </w:r>
      <w:proofErr w:type="gramEnd"/>
      <w:r>
        <w:rPr>
          <w:u w:val="single"/>
        </w:rPr>
        <w:t xml:space="preserve"> and slaves. Superiors got all the good things in life. Commoners got what was left. Slaves got a beating if they complained</w:t>
      </w:r>
      <w:r>
        <w:rPr>
          <w:sz w:val="16"/>
        </w:rPr>
        <w:t xml:space="preserve">. Despite its proclamation of the equality of all men, </w:t>
      </w:r>
      <w:r>
        <w:rPr>
          <w:u w:val="single"/>
        </w:rPr>
        <w:t xml:space="preserve">the imagined order established by the Americans in 1776 also </w:t>
      </w:r>
      <w:r>
        <w:rPr>
          <w:sz w:val="16"/>
        </w:rPr>
        <w:t xml:space="preserve">established a hierarchy. It </w:t>
      </w:r>
      <w:r>
        <w:rPr>
          <w:u w:val="single"/>
        </w:rPr>
        <w:t>created a hierarchy between men</w:t>
      </w:r>
      <w:r>
        <w:rPr>
          <w:sz w:val="16"/>
        </w:rPr>
        <w:t xml:space="preserve">, who benefited from it, </w:t>
      </w:r>
      <w:r>
        <w:rPr>
          <w:u w:val="single"/>
        </w:rPr>
        <w:t>and women</w:t>
      </w:r>
      <w:r>
        <w:rPr>
          <w:sz w:val="16"/>
        </w:rPr>
        <w:t xml:space="preserve">, whom it left disempowered. It created a hierarchy </w:t>
      </w:r>
      <w:r>
        <w:rPr>
          <w:u w:val="single"/>
        </w:rPr>
        <w:t>between whites</w:t>
      </w:r>
      <w:r>
        <w:rPr>
          <w:sz w:val="16"/>
        </w:rPr>
        <w:t xml:space="preserve">, who enjoyed liberty, and </w:t>
      </w:r>
      <w:r>
        <w:rPr>
          <w:u w:val="single"/>
        </w:rPr>
        <w:t>blacks and American Indians</w:t>
      </w:r>
      <w:r>
        <w:rPr>
          <w:sz w:val="16"/>
        </w:rPr>
        <w:t xml:space="preserve">, who were considered humans of a lesser type and therefore did not share in the equal rights of men. Many of those who signed the Declaration of Independence were slaveholders. They did not release their slaves upon signing the Declaration, nor did they consider themselves hypocrites. In their view, the rights of men had little to do with Negroes. The American order also consecrated the hierarchy between rich and poor. Most Americans at that time had little problem with the inequality caused by wealthy parents passing their money and businesses on to their children. In their view, equality meant simply that the same laws applied to rich and poor. It had nothing to do with unemployment benefits, integrated </w:t>
      </w:r>
      <w:proofErr w:type="gramStart"/>
      <w:r>
        <w:rPr>
          <w:sz w:val="16"/>
        </w:rPr>
        <w:t>education</w:t>
      </w:r>
      <w:proofErr w:type="gramEnd"/>
      <w:r>
        <w:rPr>
          <w:sz w:val="16"/>
        </w:rPr>
        <w:t xml:space="preserve"> or health insurance. </w:t>
      </w:r>
      <w:r>
        <w:rPr>
          <w:u w:val="single"/>
        </w:rPr>
        <w:t>Liberty</w:t>
      </w:r>
      <w:r>
        <w:rPr>
          <w:sz w:val="16"/>
        </w:rPr>
        <w:t xml:space="preserve">, too, </w:t>
      </w:r>
      <w:r>
        <w:rPr>
          <w:u w:val="single"/>
        </w:rPr>
        <w:t>carried very different connotations than it does today</w:t>
      </w:r>
      <w:r>
        <w:rPr>
          <w:sz w:val="16"/>
        </w:rPr>
        <w:t xml:space="preserve">. </w:t>
      </w:r>
      <w:r>
        <w:rPr>
          <w:u w:val="single"/>
        </w:rPr>
        <w:t>In 1776, it did not mean that the disempowered</w:t>
      </w:r>
      <w:r>
        <w:rPr>
          <w:sz w:val="16"/>
        </w:rPr>
        <w:t xml:space="preserve"> (</w:t>
      </w:r>
      <w:r>
        <w:rPr>
          <w:u w:val="single"/>
        </w:rPr>
        <w:t>certainly not blacks or Indians or</w:t>
      </w:r>
      <w:r>
        <w:rPr>
          <w:sz w:val="16"/>
        </w:rPr>
        <w:t xml:space="preserve">, God forbid, </w:t>
      </w:r>
      <w:r>
        <w:rPr>
          <w:u w:val="single"/>
        </w:rPr>
        <w:t>women</w:t>
      </w:r>
      <w:r>
        <w:rPr>
          <w:sz w:val="16"/>
        </w:rPr>
        <w:t xml:space="preserve">) </w:t>
      </w:r>
      <w:r>
        <w:rPr>
          <w:u w:val="single"/>
        </w:rPr>
        <w:t>could gain and exercise power</w:t>
      </w:r>
      <w:r>
        <w:rPr>
          <w:sz w:val="16"/>
        </w:rPr>
        <w:t xml:space="preserve">. </w:t>
      </w:r>
      <w:r>
        <w:rPr>
          <w:u w:val="single"/>
        </w:rPr>
        <w:t>It meant simply that the state could not</w:t>
      </w:r>
      <w:r>
        <w:rPr>
          <w:sz w:val="16"/>
        </w:rPr>
        <w:t xml:space="preserve">, except in unusual circumstances, </w:t>
      </w:r>
      <w:r>
        <w:rPr>
          <w:u w:val="single"/>
        </w:rPr>
        <w:t>confiscate a citizen’s private property or tell him what to do with it.</w:t>
      </w:r>
      <w:r>
        <w:rPr>
          <w:sz w:val="16"/>
        </w:rPr>
        <w:t xml:space="preserve"> </w:t>
      </w:r>
      <w:r>
        <w:rPr>
          <w:u w:val="single"/>
        </w:rPr>
        <w:t>The American order</w:t>
      </w:r>
      <w:r>
        <w:rPr>
          <w:sz w:val="16"/>
        </w:rPr>
        <w:t xml:space="preserve"> </w:t>
      </w:r>
      <w:r>
        <w:rPr>
          <w:u w:val="single"/>
        </w:rPr>
        <w:t>thereby upheld the hierarchy of wealth</w:t>
      </w:r>
      <w:r>
        <w:rPr>
          <w:sz w:val="16"/>
        </w:rPr>
        <w:t xml:space="preserve">, which some thought was mandated by God and others viewed as representing the immutable laws of nature. Nature, it was claimed, rewarded merit with wealth while penalising indolence. All the above-mentioned distinctions – between free persons and slaves, between whites and blacks, between rich and poor – are rooted in fictions. (The hierarchy of men and women will be discussed later.) Yet it is an iron rule of history that </w:t>
      </w:r>
      <w:r w:rsidRPr="00C80102">
        <w:rPr>
          <w:rStyle w:val="StyleUnderline"/>
          <w:highlight w:val="green"/>
        </w:rPr>
        <w:t>every</w:t>
      </w:r>
      <w:r>
        <w:rPr>
          <w:rStyle w:val="StyleUnderline"/>
        </w:rPr>
        <w:t xml:space="preserve"> imagined </w:t>
      </w:r>
      <w:r w:rsidRPr="00C80102">
        <w:rPr>
          <w:rStyle w:val="StyleUnderline"/>
          <w:highlight w:val="green"/>
        </w:rPr>
        <w:t xml:space="preserve">hierarchy </w:t>
      </w:r>
      <w:r w:rsidRPr="00C80102">
        <w:rPr>
          <w:rStyle w:val="Emphasis"/>
          <w:highlight w:val="green"/>
        </w:rPr>
        <w:t>disavows its fictional origins</w:t>
      </w:r>
      <w:r w:rsidRPr="00C80102">
        <w:rPr>
          <w:rStyle w:val="StyleUnderline"/>
          <w:highlight w:val="green"/>
        </w:rPr>
        <w:t xml:space="preserve"> </w:t>
      </w:r>
      <w:r>
        <w:rPr>
          <w:rStyle w:val="StyleUnderline"/>
        </w:rPr>
        <w:t>and claims to be natural and inevitable</w:t>
      </w:r>
      <w:r>
        <w:rPr>
          <w:sz w:val="16"/>
        </w:rPr>
        <w:t xml:space="preserve">. For instance, </w:t>
      </w:r>
      <w:r>
        <w:rPr>
          <w:rStyle w:val="StyleUnderline"/>
        </w:rPr>
        <w:t>many people who have viewed the hierarchy of free persons and slaves as natural and correct have argued that slavery is not a human invention.</w:t>
      </w:r>
      <w:r>
        <w:rPr>
          <w:sz w:val="16"/>
        </w:rPr>
        <w:t xml:space="preserve"> Hammurabi saw it as ordained by the gods. Aristotle argued that slaves have a ‘slavish nature’ whereas free people have a ‘free nature’. Their status in society is merely a reflection of their innate nature. </w:t>
      </w:r>
      <w:r>
        <w:rPr>
          <w:rStyle w:val="StyleUnderline"/>
        </w:rPr>
        <w:t>Ask white supremacists about the racial hierarchy, and you are in for a pseudoscientific lecture concerning the biological differences between the races.</w:t>
      </w:r>
      <w:r>
        <w:rPr>
          <w:sz w:val="16"/>
        </w:rPr>
        <w:t xml:space="preserve"> You are likely to be told that there is something in Caucasian blood or genes that makes whites naturally more intelligent, </w:t>
      </w:r>
      <w:proofErr w:type="gramStart"/>
      <w:r>
        <w:rPr>
          <w:sz w:val="16"/>
        </w:rPr>
        <w:t>moral</w:t>
      </w:r>
      <w:proofErr w:type="gramEnd"/>
      <w:r>
        <w:rPr>
          <w:sz w:val="16"/>
        </w:rPr>
        <w:t xml:space="preserve"> and hardworking. </w:t>
      </w:r>
      <w:r>
        <w:rPr>
          <w:rStyle w:val="StyleUnderline"/>
        </w:rPr>
        <w:t>Ask a diehard capitalist about the hierarchy of wealth</w:t>
      </w:r>
      <w:r>
        <w:rPr>
          <w:sz w:val="16"/>
        </w:rPr>
        <w:t xml:space="preserve">, and </w:t>
      </w:r>
      <w:r>
        <w:rPr>
          <w:rStyle w:val="StyleUnderline"/>
        </w:rPr>
        <w:t>you are likely to hear</w:t>
      </w:r>
      <w:r>
        <w:rPr>
          <w:sz w:val="16"/>
        </w:rPr>
        <w:t xml:space="preserve"> that it </w:t>
      </w:r>
      <w:r>
        <w:rPr>
          <w:rStyle w:val="StyleUnderline"/>
        </w:rPr>
        <w:t>is the inevitable outcome of</w:t>
      </w:r>
      <w:r>
        <w:rPr>
          <w:sz w:val="16"/>
        </w:rPr>
        <w:t xml:space="preserve"> objective </w:t>
      </w:r>
      <w:r>
        <w:rPr>
          <w:rStyle w:val="StyleUnderline"/>
        </w:rPr>
        <w:t>differences in abilities</w:t>
      </w:r>
      <w:r>
        <w:rPr>
          <w:sz w:val="16"/>
        </w:rPr>
        <w:t xml:space="preserve">. The rich have more money, in this view, because they are more capable and diligent. No one should be bothered, then, if the wealthy get better health care, better </w:t>
      </w:r>
      <w:proofErr w:type="gramStart"/>
      <w:r>
        <w:rPr>
          <w:sz w:val="16"/>
        </w:rPr>
        <w:t>education</w:t>
      </w:r>
      <w:proofErr w:type="gramEnd"/>
      <w:r>
        <w:rPr>
          <w:sz w:val="16"/>
        </w:rPr>
        <w:t xml:space="preserve"> and better nutrition. The rich richly deserve every perk they enjoy. People with lighter skin colour are typically more in danger of sunburn than people with darker skin. Yet there was no biological logic behind the division of South African beaches. Beaches reserved for people with lighter skin were not characterised by lower levels of ultraviolet radiation. </w:t>
      </w:r>
      <w:r>
        <w:rPr>
          <w:u w:val="single"/>
        </w:rPr>
        <w:t>Hindus who adhere to the caste system believe that cosmic forces have made one caste superior to another</w:t>
      </w:r>
      <w:r>
        <w:rPr>
          <w:sz w:val="16"/>
        </w:rPr>
        <w:t xml:space="preserve">. According to a famous Hindu creation myth, the gods fashioned the world out of the body of a primeval being, the Purusa. The sun was created from the Purusa’s eye, the moon from the Purusa’s brain, the Brahmins (priests) from its mouth, the Kshatriyas (warriors) from its arms, the Vaishyas (peasants and merchants) from its thighs, and the Shudras (servants) from its legs. Accept this explanation and the sociopolitical differences between Brahmins and Shudras are as natural and eternal as the differences between the sun and the moon.1 The ancient Chinese believed that when the goddess Nü Wa created humans from earth, she kneaded aristocrats from fine yellow soil, whereas commoners were formed from brown mud.2 Yet, to the best of our understanding, </w:t>
      </w:r>
      <w:r>
        <w:rPr>
          <w:rStyle w:val="Emphasis"/>
        </w:rPr>
        <w:t xml:space="preserve">these </w:t>
      </w:r>
      <w:r w:rsidRPr="00C80102">
        <w:rPr>
          <w:rStyle w:val="Emphasis"/>
          <w:highlight w:val="green"/>
        </w:rPr>
        <w:t>hierarchies are all the product of human imagination</w:t>
      </w:r>
      <w:r>
        <w:rPr>
          <w:sz w:val="16"/>
        </w:rPr>
        <w:t xml:space="preserve">. </w:t>
      </w:r>
      <w:r w:rsidRPr="00C80102">
        <w:rPr>
          <w:highlight w:val="green"/>
          <w:u w:val="single"/>
        </w:rPr>
        <w:t>Brahmins and Shudras were</w:t>
      </w:r>
      <w:r>
        <w:rPr>
          <w:u w:val="single"/>
        </w:rPr>
        <w:t xml:space="preserve"> not really created by the gods from different body parts of a primeval being</w:t>
      </w:r>
      <w:r>
        <w:rPr>
          <w:sz w:val="16"/>
        </w:rPr>
        <w:t xml:space="preserve">. Instead, </w:t>
      </w:r>
      <w:r>
        <w:rPr>
          <w:u w:val="single"/>
        </w:rPr>
        <w:t xml:space="preserve">the distinction between the two castes was </w:t>
      </w:r>
      <w:r w:rsidRPr="00C80102">
        <w:rPr>
          <w:highlight w:val="green"/>
          <w:u w:val="single"/>
        </w:rPr>
        <w:t>created by laws and norms invented by humans</w:t>
      </w:r>
      <w:r>
        <w:rPr>
          <w:u w:val="single"/>
        </w:rPr>
        <w:t xml:space="preserve"> in northern India about 3,000 years ago</w:t>
      </w:r>
      <w:r>
        <w:rPr>
          <w:sz w:val="16"/>
        </w:rPr>
        <w:t xml:space="preserve">. Contrary to Aristotle, there is no known biological difference between slaves and free people. Human laws and norms have turned some people into slaves and others into masters. </w:t>
      </w:r>
      <w:r>
        <w:rPr>
          <w:u w:val="single"/>
        </w:rPr>
        <w:t>Between blacks and whites</w:t>
      </w:r>
      <w:r>
        <w:rPr>
          <w:sz w:val="16"/>
        </w:rPr>
        <w:t xml:space="preserve"> there are some objective biological differences, such as skin colour and hair type, but </w:t>
      </w:r>
      <w:r>
        <w:rPr>
          <w:u w:val="single"/>
        </w:rPr>
        <w:t>there is no evidence that the differences extend to intelligence or morality. Most people claim that their social hierarchy is natural and just, while those of other societies are based on false and ridiculous criteria</w:t>
      </w:r>
      <w:r>
        <w:rPr>
          <w:sz w:val="16"/>
        </w:rPr>
        <w:t xml:space="preserve">. Modern Westerners are taught to scoff at the idea of racial hierarchy. They are shocked by laws prohibiting blacks to live in white neighbourhoods, or to study in white schools, or to be treated in white hospitals. But the hierarchy of rich and poor – which mandates that rich people live in separate and more luxurious neighbourhoods, study in separate and more prestigious schools, and receive medical treatment in separate and better-equipped facilities – seems perfectly sensible to many Americans and Europeans. Yet it’s a proven fact that most rich people are rich for the simple reason that they were born into a rich family, while most poor people will remain poor throughout their lives simply because they were born into a poor family. Unfortunately, </w:t>
      </w:r>
      <w:r>
        <w:rPr>
          <w:u w:val="single"/>
        </w:rPr>
        <w:t xml:space="preserve">complex human societies seem to require imagined hierarchies and unjust discrimination. </w:t>
      </w:r>
      <w:proofErr w:type="gramStart"/>
      <w:r>
        <w:rPr>
          <w:u w:val="single"/>
        </w:rPr>
        <w:t>Of course</w:t>
      </w:r>
      <w:proofErr w:type="gramEnd"/>
      <w:r>
        <w:rPr>
          <w:u w:val="single"/>
        </w:rPr>
        <w:t xml:space="preserve"> not all hierarchies are morally identical, and some societies suffered from more extreme types of discrimination than others</w:t>
      </w:r>
      <w:r>
        <w:rPr>
          <w:sz w:val="16"/>
        </w:rPr>
        <w:t xml:space="preserve">, yet scholars know of no large society that has been able to dispense with discrimination altogether. Time and again people have created order in their societies by classifying the population into imagined categories, such as superiors, </w:t>
      </w:r>
      <w:proofErr w:type="gramStart"/>
      <w:r>
        <w:rPr>
          <w:sz w:val="16"/>
        </w:rPr>
        <w:t>commoners</w:t>
      </w:r>
      <w:proofErr w:type="gramEnd"/>
      <w:r>
        <w:rPr>
          <w:sz w:val="16"/>
        </w:rPr>
        <w:t xml:space="preserve"> and slaves; whites and blacks; patricians and plebeians; Brahmins and Shudras; or rich and poor. These categories have regulated relations between millions of humans by making some people legally, </w:t>
      </w:r>
      <w:proofErr w:type="gramStart"/>
      <w:r>
        <w:rPr>
          <w:sz w:val="16"/>
        </w:rPr>
        <w:t>politically</w:t>
      </w:r>
      <w:proofErr w:type="gramEnd"/>
      <w:r>
        <w:rPr>
          <w:sz w:val="16"/>
        </w:rPr>
        <w:t xml:space="preserve"> or socially superior to others. Hierarchies serve an important function. They enable complete strangers to know how to treat one another without wasting the time and energy needed to become personally acquainted. In George Bernard Shaw’s Pygmalion, Henry Higgins doesn’t need to establish an intimate acquaintance with Eliza Doolittle in order to understand how he should relate to her. Just hearing her talk tells him that she is a member of the underclass with whom he can do as he wishes – for example, using her as a pawn in his bet to pass off a jower girl as a duchess. A modern Eliza working at a jorist’s needs to know how much effort to put into selling roses and gladioli to the dozens of people who enter the shop each day. She can’t make a detailed enquiry into the tastes and wallets of each individual. Instead, she uses social cues – the way the person is dressed, his or her age, and if she’s not politically correct his skin colour. That is how she immediately distinguishes between the accounting-firm partner who’s likely to place a large order for expensive roses, and a messenger boy who can only afford a bunch of daisies. Of course, differences in natural abilities also play a role in the formation of social distinctions. But such diversities of aptitudes and character are usually mediated through imagined hierarchies. This happens in two important ways. First and foremost, most abilities have to be nurtured and developed. Even if somebody is born with a particular talent, that talent will usually remain latent if it is not fostered, </w:t>
      </w:r>
      <w:proofErr w:type="gramStart"/>
      <w:r>
        <w:rPr>
          <w:sz w:val="16"/>
        </w:rPr>
        <w:t>honed</w:t>
      </w:r>
      <w:proofErr w:type="gramEnd"/>
      <w:r>
        <w:rPr>
          <w:sz w:val="16"/>
        </w:rPr>
        <w:t xml:space="preserve"> and exercised. Not all people get the same chance to cultivate and refine their abilities. Whether or not they have such an opportunity will usually depend on their place within their society’s imagined hierarchy. Harry Potter is a good example. Removed from his distinguished wizard family and brought up by ignorant muggles, he arrives at Hogwarts without any experience in magic. It takes him seven books to gain a firm command of his powers and knowledge of his unique abilities. </w:t>
      </w:r>
      <w:r>
        <w:rPr>
          <w:rStyle w:val="StyleUnderline"/>
        </w:rPr>
        <w:t>Second, even if people belonging to different classes develop exactly the same abilities, they are unlikely to enjoy equal success because they will have to play the game by different rules</w:t>
      </w:r>
      <w:r>
        <w:rPr>
          <w:sz w:val="16"/>
        </w:rPr>
        <w:t xml:space="preserve">. If, in British-ruled India, an Untouchable, a Brahmin, a Catholic Irishman and a Protestant Englishman had somehow developed exactly the same business acumen, they still would not have had the same chance of becoming rich. The economic game was rigged by legal restrictions and unoɽcial glass ceilings. The Vicious Circle </w:t>
      </w:r>
      <w:r>
        <w:rPr>
          <w:rStyle w:val="StyleUnderline"/>
        </w:rPr>
        <w:t>All societies are based on imagined hierarchies, but not necessarily on the same hierarchies.</w:t>
      </w:r>
      <w:r>
        <w:rPr>
          <w:sz w:val="16"/>
        </w:rPr>
        <w:t xml:space="preserve"> </w:t>
      </w:r>
      <w:r>
        <w:rPr>
          <w:rStyle w:val="StyleUnderline"/>
        </w:rPr>
        <w:t>What accounts for the differences? Why did traditional Indian society classify people according to caste, Ottoman society according to religion, and American society according to race</w:t>
      </w:r>
      <w:r>
        <w:rPr>
          <w:sz w:val="16"/>
        </w:rPr>
        <w:t xml:space="preserve">? </w:t>
      </w:r>
      <w:r>
        <w:rPr>
          <w:u w:val="single"/>
        </w:rPr>
        <w:t>In most cases the hierarchy originated as the result of a set of accidental historical</w:t>
      </w:r>
      <w:r>
        <w:rPr>
          <w:sz w:val="16"/>
        </w:rPr>
        <w:t xml:space="preserve"> </w:t>
      </w:r>
      <w:r>
        <w:rPr>
          <w:u w:val="single"/>
        </w:rPr>
        <w:t>circumstances</w:t>
      </w:r>
      <w:r>
        <w:rPr>
          <w:sz w:val="16"/>
        </w:rPr>
        <w:t xml:space="preserve"> and was then perpetuated and refined over many generations as different groups developed vested interests in it. For instance, many scholars surmise that the Hindu caste system took shape when Indo-Aryan people invaded the Indian subcontinent about 3,000 years ago, subjugating the local population. The invaders established a stratified society, in which they – of course – occupied the leading positions (priests and warriors), leaving the natives to live as servants and slaves. The invaders, who were few in number, feared losing their privileged status and unique identity. To forestall this danger, they divided the population into castes, each of which was required to pursue a specific occupation or perform a specific role in society. Each had different legal status, </w:t>
      </w:r>
      <w:proofErr w:type="gramStart"/>
      <w:r>
        <w:rPr>
          <w:sz w:val="16"/>
        </w:rPr>
        <w:t>privileges</w:t>
      </w:r>
      <w:proofErr w:type="gramEnd"/>
      <w:r>
        <w:rPr>
          <w:sz w:val="16"/>
        </w:rPr>
        <w:t xml:space="preserve"> and duties. Mixing of castes – social interaction, marriage, even the sharing of meals – was prohibited. And the distinctions were not just legal – they became an inherent part of religious mythology and practice. The rulers argued that the caste system rejected an eternal cosmic reality rather than a chance historical development. Concepts of purity and impurity were essential elements in Hindu religion, and they were harnessed to buttress the social pyramid. Pious Hindus were taught that contact with members of a different caste could pollute not only them personally, but society as a whole, and should therefore be abhorred. Such ideas are hardly unique to Hindus. Throughout history, and in almost all societies, concepts of pollution and purity have played a leading role in enforcing social and political divisions and have been exploited by numerous ruling classes to maintain their privileges. The fear of pollution is not a complete fabrication of priests and princes, however. It probably has its roots in biological survival mechanisms that make humans feel an instinctive revulsion towards potential disease carriers, such as sick persons and dead bodies. If you want to keep any human group isolated – women, Jews, Roma, gays, blacks – the best way to do it is convince everyone that these people are a source of pollution. </w:t>
      </w:r>
      <w:r w:rsidRPr="00C80102">
        <w:rPr>
          <w:rStyle w:val="StyleUnderline"/>
          <w:highlight w:val="green"/>
        </w:rPr>
        <w:t>The Hindu caste system</w:t>
      </w:r>
      <w:r>
        <w:rPr>
          <w:rStyle w:val="StyleUnderline"/>
        </w:rPr>
        <w:t xml:space="preserve"> and its attendant laws of purity </w:t>
      </w:r>
      <w:r w:rsidRPr="00C80102">
        <w:rPr>
          <w:rStyle w:val="StyleUnderline"/>
          <w:highlight w:val="green"/>
        </w:rPr>
        <w:t>became deeply embedded in Indian culture</w:t>
      </w:r>
      <w:r>
        <w:rPr>
          <w:sz w:val="16"/>
        </w:rPr>
        <w:t xml:space="preserve">. </w:t>
      </w:r>
      <w:r>
        <w:rPr>
          <w:rStyle w:val="StyleUnderline"/>
        </w:rPr>
        <w:t>Long after the Indo-Aryan invasion was forgotten, Indians continued to believe in the caste system and to abhor the pollution caused by caste mixing</w:t>
      </w:r>
      <w:r>
        <w:rPr>
          <w:sz w:val="16"/>
        </w:rPr>
        <w:t xml:space="preserve">. Castes were not immune to change. In fact, as time went by, large castes were divided into sub-castes. </w:t>
      </w:r>
      <w:r>
        <w:rPr>
          <w:rStyle w:val="StyleUnderline"/>
        </w:rPr>
        <w:t>Eventually the original four castes turned into 3,000 different groupings called jati</w:t>
      </w:r>
      <w:r>
        <w:rPr>
          <w:sz w:val="16"/>
        </w:rPr>
        <w:t xml:space="preserve"> (literally ‘birth’). </w:t>
      </w:r>
      <w:r>
        <w:rPr>
          <w:rStyle w:val="StyleUnderline"/>
        </w:rPr>
        <w:t>But this proliferation of castes did not change the basic principle of the system, according to which every person is born into a particular rank</w:t>
      </w:r>
      <w:r>
        <w:rPr>
          <w:sz w:val="16"/>
        </w:rPr>
        <w:t xml:space="preserve">, and any infringement of its rules pollutes the person and society as a whole. A persons jati determines her profession, the food she can eat, her place of residence and her eligible marriage partners. </w:t>
      </w:r>
      <w:proofErr w:type="gramStart"/>
      <w:r>
        <w:rPr>
          <w:sz w:val="16"/>
        </w:rPr>
        <w:t>Usually</w:t>
      </w:r>
      <w:proofErr w:type="gramEnd"/>
      <w:r>
        <w:rPr>
          <w:sz w:val="16"/>
        </w:rPr>
        <w:t xml:space="preserve"> a person can marry only within his or her caste, and the resulting children inherit that status. </w:t>
      </w:r>
      <w:r>
        <w:rPr>
          <w:rStyle w:val="StyleUnderline"/>
        </w:rPr>
        <w:t xml:space="preserve">Whenever a new profession developed or a new group of </w:t>
      </w:r>
      <w:r w:rsidRPr="00C80102">
        <w:rPr>
          <w:rStyle w:val="StyleUnderline"/>
          <w:highlight w:val="green"/>
        </w:rPr>
        <w:t>people</w:t>
      </w:r>
      <w:r>
        <w:rPr>
          <w:rStyle w:val="StyleUnderline"/>
        </w:rPr>
        <w:t xml:space="preserve"> appeared on the scene, they had to be recognised as a caste in order to receive a legitimate place within Hindu society</w:t>
      </w:r>
      <w:r>
        <w:rPr>
          <w:sz w:val="16"/>
        </w:rPr>
        <w:t xml:space="preserve">. Groups that failed to win recognition as a caste were, literally, outcasts – in this stratified society, they did not even occupy the lowest rung. They became known as Untouchables. They had to live apart from all other people and scrape together a living in humiliating and disgusting ways, such as sifting through garbage dumps for scrap material. Even members of the lowest caste avoided mingling with them, eating with them, touching </w:t>
      </w:r>
      <w:proofErr w:type="gramStart"/>
      <w:r>
        <w:rPr>
          <w:sz w:val="16"/>
        </w:rPr>
        <w:t>them</w:t>
      </w:r>
      <w:proofErr w:type="gramEnd"/>
      <w:r>
        <w:rPr>
          <w:sz w:val="16"/>
        </w:rPr>
        <w:t xml:space="preserve"> and certainly marrying them. </w:t>
      </w:r>
      <w:r w:rsidRPr="00C80102">
        <w:rPr>
          <w:rStyle w:val="StyleUnderline"/>
          <w:highlight w:val="green"/>
        </w:rPr>
        <w:t>In</w:t>
      </w:r>
      <w:r>
        <w:rPr>
          <w:rStyle w:val="StyleUnderline"/>
        </w:rPr>
        <w:t xml:space="preserve"> modern </w:t>
      </w:r>
      <w:r w:rsidRPr="00C80102">
        <w:rPr>
          <w:rStyle w:val="StyleUnderline"/>
          <w:highlight w:val="green"/>
        </w:rPr>
        <w:t>India</w:t>
      </w:r>
      <w:r>
        <w:rPr>
          <w:rStyle w:val="StyleUnderline"/>
        </w:rPr>
        <w:t xml:space="preserve">, matters of marriage and work </w:t>
      </w:r>
      <w:r w:rsidRPr="00C80102">
        <w:rPr>
          <w:rStyle w:val="StyleUnderline"/>
          <w:highlight w:val="green"/>
        </w:rPr>
        <w:t>are still heavily influenced by</w:t>
      </w:r>
      <w:r>
        <w:rPr>
          <w:rStyle w:val="StyleUnderline"/>
        </w:rPr>
        <w:t xml:space="preserve"> the </w:t>
      </w:r>
      <w:r w:rsidRPr="00C80102">
        <w:rPr>
          <w:rStyle w:val="StyleUnderline"/>
          <w:highlight w:val="green"/>
        </w:rPr>
        <w:t>caste</w:t>
      </w:r>
      <w:r>
        <w:rPr>
          <w:rStyle w:val="StyleUnderline"/>
        </w:rPr>
        <w:t xml:space="preserve"> system, despite all attempts by the democratic government of India to break down such distinctions and convince Hindus that there is nothing polluting in caste mixing</w:t>
      </w:r>
      <w:r>
        <w:rPr>
          <w:sz w:val="16"/>
        </w:rPr>
        <w:t xml:space="preserve">.3 Purity in America </w:t>
      </w:r>
      <w:r w:rsidRPr="00C80102">
        <w:rPr>
          <w:rStyle w:val="Emphasis"/>
          <w:highlight w:val="green"/>
        </w:rPr>
        <w:t>A similar vicious circle perpetuated</w:t>
      </w:r>
      <w:r>
        <w:rPr>
          <w:rStyle w:val="Emphasis"/>
        </w:rPr>
        <w:t xml:space="preserve"> the </w:t>
      </w:r>
      <w:r w:rsidRPr="00C80102">
        <w:rPr>
          <w:rStyle w:val="Emphasis"/>
          <w:highlight w:val="green"/>
        </w:rPr>
        <w:t>racial hierarchy in</w:t>
      </w:r>
      <w:r>
        <w:rPr>
          <w:rStyle w:val="Emphasis"/>
        </w:rPr>
        <w:t xml:space="preserve"> modern </w:t>
      </w:r>
      <w:r w:rsidRPr="00C80102">
        <w:rPr>
          <w:rStyle w:val="Emphasis"/>
          <w:highlight w:val="green"/>
        </w:rPr>
        <w:t>America</w:t>
      </w:r>
      <w:r>
        <w:rPr>
          <w:sz w:val="16"/>
        </w:rPr>
        <w:t xml:space="preserve">. </w:t>
      </w:r>
      <w:r>
        <w:rPr>
          <w:rStyle w:val="StyleUnderline"/>
        </w:rPr>
        <w:t xml:space="preserve">From the sixteenth to the eighteenth century, the </w:t>
      </w:r>
      <w:r w:rsidRPr="00C80102">
        <w:rPr>
          <w:rStyle w:val="StyleUnderline"/>
          <w:highlight w:val="green"/>
        </w:rPr>
        <w:t>European</w:t>
      </w:r>
      <w:r>
        <w:rPr>
          <w:rStyle w:val="StyleUnderline"/>
        </w:rPr>
        <w:t xml:space="preserve"> conqueror</w:t>
      </w:r>
      <w:r w:rsidRPr="00C80102">
        <w:rPr>
          <w:rStyle w:val="StyleUnderline"/>
          <w:highlight w:val="green"/>
        </w:rPr>
        <w:t>s</w:t>
      </w:r>
      <w:r>
        <w:rPr>
          <w:rStyle w:val="StyleUnderline"/>
        </w:rPr>
        <w:t xml:space="preserve"> imported millions of African slaves to work the mines and plantations of America</w:t>
      </w:r>
      <w:r>
        <w:rPr>
          <w:sz w:val="16"/>
        </w:rPr>
        <w:t xml:space="preserve">. </w:t>
      </w:r>
      <w:r>
        <w:rPr>
          <w:rStyle w:val="StyleUnderline"/>
        </w:rPr>
        <w:t xml:space="preserve">They </w:t>
      </w:r>
      <w:r w:rsidRPr="00C80102">
        <w:rPr>
          <w:rStyle w:val="StyleUnderline"/>
          <w:highlight w:val="green"/>
        </w:rPr>
        <w:t>chose to import slaves from Africa</w:t>
      </w:r>
      <w:r>
        <w:rPr>
          <w:rStyle w:val="StyleUnderline"/>
        </w:rPr>
        <w:t xml:space="preserve"> rather than from Europe or East Asia due to three circumstantial factors.</w:t>
      </w:r>
      <w:r>
        <w:rPr>
          <w:sz w:val="16"/>
        </w:rPr>
        <w:t xml:space="preserve"> Firstly, </w:t>
      </w:r>
      <w:r w:rsidRPr="00C80102">
        <w:rPr>
          <w:rStyle w:val="StyleUnderline"/>
          <w:highlight w:val="green"/>
        </w:rPr>
        <w:t>Africa was closer</w:t>
      </w:r>
      <w:r>
        <w:rPr>
          <w:rStyle w:val="StyleUnderline"/>
        </w:rPr>
        <w:t xml:space="preserve">, </w:t>
      </w:r>
      <w:r w:rsidRPr="00C80102">
        <w:rPr>
          <w:rStyle w:val="StyleUnderline"/>
          <w:highlight w:val="green"/>
        </w:rPr>
        <w:t>so it was cheaper</w:t>
      </w:r>
      <w:r>
        <w:rPr>
          <w:rStyle w:val="StyleUnderline"/>
        </w:rPr>
        <w:t xml:space="preserve"> to import slaves from Senegal than from Vietnam. </w:t>
      </w:r>
      <w:r>
        <w:rPr>
          <w:sz w:val="16"/>
        </w:rPr>
        <w:t xml:space="preserve">Secondly, </w:t>
      </w:r>
      <w:r>
        <w:rPr>
          <w:rStyle w:val="Emphasis"/>
        </w:rPr>
        <w:t xml:space="preserve">in Africa </w:t>
      </w:r>
      <w:r w:rsidRPr="00C80102">
        <w:rPr>
          <w:rStyle w:val="Emphasis"/>
          <w:highlight w:val="green"/>
        </w:rPr>
        <w:t>there</w:t>
      </w:r>
      <w:r>
        <w:rPr>
          <w:rStyle w:val="Emphasis"/>
        </w:rPr>
        <w:t xml:space="preserve"> already </w:t>
      </w:r>
      <w:r w:rsidRPr="00C80102">
        <w:rPr>
          <w:rStyle w:val="Emphasis"/>
          <w:highlight w:val="green"/>
        </w:rPr>
        <w:t>existed a well-developed slave trade</w:t>
      </w:r>
      <w:r>
        <w:rPr>
          <w:sz w:val="16"/>
        </w:rPr>
        <w:t xml:space="preserve"> (</w:t>
      </w:r>
      <w:r>
        <w:rPr>
          <w:rStyle w:val="StyleUnderline"/>
        </w:rPr>
        <w:t xml:space="preserve">exporting slaves mainly to </w:t>
      </w:r>
      <w:r w:rsidRPr="00C80102">
        <w:rPr>
          <w:rStyle w:val="StyleUnderline"/>
          <w:highlight w:val="green"/>
        </w:rPr>
        <w:t>the Middle East</w:t>
      </w:r>
      <w:r w:rsidRPr="00C80102">
        <w:rPr>
          <w:sz w:val="16"/>
          <w:highlight w:val="green"/>
        </w:rPr>
        <w:t xml:space="preserve">), </w:t>
      </w:r>
      <w:r w:rsidRPr="00C80102">
        <w:rPr>
          <w:rStyle w:val="Emphasis"/>
          <w:highlight w:val="green"/>
        </w:rPr>
        <w:t>whereas in Europe slavery was very rare</w:t>
      </w:r>
      <w:r>
        <w:rPr>
          <w:sz w:val="16"/>
        </w:rPr>
        <w:t xml:space="preserve">. </w:t>
      </w:r>
      <w:r w:rsidRPr="00C80102">
        <w:rPr>
          <w:rStyle w:val="StyleUnderline"/>
          <w:highlight w:val="green"/>
        </w:rPr>
        <w:t>It was</w:t>
      </w:r>
      <w:r>
        <w:rPr>
          <w:rStyle w:val="StyleUnderline"/>
        </w:rPr>
        <w:t xml:space="preserve"> obviously </w:t>
      </w:r>
      <w:r w:rsidRPr="00C80102">
        <w:rPr>
          <w:rStyle w:val="Emphasis"/>
          <w:highlight w:val="green"/>
        </w:rPr>
        <w:t>far easier to buy slaves in an existing market</w:t>
      </w:r>
      <w:r>
        <w:rPr>
          <w:rStyle w:val="StyleUnderline"/>
        </w:rPr>
        <w:t xml:space="preserve"> than to create a new one from scratch</w:t>
      </w:r>
      <w:r>
        <w:rPr>
          <w:sz w:val="16"/>
        </w:rPr>
        <w:t xml:space="preserve">. Thirdly, and </w:t>
      </w:r>
      <w:r>
        <w:rPr>
          <w:rStyle w:val="StyleUnderline"/>
        </w:rPr>
        <w:t xml:space="preserve">most importantly, </w:t>
      </w:r>
      <w:r w:rsidRPr="00C80102">
        <w:rPr>
          <w:rStyle w:val="StyleUnderline"/>
          <w:highlight w:val="green"/>
        </w:rPr>
        <w:t>American plantations</w:t>
      </w:r>
      <w:r>
        <w:rPr>
          <w:sz w:val="16"/>
        </w:rPr>
        <w:t xml:space="preserve"> in places such as Virginia, Haiti and Brazil </w:t>
      </w:r>
      <w:r w:rsidRPr="00C80102">
        <w:rPr>
          <w:rStyle w:val="StyleUnderline"/>
          <w:highlight w:val="green"/>
        </w:rPr>
        <w:t xml:space="preserve">were plagued by malaria </w:t>
      </w:r>
      <w:r>
        <w:rPr>
          <w:rStyle w:val="StyleUnderline"/>
        </w:rPr>
        <w:t>and yellow fever, which had originated in Africa</w:t>
      </w:r>
      <w:r>
        <w:rPr>
          <w:sz w:val="16"/>
        </w:rPr>
        <w:t xml:space="preserve">. </w:t>
      </w:r>
      <w:r w:rsidRPr="00C80102">
        <w:rPr>
          <w:rStyle w:val="StyleUnderline"/>
          <w:highlight w:val="green"/>
        </w:rPr>
        <w:t>Africans had acquired</w:t>
      </w:r>
      <w:r>
        <w:rPr>
          <w:rStyle w:val="StyleUnderline"/>
        </w:rPr>
        <w:t xml:space="preserve"> over the generations a </w:t>
      </w:r>
      <w:r w:rsidRPr="00C80102">
        <w:rPr>
          <w:rStyle w:val="StyleUnderline"/>
          <w:highlight w:val="green"/>
        </w:rPr>
        <w:t>partial genetic immunity</w:t>
      </w:r>
      <w:r>
        <w:rPr>
          <w:rStyle w:val="StyleUnderline"/>
        </w:rPr>
        <w:t xml:space="preserve"> to these diseases, </w:t>
      </w:r>
      <w:r w:rsidRPr="00C80102">
        <w:rPr>
          <w:rStyle w:val="StyleUnderline"/>
          <w:highlight w:val="green"/>
        </w:rPr>
        <w:t xml:space="preserve">whereas </w:t>
      </w:r>
      <w:r w:rsidRPr="00C80102">
        <w:rPr>
          <w:rStyle w:val="Emphasis"/>
          <w:highlight w:val="green"/>
        </w:rPr>
        <w:t>Europeans</w:t>
      </w:r>
      <w:r>
        <w:rPr>
          <w:rStyle w:val="Emphasis"/>
        </w:rPr>
        <w:t xml:space="preserve"> were totally defenceless and </w:t>
      </w:r>
      <w:r w:rsidRPr="00C80102">
        <w:rPr>
          <w:rStyle w:val="Emphasis"/>
          <w:highlight w:val="green"/>
        </w:rPr>
        <w:t>died in droves</w:t>
      </w:r>
      <w:r>
        <w:rPr>
          <w:rStyle w:val="StyleUnderline"/>
        </w:rPr>
        <w:t>. It was consequently wiser for a plantation owner to invest his money in an African slave than in a European slave</w:t>
      </w:r>
      <w:r>
        <w:rPr>
          <w:sz w:val="16"/>
        </w:rPr>
        <w:t xml:space="preserve"> or indentured labourer. </w:t>
      </w:r>
      <w:r>
        <w:rPr>
          <w:rStyle w:val="StyleUnderline"/>
        </w:rPr>
        <w:t>Paradoxically, genetic superiority</w:t>
      </w:r>
      <w:r>
        <w:rPr>
          <w:sz w:val="16"/>
        </w:rPr>
        <w:t xml:space="preserve"> (in terms of immunity) </w:t>
      </w:r>
      <w:r>
        <w:rPr>
          <w:rStyle w:val="StyleUnderline"/>
        </w:rPr>
        <w:t>translated into social inferiority: precisely because Africans were fitter in tropical climates than Europeans, they ended up as the slaves of European masters</w:t>
      </w:r>
      <w:r>
        <w:rPr>
          <w:sz w:val="16"/>
        </w:rPr>
        <w:t xml:space="preserve">! </w:t>
      </w:r>
      <w:r w:rsidRPr="00C80102">
        <w:rPr>
          <w:rStyle w:val="Emphasis"/>
          <w:highlight w:val="green"/>
        </w:rPr>
        <w:t>Due to these</w:t>
      </w:r>
      <w:r>
        <w:rPr>
          <w:rStyle w:val="Emphasis"/>
        </w:rPr>
        <w:t xml:space="preserve"> </w:t>
      </w:r>
      <w:r w:rsidRPr="00C80102">
        <w:rPr>
          <w:rStyle w:val="Emphasis"/>
          <w:highlight w:val="green"/>
        </w:rPr>
        <w:t>circumstantial factors</w:t>
      </w:r>
      <w:r>
        <w:rPr>
          <w:rStyle w:val="StyleUnderline"/>
        </w:rPr>
        <w:t xml:space="preserve">, the </w:t>
      </w:r>
      <w:r w:rsidRPr="00C80102">
        <w:rPr>
          <w:rStyle w:val="StyleUnderline"/>
          <w:highlight w:val="green"/>
        </w:rPr>
        <w:t>burgeoning</w:t>
      </w:r>
      <w:r>
        <w:rPr>
          <w:rStyle w:val="StyleUnderline"/>
        </w:rPr>
        <w:t xml:space="preserve"> new </w:t>
      </w:r>
      <w:r w:rsidRPr="00C80102">
        <w:rPr>
          <w:rStyle w:val="StyleUnderline"/>
          <w:highlight w:val="green"/>
        </w:rPr>
        <w:t>societies</w:t>
      </w:r>
      <w:r>
        <w:rPr>
          <w:rStyle w:val="StyleUnderline"/>
        </w:rPr>
        <w:t xml:space="preserve"> of America</w:t>
      </w:r>
      <w:r>
        <w:rPr>
          <w:sz w:val="16"/>
        </w:rPr>
        <w:t xml:space="preserve"> </w:t>
      </w:r>
      <w:r w:rsidRPr="00C80102">
        <w:rPr>
          <w:rStyle w:val="StyleUnderline"/>
          <w:highlight w:val="green"/>
        </w:rPr>
        <w:t>were</w:t>
      </w:r>
      <w:r>
        <w:rPr>
          <w:rStyle w:val="StyleUnderline"/>
        </w:rPr>
        <w:t xml:space="preserve"> to be </w:t>
      </w:r>
      <w:r w:rsidRPr="00C80102">
        <w:rPr>
          <w:rStyle w:val="StyleUnderline"/>
          <w:highlight w:val="green"/>
        </w:rPr>
        <w:t xml:space="preserve">divided </w:t>
      </w:r>
      <w:r>
        <w:rPr>
          <w:rStyle w:val="StyleUnderline"/>
        </w:rPr>
        <w:t xml:space="preserve">into a ruling caste of white Europeans and a </w:t>
      </w:r>
      <w:r>
        <w:rPr>
          <w:rStyle w:val="Emphasis"/>
        </w:rPr>
        <w:t>subjugated caste of black Africans</w:t>
      </w:r>
      <w:r>
        <w:rPr>
          <w:rStyle w:val="StyleUnderline"/>
        </w:rPr>
        <w:t xml:space="preserve">. </w:t>
      </w:r>
      <w:r>
        <w:rPr>
          <w:sz w:val="16"/>
        </w:rPr>
        <w:t xml:space="preserve">But people don’t like to say that they keep slaves of a certain race or origin simply because it’s economically expedient. </w:t>
      </w:r>
      <w:r w:rsidRPr="00C80102">
        <w:rPr>
          <w:rStyle w:val="Emphasis"/>
          <w:highlight w:val="green"/>
        </w:rPr>
        <w:t>Like</w:t>
      </w:r>
      <w:r>
        <w:rPr>
          <w:rStyle w:val="Emphasis"/>
        </w:rPr>
        <w:t xml:space="preserve"> the </w:t>
      </w:r>
      <w:r w:rsidRPr="00C80102">
        <w:rPr>
          <w:rStyle w:val="Emphasis"/>
          <w:highlight w:val="green"/>
        </w:rPr>
        <w:t>Aryan conquerors of India, white Europeans in the Americas wanted to be</w:t>
      </w:r>
      <w:r>
        <w:rPr>
          <w:rStyle w:val="Emphasis"/>
        </w:rPr>
        <w:t xml:space="preserve"> </w:t>
      </w:r>
      <w:r w:rsidRPr="00C80102">
        <w:rPr>
          <w:rStyle w:val="Emphasis"/>
          <w:highlight w:val="green"/>
        </w:rPr>
        <w:t>seen</w:t>
      </w:r>
      <w:r>
        <w:rPr>
          <w:sz w:val="16"/>
        </w:rPr>
        <w:t xml:space="preserve"> not only as economically successful but also </w:t>
      </w:r>
      <w:r w:rsidRPr="00C80102">
        <w:rPr>
          <w:rStyle w:val="Emphasis"/>
          <w:highlight w:val="green"/>
        </w:rPr>
        <w:t>as</w:t>
      </w:r>
      <w:r>
        <w:rPr>
          <w:rStyle w:val="Emphasis"/>
        </w:rPr>
        <w:t xml:space="preserve"> pious, </w:t>
      </w:r>
      <w:r w:rsidRPr="00C80102">
        <w:rPr>
          <w:rStyle w:val="Emphasis"/>
          <w:highlight w:val="green"/>
        </w:rPr>
        <w:t>just</w:t>
      </w:r>
      <w:r>
        <w:rPr>
          <w:rStyle w:val="Emphasis"/>
        </w:rPr>
        <w:t xml:space="preserve"> and objective</w:t>
      </w:r>
      <w:r>
        <w:rPr>
          <w:sz w:val="16"/>
        </w:rPr>
        <w:t xml:space="preserve">. </w:t>
      </w:r>
      <w:r>
        <w:rPr>
          <w:rStyle w:val="StyleUnderline"/>
        </w:rPr>
        <w:t xml:space="preserve">Religious and scientific </w:t>
      </w:r>
      <w:r w:rsidRPr="00C80102">
        <w:rPr>
          <w:rStyle w:val="StyleUnderline"/>
          <w:highlight w:val="green"/>
        </w:rPr>
        <w:t xml:space="preserve">myths were pressed into service to justify this </w:t>
      </w:r>
      <w:r>
        <w:rPr>
          <w:rStyle w:val="StyleUnderline"/>
        </w:rPr>
        <w:t>division</w:t>
      </w:r>
      <w:r>
        <w:rPr>
          <w:sz w:val="16"/>
        </w:rPr>
        <w:t xml:space="preserve">. </w:t>
      </w:r>
      <w:r>
        <w:rPr>
          <w:rStyle w:val="StyleUnderline"/>
        </w:rPr>
        <w:t>Theologians argued that Africans descend from</w:t>
      </w:r>
      <w:r>
        <w:rPr>
          <w:sz w:val="16"/>
        </w:rPr>
        <w:t xml:space="preserve"> </w:t>
      </w:r>
      <w:r>
        <w:rPr>
          <w:rStyle w:val="StyleUnderline"/>
        </w:rPr>
        <w:t>Ham</w:t>
      </w:r>
      <w:r>
        <w:rPr>
          <w:sz w:val="16"/>
        </w:rPr>
        <w:t xml:space="preserve">, son of Noah, saddled by his father with a curse that his offspring would be slaves. </w:t>
      </w:r>
      <w:r>
        <w:rPr>
          <w:rStyle w:val="StyleUnderline"/>
        </w:rPr>
        <w:t>Biologists argued that blacks are less intelligent than whites and their moral sense less developed</w:t>
      </w:r>
      <w:r>
        <w:rPr>
          <w:sz w:val="16"/>
        </w:rPr>
        <w:t xml:space="preserve">. Doctors alleged that blacks live in filth and spread diseases – in other words, they are a source of pollution. </w:t>
      </w:r>
      <w:r w:rsidRPr="00C80102">
        <w:rPr>
          <w:rStyle w:val="StyleUnderline"/>
          <w:highlight w:val="green"/>
        </w:rPr>
        <w:t>These</w:t>
      </w:r>
      <w:r>
        <w:rPr>
          <w:rStyle w:val="StyleUnderline"/>
        </w:rPr>
        <w:t xml:space="preserve"> myths </w:t>
      </w:r>
      <w:r w:rsidRPr="00C80102">
        <w:rPr>
          <w:rStyle w:val="StyleUnderline"/>
          <w:highlight w:val="green"/>
        </w:rPr>
        <w:t>struck a chord in</w:t>
      </w:r>
      <w:r>
        <w:rPr>
          <w:rStyle w:val="StyleUnderline"/>
        </w:rPr>
        <w:t xml:space="preserve"> American culture, and in </w:t>
      </w:r>
      <w:r w:rsidRPr="00C80102">
        <w:rPr>
          <w:rStyle w:val="StyleUnderline"/>
          <w:highlight w:val="green"/>
        </w:rPr>
        <w:t xml:space="preserve">Western culture </w:t>
      </w:r>
      <w:r>
        <w:rPr>
          <w:rStyle w:val="StyleUnderline"/>
        </w:rPr>
        <w:t>generally</w:t>
      </w:r>
      <w:r>
        <w:rPr>
          <w:sz w:val="16"/>
        </w:rPr>
        <w:t xml:space="preserve">. </w:t>
      </w:r>
      <w:r>
        <w:rPr>
          <w:rStyle w:val="StyleUnderline"/>
        </w:rPr>
        <w:t>They continued to exert their influence long after the conditions that created slavery had disappeared</w:t>
      </w:r>
      <w:r>
        <w:rPr>
          <w:sz w:val="16"/>
        </w:rPr>
        <w:t xml:space="preserve">. In the early nineteenth century imperial Britain outlawed slavery and stopped the Atlantic slave trade, and in the decades that followed slavery was gradually outlawed throughout the American continent. Notably, this was the first and only time in history that slaveholding societies voluntarily abolished slavery. </w:t>
      </w:r>
      <w:proofErr w:type="gramStart"/>
      <w:r>
        <w:rPr>
          <w:sz w:val="16"/>
        </w:rPr>
        <w:t>But,</w:t>
      </w:r>
      <w:proofErr w:type="gramEnd"/>
      <w:r>
        <w:rPr>
          <w:sz w:val="16"/>
        </w:rPr>
        <w:t xml:space="preserve"> even though the slaves were freed, the racist myths that justified slavery persisted. </w:t>
      </w:r>
      <w:r w:rsidRPr="00C80102">
        <w:rPr>
          <w:rStyle w:val="StyleUnderline"/>
          <w:highlight w:val="green"/>
        </w:rPr>
        <w:t>Separation</w:t>
      </w:r>
      <w:r>
        <w:rPr>
          <w:rStyle w:val="StyleUnderline"/>
        </w:rPr>
        <w:t xml:space="preserve"> of the races </w:t>
      </w:r>
      <w:r w:rsidRPr="00C80102">
        <w:rPr>
          <w:rStyle w:val="StyleUnderline"/>
          <w:highlight w:val="green"/>
        </w:rPr>
        <w:t xml:space="preserve">was maintained by </w:t>
      </w:r>
      <w:r w:rsidRPr="00C80102">
        <w:rPr>
          <w:rStyle w:val="Emphasis"/>
          <w:highlight w:val="green"/>
        </w:rPr>
        <w:t>racist legislation and social custom</w:t>
      </w:r>
      <w:r w:rsidRPr="00C80102">
        <w:rPr>
          <w:rStyle w:val="StyleUnderline"/>
          <w:highlight w:val="green"/>
        </w:rPr>
        <w:t>.</w:t>
      </w:r>
      <w:r>
        <w:rPr>
          <w:rStyle w:val="StyleUnderline"/>
        </w:rPr>
        <w:t xml:space="preserve"> </w:t>
      </w:r>
      <w:r w:rsidRPr="00C80102">
        <w:rPr>
          <w:rStyle w:val="StyleUnderline"/>
          <w:highlight w:val="green"/>
        </w:rPr>
        <w:t xml:space="preserve">The result was a </w:t>
      </w:r>
      <w:r w:rsidRPr="00C80102">
        <w:rPr>
          <w:rStyle w:val="Emphasis"/>
          <w:highlight w:val="green"/>
        </w:rPr>
        <w:t>self-reinforcing cycle of cause and effect</w:t>
      </w:r>
      <w:r>
        <w:rPr>
          <w:rStyle w:val="StyleUnderline"/>
        </w:rPr>
        <w:t xml:space="preserve">, </w:t>
      </w:r>
      <w:r>
        <w:rPr>
          <w:rStyle w:val="Emphasis"/>
        </w:rPr>
        <w:t>a vicious circle.</w:t>
      </w:r>
      <w:r>
        <w:rPr>
          <w:rStyle w:val="StyleUnderline"/>
        </w:rPr>
        <w:t xml:space="preserve"> </w:t>
      </w:r>
      <w:r>
        <w:rPr>
          <w:sz w:val="16"/>
        </w:rPr>
        <w:t xml:space="preserve">Consider, for example, the southern United States immediately after the Civil War. In 1865 the Thirteenth Amendment to the US Constitution outlawed slavery and the Fourteenth Amendment mandated that citizenship and the equal protection of the law could not be denied on the basis of race. However, two centuries of slavery meant that most black families were far poorer and far less educated than most white families. A black person born in Alabama in 1865 thus had much less chance of getting a good education and a well-paid job than did his white neighbours. His children, born in the 1880S and 1890s, started life with the same disadvantage – they, too, were born to an uneducated, poor family. But </w:t>
      </w:r>
      <w:r>
        <w:rPr>
          <w:rStyle w:val="Emphasis"/>
        </w:rPr>
        <w:t>economic disadvantage was not the whole story</w:t>
      </w:r>
      <w:r>
        <w:rPr>
          <w:sz w:val="16"/>
        </w:rPr>
        <w:t xml:space="preserve">. </w:t>
      </w:r>
      <w:r>
        <w:rPr>
          <w:rStyle w:val="StyleUnderline"/>
        </w:rPr>
        <w:t>Alabama was also home to many poor whites who lacked the opportunities available to their better-off racial brothers and sisters</w:t>
      </w:r>
      <w:r>
        <w:rPr>
          <w:sz w:val="16"/>
        </w:rPr>
        <w:t xml:space="preserve">. In addition, the Industrial Revolution and the waves of immigration made the United States an extremely fluid society, where rags could quickly turn into riches. </w:t>
      </w:r>
      <w:r>
        <w:rPr>
          <w:rStyle w:val="StyleUnderline"/>
        </w:rPr>
        <w:t>If money was all that mattered, the sharp divide between the races should soon have blurred, not least through intermarriage.</w:t>
      </w:r>
      <w:r>
        <w:rPr>
          <w:sz w:val="16"/>
        </w:rPr>
        <w:t xml:space="preserve"> But that did not happen. By 1865 </w:t>
      </w:r>
      <w:r>
        <w:rPr>
          <w:rStyle w:val="StyleUnderline"/>
        </w:rPr>
        <w:t>whites, as well as many blacks, took it to be a simple matter of fact that blacks were less intelligent</w:t>
      </w:r>
      <w:r>
        <w:rPr>
          <w:sz w:val="16"/>
        </w:rPr>
        <w:t xml:space="preserve">, more </w:t>
      </w:r>
      <w:proofErr w:type="gramStart"/>
      <w:r>
        <w:rPr>
          <w:sz w:val="16"/>
        </w:rPr>
        <w:t>violent</w:t>
      </w:r>
      <w:proofErr w:type="gramEnd"/>
      <w:r>
        <w:rPr>
          <w:sz w:val="16"/>
        </w:rPr>
        <w:t xml:space="preserve"> and sexually dissolute, lazier and less concerned about personal cleanliness than whites. They were thus the agents of violence, theft, </w:t>
      </w:r>
      <w:proofErr w:type="gramStart"/>
      <w:r>
        <w:rPr>
          <w:sz w:val="16"/>
        </w:rPr>
        <w:t>rape</w:t>
      </w:r>
      <w:proofErr w:type="gramEnd"/>
      <w:r>
        <w:rPr>
          <w:sz w:val="16"/>
        </w:rPr>
        <w:t xml:space="preserve"> and disease – in other words, pollution. If a black Alabaman in 1895 miraculously managed to get a good education and then applied for a respectable job such as a bank teller, his odds of being accepted were far worse than those of an equally qualified white candidate. </w:t>
      </w:r>
      <w:r>
        <w:rPr>
          <w:rStyle w:val="StyleUnderline"/>
        </w:rPr>
        <w:t xml:space="preserve">The stigma that labelled blacks as, by nature, unreliable, </w:t>
      </w:r>
      <w:proofErr w:type="gramStart"/>
      <w:r>
        <w:rPr>
          <w:rStyle w:val="StyleUnderline"/>
        </w:rPr>
        <w:t>lazy</w:t>
      </w:r>
      <w:proofErr w:type="gramEnd"/>
      <w:r>
        <w:rPr>
          <w:rStyle w:val="StyleUnderline"/>
        </w:rPr>
        <w:t xml:space="preserve"> and less intelligent conspired against him. </w:t>
      </w:r>
      <w:r>
        <w:rPr>
          <w:sz w:val="16"/>
        </w:rPr>
        <w:t xml:space="preserve">You might think that people would gradually understand that these stigmas were myth rather than fact and that blacks would be able, over time, to prove themselves just as competent, </w:t>
      </w:r>
      <w:proofErr w:type="gramStart"/>
      <w:r>
        <w:rPr>
          <w:sz w:val="16"/>
        </w:rPr>
        <w:t>law-abiding</w:t>
      </w:r>
      <w:proofErr w:type="gramEnd"/>
      <w:r>
        <w:rPr>
          <w:sz w:val="16"/>
        </w:rPr>
        <w:t xml:space="preserve"> and clean as whites. In fact, the opposite happened – </w:t>
      </w:r>
      <w:r>
        <w:rPr>
          <w:rStyle w:val="StyleUnderline"/>
        </w:rPr>
        <w:t xml:space="preserve">these </w:t>
      </w:r>
      <w:r w:rsidRPr="00C80102">
        <w:rPr>
          <w:rStyle w:val="StyleUnderline"/>
          <w:highlight w:val="green"/>
        </w:rPr>
        <w:t xml:space="preserve">prejudices became </w:t>
      </w:r>
      <w:r w:rsidRPr="00C80102">
        <w:rPr>
          <w:rStyle w:val="Emphasis"/>
          <w:highlight w:val="green"/>
        </w:rPr>
        <w:t>more</w:t>
      </w:r>
      <w:r>
        <w:rPr>
          <w:rStyle w:val="Emphasis"/>
        </w:rPr>
        <w:t xml:space="preserve"> and more </w:t>
      </w:r>
      <w:r w:rsidRPr="00C80102">
        <w:rPr>
          <w:rStyle w:val="Emphasis"/>
          <w:highlight w:val="green"/>
        </w:rPr>
        <w:t>entrenched as time went by</w:t>
      </w:r>
      <w:r>
        <w:rPr>
          <w:rStyle w:val="StyleUnderline"/>
        </w:rPr>
        <w:t xml:space="preserve">. </w:t>
      </w:r>
      <w:r w:rsidRPr="00C80102">
        <w:rPr>
          <w:rStyle w:val="StyleUnderline"/>
          <w:highlight w:val="green"/>
        </w:rPr>
        <w:t>Since all the best jobs were held by whites</w:t>
      </w:r>
      <w:r>
        <w:rPr>
          <w:rStyle w:val="StyleUnderline"/>
        </w:rPr>
        <w:t xml:space="preserve">, </w:t>
      </w:r>
      <w:r w:rsidRPr="00C80102">
        <w:rPr>
          <w:rStyle w:val="StyleUnderline"/>
          <w:highlight w:val="green"/>
        </w:rPr>
        <w:t>it became easier to believe that blacks really are inferior</w:t>
      </w:r>
      <w:r>
        <w:rPr>
          <w:rStyle w:val="StyleUnderline"/>
        </w:rPr>
        <w:t>. ‘Look,’ said the average white citizen, ‘blacks have been free for generations, yet there are almost no black professors, lawyers, doctors or even bank tellers. Isn’t that proof that blacks are simply less intelligent and hard-working?</w:t>
      </w:r>
      <w:r>
        <w:rPr>
          <w:sz w:val="16"/>
        </w:rPr>
        <w:t xml:space="preserve">’ </w:t>
      </w:r>
      <w:r>
        <w:rPr>
          <w:rStyle w:val="StyleUnderline"/>
        </w:rPr>
        <w:t xml:space="preserve">Trapped in this vicious circle, blacks were not hired for whitecollar jobs because they were deemed unintelligent, and the proof of their inferiority was the paucity of blacks in white-collar jobs. </w:t>
      </w:r>
      <w:r>
        <w:rPr>
          <w:sz w:val="16"/>
        </w:rPr>
        <w:t xml:space="preserve">The vicious circle did not stop there. </w:t>
      </w:r>
      <w:r w:rsidRPr="00C80102">
        <w:rPr>
          <w:rStyle w:val="Emphasis"/>
          <w:highlight w:val="green"/>
        </w:rPr>
        <w:t>As anti-black stigmas grew stronger</w:t>
      </w:r>
      <w:r>
        <w:rPr>
          <w:rStyle w:val="Emphasis"/>
        </w:rPr>
        <w:t xml:space="preserve">, </w:t>
      </w:r>
      <w:r w:rsidRPr="00C80102">
        <w:rPr>
          <w:rStyle w:val="Emphasis"/>
          <w:highlight w:val="green"/>
        </w:rPr>
        <w:t>they were translated into</w:t>
      </w:r>
      <w:r>
        <w:rPr>
          <w:rStyle w:val="Emphasis"/>
        </w:rPr>
        <w:t xml:space="preserve"> a system of ‘</w:t>
      </w:r>
      <w:r w:rsidRPr="00C80102">
        <w:rPr>
          <w:rStyle w:val="Emphasis"/>
          <w:highlight w:val="green"/>
        </w:rPr>
        <w:t>Jim Crow’</w:t>
      </w:r>
      <w:r>
        <w:rPr>
          <w:rStyle w:val="Emphasis"/>
        </w:rPr>
        <w:t xml:space="preserve"> </w:t>
      </w:r>
      <w:r w:rsidRPr="00C80102">
        <w:rPr>
          <w:rStyle w:val="Emphasis"/>
          <w:highlight w:val="green"/>
        </w:rPr>
        <w:t>laws</w:t>
      </w:r>
      <w:r>
        <w:rPr>
          <w:rStyle w:val="Emphasis"/>
        </w:rPr>
        <w:t xml:space="preserve"> and norms</w:t>
      </w:r>
      <w:r>
        <w:rPr>
          <w:rStyle w:val="StyleUnderline"/>
        </w:rPr>
        <w:t xml:space="preserve"> that were meant to safeguard the racial order</w:t>
      </w:r>
      <w:r>
        <w:rPr>
          <w:sz w:val="16"/>
        </w:rPr>
        <w:t xml:space="preserve">. </w:t>
      </w:r>
      <w:r>
        <w:rPr>
          <w:rStyle w:val="StyleUnderline"/>
        </w:rPr>
        <w:t xml:space="preserve">Blacks were forbidden to vote in elections, to study in white schools, to buy in white stores, to eat in white restaurants, to sleep in white hotels. </w:t>
      </w:r>
      <w:r>
        <w:rPr>
          <w:sz w:val="16"/>
        </w:rPr>
        <w:t xml:space="preserve">The justification for all of this was that blacks were foul, slothful and vicious, so whites had to be protected from them. Whites did not want to sleep in the same hotel as blacks or to eat in the same restaurant, for fear of diseases. They did not want their children learning in the same school as black children, for fear of brutality and bad influences. They did not want blacks voting in elections, since blacks were ignorant and immoral. These fears were substantiated by scientific studies that ‘proved’ that blacks were indeed less educated, that various diseases were more common among them, and that their crime rate was far higher (the studies ignored the fact that these ‘facts’ resulted from discrimination against blacks). </w:t>
      </w:r>
      <w:r>
        <w:rPr>
          <w:u w:val="single"/>
        </w:rPr>
        <w:t>By the mid-twentieth century, segregation in the former Confederate states was probably worse than in the late nineteenth century.</w:t>
      </w:r>
      <w:r>
        <w:rPr>
          <w:sz w:val="16"/>
        </w:rPr>
        <w:t xml:space="preserve"> Clennon King, a black student who applied to the University of Mississippi in 1958, was forcefully committed to a mental asylum. The presiding judge ruled that a black person must surely be insane to think that he could be admitted to the University of Mississippi. The vicious circle: a chance historical situation is translated into a rigid social system. Nothing was as revolting to American southerners (and many northerners) as sexual relations and marriage between black men and white women. Sex between the races became the greatest taboo and any violation, or suspected violation, was viewed as deserving immediate and summary punishment in the form of lynching. The Ku Klux Klan, a white supremacist secret society, perpetrated many such killings. They could have taught the Hindu Brahmins a thing or two about purity laws. </w:t>
      </w:r>
      <w:r>
        <w:rPr>
          <w:u w:val="single"/>
        </w:rPr>
        <w:t>With time, the racism spread to more and more cultural arenas</w:t>
      </w:r>
      <w:r>
        <w:rPr>
          <w:sz w:val="16"/>
        </w:rPr>
        <w:t xml:space="preserve">. </w:t>
      </w:r>
      <w:r>
        <w:rPr>
          <w:rStyle w:val="Emphasis"/>
        </w:rPr>
        <w:t>American aesthetic culture was built around white standards of beauty</w:t>
      </w:r>
      <w:r>
        <w:rPr>
          <w:sz w:val="16"/>
        </w:rPr>
        <w:t xml:space="preserve">. The physical attributes of the white race – for example light skin, fair and straight hair, a </w:t>
      </w:r>
      <w:proofErr w:type="gramStart"/>
      <w:r>
        <w:rPr>
          <w:sz w:val="16"/>
        </w:rPr>
        <w:t>small upturned</w:t>
      </w:r>
      <w:proofErr w:type="gramEnd"/>
      <w:r>
        <w:rPr>
          <w:sz w:val="16"/>
        </w:rPr>
        <w:t xml:space="preserve"> nose – came to be identified as beautiful. Typical black features – dark skin, dark and bushy hair, a flattened nose – were deemed ugly. These preconceptions ingrained the imagined hierarchy at an even deeper level of human consciousness. </w:t>
      </w:r>
      <w:r w:rsidRPr="00C80102">
        <w:rPr>
          <w:rStyle w:val="StyleUnderline"/>
          <w:highlight w:val="green"/>
        </w:rPr>
        <w:t>Such vicious circles can go on for</w:t>
      </w:r>
      <w:r>
        <w:rPr>
          <w:rStyle w:val="StyleUnderline"/>
        </w:rPr>
        <w:t xml:space="preserve"> centuries and even </w:t>
      </w:r>
      <w:r w:rsidRPr="00C80102">
        <w:rPr>
          <w:rStyle w:val="StyleUnderline"/>
          <w:highlight w:val="green"/>
        </w:rPr>
        <w:t>millennia</w:t>
      </w:r>
      <w:r>
        <w:rPr>
          <w:sz w:val="16"/>
        </w:rPr>
        <w:t xml:space="preserve">, </w:t>
      </w:r>
      <w:r w:rsidRPr="00C80102">
        <w:rPr>
          <w:rStyle w:val="StyleUnderline"/>
          <w:highlight w:val="green"/>
        </w:rPr>
        <w:t>perpetuating an imagined hierarchy that sprang from a chance historical occurrence</w:t>
      </w:r>
      <w:r>
        <w:rPr>
          <w:sz w:val="16"/>
        </w:rPr>
        <w:t xml:space="preserve">. Unjust discrimination often gets worse, not better, with time. </w:t>
      </w:r>
      <w:r>
        <w:rPr>
          <w:rStyle w:val="StyleUnderline"/>
        </w:rPr>
        <w:t>Money comes to money, and poverty to poverty. Education comes to education, and ignorance to ignorance. Those once victimised by history are likely to be victimised yet again. And those whom history has privileged are more likely to be privileged again</w:t>
      </w:r>
      <w:r>
        <w:rPr>
          <w:sz w:val="16"/>
        </w:rPr>
        <w:t xml:space="preserve">. Most </w:t>
      </w:r>
      <w:r w:rsidRPr="00C80102">
        <w:rPr>
          <w:rStyle w:val="Emphasis"/>
          <w:highlight w:val="green"/>
        </w:rPr>
        <w:t xml:space="preserve">sociopolitical hierarchies </w:t>
      </w:r>
      <w:r>
        <w:rPr>
          <w:rStyle w:val="Emphasis"/>
        </w:rPr>
        <w:t>lack a logical or biological basis</w:t>
      </w:r>
      <w:r>
        <w:rPr>
          <w:sz w:val="16"/>
        </w:rPr>
        <w:t xml:space="preserve"> – </w:t>
      </w:r>
      <w:r>
        <w:rPr>
          <w:rStyle w:val="StyleUnderline"/>
        </w:rPr>
        <w:t xml:space="preserve">they </w:t>
      </w:r>
      <w:r w:rsidRPr="00C80102">
        <w:rPr>
          <w:rStyle w:val="StyleUnderline"/>
          <w:highlight w:val="green"/>
        </w:rPr>
        <w:t xml:space="preserve">are </w:t>
      </w:r>
      <w:proofErr w:type="gramStart"/>
      <w:r w:rsidRPr="00C80102">
        <w:rPr>
          <w:rStyle w:val="StyleUnderline"/>
          <w:highlight w:val="green"/>
        </w:rPr>
        <w:t>nothing</w:t>
      </w:r>
      <w:proofErr w:type="gramEnd"/>
      <w:r w:rsidRPr="00C80102">
        <w:rPr>
          <w:rStyle w:val="StyleUnderline"/>
          <w:highlight w:val="green"/>
        </w:rPr>
        <w:t xml:space="preserve"> but the perpetuation of chance events supported by myths</w:t>
      </w:r>
      <w:r>
        <w:rPr>
          <w:sz w:val="16"/>
        </w:rPr>
        <w:t xml:space="preserve">. </w:t>
      </w:r>
      <w:r w:rsidRPr="00C80102">
        <w:rPr>
          <w:rStyle w:val="Emphasis"/>
          <w:highlight w:val="green"/>
        </w:rPr>
        <w:t>That is one good reason to study history</w:t>
      </w:r>
      <w:r w:rsidRPr="00C80102">
        <w:rPr>
          <w:sz w:val="16"/>
          <w:highlight w:val="green"/>
        </w:rPr>
        <w:t>.</w:t>
      </w:r>
      <w:r>
        <w:rPr>
          <w:sz w:val="16"/>
        </w:rPr>
        <w:t xml:space="preserve"> </w:t>
      </w:r>
      <w:r>
        <w:rPr>
          <w:u w:val="single"/>
        </w:rPr>
        <w:t>If the division into blacks and whites or Brahmins and Shudras was grounded in biological realities</w:t>
      </w:r>
      <w:r>
        <w:rPr>
          <w:sz w:val="16"/>
        </w:rPr>
        <w:t xml:space="preserve"> – that is, if Brahmins really had better brains than Shudras – biology would be sufficient for understanding human society. Since the biological distinctions between different groups of Homo sapiens are, in fact, negligible, biology can’t explain the intricacies of Indian society or American racial dynamics. </w:t>
      </w:r>
      <w:r w:rsidRPr="00C80102">
        <w:rPr>
          <w:rStyle w:val="Emphasis"/>
          <w:highlight w:val="green"/>
        </w:rPr>
        <w:t xml:space="preserve">We can only understand those </w:t>
      </w:r>
      <w:r>
        <w:rPr>
          <w:rStyle w:val="Emphasis"/>
        </w:rPr>
        <w:t xml:space="preserve">phenomena </w:t>
      </w:r>
      <w:r w:rsidRPr="00C80102">
        <w:rPr>
          <w:rStyle w:val="Emphasis"/>
          <w:highlight w:val="green"/>
        </w:rPr>
        <w:t xml:space="preserve">by studying the </w:t>
      </w:r>
      <w:r>
        <w:rPr>
          <w:rStyle w:val="Emphasis"/>
        </w:rPr>
        <w:t xml:space="preserve">events, </w:t>
      </w:r>
      <w:r w:rsidRPr="00C80102">
        <w:rPr>
          <w:rStyle w:val="Emphasis"/>
          <w:highlight w:val="green"/>
        </w:rPr>
        <w:t>circumstances</w:t>
      </w:r>
      <w:r>
        <w:rPr>
          <w:rStyle w:val="Emphasis"/>
        </w:rPr>
        <w:t xml:space="preserve">, and power relations </w:t>
      </w:r>
      <w:r w:rsidRPr="00C80102">
        <w:rPr>
          <w:rStyle w:val="Emphasis"/>
          <w:highlight w:val="green"/>
        </w:rPr>
        <w:t>that transformed figments of imagination into cruel</w:t>
      </w:r>
      <w:r>
        <w:rPr>
          <w:sz w:val="16"/>
        </w:rPr>
        <w:t xml:space="preserve"> – and very real – </w:t>
      </w:r>
      <w:r w:rsidRPr="00C80102">
        <w:rPr>
          <w:rStyle w:val="Emphasis"/>
          <w:highlight w:val="green"/>
        </w:rPr>
        <w:t>social</w:t>
      </w:r>
      <w:r>
        <w:rPr>
          <w:rStyle w:val="Emphasis"/>
        </w:rPr>
        <w:t xml:space="preserve"> </w:t>
      </w:r>
      <w:r w:rsidRPr="00C80102">
        <w:rPr>
          <w:rStyle w:val="Emphasis"/>
          <w:highlight w:val="green"/>
        </w:rPr>
        <w:t>structures</w:t>
      </w:r>
      <w:r>
        <w:rPr>
          <w:sz w:val="16"/>
        </w:rPr>
        <w:t>.</w:t>
      </w:r>
    </w:p>
    <w:p w14:paraId="5E3C6C56" w14:textId="77777777" w:rsidR="00AF7B63" w:rsidRPr="00C30D67" w:rsidRDefault="00AF7B63" w:rsidP="00C30D67"/>
    <w:p w14:paraId="0F7D7670" w14:textId="25D48D31" w:rsidR="00246572" w:rsidRDefault="00246572" w:rsidP="00246572">
      <w:pPr>
        <w:pStyle w:val="Heading3"/>
      </w:pPr>
      <w:r>
        <w:t>1AR – Cap Good</w:t>
      </w:r>
    </w:p>
    <w:p w14:paraId="4A78C77F" w14:textId="77777777" w:rsidR="00C30D67" w:rsidRPr="009900BD" w:rsidRDefault="00C30D67" w:rsidP="00C30D67">
      <w:pPr>
        <w:pStyle w:val="Heading4"/>
      </w:pPr>
      <w:r>
        <w:t xml:space="preserve">Growth is </w:t>
      </w:r>
      <w:r>
        <w:rPr>
          <w:u w:val="single"/>
        </w:rPr>
        <w:t>sustainable</w:t>
      </w:r>
      <w:r>
        <w:t xml:space="preserve">, physical limits </w:t>
      </w:r>
      <w:r>
        <w:rPr>
          <w:u w:val="single"/>
        </w:rPr>
        <w:t>aren’t absolute</w:t>
      </w:r>
      <w:r>
        <w:t xml:space="preserve">, AND resource use is </w:t>
      </w:r>
      <w:r>
        <w:rPr>
          <w:u w:val="single"/>
        </w:rPr>
        <w:t>declining now</w:t>
      </w:r>
      <w:r>
        <w:t xml:space="preserve">---degrowth unleashes </w:t>
      </w:r>
      <w:r>
        <w:rPr>
          <w:u w:val="single"/>
        </w:rPr>
        <w:t>global disaster</w:t>
      </w:r>
    </w:p>
    <w:p w14:paraId="168A410F" w14:textId="77777777" w:rsidR="00C30D67" w:rsidRDefault="00C30D67" w:rsidP="00C30D67">
      <w:r>
        <w:rPr>
          <w:rStyle w:val="Style13ptBold"/>
        </w:rPr>
        <w:t xml:space="preserve">Bailey 18 </w:t>
      </w:r>
      <w:r w:rsidRPr="009B5C20">
        <w:t xml:space="preserve">[Ronald; </w:t>
      </w:r>
      <w:r>
        <w:t>February</w:t>
      </w:r>
      <w:r w:rsidRPr="009B5C20">
        <w:t xml:space="preserve"> </w:t>
      </w:r>
      <w:r>
        <w:t>16</w:t>
      </w:r>
      <w:r w:rsidRPr="009B5C20">
        <w:t>; B.A. in Economics from the University of Virginia, member of the Society of Environmental Journalists and the American Society for Bioethics and Humanities, citing a compilation of interdisciplinary research; Reason, “</w:t>
      </w:r>
      <w:r w:rsidRPr="001A4216">
        <w:t>Is Degrowth the Only Way to Save the World?</w:t>
      </w:r>
      <w:r w:rsidRPr="009B5C20">
        <w:t xml:space="preserve">” </w:t>
      </w:r>
      <w:r w:rsidRPr="001A4216">
        <w:t>https://reason.com/2018/02/16/is-degrowth-the-only-way-to-save-the-wor</w:t>
      </w:r>
      <w:r w:rsidRPr="009B5C20">
        <w:t>; RP]</w:t>
      </w:r>
    </w:p>
    <w:p w14:paraId="50EEA1D5" w14:textId="77777777" w:rsidR="00C30D67" w:rsidRPr="00FB6210" w:rsidRDefault="00C30D67" w:rsidP="00C30D67">
      <w:pPr>
        <w:rPr>
          <w:sz w:val="16"/>
        </w:rPr>
      </w:pPr>
      <w:r w:rsidRPr="001A4216">
        <w:rPr>
          <w:rStyle w:val="StyleUnderline"/>
        </w:rPr>
        <w:t>Unless</w:t>
      </w:r>
      <w:r w:rsidRPr="002E7FC5">
        <w:rPr>
          <w:sz w:val="16"/>
        </w:rPr>
        <w:t xml:space="preserve"> us folks in </w:t>
      </w:r>
      <w:r w:rsidRPr="001A4216">
        <w:rPr>
          <w:rStyle w:val="StyleUnderline"/>
        </w:rPr>
        <w:t>rich countries drastically reduce</w:t>
      </w:r>
      <w:r w:rsidRPr="002E7FC5">
        <w:rPr>
          <w:sz w:val="16"/>
        </w:rPr>
        <w:t xml:space="preserve"> our </w:t>
      </w:r>
      <w:r w:rsidRPr="001A4216">
        <w:rPr>
          <w:rStyle w:val="StyleUnderline"/>
        </w:rPr>
        <w:t>material living standards and distribute</w:t>
      </w:r>
      <w:r w:rsidRPr="002E7FC5">
        <w:rPr>
          <w:sz w:val="16"/>
        </w:rPr>
        <w:t xml:space="preserve"> most of what we have </w:t>
      </w:r>
      <w:r w:rsidRPr="001A4216">
        <w:rPr>
          <w:rStyle w:val="StyleUnderline"/>
        </w:rPr>
        <w:t>to</w:t>
      </w:r>
      <w:r w:rsidRPr="002E7FC5">
        <w:rPr>
          <w:sz w:val="16"/>
        </w:rPr>
        <w:t xml:space="preserve"> people living in </w:t>
      </w:r>
      <w:r w:rsidRPr="001A4216">
        <w:rPr>
          <w:rStyle w:val="StyleUnderline"/>
        </w:rPr>
        <w:t>poor countries, the world will come to an end</w:t>
      </w:r>
      <w:r w:rsidRPr="002E7FC5">
        <w:rPr>
          <w:sz w:val="16"/>
        </w:rPr>
        <w:t xml:space="preserve">. Or at least that's the stark conclusion of a study published earlier this month in the journal Nature Sustainability. </w:t>
      </w:r>
      <w:r w:rsidRPr="001A4216">
        <w:rPr>
          <w:rStyle w:val="StyleUnderline"/>
        </w:rPr>
        <w:t>The researchers</w:t>
      </w:r>
      <w:r w:rsidRPr="002E7FC5">
        <w:rPr>
          <w:sz w:val="16"/>
        </w:rPr>
        <w:t xml:space="preserve"> who wrote it, led by the Leeds University ecological economist Dan O'Neill, </w:t>
      </w:r>
      <w:r w:rsidRPr="001A4216">
        <w:rPr>
          <w:rStyle w:val="StyleUnderline"/>
        </w:rPr>
        <w:t>think the way to prevent</w:t>
      </w:r>
      <w:r w:rsidRPr="002E7FC5">
        <w:rPr>
          <w:sz w:val="16"/>
        </w:rPr>
        <w:t xml:space="preserve"> the </w:t>
      </w:r>
      <w:r w:rsidRPr="001A4216">
        <w:rPr>
          <w:rStyle w:val="StyleUnderline"/>
        </w:rPr>
        <w:t xml:space="preserve">apocalypse is </w:t>
      </w:r>
      <w:r w:rsidRPr="00C80102">
        <w:rPr>
          <w:rStyle w:val="StyleUnderline"/>
          <w:highlight w:val="green"/>
        </w:rPr>
        <w:t>"degrowth."</w:t>
      </w:r>
      <w:r>
        <w:rPr>
          <w:sz w:val="16"/>
        </w:rPr>
        <w:t xml:space="preserve"> </w:t>
      </w:r>
      <w:r w:rsidRPr="002E7FC5">
        <w:rPr>
          <w:sz w:val="16"/>
        </w:rPr>
        <w:t xml:space="preserve">Vice, pestilence, war, and "gigantic inevitable famine" were the planetary boundaries set on human population by the 18th-century economist Robert Thomas Malthus. </w:t>
      </w:r>
      <w:r w:rsidRPr="001A4216">
        <w:rPr>
          <w:rStyle w:val="StyleUnderline"/>
        </w:rPr>
        <w:t xml:space="preserve">The new study </w:t>
      </w:r>
      <w:r w:rsidRPr="00C80102">
        <w:rPr>
          <w:rStyle w:val="StyleUnderline"/>
          <w:highlight w:val="green"/>
        </w:rPr>
        <w:t>gussies up</w:t>
      </w:r>
      <w:r w:rsidRPr="001A4216">
        <w:rPr>
          <w:rStyle w:val="StyleUnderline"/>
        </w:rPr>
        <w:t xml:space="preserve"> </w:t>
      </w:r>
      <w:r w:rsidRPr="001A4216">
        <w:rPr>
          <w:rStyle w:val="Emphasis"/>
        </w:rPr>
        <w:t xml:space="preserve">old-fashioned </w:t>
      </w:r>
      <w:r w:rsidRPr="00C80102">
        <w:rPr>
          <w:rStyle w:val="Emphasis"/>
          <w:highlight w:val="green"/>
        </w:rPr>
        <w:t>Malthusianism</w:t>
      </w:r>
      <w:r w:rsidRPr="001A4216">
        <w:rPr>
          <w:rStyle w:val="StyleUnderline"/>
        </w:rPr>
        <w:t xml:space="preserve"> by devising</w:t>
      </w:r>
      <w:r w:rsidRPr="00045ADB">
        <w:rPr>
          <w:rStyle w:val="StyleUnderline"/>
          <w:sz w:val="16"/>
          <w:szCs w:val="16"/>
        </w:rPr>
        <w:t xml:space="preserve"> </w:t>
      </w:r>
      <w:r w:rsidRPr="002E7FC5">
        <w:rPr>
          <w:sz w:val="16"/>
        </w:rPr>
        <w:t xml:space="preserve">a set of seven </w:t>
      </w:r>
      <w:r w:rsidRPr="001A4216">
        <w:rPr>
          <w:rStyle w:val="Emphasis"/>
        </w:rPr>
        <w:t>biophysical indicators</w:t>
      </w:r>
      <w:r w:rsidRPr="001A4216">
        <w:rPr>
          <w:rStyle w:val="StyleUnderline"/>
        </w:rPr>
        <w:t xml:space="preserve"> of</w:t>
      </w:r>
      <w:r w:rsidRPr="002E7FC5">
        <w:rPr>
          <w:sz w:val="16"/>
        </w:rPr>
        <w:t xml:space="preserve"> national </w:t>
      </w:r>
      <w:r w:rsidRPr="001A4216">
        <w:rPr>
          <w:rStyle w:val="StyleUnderline"/>
        </w:rPr>
        <w:t>environmental pressure</w:t>
      </w:r>
      <w:r w:rsidRPr="002E7FC5">
        <w:rPr>
          <w:sz w:val="16"/>
        </w:rPr>
        <w:t>, which they then link to 11 indicators of social outcomes. The aim of the exercise is to concoct a "safe and just space" for humanity.</w:t>
      </w:r>
      <w:r>
        <w:rPr>
          <w:sz w:val="16"/>
        </w:rPr>
        <w:t xml:space="preserve"> </w:t>
      </w:r>
      <w:r w:rsidRPr="002E7FC5">
        <w:rPr>
          <w:sz w:val="16"/>
        </w:rPr>
        <w:t xml:space="preserve">Using data from 2011, the </w:t>
      </w:r>
      <w:r w:rsidRPr="001A4216">
        <w:rPr>
          <w:rStyle w:val="StyleUnderline"/>
        </w:rPr>
        <w:t>researchers calculate that</w:t>
      </w:r>
      <w:r w:rsidRPr="002E7FC5">
        <w:rPr>
          <w:sz w:val="16"/>
        </w:rPr>
        <w:t xml:space="preserve"> the </w:t>
      </w:r>
      <w:r w:rsidRPr="001A4216">
        <w:rPr>
          <w:rStyle w:val="StyleUnderline"/>
        </w:rPr>
        <w:t xml:space="preserve">annual </w:t>
      </w:r>
      <w:r w:rsidRPr="001A4216">
        <w:rPr>
          <w:rStyle w:val="Emphasis"/>
        </w:rPr>
        <w:t>per capita boundaries</w:t>
      </w:r>
      <w:r w:rsidRPr="001A4216">
        <w:rPr>
          <w:rStyle w:val="StyleUnderline"/>
        </w:rPr>
        <w:t xml:space="preserve"> for the world's 7 billion</w:t>
      </w:r>
      <w:r w:rsidRPr="002E7FC5">
        <w:rPr>
          <w:sz w:val="16"/>
        </w:rPr>
        <w:t xml:space="preserve"> people </w:t>
      </w:r>
      <w:r w:rsidRPr="001A4216">
        <w:rPr>
          <w:rStyle w:val="StyleUnderline"/>
        </w:rPr>
        <w:t>consist of</w:t>
      </w:r>
      <w:r w:rsidRPr="002E7FC5">
        <w:rPr>
          <w:sz w:val="16"/>
        </w:rPr>
        <w:t xml:space="preserve"> the emission of </w:t>
      </w:r>
      <w:r w:rsidRPr="001A4216">
        <w:rPr>
          <w:rStyle w:val="StyleUnderline"/>
        </w:rPr>
        <w:t>1.6 tons of carbon dioxide per year</w:t>
      </w:r>
      <w:r w:rsidRPr="002E7FC5">
        <w:rPr>
          <w:sz w:val="16"/>
        </w:rPr>
        <w:t xml:space="preserve"> and the annual </w:t>
      </w:r>
      <w:r w:rsidRPr="001A4216">
        <w:rPr>
          <w:rStyle w:val="StyleUnderline"/>
        </w:rPr>
        <w:t>consumption of 0.9 kilograms of phosphorus, 8.9 kilograms of nitrogen, 574 cubic meters of water, 2.6 tons of biomass</w:t>
      </w:r>
      <w:r w:rsidRPr="002E7FC5">
        <w:rPr>
          <w:sz w:val="16"/>
        </w:rPr>
        <w:t xml:space="preserve"> (crops and wood), </w:t>
      </w:r>
      <w:r w:rsidRPr="001A4216">
        <w:rPr>
          <w:rStyle w:val="StyleUnderline"/>
        </w:rPr>
        <w:t>plus</w:t>
      </w:r>
      <w:r w:rsidRPr="002E7FC5">
        <w:rPr>
          <w:sz w:val="16"/>
        </w:rPr>
        <w:t xml:space="preserve"> the ecological services of </w:t>
      </w:r>
      <w:r w:rsidRPr="001A4216">
        <w:rPr>
          <w:rStyle w:val="StyleUnderline"/>
        </w:rPr>
        <w:t>1.7 hectares of land and 7.2 tons</w:t>
      </w:r>
      <w:r w:rsidRPr="002E7FC5">
        <w:rPr>
          <w:sz w:val="16"/>
        </w:rPr>
        <w:t xml:space="preserve"> of material </w:t>
      </w:r>
      <w:r w:rsidRPr="001A4216">
        <w:rPr>
          <w:rStyle w:val="StyleUnderline"/>
        </w:rPr>
        <w:t>per person</w:t>
      </w:r>
      <w:r w:rsidRPr="002E7FC5">
        <w:rPr>
          <w:sz w:val="16"/>
        </w:rPr>
        <w:t>.</w:t>
      </w:r>
      <w:r>
        <w:rPr>
          <w:sz w:val="16"/>
        </w:rPr>
        <w:t xml:space="preserve"> </w:t>
      </w:r>
      <w:r w:rsidRPr="002E7FC5">
        <w:rPr>
          <w:sz w:val="16"/>
        </w:rPr>
        <w:t xml:space="preserve">On the social side, meanwhile, the researchers say that life satisfaction in each country should exceed 6.5 on the 10-point Cantril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2E7FC5">
        <w:rPr>
          <w:sz w:val="16"/>
        </w:rPr>
        <w:t>pass through</w:t>
      </w:r>
      <w:proofErr w:type="gramEnd"/>
      <w:r w:rsidRPr="002E7FC5">
        <w:rPr>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r>
        <w:rPr>
          <w:sz w:val="16"/>
        </w:rPr>
        <w:t xml:space="preserve"> </w:t>
      </w:r>
      <w:r w:rsidRPr="002E7FC5">
        <w:rPr>
          <w:sz w:val="16"/>
        </w:rPr>
        <w:t xml:space="preserve">So </w:t>
      </w:r>
      <w:r w:rsidRPr="001A4216">
        <w:rPr>
          <w:rStyle w:val="StyleUnderline"/>
        </w:rPr>
        <w:t>how does the U.S. do with regard to</w:t>
      </w:r>
      <w:r w:rsidRPr="002E7FC5">
        <w:rPr>
          <w:sz w:val="16"/>
        </w:rPr>
        <w:t xml:space="preserve"> their </w:t>
      </w:r>
      <w:r w:rsidRPr="001A4216">
        <w:rPr>
          <w:rStyle w:val="StyleUnderline"/>
        </w:rPr>
        <w:t>biophysical boundaries and social outcomes</w:t>
      </w:r>
      <w:r w:rsidRPr="002E7FC5">
        <w:rPr>
          <w:sz w:val="16"/>
        </w:rPr>
        <w:t xml:space="preserve"> measures? We </w:t>
      </w:r>
      <w:r w:rsidRPr="00C80102">
        <w:rPr>
          <w:rStyle w:val="StyleUnderline"/>
          <w:highlight w:val="green"/>
        </w:rPr>
        <w:t xml:space="preserve">Americans </w:t>
      </w:r>
      <w:r w:rsidRPr="00C80102">
        <w:rPr>
          <w:rStyle w:val="Emphasis"/>
          <w:highlight w:val="green"/>
        </w:rPr>
        <w:t>transgress all</w:t>
      </w:r>
      <w:r w:rsidRPr="001A4216">
        <w:rPr>
          <w:rStyle w:val="Emphasis"/>
        </w:rPr>
        <w:t xml:space="preserve"> seven</w:t>
      </w:r>
      <w:r w:rsidRPr="001A4216">
        <w:rPr>
          <w:rStyle w:val="StyleUnderline"/>
        </w:rPr>
        <w:t xml:space="preserve"> of the biophysical </w:t>
      </w:r>
      <w:r w:rsidRPr="00C80102">
        <w:rPr>
          <w:rStyle w:val="StyleUnderline"/>
          <w:highlight w:val="green"/>
        </w:rPr>
        <w:t>boundaries</w:t>
      </w:r>
      <w:r w:rsidRPr="002E7FC5">
        <w:rPr>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r>
        <w:rPr>
          <w:sz w:val="16"/>
        </w:rPr>
        <w:t xml:space="preserve"> </w:t>
      </w:r>
      <w:r w:rsidRPr="002E7FC5">
        <w:rPr>
          <w:sz w:val="16"/>
        </w:rPr>
        <w:t xml:space="preserve">On the other hand, </w:t>
      </w:r>
      <w:r w:rsidRPr="002E7FC5">
        <w:rPr>
          <w:rStyle w:val="StyleUnderline"/>
        </w:rPr>
        <w:t>those transgressions</w:t>
      </w:r>
      <w:r w:rsidRPr="002E7FC5">
        <w:rPr>
          <w:sz w:val="16"/>
        </w:rPr>
        <w:t xml:space="preserve"> have </w:t>
      </w:r>
      <w:r w:rsidRPr="002E7FC5">
        <w:rPr>
          <w:rStyle w:val="StyleUnderline"/>
        </w:rPr>
        <w:t>provided a</w:t>
      </w:r>
      <w:r w:rsidRPr="002E7FC5">
        <w:rPr>
          <w:sz w:val="16"/>
        </w:rPr>
        <w:t xml:space="preserve"> pretty </w:t>
      </w:r>
      <w:r w:rsidRPr="002E7FC5">
        <w:rPr>
          <w:rStyle w:val="StyleUnderline"/>
        </w:rPr>
        <w:t>good life</w:t>
      </w:r>
      <w:r w:rsidRPr="002E7FC5">
        <w:rPr>
          <w:sz w:val="16"/>
        </w:rPr>
        <w:t xml:space="preserve"> for Americans. For example, life </w:t>
      </w:r>
      <w:r w:rsidRPr="002E7FC5">
        <w:rPr>
          <w:rStyle w:val="StyleUnderline"/>
        </w:rPr>
        <w:t xml:space="preserve">satisfaction is 7.1; healthy </w:t>
      </w:r>
      <w:r w:rsidRPr="002E7FC5">
        <w:rPr>
          <w:rStyle w:val="Emphasis"/>
        </w:rPr>
        <w:t>life expectancy</w:t>
      </w:r>
      <w:r w:rsidRPr="002E7FC5">
        <w:rPr>
          <w:rStyle w:val="StyleUnderline"/>
        </w:rPr>
        <w:t xml:space="preserve"> is 69.7 years; and </w:t>
      </w:r>
      <w:r w:rsidRPr="002E7FC5">
        <w:rPr>
          <w:rStyle w:val="Emphasis"/>
        </w:rPr>
        <w:t>democratic quality</w:t>
      </w:r>
      <w:r w:rsidRPr="002E7FC5">
        <w:rPr>
          <w:rStyle w:val="StyleUnderline"/>
        </w:rPr>
        <w:t xml:space="preserve"> stands at 0.8 points</w:t>
      </w:r>
      <w:r w:rsidRPr="002E7FC5">
        <w:rPr>
          <w:sz w:val="16"/>
        </w:rPr>
        <w:t>. The only two social indicators we just missed on were employment (91 percent) and secondary education (94.7 percent).</w:t>
      </w:r>
      <w:r>
        <w:rPr>
          <w:sz w:val="16"/>
        </w:rPr>
        <w:t xml:space="preserve"> </w:t>
      </w:r>
      <w:r w:rsidRPr="002E7FC5">
        <w:rPr>
          <w:sz w:val="16"/>
        </w:rPr>
        <w:t xml:space="preserve">On the other hand, </w:t>
      </w:r>
      <w:r w:rsidRPr="002E7FC5">
        <w:rPr>
          <w:rStyle w:val="StyleUnderline"/>
        </w:rPr>
        <w:t xml:space="preserve">our hemisphere is home to </w:t>
      </w:r>
      <w:r w:rsidRPr="00703E7F">
        <w:rPr>
          <w:rStyle w:val="StyleUnderline"/>
        </w:rPr>
        <w:t xml:space="preserve">one </w:t>
      </w:r>
      <w:r w:rsidRPr="00703E7F">
        <w:rPr>
          <w:rStyle w:val="Emphasis"/>
        </w:rPr>
        <w:t>paragon of sustainability</w:t>
      </w:r>
      <w:r w:rsidRPr="00703E7F">
        <w:rPr>
          <w:rStyle w:val="StyleUnderline"/>
        </w:rPr>
        <w:t>—Haiti</w:t>
      </w:r>
      <w:r w:rsidRPr="00703E7F">
        <w:rPr>
          <w:sz w:val="16"/>
        </w:rPr>
        <w:t xml:space="preserve">. </w:t>
      </w:r>
      <w:proofErr w:type="gramStart"/>
      <w:r w:rsidRPr="00703E7F">
        <w:rPr>
          <w:sz w:val="16"/>
        </w:rPr>
        <w:t>Haitians</w:t>
      </w:r>
      <w:proofErr w:type="gramEnd"/>
      <w:r w:rsidRPr="00703E7F">
        <w:rPr>
          <w:sz w:val="16"/>
        </w:rPr>
        <w:t xml:space="preserve"> breach none of the researchers' biophysical boundaries. </w:t>
      </w:r>
      <w:r w:rsidRPr="00703E7F">
        <w:rPr>
          <w:rStyle w:val="StyleUnderline"/>
        </w:rPr>
        <w:t xml:space="preserve">But the Caribbean country performs </w:t>
      </w:r>
      <w:r w:rsidRPr="00703E7F">
        <w:rPr>
          <w:rStyle w:val="Emphasis"/>
        </w:rPr>
        <w:t>abysmally</w:t>
      </w:r>
      <w:r w:rsidRPr="00703E7F">
        <w:rPr>
          <w:rStyle w:val="StyleUnderline"/>
        </w:rPr>
        <w:t xml:space="preserve"> on all 11 social indicators</w:t>
      </w:r>
      <w:r w:rsidRPr="002E7FC5">
        <w:rPr>
          <w:rStyle w:val="StyleUnderline"/>
        </w:rPr>
        <w:t>. Life satisfaction</w:t>
      </w:r>
      <w:r w:rsidRPr="002E7FC5">
        <w:rPr>
          <w:sz w:val="16"/>
        </w:rPr>
        <w:t xml:space="preserve"> scores </w:t>
      </w:r>
      <w:r w:rsidRPr="002E7FC5">
        <w:rPr>
          <w:rStyle w:val="StyleUnderline"/>
        </w:rPr>
        <w:t>at 4.</w:t>
      </w:r>
      <w:r w:rsidRPr="002E7FC5">
        <w:rPr>
          <w:sz w:val="16"/>
        </w:rPr>
        <w:t xml:space="preserve">8; healthy </w:t>
      </w:r>
      <w:r w:rsidRPr="002E7FC5">
        <w:rPr>
          <w:rStyle w:val="StyleUnderline"/>
        </w:rPr>
        <w:t>life expectancy is 52.3 years</w:t>
      </w:r>
      <w:r w:rsidRPr="002E7FC5">
        <w:rPr>
          <w:sz w:val="16"/>
        </w:rPr>
        <w:t xml:space="preserve">; and </w:t>
      </w:r>
      <w:proofErr w:type="gramStart"/>
      <w:r w:rsidRPr="002E7FC5">
        <w:rPr>
          <w:sz w:val="16"/>
        </w:rPr>
        <w:t>Haitians</w:t>
      </w:r>
      <w:proofErr w:type="gramEnd"/>
      <w:r w:rsidRPr="002E7FC5">
        <w:rPr>
          <w:sz w:val="16"/>
        </w:rPr>
        <w:t xml:space="preserve"> average 2,105 calories per day. The country tallies -0.9 on the democratic quality index. </w:t>
      </w:r>
      <w:r w:rsidRPr="002E7FC5">
        <w:rPr>
          <w:rStyle w:val="StyleUnderline"/>
        </w:rPr>
        <w:t>Haiti's GDP is $719 per capita</w:t>
      </w:r>
      <w:r w:rsidRPr="002E7FC5">
        <w:rPr>
          <w:sz w:val="16"/>
        </w:rPr>
        <w:t>.</w:t>
      </w:r>
      <w:r>
        <w:rPr>
          <w:sz w:val="16"/>
        </w:rPr>
        <w:t xml:space="preserve"> </w:t>
      </w:r>
      <w:r w:rsidRPr="002E7FC5">
        <w:rPr>
          <w:rStyle w:val="StyleUnderline"/>
        </w:rPr>
        <w:t xml:space="preserve">Other near-sustainability champions include </w:t>
      </w:r>
      <w:r w:rsidRPr="002E7FC5">
        <w:rPr>
          <w:rStyle w:val="Emphasis"/>
        </w:rPr>
        <w:t>Malawi</w:t>
      </w:r>
      <w:r w:rsidRPr="002E7FC5">
        <w:rPr>
          <w:rStyle w:val="StyleUnderline"/>
        </w:rPr>
        <w:t xml:space="preserve">, </w:t>
      </w:r>
      <w:r w:rsidRPr="002E7FC5">
        <w:rPr>
          <w:rStyle w:val="Emphasis"/>
        </w:rPr>
        <w:t>Nepal</w:t>
      </w:r>
      <w:r w:rsidRPr="002E7FC5">
        <w:rPr>
          <w:rStyle w:val="StyleUnderline"/>
        </w:rPr>
        <w:t xml:space="preserve">, </w:t>
      </w:r>
      <w:r w:rsidRPr="002E7FC5">
        <w:rPr>
          <w:rStyle w:val="Emphasis"/>
        </w:rPr>
        <w:t>Myanmar</w:t>
      </w:r>
      <w:r w:rsidRPr="002E7FC5">
        <w:rPr>
          <w:rStyle w:val="StyleUnderline"/>
        </w:rPr>
        <w:t xml:space="preserve">, and </w:t>
      </w:r>
      <w:r w:rsidRPr="002E7FC5">
        <w:rPr>
          <w:rStyle w:val="Emphasis"/>
        </w:rPr>
        <w:t>Nicaragua</w:t>
      </w:r>
      <w:r w:rsidRPr="002E7FC5">
        <w:rPr>
          <w:rStyle w:val="StyleUnderline"/>
        </w:rPr>
        <w:t>. All of them score dismally on</w:t>
      </w:r>
      <w:r w:rsidRPr="002E7FC5">
        <w:rPr>
          <w:sz w:val="16"/>
        </w:rPr>
        <w:t xml:space="preserve"> the </w:t>
      </w:r>
      <w:r w:rsidRPr="002E7FC5">
        <w:rPr>
          <w:rStyle w:val="StyleUnderline"/>
        </w:rPr>
        <w:t>social indicators, and</w:t>
      </w:r>
      <w:r w:rsidRPr="002E7FC5">
        <w:rPr>
          <w:sz w:val="16"/>
        </w:rPr>
        <w:t xml:space="preserve"> their </w:t>
      </w:r>
      <w:r w:rsidRPr="002E7FC5">
        <w:rPr>
          <w:rStyle w:val="StyleUnderline"/>
        </w:rPr>
        <w:t>GDPs</w:t>
      </w:r>
      <w:r w:rsidRPr="002E7FC5">
        <w:rPr>
          <w:sz w:val="16"/>
        </w:rPr>
        <w:t xml:space="preserve"> per capita are $322, $799, $1,375, and $2,208, respectively.</w:t>
      </w:r>
      <w:r>
        <w:rPr>
          <w:sz w:val="16"/>
        </w:rPr>
        <w:t xml:space="preserve"> </w:t>
      </w:r>
      <w:r w:rsidRPr="002E7FC5">
        <w:rPr>
          <w:rStyle w:val="StyleUnderline"/>
        </w:rPr>
        <w:t>The country that</w:t>
      </w:r>
      <w:r w:rsidRPr="002E7FC5">
        <w:rPr>
          <w:sz w:val="16"/>
        </w:rPr>
        <w:t xml:space="preserve"> currently </w:t>
      </w:r>
      <w:r w:rsidRPr="002E7FC5">
        <w:rPr>
          <w:rStyle w:val="StyleUnderline"/>
        </w:rPr>
        <w:t xml:space="preserve">comes </w:t>
      </w:r>
      <w:r w:rsidRPr="002E7FC5">
        <w:rPr>
          <w:rStyle w:val="Emphasis"/>
        </w:rPr>
        <w:t>closest</w:t>
      </w:r>
      <w:r w:rsidRPr="002E7FC5">
        <w:rPr>
          <w:rStyle w:val="StyleUnderline"/>
        </w:rPr>
        <w:t xml:space="preserve"> to</w:t>
      </w:r>
      <w:r w:rsidRPr="002E7FC5">
        <w:rPr>
          <w:sz w:val="16"/>
        </w:rPr>
        <w:t xml:space="preserve"> the </w:t>
      </w:r>
      <w:r w:rsidRPr="002E7FC5">
        <w:rPr>
          <w:rStyle w:val="StyleUnderline"/>
        </w:rPr>
        <w:t>researchers' ideal</w:t>
      </w:r>
      <w:r w:rsidRPr="002E7FC5">
        <w:rPr>
          <w:sz w:val="16"/>
        </w:rPr>
        <w:t xml:space="preserve"> of remaining within its </w:t>
      </w:r>
      <w:r w:rsidRPr="002E7FC5">
        <w:rPr>
          <w:rStyle w:val="StyleUnderline"/>
        </w:rPr>
        <w:t>biophysical boundaries while</w:t>
      </w:r>
      <w:r w:rsidRPr="002E7FC5">
        <w:rPr>
          <w:sz w:val="16"/>
        </w:rPr>
        <w:t xml:space="preserve"> sufficient </w:t>
      </w:r>
      <w:r w:rsidRPr="002E7FC5">
        <w:rPr>
          <w:rStyle w:val="StyleUnderline"/>
        </w:rPr>
        <w:t>social indicators is…</w:t>
      </w:r>
      <w:r w:rsidRPr="002E7FC5">
        <w:rPr>
          <w:rStyle w:val="Emphasis"/>
        </w:rPr>
        <w:t>Vietnam</w:t>
      </w:r>
      <w:r w:rsidRPr="002E7FC5">
        <w:rPr>
          <w:sz w:val="16"/>
        </w:rPr>
        <w:t>. For the record, Vietnam's per capita GDP is $2,306.</w:t>
      </w:r>
      <w:r>
        <w:rPr>
          <w:sz w:val="16"/>
        </w:rPr>
        <w:t xml:space="preserve"> </w:t>
      </w:r>
      <w:r w:rsidRPr="00C80102">
        <w:rPr>
          <w:rStyle w:val="StyleUnderline"/>
          <w:highlight w:val="green"/>
        </w:rPr>
        <w:t>"Countries with higher</w:t>
      </w:r>
      <w:r w:rsidRPr="002E7FC5">
        <w:rPr>
          <w:rStyle w:val="StyleUnderline"/>
        </w:rPr>
        <w:t xml:space="preserve"> levels of </w:t>
      </w:r>
      <w:r w:rsidRPr="00C80102">
        <w:rPr>
          <w:rStyle w:val="Emphasis"/>
          <w:highlight w:val="green"/>
        </w:rPr>
        <w:t>life</w:t>
      </w:r>
      <w:r w:rsidRPr="002E7FC5">
        <w:rPr>
          <w:rStyle w:val="Emphasis"/>
        </w:rPr>
        <w:t xml:space="preserve"> satisfaction</w:t>
      </w:r>
      <w:r w:rsidRPr="002E7FC5">
        <w:rPr>
          <w:rStyle w:val="StyleUnderline"/>
        </w:rPr>
        <w:t xml:space="preserve"> and</w:t>
      </w:r>
      <w:r w:rsidRPr="002E7FC5">
        <w:rPr>
          <w:sz w:val="16"/>
        </w:rPr>
        <w:t xml:space="preserve"> healthy life </w:t>
      </w:r>
      <w:r w:rsidRPr="002E7FC5">
        <w:rPr>
          <w:rStyle w:val="Emphasis"/>
        </w:rPr>
        <w:t>expectancy</w:t>
      </w:r>
      <w:r w:rsidRPr="002E7FC5">
        <w:rPr>
          <w:sz w:val="16"/>
        </w:rPr>
        <w:t xml:space="preserve"> also </w:t>
      </w:r>
      <w:r w:rsidRPr="002E7FC5">
        <w:rPr>
          <w:rStyle w:val="StyleUnderline"/>
        </w:rPr>
        <w:t xml:space="preserve">tend to </w:t>
      </w:r>
      <w:r w:rsidRPr="00C80102">
        <w:rPr>
          <w:rStyle w:val="StyleUnderline"/>
          <w:highlight w:val="green"/>
        </w:rPr>
        <w:t>transgress</w:t>
      </w:r>
      <w:r w:rsidRPr="002E7FC5">
        <w:rPr>
          <w:sz w:val="16"/>
        </w:rPr>
        <w:t xml:space="preserve"> more </w:t>
      </w:r>
      <w:r w:rsidRPr="002E7FC5">
        <w:rPr>
          <w:rStyle w:val="StyleUnderline"/>
        </w:rPr>
        <w:t xml:space="preserve">biophysical </w:t>
      </w:r>
      <w:r w:rsidRPr="00C80102">
        <w:rPr>
          <w:rStyle w:val="StyleUnderline"/>
          <w:highlight w:val="green"/>
        </w:rPr>
        <w:t>boundaries</w:t>
      </w:r>
      <w:r w:rsidRPr="00045ADB">
        <w:rPr>
          <w:rStyle w:val="StyleUnderline"/>
        </w:rPr>
        <w:t>,"</w:t>
      </w:r>
      <w:r w:rsidRPr="002E7FC5">
        <w:rPr>
          <w:sz w:val="16"/>
        </w:rPr>
        <w:t xml:space="preserve"> the researchers note. </w:t>
      </w:r>
      <w:r w:rsidRPr="002E7FC5">
        <w:rPr>
          <w:rStyle w:val="StyleUnderline"/>
        </w:rPr>
        <w:t>A better way to put this</w:t>
      </w:r>
      <w:r w:rsidRPr="002E7FC5">
        <w:rPr>
          <w:sz w:val="16"/>
        </w:rPr>
        <w:t xml:space="preserve"> relationship </w:t>
      </w:r>
      <w:r w:rsidRPr="002E7FC5">
        <w:rPr>
          <w:rStyle w:val="StyleUnderline"/>
        </w:rPr>
        <w:t>is that</w:t>
      </w:r>
      <w:r w:rsidRPr="002E7FC5">
        <w:rPr>
          <w:sz w:val="16"/>
        </w:rPr>
        <w:t xml:space="preserve"> more </w:t>
      </w:r>
      <w:r w:rsidRPr="002E7FC5">
        <w:rPr>
          <w:rStyle w:val="StyleUnderline"/>
        </w:rPr>
        <w:t xml:space="preserve">wealth and </w:t>
      </w:r>
      <w:r w:rsidRPr="002E7FC5">
        <w:rPr>
          <w:rStyle w:val="Emphasis"/>
        </w:rPr>
        <w:t>technology</w:t>
      </w:r>
      <w:r w:rsidRPr="002E7FC5">
        <w:rPr>
          <w:sz w:val="16"/>
        </w:rPr>
        <w:t xml:space="preserve"> tend to </w:t>
      </w:r>
      <w:r w:rsidRPr="002E7FC5">
        <w:rPr>
          <w:rStyle w:val="StyleUnderline"/>
        </w:rPr>
        <w:t>make people happier, healthier, and freer</w:t>
      </w:r>
      <w:r w:rsidRPr="002E7FC5">
        <w:rPr>
          <w:sz w:val="16"/>
        </w:rPr>
        <w:t>.</w:t>
      </w:r>
      <w:r>
        <w:rPr>
          <w:sz w:val="16"/>
        </w:rPr>
        <w:t xml:space="preserve"> </w:t>
      </w:r>
      <w:r w:rsidRPr="002E7FC5">
        <w:rPr>
          <w:sz w:val="16"/>
        </w:rPr>
        <w:t xml:space="preserve">O'Neill and his unhappy team fail drastically to understand how </w:t>
      </w:r>
      <w:r w:rsidRPr="002E7FC5">
        <w:rPr>
          <w:rStyle w:val="StyleUnderline"/>
        </w:rPr>
        <w:t xml:space="preserve">human </w:t>
      </w:r>
      <w:r w:rsidRPr="00C80102">
        <w:rPr>
          <w:rStyle w:val="Emphasis"/>
          <w:highlight w:val="green"/>
        </w:rPr>
        <w:t>ingenuity</w:t>
      </w:r>
      <w:r w:rsidRPr="002E7FC5">
        <w:rPr>
          <w:rStyle w:val="StyleUnderline"/>
        </w:rPr>
        <w:t xml:space="preserve"> unleashed </w:t>
      </w:r>
      <w:r w:rsidRPr="00C80102">
        <w:rPr>
          <w:rStyle w:val="StyleUnderline"/>
          <w:highlight w:val="green"/>
        </w:rPr>
        <w:t>in markets is</w:t>
      </w:r>
      <w:r w:rsidRPr="002E7FC5">
        <w:rPr>
          <w:sz w:val="16"/>
        </w:rPr>
        <w:t xml:space="preserve"> already </w:t>
      </w:r>
      <w:r w:rsidRPr="002E7FC5">
        <w:rPr>
          <w:rStyle w:val="StyleUnderline"/>
        </w:rPr>
        <w:t xml:space="preserve">well on the way toward </w:t>
      </w:r>
      <w:r w:rsidRPr="00C80102">
        <w:rPr>
          <w:rStyle w:val="StyleUnderline"/>
          <w:highlight w:val="green"/>
        </w:rPr>
        <w:t>making</w:t>
      </w:r>
      <w:r w:rsidRPr="002E7FC5">
        <w:rPr>
          <w:sz w:val="16"/>
        </w:rPr>
        <w:t xml:space="preserve"> their </w:t>
      </w:r>
      <w:r w:rsidRPr="002E7FC5">
        <w:rPr>
          <w:rStyle w:val="StyleUnderline"/>
        </w:rPr>
        <w:t xml:space="preserve">supposed planetary </w:t>
      </w:r>
      <w:r w:rsidRPr="00C80102">
        <w:rPr>
          <w:rStyle w:val="StyleUnderline"/>
          <w:highlight w:val="green"/>
        </w:rPr>
        <w:t xml:space="preserve">boundaries </w:t>
      </w:r>
      <w:r w:rsidRPr="00C80102">
        <w:rPr>
          <w:rStyle w:val="Emphasis"/>
          <w:highlight w:val="green"/>
        </w:rPr>
        <w:t>irrelevant</w:t>
      </w:r>
      <w:r w:rsidRPr="002E7FC5">
        <w:rPr>
          <w:rStyle w:val="StyleUnderline"/>
        </w:rPr>
        <w:t xml:space="preserve">. Take carbon dioxide </w:t>
      </w:r>
      <w:r w:rsidRPr="002E7FC5">
        <w:rPr>
          <w:rStyle w:val="Emphasis"/>
        </w:rPr>
        <w:t>emissions</w:t>
      </w:r>
      <w:r w:rsidRPr="002E7FC5">
        <w:rPr>
          <w:rStyle w:val="StyleUnderline"/>
        </w:rPr>
        <w:t xml:space="preserve">: Supporters of </w:t>
      </w:r>
      <w:r w:rsidRPr="002E7FC5">
        <w:rPr>
          <w:rStyle w:val="Emphasis"/>
        </w:rPr>
        <w:t xml:space="preserve">renewable </w:t>
      </w:r>
      <w:r w:rsidRPr="00C80102">
        <w:rPr>
          <w:rStyle w:val="Emphasis"/>
          <w:highlight w:val="green"/>
        </w:rPr>
        <w:t>energy</w:t>
      </w:r>
      <w:r w:rsidRPr="002E7FC5">
        <w:rPr>
          <w:rStyle w:val="StyleUnderline"/>
        </w:rPr>
        <w:t xml:space="preserve"> technologies say</w:t>
      </w:r>
      <w:r w:rsidRPr="002E7FC5">
        <w:rPr>
          <w:sz w:val="16"/>
        </w:rPr>
        <w:t xml:space="preserve"> that their </w:t>
      </w:r>
      <w:r w:rsidRPr="00C80102">
        <w:rPr>
          <w:rStyle w:val="StyleUnderline"/>
          <w:highlight w:val="green"/>
        </w:rPr>
        <w:t>costs</w:t>
      </w:r>
      <w:r w:rsidRPr="002E7FC5">
        <w:rPr>
          <w:rStyle w:val="StyleUnderline"/>
        </w:rPr>
        <w:t xml:space="preserve"> are already or </w:t>
      </w:r>
      <w:r w:rsidRPr="00C80102">
        <w:rPr>
          <w:rStyle w:val="StyleUnderline"/>
          <w:highlight w:val="green"/>
        </w:rPr>
        <w:t>will</w:t>
      </w:r>
      <w:r w:rsidRPr="002E7FC5">
        <w:rPr>
          <w:sz w:val="16"/>
        </w:rPr>
        <w:t xml:space="preserve"> soon </w:t>
      </w:r>
      <w:r w:rsidRPr="00C80102">
        <w:rPr>
          <w:rStyle w:val="StyleUnderline"/>
          <w:highlight w:val="green"/>
        </w:rPr>
        <w:t xml:space="preserve">be </w:t>
      </w:r>
      <w:r w:rsidRPr="00C80102">
        <w:rPr>
          <w:rStyle w:val="Emphasis"/>
          <w:highlight w:val="green"/>
        </w:rPr>
        <w:t>lower</w:t>
      </w:r>
      <w:r w:rsidRPr="002E7FC5">
        <w:rPr>
          <w:rStyle w:val="Emphasis"/>
        </w:rPr>
        <w:t xml:space="preserve"> than</w:t>
      </w:r>
      <w:r w:rsidRPr="002E7FC5">
        <w:rPr>
          <w:sz w:val="16"/>
        </w:rPr>
        <w:t xml:space="preserve"> those of </w:t>
      </w:r>
      <w:r w:rsidRPr="002E7FC5">
        <w:rPr>
          <w:rStyle w:val="Emphasis"/>
        </w:rPr>
        <w:t>fossil fuels</w:t>
      </w:r>
      <w:r w:rsidRPr="002E7FC5">
        <w:rPr>
          <w:rStyle w:val="StyleUnderline"/>
        </w:rPr>
        <w:t>. Boosters of</w:t>
      </w:r>
      <w:r w:rsidRPr="002E7FC5">
        <w:rPr>
          <w:sz w:val="16"/>
        </w:rPr>
        <w:t xml:space="preserve"> advanced </w:t>
      </w:r>
      <w:r w:rsidRPr="002E7FC5">
        <w:rPr>
          <w:rStyle w:val="StyleUnderline"/>
        </w:rPr>
        <w:t xml:space="preserve">nuclear </w:t>
      </w:r>
      <w:r w:rsidRPr="00C80102">
        <w:rPr>
          <w:rStyle w:val="StyleUnderline"/>
          <w:highlight w:val="green"/>
        </w:rPr>
        <w:t>reactors</w:t>
      </w:r>
      <w:r w:rsidRPr="002E7FC5">
        <w:rPr>
          <w:sz w:val="16"/>
        </w:rPr>
        <w:t xml:space="preserve"> similarly </w:t>
      </w:r>
      <w:r w:rsidRPr="002E7FC5">
        <w:rPr>
          <w:rStyle w:val="StyleUnderline"/>
        </w:rPr>
        <w:t xml:space="preserve">argue that they can </w:t>
      </w:r>
      <w:r w:rsidRPr="00C80102">
        <w:rPr>
          <w:rStyle w:val="StyleUnderline"/>
          <w:highlight w:val="green"/>
        </w:rPr>
        <w:t xml:space="preserve">supply </w:t>
      </w:r>
      <w:r w:rsidRPr="00C80102">
        <w:rPr>
          <w:rStyle w:val="Emphasis"/>
          <w:highlight w:val="green"/>
        </w:rPr>
        <w:t>all</w:t>
      </w:r>
      <w:r w:rsidRPr="002E7FC5">
        <w:rPr>
          <w:rStyle w:val="Emphasis"/>
        </w:rPr>
        <w:t xml:space="preserve"> of the </w:t>
      </w:r>
      <w:r w:rsidRPr="00C80102">
        <w:rPr>
          <w:rStyle w:val="Emphasis"/>
          <w:highlight w:val="green"/>
        </w:rPr>
        <w:t>carbon-free energy</w:t>
      </w:r>
      <w:r w:rsidRPr="002E7FC5">
        <w:rPr>
          <w:rStyle w:val="StyleUnderline"/>
        </w:rPr>
        <w:t xml:space="preserve"> the world will need</w:t>
      </w:r>
      <w:r w:rsidRPr="002E7FC5">
        <w:rPr>
          <w:sz w:val="16"/>
        </w:rPr>
        <w:t xml:space="preserve">. There's a good chance that fleets of </w:t>
      </w:r>
      <w:r w:rsidRPr="002E7FC5">
        <w:rPr>
          <w:rStyle w:val="StyleUnderline"/>
        </w:rPr>
        <w:t>battery-powered</w:t>
      </w:r>
      <w:r w:rsidRPr="002E7FC5">
        <w:rPr>
          <w:sz w:val="16"/>
        </w:rPr>
        <w:t xml:space="preserve"> self-driving </w:t>
      </w:r>
      <w:r w:rsidRPr="002E7FC5">
        <w:rPr>
          <w:rStyle w:val="StyleUnderline"/>
        </w:rPr>
        <w:t>vehicles</w:t>
      </w:r>
      <w:r w:rsidRPr="002E7FC5">
        <w:rPr>
          <w:sz w:val="16"/>
        </w:rPr>
        <w:t xml:space="preserve"> will largely </w:t>
      </w:r>
      <w:r w:rsidRPr="002E7FC5">
        <w:rPr>
          <w:rStyle w:val="StyleUnderline"/>
        </w:rPr>
        <w:t>replace</w:t>
      </w:r>
      <w:r w:rsidRPr="002E7FC5">
        <w:rPr>
          <w:sz w:val="16"/>
        </w:rPr>
        <w:t xml:space="preserve"> private cars and </w:t>
      </w:r>
      <w:r w:rsidRPr="002E7FC5">
        <w:rPr>
          <w:rStyle w:val="StyleUnderline"/>
        </w:rPr>
        <w:t>mass transit</w:t>
      </w:r>
      <w:r w:rsidRPr="002E7FC5">
        <w:rPr>
          <w:sz w:val="16"/>
        </w:rPr>
        <w:t xml:space="preserve"> later in this century.</w:t>
      </w:r>
      <w:r>
        <w:rPr>
          <w:sz w:val="16"/>
        </w:rPr>
        <w:t xml:space="preserve"> </w:t>
      </w:r>
      <w:r w:rsidRPr="002E7FC5">
        <w:rPr>
          <w:sz w:val="16"/>
        </w:rPr>
        <w:t xml:space="preserve">Are we about to run out of phosphorous to fertilize our crops? </w:t>
      </w:r>
      <w:r w:rsidRPr="00C80102">
        <w:rPr>
          <w:rStyle w:val="StyleUnderline"/>
          <w:highlight w:val="green"/>
        </w:rPr>
        <w:t xml:space="preserve">Peak phosphorus is </w:t>
      </w:r>
      <w:r w:rsidRPr="00C80102">
        <w:rPr>
          <w:rStyle w:val="Emphasis"/>
          <w:highlight w:val="green"/>
        </w:rPr>
        <w:t>not at hand</w:t>
      </w:r>
      <w:r w:rsidRPr="002E7FC5">
        <w:rPr>
          <w:sz w:val="16"/>
        </w:rPr>
        <w:t xml:space="preserve">. The U.S. Geological Survey (USGS) reports that </w:t>
      </w:r>
      <w:r w:rsidRPr="002E7FC5">
        <w:rPr>
          <w:rStyle w:val="StyleUnderline"/>
        </w:rPr>
        <w:t xml:space="preserve">at current rates of mining, the world's known </w:t>
      </w:r>
      <w:r w:rsidRPr="00C80102">
        <w:rPr>
          <w:rStyle w:val="StyleUnderline"/>
          <w:highlight w:val="green"/>
        </w:rPr>
        <w:t>reserves</w:t>
      </w:r>
      <w:r w:rsidRPr="002E7FC5">
        <w:rPr>
          <w:rStyle w:val="StyleUnderline"/>
        </w:rPr>
        <w:t xml:space="preserve"> will </w:t>
      </w:r>
      <w:r w:rsidRPr="00C80102">
        <w:rPr>
          <w:rStyle w:val="StyleUnderline"/>
          <w:highlight w:val="green"/>
        </w:rPr>
        <w:t>last</w:t>
      </w:r>
      <w:r w:rsidRPr="0023153B">
        <w:rPr>
          <w:rStyle w:val="StyleUnderline"/>
        </w:rPr>
        <w:t xml:space="preserve"> </w:t>
      </w:r>
      <w:r w:rsidRPr="0023153B">
        <w:rPr>
          <w:rStyle w:val="Emphasis"/>
        </w:rPr>
        <w:t xml:space="preserve">266 </w:t>
      </w:r>
      <w:r w:rsidRPr="00C80102">
        <w:rPr>
          <w:rStyle w:val="Emphasis"/>
          <w:highlight w:val="green"/>
        </w:rPr>
        <w:t>years</w:t>
      </w:r>
      <w:r w:rsidRPr="00C80102">
        <w:rPr>
          <w:rStyle w:val="StyleUnderline"/>
          <w:highlight w:val="green"/>
        </w:rPr>
        <w:t>.</w:t>
      </w:r>
      <w:r w:rsidRPr="002E7FC5">
        <w:rPr>
          <w:rStyle w:val="StyleUnderline"/>
        </w:rPr>
        <w:t xml:space="preserve"> </w:t>
      </w:r>
      <w:r w:rsidRPr="0023153B">
        <w:rPr>
          <w:rStyle w:val="StyleUnderline"/>
        </w:rPr>
        <w:t>The</w:t>
      </w:r>
      <w:r w:rsidRPr="002E7FC5">
        <w:rPr>
          <w:rStyle w:val="StyleUnderline"/>
        </w:rPr>
        <w:t xml:space="preserve"> estimated </w:t>
      </w:r>
      <w:r w:rsidRPr="0023153B">
        <w:rPr>
          <w:rStyle w:val="Emphasis"/>
        </w:rPr>
        <w:t>total</w:t>
      </w:r>
      <w:r w:rsidRPr="002E7FC5">
        <w:rPr>
          <w:rStyle w:val="Emphasis"/>
        </w:rPr>
        <w:t xml:space="preserve"> resources</w:t>
      </w:r>
      <w:r w:rsidRPr="002E7FC5">
        <w:rPr>
          <w:rStyle w:val="StyleUnderline"/>
        </w:rPr>
        <w:t xml:space="preserve"> of phosphate rock would last </w:t>
      </w:r>
      <w:r w:rsidRPr="0023153B">
        <w:rPr>
          <w:rStyle w:val="Emphasis"/>
        </w:rPr>
        <w:t>over 1,140</w:t>
      </w:r>
      <w:r w:rsidRPr="002E7FC5">
        <w:rPr>
          <w:rStyle w:val="Emphasis"/>
        </w:rPr>
        <w:t xml:space="preserve"> years</w:t>
      </w:r>
      <w:r w:rsidRPr="002E7FC5">
        <w:rPr>
          <w:rStyle w:val="StyleUnderline"/>
        </w:rPr>
        <w:t xml:space="preserve">. </w:t>
      </w:r>
      <w:r w:rsidRPr="00703E7F">
        <w:rPr>
          <w:rStyle w:val="StyleUnderline"/>
        </w:rPr>
        <w:t>"</w:t>
      </w:r>
      <w:r w:rsidRPr="00C80102">
        <w:rPr>
          <w:rStyle w:val="StyleUnderline"/>
          <w:highlight w:val="green"/>
        </w:rPr>
        <w:t>There are no</w:t>
      </w:r>
      <w:r w:rsidRPr="002E7FC5">
        <w:rPr>
          <w:rStyle w:val="StyleUnderline"/>
        </w:rPr>
        <w:t xml:space="preserve"> </w:t>
      </w:r>
      <w:r w:rsidRPr="002E7FC5">
        <w:rPr>
          <w:rStyle w:val="Emphasis"/>
        </w:rPr>
        <w:t xml:space="preserve">imminent </w:t>
      </w:r>
      <w:r w:rsidRPr="00C80102">
        <w:rPr>
          <w:rStyle w:val="Emphasis"/>
          <w:highlight w:val="green"/>
        </w:rPr>
        <w:t>shortages</w:t>
      </w:r>
      <w:r w:rsidRPr="002E7FC5">
        <w:rPr>
          <w:rStyle w:val="StyleUnderline"/>
        </w:rPr>
        <w:t xml:space="preserve"> of</w:t>
      </w:r>
      <w:r w:rsidRPr="002E7FC5">
        <w:rPr>
          <w:sz w:val="16"/>
        </w:rPr>
        <w:t xml:space="preserve"> phosphate </w:t>
      </w:r>
      <w:r w:rsidRPr="002E7FC5">
        <w:rPr>
          <w:rStyle w:val="StyleUnderline"/>
        </w:rPr>
        <w:t>rock,"</w:t>
      </w:r>
      <w:r w:rsidRPr="002E7FC5">
        <w:rPr>
          <w:sz w:val="16"/>
        </w:rPr>
        <w:t xml:space="preserve"> notes the USGS. </w:t>
      </w:r>
      <w:r w:rsidRPr="002E7FC5">
        <w:rPr>
          <w:rStyle w:val="StyleUnderline"/>
        </w:rPr>
        <w:t>With respect to</w:t>
      </w:r>
      <w:r w:rsidRPr="002E7FC5">
        <w:rPr>
          <w:sz w:val="16"/>
        </w:rPr>
        <w:t xml:space="preserve"> the </w:t>
      </w:r>
      <w:r w:rsidRPr="002E7FC5">
        <w:rPr>
          <w:rStyle w:val="StyleUnderline"/>
        </w:rPr>
        <w:t>deleterious effects</w:t>
      </w:r>
      <w:r w:rsidRPr="002E7FC5">
        <w:rPr>
          <w:sz w:val="16"/>
        </w:rPr>
        <w:t xml:space="preserve"> that using phosphorus to fertilize crops might have outside of farm fields, </w:t>
      </w:r>
      <w:r w:rsidRPr="002E7FC5">
        <w:rPr>
          <w:rStyle w:val="StyleUnderline"/>
        </w:rPr>
        <w:t>researchers are working</w:t>
      </w:r>
      <w:r w:rsidRPr="002E7FC5">
        <w:rPr>
          <w:sz w:val="16"/>
        </w:rPr>
        <w:t xml:space="preserve"> on ways </w:t>
      </w:r>
      <w:r w:rsidRPr="002E7FC5">
        <w:rPr>
          <w:rStyle w:val="StyleUnderline"/>
        </w:rPr>
        <w:t xml:space="preserve">to </w:t>
      </w:r>
      <w:r w:rsidRPr="002E7FC5">
        <w:rPr>
          <w:rStyle w:val="Emphasis"/>
        </w:rPr>
        <w:t xml:space="preserve">endow </w:t>
      </w:r>
      <w:r w:rsidRPr="00C80102">
        <w:rPr>
          <w:rStyle w:val="Emphasis"/>
          <w:highlight w:val="green"/>
        </w:rPr>
        <w:t>crops</w:t>
      </w:r>
      <w:r w:rsidRPr="002E7FC5">
        <w:rPr>
          <w:rStyle w:val="StyleUnderline"/>
        </w:rPr>
        <w:t xml:space="preserve"> with traits that enable them to </w:t>
      </w:r>
      <w:r w:rsidRPr="00C80102">
        <w:rPr>
          <w:rStyle w:val="StyleUnderline"/>
          <w:highlight w:val="green"/>
        </w:rPr>
        <w:t xml:space="preserve">use less while </w:t>
      </w:r>
      <w:r w:rsidRPr="00C80102">
        <w:rPr>
          <w:rStyle w:val="Emphasis"/>
          <w:highlight w:val="green"/>
        </w:rPr>
        <w:t>maintaining yields</w:t>
      </w:r>
      <w:r w:rsidRPr="002E7FC5">
        <w:rPr>
          <w:sz w:val="16"/>
        </w:rPr>
        <w:t>.</w:t>
      </w:r>
      <w:r>
        <w:rPr>
          <w:sz w:val="16"/>
        </w:rPr>
        <w:t xml:space="preserve"> </w:t>
      </w:r>
      <w:r w:rsidRPr="002E7FC5">
        <w:rPr>
          <w:sz w:val="16"/>
        </w:rPr>
        <w:t xml:space="preserve">O'Neill and his colleagues are also concerned that farmers are using too much </w:t>
      </w:r>
      <w:r w:rsidRPr="002E7FC5">
        <w:rPr>
          <w:rStyle w:val="StyleUnderline"/>
        </w:rPr>
        <w:t>nitrogen fertilizer</w:t>
      </w:r>
      <w:r w:rsidRPr="002E7FC5">
        <w:rPr>
          <w:sz w:val="16"/>
        </w:rPr>
        <w:t xml:space="preserve">, which runs off fields into the natural environment and contributes to deoxygenated dead zones in the oceans, among other ill effects. This </w:t>
      </w:r>
      <w:r w:rsidRPr="002E7FC5">
        <w:rPr>
          <w:rStyle w:val="StyleUnderline"/>
        </w:rPr>
        <w:t>is a problem, but</w:t>
      </w:r>
      <w:r w:rsidRPr="002E7FC5">
        <w:rPr>
          <w:sz w:val="16"/>
        </w:rPr>
        <w:t xml:space="preserve"> one that </w:t>
      </w:r>
      <w:r w:rsidRPr="002E7FC5">
        <w:rPr>
          <w:rStyle w:val="StyleUnderline"/>
        </w:rPr>
        <w:t>plant breeders are</w:t>
      </w:r>
      <w:r w:rsidRPr="002E7FC5">
        <w:rPr>
          <w:sz w:val="16"/>
        </w:rPr>
        <w:t xml:space="preserve"> already </w:t>
      </w:r>
      <w:r w:rsidRPr="002E7FC5">
        <w:rPr>
          <w:rStyle w:val="StyleUnderline"/>
        </w:rPr>
        <w:t>working to solve</w:t>
      </w:r>
      <w:r w:rsidRPr="002E7FC5">
        <w:rPr>
          <w:sz w:val="16"/>
        </w:rPr>
        <w:t xml:space="preserve">. For example, </w:t>
      </w:r>
      <w:r w:rsidRPr="002E7FC5">
        <w:rPr>
          <w:rStyle w:val="StyleUnderline"/>
        </w:rPr>
        <w:t>researchers</w:t>
      </w:r>
      <w:r w:rsidRPr="002E7FC5">
        <w:rPr>
          <w:sz w:val="16"/>
        </w:rPr>
        <w:t xml:space="preserve"> at Arcadia Biosciences have </w:t>
      </w:r>
      <w:r w:rsidRPr="002E7FC5">
        <w:rPr>
          <w:rStyle w:val="StyleUnderline"/>
        </w:rPr>
        <w:t xml:space="preserve">used </w:t>
      </w:r>
      <w:r w:rsidRPr="00C80102">
        <w:rPr>
          <w:rStyle w:val="Emphasis"/>
          <w:highlight w:val="green"/>
        </w:rPr>
        <w:t>biotech</w:t>
      </w:r>
      <w:r w:rsidRPr="002E7FC5">
        <w:rPr>
          <w:rStyle w:val="Emphasis"/>
        </w:rPr>
        <w:t>nology</w:t>
      </w:r>
      <w:r w:rsidRPr="002E7FC5">
        <w:rPr>
          <w:rStyle w:val="StyleUnderline"/>
        </w:rPr>
        <w:t xml:space="preserve"> to </w:t>
      </w:r>
      <w:r w:rsidRPr="00C80102">
        <w:rPr>
          <w:rStyle w:val="StyleUnderline"/>
          <w:highlight w:val="green"/>
        </w:rPr>
        <w:t>create</w:t>
      </w:r>
      <w:r w:rsidRPr="002E7FC5">
        <w:rPr>
          <w:rStyle w:val="StyleUnderline"/>
        </w:rPr>
        <w:t xml:space="preserve"> nitrogen-</w:t>
      </w:r>
      <w:r w:rsidRPr="00C80102">
        <w:rPr>
          <w:rStyle w:val="Emphasis"/>
          <w:highlight w:val="green"/>
        </w:rPr>
        <w:t>efficient</w:t>
      </w:r>
      <w:r w:rsidRPr="002E7FC5">
        <w:rPr>
          <w:rStyle w:val="Emphasis"/>
        </w:rPr>
        <w:t xml:space="preserve"> varieties</w:t>
      </w:r>
      <w:r w:rsidRPr="002E7FC5">
        <w:rPr>
          <w:rStyle w:val="StyleUnderline"/>
        </w:rPr>
        <w:t xml:space="preserve"> of </w:t>
      </w:r>
      <w:r w:rsidRPr="00C80102">
        <w:rPr>
          <w:rStyle w:val="StyleUnderline"/>
          <w:highlight w:val="green"/>
        </w:rPr>
        <w:t>staples</w:t>
      </w:r>
      <w:r w:rsidRPr="002E7FC5">
        <w:rPr>
          <w:rStyle w:val="StyleUnderline"/>
        </w:rPr>
        <w:t xml:space="preserve"> like rice and wheat that enable farmers to increase yields while</w:t>
      </w:r>
      <w:r w:rsidRPr="002E7FC5">
        <w:rPr>
          <w:sz w:val="16"/>
        </w:rPr>
        <w:t xml:space="preserve"> significantly </w:t>
      </w:r>
      <w:r w:rsidRPr="002E7FC5">
        <w:rPr>
          <w:rStyle w:val="StyleUnderline"/>
        </w:rPr>
        <w:t>reducing fertilizer use</w:t>
      </w:r>
      <w:r w:rsidRPr="002E7FC5">
        <w:rPr>
          <w:sz w:val="16"/>
        </w:rPr>
        <w:t xml:space="preserve">. Meanwhile, </w:t>
      </w:r>
      <w:r w:rsidRPr="002E7FC5">
        <w:rPr>
          <w:rStyle w:val="StyleUnderline"/>
        </w:rPr>
        <w:t>other</w:t>
      </w:r>
      <w:r w:rsidRPr="002E7FC5">
        <w:rPr>
          <w:sz w:val="16"/>
        </w:rPr>
        <w:t xml:space="preserve"> researchers are moving on </w:t>
      </w:r>
      <w:r w:rsidRPr="002E7FC5">
        <w:rPr>
          <w:rStyle w:val="StyleUnderline"/>
        </w:rPr>
        <w:t>projects</w:t>
      </w:r>
      <w:r w:rsidRPr="002E7FC5">
        <w:rPr>
          <w:sz w:val="16"/>
        </w:rPr>
        <w:t xml:space="preserve"> to </w:t>
      </w:r>
      <w:r w:rsidRPr="002E7FC5">
        <w:rPr>
          <w:rStyle w:val="StyleUnderline"/>
        </w:rPr>
        <w:t>engineer</w:t>
      </w:r>
      <w:r w:rsidRPr="002E7FC5">
        <w:rPr>
          <w:sz w:val="16"/>
        </w:rPr>
        <w:t xml:space="preserve"> the nitrogen </w:t>
      </w:r>
      <w:r w:rsidRPr="002E7FC5">
        <w:rPr>
          <w:rStyle w:val="StyleUnderline"/>
        </w:rPr>
        <w:t>fixation</w:t>
      </w:r>
      <w:r w:rsidRPr="002E7FC5">
        <w:rPr>
          <w:sz w:val="16"/>
        </w:rPr>
        <w:t xml:space="preserve"> trait from legumes into cereal crops. In other words, </w:t>
      </w:r>
      <w:r w:rsidRPr="002E7FC5">
        <w:rPr>
          <w:rStyle w:val="StyleUnderline"/>
        </w:rPr>
        <w:t xml:space="preserve">the crops would </w:t>
      </w:r>
      <w:r w:rsidRPr="002E7FC5">
        <w:rPr>
          <w:rStyle w:val="Emphasis"/>
        </w:rPr>
        <w:t>make their own fertilizer</w:t>
      </w:r>
      <w:r w:rsidRPr="002E7FC5">
        <w:rPr>
          <w:rStyle w:val="StyleUnderline"/>
        </w:rPr>
        <w:t xml:space="preserve"> from air</w:t>
      </w:r>
      <w:r w:rsidRPr="002E7FC5">
        <w:rPr>
          <w:sz w:val="16"/>
        </w:rPr>
        <w:t>.</w:t>
      </w:r>
      <w:r>
        <w:rPr>
          <w:sz w:val="16"/>
        </w:rPr>
        <w:t xml:space="preserve"> </w:t>
      </w:r>
      <w:r w:rsidRPr="002E7FC5">
        <w:rPr>
          <w:sz w:val="16"/>
        </w:rPr>
        <w:t xml:space="preserve">Water? </w:t>
      </w:r>
      <w:r w:rsidRPr="002E7FC5">
        <w:rPr>
          <w:rStyle w:val="StyleUnderline"/>
        </w:rPr>
        <w:t>Most water is devoted to</w:t>
      </w:r>
      <w:r w:rsidRPr="002E7FC5">
        <w:rPr>
          <w:sz w:val="16"/>
        </w:rPr>
        <w:t xml:space="preserve"> the </w:t>
      </w:r>
      <w:r w:rsidRPr="002E7FC5">
        <w:rPr>
          <w:rStyle w:val="StyleUnderline"/>
        </w:rPr>
        <w:t>irrigation</w:t>
      </w:r>
      <w:r w:rsidRPr="002E7FC5">
        <w:rPr>
          <w:sz w:val="16"/>
        </w:rPr>
        <w:t xml:space="preserve"> of crops; </w:t>
      </w:r>
      <w:r w:rsidRPr="002E7FC5">
        <w:rPr>
          <w:rStyle w:val="StyleUnderline"/>
        </w:rPr>
        <w:t xml:space="preserve">the ongoing development of </w:t>
      </w:r>
      <w:r w:rsidRPr="00C80102">
        <w:rPr>
          <w:rStyle w:val="Emphasis"/>
          <w:highlight w:val="green"/>
        </w:rPr>
        <w:t>drought</w:t>
      </w:r>
      <w:r w:rsidRPr="002E7FC5">
        <w:rPr>
          <w:rStyle w:val="Emphasis"/>
        </w:rPr>
        <w:t>-resistant</w:t>
      </w:r>
      <w:r w:rsidRPr="002E7FC5">
        <w:rPr>
          <w:rStyle w:val="StyleUnderline"/>
        </w:rPr>
        <w:t xml:space="preserve"> </w:t>
      </w:r>
      <w:r w:rsidRPr="00C80102">
        <w:rPr>
          <w:rStyle w:val="StyleUnderline"/>
          <w:highlight w:val="green"/>
        </w:rPr>
        <w:t xml:space="preserve">and </w:t>
      </w:r>
      <w:r w:rsidRPr="00C80102">
        <w:rPr>
          <w:rStyle w:val="Emphasis"/>
          <w:highlight w:val="green"/>
        </w:rPr>
        <w:t>saline-tolerant</w:t>
      </w:r>
      <w:r w:rsidRPr="00C80102">
        <w:rPr>
          <w:rStyle w:val="StyleUnderline"/>
          <w:highlight w:val="green"/>
        </w:rPr>
        <w:t xml:space="preserve"> crops</w:t>
      </w:r>
      <w:r w:rsidRPr="002E7FC5">
        <w:rPr>
          <w:rStyle w:val="StyleUnderline"/>
        </w:rPr>
        <w:t xml:space="preserve"> will help</w:t>
      </w:r>
      <w:r w:rsidRPr="002E7FC5">
        <w:rPr>
          <w:sz w:val="16"/>
        </w:rPr>
        <w:t xml:space="preserve"> with that. Hectares per capita? </w:t>
      </w:r>
      <w:r w:rsidRPr="00C80102">
        <w:rPr>
          <w:rStyle w:val="StyleUnderline"/>
          <w:highlight w:val="green"/>
        </w:rPr>
        <w:t>Humanity</w:t>
      </w:r>
      <w:r w:rsidRPr="002E7FC5">
        <w:rPr>
          <w:sz w:val="16"/>
        </w:rPr>
        <w:t xml:space="preserve"> has probably </w:t>
      </w:r>
      <w:r w:rsidRPr="002E7FC5">
        <w:rPr>
          <w:rStyle w:val="Emphasis"/>
        </w:rPr>
        <w:t xml:space="preserve">already </w:t>
      </w:r>
      <w:r w:rsidRPr="00C80102">
        <w:rPr>
          <w:rStyle w:val="Emphasis"/>
          <w:highlight w:val="green"/>
        </w:rPr>
        <w:t>reached</w:t>
      </w:r>
      <w:r w:rsidRPr="00C80102">
        <w:rPr>
          <w:rStyle w:val="StyleUnderline"/>
          <w:highlight w:val="green"/>
        </w:rPr>
        <w:t xml:space="preserve"> peak farmland, and</w:t>
      </w:r>
      <w:r w:rsidRPr="002E7FC5">
        <w:rPr>
          <w:rStyle w:val="StyleUnderline"/>
        </w:rPr>
        <w:t xml:space="preserve"> nearly </w:t>
      </w:r>
      <w:r w:rsidRPr="00C80102">
        <w:rPr>
          <w:rStyle w:val="Emphasis"/>
          <w:highlight w:val="green"/>
        </w:rPr>
        <w:t>400 million hectares</w:t>
      </w:r>
      <w:r w:rsidRPr="00C80102">
        <w:rPr>
          <w:rStyle w:val="StyleUnderline"/>
          <w:highlight w:val="green"/>
        </w:rPr>
        <w:t xml:space="preserve"> will be restored</w:t>
      </w:r>
      <w:r w:rsidRPr="002E7FC5">
        <w:rPr>
          <w:rStyle w:val="StyleUnderline"/>
        </w:rPr>
        <w:t xml:space="preserve"> to nature by 2060—an area almost </w:t>
      </w:r>
      <w:proofErr w:type="gramStart"/>
      <w:r w:rsidRPr="002E7FC5">
        <w:rPr>
          <w:rStyle w:val="Emphasis"/>
        </w:rPr>
        <w:t>double</w:t>
      </w:r>
      <w:proofErr w:type="gramEnd"/>
      <w:r w:rsidRPr="002E7FC5">
        <w:rPr>
          <w:rStyle w:val="Emphasis"/>
        </w:rPr>
        <w:t xml:space="preserve"> the size</w:t>
      </w:r>
      <w:r w:rsidRPr="002E7FC5">
        <w:rPr>
          <w:rStyle w:val="StyleUnderline"/>
        </w:rPr>
        <w:t xml:space="preserve"> of the U</w:t>
      </w:r>
      <w:r w:rsidRPr="002E7FC5">
        <w:rPr>
          <w:sz w:val="16"/>
        </w:rPr>
        <w:t xml:space="preserve">nited </w:t>
      </w:r>
      <w:r w:rsidRPr="002E7FC5">
        <w:rPr>
          <w:rStyle w:val="StyleUnderline"/>
        </w:rPr>
        <w:t>S</w:t>
      </w:r>
      <w:r w:rsidRPr="002E7FC5">
        <w:rPr>
          <w:sz w:val="16"/>
        </w:rPr>
        <w:t xml:space="preserve">tates </w:t>
      </w:r>
      <w:r w:rsidRPr="002E7FC5">
        <w:rPr>
          <w:rStyle w:val="StyleUnderline"/>
        </w:rPr>
        <w:t>east of the Mississippi</w:t>
      </w:r>
      <w:r w:rsidRPr="002E7FC5">
        <w:rPr>
          <w:sz w:val="16"/>
        </w:rPr>
        <w:t xml:space="preserve"> River. In fact, it is entirely possible that </w:t>
      </w:r>
      <w:r w:rsidRPr="002E7FC5">
        <w:rPr>
          <w:rStyle w:val="StyleUnderline"/>
        </w:rPr>
        <w:t xml:space="preserve">most animal </w:t>
      </w:r>
      <w:r w:rsidRPr="00C80102">
        <w:rPr>
          <w:rStyle w:val="StyleUnderline"/>
          <w:highlight w:val="green"/>
        </w:rPr>
        <w:t>farming</w:t>
      </w:r>
      <w:r w:rsidRPr="009F1BEE">
        <w:rPr>
          <w:rStyle w:val="StyleUnderline"/>
        </w:rPr>
        <w:t xml:space="preserve"> will be </w:t>
      </w:r>
      <w:r w:rsidRPr="00C80102">
        <w:rPr>
          <w:rStyle w:val="Emphasis"/>
          <w:highlight w:val="green"/>
        </w:rPr>
        <w:t>replaced</w:t>
      </w:r>
      <w:r w:rsidRPr="00C80102">
        <w:rPr>
          <w:rStyle w:val="StyleUnderline"/>
          <w:highlight w:val="green"/>
        </w:rPr>
        <w:t xml:space="preserve"> by</w:t>
      </w:r>
      <w:r w:rsidRPr="002E7FC5">
        <w:rPr>
          <w:sz w:val="16"/>
        </w:rPr>
        <w:t xml:space="preserve"> resource-sparing </w:t>
      </w:r>
      <w:r w:rsidRPr="002E7FC5">
        <w:rPr>
          <w:rStyle w:val="StyleUnderline"/>
        </w:rPr>
        <w:t>lab-grown steaks</w:t>
      </w:r>
      <w:r w:rsidRPr="002E7FC5">
        <w:rPr>
          <w:sz w:val="16"/>
        </w:rPr>
        <w:t xml:space="preserve">, chops, </w:t>
      </w:r>
      <w:r w:rsidRPr="002E7FC5">
        <w:rPr>
          <w:rStyle w:val="StyleUnderline"/>
        </w:rPr>
        <w:t>and milk.</w:t>
      </w:r>
      <w:r w:rsidRPr="002E7FC5">
        <w:rPr>
          <w:sz w:val="16"/>
        </w:rPr>
        <w:t xml:space="preserve"> Such </w:t>
      </w:r>
      <w:r w:rsidRPr="00C80102">
        <w:rPr>
          <w:rStyle w:val="StyleUnderline"/>
          <w:highlight w:val="green"/>
        </w:rPr>
        <w:t>developments</w:t>
      </w:r>
      <w:r w:rsidRPr="002E7FC5">
        <w:rPr>
          <w:rStyle w:val="StyleUnderline"/>
        </w:rPr>
        <w:t xml:space="preserve"> in </w:t>
      </w:r>
      <w:r w:rsidRPr="002E7FC5">
        <w:rPr>
          <w:rStyle w:val="Emphasis"/>
        </w:rPr>
        <w:t>food production</w:t>
      </w:r>
      <w:r w:rsidRPr="002E7FC5">
        <w:rPr>
          <w:rStyle w:val="StyleUnderline"/>
        </w:rPr>
        <w:t xml:space="preserve"> undermine</w:t>
      </w:r>
      <w:r w:rsidRPr="002E7FC5">
        <w:rPr>
          <w:sz w:val="16"/>
        </w:rPr>
        <w:t xml:space="preserve"> the researchers' </w:t>
      </w:r>
      <w:r w:rsidRPr="002E7FC5">
        <w:rPr>
          <w:rStyle w:val="StyleUnderline"/>
        </w:rPr>
        <w:t>worries about overconsumption</w:t>
      </w:r>
      <w:r w:rsidRPr="002E7FC5">
        <w:rPr>
          <w:sz w:val="16"/>
        </w:rPr>
        <w:t xml:space="preserve"> of biomass.</w:t>
      </w:r>
      <w:r>
        <w:rPr>
          <w:sz w:val="16"/>
        </w:rPr>
        <w:t xml:space="preserve"> </w:t>
      </w:r>
      <w:r w:rsidRPr="002E7FC5">
        <w:rPr>
          <w:sz w:val="16"/>
        </w:rPr>
        <w:t xml:space="preserve">And </w:t>
      </w:r>
      <w:r w:rsidRPr="002E7FC5">
        <w:rPr>
          <w:rStyle w:val="StyleUnderline"/>
        </w:rPr>
        <w:t xml:space="preserve">humanity's material footprint is likely to </w:t>
      </w:r>
      <w:r w:rsidRPr="002E7FC5">
        <w:rPr>
          <w:rStyle w:val="Emphasis"/>
        </w:rPr>
        <w:t>get smaller</w:t>
      </w:r>
      <w:r w:rsidRPr="002E7FC5">
        <w:rPr>
          <w:sz w:val="16"/>
        </w:rPr>
        <w:t xml:space="preserve"> too </w:t>
      </w:r>
      <w:r w:rsidRPr="002E7FC5">
        <w:rPr>
          <w:rStyle w:val="StyleUnderline"/>
        </w:rPr>
        <w:t>as trends toward</w:t>
      </w:r>
      <w:r w:rsidRPr="002E7FC5">
        <w:rPr>
          <w:sz w:val="16"/>
        </w:rPr>
        <w:t xml:space="preserve"> further </w:t>
      </w:r>
      <w:r w:rsidRPr="002E7FC5">
        <w:rPr>
          <w:rStyle w:val="Emphasis"/>
        </w:rPr>
        <w:t>dematerializatio</w:t>
      </w:r>
      <w:r w:rsidRPr="002E7FC5">
        <w:rPr>
          <w:rStyle w:val="StyleUnderline"/>
        </w:rPr>
        <w:t xml:space="preserve">n take hold. </w:t>
      </w:r>
      <w:r w:rsidRPr="00703E7F">
        <w:rPr>
          <w:rStyle w:val="StyleUnderline"/>
        </w:rPr>
        <w:t>The price system is a</w:t>
      </w:r>
      <w:r w:rsidRPr="002E7FC5">
        <w:rPr>
          <w:rStyle w:val="StyleUnderline"/>
        </w:rPr>
        <w:t xml:space="preserve"> </w:t>
      </w:r>
      <w:r w:rsidRPr="002E7FC5">
        <w:rPr>
          <w:rStyle w:val="Emphasis"/>
        </w:rPr>
        <w:t xml:space="preserve">superb </w:t>
      </w:r>
      <w:r w:rsidRPr="00703E7F">
        <w:rPr>
          <w:rStyle w:val="Emphasis"/>
        </w:rPr>
        <w:t>mechanism</w:t>
      </w:r>
      <w:r w:rsidRPr="00703E7F">
        <w:rPr>
          <w:rStyle w:val="StyleUnderline"/>
        </w:rPr>
        <w:t xml:space="preserve"> for</w:t>
      </w:r>
      <w:r w:rsidRPr="002E7FC5">
        <w:rPr>
          <w:rStyle w:val="StyleUnderline"/>
        </w:rPr>
        <w:t xml:space="preserve"> encouraging </w:t>
      </w:r>
      <w:r w:rsidRPr="00703E7F">
        <w:rPr>
          <w:rStyle w:val="StyleUnderline"/>
        </w:rPr>
        <w:t>innovators</w:t>
      </w:r>
      <w:r w:rsidRPr="002E7FC5">
        <w:rPr>
          <w:rStyle w:val="StyleUnderline"/>
        </w:rPr>
        <w:t xml:space="preserve"> to</w:t>
      </w:r>
      <w:r w:rsidRPr="002E7FC5">
        <w:rPr>
          <w:sz w:val="16"/>
        </w:rPr>
        <w:t xml:space="preserve"> find ways to </w:t>
      </w:r>
      <w:r w:rsidRPr="002E7FC5">
        <w:rPr>
          <w:rStyle w:val="StyleUnderline"/>
        </w:rPr>
        <w:t>wring</w:t>
      </w:r>
      <w:r w:rsidRPr="002E7FC5">
        <w:rPr>
          <w:sz w:val="16"/>
        </w:rPr>
        <w:t xml:space="preserve"> ever </w:t>
      </w:r>
      <w:r w:rsidRPr="002E7FC5">
        <w:rPr>
          <w:rStyle w:val="StyleUnderline"/>
        </w:rPr>
        <w:t>more value out less</w:t>
      </w:r>
      <w:r w:rsidRPr="002E7FC5">
        <w:rPr>
          <w:sz w:val="16"/>
        </w:rPr>
        <w:t xml:space="preserve"> and less </w:t>
      </w:r>
      <w:r w:rsidRPr="002E7FC5">
        <w:rPr>
          <w:rStyle w:val="StyleUnderline"/>
        </w:rPr>
        <w:t>stuff</w:t>
      </w:r>
      <w:r w:rsidRPr="002E7FC5">
        <w:rPr>
          <w:sz w:val="16"/>
        </w:rPr>
        <w:t xml:space="preserve">. Rockefeller University researcher Jesse Ausubel has shown that this process of </w:t>
      </w:r>
      <w:r w:rsidRPr="002E7FC5">
        <w:rPr>
          <w:rStyle w:val="StyleUnderline"/>
        </w:rPr>
        <w:t>absolute dematerialization has</w:t>
      </w:r>
      <w:r w:rsidRPr="002E7FC5">
        <w:rPr>
          <w:sz w:val="16"/>
        </w:rPr>
        <w:t xml:space="preserve"> already </w:t>
      </w:r>
      <w:r w:rsidRPr="002E7FC5">
        <w:rPr>
          <w:rStyle w:val="StyleUnderline"/>
        </w:rPr>
        <w:t>taken off</w:t>
      </w:r>
      <w:r w:rsidRPr="002E7FC5">
        <w:rPr>
          <w:sz w:val="16"/>
        </w:rPr>
        <w:t xml:space="preserve"> for </w:t>
      </w:r>
      <w:r w:rsidRPr="002E7FC5">
        <w:rPr>
          <w:rStyle w:val="StyleUnderline"/>
        </w:rPr>
        <w:t>many commodities</w:t>
      </w:r>
      <w:r w:rsidRPr="002E7FC5">
        <w:rPr>
          <w:sz w:val="16"/>
        </w:rPr>
        <w:t>.</w:t>
      </w:r>
      <w:r>
        <w:rPr>
          <w:sz w:val="16"/>
        </w:rPr>
        <w:t xml:space="preserve"> </w:t>
      </w:r>
      <w:r w:rsidRPr="002E7FC5">
        <w:rPr>
          <w:sz w:val="16"/>
        </w:rPr>
        <w:t xml:space="preserve">After cranking their way through their models of doom, O'Neill and his colleagues lugubriously conclude: </w:t>
      </w:r>
      <w:r w:rsidRPr="002E7FC5">
        <w:rPr>
          <w:rStyle w:val="StyleUnderline"/>
        </w:rPr>
        <w:t>"If all people are to lead</w:t>
      </w:r>
      <w:r w:rsidRPr="002E7FC5">
        <w:rPr>
          <w:sz w:val="16"/>
        </w:rPr>
        <w:t xml:space="preserve"> a good </w:t>
      </w:r>
      <w:r w:rsidRPr="002E7FC5">
        <w:rPr>
          <w:rStyle w:val="StyleUnderline"/>
        </w:rPr>
        <w:t>life within planetary boundaries</w:t>
      </w:r>
      <w:r w:rsidRPr="002E7FC5">
        <w:rPr>
          <w:sz w:val="16"/>
        </w:rPr>
        <w:t xml:space="preserve">, then </w:t>
      </w:r>
      <w:r w:rsidRPr="002E7FC5">
        <w:rPr>
          <w:rStyle w:val="StyleUnderline"/>
        </w:rPr>
        <w:t>the level of resource use associated with</w:t>
      </w:r>
      <w:r w:rsidRPr="002E7FC5">
        <w:rPr>
          <w:sz w:val="16"/>
        </w:rPr>
        <w:t xml:space="preserve"> meeting </w:t>
      </w:r>
      <w:r w:rsidRPr="002E7FC5">
        <w:rPr>
          <w:rStyle w:val="StyleUnderline"/>
        </w:rPr>
        <w:t>basic needs must be</w:t>
      </w:r>
      <w:r w:rsidRPr="002E7FC5">
        <w:rPr>
          <w:sz w:val="16"/>
        </w:rPr>
        <w:t xml:space="preserve"> dramatically </w:t>
      </w:r>
      <w:r w:rsidRPr="002E7FC5">
        <w:rPr>
          <w:rStyle w:val="StyleUnderline"/>
        </w:rPr>
        <w:t>reduced." They are</w:t>
      </w:r>
      <w:r w:rsidRPr="002E7FC5">
        <w:rPr>
          <w:sz w:val="16"/>
        </w:rPr>
        <w:t xml:space="preserve"> right, but they are </w:t>
      </w:r>
      <w:r w:rsidRPr="002E7FC5">
        <w:rPr>
          <w:rStyle w:val="Emphasis"/>
        </w:rPr>
        <w:t>entirely backward</w:t>
      </w:r>
      <w:r w:rsidRPr="002E7FC5">
        <w:rPr>
          <w:rStyle w:val="StyleUnderline"/>
        </w:rPr>
        <w:t xml:space="preserve"> with</w:t>
      </w:r>
      <w:r w:rsidRPr="002E7FC5">
        <w:rPr>
          <w:sz w:val="16"/>
        </w:rPr>
        <w:t xml:space="preserve"> regard to </w:t>
      </w:r>
      <w:r w:rsidRPr="002E7FC5">
        <w:rPr>
          <w:rStyle w:val="StyleUnderline"/>
        </w:rPr>
        <w:t xml:space="preserve">how to achieve those goals. </w:t>
      </w:r>
      <w:r w:rsidRPr="002E7FC5">
        <w:rPr>
          <w:rStyle w:val="Emphasis"/>
        </w:rPr>
        <w:t xml:space="preserve">Economic </w:t>
      </w:r>
      <w:r w:rsidRPr="00C80102">
        <w:rPr>
          <w:rStyle w:val="Emphasis"/>
          <w:highlight w:val="green"/>
        </w:rPr>
        <w:t>growth</w:t>
      </w:r>
      <w:r w:rsidRPr="009F1BEE">
        <w:rPr>
          <w:rStyle w:val="StyleUnderline"/>
        </w:rPr>
        <w:t xml:space="preserve"> provides</w:t>
      </w:r>
      <w:r w:rsidRPr="002E7FC5">
        <w:rPr>
          <w:sz w:val="16"/>
        </w:rPr>
        <w:t xml:space="preserve"> the wealth and </w:t>
      </w:r>
      <w:r w:rsidRPr="009F1BEE">
        <w:rPr>
          <w:rStyle w:val="StyleUnderline"/>
        </w:rPr>
        <w:t>tech</w:t>
      </w:r>
      <w:r w:rsidRPr="002E7FC5">
        <w:rPr>
          <w:rStyle w:val="StyleUnderline"/>
        </w:rPr>
        <w:t>nologies</w:t>
      </w:r>
      <w:r w:rsidRPr="002E7FC5">
        <w:rPr>
          <w:sz w:val="16"/>
        </w:rPr>
        <w:t xml:space="preserve"> needed </w:t>
      </w:r>
      <w:r w:rsidRPr="009F1BEE">
        <w:rPr>
          <w:rStyle w:val="StyleUnderline"/>
        </w:rPr>
        <w:t>to</w:t>
      </w:r>
      <w:r w:rsidRPr="00703E7F">
        <w:rPr>
          <w:rStyle w:val="StyleUnderline"/>
        </w:rPr>
        <w:t xml:space="preserve"> lift</w:t>
      </w:r>
      <w:r w:rsidRPr="002E7FC5">
        <w:rPr>
          <w:rStyle w:val="StyleUnderline"/>
        </w:rPr>
        <w:t xml:space="preserve"> people </w:t>
      </w:r>
      <w:r w:rsidRPr="00703E7F">
        <w:rPr>
          <w:rStyle w:val="StyleUnderline"/>
        </w:rPr>
        <w:t xml:space="preserve">from </w:t>
      </w:r>
      <w:r w:rsidRPr="00703E7F">
        <w:rPr>
          <w:rStyle w:val="Emphasis"/>
        </w:rPr>
        <w:t>poverty</w:t>
      </w:r>
      <w:r w:rsidRPr="00703E7F">
        <w:rPr>
          <w:rStyle w:val="StyleUnderline"/>
        </w:rPr>
        <w:t xml:space="preserve"> while</w:t>
      </w:r>
      <w:r w:rsidRPr="00703E7F">
        <w:rPr>
          <w:sz w:val="16"/>
          <w:u w:val="single"/>
        </w:rPr>
        <w:t xml:space="preserve"> </w:t>
      </w:r>
      <w:r w:rsidRPr="002E7FC5">
        <w:rPr>
          <w:sz w:val="16"/>
        </w:rPr>
        <w:t xml:space="preserve">simultaneously </w:t>
      </w:r>
      <w:r w:rsidRPr="00C80102">
        <w:rPr>
          <w:rStyle w:val="Emphasis"/>
          <w:highlight w:val="green"/>
        </w:rPr>
        <w:t>lighten</w:t>
      </w:r>
      <w:r w:rsidRPr="00703E7F">
        <w:rPr>
          <w:rStyle w:val="Emphasis"/>
        </w:rPr>
        <w:t>ing</w:t>
      </w:r>
      <w:r w:rsidRPr="002E7FC5">
        <w:rPr>
          <w:rStyle w:val="Emphasis"/>
        </w:rPr>
        <w:t xml:space="preserve"> humanity's </w:t>
      </w:r>
      <w:r w:rsidRPr="00C80102">
        <w:rPr>
          <w:rStyle w:val="Emphasis"/>
          <w:highlight w:val="green"/>
        </w:rPr>
        <w:t>footprint</w:t>
      </w:r>
      <w:r w:rsidRPr="002E7FC5">
        <w:rPr>
          <w:rStyle w:val="StyleUnderline"/>
        </w:rPr>
        <w:t xml:space="preserve"> on the</w:t>
      </w:r>
      <w:r w:rsidRPr="002E7FC5">
        <w:rPr>
          <w:sz w:val="16"/>
        </w:rPr>
        <w:t xml:space="preserve"> natural </w:t>
      </w:r>
      <w:r w:rsidRPr="002E7FC5">
        <w:rPr>
          <w:rStyle w:val="StyleUnderline"/>
        </w:rPr>
        <w:t xml:space="preserve">world. </w:t>
      </w:r>
      <w:r w:rsidRPr="00C80102">
        <w:rPr>
          <w:rStyle w:val="StyleUnderline"/>
          <w:highlight w:val="green"/>
        </w:rPr>
        <w:t>Rather than degrowth, the planet</w:t>
      </w:r>
      <w:r w:rsidRPr="002E7FC5">
        <w:rPr>
          <w:rStyle w:val="StyleUnderline"/>
        </w:rPr>
        <w:t xml:space="preserve">—and </w:t>
      </w:r>
      <w:r w:rsidRPr="002E7FC5">
        <w:rPr>
          <w:sz w:val="16"/>
        </w:rPr>
        <w:t xml:space="preserve">especially its </w:t>
      </w:r>
      <w:r w:rsidRPr="002E7FC5">
        <w:rPr>
          <w:rStyle w:val="StyleUnderline"/>
        </w:rPr>
        <w:t>poor people—</w:t>
      </w:r>
      <w:r w:rsidRPr="00C80102">
        <w:rPr>
          <w:rStyle w:val="StyleUnderline"/>
          <w:highlight w:val="green"/>
        </w:rPr>
        <w:t xml:space="preserve">need </w:t>
      </w:r>
      <w:r w:rsidRPr="00C80102">
        <w:rPr>
          <w:rStyle w:val="Emphasis"/>
          <w:highlight w:val="green"/>
        </w:rPr>
        <w:t>more</w:t>
      </w:r>
      <w:r w:rsidRPr="002E7FC5">
        <w:rPr>
          <w:rStyle w:val="StyleUnderline"/>
        </w:rPr>
        <w:t xml:space="preserve"> and </w:t>
      </w:r>
      <w:r w:rsidRPr="002E7FC5">
        <w:rPr>
          <w:rStyle w:val="Emphasis"/>
        </w:rPr>
        <w:t>faster</w:t>
      </w:r>
      <w:r w:rsidRPr="002E7FC5">
        <w:rPr>
          <w:sz w:val="16"/>
        </w:rPr>
        <w:t xml:space="preserve"> economic </w:t>
      </w:r>
      <w:r w:rsidRPr="002E7FC5">
        <w:rPr>
          <w:rStyle w:val="StyleUnderline"/>
        </w:rPr>
        <w:t>growth</w:t>
      </w:r>
      <w:r w:rsidRPr="002E7FC5">
        <w:rPr>
          <w:sz w:val="16"/>
        </w:rPr>
        <w:t>.</w:t>
      </w:r>
    </w:p>
    <w:p w14:paraId="6DC349DC" w14:textId="77777777" w:rsidR="00C30D67" w:rsidRPr="00555626" w:rsidRDefault="00C30D67" w:rsidP="00C30D67">
      <w:pPr>
        <w:pStyle w:val="Heading4"/>
      </w:pPr>
      <w:r>
        <w:t xml:space="preserve">No limits to growth---solar, nuclear, and fusion energy solve climate change better than degrowth </w:t>
      </w:r>
    </w:p>
    <w:p w14:paraId="77F562D2" w14:textId="77777777" w:rsidR="00C30D67" w:rsidRPr="00803C22" w:rsidRDefault="00C30D67" w:rsidP="00C30D67">
      <w:r w:rsidRPr="00803C22">
        <w:t xml:space="preserve">Michael </w:t>
      </w:r>
      <w:r w:rsidRPr="00803C22">
        <w:rPr>
          <w:rStyle w:val="Style13ptBold"/>
        </w:rPr>
        <w:t>Liebreich 18</w:t>
      </w:r>
      <w:r w:rsidRPr="00803C22">
        <w:t>, Visiting Professor at Imperial College’s Energy Future Lab, “The Secret of Eternal Growth,” 10/29/18, http://ifreetrade.org/article/the_secret_of_eternal_growth_the_physics_behind_pro_growth_environmentalism</w:t>
      </w:r>
    </w:p>
    <w:p w14:paraId="1BDD13B1" w14:textId="77777777" w:rsidR="00C30D67" w:rsidRDefault="00C30D67" w:rsidP="00C30D67">
      <w:pPr>
        <w:rPr>
          <w:sz w:val="16"/>
        </w:rPr>
      </w:pPr>
      <w:r w:rsidRPr="00C80102">
        <w:rPr>
          <w:rStyle w:val="StyleUnderline"/>
          <w:highlight w:val="green"/>
        </w:rPr>
        <w:t>The earth</w:t>
      </w:r>
      <w:r w:rsidRPr="00E35D44">
        <w:rPr>
          <w:sz w:val="16"/>
        </w:rPr>
        <w:t xml:space="preserve">, however, </w:t>
      </w:r>
      <w:r w:rsidRPr="00C80102">
        <w:rPr>
          <w:rStyle w:val="StyleUnderline"/>
          <w:highlight w:val="green"/>
        </w:rPr>
        <w:t xml:space="preserve">is </w:t>
      </w:r>
      <w:r w:rsidRPr="00C80102">
        <w:rPr>
          <w:rStyle w:val="Emphasis"/>
          <w:highlight w:val="green"/>
        </w:rPr>
        <w:t>not an isolated system</w:t>
      </w:r>
      <w:r w:rsidRPr="00E35D44">
        <w:rPr>
          <w:sz w:val="16"/>
        </w:rPr>
        <w:t xml:space="preserve">. It may be nearly closed, exchanging limited matter across the planetary boundary, but it is far from isolated, as </w:t>
      </w:r>
      <w:r w:rsidRPr="00C80102">
        <w:rPr>
          <w:rStyle w:val="StyleUnderline"/>
          <w:highlight w:val="green"/>
        </w:rPr>
        <w:t>it receives</w:t>
      </w:r>
      <w:r w:rsidRPr="004036C5">
        <w:rPr>
          <w:rStyle w:val="StyleUnderline"/>
        </w:rPr>
        <w:t xml:space="preserve"> a </w:t>
      </w:r>
      <w:r w:rsidRPr="00C80102">
        <w:rPr>
          <w:rStyle w:val="Emphasis"/>
          <w:highlight w:val="green"/>
        </w:rPr>
        <w:t>huge</w:t>
      </w:r>
      <w:r w:rsidRPr="00803C22">
        <w:rPr>
          <w:rStyle w:val="Emphasis"/>
        </w:rPr>
        <w:t xml:space="preserve"> daily </w:t>
      </w:r>
      <w:r w:rsidRPr="004036C5">
        <w:rPr>
          <w:rStyle w:val="Emphasis"/>
        </w:rPr>
        <w:t>flux</w:t>
      </w:r>
      <w:r w:rsidRPr="00803C22">
        <w:rPr>
          <w:rStyle w:val="Emphasis"/>
        </w:rPr>
        <w:t xml:space="preserve"> of </w:t>
      </w:r>
      <w:r w:rsidRPr="00C80102">
        <w:rPr>
          <w:rStyle w:val="Emphasis"/>
          <w:highlight w:val="green"/>
        </w:rPr>
        <w:t>energy from the sun</w:t>
      </w:r>
      <w:r w:rsidRPr="00E35D44">
        <w:rPr>
          <w:sz w:val="16"/>
        </w:rPr>
        <w:t xml:space="preserve"> and radiates almost as much away to space. In his book, Georgescu-Roegen even acknowledged the existence of huge solar energy fluxes, but that didn’t stop him from basing his seminal work on a scientific error. Later in his career, after ruefully acknowledging his mistake, he invented a Fourth Law of Thermodynamics, claiming that “material entropy” would forever prevent materials from being perfectly recycled. Pure fake science.</w:t>
      </w:r>
      <w:r>
        <w:rPr>
          <w:sz w:val="16"/>
        </w:rPr>
        <w:t xml:space="preserve"> </w:t>
      </w:r>
      <w:r w:rsidRPr="00E35D44">
        <w:rPr>
          <w:sz w:val="16"/>
        </w:rPr>
        <w:t xml:space="preserve">Around the same time as Georgescu-Roegen was making up thermodynamic laws, a group of concerned environmentalists calling themselves the Club of Rome invited one of the doyens of the new field of computer modelling, Jay Forrester, to create a simulation of the world economy and its interaction with the environment. In 1972 his marvellous black box produced another best-seller, </w:t>
      </w:r>
      <w:r w:rsidRPr="00C80102">
        <w:rPr>
          <w:rStyle w:val="StyleUnderline"/>
          <w:highlight w:val="green"/>
        </w:rPr>
        <w:t>Limits to Growth</w:t>
      </w:r>
      <w:r w:rsidRPr="00E35D44">
        <w:rPr>
          <w:sz w:val="16"/>
        </w:rPr>
        <w:t xml:space="preserve"> (iv), which purported to prove that almost every combination of economic parameters ended up not just with growth slowing, but with an overshoot and collapse. This finding, so congenial to the model’s commissioners, </w:t>
      </w:r>
      <w:r w:rsidRPr="00C80102">
        <w:rPr>
          <w:rStyle w:val="StyleUnderline"/>
          <w:highlight w:val="green"/>
        </w:rPr>
        <w:t>stemmed</w:t>
      </w:r>
      <w:r w:rsidRPr="00E35D44">
        <w:rPr>
          <w:rStyle w:val="StyleUnderline"/>
        </w:rPr>
        <w:t xml:space="preserve"> </w:t>
      </w:r>
      <w:r w:rsidRPr="004036C5">
        <w:rPr>
          <w:rStyle w:val="StyleUnderline"/>
        </w:rPr>
        <w:t xml:space="preserve">entirely </w:t>
      </w:r>
      <w:r w:rsidRPr="00C80102">
        <w:rPr>
          <w:rStyle w:val="StyleUnderline"/>
          <w:highlight w:val="green"/>
        </w:rPr>
        <w:t xml:space="preserve">from </w:t>
      </w:r>
      <w:r w:rsidRPr="00C80102">
        <w:rPr>
          <w:rStyle w:val="Emphasis"/>
          <w:highlight w:val="green"/>
        </w:rPr>
        <w:t>errors in its structure</w:t>
      </w:r>
      <w:r w:rsidRPr="00E35D44">
        <w:rPr>
          <w:sz w:val="16"/>
        </w:rPr>
        <w:t>, as pointed out by a then fresh-faced young economics professor at Yale, William Nordhaus.</w:t>
      </w:r>
      <w:r>
        <w:rPr>
          <w:sz w:val="16"/>
        </w:rPr>
        <w:t xml:space="preserve"> </w:t>
      </w:r>
      <w:r w:rsidRPr="00E35D44">
        <w:rPr>
          <w:sz w:val="16"/>
        </w:rPr>
        <w:t xml:space="preserve">A third foundational work in the degrowth canon is Steady State Economics (v) by Herman Daly, later Senior Economist in the Environment Department of the World Bank. In it he explains that “the economy is an open subsystem of a finite and nongrowing ecosystem. Any subsystem of a finite nongrowing system must itself at some point also become nongrowing.” It’s a repeat of Georgescu-Roegen’s error. </w:t>
      </w:r>
      <w:r w:rsidRPr="00E35D44">
        <w:rPr>
          <w:rStyle w:val="StyleUnderline"/>
        </w:rPr>
        <w:t>Daly</w:t>
      </w:r>
      <w:r w:rsidRPr="00E35D44">
        <w:rPr>
          <w:sz w:val="16"/>
        </w:rPr>
        <w:t xml:space="preserve"> must have known it too, since he </w:t>
      </w:r>
      <w:r w:rsidRPr="00E35D44">
        <w:rPr>
          <w:rStyle w:val="StyleUnderline"/>
        </w:rPr>
        <w:t>noted that six days’ worth of radiation from the sun contained more useful energy</w:t>
      </w:r>
      <w:r w:rsidRPr="00E35D44">
        <w:rPr>
          <w:sz w:val="16"/>
        </w:rPr>
        <w:t xml:space="preserve"> (or exergy, to give it its correct name) </w:t>
      </w:r>
      <w:r w:rsidRPr="00E35D44">
        <w:rPr>
          <w:rStyle w:val="StyleUnderline"/>
        </w:rPr>
        <w:t xml:space="preserve">than that embodied in </w:t>
      </w:r>
      <w:r w:rsidRPr="00E35D44">
        <w:rPr>
          <w:rStyle w:val="Emphasis"/>
        </w:rPr>
        <w:t>all the fossil fuel reserves known at the time</w:t>
      </w:r>
      <w:r w:rsidRPr="00E35D44">
        <w:rPr>
          <w:sz w:val="16"/>
        </w:rPr>
        <w:t>.</w:t>
      </w:r>
      <w:r>
        <w:rPr>
          <w:sz w:val="16"/>
        </w:rPr>
        <w:t xml:space="preserve"> </w:t>
      </w:r>
      <w:r w:rsidRPr="00E35D44">
        <w:rPr>
          <w:sz w:val="16"/>
        </w:rPr>
        <w:t xml:space="preserve">The point here is not that solar power is the key to endless growth, though it could well be - </w:t>
      </w:r>
      <w:r w:rsidRPr="00C80102">
        <w:rPr>
          <w:rStyle w:val="Emphasis"/>
          <w:highlight w:val="green"/>
        </w:rPr>
        <w:t>nuclear fission and fusion are</w:t>
      </w:r>
      <w:r w:rsidRPr="00E35D44">
        <w:rPr>
          <w:sz w:val="16"/>
        </w:rPr>
        <w:t xml:space="preserve"> other </w:t>
      </w:r>
      <w:r w:rsidRPr="00C80102">
        <w:rPr>
          <w:rStyle w:val="Emphasis"/>
          <w:highlight w:val="green"/>
        </w:rPr>
        <w:t>strong contenders</w:t>
      </w:r>
      <w:r w:rsidRPr="00E35D44">
        <w:rPr>
          <w:sz w:val="16"/>
        </w:rPr>
        <w:t>. The point is that when you scratch the surface of any of the seminal tracts of the degrowth movement, you find they are based on the same fake science, right through to the present day.</w:t>
      </w:r>
      <w:r>
        <w:rPr>
          <w:sz w:val="16"/>
        </w:rPr>
        <w:t xml:space="preserve"> </w:t>
      </w:r>
      <w:r w:rsidRPr="00E35D44">
        <w:rPr>
          <w:sz w:val="16"/>
        </w:rPr>
        <w:t xml:space="preserve">Jeremy Rifkin’s 1980 Entropy: </w:t>
      </w:r>
      <w:proofErr w:type="gramStart"/>
      <w:r w:rsidRPr="00E35D44">
        <w:rPr>
          <w:sz w:val="16"/>
        </w:rPr>
        <w:t>a</w:t>
      </w:r>
      <w:proofErr w:type="gramEnd"/>
      <w:r w:rsidRPr="00E35D44">
        <w:rPr>
          <w:sz w:val="16"/>
        </w:rPr>
        <w:t xml:space="preserve"> New World View (vi) states that “here on earth material entropy is continually increasing and must ultimately reach a maximum”. In 2009, Professor Tim </w:t>
      </w:r>
      <w:r w:rsidRPr="001F72C8">
        <w:rPr>
          <w:rStyle w:val="Emphasis"/>
        </w:rPr>
        <w:t>Jackson</w:t>
      </w:r>
      <w:r w:rsidRPr="001F72C8">
        <w:rPr>
          <w:sz w:val="16"/>
        </w:rPr>
        <w:t xml:space="preserve">, the favourite anti-capitalist of the TED generation, </w:t>
      </w:r>
      <w:r w:rsidRPr="001F72C8">
        <w:rPr>
          <w:rStyle w:val="StyleUnderline"/>
        </w:rPr>
        <w:t>published Prosperity Without Growth</w:t>
      </w:r>
      <w:r w:rsidRPr="001F72C8">
        <w:rPr>
          <w:sz w:val="16"/>
        </w:rPr>
        <w:t xml:space="preserve"> (vii). In it he pays homage to Daly’s “pioneering case for a ‘steady state economy’” and cheerfully recommends it to students hungering for alternative wisdom – either not understanding or not caring that </w:t>
      </w:r>
      <w:r w:rsidRPr="001F72C8">
        <w:rPr>
          <w:rStyle w:val="StyleUnderline"/>
        </w:rPr>
        <w:t xml:space="preserve">it is based on a </w:t>
      </w:r>
      <w:r w:rsidRPr="001F72C8">
        <w:rPr>
          <w:rStyle w:val="Emphasis"/>
        </w:rPr>
        <w:t>fallacy</w:t>
      </w:r>
      <w:r w:rsidRPr="00E35D44">
        <w:rPr>
          <w:sz w:val="16"/>
        </w:rPr>
        <w:t>.</w:t>
      </w:r>
      <w:r>
        <w:rPr>
          <w:sz w:val="16"/>
        </w:rPr>
        <w:t xml:space="preserve"> </w:t>
      </w:r>
      <w:r w:rsidRPr="00E35D44">
        <w:rPr>
          <w:sz w:val="16"/>
        </w:rPr>
        <w:t xml:space="preserve">This matters because, for all that </w:t>
      </w:r>
      <w:r w:rsidRPr="00E35D44">
        <w:rPr>
          <w:rStyle w:val="StyleUnderline"/>
        </w:rPr>
        <w:t>the neo-liberal world economy</w:t>
      </w:r>
      <w:r w:rsidRPr="00E35D44">
        <w:rPr>
          <w:sz w:val="16"/>
        </w:rPr>
        <w:t xml:space="preserve"> has delivered extraordinary improvements in living standards – in life span, levels of education, infant survival, maternal health, poverty reduction, leisure, and so on (viii) – it </w:t>
      </w:r>
      <w:r w:rsidRPr="00E35D44">
        <w:rPr>
          <w:rStyle w:val="StyleUnderline"/>
        </w:rPr>
        <w:t>is currently failing to address severe, systemic environmental challenges, first and foremost among them climate change</w:t>
      </w:r>
      <w:r w:rsidRPr="00E35D44">
        <w:rPr>
          <w:sz w:val="16"/>
        </w:rPr>
        <w:t>. Unless the free-trade, pro-growth, pro-trade right offers a coherent plan, it is ceding the argument to the degrowth, anti-capitalist, anti-trade left.</w:t>
      </w:r>
      <w:r>
        <w:rPr>
          <w:sz w:val="16"/>
        </w:rPr>
        <w:t xml:space="preserve"> </w:t>
      </w:r>
      <w:r w:rsidRPr="00E35D44">
        <w:rPr>
          <w:rStyle w:val="StyleUnderline"/>
        </w:rPr>
        <w:t>Climate change is real, serious, and urgent</w:t>
      </w:r>
      <w:r w:rsidRPr="00E35D44">
        <w:rPr>
          <w:sz w:val="16"/>
        </w:rPr>
        <w:t xml:space="preserve">. That recent IPCC 1.5°C report is based on rigorous research. </w:t>
      </w:r>
      <w:proofErr w:type="gramStart"/>
      <w:r w:rsidRPr="00E35D44">
        <w:rPr>
          <w:sz w:val="16"/>
        </w:rPr>
        <w:t>Of course</w:t>
      </w:r>
      <w:proofErr w:type="gramEnd"/>
      <w:r w:rsidRPr="00E35D44">
        <w:rPr>
          <w:sz w:val="16"/>
        </w:rPr>
        <w:t xml:space="preserve"> climate change is being co-opted by the “Academic Grievance Studies” brigade (ix), but that doesn’t make the underlying physical science less real. As the world continues to burn through its remaining carbon budget, as temperatures continue to rise, as the ‘signal’ of climate damage becomes clearer against the background ‘noise’ of weather, the demand for dramatic action will only increase.</w:t>
      </w:r>
      <w:r>
        <w:rPr>
          <w:sz w:val="16"/>
        </w:rPr>
        <w:t xml:space="preserve"> </w:t>
      </w:r>
      <w:r w:rsidRPr="00C80102">
        <w:rPr>
          <w:rStyle w:val="StyleUnderline"/>
          <w:highlight w:val="green"/>
        </w:rPr>
        <w:t>Limiting</w:t>
      </w:r>
      <w:r w:rsidRPr="00E35D44">
        <w:rPr>
          <w:rStyle w:val="StyleUnderline"/>
        </w:rPr>
        <w:t xml:space="preserve"> the impact of </w:t>
      </w:r>
      <w:r w:rsidRPr="00C80102">
        <w:rPr>
          <w:rStyle w:val="StyleUnderline"/>
          <w:highlight w:val="green"/>
        </w:rPr>
        <w:t>climate change will require</w:t>
      </w:r>
      <w:r w:rsidRPr="00E35D44">
        <w:rPr>
          <w:rStyle w:val="StyleUnderline"/>
        </w:rPr>
        <w:t xml:space="preserve"> the </w:t>
      </w:r>
      <w:r w:rsidRPr="00E35D44">
        <w:rPr>
          <w:rStyle w:val="Emphasis"/>
        </w:rPr>
        <w:t xml:space="preserve">application of </w:t>
      </w:r>
      <w:r w:rsidRPr="00C80102">
        <w:rPr>
          <w:rStyle w:val="Emphasis"/>
          <w:highlight w:val="green"/>
        </w:rPr>
        <w:t>technology</w:t>
      </w:r>
      <w:r w:rsidRPr="00E35D44">
        <w:rPr>
          <w:sz w:val="16"/>
        </w:rPr>
        <w:t xml:space="preserve">, both new and yet-to-be-developed, </w:t>
      </w:r>
      <w:r w:rsidRPr="00E35D44">
        <w:rPr>
          <w:rStyle w:val="StyleUnderline"/>
        </w:rPr>
        <w:t xml:space="preserve">on a heroic </w:t>
      </w:r>
      <w:r w:rsidRPr="00C80102">
        <w:rPr>
          <w:rStyle w:val="StyleUnderline"/>
          <w:highlight w:val="green"/>
        </w:rPr>
        <w:t xml:space="preserve">scale. </w:t>
      </w:r>
      <w:r w:rsidRPr="00C80102">
        <w:rPr>
          <w:rStyle w:val="Emphasis"/>
          <w:highlight w:val="green"/>
        </w:rPr>
        <w:t>Destroying the</w:t>
      </w:r>
      <w:r w:rsidRPr="00E35D44">
        <w:rPr>
          <w:rStyle w:val="Emphasis"/>
        </w:rPr>
        <w:t xml:space="preserve"> ability of the </w:t>
      </w:r>
      <w:r w:rsidRPr="00C80102">
        <w:rPr>
          <w:rStyle w:val="Emphasis"/>
          <w:highlight w:val="green"/>
        </w:rPr>
        <w:t>world economy</w:t>
      </w:r>
      <w:r w:rsidRPr="00E35D44">
        <w:rPr>
          <w:rStyle w:val="Emphasis"/>
        </w:rPr>
        <w:t xml:space="preserve"> to deliver these solutions</w:t>
      </w:r>
      <w:r w:rsidRPr="00E35D44">
        <w:rPr>
          <w:rStyle w:val="StyleUnderline"/>
        </w:rPr>
        <w:t xml:space="preserve"> </w:t>
      </w:r>
      <w:r w:rsidRPr="00C80102">
        <w:rPr>
          <w:rStyle w:val="StyleUnderline"/>
          <w:highlight w:val="green"/>
        </w:rPr>
        <w:t>is the very opposite</w:t>
      </w:r>
      <w:r w:rsidRPr="00E35D44">
        <w:rPr>
          <w:rStyle w:val="StyleUnderline"/>
        </w:rPr>
        <w:t xml:space="preserve"> of what we should be doing</w:t>
      </w:r>
      <w:r w:rsidRPr="00E35D44">
        <w:rPr>
          <w:sz w:val="16"/>
        </w:rPr>
        <w:t>. And that is where Nordhaus and Romer come in.</w:t>
      </w:r>
      <w:r>
        <w:rPr>
          <w:sz w:val="16"/>
        </w:rPr>
        <w:t xml:space="preserve"> </w:t>
      </w:r>
      <w:r w:rsidRPr="00E35D44">
        <w:rPr>
          <w:rStyle w:val="StyleUnderline"/>
        </w:rPr>
        <w:t>Romer’s</w:t>
      </w:r>
      <w:r w:rsidRPr="00E35D44">
        <w:rPr>
          <w:sz w:val="16"/>
        </w:rPr>
        <w:t xml:space="preserve"> great </w:t>
      </w:r>
      <w:r w:rsidRPr="00E35D44">
        <w:rPr>
          <w:rStyle w:val="StyleUnderline"/>
        </w:rPr>
        <w:t xml:space="preserve">contribution was to identify </w:t>
      </w:r>
      <w:r w:rsidRPr="00C80102">
        <w:rPr>
          <w:rStyle w:val="StyleUnderline"/>
          <w:highlight w:val="green"/>
        </w:rPr>
        <w:t>the contribution of knowledge to</w:t>
      </w:r>
      <w:r w:rsidRPr="00E35D44">
        <w:rPr>
          <w:rStyle w:val="StyleUnderline"/>
        </w:rPr>
        <w:t xml:space="preserve"> economic </w:t>
      </w:r>
      <w:r w:rsidRPr="00C80102">
        <w:rPr>
          <w:rStyle w:val="StyleUnderline"/>
          <w:highlight w:val="green"/>
        </w:rPr>
        <w:t>growth</w:t>
      </w:r>
      <w:r w:rsidRPr="00E35D44">
        <w:rPr>
          <w:sz w:val="16"/>
        </w:rPr>
        <w:t xml:space="preserve">. Before his Endogenous Growth Theory, no one could explain differences in growth rates of as much as 10 percent between countries at a similar stage of development. </w:t>
      </w:r>
      <w:r w:rsidRPr="00E35D44">
        <w:rPr>
          <w:rStyle w:val="StyleUnderline"/>
        </w:rPr>
        <w:t xml:space="preserve">Romer’s work </w:t>
      </w:r>
      <w:r w:rsidRPr="00C80102">
        <w:rPr>
          <w:rStyle w:val="StyleUnderline"/>
          <w:highlight w:val="green"/>
        </w:rPr>
        <w:t>is the perfect riposte to those who think</w:t>
      </w:r>
      <w:r w:rsidRPr="00E35D44">
        <w:rPr>
          <w:rStyle w:val="StyleUnderline"/>
        </w:rPr>
        <w:t xml:space="preserve"> that economic </w:t>
      </w:r>
      <w:r w:rsidRPr="00C80102">
        <w:rPr>
          <w:rStyle w:val="StyleUnderline"/>
          <w:highlight w:val="green"/>
        </w:rPr>
        <w:t>growth is the same</w:t>
      </w:r>
      <w:r w:rsidRPr="00E35D44">
        <w:rPr>
          <w:rStyle w:val="StyleUnderline"/>
        </w:rPr>
        <w:t xml:space="preserve"> thing </w:t>
      </w:r>
      <w:r w:rsidRPr="00C80102">
        <w:rPr>
          <w:rStyle w:val="StyleUnderline"/>
          <w:highlight w:val="green"/>
        </w:rPr>
        <w:t>as</w:t>
      </w:r>
      <w:r w:rsidRPr="00E35D44">
        <w:rPr>
          <w:rStyle w:val="StyleUnderline"/>
        </w:rPr>
        <w:t xml:space="preserve"> </w:t>
      </w:r>
      <w:r w:rsidRPr="00E35D44">
        <w:rPr>
          <w:rStyle w:val="Emphasis"/>
        </w:rPr>
        <w:t xml:space="preserve">ever-increasing </w:t>
      </w:r>
      <w:r w:rsidRPr="00C80102">
        <w:rPr>
          <w:rStyle w:val="Emphasis"/>
          <w:highlight w:val="green"/>
        </w:rPr>
        <w:t>physical material use</w:t>
      </w:r>
      <w:r w:rsidRPr="00E35D44">
        <w:rPr>
          <w:rStyle w:val="StyleUnderline"/>
        </w:rPr>
        <w:t xml:space="preserve"> and pollution</w:t>
      </w:r>
      <w:r w:rsidRPr="00E35D44">
        <w:rPr>
          <w:sz w:val="16"/>
        </w:rPr>
        <w:t>; it is also the perfect riposte to those who believe that extractive industries can ever deliver long-term wealth and those who believe the same of agricultural subsidies and import tariffs.</w:t>
      </w:r>
      <w:r>
        <w:rPr>
          <w:sz w:val="16"/>
        </w:rPr>
        <w:t xml:space="preserve"> </w:t>
      </w:r>
      <w:r w:rsidRPr="00E35D44">
        <w:rPr>
          <w:sz w:val="16"/>
        </w:rPr>
        <w:t>Nordhaus, for his part, was the creator of the first Integrated Assessment Models, bringing together the physics of climate change, its economic impact, and the functioning of the economy. He was also the first person to suggest that attaching a cost to emissions – low at first but rising – would squeeze greenhouse gases out of the economy. Nordhaus is no climate fundamentalist, famously diverging from the view propounded in the Stern Review, that the world needs super-high carbon taxes immediately. Nordhaus accepted that environmental challenges and climate change will act as a drag on the economy but, unlike others before him, he quantified the drag and showed that it is highly unlikely to reverse economic growth.</w:t>
      </w:r>
      <w:r>
        <w:rPr>
          <w:sz w:val="16"/>
        </w:rPr>
        <w:t xml:space="preserve"> </w:t>
      </w:r>
      <w:r w:rsidRPr="00E35D44">
        <w:rPr>
          <w:sz w:val="16"/>
        </w:rPr>
        <w:t xml:space="preserve">Nordhaus and Romer are not the only Nobel Prize-winners whose work suggests that </w:t>
      </w:r>
      <w:r w:rsidRPr="00C80102">
        <w:rPr>
          <w:rStyle w:val="StyleUnderline"/>
          <w:highlight w:val="green"/>
        </w:rPr>
        <w:t>an open,</w:t>
      </w:r>
      <w:r w:rsidRPr="00E35D44">
        <w:rPr>
          <w:rStyle w:val="StyleUnderline"/>
        </w:rPr>
        <w:t xml:space="preserve"> liberal, trade-friendly </w:t>
      </w:r>
      <w:r w:rsidRPr="00C80102">
        <w:rPr>
          <w:rStyle w:val="StyleUnderline"/>
          <w:highlight w:val="green"/>
        </w:rPr>
        <w:t>economy</w:t>
      </w:r>
      <w:r w:rsidRPr="00E35D44">
        <w:rPr>
          <w:sz w:val="16"/>
        </w:rPr>
        <w:t xml:space="preserve"> – though one pricing in externalities – </w:t>
      </w:r>
      <w:r w:rsidRPr="00C80102">
        <w:rPr>
          <w:rStyle w:val="StyleUnderline"/>
          <w:highlight w:val="green"/>
        </w:rPr>
        <w:t>will do a better job of addressing climate</w:t>
      </w:r>
      <w:r w:rsidRPr="004036C5">
        <w:rPr>
          <w:rStyle w:val="StyleUnderline"/>
        </w:rPr>
        <w:t xml:space="preserve"> change and other environmental problems than stalling or reversing economic growth</w:t>
      </w:r>
      <w:r w:rsidRPr="004036C5">
        <w:rPr>
          <w:sz w:val="16"/>
        </w:rPr>
        <w:t>.</w:t>
      </w:r>
      <w:r>
        <w:rPr>
          <w:sz w:val="16"/>
        </w:rPr>
        <w:t xml:space="preserve"> </w:t>
      </w:r>
      <w:r w:rsidRPr="004036C5">
        <w:rPr>
          <w:sz w:val="16"/>
        </w:rPr>
        <w:t>Simon Kuznets, who won the</w:t>
      </w:r>
      <w:r w:rsidRPr="00E35D44">
        <w:rPr>
          <w:sz w:val="16"/>
        </w:rPr>
        <w:t xml:space="preserve"> 1971 Nobel Prize for Economics (x), described how a variable can get worse in the early phases of a country’s development, and then improve as growth continues. He focused mainly on inequality, but the Environmental Kuznets Curves has been shown to govern most forms of local pollution.</w:t>
      </w:r>
      <w:r>
        <w:rPr>
          <w:sz w:val="16"/>
        </w:rPr>
        <w:t xml:space="preserve"> </w:t>
      </w:r>
      <w:r w:rsidRPr="00E35D44">
        <w:rPr>
          <w:sz w:val="16"/>
        </w:rPr>
        <w:t xml:space="preserve">Ilya Prigogine won the 1977 Nobel Prize in Chemistry for his research into non-equilibrium “dissipative” structures – </w:t>
      </w:r>
      <w:r w:rsidRPr="004036C5">
        <w:rPr>
          <w:sz w:val="16"/>
        </w:rPr>
        <w:t xml:space="preserve">how </w:t>
      </w:r>
      <w:r w:rsidRPr="00C80102">
        <w:rPr>
          <w:rStyle w:val="StyleUnderline"/>
          <w:highlight w:val="green"/>
        </w:rPr>
        <w:t>a flow of energy</w:t>
      </w:r>
      <w:r w:rsidRPr="00E35D44">
        <w:rPr>
          <w:rStyle w:val="StyleUnderline"/>
        </w:rPr>
        <w:t xml:space="preserve"> across closed system </w:t>
      </w:r>
      <w:r w:rsidRPr="00C80102">
        <w:rPr>
          <w:rStyle w:val="StyleUnderline"/>
          <w:highlight w:val="green"/>
        </w:rPr>
        <w:t>can drive</w:t>
      </w:r>
      <w:r w:rsidRPr="00E35D44">
        <w:rPr>
          <w:rStyle w:val="StyleUnderline"/>
        </w:rPr>
        <w:t xml:space="preserve"> the creation of</w:t>
      </w:r>
      <w:r w:rsidRPr="00771821">
        <w:rPr>
          <w:sz w:val="16"/>
          <w:szCs w:val="16"/>
        </w:rPr>
        <w:t xml:space="preserve"> “</w:t>
      </w:r>
      <w:r w:rsidRPr="00C80102">
        <w:rPr>
          <w:rStyle w:val="Emphasis"/>
          <w:highlight w:val="green"/>
        </w:rPr>
        <w:t>order out of chaos</w:t>
      </w:r>
      <w:r w:rsidRPr="00E35D44">
        <w:rPr>
          <w:sz w:val="16"/>
        </w:rPr>
        <w:t xml:space="preserve">” (xi). This is a real scientific expert on entropy proving that </w:t>
      </w:r>
      <w:r w:rsidRPr="00C80102">
        <w:rPr>
          <w:rStyle w:val="Emphasis"/>
          <w:highlight w:val="green"/>
        </w:rPr>
        <w:t>the economy can grow for as long as there is still a sun</w:t>
      </w:r>
      <w:r w:rsidRPr="00E35D44">
        <w:rPr>
          <w:rStyle w:val="Emphasis"/>
        </w:rPr>
        <w:t xml:space="preserve"> in the sky</w:t>
      </w:r>
      <w:r w:rsidRPr="00E35D44">
        <w:rPr>
          <w:sz w:val="16"/>
        </w:rPr>
        <w:t xml:space="preserve"> (which would give us about another five billion years).</w:t>
      </w:r>
    </w:p>
    <w:p w14:paraId="332CCA9E" w14:textId="487FC448" w:rsidR="00A95652" w:rsidRDefault="00C30D67" w:rsidP="00C30D67">
      <w:pPr>
        <w:pStyle w:val="Heading3"/>
      </w:pPr>
      <w:r>
        <w:t>1NC – Financialization good</w:t>
      </w:r>
    </w:p>
    <w:p w14:paraId="7347A90D" w14:textId="77777777" w:rsidR="00C30D67" w:rsidRPr="00B00817" w:rsidRDefault="00C30D67" w:rsidP="00C30D67">
      <w:pPr>
        <w:pStyle w:val="Heading4"/>
      </w:pPr>
      <w:r w:rsidRPr="00B00817">
        <w:t xml:space="preserve">Pharma innovation </w:t>
      </w:r>
      <w:r w:rsidRPr="00B00817">
        <w:rPr>
          <w:u w:val="single"/>
        </w:rPr>
        <w:t>high now</w:t>
      </w:r>
      <w:r w:rsidRPr="00B00817">
        <w:t xml:space="preserve"> – monetary incentive is the </w:t>
      </w:r>
      <w:r w:rsidRPr="00B00817">
        <w:rPr>
          <w:u w:val="single"/>
        </w:rPr>
        <w:t>biggest factor</w:t>
      </w:r>
      <w:r w:rsidRPr="00B00817">
        <w:t>.</w:t>
      </w:r>
    </w:p>
    <w:p w14:paraId="1F2D5EE5" w14:textId="77777777" w:rsidR="00C30D67" w:rsidRPr="00B00817" w:rsidRDefault="00C30D67" w:rsidP="00C30D67">
      <w:r w:rsidRPr="00B00817">
        <w:rPr>
          <w:rFonts w:eastAsiaTheme="majorEastAsia" w:cstheme="majorBidi"/>
          <w:b/>
          <w:bCs/>
          <w:sz w:val="26"/>
          <w:szCs w:val="26"/>
        </w:rPr>
        <w:t>Swagel 21</w:t>
      </w:r>
      <w:r w:rsidRPr="00B00817">
        <w:t xml:space="preserve"> Phillip L. Swagel, Director of the Congressional budget office 4-xx-2021, "Research and Development in the Pharmaceutical Industry," Congressional Budget Office, </w:t>
      </w:r>
      <w:hyperlink r:id="rId9" w:anchor="_idTextAnchor020" w:history="1">
        <w:r w:rsidRPr="00B00817">
          <w:rPr>
            <w:rStyle w:val="Hyperlink"/>
          </w:rPr>
          <w:t>https://www.cbo.goc/publication/57126#_idTextAnchor020</w:t>
        </w:r>
      </w:hyperlink>
      <w:r w:rsidRPr="00B00817">
        <w:t xml:space="preserve"> SJ//DA</w:t>
      </w:r>
    </w:p>
    <w:p w14:paraId="2A9E44BE" w14:textId="77777777" w:rsidR="00C30D67" w:rsidRPr="00B00817" w:rsidRDefault="00C30D67" w:rsidP="00C30D67">
      <w:pPr>
        <w:rPr>
          <w:sz w:val="16"/>
        </w:rPr>
      </w:pPr>
      <w:r w:rsidRPr="00B00817">
        <w:rPr>
          <w:b/>
          <w:bCs/>
          <w:u w:val="single"/>
        </w:rPr>
        <w:t xml:space="preserve">Every year, the U.S. </w:t>
      </w:r>
      <w:r w:rsidRPr="00FD332A">
        <w:rPr>
          <w:b/>
          <w:bCs/>
          <w:highlight w:val="green"/>
          <w:u w:val="single"/>
        </w:rPr>
        <w:t>pharm</w:t>
      </w:r>
      <w:r w:rsidRPr="00131D98">
        <w:rPr>
          <w:b/>
          <w:bCs/>
          <w:u w:val="single"/>
        </w:rPr>
        <w:t xml:space="preserve">aceutical industry </w:t>
      </w:r>
      <w:r w:rsidRPr="00FD332A">
        <w:rPr>
          <w:b/>
          <w:bCs/>
          <w:highlight w:val="green"/>
          <w:u w:val="single"/>
        </w:rPr>
        <w:t>develops</w:t>
      </w:r>
      <w:r w:rsidRPr="00B00817">
        <w:rPr>
          <w:b/>
          <w:bCs/>
          <w:u w:val="single"/>
        </w:rPr>
        <w:t xml:space="preserve"> a variety of new </w:t>
      </w:r>
      <w:r w:rsidRPr="00FD332A">
        <w:rPr>
          <w:b/>
          <w:bCs/>
          <w:highlight w:val="green"/>
          <w:u w:val="single"/>
        </w:rPr>
        <w:t xml:space="preserve">drugs </w:t>
      </w:r>
      <w:r w:rsidRPr="00131D98">
        <w:rPr>
          <w:b/>
          <w:bCs/>
          <w:u w:val="single"/>
        </w:rPr>
        <w:t xml:space="preserve">that provide valuable medical benefits. Many of those drugs are expensive and contribute to rising health care costs for the private sector and the federal government. Policymakers have considered policies that would lower drug prices and reduce federal drug expenditures. Such policies would probably reduce the industry’s incentive to develop new drugs. </w:t>
      </w:r>
      <w:r w:rsidRPr="00131D98">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131D98">
        <w:rPr>
          <w:u w:val="single"/>
        </w:rPr>
        <w:t>T</w:t>
      </w:r>
      <w:r w:rsidRPr="00131D98">
        <w:rPr>
          <w:b/>
          <w:bCs/>
          <w:u w:val="single"/>
        </w:rPr>
        <w:t>he pharmaceutical industry</w:t>
      </w:r>
      <w:r w:rsidRPr="00B00817">
        <w:rPr>
          <w:b/>
          <w:bCs/>
          <w:u w:val="single"/>
        </w:rPr>
        <w:t xml:space="preserve"> </w:t>
      </w:r>
      <w:r w:rsidRPr="00FD332A">
        <w:rPr>
          <w:b/>
          <w:bCs/>
          <w:highlight w:val="green"/>
          <w:u w:val="single"/>
        </w:rPr>
        <w:t>devoted $83 billion to R&amp;D</w:t>
      </w:r>
      <w:r w:rsidRPr="00B00817">
        <w:rPr>
          <w:b/>
          <w:bCs/>
          <w:u w:val="single"/>
        </w:rPr>
        <w:t xml:space="preserve"> expenditures </w:t>
      </w:r>
      <w:r w:rsidRPr="00131D98">
        <w:rPr>
          <w:b/>
          <w:bCs/>
          <w:u w:val="single"/>
        </w:rPr>
        <w:t>in 2019. Those expenditures</w:t>
      </w:r>
      <w:r w:rsidRPr="00B00817">
        <w:rPr>
          <w:b/>
          <w:bCs/>
          <w:u w:val="single"/>
        </w:rPr>
        <w:t xml:space="preserve"> </w:t>
      </w:r>
      <w:r w:rsidRPr="00FD332A">
        <w:rPr>
          <w:b/>
          <w:bCs/>
          <w:highlight w:val="green"/>
          <w:u w:val="single"/>
        </w:rPr>
        <w:t>covered</w:t>
      </w:r>
      <w:r w:rsidRPr="00B00817">
        <w:rPr>
          <w:b/>
          <w:bCs/>
          <w:u w:val="single"/>
        </w:rPr>
        <w:t xml:space="preserve"> a variety </w:t>
      </w:r>
      <w:r w:rsidRPr="00131D98">
        <w:rPr>
          <w:b/>
          <w:bCs/>
          <w:u w:val="single"/>
        </w:rPr>
        <w:t xml:space="preserve">of activities, including </w:t>
      </w:r>
      <w:r w:rsidRPr="00FD332A">
        <w:rPr>
          <w:b/>
          <w:bCs/>
          <w:highlight w:val="green"/>
          <w:u w:val="single"/>
        </w:rPr>
        <w:t>discovering</w:t>
      </w:r>
      <w:r w:rsidRPr="00B00817">
        <w:rPr>
          <w:b/>
          <w:bCs/>
          <w:u w:val="single"/>
        </w:rPr>
        <w:t xml:space="preserve"> and </w:t>
      </w:r>
      <w:r w:rsidRPr="00FD332A">
        <w:rPr>
          <w:b/>
          <w:bCs/>
          <w:highlight w:val="green"/>
          <w:u w:val="single"/>
        </w:rPr>
        <w:t>testing</w:t>
      </w:r>
      <w:r w:rsidRPr="00B00817">
        <w:rPr>
          <w:b/>
          <w:bCs/>
          <w:u w:val="single"/>
        </w:rPr>
        <w:t xml:space="preserve"> new drugs, developing incremental </w:t>
      </w:r>
      <w:r w:rsidRPr="00FD332A">
        <w:rPr>
          <w:b/>
          <w:bCs/>
          <w:highlight w:val="green"/>
          <w:u w:val="single"/>
        </w:rPr>
        <w:t>innovations</w:t>
      </w:r>
      <w:r w:rsidRPr="00B00817">
        <w:rPr>
          <w:b/>
          <w:bCs/>
          <w:u w:val="single"/>
        </w:rPr>
        <w:t xml:space="preserve"> such as product extensions, </w:t>
      </w:r>
      <w:r w:rsidRPr="00FD332A">
        <w:rPr>
          <w:b/>
          <w:bCs/>
          <w:highlight w:val="green"/>
          <w:u w:val="single"/>
        </w:rPr>
        <w:t>and</w:t>
      </w:r>
      <w:r w:rsidRPr="00B00817">
        <w:rPr>
          <w:b/>
          <w:bCs/>
          <w:u w:val="single"/>
        </w:rPr>
        <w:t xml:space="preserve"> clinical </w:t>
      </w:r>
      <w:r w:rsidRPr="00FD332A">
        <w:rPr>
          <w:b/>
          <w:bCs/>
          <w:highlight w:val="green"/>
          <w:u w:val="single"/>
        </w:rPr>
        <w:t>testing</w:t>
      </w:r>
      <w:r w:rsidRPr="00B00817">
        <w:rPr>
          <w:b/>
          <w:bCs/>
          <w:u w:val="single"/>
        </w:rPr>
        <w:t xml:space="preserve"> for safety-monitoring or marketing purposes. That amount is about 10 times what the industry spent per year in the 1980s, after adjusting for the effects of inflation. </w:t>
      </w:r>
      <w:r w:rsidRPr="00B00817">
        <w:rPr>
          <w:sz w:val="16"/>
        </w:rPr>
        <w:t>The share of revenues that drug companies devote to R&amp;D has also grown:</w:t>
      </w:r>
      <w:r w:rsidRPr="00B00817">
        <w:rPr>
          <w:b/>
          <w:bCs/>
          <w:u w:val="single"/>
        </w:rPr>
        <w:t xml:space="preserve"> On average</w:t>
      </w:r>
      <w:r w:rsidRPr="00131D98">
        <w:rPr>
          <w:b/>
          <w:bCs/>
          <w:u w:val="single"/>
        </w:rPr>
        <w:t xml:space="preserve">, pharmaceutical companies spent about one-quarter of their revenues (net of expenses and buyer rebates) on R&amp;D expenses </w:t>
      </w:r>
      <w:r w:rsidRPr="00131D98">
        <w:rPr>
          <w:sz w:val="16"/>
        </w:rPr>
        <w:t xml:space="preserve">in 2019, which is </w:t>
      </w:r>
      <w:r w:rsidRPr="00131D98">
        <w:rPr>
          <w:b/>
          <w:bCs/>
          <w:u w:val="single"/>
        </w:rPr>
        <w:t>almost twice as large a share of revenues as they spent in 2000.</w:t>
      </w:r>
      <w:r w:rsidRPr="00131D9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131D98">
        <w:rPr>
          <w:b/>
          <w:bCs/>
          <w:u w:val="single"/>
        </w:rPr>
        <w:t>Many of the drugs that have been approved in recent years are “specialty drugs.” Specialty drugs generally treat chronic, complex, or rare conditions, and they may also require special handling or monitoring of patients</w:t>
      </w:r>
      <w:r w:rsidRPr="00131D98">
        <w:rPr>
          <w:sz w:val="16"/>
        </w:rPr>
        <w:t xml:space="preserve">. Many specialty drugs are biologics (large-molecule drugs based on living cell lines), </w:t>
      </w:r>
      <w:r w:rsidRPr="00131D98">
        <w:rPr>
          <w:b/>
          <w:bCs/>
          <w:u w:val="single"/>
        </w:rPr>
        <w:t xml:space="preserve">which are costly to develop, hard to imitate, and frequently have high prices. </w:t>
      </w:r>
      <w:r w:rsidRPr="00131D9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131D98">
        <w:rPr>
          <w:b/>
          <w:bCs/>
          <w:u w:val="single"/>
        </w:rPr>
        <w:t xml:space="preserve">What Factors Influence Spending for R&amp;D? </w:t>
      </w:r>
      <w:r w:rsidRPr="00131D98">
        <w:rPr>
          <w:sz w:val="16"/>
        </w:rPr>
        <w:t xml:space="preserve">Drug companies’ R&amp;D spending decisions depend on three main factors: Anticipated lifetime global revenues from a new drug, </w:t>
      </w:r>
      <w:proofErr w:type="gramStart"/>
      <w:r w:rsidRPr="00131D98">
        <w:rPr>
          <w:b/>
          <w:bCs/>
          <w:u w:val="single"/>
        </w:rPr>
        <w:t>Expected</w:t>
      </w:r>
      <w:proofErr w:type="gramEnd"/>
      <w:r w:rsidRPr="00131D98">
        <w:rPr>
          <w:b/>
          <w:bCs/>
          <w:u w:val="single"/>
        </w:rPr>
        <w:t xml:space="preserve"> costs to develop a new drug</w:t>
      </w:r>
      <w:r w:rsidRPr="00131D98">
        <w:rPr>
          <w:sz w:val="16"/>
        </w:rPr>
        <w:t>,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w:t>
      </w:r>
      <w:r w:rsidRPr="00B00817">
        <w:rPr>
          <w:sz w:val="16"/>
        </w:rPr>
        <w:t xml:space="preserve">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FD332A">
        <w:rPr>
          <w:b/>
          <w:bCs/>
          <w:highlight w:val="green"/>
          <w:u w:val="single"/>
        </w:rPr>
        <w:t>Developing</w:t>
      </w:r>
      <w:r w:rsidRPr="00B00817">
        <w:rPr>
          <w:b/>
          <w:bCs/>
          <w:u w:val="single"/>
        </w:rPr>
        <w:t xml:space="preserve"> new </w:t>
      </w:r>
      <w:r w:rsidRPr="00FD332A">
        <w:rPr>
          <w:b/>
          <w:bCs/>
          <w:highlight w:val="green"/>
          <w:u w:val="single"/>
        </w:rPr>
        <w:t>drugs is</w:t>
      </w:r>
      <w:r w:rsidRPr="00B00817">
        <w:rPr>
          <w:b/>
          <w:bCs/>
          <w:u w:val="single"/>
        </w:rPr>
        <w:t xml:space="preserve"> a </w:t>
      </w:r>
      <w:r w:rsidRPr="00FD332A">
        <w:rPr>
          <w:b/>
          <w:bCs/>
          <w:highlight w:val="green"/>
          <w:u w:val="single"/>
        </w:rPr>
        <w:t xml:space="preserve">costly </w:t>
      </w:r>
      <w:r w:rsidRPr="00131D98">
        <w:rPr>
          <w:b/>
          <w:bCs/>
          <w:u w:val="single"/>
        </w:rPr>
        <w:t>and uncertain process, and many potential drugs never</w:t>
      </w:r>
      <w:r w:rsidRPr="00B00817">
        <w:rPr>
          <w:b/>
          <w:bCs/>
          <w:u w:val="single"/>
        </w:rPr>
        <w:t xml:space="preserve"> make it to market. </w:t>
      </w:r>
      <w:r w:rsidRPr="00131D98">
        <w:rPr>
          <w:b/>
          <w:bCs/>
          <w:u w:val="single"/>
        </w:rPr>
        <w:t>Only about 12 percent of drugs entering clinical trials are ultimately approved for introduction by the FDA. In recent studies, estimates of the average R&amp;D cost per new drug range from less than $1 billion to more than $2 billion per drug</w:t>
      </w:r>
      <w:r w:rsidRPr="00131D98">
        <w:rPr>
          <w:sz w:val="16"/>
        </w:rPr>
        <w:t>. Those estimates include the costs of both laboratory research and clinical trials of successful new drugs as well as expenditures on drugs that do not make it past the laboratory-development stage, that enter clinical trials but fail in those trials or are withdrawn</w:t>
      </w:r>
      <w:r w:rsidRPr="00B00817">
        <w:rPr>
          <w:sz w:val="16"/>
        </w:rPr>
        <w:t xml:space="preserve">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B00817">
        <w:rPr>
          <w:sz w:val="16"/>
        </w:rPr>
        <w:t>exclusivity, when</w:t>
      </w:r>
      <w:proofErr w:type="gramEnd"/>
      <w:r w:rsidRPr="00B00817">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B00817">
        <w:rPr>
          <w:b/>
          <w:bCs/>
          <w:u w:val="single"/>
        </w:rPr>
        <w:t xml:space="preserve">In particular, </w:t>
      </w:r>
      <w:r w:rsidRPr="00FD332A">
        <w:rPr>
          <w:b/>
          <w:bCs/>
          <w:highlight w:val="green"/>
          <w:u w:val="single"/>
        </w:rPr>
        <w:t>spending on</w:t>
      </w:r>
      <w:r w:rsidRPr="00B00817">
        <w:rPr>
          <w:b/>
          <w:bCs/>
          <w:u w:val="single"/>
        </w:rPr>
        <w:t xml:space="preserve"> drug </w:t>
      </w:r>
      <w:r w:rsidRPr="00FD332A">
        <w:rPr>
          <w:b/>
          <w:bCs/>
          <w:highlight w:val="green"/>
          <w:u w:val="single"/>
        </w:rPr>
        <w:t>R&amp;D increased by</w:t>
      </w:r>
      <w:r w:rsidRPr="00B00817">
        <w:rPr>
          <w:b/>
          <w:bCs/>
          <w:u w:val="single"/>
        </w:rPr>
        <w:t xml:space="preserve"> nearly </w:t>
      </w:r>
      <w:r w:rsidRPr="00FD332A">
        <w:rPr>
          <w:b/>
          <w:bCs/>
          <w:highlight w:val="green"/>
          <w:u w:val="single"/>
        </w:rPr>
        <w:t>50 percent</w:t>
      </w:r>
      <w:r w:rsidRPr="00B00817">
        <w:rPr>
          <w:b/>
          <w:bCs/>
          <w:u w:val="single"/>
        </w:rPr>
        <w:t xml:space="preserve"> between 2015 and 2019.</w:t>
      </w:r>
      <w:r w:rsidRPr="00B00817">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B00817">
        <w:rPr>
          <w:b/>
          <w:bCs/>
          <w:u w:val="single"/>
        </w:rPr>
        <w:t xml:space="preserve">, </w:t>
      </w:r>
      <w:r w:rsidRPr="00FD332A">
        <w:rPr>
          <w:b/>
          <w:bCs/>
          <w:highlight w:val="green"/>
          <w:u w:val="single"/>
        </w:rPr>
        <w:t>private investment</w:t>
      </w:r>
      <w:r w:rsidRPr="00B00817">
        <w:rPr>
          <w:b/>
          <w:bCs/>
          <w:u w:val="single"/>
        </w:rPr>
        <w:t xml:space="preserve"> in drug R&amp;D among member firms of the Pharmaceutical Research and Manufacturers of America (PhRMA), an industry trade association, </w:t>
      </w:r>
      <w:r w:rsidRPr="00131D98">
        <w:rPr>
          <w:b/>
          <w:bCs/>
          <w:u w:val="single"/>
        </w:rPr>
        <w:t>was</w:t>
      </w:r>
      <w:r w:rsidRPr="00B00817">
        <w:rPr>
          <w:b/>
          <w:bCs/>
          <w:u w:val="single"/>
        </w:rPr>
        <w:t xml:space="preserve"> about </w:t>
      </w:r>
      <w:r w:rsidRPr="00FD332A">
        <w:rPr>
          <w:b/>
          <w:bCs/>
          <w:highlight w:val="green"/>
          <w:u w:val="single"/>
        </w:rPr>
        <w:t xml:space="preserve">$83 billion </w:t>
      </w:r>
      <w:r w:rsidRPr="00B00817">
        <w:rPr>
          <w:b/>
          <w:bCs/>
          <w:u w:val="single"/>
        </w:rPr>
        <w:t xml:space="preserve">in 2019, </w:t>
      </w:r>
      <w:r w:rsidRPr="00FD332A">
        <w:rPr>
          <w:b/>
          <w:bCs/>
          <w:highlight w:val="green"/>
          <w:u w:val="single"/>
        </w:rPr>
        <w:t>up from</w:t>
      </w:r>
      <w:r w:rsidRPr="00B00817">
        <w:rPr>
          <w:b/>
          <w:bCs/>
          <w:u w:val="single"/>
        </w:rPr>
        <w:t xml:space="preserve"> about </w:t>
      </w:r>
      <w:r w:rsidRPr="00FD332A">
        <w:rPr>
          <w:b/>
          <w:bCs/>
          <w:highlight w:val="green"/>
          <w:u w:val="single"/>
        </w:rPr>
        <w:t>$5 billion</w:t>
      </w:r>
      <w:r w:rsidRPr="00B00817">
        <w:rPr>
          <w:b/>
          <w:bCs/>
          <w:u w:val="single"/>
        </w:rPr>
        <w:t xml:space="preserve"> in 1980 and $38 billion in 2000</w:t>
      </w:r>
      <w:r w:rsidRPr="00B00817">
        <w:rPr>
          <w:sz w:val="16"/>
        </w:rPr>
        <w:t>.1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w:t>
      </w:r>
      <w:r w:rsidRPr="00131D98">
        <w:rPr>
          <w:sz w:val="16"/>
        </w:rPr>
        <w:t xml:space="preserve">. </w:t>
      </w:r>
      <w:r w:rsidRPr="00131D98">
        <w:rPr>
          <w:b/>
          <w:bCs/>
          <w:u w:val="single"/>
        </w:rPr>
        <w:t>Small companies not in PhRMA devote a greater share of their research to developing and testing new drugs,</w:t>
      </w:r>
      <w:r w:rsidRPr="00131D98">
        <w:rPr>
          <w:sz w:val="16"/>
        </w:rPr>
        <w:t xml:space="preserve"> many</w:t>
      </w:r>
      <w:r w:rsidRPr="00B00817">
        <w:rPr>
          <w:sz w:val="16"/>
        </w:rPr>
        <w:t xml:space="preserve">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0E11A79E" w14:textId="77777777" w:rsidR="00C30D67" w:rsidRDefault="00C30D67" w:rsidP="00C30D67">
      <w:pPr>
        <w:pStyle w:val="Heading4"/>
        <w:rPr>
          <w:rStyle w:val="Style13ptBold"/>
          <w:b/>
          <w:bCs w:val="0"/>
        </w:rPr>
      </w:pPr>
      <w:r>
        <w:rPr>
          <w:rStyle w:val="Style13ptBold"/>
          <w:b/>
        </w:rPr>
        <w:t>R&amp;D’s key to innovation – otherwise, future pandemics.</w:t>
      </w:r>
    </w:p>
    <w:p w14:paraId="56581A1C" w14:textId="77777777" w:rsidR="00C30D67" w:rsidRPr="00B464ED" w:rsidRDefault="00C30D67" w:rsidP="00C30D67">
      <w:pPr>
        <w:rPr>
          <w:rStyle w:val="Style13ptBold"/>
          <w:b w:val="0"/>
          <w:bCs w:val="0"/>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10"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0CEE897A" w14:textId="77777777" w:rsidR="00C30D67" w:rsidRPr="00B464ED" w:rsidRDefault="00C30D67" w:rsidP="00C30D67">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proofErr w:type="gramStart"/>
      <w:r w:rsidRPr="003A23A8">
        <w:rPr>
          <w:u w:val="single"/>
        </w:rPr>
        <w:t>vaccines</w:t>
      </w:r>
      <w:proofErr w:type="gramEnd"/>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well-recognised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w:t>
      </w:r>
      <w:proofErr w:type="gramStart"/>
      <w:r w:rsidRPr="00BF2D06">
        <w:rPr>
          <w:u w:val="single"/>
        </w:rPr>
        <w:t>networks</w:t>
      </w:r>
      <w:proofErr w:type="gramEnd"/>
      <w:r w:rsidRPr="00BF2D06">
        <w:rPr>
          <w:u w:val="single"/>
        </w:rPr>
        <w:t xml:space="preserve">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 xml:space="preserve">contributing </w:t>
      </w:r>
      <w:proofErr w:type="gramStart"/>
      <w:r w:rsidRPr="003A23A8">
        <w:rPr>
          <w:b/>
          <w:bCs/>
          <w:u w:val="single"/>
        </w:rPr>
        <w:t>in</w:t>
      </w:r>
      <w:proofErr w:type="gramEnd"/>
      <w:r w:rsidRPr="003A23A8">
        <w:rPr>
          <w:b/>
          <w:bCs/>
          <w:u w:val="single"/>
        </w:rPr>
        <w:t xml:space="preserve">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realised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Pharma is mobilising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361CD6FA" w14:textId="77777777" w:rsidR="00C30D67" w:rsidRPr="00BA63B8" w:rsidRDefault="00C30D67" w:rsidP="00C30D67">
      <w:pPr>
        <w:pStyle w:val="Heading4"/>
      </w:pPr>
      <w:r w:rsidRPr="00C253D1">
        <w:t>Evolving</w:t>
      </w:r>
      <w:r>
        <w:t xml:space="preserve"> superbugs trigger </w:t>
      </w:r>
      <w:r w:rsidRPr="00BA63B8">
        <w:rPr>
          <w:u w:val="single"/>
        </w:rPr>
        <w:t>extinction</w:t>
      </w:r>
      <w:r>
        <w:t>.</w:t>
      </w:r>
    </w:p>
    <w:p w14:paraId="0B6FFD81" w14:textId="77777777" w:rsidR="00C30D67" w:rsidRPr="000370A8" w:rsidRDefault="00C30D67" w:rsidP="00C30D67">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625CF8AE" w14:textId="77777777" w:rsidR="00C30D67" w:rsidRPr="000370A8" w:rsidRDefault="00C30D67" w:rsidP="00C30D67">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6899E734" w14:textId="77777777" w:rsidR="00C30D67" w:rsidRPr="00C30D67" w:rsidRDefault="00C30D67" w:rsidP="00C30D67"/>
    <w:sectPr w:rsidR="00C30D67" w:rsidRPr="00C30D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C520EC" w14:textId="77777777" w:rsidR="006F0AEA" w:rsidRDefault="006F0AEA" w:rsidP="00246572">
      <w:pPr>
        <w:spacing w:after="0" w:line="240" w:lineRule="auto"/>
      </w:pPr>
      <w:r>
        <w:separator/>
      </w:r>
    </w:p>
  </w:endnote>
  <w:endnote w:type="continuationSeparator" w:id="0">
    <w:p w14:paraId="1B24DB74" w14:textId="77777777" w:rsidR="006F0AEA" w:rsidRDefault="006F0AEA" w:rsidP="00246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95FED" w14:textId="77777777" w:rsidR="006F0AEA" w:rsidRDefault="006F0AEA" w:rsidP="00246572">
      <w:pPr>
        <w:spacing w:after="0" w:line="240" w:lineRule="auto"/>
      </w:pPr>
      <w:r>
        <w:separator/>
      </w:r>
    </w:p>
  </w:footnote>
  <w:footnote w:type="continuationSeparator" w:id="0">
    <w:p w14:paraId="47674604" w14:textId="77777777" w:rsidR="006F0AEA" w:rsidRDefault="006F0AEA" w:rsidP="00246572">
      <w:pPr>
        <w:spacing w:after="0" w:line="240" w:lineRule="auto"/>
      </w:pPr>
      <w:r>
        <w:continuationSeparator/>
      </w:r>
    </w:p>
  </w:footnote>
  <w:footnote w:id="1">
    <w:p w14:paraId="539373E1" w14:textId="77777777" w:rsidR="00246572" w:rsidRPr="00FF6F93" w:rsidRDefault="00246572" w:rsidP="00246572">
      <w:pPr>
        <w:rPr>
          <w:rFonts w:ascii="Georgia" w:hAnsi="Georgia"/>
          <w:sz w:val="16"/>
          <w:szCs w:val="16"/>
        </w:rPr>
      </w:pPr>
      <w:r>
        <w:rPr>
          <w:rStyle w:val="FootnoteReference"/>
        </w:rPr>
        <w:footnoteRef/>
      </w:r>
      <w:r>
        <w:t xml:space="preserve"> </w:t>
      </w:r>
      <w:r w:rsidRPr="00FF6F93">
        <w:rPr>
          <w:rFonts w:ascii="Georgia" w:hAnsi="Georgia"/>
          <w:sz w:val="16"/>
          <w:szCs w:val="16"/>
        </w:rPr>
        <w:t>["Negate." Def. 1. Merriam Webser. Web. &lt;http://www.merriam-webster.com/dictionary/negate&gt;.]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6E72D2"/>
    <w:multiLevelType w:val="hybridMultilevel"/>
    <w:tmpl w:val="0D527D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625CB3"/>
    <w:rsid w:val="000139A3"/>
    <w:rsid w:val="00100833"/>
    <w:rsid w:val="00104529"/>
    <w:rsid w:val="00105942"/>
    <w:rsid w:val="00107396"/>
    <w:rsid w:val="00144A4C"/>
    <w:rsid w:val="00176AB0"/>
    <w:rsid w:val="00177B7D"/>
    <w:rsid w:val="0018322D"/>
    <w:rsid w:val="001B5776"/>
    <w:rsid w:val="001E527A"/>
    <w:rsid w:val="001F78CE"/>
    <w:rsid w:val="00246572"/>
    <w:rsid w:val="00251FC7"/>
    <w:rsid w:val="002855A7"/>
    <w:rsid w:val="002B146A"/>
    <w:rsid w:val="002B5E17"/>
    <w:rsid w:val="002E25B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5CB3"/>
    <w:rsid w:val="00645FA9"/>
    <w:rsid w:val="00647866"/>
    <w:rsid w:val="00665003"/>
    <w:rsid w:val="006A2AD0"/>
    <w:rsid w:val="006C2375"/>
    <w:rsid w:val="006D4ECC"/>
    <w:rsid w:val="006F0AEA"/>
    <w:rsid w:val="00722258"/>
    <w:rsid w:val="007243E5"/>
    <w:rsid w:val="00766EA0"/>
    <w:rsid w:val="007A2226"/>
    <w:rsid w:val="007F5B66"/>
    <w:rsid w:val="00823A1C"/>
    <w:rsid w:val="00845B9D"/>
    <w:rsid w:val="00860984"/>
    <w:rsid w:val="008B3ECB"/>
    <w:rsid w:val="008B4E85"/>
    <w:rsid w:val="008C1B2E"/>
    <w:rsid w:val="0091627E"/>
    <w:rsid w:val="0095122B"/>
    <w:rsid w:val="0097032B"/>
    <w:rsid w:val="009D2EAD"/>
    <w:rsid w:val="009D54B2"/>
    <w:rsid w:val="009E1922"/>
    <w:rsid w:val="009F7ED2"/>
    <w:rsid w:val="00A93661"/>
    <w:rsid w:val="00A95652"/>
    <w:rsid w:val="00AC0AB8"/>
    <w:rsid w:val="00AF7B63"/>
    <w:rsid w:val="00B33C6D"/>
    <w:rsid w:val="00B4508F"/>
    <w:rsid w:val="00B55AD5"/>
    <w:rsid w:val="00B8057C"/>
    <w:rsid w:val="00BD6238"/>
    <w:rsid w:val="00BF593B"/>
    <w:rsid w:val="00BF773A"/>
    <w:rsid w:val="00BF7E81"/>
    <w:rsid w:val="00C13773"/>
    <w:rsid w:val="00C17CC8"/>
    <w:rsid w:val="00C30D67"/>
    <w:rsid w:val="00C83417"/>
    <w:rsid w:val="00C9604F"/>
    <w:rsid w:val="00CA19AA"/>
    <w:rsid w:val="00CC4BE0"/>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3EB6"/>
    <w:rsid w:val="00E5262C"/>
    <w:rsid w:val="00EC7DC4"/>
    <w:rsid w:val="00ED30CF"/>
    <w:rsid w:val="00F176EF"/>
    <w:rsid w:val="00F45E10"/>
    <w:rsid w:val="00F62AF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B5BFD"/>
  <w15:chartTrackingRefBased/>
  <w15:docId w15:val="{F997CB52-1E01-49D1-AAB0-E7F31F701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46572"/>
    <w:rPr>
      <w:rFonts w:ascii="Calibri" w:hAnsi="Calibri" w:cs="Calibri"/>
    </w:rPr>
  </w:style>
  <w:style w:type="paragraph" w:styleId="Heading1">
    <w:name w:val="heading 1"/>
    <w:aliases w:val="Pocket"/>
    <w:basedOn w:val="Normal"/>
    <w:next w:val="Normal"/>
    <w:link w:val="Heading1Char"/>
    <w:qFormat/>
    <w:rsid w:val="00625C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5C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25C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625C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5C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5CB3"/>
  </w:style>
  <w:style w:type="character" w:customStyle="1" w:styleId="Heading1Char">
    <w:name w:val="Heading 1 Char"/>
    <w:aliases w:val="Pocket Char"/>
    <w:basedOn w:val="DefaultParagraphFont"/>
    <w:link w:val="Heading1"/>
    <w:rsid w:val="00625C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5CB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25CB3"/>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625CB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625CB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25CB3"/>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625CB3"/>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A"/>
    <w:basedOn w:val="DefaultParagraphFont"/>
    <w:uiPriority w:val="99"/>
    <w:unhideWhenUsed/>
    <w:rsid w:val="00625CB3"/>
    <w:rPr>
      <w:color w:val="auto"/>
      <w:u w:val="none"/>
    </w:rPr>
  </w:style>
  <w:style w:type="character" w:styleId="FollowedHyperlink">
    <w:name w:val="FollowedHyperlink"/>
    <w:basedOn w:val="DefaultParagraphFont"/>
    <w:uiPriority w:val="99"/>
    <w:semiHidden/>
    <w:unhideWhenUsed/>
    <w:rsid w:val="00625CB3"/>
    <w:rPr>
      <w:color w:val="auto"/>
      <w:u w:val="none"/>
    </w:rPr>
  </w:style>
  <w:style w:type="paragraph" w:customStyle="1" w:styleId="textbold">
    <w:name w:val="text bold"/>
    <w:basedOn w:val="Normal"/>
    <w:link w:val="Emphasis"/>
    <w:uiPriority w:val="7"/>
    <w:qFormat/>
    <w:rsid w:val="00246572"/>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2465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briefly.com/2015/02/20/the-priority-of-resolutional-semantics-by-jake-nebe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rand.org/pubs/perspectives/PEA407-1.html" TargetMode="External"/><Relationship Id="rId4" Type="http://schemas.openxmlformats.org/officeDocument/2006/relationships/settings" Target="settings.xml"/><Relationship Id="rId9" Type="http://schemas.openxmlformats.org/officeDocument/2006/relationships/hyperlink" Target="https://www.cbo.goc/publication/571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12834</Words>
  <Characters>73157</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Daniel Rohacs</cp:lastModifiedBy>
  <cp:revision>2</cp:revision>
  <dcterms:created xsi:type="dcterms:W3CDTF">2021-09-25T23:38:00Z</dcterms:created>
  <dcterms:modified xsi:type="dcterms:W3CDTF">2021-09-26T00:11:00Z</dcterms:modified>
</cp:coreProperties>
</file>