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62060" w14:textId="566C61B1" w:rsidR="00DF3591" w:rsidRDefault="00DF3591" w:rsidP="003D6FF8">
      <w:pPr>
        <w:pStyle w:val="Heading2"/>
        <w:jc w:val="left"/>
      </w:pPr>
    </w:p>
    <w:p w14:paraId="59D6D55B"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For the betterment of society, I proudly negate the resolution resolved: </w:t>
      </w:r>
    </w:p>
    <w:p w14:paraId="21C3F5E0"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A just government ought to recognize the unconditional right of workers to strike</w:t>
      </w:r>
    </w:p>
    <w:p w14:paraId="75BC68D7"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        </w:t>
      </w:r>
    </w:p>
    <w:p w14:paraId="580EF179" w14:textId="77777777" w:rsidR="003536A4" w:rsidRPr="003536A4" w:rsidRDefault="003536A4" w:rsidP="003536A4">
      <w:pPr>
        <w:spacing w:line="240" w:lineRule="auto"/>
        <w:rPr>
          <w:rFonts w:ascii="Times New Roman" w:eastAsia="Times New Roman" w:hAnsi="Times New Roman" w:cs="Times New Roman"/>
          <w:sz w:val="24"/>
        </w:rPr>
      </w:pPr>
      <w:r w:rsidRPr="003536A4">
        <w:rPr>
          <w:rFonts w:ascii="Arial" w:eastAsia="Times New Roman" w:hAnsi="Arial" w:cs="Arial"/>
          <w:color w:val="000000"/>
          <w:sz w:val="30"/>
          <w:szCs w:val="30"/>
        </w:rPr>
        <w:t xml:space="preserve">I </w:t>
      </w:r>
      <w:r w:rsidRPr="003536A4">
        <w:rPr>
          <w:rFonts w:ascii="Arial" w:eastAsia="Times New Roman" w:hAnsi="Arial" w:cs="Arial"/>
          <w:b/>
          <w:bCs/>
          <w:color w:val="000000"/>
          <w:sz w:val="30"/>
          <w:szCs w:val="30"/>
        </w:rPr>
        <w:t>value morality due to the resolution’s use of ought which Marriam Webster defines as a moral obligation.</w:t>
      </w:r>
      <w:r w:rsidRPr="003536A4">
        <w:rPr>
          <w:rFonts w:ascii="Arial" w:eastAsia="Times New Roman" w:hAnsi="Arial" w:cs="Arial"/>
          <w:color w:val="000000"/>
          <w:sz w:val="30"/>
          <w:szCs w:val="30"/>
        </w:rPr>
        <w:t xml:space="preserve"> Also, the resolution asks what a just government ought to do.</w:t>
      </w:r>
    </w:p>
    <w:p w14:paraId="5052820D" w14:textId="77777777" w:rsidR="003536A4" w:rsidRPr="003536A4" w:rsidRDefault="003536A4" w:rsidP="003536A4">
      <w:pPr>
        <w:spacing w:line="240" w:lineRule="auto"/>
        <w:rPr>
          <w:rFonts w:ascii="Times New Roman" w:eastAsia="Times New Roman" w:hAnsi="Times New Roman" w:cs="Times New Roman"/>
          <w:sz w:val="24"/>
        </w:rPr>
      </w:pPr>
      <w:r w:rsidRPr="003536A4">
        <w:rPr>
          <w:rFonts w:ascii="Arial" w:eastAsia="Times New Roman" w:hAnsi="Arial" w:cs="Arial"/>
          <w:color w:val="000000"/>
          <w:sz w:val="30"/>
          <w:szCs w:val="30"/>
        </w:rPr>
        <w:t xml:space="preserve">The </w:t>
      </w:r>
      <w:r w:rsidRPr="003536A4">
        <w:rPr>
          <w:rFonts w:ascii="Arial" w:eastAsia="Times New Roman" w:hAnsi="Arial" w:cs="Arial"/>
          <w:b/>
          <w:bCs/>
          <w:color w:val="000000"/>
          <w:sz w:val="30"/>
          <w:szCs w:val="30"/>
        </w:rPr>
        <w:t>value criterion is protecting the overall well-being of the citizenry also known as utilitarianism, Utilitarianism should be preferred for the following reasons:</w:t>
      </w:r>
      <w:r w:rsidRPr="003536A4">
        <w:rPr>
          <w:rFonts w:ascii="Arial" w:eastAsia="Times New Roman" w:hAnsi="Arial" w:cs="Arial"/>
          <w:color w:val="000000"/>
          <w:sz w:val="30"/>
          <w:szCs w:val="30"/>
        </w:rPr>
        <w:t> </w:t>
      </w:r>
    </w:p>
    <w:p w14:paraId="0854176D"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Times New Roman" w:eastAsia="Times New Roman" w:hAnsi="Times New Roman" w:cs="Times New Roman"/>
          <w:color w:val="000000"/>
          <w:sz w:val="30"/>
          <w:szCs w:val="30"/>
        </w:rPr>
        <w:t> </w:t>
      </w:r>
    </w:p>
    <w:p w14:paraId="1D1356E3" w14:textId="77777777" w:rsidR="003536A4" w:rsidRPr="003536A4" w:rsidRDefault="003536A4" w:rsidP="003536A4">
      <w:pPr>
        <w:spacing w:after="0" w:line="240" w:lineRule="auto"/>
        <w:ind w:left="720"/>
        <w:rPr>
          <w:rFonts w:ascii="Times New Roman" w:eastAsia="Times New Roman" w:hAnsi="Times New Roman" w:cs="Times New Roman"/>
          <w:sz w:val="24"/>
        </w:rPr>
      </w:pPr>
      <w:r w:rsidRPr="003536A4">
        <w:rPr>
          <w:rFonts w:ascii="Arial" w:eastAsia="Times New Roman" w:hAnsi="Arial" w:cs="Arial"/>
          <w:b/>
          <w:bCs/>
          <w:color w:val="000000"/>
          <w:sz w:val="30"/>
          <w:szCs w:val="30"/>
        </w:rPr>
        <w:t>1.</w:t>
      </w:r>
      <w:r w:rsidRPr="003536A4">
        <w:rPr>
          <w:rFonts w:ascii="Times New Roman" w:eastAsia="Times New Roman" w:hAnsi="Times New Roman" w:cs="Times New Roman"/>
          <w:b/>
          <w:bCs/>
          <w:color w:val="000000"/>
          <w:sz w:val="30"/>
          <w:szCs w:val="30"/>
        </w:rPr>
        <w:t xml:space="preserve">    </w:t>
      </w:r>
      <w:r w:rsidRPr="003536A4">
        <w:rPr>
          <w:rFonts w:ascii="Arial" w:eastAsia="Times New Roman" w:hAnsi="Arial" w:cs="Arial"/>
          <w:b/>
          <w:bCs/>
          <w:color w:val="000000"/>
          <w:sz w:val="30"/>
          <w:szCs w:val="30"/>
        </w:rPr>
        <w:t xml:space="preserve">The only thing that is </w:t>
      </w:r>
      <w:r w:rsidRPr="003536A4">
        <w:rPr>
          <w:rFonts w:ascii="Arial" w:eastAsia="Times New Roman" w:hAnsi="Arial" w:cs="Arial"/>
          <w:b/>
          <w:bCs/>
          <w:color w:val="000000"/>
          <w:sz w:val="30"/>
          <w:szCs w:val="30"/>
          <w:u w:val="single"/>
        </w:rPr>
        <w:t>always</w:t>
      </w:r>
      <w:r w:rsidRPr="003536A4">
        <w:rPr>
          <w:rFonts w:ascii="Arial" w:eastAsia="Times New Roman" w:hAnsi="Arial" w:cs="Arial"/>
          <w:b/>
          <w:bCs/>
          <w:color w:val="000000"/>
          <w:sz w:val="30"/>
          <w:szCs w:val="30"/>
        </w:rPr>
        <w:t xml:space="preserve"> good is pleasure, this means that the only moral ought </w:t>
      </w:r>
      <w:proofErr w:type="gramStart"/>
      <w:r w:rsidRPr="003536A4">
        <w:rPr>
          <w:rFonts w:ascii="Arial" w:eastAsia="Times New Roman" w:hAnsi="Arial" w:cs="Arial"/>
          <w:b/>
          <w:bCs/>
          <w:color w:val="000000"/>
          <w:sz w:val="30"/>
          <w:szCs w:val="30"/>
        </w:rPr>
        <w:t>has</w:t>
      </w:r>
      <w:proofErr w:type="gramEnd"/>
      <w:r w:rsidRPr="003536A4">
        <w:rPr>
          <w:rFonts w:ascii="Arial" w:eastAsia="Times New Roman" w:hAnsi="Arial" w:cs="Arial"/>
          <w:b/>
          <w:bCs/>
          <w:color w:val="000000"/>
          <w:sz w:val="30"/>
          <w:szCs w:val="30"/>
        </w:rPr>
        <w:t xml:space="preserve"> to be focused on maximizing this intrinsic good and thus the government should maximize pleasure of their citizens.</w:t>
      </w:r>
    </w:p>
    <w:p w14:paraId="09F91557" w14:textId="77777777" w:rsidR="003536A4" w:rsidRPr="003536A4" w:rsidRDefault="003536A4" w:rsidP="003536A4">
      <w:pPr>
        <w:spacing w:after="0" w:line="240" w:lineRule="auto"/>
        <w:ind w:left="720"/>
        <w:rPr>
          <w:rFonts w:ascii="Times New Roman" w:eastAsia="Times New Roman" w:hAnsi="Times New Roman" w:cs="Times New Roman"/>
          <w:sz w:val="24"/>
        </w:rPr>
      </w:pPr>
      <w:r w:rsidRPr="003536A4">
        <w:rPr>
          <w:rFonts w:ascii="Arial" w:eastAsia="Times New Roman" w:hAnsi="Arial" w:cs="Arial"/>
          <w:b/>
          <w:bCs/>
          <w:color w:val="000000"/>
          <w:sz w:val="30"/>
          <w:szCs w:val="30"/>
        </w:rPr>
        <w:t>2.</w:t>
      </w:r>
      <w:r w:rsidRPr="003536A4">
        <w:rPr>
          <w:rFonts w:ascii="Times New Roman" w:eastAsia="Times New Roman" w:hAnsi="Times New Roman" w:cs="Times New Roman"/>
          <w:b/>
          <w:bCs/>
          <w:color w:val="000000"/>
          <w:sz w:val="30"/>
          <w:szCs w:val="30"/>
        </w:rPr>
        <w:t xml:space="preserve">    </w:t>
      </w:r>
      <w:r w:rsidRPr="003536A4">
        <w:rPr>
          <w:rFonts w:ascii="Arial" w:eastAsia="Times New Roman" w:hAnsi="Arial" w:cs="Arial"/>
          <w:b/>
          <w:bCs/>
          <w:color w:val="000000"/>
          <w:sz w:val="30"/>
          <w:szCs w:val="30"/>
        </w:rPr>
        <w:t>Pain is intrinsically bad, the government ought to prevent bad things like death, oppression, suffering, etc. because those impacts result in a lot of pain.</w:t>
      </w:r>
    </w:p>
    <w:p w14:paraId="33B45A09" w14:textId="77777777" w:rsidR="003536A4" w:rsidRPr="003536A4" w:rsidRDefault="003536A4" w:rsidP="003536A4">
      <w:pPr>
        <w:spacing w:line="240" w:lineRule="auto"/>
        <w:ind w:left="720"/>
        <w:rPr>
          <w:rFonts w:ascii="Times New Roman" w:eastAsia="Times New Roman" w:hAnsi="Times New Roman" w:cs="Times New Roman"/>
          <w:sz w:val="24"/>
        </w:rPr>
      </w:pPr>
      <w:r w:rsidRPr="003536A4">
        <w:rPr>
          <w:rFonts w:ascii="Arial" w:eastAsia="Times New Roman" w:hAnsi="Arial" w:cs="Arial"/>
          <w:b/>
          <w:bCs/>
          <w:color w:val="000000"/>
          <w:sz w:val="30"/>
          <w:szCs w:val="30"/>
        </w:rPr>
        <w:t>3.</w:t>
      </w:r>
      <w:r w:rsidRPr="003536A4">
        <w:rPr>
          <w:rFonts w:ascii="Times New Roman" w:eastAsia="Times New Roman" w:hAnsi="Times New Roman" w:cs="Times New Roman"/>
          <w:b/>
          <w:bCs/>
          <w:color w:val="000000"/>
          <w:sz w:val="30"/>
          <w:szCs w:val="30"/>
        </w:rPr>
        <w:t xml:space="preserve">    </w:t>
      </w:r>
      <w:r w:rsidRPr="003536A4">
        <w:rPr>
          <w:rFonts w:ascii="Arial" w:eastAsia="Times New Roman" w:hAnsi="Arial" w:cs="Arial"/>
          <w:b/>
          <w:bCs/>
          <w:color w:val="000000"/>
          <w:sz w:val="30"/>
          <w:szCs w:val="30"/>
        </w:rPr>
        <w:t xml:space="preserve">In order to decide </w:t>
      </w:r>
      <w:proofErr w:type="gramStart"/>
      <w:r w:rsidRPr="003536A4">
        <w:rPr>
          <w:rFonts w:ascii="Arial" w:eastAsia="Times New Roman" w:hAnsi="Arial" w:cs="Arial"/>
          <w:b/>
          <w:bCs/>
          <w:color w:val="000000"/>
          <w:sz w:val="30"/>
          <w:szCs w:val="30"/>
        </w:rPr>
        <w:t>whether or not</w:t>
      </w:r>
      <w:proofErr w:type="gramEnd"/>
      <w:r w:rsidRPr="003536A4">
        <w:rPr>
          <w:rFonts w:ascii="Arial" w:eastAsia="Times New Roman" w:hAnsi="Arial" w:cs="Arial"/>
          <w:b/>
          <w:bCs/>
          <w:color w:val="000000"/>
          <w:sz w:val="30"/>
          <w:szCs w:val="30"/>
        </w:rPr>
        <w:t xml:space="preserve"> a government action is a good idea, you should look at whether or not the policy will result in a net-good or more pleasure than pain.</w:t>
      </w:r>
    </w:p>
    <w:p w14:paraId="28EEE449"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Times New Roman" w:eastAsia="Times New Roman" w:hAnsi="Times New Roman" w:cs="Times New Roman"/>
          <w:color w:val="000000"/>
          <w:sz w:val="24"/>
        </w:rPr>
        <w:t> </w:t>
      </w:r>
    </w:p>
    <w:p w14:paraId="6FB89644"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color w:val="000000"/>
          <w:szCs w:val="22"/>
        </w:rPr>
        <w:t> </w:t>
      </w:r>
    </w:p>
    <w:p w14:paraId="17698F10"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The only morally relevant part of an action are consequences </w:t>
      </w:r>
    </w:p>
    <w:p w14:paraId="47A22311" w14:textId="77777777" w:rsidR="003536A4" w:rsidRPr="003536A4" w:rsidRDefault="003536A4" w:rsidP="003536A4">
      <w:pPr>
        <w:spacing w:after="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Writes Hanes in 2016</w:t>
      </w:r>
    </w:p>
    <w:p w14:paraId="32281D3E" w14:textId="77777777" w:rsidR="003536A4" w:rsidRPr="003536A4" w:rsidRDefault="003536A4" w:rsidP="003536A4">
      <w:pPr>
        <w:spacing w:after="80" w:line="240" w:lineRule="auto"/>
        <w:rPr>
          <w:rFonts w:ascii="Times New Roman" w:eastAsia="Times New Roman" w:hAnsi="Times New Roman" w:cs="Times New Roman"/>
          <w:sz w:val="24"/>
        </w:rPr>
      </w:pPr>
      <w:r w:rsidRPr="003536A4">
        <w:rPr>
          <w:rFonts w:ascii="Arial" w:eastAsia="Times New Roman" w:hAnsi="Arial" w:cs="Arial"/>
          <w:color w:val="000000"/>
          <w:sz w:val="16"/>
          <w:szCs w:val="16"/>
        </w:rPr>
        <w:t xml:space="preserve">Haines, William. "Internet Encyclopedia of Philosophy." </w:t>
      </w:r>
      <w:r w:rsidRPr="003536A4">
        <w:rPr>
          <w:rFonts w:ascii="Arial" w:eastAsia="Times New Roman" w:hAnsi="Arial" w:cs="Arial"/>
          <w:i/>
          <w:iCs/>
          <w:color w:val="000000"/>
          <w:sz w:val="16"/>
          <w:szCs w:val="16"/>
        </w:rPr>
        <w:t>Internet Encyclopedia of Philosophy</w:t>
      </w:r>
      <w:r w:rsidRPr="003536A4">
        <w:rPr>
          <w:rFonts w:ascii="Arial" w:eastAsia="Times New Roman" w:hAnsi="Arial" w:cs="Arial"/>
          <w:color w:val="000000"/>
          <w:sz w:val="16"/>
          <w:szCs w:val="16"/>
        </w:rPr>
        <w:t>. University of Hong Kong, n.d. Web. 04 Mar. 2016.</w:t>
      </w:r>
    </w:p>
    <w:p w14:paraId="47F693BD" w14:textId="77777777" w:rsidR="003536A4" w:rsidRPr="003536A4" w:rsidRDefault="003536A4" w:rsidP="003536A4">
      <w:pPr>
        <w:spacing w:after="0" w:line="240" w:lineRule="auto"/>
        <w:jc w:val="both"/>
        <w:rPr>
          <w:rFonts w:ascii="Times New Roman" w:eastAsia="Times New Roman" w:hAnsi="Times New Roman" w:cs="Times New Roman"/>
          <w:sz w:val="24"/>
        </w:rPr>
      </w:pPr>
      <w:r w:rsidRPr="003536A4">
        <w:rPr>
          <w:rFonts w:ascii="Arial" w:eastAsia="Times New Roman" w:hAnsi="Arial" w:cs="Arial"/>
          <w:i/>
          <w:iCs/>
          <w:color w:val="000000"/>
          <w:sz w:val="26"/>
          <w:szCs w:val="26"/>
          <w:shd w:val="clear" w:color="auto" w:fill="FFFF00"/>
        </w:rPr>
        <w:t>Actions are transient and</w:t>
      </w:r>
      <w:r w:rsidRPr="003536A4">
        <w:rPr>
          <w:rFonts w:ascii="Arial" w:eastAsia="Times New Roman" w:hAnsi="Arial" w:cs="Arial"/>
          <w:b/>
          <w:bCs/>
          <w:color w:val="000000"/>
          <w:sz w:val="26"/>
          <w:szCs w:val="26"/>
          <w:u w:val="single"/>
        </w:rPr>
        <w:t xml:space="preserve"> </w:t>
      </w:r>
      <w:r w:rsidRPr="003536A4">
        <w:rPr>
          <w:rFonts w:ascii="Arial" w:eastAsia="Times New Roman" w:hAnsi="Arial" w:cs="Arial"/>
          <w:color w:val="000000"/>
          <w:sz w:val="26"/>
          <w:szCs w:val="26"/>
        </w:rPr>
        <w:t>things</w:t>
      </w:r>
      <w:r w:rsidRPr="003536A4">
        <w:rPr>
          <w:rFonts w:ascii="Arial" w:eastAsia="Times New Roman" w:hAnsi="Arial" w:cs="Arial"/>
          <w:b/>
          <w:bCs/>
          <w:color w:val="000000"/>
          <w:sz w:val="26"/>
          <w:szCs w:val="26"/>
          <w:u w:val="single"/>
        </w:rPr>
        <w:t xml:space="preserve">, </w:t>
      </w:r>
      <w:r w:rsidRPr="003536A4">
        <w:rPr>
          <w:rFonts w:ascii="Arial" w:eastAsia="Times New Roman" w:hAnsi="Arial" w:cs="Arial"/>
          <w:i/>
          <w:iCs/>
          <w:color w:val="000000"/>
          <w:sz w:val="26"/>
          <w:szCs w:val="26"/>
          <w:shd w:val="clear" w:color="auto" w:fill="FFFF00"/>
        </w:rPr>
        <w:t>soon gone forever</w:t>
      </w:r>
      <w:r w:rsidRPr="003536A4">
        <w:rPr>
          <w:rFonts w:ascii="Arial" w:eastAsia="Times New Roman" w:hAnsi="Arial" w:cs="Arial"/>
          <w:i/>
          <w:iCs/>
          <w:color w:val="000000"/>
          <w:sz w:val="26"/>
          <w:szCs w:val="26"/>
        </w:rPr>
        <w:t xml:space="preserve">. </w:t>
      </w:r>
      <w:r w:rsidRPr="003536A4">
        <w:rPr>
          <w:rFonts w:ascii="Arial" w:eastAsia="Times New Roman" w:hAnsi="Arial" w:cs="Arial"/>
          <w:color w:val="000000"/>
          <w:sz w:val="26"/>
          <w:szCs w:val="26"/>
        </w:rPr>
        <w:t>Hence</w:t>
      </w:r>
      <w:r w:rsidRPr="003536A4">
        <w:rPr>
          <w:rFonts w:ascii="Arial" w:eastAsia="Times New Roman" w:hAnsi="Arial" w:cs="Arial"/>
          <w:color w:val="000000"/>
          <w:sz w:val="26"/>
          <w:szCs w:val="26"/>
          <w:u w:val="single"/>
        </w:rPr>
        <w:t xml:space="preserve">, </w:t>
      </w:r>
      <w:r w:rsidRPr="003536A4">
        <w:rPr>
          <w:rFonts w:ascii="Arial" w:eastAsia="Times New Roman" w:hAnsi="Arial" w:cs="Arial"/>
          <w:color w:val="000000"/>
          <w:sz w:val="26"/>
          <w:szCs w:val="26"/>
        </w:rPr>
        <w:t>one might think</w:t>
      </w:r>
      <w:r w:rsidRPr="003536A4">
        <w:rPr>
          <w:rFonts w:ascii="Arial" w:eastAsia="Times New Roman" w:hAnsi="Arial" w:cs="Arial"/>
          <w:b/>
          <w:bCs/>
          <w:color w:val="000000"/>
          <w:sz w:val="26"/>
          <w:szCs w:val="26"/>
        </w:rPr>
        <w:t>,</w:t>
      </w:r>
      <w:r w:rsidRPr="003536A4">
        <w:rPr>
          <w:rFonts w:ascii="Arial" w:eastAsia="Times New Roman" w:hAnsi="Arial" w:cs="Arial"/>
          <w:b/>
          <w:bCs/>
          <w:color w:val="000000"/>
          <w:sz w:val="26"/>
          <w:szCs w:val="26"/>
          <w:u w:val="single"/>
        </w:rPr>
        <w:t xml:space="preserve"> </w:t>
      </w:r>
      <w:r w:rsidRPr="003536A4">
        <w:rPr>
          <w:rFonts w:ascii="Arial" w:eastAsia="Times New Roman" w:hAnsi="Arial" w:cs="Arial"/>
          <w:i/>
          <w:iCs/>
          <w:color w:val="000000"/>
          <w:sz w:val="26"/>
          <w:szCs w:val="26"/>
          <w:shd w:val="clear" w:color="auto" w:fill="FFFF00"/>
        </w:rPr>
        <w:t>in the long run only</w:t>
      </w:r>
      <w:r w:rsidRPr="003536A4">
        <w:rPr>
          <w:rFonts w:ascii="Arial" w:eastAsia="Times New Roman" w:hAnsi="Arial" w:cs="Arial"/>
          <w:color w:val="000000"/>
          <w:sz w:val="26"/>
          <w:szCs w:val="26"/>
        </w:rPr>
        <w:t xml:space="preserve"> the</w:t>
      </w:r>
      <w:r w:rsidRPr="003536A4">
        <w:rPr>
          <w:rFonts w:ascii="Arial" w:eastAsia="Times New Roman" w:hAnsi="Arial" w:cs="Arial"/>
          <w:i/>
          <w:iCs/>
          <w:color w:val="000000"/>
          <w:sz w:val="26"/>
          <w:szCs w:val="26"/>
        </w:rPr>
        <w:t xml:space="preserve"> </w:t>
      </w:r>
      <w:r w:rsidRPr="003536A4">
        <w:rPr>
          <w:rFonts w:ascii="Arial" w:eastAsia="Times New Roman" w:hAnsi="Arial" w:cs="Arial"/>
          <w:i/>
          <w:iCs/>
          <w:color w:val="000000"/>
          <w:sz w:val="26"/>
          <w:szCs w:val="26"/>
          <w:shd w:val="clear" w:color="auto" w:fill="FFFF00"/>
        </w:rPr>
        <w:t>results remain,</w:t>
      </w:r>
      <w:r w:rsidRPr="003536A4">
        <w:rPr>
          <w:rFonts w:ascii="Arial" w:eastAsia="Times New Roman" w:hAnsi="Arial" w:cs="Arial"/>
          <w:i/>
          <w:iCs/>
          <w:color w:val="000000"/>
          <w:sz w:val="26"/>
          <w:szCs w:val="26"/>
        </w:rPr>
        <w:t xml:space="preserve"> </w:t>
      </w:r>
      <w:r w:rsidRPr="003536A4">
        <w:rPr>
          <w:rFonts w:ascii="Arial" w:eastAsia="Times New Roman" w:hAnsi="Arial" w:cs="Arial"/>
          <w:color w:val="000000"/>
          <w:sz w:val="26"/>
          <w:szCs w:val="26"/>
        </w:rPr>
        <w:t xml:space="preserve">so the only thing that really matters about an action is its results. </w:t>
      </w:r>
      <w:proofErr w:type="gramStart"/>
      <w:r w:rsidRPr="003536A4">
        <w:rPr>
          <w:rFonts w:ascii="Arial" w:eastAsia="Times New Roman" w:hAnsi="Arial" w:cs="Arial"/>
          <w:color w:val="000000"/>
          <w:sz w:val="26"/>
          <w:szCs w:val="26"/>
        </w:rPr>
        <w:t>So</w:t>
      </w:r>
      <w:proofErr w:type="gramEnd"/>
      <w:r w:rsidRPr="003536A4">
        <w:rPr>
          <w:rFonts w:ascii="Arial" w:eastAsia="Times New Roman" w:hAnsi="Arial" w:cs="Arial"/>
          <w:color w:val="000000"/>
          <w:sz w:val="26"/>
          <w:szCs w:val="26"/>
        </w:rPr>
        <w:t xml:space="preserve"> consequentialism must be true</w:t>
      </w:r>
    </w:p>
    <w:p w14:paraId="598E86AF" w14:textId="77777777" w:rsidR="003536A4" w:rsidRPr="003536A4" w:rsidRDefault="003536A4" w:rsidP="003536A4">
      <w:pPr>
        <w:spacing w:before="240" w:after="4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 xml:space="preserve">Second, </w:t>
      </w:r>
      <w:proofErr w:type="gramStart"/>
      <w:r w:rsidRPr="003536A4">
        <w:rPr>
          <w:rFonts w:ascii="Arial" w:eastAsia="Times New Roman" w:hAnsi="Arial" w:cs="Arial"/>
          <w:b/>
          <w:bCs/>
          <w:color w:val="000000"/>
          <w:sz w:val="30"/>
          <w:szCs w:val="30"/>
        </w:rPr>
        <w:t>All</w:t>
      </w:r>
      <w:proofErr w:type="gramEnd"/>
      <w:r w:rsidRPr="003536A4">
        <w:rPr>
          <w:rFonts w:ascii="Arial" w:eastAsia="Times New Roman" w:hAnsi="Arial" w:cs="Arial"/>
          <w:b/>
          <w:bCs/>
          <w:color w:val="000000"/>
          <w:sz w:val="30"/>
          <w:szCs w:val="30"/>
        </w:rPr>
        <w:t xml:space="preserve"> government policies entail tradeoffs, that means governments specifically must aggregate consequences.</w:t>
      </w:r>
    </w:p>
    <w:p w14:paraId="4BD1DD49" w14:textId="77777777" w:rsidR="003536A4" w:rsidRPr="003536A4" w:rsidRDefault="003536A4" w:rsidP="003536A4">
      <w:pPr>
        <w:spacing w:before="240" w:after="40"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lastRenderedPageBreak/>
        <w:t>Writes Gooden in 1995</w:t>
      </w:r>
    </w:p>
    <w:p w14:paraId="4D232112" w14:textId="77777777" w:rsidR="003536A4" w:rsidRPr="003536A4" w:rsidRDefault="003536A4" w:rsidP="003536A4">
      <w:pPr>
        <w:spacing w:line="240" w:lineRule="auto"/>
        <w:rPr>
          <w:rFonts w:ascii="Times New Roman" w:eastAsia="Times New Roman" w:hAnsi="Times New Roman" w:cs="Times New Roman"/>
          <w:sz w:val="24"/>
        </w:rPr>
      </w:pPr>
      <w:r w:rsidRPr="003536A4">
        <w:rPr>
          <w:rFonts w:ascii="Arial" w:eastAsia="Times New Roman" w:hAnsi="Arial" w:cs="Arial"/>
          <w:color w:val="000000"/>
          <w:sz w:val="16"/>
          <w:szCs w:val="16"/>
        </w:rPr>
        <w:t xml:space="preserve">Robert </w:t>
      </w:r>
      <w:r w:rsidRPr="003536A4">
        <w:rPr>
          <w:rFonts w:ascii="Arial" w:eastAsia="Times New Roman" w:hAnsi="Arial" w:cs="Arial"/>
          <w:color w:val="000000"/>
          <w:szCs w:val="22"/>
        </w:rPr>
        <w:t>Gooden</w:t>
      </w:r>
      <w:r w:rsidRPr="003536A4">
        <w:rPr>
          <w:rFonts w:ascii="Arial" w:eastAsia="Times New Roman" w:hAnsi="Arial" w:cs="Arial"/>
          <w:color w:val="000000"/>
          <w:sz w:val="16"/>
          <w:szCs w:val="16"/>
        </w:rPr>
        <w:t xml:space="preserve"> [professor of philosophy at the Australian National University college of arts and social sciences], “The Utilitarian Response,” </w:t>
      </w:r>
      <w:proofErr w:type="spellStart"/>
      <w:r w:rsidRPr="003536A4">
        <w:rPr>
          <w:rFonts w:ascii="Arial" w:eastAsia="Times New Roman" w:hAnsi="Arial" w:cs="Arial"/>
          <w:color w:val="000000"/>
          <w:sz w:val="16"/>
          <w:szCs w:val="16"/>
        </w:rPr>
        <w:t>pgs</w:t>
      </w:r>
      <w:proofErr w:type="spellEnd"/>
      <w:r w:rsidRPr="003536A4">
        <w:rPr>
          <w:rFonts w:ascii="Arial" w:eastAsia="Times New Roman" w:hAnsi="Arial" w:cs="Arial"/>
          <w:color w:val="000000"/>
          <w:sz w:val="16"/>
          <w:szCs w:val="16"/>
        </w:rPr>
        <w:t xml:space="preserve"> 141-142, BE</w:t>
      </w:r>
    </w:p>
    <w:p w14:paraId="57B88A6D" w14:textId="77777777" w:rsidR="003536A4" w:rsidRPr="003536A4" w:rsidRDefault="003536A4" w:rsidP="003536A4">
      <w:pPr>
        <w:spacing w:line="240" w:lineRule="auto"/>
        <w:rPr>
          <w:rFonts w:ascii="Times New Roman" w:eastAsia="Times New Roman" w:hAnsi="Times New Roman" w:cs="Times New Roman"/>
          <w:sz w:val="24"/>
        </w:rPr>
      </w:pPr>
      <w:r w:rsidRPr="003536A4">
        <w:rPr>
          <w:rFonts w:ascii="Arial" w:eastAsia="Times New Roman" w:hAnsi="Arial" w:cs="Arial"/>
          <w:color w:val="000000"/>
          <w:sz w:val="16"/>
          <w:szCs w:val="16"/>
        </w:rPr>
        <w:t xml:space="preserve">My larger argument turns on the proposition that </w:t>
      </w:r>
      <w:r w:rsidRPr="003536A4">
        <w:rPr>
          <w:rFonts w:ascii="Arial" w:eastAsia="Times New Roman" w:hAnsi="Arial" w:cs="Arial"/>
          <w:color w:val="000000"/>
          <w:szCs w:val="22"/>
        </w:rPr>
        <w:t>there is something special about the situation of public officials that makes utilitarianism more probable for them than private individuals</w:t>
      </w:r>
      <w:r w:rsidRPr="003536A4">
        <w:rPr>
          <w:rFonts w:ascii="Arial" w:eastAsia="Times New Roman" w:hAnsi="Arial" w:cs="Arial"/>
          <w:color w:val="000000"/>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w:t>
      </w:r>
      <w:r w:rsidRPr="003536A4">
        <w:rPr>
          <w:rFonts w:ascii="Arial" w:eastAsia="Times New Roman" w:hAnsi="Arial" w:cs="Arial"/>
          <w:color w:val="000000"/>
          <w:szCs w:val="22"/>
        </w:rPr>
        <w:t xml:space="preserve">Consider, first, the argument from necessity. </w:t>
      </w:r>
      <w:r w:rsidRPr="003536A4">
        <w:rPr>
          <w:rFonts w:ascii="Arial" w:eastAsia="Times New Roman" w:hAnsi="Arial" w:cs="Arial"/>
          <w:i/>
          <w:iCs/>
          <w:color w:val="000000"/>
          <w:sz w:val="26"/>
          <w:szCs w:val="26"/>
          <w:shd w:val="clear" w:color="auto" w:fill="FFFF00"/>
        </w:rPr>
        <w:t>Public officials are obliged to make their choices under uncertainty, and</w:t>
      </w:r>
      <w:r w:rsidRPr="003536A4">
        <w:rPr>
          <w:rFonts w:ascii="Arial" w:eastAsia="Times New Roman" w:hAnsi="Arial" w:cs="Arial"/>
          <w:color w:val="000000"/>
          <w:szCs w:val="22"/>
        </w:rPr>
        <w:t xml:space="preserve"> uncertainty of a very special sort at that. All choices – public and private alike – are made under some degree of uncertainty, of course. But </w:t>
      </w:r>
      <w:proofErr w:type="gramStart"/>
      <w:r w:rsidRPr="003536A4">
        <w:rPr>
          <w:rFonts w:ascii="Arial" w:eastAsia="Times New Roman" w:hAnsi="Arial" w:cs="Arial"/>
          <w:color w:val="000000"/>
          <w:szCs w:val="22"/>
        </w:rPr>
        <w:t>in the nature of things</w:t>
      </w:r>
      <w:proofErr w:type="gramEnd"/>
      <w:r w:rsidRPr="003536A4">
        <w:rPr>
          <w:rFonts w:ascii="Arial" w:eastAsia="Times New Roman" w:hAnsi="Arial" w:cs="Arial"/>
          <w:color w:val="000000"/>
          <w:szCs w:val="22"/>
        </w:rPr>
        <w:t xml:space="preserve">, </w:t>
      </w:r>
      <w:r w:rsidRPr="003536A4">
        <w:rPr>
          <w:rFonts w:ascii="Arial" w:eastAsia="Times New Roman" w:hAnsi="Arial" w:cs="Arial"/>
          <w:i/>
          <w:iCs/>
          <w:color w:val="000000"/>
          <w:szCs w:val="22"/>
        </w:rPr>
        <w:t>private individuals</w:t>
      </w:r>
      <w:r w:rsidRPr="003536A4">
        <w:rPr>
          <w:rFonts w:ascii="Arial" w:eastAsia="Times New Roman" w:hAnsi="Arial" w:cs="Arial"/>
          <w:color w:val="000000"/>
          <w:szCs w:val="22"/>
        </w:rPr>
        <w:t xml:space="preserve"> will usually </w:t>
      </w:r>
      <w:r w:rsidRPr="003536A4">
        <w:rPr>
          <w:rFonts w:ascii="Arial" w:eastAsia="Times New Roman" w:hAnsi="Arial" w:cs="Arial"/>
          <w:i/>
          <w:iCs/>
          <w:color w:val="000000"/>
          <w:szCs w:val="22"/>
        </w:rPr>
        <w:t>have more complete information on</w:t>
      </w:r>
      <w:r w:rsidRPr="003536A4">
        <w:rPr>
          <w:rFonts w:ascii="Arial" w:eastAsia="Times New Roman" w:hAnsi="Arial" w:cs="Arial"/>
          <w:color w:val="000000"/>
          <w:szCs w:val="22"/>
        </w:rPr>
        <w:t xml:space="preserve"> the peculiarities of </w:t>
      </w:r>
      <w:r w:rsidRPr="003536A4">
        <w:rPr>
          <w:rFonts w:ascii="Arial" w:eastAsia="Times New Roman" w:hAnsi="Arial" w:cs="Arial"/>
          <w:i/>
          <w:iCs/>
          <w:color w:val="000000"/>
          <w:szCs w:val="22"/>
        </w:rPr>
        <w:t>their own circumstances.</w:t>
      </w:r>
      <w:r w:rsidRPr="003536A4">
        <w:rPr>
          <w:rFonts w:ascii="Arial" w:eastAsia="Times New Roman" w:hAnsi="Arial" w:cs="Arial"/>
          <w:color w:val="000000"/>
          <w:szCs w:val="22"/>
        </w:rPr>
        <w:t xml:space="preserve"> and on the ramifications that alternative possible choices might have for them. </w:t>
      </w:r>
      <w:r w:rsidRPr="003536A4">
        <w:rPr>
          <w:rFonts w:ascii="Arial" w:eastAsia="Times New Roman" w:hAnsi="Arial" w:cs="Arial"/>
          <w:i/>
          <w:iCs/>
          <w:color w:val="000000"/>
          <w:sz w:val="26"/>
          <w:szCs w:val="26"/>
          <w:shd w:val="clear" w:color="auto" w:fill="FFFF00"/>
        </w:rPr>
        <w:t>Public officials</w:t>
      </w:r>
      <w:r w:rsidRPr="003536A4">
        <w:rPr>
          <w:rFonts w:ascii="Arial" w:eastAsia="Times New Roman" w:hAnsi="Arial" w:cs="Arial"/>
          <w:color w:val="000000"/>
          <w:szCs w:val="22"/>
        </w:rPr>
        <w:t xml:space="preserve">, in contrast, </w:t>
      </w:r>
      <w:r w:rsidRPr="003536A4">
        <w:rPr>
          <w:rFonts w:ascii="Arial" w:eastAsia="Times New Roman" w:hAnsi="Arial" w:cs="Arial"/>
          <w:i/>
          <w:iCs/>
          <w:color w:val="000000"/>
          <w:sz w:val="26"/>
          <w:szCs w:val="26"/>
          <w:shd w:val="clear" w:color="auto" w:fill="FFFF00"/>
        </w:rPr>
        <w:t>are</w:t>
      </w:r>
      <w:r w:rsidRPr="003536A4">
        <w:rPr>
          <w:rFonts w:ascii="Arial" w:eastAsia="Times New Roman" w:hAnsi="Arial" w:cs="Arial"/>
          <w:color w:val="000000"/>
          <w:szCs w:val="22"/>
        </w:rPr>
        <w:t xml:space="preserve"> relatively </w:t>
      </w:r>
      <w:r w:rsidRPr="003536A4">
        <w:rPr>
          <w:rFonts w:ascii="Arial" w:eastAsia="Times New Roman" w:hAnsi="Arial" w:cs="Arial"/>
          <w:i/>
          <w:iCs/>
          <w:color w:val="000000"/>
          <w:sz w:val="26"/>
          <w:szCs w:val="26"/>
          <w:shd w:val="clear" w:color="auto" w:fill="FFFF00"/>
        </w:rPr>
        <w:t>poorly informed as to the effects that their choices will have on individuals</w:t>
      </w:r>
      <w:r w:rsidRPr="003536A4">
        <w:rPr>
          <w:rFonts w:ascii="Arial" w:eastAsia="Times New Roman" w:hAnsi="Arial" w:cs="Arial"/>
          <w:color w:val="000000"/>
          <w:szCs w:val="22"/>
        </w:rPr>
        <w:t xml:space="preserve">, one by one. </w:t>
      </w:r>
      <w:r w:rsidRPr="003536A4">
        <w:rPr>
          <w:rFonts w:ascii="Arial" w:eastAsia="Times New Roman" w:hAnsi="Arial" w:cs="Arial"/>
          <w:i/>
          <w:iCs/>
          <w:color w:val="000000"/>
          <w:sz w:val="26"/>
          <w:szCs w:val="26"/>
          <w:shd w:val="clear" w:color="auto" w:fill="FFFF00"/>
        </w:rPr>
        <w:t>What they</w:t>
      </w:r>
      <w:r w:rsidRPr="003536A4">
        <w:rPr>
          <w:rFonts w:ascii="Arial" w:eastAsia="Times New Roman" w:hAnsi="Arial" w:cs="Arial"/>
          <w:color w:val="000000"/>
          <w:sz w:val="26"/>
          <w:szCs w:val="26"/>
        </w:rPr>
        <w:t xml:space="preserve"> </w:t>
      </w:r>
      <w:r w:rsidRPr="003536A4">
        <w:rPr>
          <w:rFonts w:ascii="Arial" w:eastAsia="Times New Roman" w:hAnsi="Arial" w:cs="Arial"/>
          <w:i/>
          <w:iCs/>
          <w:color w:val="000000"/>
          <w:sz w:val="26"/>
          <w:szCs w:val="26"/>
          <w:shd w:val="clear" w:color="auto" w:fill="FFFF00"/>
        </w:rPr>
        <w:t>typically do know are generalities: averages and aggregates</w:t>
      </w:r>
      <w:r w:rsidRPr="003536A4">
        <w:rPr>
          <w:rFonts w:ascii="Arial" w:eastAsia="Times New Roman" w:hAnsi="Arial" w:cs="Arial"/>
          <w:color w:val="000000"/>
          <w:sz w:val="26"/>
          <w:szCs w:val="26"/>
        </w:rPr>
        <w:t>.</w:t>
      </w:r>
      <w:r w:rsidRPr="003536A4">
        <w:rPr>
          <w:rFonts w:ascii="Arial" w:eastAsia="Times New Roman" w:hAnsi="Arial" w:cs="Arial"/>
          <w:color w:val="000000"/>
          <w:sz w:val="16"/>
          <w:szCs w:val="16"/>
        </w:rPr>
        <w:t xml:space="preserve"> They know what will happen most often to most people </w:t>
      </w:r>
      <w:proofErr w:type="gramStart"/>
      <w:r w:rsidRPr="003536A4">
        <w:rPr>
          <w:rFonts w:ascii="Arial" w:eastAsia="Times New Roman" w:hAnsi="Arial" w:cs="Arial"/>
          <w:color w:val="000000"/>
          <w:sz w:val="16"/>
          <w:szCs w:val="16"/>
        </w:rPr>
        <w:t>as a result of</w:t>
      </w:r>
      <w:proofErr w:type="gramEnd"/>
      <w:r w:rsidRPr="003536A4">
        <w:rPr>
          <w:rFonts w:ascii="Arial" w:eastAsia="Times New Roman" w:hAnsi="Arial" w:cs="Arial"/>
          <w:color w:val="000000"/>
          <w:sz w:val="16"/>
          <w:szCs w:val="16"/>
        </w:rPr>
        <w:t xml:space="preserve"> their various possible choices, but that is all. </w:t>
      </w:r>
      <w:r w:rsidRPr="003536A4">
        <w:rPr>
          <w:rFonts w:ascii="Arial" w:eastAsia="Times New Roman" w:hAnsi="Arial" w:cs="Arial"/>
          <w:i/>
          <w:iCs/>
          <w:color w:val="000000"/>
          <w:sz w:val="26"/>
          <w:szCs w:val="26"/>
          <w:shd w:val="clear" w:color="auto" w:fill="FFFF00"/>
        </w:rPr>
        <w:t>That is enough to allow</w:t>
      </w:r>
      <w:r w:rsidRPr="003536A4">
        <w:rPr>
          <w:rFonts w:ascii="Arial" w:eastAsia="Times New Roman" w:hAnsi="Arial" w:cs="Arial"/>
          <w:color w:val="000000"/>
          <w:szCs w:val="22"/>
        </w:rPr>
        <w:t xml:space="preserve"> public </w:t>
      </w:r>
      <w:proofErr w:type="gramStart"/>
      <w:r w:rsidRPr="003536A4">
        <w:rPr>
          <w:rFonts w:ascii="Arial" w:eastAsia="Times New Roman" w:hAnsi="Arial" w:cs="Arial"/>
          <w:i/>
          <w:iCs/>
          <w:color w:val="000000"/>
          <w:sz w:val="26"/>
          <w:szCs w:val="26"/>
          <w:shd w:val="clear" w:color="auto" w:fill="FFFF00"/>
        </w:rPr>
        <w:t>policy-makers</w:t>
      </w:r>
      <w:proofErr w:type="gramEnd"/>
      <w:r w:rsidRPr="003536A4">
        <w:rPr>
          <w:rFonts w:ascii="Arial" w:eastAsia="Times New Roman" w:hAnsi="Arial" w:cs="Arial"/>
          <w:i/>
          <w:iCs/>
          <w:color w:val="000000"/>
          <w:sz w:val="26"/>
          <w:szCs w:val="26"/>
          <w:shd w:val="clear" w:color="auto" w:fill="FFFF00"/>
        </w:rPr>
        <w:t xml:space="preserve"> to use the utilitarian calculus</w:t>
      </w:r>
      <w:r w:rsidRPr="003536A4">
        <w:rPr>
          <w:rFonts w:ascii="Arial" w:eastAsia="Times New Roman" w:hAnsi="Arial" w:cs="Arial"/>
          <w:color w:val="000000"/>
          <w:sz w:val="26"/>
          <w:szCs w:val="26"/>
        </w:rPr>
        <w:t xml:space="preserve"> </w:t>
      </w:r>
      <w:r w:rsidRPr="003536A4">
        <w:rPr>
          <w:rFonts w:ascii="Arial" w:eastAsia="Times New Roman" w:hAnsi="Arial" w:cs="Arial"/>
          <w:color w:val="000000"/>
          <w:sz w:val="16"/>
          <w:szCs w:val="16"/>
        </w:rPr>
        <w:t>– assuming they want to use it at all – to choose general rules or conduct.</w:t>
      </w:r>
    </w:p>
    <w:p w14:paraId="5DA35E19" w14:textId="77777777" w:rsidR="003536A4" w:rsidRPr="003536A4" w:rsidRDefault="003536A4" w:rsidP="003536A4">
      <w:pPr>
        <w:spacing w:line="240" w:lineRule="auto"/>
        <w:rPr>
          <w:rFonts w:ascii="Times New Roman" w:eastAsia="Times New Roman" w:hAnsi="Times New Roman" w:cs="Times New Roman"/>
          <w:sz w:val="24"/>
        </w:rPr>
      </w:pPr>
      <w:r w:rsidRPr="003536A4">
        <w:rPr>
          <w:rFonts w:ascii="Arial" w:eastAsia="Times New Roman" w:hAnsi="Arial" w:cs="Arial"/>
          <w:b/>
          <w:bCs/>
          <w:color w:val="000000"/>
          <w:sz w:val="30"/>
          <w:szCs w:val="30"/>
        </w:rPr>
        <w:t xml:space="preserve">Even if their framework is more theoretically true, the only one that the government can use is mine as policy actions will always have </w:t>
      </w:r>
      <w:proofErr w:type="spellStart"/>
      <w:r w:rsidRPr="003536A4">
        <w:rPr>
          <w:rFonts w:ascii="Arial" w:eastAsia="Times New Roman" w:hAnsi="Arial" w:cs="Arial"/>
          <w:b/>
          <w:bCs/>
          <w:color w:val="000000"/>
          <w:sz w:val="30"/>
          <w:szCs w:val="30"/>
        </w:rPr>
        <w:t>trade offs</w:t>
      </w:r>
      <w:proofErr w:type="spellEnd"/>
      <w:r w:rsidRPr="003536A4">
        <w:rPr>
          <w:rFonts w:ascii="Arial" w:eastAsia="Times New Roman" w:hAnsi="Arial" w:cs="Arial"/>
          <w:b/>
          <w:bCs/>
          <w:color w:val="000000"/>
          <w:sz w:val="30"/>
          <w:szCs w:val="30"/>
        </w:rPr>
        <w:t xml:space="preserve"> between good and bad consequences. I contend that recognizing the unconditional right to strike would cause more harm than good.</w:t>
      </w:r>
    </w:p>
    <w:p w14:paraId="5F5DD180" w14:textId="77777777" w:rsidR="003536A4" w:rsidRPr="003536A4" w:rsidRDefault="003536A4" w:rsidP="003536A4">
      <w:pPr>
        <w:spacing w:after="0" w:line="240" w:lineRule="auto"/>
        <w:rPr>
          <w:rFonts w:ascii="Times New Roman" w:eastAsia="Times New Roman" w:hAnsi="Times New Roman" w:cs="Times New Roman"/>
          <w:sz w:val="24"/>
        </w:rPr>
      </w:pPr>
    </w:p>
    <w:p w14:paraId="4295EA89" w14:textId="77777777" w:rsidR="003536A4" w:rsidRDefault="003536A4" w:rsidP="00FE07D8">
      <w:pPr>
        <w:pStyle w:val="Heading4"/>
      </w:pPr>
    </w:p>
    <w:p w14:paraId="74F636CA" w14:textId="77777777" w:rsidR="003536A4" w:rsidRDefault="003536A4" w:rsidP="00FE07D8">
      <w:pPr>
        <w:pStyle w:val="Heading4"/>
      </w:pPr>
    </w:p>
    <w:p w14:paraId="7A5B593F" w14:textId="0C535BD2" w:rsidR="00FE07D8" w:rsidRPr="00FE07D8" w:rsidRDefault="00D61AF0" w:rsidP="00FE07D8">
      <w:pPr>
        <w:pStyle w:val="Heading4"/>
      </w:pPr>
      <w:r>
        <w:t>First an observation: a</w:t>
      </w:r>
      <w:r w:rsidR="00FE07D8">
        <w:t xml:space="preserve">ccording to Merriam Webster, unconditional means </w:t>
      </w:r>
      <w:r w:rsidR="00FE07D8" w:rsidRPr="00FE07D8">
        <w:t>not conditional or limited</w:t>
      </w:r>
      <w:r>
        <w:t xml:space="preserve">, which means that the affirmative </w:t>
      </w:r>
      <w:proofErr w:type="gramStart"/>
      <w:r>
        <w:t>has to</w:t>
      </w:r>
      <w:proofErr w:type="gramEnd"/>
      <w:r>
        <w:t xml:space="preserve"> prove that any right to strike would be allowed. </w:t>
      </w:r>
      <w:r w:rsidR="00FE07D8" w:rsidRPr="00FE07D8">
        <w:t> </w:t>
      </w:r>
    </w:p>
    <w:p w14:paraId="1F3A527E" w14:textId="3DD829A8" w:rsidR="00FE07D8" w:rsidRDefault="003D6FF8" w:rsidP="00FE07D8">
      <w:pPr>
        <w:pStyle w:val="Heading2"/>
      </w:pPr>
      <w:r>
        <w:lastRenderedPageBreak/>
        <w:t>Contention 1</w:t>
      </w:r>
    </w:p>
    <w:p w14:paraId="598692CE" w14:textId="05C98685" w:rsidR="00A67FA1" w:rsidRDefault="00A67FA1" w:rsidP="00A67FA1">
      <w:pPr>
        <w:pStyle w:val="Heading4"/>
      </w:pPr>
      <w:r>
        <w:t xml:space="preserve">Nurse strikes </w:t>
      </w:r>
      <w:r>
        <w:rPr>
          <w:u w:val="single"/>
        </w:rPr>
        <w:t>devastate</w:t>
      </w:r>
      <w:r>
        <w:t xml:space="preserve"> hospitals</w:t>
      </w:r>
    </w:p>
    <w:p w14:paraId="1ABAD3FC" w14:textId="77777777" w:rsidR="00A67FA1" w:rsidRPr="00EF0944" w:rsidRDefault="00A67FA1" w:rsidP="00A67FA1">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0C633AA6" w14:textId="77777777" w:rsidR="00A67FA1" w:rsidRPr="00592349" w:rsidRDefault="00A67FA1" w:rsidP="00A67FA1">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55CDAC73" w14:textId="77777777" w:rsidR="00A67FA1" w:rsidRDefault="00A67FA1" w:rsidP="00A67FA1">
      <w:pPr>
        <w:pStyle w:val="Heading4"/>
      </w:pPr>
      <w:r>
        <w:t xml:space="preserve">Hospitals are the critical </w:t>
      </w:r>
      <w:r>
        <w:rPr>
          <w:u w:val="single"/>
        </w:rPr>
        <w:t>internal link</w:t>
      </w:r>
      <w:r>
        <w:t xml:space="preserve"> for pandemic preparedness.</w:t>
      </w:r>
    </w:p>
    <w:p w14:paraId="4E5D8FD1" w14:textId="77777777" w:rsidR="00A67FA1" w:rsidRPr="00EF0944" w:rsidRDefault="00A67FA1" w:rsidP="00A67FA1">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76632F2C" w14:textId="77777777" w:rsidR="00A67FA1" w:rsidRPr="00C01178" w:rsidRDefault="00A67FA1" w:rsidP="00A67FA1">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lastRenderedPageBreak/>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6159A8D" w14:textId="77777777" w:rsidR="00A67FA1" w:rsidRDefault="00A67FA1" w:rsidP="00A67FA1">
      <w:pPr>
        <w:pStyle w:val="Heading4"/>
      </w:pPr>
      <w:r>
        <w:t>New Pandemics are deadlier and faster are coming – COVID is just the beginning</w:t>
      </w:r>
    </w:p>
    <w:p w14:paraId="15D6FEE6" w14:textId="77777777" w:rsidR="00A67FA1" w:rsidRPr="006D3786" w:rsidRDefault="00A67FA1" w:rsidP="00A67FA1">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3FD71B4" w14:textId="77777777" w:rsidR="00A67FA1" w:rsidRPr="00435BA1" w:rsidRDefault="00A67FA1" w:rsidP="00A67FA1">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 xml:space="preserve">In the 2008 report, for example, researchers noted that about 60% of 355 emerging infectious disease events that occurred over a 50-year </w:t>
      </w:r>
      <w:r w:rsidRPr="00435BA1">
        <w:rPr>
          <w:u w:val="single"/>
        </w:rPr>
        <w:lastRenderedPageBreak/>
        <w:t>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067CFC5B" w14:textId="77777777" w:rsidR="00D579F4" w:rsidRDefault="00D579F4" w:rsidP="00D579F4">
      <w:pPr>
        <w:pStyle w:val="Heading4"/>
      </w:pPr>
      <w:r>
        <w:t>Future pandemics will cause extinction – it only takes one ‘super-spreader’ – US prevention is key</w:t>
      </w:r>
    </w:p>
    <w:p w14:paraId="03E9D44D" w14:textId="77777777" w:rsidR="00D579F4" w:rsidRDefault="00D579F4" w:rsidP="00D579F4">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3C824C04" w14:textId="77777777" w:rsidR="00D579F4" w:rsidRPr="00EF0944" w:rsidRDefault="00D579F4" w:rsidP="00D579F4">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 xml:space="preserve">aggressive </w:t>
      </w:r>
      <w:proofErr w:type="gramStart"/>
      <w:r w:rsidRPr="00C01178">
        <w:rPr>
          <w:rStyle w:val="StyleUnderline"/>
          <w:sz w:val="24"/>
          <w:highlight w:val="green"/>
        </w:rPr>
        <w:t>strains</w:t>
      </w:r>
      <w:proofErr w:type="gramEnd"/>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w:t>
      </w:r>
      <w:r w:rsidRPr="00C01178">
        <w:rPr>
          <w:sz w:val="16"/>
        </w:rPr>
        <w:lastRenderedPageBreak/>
        <w:t xml:space="preserve">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6DAAF836" w14:textId="77777777" w:rsidR="00D579F4" w:rsidRPr="00EF0944" w:rsidRDefault="00D579F4" w:rsidP="00D579F4"/>
    <w:p w14:paraId="3E701CCA" w14:textId="77777777" w:rsidR="00265A24" w:rsidRPr="00265A24" w:rsidRDefault="00265A24" w:rsidP="00265A24"/>
    <w:p w14:paraId="11AC121E" w14:textId="445D9D67" w:rsidR="00DF3591" w:rsidRDefault="003D6FF8" w:rsidP="00DF3591">
      <w:pPr>
        <w:pStyle w:val="Heading2"/>
      </w:pPr>
      <w:r>
        <w:lastRenderedPageBreak/>
        <w:t>Contention 2</w:t>
      </w:r>
    </w:p>
    <w:p w14:paraId="06723683" w14:textId="288E2052" w:rsidR="00A67FA1" w:rsidRPr="00B0762F" w:rsidRDefault="008D3DD4" w:rsidP="00A67FA1">
      <w:pPr>
        <w:pStyle w:val="Heading4"/>
        <w:rPr>
          <w:rFonts w:asciiTheme="minorHAnsi" w:hAnsiTheme="minorHAnsi" w:cstheme="minorHAnsi"/>
          <w:b w:val="0"/>
        </w:rPr>
      </w:pPr>
      <w:r>
        <w:rPr>
          <w:rFonts w:asciiTheme="minorHAnsi" w:hAnsiTheme="minorHAnsi" w:cstheme="minorHAnsi"/>
        </w:rPr>
        <w:t>B</w:t>
      </w:r>
      <w:r w:rsidR="00A67FA1" w:rsidRPr="00B0762F">
        <w:rPr>
          <w:rFonts w:asciiTheme="minorHAnsi" w:hAnsiTheme="minorHAnsi" w:cstheme="minorHAnsi"/>
        </w:rPr>
        <w:t xml:space="preserve">usiness Confidence is </w:t>
      </w:r>
      <w:r w:rsidR="00A67FA1" w:rsidRPr="00B0762F">
        <w:rPr>
          <w:rFonts w:asciiTheme="minorHAnsi" w:hAnsiTheme="minorHAnsi" w:cstheme="minorHAnsi"/>
          <w:u w:val="single"/>
        </w:rPr>
        <w:t>high now</w:t>
      </w:r>
      <w:r w:rsidR="00A67FA1" w:rsidRPr="00B0762F">
        <w:rPr>
          <w:rFonts w:asciiTheme="minorHAnsi" w:hAnsiTheme="minorHAnsi" w:cstheme="minorHAnsi"/>
        </w:rPr>
        <w:t xml:space="preserve"> – best </w:t>
      </w:r>
      <w:r w:rsidR="00A67FA1" w:rsidRPr="00B0762F">
        <w:rPr>
          <w:rFonts w:asciiTheme="minorHAnsi" w:hAnsiTheme="minorHAnsi" w:cstheme="minorHAnsi"/>
          <w:u w:val="single"/>
        </w:rPr>
        <w:t>surveys</w:t>
      </w:r>
      <w:r w:rsidR="00A67FA1" w:rsidRPr="00B0762F">
        <w:rPr>
          <w:rFonts w:asciiTheme="minorHAnsi" w:hAnsiTheme="minorHAnsi" w:cstheme="minorHAnsi"/>
        </w:rPr>
        <w:t>.</w:t>
      </w:r>
    </w:p>
    <w:p w14:paraId="66A1EBDF" w14:textId="77777777" w:rsidR="00A67FA1" w:rsidRPr="00B0762F" w:rsidRDefault="00A67FA1" w:rsidP="00A67FA1">
      <w:pPr>
        <w:rPr>
          <w:rFonts w:asciiTheme="minorHAnsi" w:hAnsiTheme="minorHAnsi" w:cstheme="minorHAnsi"/>
        </w:rPr>
      </w:pPr>
      <w:r w:rsidRPr="00B0762F">
        <w:rPr>
          <w:rStyle w:val="Style13ptBold"/>
          <w:rFonts w:asciiTheme="minorHAnsi" w:hAnsiTheme="minorHAnsi" w:cstheme="minorHAnsi"/>
        </w:rPr>
        <w:t>ICAEW 8-20</w:t>
      </w:r>
      <w:r w:rsidRPr="00B0762F">
        <w:rPr>
          <w:rFonts w:asciiTheme="minorHAnsi" w:hAnsiTheme="minorHAnsi" w:cstheme="minorHAnsi"/>
        </w:rPr>
        <w:t xml:space="preserve"> 8-20-2021 "Business confidence remains at record high as economy gets sales boost" </w:t>
      </w:r>
      <w:hyperlink r:id="rId12" w:history="1">
        <w:r w:rsidRPr="00B0762F">
          <w:rPr>
            <w:rStyle w:val="Hyperlink"/>
            <w:rFonts w:asciiTheme="minorHAnsi" w:hAnsiTheme="minorHAnsi" w:cstheme="minorHAnsi"/>
            <w:color w:val="000000"/>
            <w:u w:val="single"/>
          </w:rPr>
          <w:t>https://www.icaew.com/about-icaew/news/press-release-archive/2021-news-releases/business-confidence-remains-at-record-high-as-economy-gets-sales-boost</w:t>
        </w:r>
      </w:hyperlink>
      <w:r w:rsidRPr="00B0762F">
        <w:rPr>
          <w:rFonts w:asciiTheme="minorHAnsi" w:hAnsiTheme="minorHAnsi" w:cstheme="minorHAnsi"/>
        </w:rPr>
        <w:t xml:space="preserve"> (Institute of Chartered Accountants in England and Wales)//Elmer </w:t>
      </w:r>
    </w:p>
    <w:p w14:paraId="6CE2B143" w14:textId="77777777" w:rsidR="00A67FA1" w:rsidRPr="00B0762F" w:rsidRDefault="00A67FA1" w:rsidP="00A67FA1">
      <w:pPr>
        <w:rPr>
          <w:rFonts w:asciiTheme="minorHAnsi" w:hAnsiTheme="minorHAnsi" w:cstheme="minorHAnsi"/>
          <w:u w:val="single"/>
        </w:rPr>
      </w:pPr>
      <w:r w:rsidRPr="00B0762F">
        <w:rPr>
          <w:rFonts w:asciiTheme="minorHAnsi" w:hAnsiTheme="minorHAnsi" w:cstheme="minorHAnsi"/>
          <w:sz w:val="16"/>
        </w:rPr>
        <w:t xml:space="preserve">Friday 20 August 2021: </w:t>
      </w:r>
      <w:r w:rsidRPr="00B0762F">
        <w:rPr>
          <w:rFonts w:asciiTheme="minorHAnsi" w:hAnsiTheme="minorHAnsi" w:cstheme="minorHAnsi"/>
          <w:b/>
          <w:sz w:val="26"/>
          <w:highlight w:val="cyan"/>
          <w:u w:val="single"/>
        </w:rPr>
        <w:t>Business confidence</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has </w:t>
      </w:r>
      <w:r w:rsidRPr="00B0762F">
        <w:rPr>
          <w:rFonts w:asciiTheme="minorHAnsi" w:hAnsiTheme="minorHAnsi" w:cstheme="minorHAnsi"/>
          <w:b/>
          <w:sz w:val="26"/>
          <w:highlight w:val="cyan"/>
          <w:u w:val="single"/>
          <w:bdr w:val="single" w:sz="18" w:space="0" w:color="auto" w:frame="1"/>
        </w:rPr>
        <w:t xml:space="preserve">hit </w:t>
      </w:r>
      <w:r w:rsidRPr="00B0762F">
        <w:rPr>
          <w:rFonts w:asciiTheme="minorHAnsi" w:hAnsiTheme="minorHAnsi" w:cstheme="minorHAnsi"/>
          <w:b/>
          <w:sz w:val="26"/>
          <w:u w:val="single"/>
          <w:bdr w:val="single" w:sz="18" w:space="0" w:color="auto" w:frame="1"/>
        </w:rPr>
        <w:t>a</w:t>
      </w:r>
      <w:r w:rsidRPr="00B0762F">
        <w:rPr>
          <w:rFonts w:asciiTheme="minorHAnsi" w:hAnsiTheme="minorHAnsi" w:cstheme="minorHAnsi"/>
          <w:b/>
          <w:sz w:val="26"/>
          <w:highlight w:val="cyan"/>
          <w:u w:val="single"/>
          <w:bdr w:val="single" w:sz="18" w:space="0" w:color="auto" w:frame="1"/>
        </w:rPr>
        <w:t xml:space="preserve"> record high</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for the second quarter in a row, a survey of chartered accountants published today has found. Business confidence at record </w:t>
      </w:r>
      <w:r w:rsidRPr="00B0762F">
        <w:rPr>
          <w:rFonts w:asciiTheme="minorHAnsi" w:hAnsiTheme="minorHAnsi" w:cstheme="minorHAnsi"/>
          <w:b/>
          <w:sz w:val="26"/>
          <w:highlight w:val="cyan"/>
          <w:u w:val="single"/>
        </w:rPr>
        <w:t>high for second consecutive quarter</w:t>
      </w:r>
      <w:r w:rsidRPr="00B0762F">
        <w:rPr>
          <w:rFonts w:asciiTheme="minorHAnsi" w:hAnsiTheme="minorHAnsi" w:cstheme="minorHAnsi"/>
          <w:sz w:val="16"/>
        </w:rPr>
        <w:t xml:space="preserve">, ICAEW survey finds </w:t>
      </w:r>
      <w:r w:rsidRPr="00B0762F">
        <w:rPr>
          <w:rFonts w:asciiTheme="minorHAnsi" w:hAnsiTheme="minorHAnsi" w:cstheme="minorHAnsi"/>
          <w:u w:val="single"/>
        </w:rPr>
        <w:t>Strong sales growth projections key to confidence boost Companies face new challenges as economy</w:t>
      </w:r>
      <w:r w:rsidRPr="00B0762F">
        <w:rPr>
          <w:rFonts w:asciiTheme="minorHAnsi" w:hAnsiTheme="minorHAnsi" w:cstheme="minorHAnsi"/>
          <w:sz w:val="16"/>
        </w:rPr>
        <w:t xml:space="preserve"> reopens Business confidence has hit a record high for the second quarter in a row, a survey of chartered accountants published today (FRIDAY 20 AUGUST 2021) has found. </w:t>
      </w:r>
      <w:r w:rsidRPr="00B0762F">
        <w:rPr>
          <w:rFonts w:asciiTheme="minorHAnsi" w:hAnsiTheme="minorHAnsi" w:cstheme="minorHAnsi"/>
          <w:u w:val="single"/>
        </w:rPr>
        <w:t xml:space="preserve">Sentiment tracked by ICAEW’s Business Confidence Monitor™ (BCM) found </w:t>
      </w:r>
      <w:r w:rsidRPr="00B0762F">
        <w:rPr>
          <w:rFonts w:asciiTheme="minorHAnsi" w:hAnsiTheme="minorHAnsi" w:cstheme="minorHAnsi"/>
          <w:b/>
          <w:sz w:val="26"/>
          <w:highlight w:val="cyan"/>
          <w:u w:val="single"/>
        </w:rPr>
        <w:t>optimism at 47 on the quarterly index</w:t>
      </w:r>
      <w:r w:rsidRPr="00B0762F">
        <w:rPr>
          <w:rFonts w:asciiTheme="minorHAnsi" w:hAnsiTheme="minorHAnsi" w:cstheme="minorHAnsi"/>
          <w:u w:val="single"/>
        </w:rPr>
        <w:t xml:space="preserve">, its </w:t>
      </w:r>
      <w:r w:rsidRPr="00B0762F">
        <w:rPr>
          <w:rFonts w:asciiTheme="minorHAnsi" w:hAnsiTheme="minorHAnsi" w:cstheme="minorHAnsi"/>
          <w:b/>
          <w:sz w:val="26"/>
          <w:highlight w:val="cyan"/>
          <w:u w:val="single"/>
        </w:rPr>
        <w:t>highest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level </w:t>
      </w:r>
      <w:r w:rsidRPr="00B0762F">
        <w:rPr>
          <w:rFonts w:asciiTheme="minorHAnsi" w:hAnsiTheme="minorHAnsi" w:cstheme="minorHAnsi"/>
          <w:b/>
          <w:sz w:val="26"/>
          <w:u w:val="single"/>
        </w:rPr>
        <w:t>since</w:t>
      </w:r>
      <w:r w:rsidRPr="00B0762F">
        <w:rPr>
          <w:rFonts w:asciiTheme="minorHAnsi" w:hAnsiTheme="minorHAnsi" w:cstheme="minorHAnsi"/>
          <w:u w:val="single"/>
        </w:rPr>
        <w:t xml:space="preserve"> the </w:t>
      </w:r>
      <w:r w:rsidRPr="00B0762F">
        <w:rPr>
          <w:rFonts w:asciiTheme="minorHAnsi" w:hAnsiTheme="minorHAnsi" w:cstheme="minorHAnsi"/>
          <w:b/>
          <w:sz w:val="26"/>
          <w:u w:val="single"/>
        </w:rPr>
        <w:t>survey was launched</w:t>
      </w:r>
      <w:r w:rsidRPr="00B0762F">
        <w:rPr>
          <w:rFonts w:asciiTheme="minorHAnsi" w:hAnsiTheme="minorHAnsi" w:cstheme="minorHAnsi"/>
          <w:u w:val="single"/>
        </w:rPr>
        <w:t xml:space="preserve"> in 2004 and surpassing the previous record set last quarter.</w:t>
      </w:r>
      <w:r w:rsidRPr="00B0762F">
        <w:rPr>
          <w:rFonts w:asciiTheme="minorHAnsi" w:hAnsiTheme="minorHAnsi" w:cstheme="minorHAnsi"/>
          <w:sz w:val="16"/>
        </w:rPr>
        <w:t xml:space="preserve"> [1] The optimism was </w:t>
      </w:r>
      <w:r w:rsidRPr="00B0762F">
        <w:rPr>
          <w:rFonts w:asciiTheme="minorHAnsi" w:hAnsiTheme="minorHAnsi" w:cstheme="minorHAnsi"/>
          <w:b/>
          <w:bCs/>
          <w:highlight w:val="cyan"/>
          <w:u w:val="single"/>
        </w:rPr>
        <w:t>shared by businesses</w:t>
      </w:r>
      <w:r w:rsidRPr="00B0762F">
        <w:rPr>
          <w:rFonts w:asciiTheme="minorHAnsi" w:hAnsiTheme="minorHAnsi" w:cstheme="minorHAnsi"/>
          <w:b/>
          <w:bCs/>
          <w:u w:val="single"/>
        </w:rPr>
        <w:t xml:space="preserve"> of all sizes across all sectors, </w:t>
      </w:r>
      <w:proofErr w:type="gramStart"/>
      <w:r w:rsidRPr="00B0762F">
        <w:rPr>
          <w:rFonts w:asciiTheme="minorHAnsi" w:hAnsiTheme="minorHAnsi" w:cstheme="minorHAnsi"/>
          <w:b/>
          <w:bCs/>
          <w:u w:val="single"/>
        </w:rPr>
        <w:t>nations</w:t>
      </w:r>
      <w:proofErr w:type="gramEnd"/>
      <w:r w:rsidRPr="00B0762F">
        <w:rPr>
          <w:rFonts w:asciiTheme="minorHAnsi" w:hAnsiTheme="minorHAnsi" w:cstheme="minorHAnsi"/>
          <w:b/>
          <w:bCs/>
          <w:u w:val="single"/>
        </w:rPr>
        <w:t xml:space="preserve"> and regions</w:t>
      </w:r>
      <w:r w:rsidRPr="00B0762F">
        <w:rPr>
          <w:rFonts w:asciiTheme="minorHAnsi" w:hAnsiTheme="minorHAnsi" w:cstheme="min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B0762F">
        <w:rPr>
          <w:rFonts w:asciiTheme="minorHAnsi" w:hAnsiTheme="minorHAnsi" w:cstheme="minorHAnsi"/>
          <w:u w:val="single"/>
        </w:rPr>
        <w:t>2] However, the likelihood of confidence remaining positive is highly dependent on the COVID-19 situation not deteriorating further, ICAEW said.</w:t>
      </w:r>
      <w:r w:rsidRPr="00B0762F">
        <w:rPr>
          <w:rFonts w:asciiTheme="minorHAnsi" w:hAnsiTheme="minorHAnsi" w:cstheme="min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B0762F">
        <w:rPr>
          <w:rFonts w:asciiTheme="minorHAnsi" w:hAnsiTheme="minorHAnsi" w:cstheme="minorHAnsi"/>
          <w:sz w:val="16"/>
        </w:rPr>
        <w:t>Izza</w:t>
      </w:r>
      <w:proofErr w:type="spellEnd"/>
      <w:r w:rsidRPr="00B0762F">
        <w:rPr>
          <w:rFonts w:asciiTheme="minorHAnsi" w:hAnsiTheme="minorHAnsi" w:cstheme="minorHAnsi"/>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B0762F">
        <w:rPr>
          <w:rFonts w:asciiTheme="minorHAnsi" w:hAnsiTheme="minorHAnsi" w:cstheme="minorHAnsi"/>
          <w:sz w:val="16"/>
        </w:rPr>
        <w:t>unsurprising</w:t>
      </w:r>
      <w:proofErr w:type="gramEnd"/>
      <w:r w:rsidRPr="00B0762F">
        <w:rPr>
          <w:rFonts w:asciiTheme="minorHAnsi" w:hAnsiTheme="minorHAnsi" w:cstheme="minorHAnsi"/>
          <w:sz w:val="16"/>
        </w:rPr>
        <w:t xml:space="preserve"> but it remains vulnerable to a possible resurgence of COVID-19 as we head into the autumn. “</w:t>
      </w:r>
      <w:r w:rsidRPr="00B0762F">
        <w:rPr>
          <w:rFonts w:asciiTheme="minorHAnsi" w:hAnsiTheme="minorHAnsi" w:cstheme="minorHAnsi"/>
          <w:u w:val="single"/>
        </w:rPr>
        <w:t xml:space="preserve">While confidence is high across all sectors, with companies reporting record expectations for domestic sales growth, they also told us they </w:t>
      </w:r>
      <w:r w:rsidRPr="00B0762F">
        <w:rPr>
          <w:rFonts w:asciiTheme="minorHAnsi" w:hAnsiTheme="minorHAnsi" w:cstheme="minorHAnsi"/>
          <w:b/>
          <w:sz w:val="26"/>
          <w:highlight w:val="cyan"/>
          <w:u w:val="single"/>
        </w:rPr>
        <w:t>face challenges from</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skills shortages</w:t>
      </w:r>
      <w:r w:rsidRPr="00B0762F">
        <w:rPr>
          <w:rFonts w:asciiTheme="minorHAnsi" w:hAnsiTheme="minorHAnsi" w:cstheme="minorHAnsi"/>
          <w:sz w:val="16"/>
        </w:rPr>
        <w:t>, wage increases and rising costs. “This is a crucial stage for the economy</w:t>
      </w:r>
      <w:r w:rsidRPr="00B0762F">
        <w:rPr>
          <w:rFonts w:asciiTheme="minorHAnsi" w:hAnsiTheme="minorHAnsi" w:cstheme="minorHAnsi"/>
          <w:u w:val="single"/>
        </w:rPr>
        <w:t xml:space="preserve">. Despite having to cope with the winding down of government financial support and possible interest rate rises, businesses are definitely bouncing back, but </w:t>
      </w:r>
      <w:r w:rsidRPr="00B0762F">
        <w:rPr>
          <w:rFonts w:asciiTheme="minorHAnsi" w:hAnsiTheme="minorHAnsi" w:cstheme="minorHAnsi"/>
          <w:b/>
          <w:sz w:val="26"/>
          <w:highlight w:val="cyan"/>
          <w:u w:val="single"/>
          <w:bdr w:val="single" w:sz="18" w:space="0" w:color="auto" w:frame="1"/>
        </w:rPr>
        <w:t xml:space="preserve">finances are </w:t>
      </w:r>
      <w:proofErr w:type="gramStart"/>
      <w:r w:rsidRPr="00B0762F">
        <w:rPr>
          <w:rFonts w:asciiTheme="minorHAnsi" w:hAnsiTheme="minorHAnsi" w:cstheme="minorHAnsi"/>
          <w:b/>
          <w:sz w:val="26"/>
          <w:highlight w:val="cyan"/>
          <w:u w:val="single"/>
          <w:bdr w:val="single" w:sz="18" w:space="0" w:color="auto" w:frame="1"/>
        </w:rPr>
        <w:t>fragile</w:t>
      </w:r>
      <w:proofErr w:type="gramEnd"/>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and any </w:t>
      </w:r>
      <w:r w:rsidRPr="00B0762F">
        <w:rPr>
          <w:rFonts w:asciiTheme="minorHAnsi" w:hAnsiTheme="minorHAnsi" w:cstheme="minorHAnsi"/>
          <w:b/>
          <w:sz w:val="26"/>
          <w:highlight w:val="cyan"/>
          <w:u w:val="single"/>
        </w:rPr>
        <w:t>additional costs could threaten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the recovery.”</w:t>
      </w:r>
    </w:p>
    <w:p w14:paraId="4FB73CB8" w14:textId="77777777" w:rsidR="00A67FA1" w:rsidRPr="00B0762F" w:rsidRDefault="00A67FA1" w:rsidP="00A67FA1">
      <w:pPr>
        <w:pStyle w:val="Heading4"/>
        <w:rPr>
          <w:rFonts w:asciiTheme="minorHAnsi" w:hAnsiTheme="minorHAnsi" w:cstheme="minorHAnsi"/>
          <w:b w:val="0"/>
        </w:rPr>
      </w:pPr>
      <w:r w:rsidRPr="00B0762F">
        <w:rPr>
          <w:rFonts w:asciiTheme="minorHAnsi" w:hAnsiTheme="minorHAnsi" w:cstheme="minorHAnsi"/>
        </w:rPr>
        <w:t xml:space="preserve">Right to Strike has </w:t>
      </w:r>
      <w:r w:rsidRPr="00B0762F">
        <w:rPr>
          <w:rFonts w:asciiTheme="minorHAnsi" w:hAnsiTheme="minorHAnsi" w:cstheme="minorHAnsi"/>
          <w:u w:val="single"/>
        </w:rPr>
        <w:t>unintended effects</w:t>
      </w:r>
      <w:r w:rsidRPr="00B0762F">
        <w:rPr>
          <w:rFonts w:asciiTheme="minorHAnsi" w:hAnsiTheme="minorHAnsi" w:cstheme="minorHAnsi"/>
        </w:rPr>
        <w:t xml:space="preserve"> that threaten </w:t>
      </w:r>
      <w:r w:rsidRPr="00B0762F">
        <w:rPr>
          <w:rFonts w:asciiTheme="minorHAnsi" w:hAnsiTheme="minorHAnsi" w:cstheme="minorHAnsi"/>
          <w:u w:val="single"/>
        </w:rPr>
        <w:t>growth</w:t>
      </w:r>
      <w:r w:rsidRPr="00B0762F">
        <w:rPr>
          <w:rFonts w:asciiTheme="minorHAnsi" w:hAnsiTheme="minorHAnsi" w:cstheme="minorHAnsi"/>
        </w:rPr>
        <w:t xml:space="preserve"> and </w:t>
      </w:r>
      <w:r w:rsidRPr="00B0762F">
        <w:rPr>
          <w:rFonts w:asciiTheme="minorHAnsi" w:hAnsiTheme="minorHAnsi" w:cstheme="minorHAnsi"/>
          <w:u w:val="single"/>
        </w:rPr>
        <w:t>business confidence</w:t>
      </w:r>
      <w:r w:rsidRPr="00B0762F">
        <w:rPr>
          <w:rFonts w:asciiTheme="minorHAnsi" w:hAnsiTheme="minorHAnsi" w:cstheme="minorHAnsi"/>
        </w:rPr>
        <w:t>.</w:t>
      </w:r>
    </w:p>
    <w:p w14:paraId="43A12F8B" w14:textId="77777777" w:rsidR="00A67FA1" w:rsidRPr="00B0762F" w:rsidRDefault="00A67FA1" w:rsidP="00A67FA1">
      <w:pPr>
        <w:rPr>
          <w:rFonts w:asciiTheme="minorHAnsi" w:hAnsiTheme="minorHAnsi" w:cstheme="minorHAnsi"/>
        </w:rPr>
      </w:pPr>
      <w:proofErr w:type="spellStart"/>
      <w:r w:rsidRPr="00B0762F">
        <w:rPr>
          <w:rStyle w:val="Style13ptBold"/>
          <w:rFonts w:asciiTheme="minorHAnsi" w:hAnsiTheme="minorHAnsi" w:cstheme="minorHAnsi"/>
        </w:rPr>
        <w:t>Tenza</w:t>
      </w:r>
      <w:proofErr w:type="spellEnd"/>
      <w:r w:rsidRPr="00B0762F">
        <w:rPr>
          <w:rStyle w:val="Style13ptBold"/>
          <w:rFonts w:asciiTheme="minorHAnsi" w:hAnsiTheme="minorHAnsi" w:cstheme="minorHAnsi"/>
        </w:rPr>
        <w:t xml:space="preserve"> 20</w:t>
      </w:r>
      <w:r w:rsidRPr="00B0762F">
        <w:rPr>
          <w:rFonts w:asciiTheme="minorHAnsi" w:hAnsiTheme="minorHAnsi" w:cstheme="minorHAnsi"/>
        </w:rPr>
        <w:t xml:space="preserve">, </w:t>
      </w:r>
      <w:proofErr w:type="spellStart"/>
      <w:r w:rsidRPr="00B0762F">
        <w:rPr>
          <w:rFonts w:asciiTheme="minorHAnsi" w:hAnsiTheme="minorHAnsi" w:cstheme="minorHAnsi"/>
        </w:rPr>
        <w:t>Mlungisi</w:t>
      </w:r>
      <w:proofErr w:type="spellEnd"/>
      <w:r w:rsidRPr="00B0762F">
        <w:rPr>
          <w:rFonts w:asciiTheme="minorHAnsi" w:hAnsiTheme="minorHAnsi" w:cstheme="minorHAnsi"/>
        </w:rPr>
        <w:t>. "The effects of violent strikes on the economy of a developing country: a case of South Africa." Obiter 41.3 (2020): 519-537. (</w:t>
      </w:r>
      <w:proofErr w:type="gramStart"/>
      <w:r w:rsidRPr="00B0762F">
        <w:rPr>
          <w:rFonts w:asciiTheme="minorHAnsi" w:hAnsiTheme="minorHAnsi" w:cstheme="minorHAnsi"/>
        </w:rPr>
        <w:t>lecturer</w:t>
      </w:r>
      <w:proofErr w:type="gramEnd"/>
      <w:r w:rsidRPr="00B0762F">
        <w:rPr>
          <w:rFonts w:asciiTheme="minorHAnsi" w:hAnsiTheme="minorHAnsi" w:cstheme="minorHAnsi"/>
        </w:rPr>
        <w:t xml:space="preserve"> in the field of </w:t>
      </w:r>
      <w:proofErr w:type="spellStart"/>
      <w:r w:rsidRPr="00B0762F">
        <w:rPr>
          <w:rFonts w:asciiTheme="minorHAnsi" w:hAnsiTheme="minorHAnsi" w:cstheme="minorHAnsi"/>
        </w:rPr>
        <w:t>Labour</w:t>
      </w:r>
      <w:proofErr w:type="spellEnd"/>
      <w:r w:rsidRPr="00B0762F">
        <w:rPr>
          <w:rFonts w:asciiTheme="minorHAnsi" w:hAnsiTheme="minorHAnsi" w:cstheme="minorHAnsi"/>
        </w:rPr>
        <w:t xml:space="preserve"> Law at the School of Law. He holds a LLM Degree.)//Elmer </w:t>
      </w:r>
    </w:p>
    <w:p w14:paraId="19A9B307" w14:textId="77777777" w:rsidR="00A67FA1" w:rsidRPr="00B0762F" w:rsidRDefault="00A67FA1" w:rsidP="00A67FA1">
      <w:pPr>
        <w:rPr>
          <w:rFonts w:asciiTheme="minorHAnsi" w:hAnsiTheme="minorHAnsi" w:cstheme="minorHAnsi"/>
          <w:sz w:val="16"/>
        </w:rPr>
      </w:pPr>
      <w:r w:rsidRPr="00B0762F">
        <w:rPr>
          <w:rFonts w:asciiTheme="minorHAnsi" w:hAnsiTheme="minorHAnsi" w:cstheme="minorHAnsi"/>
          <w:sz w:val="16"/>
        </w:rPr>
        <w:t xml:space="preserve">2 </w:t>
      </w:r>
      <w:proofErr w:type="gramStart"/>
      <w:r w:rsidRPr="00B0762F">
        <w:rPr>
          <w:rFonts w:asciiTheme="minorHAnsi" w:hAnsiTheme="minorHAnsi" w:cstheme="minorHAnsi"/>
          <w:sz w:val="16"/>
        </w:rPr>
        <w:t>BACKGROUND</w:t>
      </w:r>
      <w:proofErr w:type="gramEnd"/>
      <w:r w:rsidRPr="00B0762F">
        <w:rPr>
          <w:rFonts w:asciiTheme="minorHAnsi" w:hAnsiTheme="minorHAnsi" w:cstheme="minorHAnsi"/>
          <w:sz w:val="16"/>
        </w:rPr>
        <w:t xml:space="preserve"> When South Africa obtained democracy in 1994, there was a dream of a better country with a new vision for industrial relations.5 </w:t>
      </w:r>
      <w:r w:rsidRPr="00B0762F">
        <w:rPr>
          <w:rFonts w:asciiTheme="minorHAnsi" w:hAnsiTheme="minorHAnsi" w:cstheme="minorHAnsi"/>
          <w:u w:val="single"/>
        </w:rPr>
        <w:t xml:space="preserve">However, the number of </w:t>
      </w:r>
      <w:r w:rsidRPr="00B0762F">
        <w:rPr>
          <w:rFonts w:asciiTheme="minorHAnsi" w:hAnsiTheme="minorHAnsi" w:cstheme="minorHAnsi"/>
          <w:b/>
          <w:sz w:val="26"/>
          <w:highlight w:val="cyan"/>
          <w:u w:val="single"/>
        </w:rPr>
        <w:t>violent strikes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that have </w:t>
      </w:r>
      <w:proofErr w:type="spellStart"/>
      <w:r w:rsidRPr="00B0762F">
        <w:rPr>
          <w:rFonts w:asciiTheme="minorHAnsi" w:hAnsiTheme="minorHAnsi" w:cstheme="minorHAnsi"/>
          <w:u w:val="single"/>
        </w:rPr>
        <w:t>bedevilled</w:t>
      </w:r>
      <w:proofErr w:type="spellEnd"/>
      <w:r w:rsidRPr="00B0762F">
        <w:rPr>
          <w:rFonts w:asciiTheme="minorHAnsi" w:hAnsiTheme="minorHAnsi" w:cstheme="minorHAnsi"/>
          <w:u w:val="single"/>
        </w:rPr>
        <w:t xml:space="preserve"> this country in recent years seems to have </w:t>
      </w:r>
      <w:r w:rsidRPr="00B0762F">
        <w:rPr>
          <w:rFonts w:asciiTheme="minorHAnsi" w:hAnsiTheme="minorHAnsi" w:cstheme="minorHAnsi"/>
          <w:b/>
          <w:sz w:val="26"/>
          <w:highlight w:val="cyan"/>
          <w:u w:val="single"/>
        </w:rPr>
        <w:t>shattered-down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w:t>
      </w:r>
      <w:r w:rsidRPr="00B0762F">
        <w:rPr>
          <w:rFonts w:asciiTheme="minorHAnsi" w:hAnsiTheme="minorHAnsi" w:cstheme="minorHAnsi"/>
          <w:b/>
          <w:sz w:val="26"/>
          <w:highlight w:val="cyan"/>
          <w:u w:val="single"/>
        </w:rPr>
        <w:t>aspirations of a better South Africa</w:t>
      </w:r>
      <w:r w:rsidRPr="00B0762F">
        <w:rPr>
          <w:rFonts w:asciiTheme="minorHAnsi" w:hAnsiTheme="minorHAnsi" w:cstheme="minorHAnsi"/>
          <w:u w:val="single"/>
        </w:rPr>
        <w:t xml:space="preserve">. South Africa recorded 114 strikes in 2013 and 88 strikes in 2014, which </w:t>
      </w:r>
      <w:r w:rsidRPr="00B0762F">
        <w:rPr>
          <w:rFonts w:asciiTheme="minorHAnsi" w:hAnsiTheme="minorHAnsi" w:cstheme="minorHAnsi"/>
          <w:b/>
          <w:sz w:val="26"/>
          <w:highlight w:val="cyan"/>
          <w:u w:val="single"/>
        </w:rPr>
        <w:t>cost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country about </w:t>
      </w:r>
      <w:r w:rsidRPr="00B0762F">
        <w:rPr>
          <w:rFonts w:asciiTheme="minorHAnsi" w:hAnsiTheme="minorHAnsi" w:cstheme="minorHAnsi"/>
          <w:b/>
          <w:sz w:val="26"/>
          <w:highlight w:val="cyan"/>
          <w:u w:val="single"/>
        </w:rPr>
        <w:t>R6.1 billion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according to the Department of Labour</w:t>
      </w:r>
      <w:r w:rsidRPr="00B0762F">
        <w:rPr>
          <w:rFonts w:asciiTheme="minorHAnsi" w:hAnsiTheme="minorHAnsi" w:cstheme="minorHAnsi"/>
          <w:sz w:val="16"/>
        </w:rPr>
        <w:t xml:space="preserve">.6 The impact of these strikes has been hugely felt by the mining sector, particularly the platinum industry. The biggest strike took place in the platinum sector where about 70 000 mineworkers’ downed tools for better wages. Three major platinum producers (Impala, </w:t>
      </w:r>
      <w:r w:rsidRPr="00B0762F">
        <w:rPr>
          <w:rFonts w:asciiTheme="minorHAnsi" w:hAnsiTheme="minorHAnsi" w:cstheme="minorHAnsi"/>
          <w:sz w:val="16"/>
        </w:rPr>
        <w:lastRenderedPageBreak/>
        <w:t>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B0762F">
        <w:rPr>
          <w:rFonts w:asciiTheme="minorHAnsi" w:hAnsiTheme="minorHAnsi" w:cstheme="minorHAnsi"/>
          <w:u w:val="single"/>
        </w:rPr>
        <w:t xml:space="preserve">. All these strikes (and those not mentioned here) were </w:t>
      </w:r>
      <w:proofErr w:type="spellStart"/>
      <w:r w:rsidRPr="00B0762F">
        <w:rPr>
          <w:rFonts w:asciiTheme="minorHAnsi" w:hAnsiTheme="minorHAnsi" w:cstheme="minorHAnsi"/>
          <w:u w:val="single"/>
        </w:rPr>
        <w:t>characterised</w:t>
      </w:r>
      <w:proofErr w:type="spellEnd"/>
      <w:r w:rsidRPr="00B0762F">
        <w:rPr>
          <w:rFonts w:asciiTheme="minorHAnsi" w:hAnsiTheme="minorHAnsi" w:cstheme="minorHAnsi"/>
          <w:u w:val="single"/>
        </w:rPr>
        <w:t xml:space="preserve"> with violence accompanied by damage to property, intimidation, assault and sometimes the killing of people. </w:t>
      </w:r>
      <w:r w:rsidRPr="00B0762F">
        <w:rPr>
          <w:rFonts w:asciiTheme="minorHAnsi" w:hAnsiTheme="minorHAnsi" w:cstheme="min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B0762F">
        <w:rPr>
          <w:rFonts w:asciiTheme="minorHAnsi" w:hAnsiTheme="minorHAnsi" w:cstheme="minorHAnsi"/>
          <w:sz w:val="16"/>
        </w:rPr>
        <w:t>characterise</w:t>
      </w:r>
      <w:proofErr w:type="spellEnd"/>
      <w:r w:rsidRPr="00B0762F">
        <w:rPr>
          <w:rFonts w:asciiTheme="minorHAnsi" w:hAnsiTheme="minorHAnsi" w:cstheme="minorHAnsi"/>
          <w:sz w:val="16"/>
        </w:rPr>
        <w:t xml:space="preserve"> the South African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market provide a broad explanation for strike violence.9 </w:t>
      </w:r>
      <w:r w:rsidRPr="00B0762F">
        <w:rPr>
          <w:rFonts w:asciiTheme="minorHAnsi" w:hAnsiTheme="minorHAnsi" w:cstheme="minorHAnsi"/>
          <w:u w:val="single"/>
        </w:rPr>
        <w:t xml:space="preserve">While participating in a strike, workers’ stress levels leave them feeling frustrated at their seeming powerlessness, which in turn provokes further violent behaviour.10 These </w:t>
      </w:r>
      <w:r w:rsidRPr="00B0762F">
        <w:rPr>
          <w:rFonts w:asciiTheme="minorHAnsi" w:hAnsiTheme="minorHAnsi" w:cstheme="minorHAnsi"/>
          <w:b/>
          <w:sz w:val="26"/>
          <w:highlight w:val="cyan"/>
          <w:u w:val="single"/>
        </w:rPr>
        <w:t>strikes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are not only violent but </w:t>
      </w:r>
      <w:r w:rsidRPr="00B0762F">
        <w:rPr>
          <w:rFonts w:asciiTheme="minorHAnsi" w:hAnsiTheme="minorHAnsi" w:cstheme="minorHAnsi"/>
          <w:b/>
          <w:sz w:val="26"/>
          <w:highlight w:val="cyan"/>
          <w:u w:val="single"/>
        </w:rPr>
        <w:t>take long to resolve</w:t>
      </w:r>
      <w:r w:rsidRPr="00B0762F">
        <w:rPr>
          <w:rFonts w:asciiTheme="minorHAnsi" w:hAnsiTheme="minorHAnsi" w:cstheme="minorHAnsi"/>
          <w:u w:val="single"/>
        </w:rPr>
        <w:t xml:space="preserve">. Generally, a lengthy strike has a </w:t>
      </w:r>
      <w:r w:rsidRPr="00B0762F">
        <w:rPr>
          <w:rFonts w:asciiTheme="minorHAnsi" w:hAnsiTheme="minorHAnsi" w:cstheme="minorHAnsi"/>
          <w:b/>
          <w:sz w:val="26"/>
          <w:highlight w:val="cyan"/>
          <w:u w:val="single"/>
          <w:bdr w:val="single" w:sz="18" w:space="0" w:color="auto" w:frame="1"/>
        </w:rPr>
        <w:t>negative effect on employment</w:t>
      </w:r>
      <w:r w:rsidRPr="00B0762F">
        <w:rPr>
          <w:rFonts w:asciiTheme="minorHAnsi" w:hAnsiTheme="minorHAnsi" w:cstheme="minorHAnsi"/>
          <w:u w:val="single"/>
          <w:bdr w:val="single" w:sz="18" w:space="0" w:color="auto" w:frame="1"/>
        </w:rPr>
        <w:t xml:space="preserve">, </w:t>
      </w:r>
      <w:r w:rsidRPr="00B0762F">
        <w:rPr>
          <w:rFonts w:asciiTheme="minorHAnsi" w:hAnsiTheme="minorHAnsi" w:cstheme="minorHAnsi"/>
          <w:b/>
          <w:sz w:val="26"/>
          <w:highlight w:val="cyan"/>
          <w:u w:val="single"/>
          <w:bdr w:val="single" w:sz="18" w:space="0" w:color="auto" w:frame="1"/>
        </w:rPr>
        <w:t>reduces business confidence</w:t>
      </w:r>
      <w:r w:rsidRPr="00B0762F">
        <w:rPr>
          <w:rFonts w:asciiTheme="minorHAnsi" w:hAnsiTheme="minorHAnsi" w:cstheme="minorHAnsi"/>
          <w:highlight w:val="cyan"/>
          <w:u w:val="single"/>
          <w:bdr w:val="single" w:sz="18" w:space="0" w:color="auto" w:frame="1"/>
        </w:rPr>
        <w:t xml:space="preserve"> </w:t>
      </w:r>
      <w:r w:rsidRPr="00B0762F">
        <w:rPr>
          <w:rFonts w:asciiTheme="minorHAnsi" w:hAnsiTheme="minorHAnsi" w:cstheme="minorHAnsi"/>
          <w:b/>
          <w:sz w:val="26"/>
          <w:highlight w:val="cyan"/>
          <w:u w:val="single"/>
          <w:bdr w:val="single" w:sz="18" w:space="0" w:color="auto" w:frame="1"/>
        </w:rPr>
        <w:t>and increases the risk of economic stagflation</w:t>
      </w:r>
      <w:r w:rsidRPr="00B0762F">
        <w:rPr>
          <w:rFonts w:asciiTheme="minorHAnsi" w:hAnsiTheme="minorHAnsi" w:cstheme="minorHAnsi"/>
          <w:u w:val="single"/>
        </w:rPr>
        <w:t xml:space="preserve">. In addition, such strikes have a </w:t>
      </w:r>
      <w:r w:rsidRPr="00B0762F">
        <w:rPr>
          <w:rFonts w:asciiTheme="minorHAnsi" w:hAnsiTheme="minorHAnsi" w:cstheme="minorHAnsi"/>
          <w:b/>
          <w:sz w:val="26"/>
          <w:highlight w:val="cyan"/>
          <w:u w:val="single"/>
        </w:rPr>
        <w:t>major setback 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growth of the economy and </w:t>
      </w:r>
      <w:r w:rsidRPr="00B0762F">
        <w:rPr>
          <w:rFonts w:asciiTheme="minorHAnsi" w:hAnsiTheme="minorHAnsi" w:cstheme="minorHAnsi"/>
          <w:b/>
          <w:sz w:val="26"/>
          <w:highlight w:val="cyan"/>
          <w:u w:val="single"/>
        </w:rPr>
        <w:t xml:space="preserve">investment </w:t>
      </w:r>
      <w:r w:rsidRPr="00B0762F">
        <w:rPr>
          <w:rFonts w:asciiTheme="minorHAnsi" w:hAnsiTheme="minorHAnsi" w:cstheme="minorHAnsi"/>
          <w:b/>
          <w:sz w:val="26"/>
          <w:u w:val="single"/>
        </w:rPr>
        <w:t>opportunities</w:t>
      </w:r>
      <w:r w:rsidRPr="00B0762F">
        <w:rPr>
          <w:rFonts w:asciiTheme="minorHAnsi" w:hAnsiTheme="minorHAnsi" w:cstheme="minorHAnsi"/>
          <w:u w:val="single"/>
        </w:rPr>
        <w:t xml:space="preserve">. It is common knowledge that consumer spending is directly linked to economic growth. At the same time, if the economy is not showing signs of growth, employment opportunities are shed, and poverty becomes </w:t>
      </w:r>
      <w:proofErr w:type="gramStart"/>
      <w:r w:rsidRPr="00B0762F">
        <w:rPr>
          <w:rFonts w:asciiTheme="minorHAnsi" w:hAnsiTheme="minorHAnsi" w:cstheme="minorHAnsi"/>
          <w:u w:val="single"/>
        </w:rPr>
        <w:t>the end result</w:t>
      </w:r>
      <w:proofErr w:type="gramEnd"/>
      <w:r w:rsidRPr="00B0762F">
        <w:rPr>
          <w:rFonts w:asciiTheme="minorHAnsi" w:hAnsiTheme="minorHAnsi" w:cstheme="minorHAnsi"/>
          <w:sz w:val="16"/>
        </w:rPr>
        <w:t xml:space="preserve">. The economy of South Africa </w:t>
      </w:r>
      <w:proofErr w:type="gramStart"/>
      <w:r w:rsidRPr="00B0762F">
        <w:rPr>
          <w:rFonts w:asciiTheme="minorHAnsi" w:hAnsiTheme="minorHAnsi" w:cstheme="minorHAnsi"/>
          <w:sz w:val="16"/>
        </w:rPr>
        <w:t>is in need of</w:t>
      </w:r>
      <w:proofErr w:type="gramEnd"/>
      <w:r w:rsidRPr="00B0762F">
        <w:rPr>
          <w:rFonts w:asciiTheme="minorHAnsi" w:hAnsiTheme="minorHAnsi" w:cstheme="min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B0762F">
        <w:rPr>
          <w:rFonts w:asciiTheme="minorHAnsi" w:hAnsiTheme="minorHAnsi" w:cstheme="minorHAnsi"/>
          <w:b/>
          <w:sz w:val="26"/>
          <w:highlight w:val="cyan"/>
          <w:u w:val="single"/>
        </w:rPr>
        <w:t>investors</w:t>
      </w:r>
      <w:r w:rsidRPr="00B0762F">
        <w:rPr>
          <w:rFonts w:asciiTheme="minorHAnsi" w:hAnsiTheme="minorHAnsi" w:cstheme="minorHAnsi"/>
          <w:sz w:val="16"/>
          <w:highlight w:val="cyan"/>
        </w:rPr>
        <w:t xml:space="preserve"> </w:t>
      </w:r>
      <w:r w:rsidRPr="00B0762F">
        <w:rPr>
          <w:rFonts w:asciiTheme="minorHAnsi" w:hAnsiTheme="minorHAnsi" w:cstheme="minorHAnsi"/>
          <w:sz w:val="16"/>
        </w:rPr>
        <w:t xml:space="preserve">would want to invest in a country where there is a likelihood of getting returns for their investments. </w:t>
      </w:r>
      <w:r w:rsidRPr="00B0762F">
        <w:rPr>
          <w:rFonts w:asciiTheme="minorHAnsi" w:hAnsiTheme="minorHAnsi" w:cstheme="minorHAnsi"/>
          <w:u w:val="single"/>
        </w:rPr>
        <w:t xml:space="preserve">The wish of getting returns for investment </w:t>
      </w:r>
      <w:r w:rsidRPr="00B0762F">
        <w:rPr>
          <w:rFonts w:asciiTheme="minorHAnsi" w:hAnsiTheme="minorHAnsi" w:cstheme="minorHAnsi"/>
          <w:b/>
          <w:sz w:val="26"/>
          <w:highlight w:val="cyan"/>
          <w:u w:val="single"/>
        </w:rPr>
        <w:t xml:space="preserve">may not </w:t>
      </w:r>
      <w:proofErr w:type="spellStart"/>
      <w:r w:rsidRPr="00B0762F">
        <w:rPr>
          <w:rFonts w:asciiTheme="minorHAnsi" w:hAnsiTheme="minorHAnsi" w:cstheme="minorHAnsi"/>
          <w:b/>
          <w:sz w:val="26"/>
          <w:highlight w:val="cyan"/>
          <w:u w:val="single"/>
        </w:rPr>
        <w:t>materialise</w:t>
      </w:r>
      <w:proofErr w:type="spellEnd"/>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 xml:space="preserve">if </w:t>
      </w:r>
      <w:r w:rsidRPr="00B0762F">
        <w:rPr>
          <w:rFonts w:asciiTheme="minorHAnsi" w:hAnsiTheme="minorHAnsi" w:cstheme="minorHAnsi"/>
          <w:b/>
          <w:sz w:val="26"/>
          <w:u w:val="single"/>
        </w:rPr>
        <w:t xml:space="preserve">the </w:t>
      </w:r>
      <w:proofErr w:type="spellStart"/>
      <w:r w:rsidRPr="00B0762F">
        <w:rPr>
          <w:rFonts w:asciiTheme="minorHAnsi" w:hAnsiTheme="minorHAnsi" w:cstheme="minorHAnsi"/>
          <w:b/>
          <w:sz w:val="26"/>
          <w:highlight w:val="cyan"/>
          <w:u w:val="single"/>
        </w:rPr>
        <w:t>labour</w:t>
      </w:r>
      <w:proofErr w:type="spellEnd"/>
      <w:r w:rsidRPr="00B0762F">
        <w:rPr>
          <w:rFonts w:asciiTheme="minorHAnsi" w:hAnsiTheme="minorHAnsi" w:cstheme="minorHAnsi"/>
          <w:b/>
          <w:sz w:val="26"/>
          <w:highlight w:val="cyan"/>
          <w:u w:val="single"/>
        </w:rPr>
        <w:t xml:space="preserve"> </w:t>
      </w:r>
      <w:r w:rsidRPr="00B0762F">
        <w:rPr>
          <w:rFonts w:asciiTheme="minorHAnsi" w:hAnsiTheme="minorHAnsi" w:cstheme="minorHAnsi"/>
          <w:b/>
          <w:sz w:val="26"/>
          <w:u w:val="single"/>
        </w:rPr>
        <w:t>environment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is not fertile</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for such investments </w:t>
      </w:r>
      <w:proofErr w:type="gramStart"/>
      <w:r w:rsidRPr="00B0762F">
        <w:rPr>
          <w:rFonts w:asciiTheme="minorHAnsi" w:hAnsiTheme="minorHAnsi" w:cstheme="minorHAnsi"/>
          <w:b/>
          <w:sz w:val="26"/>
          <w:u w:val="single"/>
        </w:rPr>
        <w:t>as a result</w:t>
      </w:r>
      <w:r w:rsidRPr="00B0762F">
        <w:rPr>
          <w:rFonts w:asciiTheme="minorHAnsi" w:hAnsiTheme="minorHAnsi" w:cstheme="minorHAnsi"/>
          <w:u w:val="single"/>
        </w:rPr>
        <w:t xml:space="preserve"> </w:t>
      </w:r>
      <w:r w:rsidRPr="00B0762F">
        <w:rPr>
          <w:rFonts w:asciiTheme="minorHAnsi" w:hAnsiTheme="minorHAnsi" w:cstheme="minorHAnsi"/>
          <w:b/>
          <w:sz w:val="26"/>
          <w:u w:val="single"/>
        </w:rPr>
        <w:t>of</w:t>
      </w:r>
      <w:proofErr w:type="gramEnd"/>
      <w:r w:rsidRPr="00B0762F">
        <w:rPr>
          <w:rFonts w:asciiTheme="minorHAnsi" w:hAnsiTheme="minorHAnsi" w:cstheme="minorHAnsi"/>
          <w:u w:val="single"/>
        </w:rPr>
        <w:t xml:space="preserve">, for example, </w:t>
      </w:r>
      <w:r w:rsidRPr="00B0762F">
        <w:rPr>
          <w:rFonts w:asciiTheme="minorHAnsi" w:hAnsiTheme="minorHAnsi" w:cstheme="minorHAnsi"/>
          <w:b/>
          <w:sz w:val="26"/>
          <w:highlight w:val="cyan"/>
          <w:u w:val="single"/>
          <w:bdr w:val="single" w:sz="18" w:space="0" w:color="auto" w:frame="1"/>
        </w:rPr>
        <w:t xml:space="preserve">unstable </w:t>
      </w:r>
      <w:proofErr w:type="spellStart"/>
      <w:r w:rsidRPr="00B0762F">
        <w:rPr>
          <w:rFonts w:asciiTheme="minorHAnsi" w:hAnsiTheme="minorHAnsi" w:cstheme="minorHAnsi"/>
          <w:b/>
          <w:sz w:val="26"/>
          <w:highlight w:val="cyan"/>
          <w:u w:val="single"/>
          <w:bdr w:val="single" w:sz="18" w:space="0" w:color="auto" w:frame="1"/>
        </w:rPr>
        <w:t>labour</w:t>
      </w:r>
      <w:proofErr w:type="spellEnd"/>
      <w:r w:rsidRPr="00B0762F">
        <w:rPr>
          <w:rFonts w:asciiTheme="minorHAnsi" w:hAnsiTheme="minorHAnsi" w:cstheme="minorHAnsi"/>
          <w:b/>
          <w:sz w:val="26"/>
          <w:highlight w:val="cyan"/>
          <w:u w:val="single"/>
          <w:bdr w:val="single" w:sz="18" w:space="0" w:color="auto" w:frame="1"/>
        </w:rPr>
        <w:t xml:space="preserve"> relations</w:t>
      </w:r>
      <w:r w:rsidRPr="00B0762F">
        <w:rPr>
          <w:rFonts w:asciiTheme="minorHAnsi" w:hAnsiTheme="minorHAnsi" w:cstheme="minorHAnsi"/>
          <w:u w:val="single"/>
        </w:rPr>
        <w:t>.</w:t>
      </w:r>
      <w:r w:rsidRPr="00B0762F">
        <w:rPr>
          <w:rFonts w:asciiTheme="minorHAnsi" w:hAnsiTheme="minorHAnsi" w:cstheme="minorHAnsi"/>
          <w:sz w:val="16"/>
        </w:rPr>
        <w:t xml:space="preserve"> Therefore, investors may be reluctant to invest where there is an unstable or fragile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relations environment. 3 THE COMMISSION OF VIOLENCE DURING A STRIKE AND CONSEQUENCES The Constitution guarantees every worker the right to join a trade union, participate in the activities and </w:t>
      </w:r>
      <w:proofErr w:type="spellStart"/>
      <w:r w:rsidRPr="00B0762F">
        <w:rPr>
          <w:rFonts w:asciiTheme="minorHAnsi" w:hAnsiTheme="minorHAnsi" w:cstheme="minorHAnsi"/>
          <w:sz w:val="16"/>
        </w:rPr>
        <w:t>programmes</w:t>
      </w:r>
      <w:proofErr w:type="spellEnd"/>
      <w:r w:rsidRPr="00B0762F">
        <w:rPr>
          <w:rFonts w:asciiTheme="minorHAnsi" w:hAnsiTheme="minorHAnsi" w:cstheme="minorHAnsi"/>
          <w:sz w:val="16"/>
        </w:rPr>
        <w:t xml:space="preserve"> of a trade union, and to strike. 11 The Constitution grants these rights to a “worker” as an individual.12 </w:t>
      </w:r>
      <w:r w:rsidRPr="00B0762F">
        <w:rPr>
          <w:rFonts w:asciiTheme="minorHAnsi" w:hAnsiTheme="minorHAnsi" w:cstheme="minorHAnsi"/>
          <w:u w:val="single"/>
        </w:rPr>
        <w:t>However, the right to strike and any other conduct in contemplation or furtherance of a strike such as a picket13 can only be exercised by workers acting collectively</w:t>
      </w:r>
      <w:r w:rsidRPr="00B0762F">
        <w:rPr>
          <w:rFonts w:asciiTheme="minorHAnsi" w:hAnsiTheme="minorHAnsi" w:cstheme="minorHAnsi"/>
          <w:sz w:val="16"/>
        </w:rPr>
        <w:t xml:space="preserve">.14 The right to strike and participation in the activities of a trade union were given more effect through the enactment of the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Relations Act 66 of 199515 (LRA). The main purpose of the LRA is to “advance economic development, social justice,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peace and the </w:t>
      </w:r>
      <w:proofErr w:type="spellStart"/>
      <w:r w:rsidRPr="00B0762F">
        <w:rPr>
          <w:rFonts w:asciiTheme="minorHAnsi" w:hAnsiTheme="minorHAnsi" w:cstheme="minorHAnsi"/>
          <w:sz w:val="16"/>
        </w:rPr>
        <w:t>democratisation</w:t>
      </w:r>
      <w:proofErr w:type="spellEnd"/>
      <w:r w:rsidRPr="00B0762F">
        <w:rPr>
          <w:rFonts w:asciiTheme="minorHAnsi" w:hAnsiTheme="minorHAnsi" w:cstheme="min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B0762F">
        <w:rPr>
          <w:rFonts w:asciiTheme="minorHAnsi" w:hAnsiTheme="minorHAnsi" w:cstheme="min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B0762F">
        <w:rPr>
          <w:rFonts w:asciiTheme="minorHAnsi" w:hAnsiTheme="minorHAnsi" w:cstheme="minorHAnsi"/>
          <w:b/>
          <w:sz w:val="26"/>
          <w:u w:val="single"/>
        </w:rPr>
        <w:t xml:space="preserve">the </w:t>
      </w:r>
      <w:r w:rsidRPr="00B0762F">
        <w:rPr>
          <w:rFonts w:asciiTheme="minorHAnsi" w:hAnsiTheme="minorHAnsi" w:cstheme="minorHAnsi"/>
          <w:b/>
          <w:sz w:val="26"/>
          <w:highlight w:val="cyan"/>
          <w:u w:val="single"/>
        </w:rPr>
        <w:t>right to strike</w:t>
      </w:r>
      <w:r w:rsidRPr="00B0762F">
        <w:rPr>
          <w:rFonts w:asciiTheme="minorHAnsi" w:hAnsiTheme="minorHAnsi" w:cstheme="minorHAnsi"/>
          <w:b/>
          <w:sz w:val="26"/>
          <w:u w:val="single"/>
        </w:rPr>
        <w:t xml:space="preserve"> is exercised</w:t>
      </w:r>
      <w:r w:rsidRPr="00B0762F">
        <w:rPr>
          <w:rFonts w:asciiTheme="minorHAnsi" w:hAnsiTheme="minorHAnsi" w:cstheme="minorHAnsi"/>
          <w:u w:val="single"/>
        </w:rPr>
        <w:t xml:space="preserve"> </w:t>
      </w:r>
      <w:r w:rsidRPr="00B0762F">
        <w:rPr>
          <w:rFonts w:asciiTheme="minorHAnsi" w:hAnsiTheme="minorHAnsi" w:cstheme="minorHAnsi"/>
          <w:b/>
          <w:sz w:val="26"/>
          <w:u w:val="single"/>
          <w:bdr w:val="single" w:sz="18" w:space="0" w:color="auto" w:frame="1"/>
        </w:rPr>
        <w:t>for pur</w:t>
      </w:r>
      <w:r w:rsidRPr="00B0762F">
        <w:rPr>
          <w:rFonts w:asciiTheme="minorHAnsi" w:hAnsiTheme="minorHAnsi" w:cstheme="minorHAnsi"/>
          <w:b/>
          <w:sz w:val="26"/>
          <w:highlight w:val="cyan"/>
          <w:u w:val="single"/>
          <w:bdr w:val="single" w:sz="18" w:space="0" w:color="auto" w:frame="1"/>
        </w:rPr>
        <w:t>poses not intended</w:t>
      </w:r>
      <w:r w:rsidRPr="00B0762F">
        <w:rPr>
          <w:rFonts w:asciiTheme="minorHAnsi" w:hAnsiTheme="minorHAnsi" w:cstheme="minorHAnsi"/>
          <w:u w:val="single"/>
        </w:rPr>
        <w:t xml:space="preserve"> by the Constitution and the LRA, generally. 18 For example, it was not the intention of the Constitutional Assembly and the legislature that violence should be used during strikes or pickets</w:t>
      </w:r>
      <w:r w:rsidRPr="00B0762F">
        <w:rPr>
          <w:rFonts w:asciiTheme="minorHAnsi" w:hAnsiTheme="minorHAnsi" w:cstheme="min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B0762F">
        <w:rPr>
          <w:rFonts w:asciiTheme="minorHAnsi" w:hAnsiTheme="minorHAnsi" w:cstheme="minorHAnsi"/>
          <w:sz w:val="16"/>
        </w:rPr>
        <w:t>emphasise</w:t>
      </w:r>
      <w:proofErr w:type="spellEnd"/>
      <w:r w:rsidRPr="00B0762F">
        <w:rPr>
          <w:rFonts w:asciiTheme="minorHAnsi" w:hAnsiTheme="minorHAnsi" w:cstheme="min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B0762F">
        <w:rPr>
          <w:rFonts w:asciiTheme="minorHAnsi" w:hAnsiTheme="minorHAnsi" w:cstheme="minorHAnsi"/>
          <w:sz w:val="16"/>
        </w:rPr>
        <w:t>ou</w:t>
      </w:r>
      <w:proofErr w:type="spellEnd"/>
      <w:r w:rsidRPr="00B0762F">
        <w:rPr>
          <w:rFonts w:asciiTheme="minorHAnsi" w:hAnsiTheme="minorHAnsi" w:cstheme="minorHAnsi"/>
          <w:sz w:val="16"/>
        </w:rPr>
        <w:t xml:space="preserve"> want to get back what belongs to you ... you won’t win a strike with a Bible. You do not wear high heels and carry an umbrella and say ‘1992 was under apartheid, 2007 is under ANC’. You won’t win a strike like that.” 21 </w:t>
      </w:r>
      <w:r w:rsidRPr="00B0762F">
        <w:rPr>
          <w:rFonts w:asciiTheme="minorHAnsi" w:hAnsiTheme="minorHAnsi" w:cstheme="minorHAnsi"/>
          <w:u w:val="single"/>
        </w:rPr>
        <w:t xml:space="preserve">The use of violence during industrial action </w:t>
      </w:r>
      <w:r w:rsidRPr="00B0762F">
        <w:rPr>
          <w:rFonts w:asciiTheme="minorHAnsi" w:hAnsiTheme="minorHAnsi" w:cstheme="minorHAnsi"/>
          <w:b/>
          <w:sz w:val="26"/>
          <w:highlight w:val="cyan"/>
          <w:u w:val="single"/>
        </w:rPr>
        <w:t>affects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not only the strikers or picketers, the </w:t>
      </w:r>
      <w:r w:rsidRPr="00B0762F">
        <w:rPr>
          <w:rFonts w:asciiTheme="minorHAnsi" w:hAnsiTheme="minorHAnsi" w:cstheme="minorHAnsi"/>
          <w:b/>
          <w:sz w:val="26"/>
          <w:highlight w:val="cyan"/>
          <w:u w:val="single"/>
        </w:rPr>
        <w:t>employer</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and his or her </w:t>
      </w:r>
      <w:r w:rsidRPr="00B0762F">
        <w:rPr>
          <w:rFonts w:asciiTheme="minorHAnsi" w:hAnsiTheme="minorHAnsi" w:cstheme="minorHAnsi"/>
          <w:b/>
          <w:sz w:val="26"/>
          <w:highlight w:val="cyan"/>
          <w:u w:val="single"/>
        </w:rPr>
        <w:t>business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but it also affects </w:t>
      </w:r>
      <w:r w:rsidRPr="00B0762F">
        <w:rPr>
          <w:rFonts w:asciiTheme="minorHAnsi" w:hAnsiTheme="minorHAnsi" w:cstheme="minorHAnsi"/>
          <w:b/>
          <w:sz w:val="26"/>
          <w:highlight w:val="cyan"/>
          <w:u w:val="single"/>
          <w:bdr w:val="single" w:sz="18" w:space="0" w:color="auto" w:frame="1"/>
        </w:rPr>
        <w:lastRenderedPageBreak/>
        <w:t xml:space="preserve">innocent </w:t>
      </w:r>
      <w:r w:rsidRPr="00B0762F">
        <w:rPr>
          <w:rFonts w:asciiTheme="minorHAnsi" w:hAnsiTheme="minorHAnsi" w:cstheme="minorHAnsi"/>
          <w:b/>
          <w:sz w:val="26"/>
          <w:u w:val="single"/>
          <w:bdr w:val="single" w:sz="18" w:space="0" w:color="auto" w:frame="1"/>
        </w:rPr>
        <w:t xml:space="preserve">members of the </w:t>
      </w:r>
      <w:r w:rsidRPr="00B0762F">
        <w:rPr>
          <w:rFonts w:asciiTheme="minorHAnsi" w:hAnsiTheme="minorHAnsi" w:cstheme="minorHAnsi"/>
          <w:b/>
          <w:sz w:val="26"/>
          <w:highlight w:val="cyan"/>
          <w:u w:val="single"/>
          <w:bdr w:val="single" w:sz="18" w:space="0" w:color="auto" w:frame="1"/>
        </w:rPr>
        <w:t>public</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bdr w:val="single" w:sz="18" w:space="0" w:color="auto" w:frame="1"/>
        </w:rPr>
        <w:t>non-striking employees</w:t>
      </w:r>
      <w:r w:rsidRPr="00B0762F">
        <w:rPr>
          <w:rFonts w:asciiTheme="minorHAnsi" w:hAnsiTheme="minorHAnsi" w:cstheme="minorHAnsi"/>
          <w:u w:val="single"/>
        </w:rPr>
        <w:t xml:space="preserve">, the </w:t>
      </w:r>
      <w:r w:rsidRPr="00B0762F">
        <w:rPr>
          <w:rFonts w:asciiTheme="minorHAnsi" w:hAnsiTheme="minorHAnsi" w:cstheme="minorHAnsi"/>
          <w:b/>
          <w:sz w:val="26"/>
          <w:u w:val="single"/>
        </w:rPr>
        <w:t>environment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 xml:space="preserve">and </w:t>
      </w:r>
      <w:r w:rsidRPr="00B0762F">
        <w:rPr>
          <w:rFonts w:asciiTheme="minorHAnsi" w:hAnsiTheme="minorHAnsi" w:cstheme="minorHAnsi"/>
          <w:b/>
          <w:sz w:val="26"/>
          <w:u w:val="single"/>
        </w:rPr>
        <w:t xml:space="preserve">the </w:t>
      </w:r>
      <w:r w:rsidRPr="00B0762F">
        <w:rPr>
          <w:rFonts w:asciiTheme="minorHAnsi" w:hAnsiTheme="minorHAnsi" w:cstheme="minorHAnsi"/>
          <w:b/>
          <w:sz w:val="26"/>
          <w:highlight w:val="cyan"/>
          <w:u w:val="single"/>
        </w:rPr>
        <w:t>econ</w:t>
      </w:r>
      <w:r w:rsidRPr="00B0762F">
        <w:rPr>
          <w:rFonts w:asciiTheme="minorHAnsi" w:hAnsiTheme="minorHAnsi" w:cstheme="minorHAnsi"/>
          <w:b/>
          <w:sz w:val="26"/>
          <w:u w:val="single"/>
        </w:rPr>
        <w:t>omy at large</w:t>
      </w:r>
      <w:r w:rsidRPr="00B0762F">
        <w:rPr>
          <w:rFonts w:asciiTheme="minorHAnsi" w:hAnsiTheme="minorHAnsi" w:cstheme="minorHAnsi"/>
          <w:sz w:val="16"/>
        </w:rPr>
        <w:t xml:space="preserve">. In addition, striking workers visit non-striking workers’ homes, often at night, threaten them and in some cases, assault or even murder workers who are acting as replacement </w:t>
      </w:r>
      <w:proofErr w:type="spellStart"/>
      <w:r w:rsidRPr="00B0762F">
        <w:rPr>
          <w:rFonts w:asciiTheme="minorHAnsi" w:hAnsiTheme="minorHAnsi" w:cstheme="minorHAnsi"/>
          <w:sz w:val="16"/>
        </w:rPr>
        <w:t>labour</w:t>
      </w:r>
      <w:proofErr w:type="spellEnd"/>
      <w:r w:rsidRPr="00B0762F">
        <w:rPr>
          <w:rFonts w:asciiTheme="minorHAnsi" w:hAnsiTheme="minorHAnsi" w:cstheme="minorHAnsi"/>
          <w:sz w:val="16"/>
        </w:rPr>
        <w:t xml:space="preserve">. 22 This points to the fact that for many workers and their families’ living conditions remain unsafe and vulnerable to damage due to violence. In Security Services Employers </w:t>
      </w:r>
      <w:proofErr w:type="spellStart"/>
      <w:r w:rsidRPr="00B0762F">
        <w:rPr>
          <w:rFonts w:asciiTheme="minorHAnsi" w:hAnsiTheme="minorHAnsi" w:cstheme="minorHAnsi"/>
          <w:sz w:val="16"/>
        </w:rPr>
        <w:t>Organisation</w:t>
      </w:r>
      <w:proofErr w:type="spellEnd"/>
      <w:r w:rsidRPr="00B0762F">
        <w:rPr>
          <w:rFonts w:asciiTheme="minorHAnsi" w:hAnsiTheme="minorHAnsi" w:cstheme="minorHAnsi"/>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B0762F">
        <w:rPr>
          <w:rFonts w:asciiTheme="minorHAnsi" w:hAnsiTheme="minorHAnsi" w:cstheme="minorHAnsi"/>
          <w:sz w:val="16"/>
        </w:rPr>
        <w:t>planks</w:t>
      </w:r>
      <w:proofErr w:type="gramEnd"/>
      <w:r w:rsidRPr="00B0762F">
        <w:rPr>
          <w:rFonts w:asciiTheme="minorHAnsi" w:hAnsiTheme="minorHAnsi" w:cstheme="minorHAnsi"/>
          <w:sz w:val="16"/>
        </w:rPr>
        <w:t xml:space="preserve"> and bottles. One of the strikers </w:t>
      </w:r>
      <w:proofErr w:type="spellStart"/>
      <w:r w:rsidRPr="00B0762F">
        <w:rPr>
          <w:rFonts w:asciiTheme="minorHAnsi" w:hAnsiTheme="minorHAnsi" w:cstheme="minorHAnsi"/>
          <w:sz w:val="16"/>
        </w:rPr>
        <w:t>Mr</w:t>
      </w:r>
      <w:proofErr w:type="spellEnd"/>
      <w:r w:rsidRPr="00B0762F">
        <w:rPr>
          <w:rFonts w:asciiTheme="minorHAnsi" w:hAnsiTheme="minorHAnsi" w:cstheme="minorHAnsi"/>
          <w:sz w:val="16"/>
        </w:rPr>
        <w:t xml:space="preserve"> </w:t>
      </w:r>
      <w:proofErr w:type="spellStart"/>
      <w:r w:rsidRPr="00B0762F">
        <w:rPr>
          <w:rFonts w:asciiTheme="minorHAnsi" w:hAnsiTheme="minorHAnsi" w:cstheme="minorHAnsi"/>
          <w:sz w:val="16"/>
        </w:rPr>
        <w:t>Nqoko</w:t>
      </w:r>
      <w:proofErr w:type="spellEnd"/>
      <w:r w:rsidRPr="00B0762F">
        <w:rPr>
          <w:rFonts w:asciiTheme="minorHAnsi" w:hAnsiTheme="minorHAnsi" w:cstheme="min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1E45CA9E" w14:textId="77777777" w:rsidR="00A67FA1" w:rsidRPr="00B0762F" w:rsidRDefault="00A67FA1" w:rsidP="00A67FA1">
      <w:pPr>
        <w:pStyle w:val="Heading4"/>
        <w:rPr>
          <w:rFonts w:asciiTheme="minorHAnsi" w:hAnsiTheme="minorHAnsi" w:cstheme="minorHAnsi"/>
          <w:b w:val="0"/>
        </w:rPr>
      </w:pPr>
      <w:r w:rsidRPr="00B0762F">
        <w:rPr>
          <w:rFonts w:asciiTheme="minorHAnsi" w:hAnsiTheme="minorHAnsi" w:cstheme="minorHAnsi"/>
        </w:rPr>
        <w:t xml:space="preserve">Corporate optimism, specifically </w:t>
      </w:r>
      <w:r w:rsidRPr="00B0762F">
        <w:rPr>
          <w:rFonts w:asciiTheme="minorHAnsi" w:hAnsiTheme="minorHAnsi" w:cstheme="minorHAnsi"/>
          <w:u w:val="single"/>
        </w:rPr>
        <w:t>investment</w:t>
      </w:r>
      <w:r w:rsidRPr="00B0762F">
        <w:rPr>
          <w:rFonts w:asciiTheme="minorHAnsi" w:hAnsiTheme="minorHAnsi" w:cstheme="minorHAnsi"/>
        </w:rPr>
        <w:t xml:space="preserve">, drives </w:t>
      </w:r>
      <w:r w:rsidRPr="00B0762F">
        <w:rPr>
          <w:rFonts w:asciiTheme="minorHAnsi" w:hAnsiTheme="minorHAnsi" w:cstheme="minorHAnsi"/>
          <w:u w:val="single"/>
        </w:rPr>
        <w:t>self-sustaining</w:t>
      </w:r>
      <w:r w:rsidRPr="00B0762F">
        <w:rPr>
          <w:rFonts w:asciiTheme="minorHAnsi" w:hAnsiTheme="minorHAnsi" w:cstheme="minorHAnsi"/>
        </w:rPr>
        <w:t xml:space="preserve"> recovery. </w:t>
      </w:r>
    </w:p>
    <w:p w14:paraId="767AD647" w14:textId="77777777" w:rsidR="00A67FA1" w:rsidRPr="00B0762F" w:rsidRDefault="00A67FA1" w:rsidP="00A67FA1">
      <w:pPr>
        <w:rPr>
          <w:rFonts w:asciiTheme="minorHAnsi" w:hAnsiTheme="minorHAnsi" w:cstheme="minorHAnsi"/>
        </w:rPr>
      </w:pPr>
      <w:r w:rsidRPr="00B0762F">
        <w:rPr>
          <w:rStyle w:val="Style13ptBold"/>
          <w:rFonts w:asciiTheme="minorHAnsi" w:hAnsiTheme="minorHAnsi" w:cstheme="minorHAnsi"/>
        </w:rPr>
        <w:t xml:space="preserve">Van der </w:t>
      </w:r>
      <w:proofErr w:type="spellStart"/>
      <w:r w:rsidRPr="00B0762F">
        <w:rPr>
          <w:rStyle w:val="Style13ptBold"/>
          <w:rFonts w:asciiTheme="minorHAnsi" w:hAnsiTheme="minorHAnsi" w:cstheme="minorHAnsi"/>
        </w:rPr>
        <w:t>Welle</w:t>
      </w:r>
      <w:proofErr w:type="spellEnd"/>
      <w:r w:rsidRPr="00B0762F">
        <w:rPr>
          <w:rStyle w:val="Style13ptBold"/>
          <w:rFonts w:asciiTheme="minorHAnsi" w:hAnsiTheme="minorHAnsi" w:cstheme="minorHAnsi"/>
        </w:rPr>
        <w:t xml:space="preserve"> 7-7</w:t>
      </w:r>
      <w:r w:rsidRPr="00B0762F">
        <w:rPr>
          <w:rFonts w:asciiTheme="minorHAnsi" w:hAnsiTheme="minorHAnsi" w:cstheme="minorHAnsi"/>
        </w:rPr>
        <w:t xml:space="preserve"> Peter Van der </w:t>
      </w:r>
      <w:proofErr w:type="spellStart"/>
      <w:r w:rsidRPr="00B0762F">
        <w:rPr>
          <w:rFonts w:asciiTheme="minorHAnsi" w:hAnsiTheme="minorHAnsi" w:cstheme="minorHAnsi"/>
        </w:rPr>
        <w:t>Welle</w:t>
      </w:r>
      <w:proofErr w:type="spellEnd"/>
      <w:r w:rsidRPr="00B0762F">
        <w:rPr>
          <w:rFonts w:asciiTheme="minorHAnsi" w:hAnsiTheme="minorHAnsi" w:cstheme="minorHAnsi"/>
        </w:rPr>
        <w:t xml:space="preserve"> 7-7-2021 “How capex holds the key to a self-sustaining economic recovery” </w:t>
      </w:r>
      <w:hyperlink r:id="rId13" w:history="1">
        <w:r w:rsidRPr="00B0762F">
          <w:rPr>
            <w:rStyle w:val="Hyperlink"/>
            <w:rFonts w:asciiTheme="minorHAnsi" w:hAnsiTheme="minorHAnsi" w:cstheme="minorHAnsi"/>
            <w:color w:val="000000"/>
            <w:u w:val="single"/>
          </w:rPr>
          <w:t>https://www.robeco.com/latam/en/insights/2021/07/how-capex-holds-the-key-to-a-self-sustaining-economic-recovery.html</w:t>
        </w:r>
      </w:hyperlink>
      <w:r w:rsidRPr="00B0762F">
        <w:rPr>
          <w:rStyle w:val="Hyperlink"/>
          <w:rFonts w:asciiTheme="minorHAnsi" w:hAnsiTheme="minorHAnsi" w:cstheme="minorHAnsi"/>
        </w:rPr>
        <w:t xml:space="preserve"> (</w:t>
      </w:r>
      <w:r w:rsidRPr="00B0762F">
        <w:rPr>
          <w:rFonts w:asciiTheme="minorHAnsi" w:hAnsiTheme="minorHAnsi" w:cstheme="minorHAnsi"/>
        </w:rPr>
        <w:t xml:space="preserve">Strategist within the Global Macro team, M.A. in Economics from Tilburg University)//Elmer </w:t>
      </w:r>
    </w:p>
    <w:p w14:paraId="617B5B8D" w14:textId="760CAE35" w:rsidR="00A67FA1" w:rsidRDefault="00A67FA1" w:rsidP="00A67FA1">
      <w:pPr>
        <w:rPr>
          <w:rFonts w:asciiTheme="minorHAnsi" w:hAnsiTheme="minorHAnsi" w:cstheme="minorHAnsi"/>
          <w:sz w:val="16"/>
        </w:rPr>
      </w:pPr>
      <w:r w:rsidRPr="00B0762F">
        <w:rPr>
          <w:rFonts w:asciiTheme="minorHAnsi" w:hAnsiTheme="minorHAnsi" w:cstheme="minorHAnsi"/>
          <w:sz w:val="16"/>
        </w:rPr>
        <w:t xml:space="preserve">Title: How capex holds </w:t>
      </w:r>
      <w:r w:rsidRPr="00B0762F">
        <w:rPr>
          <w:rFonts w:asciiTheme="minorHAnsi" w:hAnsiTheme="minorHAnsi" w:cstheme="minorHAnsi"/>
          <w:b/>
          <w:sz w:val="26"/>
          <w:u w:val="single"/>
          <w:bdr w:val="single" w:sz="18" w:space="0" w:color="auto" w:frame="1"/>
        </w:rPr>
        <w:t xml:space="preserve">the </w:t>
      </w:r>
      <w:r w:rsidRPr="00B0762F">
        <w:rPr>
          <w:rFonts w:asciiTheme="minorHAnsi" w:hAnsiTheme="minorHAnsi" w:cstheme="minorHAnsi"/>
          <w:b/>
          <w:sz w:val="26"/>
          <w:highlight w:val="cyan"/>
          <w:u w:val="single"/>
          <w:bdr w:val="single" w:sz="18" w:space="0" w:color="auto" w:frame="1"/>
        </w:rPr>
        <w:t xml:space="preserve">key to </w:t>
      </w:r>
      <w:r w:rsidRPr="00B0762F">
        <w:rPr>
          <w:rFonts w:asciiTheme="minorHAnsi" w:hAnsiTheme="minorHAnsi" w:cstheme="minorHAnsi"/>
          <w:b/>
          <w:sz w:val="26"/>
          <w:u w:val="single"/>
          <w:bdr w:val="single" w:sz="18" w:space="0" w:color="auto" w:frame="1"/>
        </w:rPr>
        <w:t xml:space="preserve">a </w:t>
      </w:r>
      <w:r w:rsidRPr="00B0762F">
        <w:rPr>
          <w:rFonts w:asciiTheme="minorHAnsi" w:hAnsiTheme="minorHAnsi" w:cstheme="minorHAnsi"/>
          <w:b/>
          <w:sz w:val="26"/>
          <w:highlight w:val="cyan"/>
          <w:u w:val="single"/>
          <w:bdr w:val="single" w:sz="18" w:space="0" w:color="auto" w:frame="1"/>
        </w:rPr>
        <w:t>self-sustaining economic recovery</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Capital expenditure</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to fix supply shortages and meet burgeoning demand is seen figuring strongly in the post-Covid recovery. [Author and summary omitted]. </w:t>
      </w:r>
      <w:r w:rsidRPr="00B0762F">
        <w:rPr>
          <w:rFonts w:asciiTheme="minorHAnsi" w:hAnsiTheme="minorHAnsi" w:cstheme="minorHAnsi"/>
          <w:b/>
          <w:sz w:val="26"/>
          <w:highlight w:val="cyan"/>
          <w:u w:val="single"/>
        </w:rPr>
        <w:t>Companies</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are </w:t>
      </w:r>
      <w:r w:rsidRPr="00B0762F">
        <w:rPr>
          <w:rFonts w:asciiTheme="minorHAnsi" w:hAnsiTheme="minorHAnsi" w:cstheme="minorHAnsi"/>
          <w:b/>
          <w:sz w:val="26"/>
          <w:highlight w:val="cyan"/>
          <w:u w:val="single"/>
        </w:rPr>
        <w:t>expected to invest heavily</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in new equipment and capacity as they seek </w:t>
      </w:r>
      <w:r w:rsidRPr="00B0762F">
        <w:rPr>
          <w:rFonts w:asciiTheme="minorHAnsi" w:hAnsiTheme="minorHAnsi" w:cstheme="minorHAnsi"/>
          <w:b/>
          <w:sz w:val="26"/>
          <w:highlight w:val="cyan"/>
          <w:u w:val="single"/>
        </w:rPr>
        <w:t>to meet</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pent-up </w:t>
      </w:r>
      <w:r w:rsidRPr="00B0762F">
        <w:rPr>
          <w:rFonts w:asciiTheme="minorHAnsi" w:hAnsiTheme="minorHAnsi" w:cstheme="minorHAnsi"/>
          <w:b/>
          <w:sz w:val="26"/>
          <w:highlight w:val="cyan"/>
          <w:u w:val="single"/>
        </w:rPr>
        <w:t>demand released from</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economic </w:t>
      </w:r>
      <w:r w:rsidRPr="00B0762F">
        <w:rPr>
          <w:rFonts w:asciiTheme="minorHAnsi" w:hAnsiTheme="minorHAnsi" w:cstheme="minorHAnsi"/>
          <w:b/>
          <w:sz w:val="26"/>
          <w:highlight w:val="cyan"/>
          <w:u w:val="single"/>
        </w:rPr>
        <w:t>reopening</w:t>
      </w:r>
      <w:r w:rsidRPr="00B0762F">
        <w:rPr>
          <w:rFonts w:asciiTheme="minorHAnsi" w:hAnsiTheme="minorHAnsi" w:cstheme="minorHAnsi"/>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strategist with </w:t>
      </w:r>
      <w:proofErr w:type="spellStart"/>
      <w:r w:rsidRPr="00B0762F">
        <w:rPr>
          <w:rFonts w:asciiTheme="minorHAnsi" w:hAnsiTheme="minorHAnsi" w:cstheme="minorHAnsi"/>
          <w:sz w:val="16"/>
        </w:rPr>
        <w:t>Robeco’s</w:t>
      </w:r>
      <w:proofErr w:type="spellEnd"/>
      <w:r w:rsidRPr="00B0762F">
        <w:rPr>
          <w:rFonts w:asciiTheme="minorHAnsi" w:hAnsiTheme="minorHAnsi" w:cstheme="minorHAnsi"/>
          <w:sz w:val="16"/>
        </w:rPr>
        <w:t xml:space="preserve"> multi-asset team. “</w:t>
      </w:r>
      <w:r w:rsidRPr="00B0762F">
        <w:rPr>
          <w:rFonts w:asciiTheme="minorHAnsi" w:hAnsiTheme="minorHAnsi" w:cstheme="minorHAnsi"/>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B0762F">
        <w:rPr>
          <w:rFonts w:asciiTheme="minorHAnsi" w:hAnsiTheme="minorHAnsi" w:cstheme="minorHAnsi"/>
          <w:u w:val="single"/>
        </w:rPr>
        <w:t>sought after</w:t>
      </w:r>
      <w:proofErr w:type="gramEnd"/>
      <w:r w:rsidRPr="00B0762F">
        <w:rPr>
          <w:rFonts w:asciiTheme="minorHAnsi" w:hAnsiTheme="minorHAnsi" w:cstheme="minorHAnsi"/>
          <w:u w:val="single"/>
        </w:rPr>
        <w:t xml:space="preserve"> stocks</w:t>
      </w:r>
      <w:r w:rsidRPr="00B0762F">
        <w:rPr>
          <w:rFonts w:asciiTheme="minorHAnsi" w:hAnsiTheme="minorHAnsi" w:cstheme="minorHAnsi"/>
          <w:sz w:val="16"/>
        </w:rPr>
        <w:t xml:space="preserve">.” Capex intentions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this trend can already be seen in the US Federal Reserve’s Capex Intentions Index, which shows that steep year-on-year increases in capital expenditures are planned. “</w:t>
      </w:r>
      <w:r w:rsidRPr="00B0762F">
        <w:rPr>
          <w:rFonts w:asciiTheme="minorHAnsi" w:hAnsiTheme="minorHAnsi" w:cstheme="minorHAnsi"/>
          <w:u w:val="single"/>
        </w:rPr>
        <w:t xml:space="preserve">So, that's </w:t>
      </w:r>
      <w:r w:rsidRPr="00B0762F">
        <w:rPr>
          <w:rFonts w:asciiTheme="minorHAnsi" w:hAnsiTheme="minorHAnsi" w:cstheme="minorHAnsi"/>
          <w:b/>
          <w:sz w:val="26"/>
          <w:highlight w:val="cyan"/>
          <w:u w:val="single"/>
        </w:rPr>
        <w:t xml:space="preserve">promising for </w:t>
      </w:r>
      <w:r w:rsidRPr="00B0762F">
        <w:rPr>
          <w:rFonts w:asciiTheme="minorHAnsi" w:hAnsiTheme="minorHAnsi" w:cstheme="minorHAnsi"/>
          <w:u w:val="single"/>
        </w:rPr>
        <w:t xml:space="preserve">a near-term </w:t>
      </w:r>
      <w:r w:rsidRPr="00B0762F">
        <w:rPr>
          <w:rFonts w:asciiTheme="minorHAnsi" w:hAnsiTheme="minorHAnsi" w:cstheme="minorHAnsi"/>
          <w:b/>
          <w:sz w:val="26"/>
          <w:highlight w:val="cyan"/>
          <w:u w:val="single"/>
        </w:rPr>
        <w:t>rebound</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in the capex cycle,” he says. “The market has already picked up on that theme because you can see a clear outperformance of capex-intensive stocks compared to the broader market year to date</w:t>
      </w:r>
      <w:r w:rsidRPr="00B0762F">
        <w:rPr>
          <w:rFonts w:asciiTheme="minorHAnsi" w:hAnsiTheme="minorHAnsi" w:cstheme="minorHAnsi"/>
          <w:sz w:val="16"/>
        </w:rPr>
        <w:t xml:space="preserve">.” Fiscal dominance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B0762F">
        <w:rPr>
          <w:rFonts w:asciiTheme="minorHAnsi" w:hAnsiTheme="minorHAnsi" w:cstheme="minorHAnsi"/>
          <w:sz w:val="16"/>
        </w:rPr>
        <w:t>For</w:t>
      </w:r>
      <w:proofErr w:type="gramEnd"/>
      <w:r w:rsidRPr="00B0762F">
        <w:rPr>
          <w:rFonts w:asciiTheme="minorHAnsi" w:hAnsiTheme="minorHAnsi" w:cstheme="minorHAnsi"/>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B0762F">
        <w:rPr>
          <w:rFonts w:asciiTheme="minorHAnsi" w:hAnsiTheme="minorHAnsi" w:cstheme="minorHAnsi"/>
          <w:u w:val="single"/>
        </w:rPr>
        <w:t xml:space="preserve">In Europe, the disbursement of the EUR 750 billion EU Recovery Fund is due to start later in July. “An era of </w:t>
      </w:r>
      <w:r w:rsidRPr="00B0762F">
        <w:rPr>
          <w:rFonts w:asciiTheme="minorHAnsi" w:hAnsiTheme="minorHAnsi" w:cstheme="minorHAnsi"/>
          <w:highlight w:val="cyan"/>
          <w:u w:val="single"/>
        </w:rPr>
        <w:t>f</w:t>
      </w:r>
      <w:r w:rsidRPr="00B0762F">
        <w:rPr>
          <w:rFonts w:asciiTheme="minorHAnsi" w:hAnsiTheme="minorHAnsi" w:cstheme="minorHAnsi"/>
          <w:b/>
          <w:sz w:val="26"/>
          <w:highlight w:val="cyan"/>
          <w:u w:val="single"/>
        </w:rPr>
        <w:t>iscal dominance</w:t>
      </w:r>
      <w:r w:rsidRPr="00B0762F">
        <w:rPr>
          <w:rFonts w:asciiTheme="minorHAnsi" w:hAnsiTheme="minorHAnsi" w:cstheme="minorHAnsi"/>
          <w:u w:val="single"/>
        </w:rPr>
        <w:t xml:space="preserve"> is able to </w:t>
      </w:r>
      <w:r w:rsidRPr="00B0762F">
        <w:rPr>
          <w:rFonts w:asciiTheme="minorHAnsi" w:hAnsiTheme="minorHAnsi" w:cstheme="minorHAnsi"/>
          <w:b/>
          <w:sz w:val="26"/>
          <w:highlight w:val="cyan"/>
          <w:u w:val="single"/>
        </w:rPr>
        <w:t>say goodbye to</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 secular </w:t>
      </w:r>
      <w:r w:rsidRPr="00B0762F">
        <w:rPr>
          <w:rFonts w:asciiTheme="minorHAnsi" w:hAnsiTheme="minorHAnsi" w:cstheme="minorHAnsi"/>
          <w:b/>
          <w:sz w:val="26"/>
          <w:highlight w:val="cyan"/>
          <w:u w:val="single"/>
        </w:rPr>
        <w:t>stagnation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thesis, which holds that the economy is suffering from under-investment,” says Van der </w:t>
      </w:r>
      <w:proofErr w:type="spellStart"/>
      <w:r w:rsidRPr="00B0762F">
        <w:rPr>
          <w:rFonts w:asciiTheme="minorHAnsi" w:hAnsiTheme="minorHAnsi" w:cstheme="minorHAnsi"/>
          <w:u w:val="single"/>
        </w:rPr>
        <w:t>Welle</w:t>
      </w:r>
      <w:proofErr w:type="spellEnd"/>
      <w:r w:rsidRPr="00B0762F">
        <w:rPr>
          <w:rFonts w:asciiTheme="minorHAnsi" w:hAnsiTheme="minorHAnsi" w:cstheme="minorHAnsi"/>
          <w:u w:val="single"/>
        </w:rPr>
        <w:t>.</w:t>
      </w:r>
      <w:r w:rsidRPr="00B0762F">
        <w:rPr>
          <w:rFonts w:asciiTheme="minorHAnsi" w:hAnsiTheme="minorHAnsi" w:cstheme="minorHAnsi"/>
          <w:sz w:val="16"/>
        </w:rPr>
        <w:t xml:space="preserve"> “Under-investment due to insufficient demand, which was the biggest problem after the global financial crisis, has become less likely.” “We saw very subdued consumption growth both in the US and elsewhere between 2009 and 2019. That story is </w:t>
      </w:r>
      <w:r w:rsidRPr="00B0762F">
        <w:rPr>
          <w:rFonts w:asciiTheme="minorHAnsi" w:hAnsiTheme="minorHAnsi" w:cstheme="minorHAnsi"/>
          <w:sz w:val="16"/>
        </w:rPr>
        <w:lastRenderedPageBreak/>
        <w:t xml:space="preserve">reversing in the US. Households’ income has been supported by fiscal policy during the Covid-19 recession, while burgeoning consumer demand in the reopening phase could prove to be </w:t>
      </w:r>
      <w:proofErr w:type="gramStart"/>
      <w:r w:rsidRPr="00B0762F">
        <w:rPr>
          <w:rFonts w:asciiTheme="minorHAnsi" w:hAnsiTheme="minorHAnsi" w:cstheme="minorHAnsi"/>
          <w:sz w:val="16"/>
        </w:rPr>
        <w:t>more sticky</w:t>
      </w:r>
      <w:proofErr w:type="gramEnd"/>
      <w:r w:rsidRPr="00B0762F">
        <w:rPr>
          <w:rFonts w:asciiTheme="minorHAnsi" w:hAnsiTheme="minorHAnsi" w:cstheme="minorHAnsi"/>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B0762F">
        <w:rPr>
          <w:rFonts w:asciiTheme="minorHAnsi" w:hAnsiTheme="minorHAnsi" w:cstheme="minorHAnsi"/>
          <w:sz w:val="16"/>
        </w:rPr>
        <w:t>So</w:t>
      </w:r>
      <w:proofErr w:type="gramEnd"/>
      <w:r w:rsidRPr="00B0762F">
        <w:rPr>
          <w:rFonts w:asciiTheme="minorHAnsi" w:hAnsiTheme="minorHAnsi" w:cstheme="minorHAnsi"/>
          <w:sz w:val="16"/>
        </w:rPr>
        <w:t xml:space="preserve"> it's very expensive to do M&amp;A, and it is wiser for corporates to invest in the underlying capital goods themselves,”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says. “We should therefore expect a gradual move away from M&amp;A activity towards companies making direct investments in capital goods.” Supply-side constraints </w:t>
      </w:r>
      <w:proofErr w:type="gramStart"/>
      <w:r w:rsidRPr="00B0762F">
        <w:rPr>
          <w:rFonts w:asciiTheme="minorHAnsi" w:hAnsiTheme="minorHAnsi" w:cstheme="minorHAnsi"/>
          <w:sz w:val="16"/>
        </w:rPr>
        <w:t>The</w:t>
      </w:r>
      <w:proofErr w:type="gramEnd"/>
      <w:r w:rsidRPr="00B0762F">
        <w:rPr>
          <w:rFonts w:asciiTheme="minorHAnsi" w:hAnsiTheme="minorHAnsi" w:cstheme="minorHAnsi"/>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w:t>
      </w:r>
      <w:r w:rsidRPr="00B0762F">
        <w:rPr>
          <w:rFonts w:asciiTheme="minorHAnsi" w:hAnsiTheme="minorHAnsi" w:cstheme="minorHAnsi"/>
          <w:u w:val="single"/>
        </w:rPr>
        <w:t xml:space="preserve">Clearly the issue today following the pandemic is not demand </w:t>
      </w:r>
      <w:proofErr w:type="gramStart"/>
      <w:r w:rsidRPr="00B0762F">
        <w:rPr>
          <w:rFonts w:asciiTheme="minorHAnsi" w:hAnsiTheme="minorHAnsi" w:cstheme="minorHAnsi"/>
          <w:u w:val="single"/>
        </w:rPr>
        <w:t>related, but</w:t>
      </w:r>
      <w:proofErr w:type="gramEnd"/>
      <w:r w:rsidRPr="00B0762F">
        <w:rPr>
          <w:rFonts w:asciiTheme="minorHAnsi" w:hAnsiTheme="minorHAnsi" w:cstheme="minorHAnsi"/>
          <w:u w:val="single"/>
        </w:rPr>
        <w:t xml:space="preserve"> supply related. This will also trigger more awareness to push the productivity frontier and incentivize capital expenditure</w:t>
      </w:r>
      <w:r w:rsidRPr="00B0762F">
        <w:rPr>
          <w:rFonts w:asciiTheme="minorHAnsi" w:hAnsiTheme="minorHAnsi" w:cstheme="minorHAnsi"/>
          <w:sz w:val="16"/>
        </w:rPr>
        <w:t xml:space="preserve">.” Less reliance on labor </w:t>
      </w:r>
      <w:proofErr w:type="gramStart"/>
      <w:r w:rsidRPr="00B0762F">
        <w:rPr>
          <w:rFonts w:asciiTheme="minorHAnsi" w:hAnsiTheme="minorHAnsi" w:cstheme="minorHAnsi"/>
          <w:sz w:val="16"/>
        </w:rPr>
        <w:t>The</w:t>
      </w:r>
      <w:proofErr w:type="gramEnd"/>
      <w:r w:rsidRPr="00B0762F">
        <w:rPr>
          <w:rFonts w:asciiTheme="minorHAnsi" w:hAnsiTheme="minorHAnsi" w:cstheme="minorHAnsi"/>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B0762F">
        <w:rPr>
          <w:rFonts w:asciiTheme="minorHAnsi" w:hAnsiTheme="minorHAnsi" w:cstheme="minorHAnsi"/>
          <w:sz w:val="16"/>
        </w:rPr>
        <w:t>Welle</w:t>
      </w:r>
      <w:proofErr w:type="spellEnd"/>
      <w:r w:rsidRPr="00B0762F">
        <w:rPr>
          <w:rFonts w:asciiTheme="minorHAnsi" w:hAnsiTheme="minorHAnsi" w:cstheme="minorHAnsi"/>
          <w:sz w:val="16"/>
        </w:rPr>
        <w:t xml:space="preserve">. “When the cost of labor becomes more expensive, substituting labor with capital becomes more attractive for employers. Typically, the inflection </w:t>
      </w:r>
      <w:proofErr w:type="gramStart"/>
      <w:r w:rsidRPr="00B0762F">
        <w:rPr>
          <w:rFonts w:asciiTheme="minorHAnsi" w:hAnsiTheme="minorHAnsi" w:cstheme="minorHAnsi"/>
          <w:sz w:val="16"/>
        </w:rPr>
        <w:t>point</w:t>
      </w:r>
      <w:proofErr w:type="gramEnd"/>
      <w:r w:rsidRPr="00B0762F">
        <w:rPr>
          <w:rFonts w:asciiTheme="minorHAnsi" w:hAnsiTheme="minorHAnsi" w:cstheme="minorHAnsi"/>
          <w:sz w:val="16"/>
        </w:rPr>
        <w:t xml:space="preserve"> for capex intentions becoming positive is when unit labor costs rise by more than 2% year on year, which is the case today.” </w:t>
      </w:r>
      <w:r w:rsidRPr="00B0762F">
        <w:rPr>
          <w:rFonts w:asciiTheme="minorHAnsi" w:hAnsiTheme="minorHAnsi" w:cstheme="minorHAnsi"/>
          <w:u w:val="single"/>
        </w:rPr>
        <w:t xml:space="preserve">Capex will lengthen the earnings cycle Regarding earnings, </w:t>
      </w:r>
      <w:r w:rsidRPr="00B0762F">
        <w:rPr>
          <w:rFonts w:asciiTheme="minorHAnsi" w:hAnsiTheme="minorHAnsi" w:cstheme="minorHAnsi"/>
          <w:b/>
          <w:sz w:val="26"/>
          <w:highlight w:val="cyan"/>
          <w:u w:val="single"/>
        </w:rPr>
        <w:t>there is a</w:t>
      </w:r>
      <w:r w:rsidRPr="00B0762F">
        <w:rPr>
          <w:rFonts w:asciiTheme="minorHAnsi" w:hAnsiTheme="minorHAnsi" w:cstheme="minorHAnsi"/>
          <w:highlight w:val="cyan"/>
          <w:u w:val="single"/>
        </w:rPr>
        <w:t xml:space="preserve"> </w:t>
      </w:r>
      <w:r w:rsidRPr="00B0762F">
        <w:rPr>
          <w:rStyle w:val="Emphasis"/>
          <w:rFonts w:asciiTheme="minorHAnsi" w:hAnsiTheme="minorHAnsi" w:cstheme="minorHAnsi"/>
          <w:highlight w:val="cyan"/>
        </w:rPr>
        <w:t>significant</w:t>
      </w:r>
      <w:r w:rsidRPr="00B0762F">
        <w:rPr>
          <w:rFonts w:asciiTheme="minorHAnsi" w:hAnsiTheme="minorHAnsi" w:cstheme="minorHAnsi"/>
          <w:u w:val="single"/>
        </w:rPr>
        <w:t xml:space="preserve"> </w:t>
      </w:r>
      <w:r w:rsidRPr="00B0762F">
        <w:rPr>
          <w:rFonts w:asciiTheme="minorHAnsi" w:hAnsiTheme="minorHAnsi" w:cstheme="minorHAnsi"/>
          <w:b/>
          <w:sz w:val="26"/>
          <w:highlight w:val="cyan"/>
          <w:u w:val="single"/>
        </w:rPr>
        <w:t>relationship</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rPr>
        <w:t>between</w:t>
      </w:r>
      <w:r w:rsidRPr="00B0762F">
        <w:rPr>
          <w:rFonts w:asciiTheme="minorHAnsi" w:hAnsiTheme="minorHAnsi" w:cstheme="minorHAnsi"/>
          <w:highlight w:val="cyan"/>
          <w:u w:val="single"/>
        </w:rPr>
        <w:t xml:space="preserve"> </w:t>
      </w:r>
      <w:r w:rsidRPr="00B0762F">
        <w:rPr>
          <w:rFonts w:asciiTheme="minorHAnsi" w:hAnsiTheme="minorHAnsi" w:cstheme="minorHAnsi"/>
          <w:u w:val="single"/>
        </w:rPr>
        <w:t xml:space="preserve">capex intentions and productivity, though the lag from intending to invest to </w:t>
      </w:r>
      <w:proofErr w:type="gramStart"/>
      <w:r w:rsidRPr="00B0762F">
        <w:rPr>
          <w:rFonts w:asciiTheme="minorHAnsi" w:hAnsiTheme="minorHAnsi" w:cstheme="minorHAnsi"/>
          <w:u w:val="single"/>
        </w:rPr>
        <w:t>actually getting</w:t>
      </w:r>
      <w:proofErr w:type="gramEnd"/>
      <w:r w:rsidRPr="00B0762F">
        <w:rPr>
          <w:rFonts w:asciiTheme="minorHAnsi" w:hAnsiTheme="minorHAnsi" w:cstheme="minorHAnsi"/>
          <w:u w:val="single"/>
        </w:rPr>
        <w:t xml:space="preserve"> a realized productivity gain is quite long – up to several years. </w:t>
      </w:r>
      <w:r w:rsidRPr="00B0762F">
        <w:rPr>
          <w:rFonts w:asciiTheme="minorHAnsi" w:hAnsiTheme="minorHAnsi" w:cstheme="minorHAnsi"/>
          <w:b/>
          <w:sz w:val="26"/>
          <w:highlight w:val="cyan"/>
          <w:u w:val="single"/>
        </w:rPr>
        <w:t>Higher capex that eventually brings higher productivity</w:t>
      </w:r>
      <w:r w:rsidRPr="00B0762F">
        <w:rPr>
          <w:rFonts w:asciiTheme="minorHAnsi" w:hAnsiTheme="minorHAnsi" w:cstheme="minorHAnsi"/>
          <w:highlight w:val="cyan"/>
          <w:u w:val="single"/>
        </w:rPr>
        <w:t xml:space="preserve"> </w:t>
      </w:r>
      <w:r w:rsidRPr="00B0762F">
        <w:rPr>
          <w:rFonts w:asciiTheme="minorHAnsi" w:hAnsiTheme="minorHAnsi" w:cstheme="minorHAnsi"/>
          <w:b/>
          <w:sz w:val="26"/>
          <w:highlight w:val="cyan"/>
          <w:u w:val="single"/>
          <w:bdr w:val="single" w:sz="18" w:space="0" w:color="auto" w:frame="1"/>
        </w:rPr>
        <w:t>growth will sustain the earnings cycle</w:t>
      </w:r>
      <w:r w:rsidRPr="00B0762F">
        <w:rPr>
          <w:rFonts w:asciiTheme="minorHAnsi" w:hAnsiTheme="minorHAnsi" w:cstheme="minorHAnsi"/>
          <w:u w:val="single"/>
        </w:rPr>
        <w:t xml:space="preserve">, Van der </w:t>
      </w:r>
      <w:proofErr w:type="spellStart"/>
      <w:r w:rsidRPr="00B0762F">
        <w:rPr>
          <w:rFonts w:asciiTheme="minorHAnsi" w:hAnsiTheme="minorHAnsi" w:cstheme="minorHAnsi"/>
          <w:u w:val="single"/>
        </w:rPr>
        <w:t>Welle</w:t>
      </w:r>
      <w:proofErr w:type="spellEnd"/>
      <w:r w:rsidRPr="00B0762F">
        <w:rPr>
          <w:rFonts w:asciiTheme="minorHAnsi" w:hAnsiTheme="minorHAnsi" w:cstheme="minorHAnsi"/>
          <w:u w:val="single"/>
        </w:rPr>
        <w:t xml:space="preserve"> says. Higher productivity gives corporates more pricing power because they suppress unit labor costs, and that means profit margins can stay elevated for longer</w:t>
      </w:r>
      <w:r w:rsidRPr="00B0762F">
        <w:rPr>
          <w:rFonts w:asciiTheme="minorHAnsi" w:hAnsiTheme="minorHAnsi" w:cstheme="minorHAnsi"/>
          <w:sz w:val="16"/>
        </w:rPr>
        <w:t>.</w:t>
      </w:r>
    </w:p>
    <w:p w14:paraId="68C2C9AA" w14:textId="74BBE72F" w:rsidR="00D579F4" w:rsidRDefault="00D579F4" w:rsidP="00D579F4">
      <w:pPr>
        <w:pStyle w:val="Heading4"/>
      </w:pPr>
      <w:r>
        <w:t xml:space="preserve">Economic Collapse </w:t>
      </w:r>
      <w:r>
        <w:t>leads to nuclear war</w:t>
      </w:r>
      <w:r>
        <w:t>.</w:t>
      </w:r>
    </w:p>
    <w:p w14:paraId="13BF6D35" w14:textId="77777777" w:rsidR="00D579F4" w:rsidRPr="00CC4109" w:rsidRDefault="00D579F4" w:rsidP="00D579F4">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1CD33B1" w14:textId="77777777" w:rsidR="00D579F4" w:rsidRPr="00004468" w:rsidRDefault="00D579F4" w:rsidP="00D579F4">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lastRenderedPageBreak/>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5F841266" w14:textId="77777777" w:rsidR="00D579F4" w:rsidRPr="00B0762F" w:rsidRDefault="00D579F4" w:rsidP="00A67FA1">
      <w:pPr>
        <w:rPr>
          <w:rFonts w:asciiTheme="minorHAnsi" w:hAnsiTheme="minorHAnsi" w:cstheme="minorHAnsi"/>
          <w:sz w:val="16"/>
        </w:rPr>
      </w:pPr>
    </w:p>
    <w:p w14:paraId="22866E8F" w14:textId="58030015" w:rsidR="00A67FA1" w:rsidRPr="00A67FA1" w:rsidRDefault="00A67FA1" w:rsidP="00D61AF0"/>
    <w:p w14:paraId="3D2B1A19" w14:textId="2D9A352A" w:rsidR="00E42E4C" w:rsidRDefault="00DF3591" w:rsidP="00DF3591">
      <w:pPr>
        <w:pStyle w:val="Heading2"/>
      </w:pPr>
      <w:r>
        <w:lastRenderedPageBreak/>
        <w:t>Case</w:t>
      </w:r>
    </w:p>
    <w:p w14:paraId="2304FBB3" w14:textId="07ACB6A8" w:rsidR="00D61AF0" w:rsidRPr="00B0762F" w:rsidRDefault="00D61AF0" w:rsidP="00D61AF0">
      <w:pPr>
        <w:pStyle w:val="Heading4"/>
        <w:rPr>
          <w:rFonts w:asciiTheme="minorHAnsi" w:hAnsiTheme="minorHAnsi" w:cstheme="minorHAnsi"/>
        </w:rPr>
      </w:pPr>
      <w:r w:rsidRPr="00B0762F">
        <w:rPr>
          <w:rFonts w:asciiTheme="minorHAnsi" w:hAnsiTheme="minorHAnsi" w:cstheme="minorHAnsi"/>
        </w:rPr>
        <w:t>The plan causes cascading wage demands and skyrocketing inflation</w:t>
      </w:r>
    </w:p>
    <w:p w14:paraId="1138CCE2" w14:textId="77777777" w:rsidR="00D61AF0" w:rsidRPr="00B0762F" w:rsidRDefault="00D61AF0" w:rsidP="00D61AF0">
      <w:pPr>
        <w:rPr>
          <w:rStyle w:val="Style13ptBold"/>
          <w:rFonts w:asciiTheme="minorHAnsi" w:hAnsiTheme="minorHAnsi" w:cstheme="minorHAnsi"/>
          <w:b w:val="0"/>
        </w:rPr>
      </w:pPr>
      <w:r w:rsidRPr="00B0762F">
        <w:rPr>
          <w:rStyle w:val="Style13ptBold"/>
          <w:rFonts w:asciiTheme="minorHAnsi" w:hAnsiTheme="minorHAnsi" w:cstheme="minorHAnsi"/>
        </w:rPr>
        <w:t xml:space="preserve">Bhandari 19 </w:t>
      </w:r>
      <w:r w:rsidRPr="00B0762F">
        <w:rPr>
          <w:rFonts w:asciiTheme="minorHAnsi" w:hAnsiTheme="minorHAnsi" w:cstheme="minorHAnsi"/>
        </w:rPr>
        <w:t>[Ryan Bhandari, Former Senior Policy Advisor, Economic Program, “What Is the “Federal Jobs Guarantee” and What Are People Saying About It?</w:t>
      </w:r>
      <w:proofErr w:type="gramStart"/>
      <w:r w:rsidRPr="00B0762F">
        <w:rPr>
          <w:rFonts w:asciiTheme="minorHAnsi" w:hAnsiTheme="minorHAnsi" w:cstheme="minorHAnsi"/>
        </w:rPr>
        <w:t>” ,</w:t>
      </w:r>
      <w:proofErr w:type="gramEnd"/>
      <w:r w:rsidRPr="00B0762F">
        <w:rPr>
          <w:rFonts w:asciiTheme="minorHAnsi" w:hAnsiTheme="minorHAnsi" w:cstheme="minorHAnsi"/>
        </w:rPr>
        <w:t xml:space="preserve"> Third Way, 3-25-19] AR</w:t>
      </w:r>
    </w:p>
    <w:p w14:paraId="4B18BF2F" w14:textId="1E173801" w:rsidR="00D61AF0" w:rsidRDefault="00D61AF0" w:rsidP="00D61AF0">
      <w:pPr>
        <w:rPr>
          <w:rStyle w:val="StyleUnderline"/>
          <w:rFonts w:asciiTheme="minorHAnsi" w:hAnsiTheme="minorHAnsi" w:cstheme="minorHAnsi"/>
        </w:rPr>
      </w:pPr>
      <w:r w:rsidRPr="00B0762F">
        <w:rPr>
          <w:rFonts w:asciiTheme="minorHAnsi" w:eastAsiaTheme="majorEastAsia" w:hAnsiTheme="minorHAnsi" w:cstheme="minorHAnsi"/>
        </w:rPr>
        <w:t>#</w:t>
      </w:r>
      <w:r w:rsidRPr="00B0762F">
        <w:rPr>
          <w:rStyle w:val="StyleUnderline"/>
          <w:rFonts w:asciiTheme="minorHAnsi" w:eastAsiaTheme="majorEastAsia" w:hAnsiTheme="minorHAnsi" w:cstheme="minorHAnsi"/>
        </w:rPr>
        <w:t>4: Inflation would rise.</w:t>
      </w:r>
      <w:r w:rsidRPr="00B0762F">
        <w:rPr>
          <w:rStyle w:val="StyleUnderline"/>
          <w:rFonts w:asciiTheme="minorHAnsi" w:hAnsiTheme="minorHAnsi" w:cstheme="minorHAnsi"/>
        </w:rPr>
        <w:t> </w:t>
      </w:r>
      <w:r w:rsidRPr="00B0762F">
        <w:rPr>
          <w:rStyle w:val="Emphasis"/>
          <w:rFonts w:asciiTheme="minorHAnsi" w:hAnsiTheme="minorHAnsi" w:cstheme="minorHAnsi"/>
        </w:rPr>
        <w:t xml:space="preserve">A </w:t>
      </w:r>
      <w:r w:rsidRPr="00B0762F">
        <w:rPr>
          <w:rStyle w:val="Emphasis"/>
          <w:rFonts w:asciiTheme="minorHAnsi" w:hAnsiTheme="minorHAnsi" w:cstheme="minorHAnsi"/>
          <w:highlight w:val="cyan"/>
        </w:rPr>
        <w:t>sudden increase in</w:t>
      </w:r>
      <w:r w:rsidRPr="00B0762F">
        <w:rPr>
          <w:rStyle w:val="Emphasis"/>
          <w:rFonts w:asciiTheme="minorHAnsi" w:hAnsiTheme="minorHAnsi" w:cstheme="minorHAnsi"/>
        </w:rPr>
        <w:t xml:space="preserve"> the </w:t>
      </w:r>
      <w:r w:rsidRPr="00B0762F">
        <w:rPr>
          <w:rStyle w:val="Emphasis"/>
          <w:rFonts w:asciiTheme="minorHAnsi" w:hAnsiTheme="minorHAnsi" w:cstheme="minorHAnsi"/>
          <w:highlight w:val="cyan"/>
        </w:rPr>
        <w:t>cost of labor</w:t>
      </w:r>
      <w:r w:rsidRPr="00B0762F">
        <w:rPr>
          <w:rStyle w:val="Emphasis"/>
          <w:rFonts w:asciiTheme="minorHAnsi" w:hAnsiTheme="minorHAnsi" w:cstheme="minorHAnsi"/>
        </w:rPr>
        <w:t xml:space="preserve"> for businesses will </w:t>
      </w:r>
      <w:r w:rsidRPr="00B0762F">
        <w:rPr>
          <w:rStyle w:val="Emphasis"/>
          <w:rFonts w:asciiTheme="minorHAnsi" w:hAnsiTheme="minorHAnsi" w:cstheme="minorHAnsi"/>
          <w:highlight w:val="cyan"/>
        </w:rPr>
        <w:t>lead to inflation throughout the economy</w:t>
      </w:r>
      <w:r w:rsidRPr="00B0762F">
        <w:rPr>
          <w:rStyle w:val="StyleUnderline"/>
          <w:rFonts w:asciiTheme="minorHAnsi" w:hAnsiTheme="minorHAnsi" w:cstheme="minorHAnsi"/>
        </w:rPr>
        <w:t xml:space="preserve"> because of </w:t>
      </w:r>
      <w:r w:rsidRPr="00B0762F">
        <w:rPr>
          <w:rStyle w:val="StyleUnderline"/>
          <w:rFonts w:asciiTheme="minorHAnsi" w:hAnsiTheme="minorHAnsi" w:cstheme="minorHAnsi"/>
          <w:highlight w:val="cyan"/>
        </w:rPr>
        <w:t>higher business costs</w:t>
      </w:r>
      <w:r w:rsidRPr="00B0762F">
        <w:rPr>
          <w:rStyle w:val="StyleUnderline"/>
          <w:rFonts w:asciiTheme="minorHAnsi" w:hAnsiTheme="minorHAnsi" w:cstheme="minorHAnsi"/>
        </w:rPr>
        <w:t xml:space="preserve"> that will need to be </w:t>
      </w:r>
      <w:r w:rsidRPr="00B0762F">
        <w:rPr>
          <w:rStyle w:val="StyleUnderline"/>
          <w:rFonts w:asciiTheme="minorHAnsi" w:hAnsiTheme="minorHAnsi" w:cstheme="minorHAnsi"/>
          <w:highlight w:val="cyan"/>
        </w:rPr>
        <w:t>passed on to consumers</w:t>
      </w:r>
      <w:r w:rsidRPr="00B0762F">
        <w:rPr>
          <w:rFonts w:asciiTheme="minorHAnsi" w:hAnsiTheme="minorHAnsi" w:cstheme="minorHAnsi"/>
        </w:rPr>
        <w:t xml:space="preserve">. In addition, when only those at the bottom of the income distribution get a </w:t>
      </w:r>
      <w:proofErr w:type="spellStart"/>
      <w:r w:rsidRPr="00B0762F">
        <w:rPr>
          <w:rFonts w:asciiTheme="minorHAnsi" w:hAnsiTheme="minorHAnsi" w:cstheme="minorHAnsi"/>
        </w:rPr>
        <w:t>defacto</w:t>
      </w:r>
      <w:proofErr w:type="spellEnd"/>
      <w:r w:rsidRPr="00B0762F">
        <w:rPr>
          <w:rFonts w:asciiTheme="minorHAnsi" w:hAnsiTheme="minorHAnsi" w:cstheme="minorHAnsi"/>
        </w:rPr>
        <w:t xml:space="preserve"> raise to $15</w:t>
      </w:r>
      <w:r w:rsidRPr="00B0762F">
        <w:rPr>
          <w:rStyle w:val="StyleUnderline"/>
          <w:rFonts w:asciiTheme="minorHAnsi" w:hAnsiTheme="minorHAnsi" w:cstheme="minorHAnsi"/>
        </w:rPr>
        <w:t xml:space="preserve">, there are </w:t>
      </w:r>
      <w:r w:rsidRPr="003536A4">
        <w:rPr>
          <w:rStyle w:val="StyleUnderline"/>
          <w:rFonts w:asciiTheme="minorHAnsi" w:hAnsiTheme="minorHAnsi" w:cstheme="minorHAnsi"/>
        </w:rPr>
        <w:t>upstream</w:t>
      </w:r>
      <w:r w:rsidRPr="00B0762F">
        <w:rPr>
          <w:rStyle w:val="StyleUnderline"/>
          <w:rFonts w:asciiTheme="minorHAnsi" w:hAnsiTheme="minorHAnsi" w:cstheme="minorHAnsi"/>
        </w:rPr>
        <w:t xml:space="preserve"> consequences. </w:t>
      </w:r>
      <w:r w:rsidRPr="00B0762F">
        <w:rPr>
          <w:rStyle w:val="StyleUnderline"/>
          <w:rFonts w:asciiTheme="minorHAnsi" w:hAnsiTheme="minorHAnsi" w:cstheme="minorHAnsi"/>
          <w:highlight w:val="cyan"/>
        </w:rPr>
        <w:t>Workers</w:t>
      </w:r>
      <w:r w:rsidRPr="00B0762F">
        <w:rPr>
          <w:rStyle w:val="StyleUnderline"/>
          <w:rFonts w:asciiTheme="minorHAnsi" w:hAnsiTheme="minorHAnsi" w:cstheme="minorHAnsi"/>
        </w:rPr>
        <w:t xml:space="preserve"> who were </w:t>
      </w:r>
      <w:r w:rsidRPr="00B0762F">
        <w:rPr>
          <w:rStyle w:val="StyleUnderline"/>
          <w:rFonts w:asciiTheme="minorHAnsi" w:hAnsiTheme="minorHAnsi" w:cstheme="minorHAnsi"/>
          <w:highlight w:val="cyan"/>
        </w:rPr>
        <w:t>making $15</w:t>
      </w:r>
      <w:r w:rsidRPr="00B0762F">
        <w:rPr>
          <w:rStyle w:val="StyleUnderline"/>
          <w:rFonts w:asciiTheme="minorHAnsi" w:hAnsiTheme="minorHAnsi" w:cstheme="minorHAnsi"/>
        </w:rPr>
        <w:t xml:space="preserve"> an hour </w:t>
      </w:r>
      <w:r w:rsidRPr="003536A4">
        <w:rPr>
          <w:rStyle w:val="StyleUnderline"/>
          <w:rFonts w:asciiTheme="minorHAnsi" w:hAnsiTheme="minorHAnsi" w:cstheme="minorHAnsi"/>
          <w:highlight w:val="cyan"/>
        </w:rPr>
        <w:t>may</w:t>
      </w:r>
      <w:r w:rsidRPr="00B0762F">
        <w:rPr>
          <w:rStyle w:val="StyleUnderline"/>
          <w:rFonts w:asciiTheme="minorHAnsi" w:hAnsiTheme="minorHAnsi" w:cstheme="minorHAnsi"/>
        </w:rPr>
        <w:t xml:space="preserve"> </w:t>
      </w:r>
      <w:r w:rsidRPr="00B0762F">
        <w:rPr>
          <w:rStyle w:val="StyleUnderline"/>
          <w:rFonts w:asciiTheme="minorHAnsi" w:hAnsiTheme="minorHAnsi" w:cstheme="minorHAnsi"/>
          <w:highlight w:val="cyan"/>
        </w:rPr>
        <w:t>demand $20</w:t>
      </w:r>
      <w:r w:rsidRPr="00B0762F">
        <w:rPr>
          <w:rStyle w:val="StyleUnderline"/>
          <w:rFonts w:asciiTheme="minorHAnsi" w:hAnsiTheme="minorHAnsi" w:cstheme="minorHAnsi"/>
        </w:rPr>
        <w:t xml:space="preserve"> an hour now. </w:t>
      </w:r>
      <w:r w:rsidRPr="003536A4">
        <w:rPr>
          <w:rStyle w:val="StyleUnderline"/>
          <w:rFonts w:asciiTheme="minorHAnsi" w:hAnsiTheme="minorHAnsi" w:cstheme="minorHAnsi"/>
          <w:highlight w:val="cyan"/>
        </w:rPr>
        <w:t>Workers making $20 an hour might want $25 an hour and so on.</w:t>
      </w:r>
      <w:r w:rsidRPr="003536A4">
        <w:rPr>
          <w:rFonts w:asciiTheme="minorHAnsi" w:hAnsiTheme="minorHAnsi" w:cstheme="minorHAnsi"/>
          <w:highlight w:val="cyan"/>
        </w:rPr>
        <w:t xml:space="preserve"> This may seem like a benefit, but “this is a </w:t>
      </w:r>
      <w:r w:rsidRPr="003536A4">
        <w:rPr>
          <w:rStyle w:val="Emphasis"/>
          <w:rFonts w:asciiTheme="minorHAnsi" w:hAnsiTheme="minorHAnsi" w:cstheme="minorHAnsi"/>
          <w:highlight w:val="cyan"/>
        </w:rPr>
        <w:t>story of</w:t>
      </w:r>
      <w:r w:rsidRPr="00B0762F">
        <w:rPr>
          <w:rStyle w:val="Emphasis"/>
          <w:rFonts w:asciiTheme="minorHAnsi" w:hAnsiTheme="minorHAnsi" w:cstheme="minorHAnsi"/>
        </w:rPr>
        <w:t xml:space="preserve"> </w:t>
      </w:r>
      <w:r w:rsidRPr="00B0762F">
        <w:rPr>
          <w:rStyle w:val="Emphasis"/>
          <w:rFonts w:asciiTheme="minorHAnsi" w:hAnsiTheme="minorHAnsi" w:cstheme="minorHAnsi"/>
          <w:highlight w:val="cyan"/>
        </w:rPr>
        <w:t>serious wage-price spiral</w:t>
      </w:r>
      <w:r w:rsidRPr="00B0762F">
        <w:rPr>
          <w:rStyle w:val="Emphasis"/>
          <w:rFonts w:asciiTheme="minorHAnsi" w:hAnsiTheme="minorHAnsi" w:cstheme="minorHAnsi"/>
        </w:rPr>
        <w:t>,</w:t>
      </w:r>
      <w:r w:rsidRPr="00B0762F">
        <w:rPr>
          <w:rFonts w:asciiTheme="minorHAnsi" w:hAnsiTheme="minorHAnsi" w:cstheme="minorHAnsi"/>
        </w:rPr>
        <w:t xml:space="preserve"> unless we introduce other measures,” warns progressive economist Dean Baker.5 </w:t>
      </w:r>
      <w:r w:rsidRPr="00B0762F">
        <w:rPr>
          <w:rStyle w:val="StyleUnderline"/>
          <w:rFonts w:asciiTheme="minorHAnsi" w:hAnsiTheme="minorHAnsi" w:cstheme="minorHAnsi"/>
        </w:rPr>
        <w:t xml:space="preserve">We have been very fortunate that inflation has been well under control for the last few decades. A federal jobs guarantee could change that </w:t>
      </w:r>
      <w:proofErr w:type="gramStart"/>
      <w:r w:rsidRPr="00B0762F">
        <w:rPr>
          <w:rStyle w:val="StyleUnderline"/>
          <w:rFonts w:asciiTheme="minorHAnsi" w:hAnsiTheme="minorHAnsi" w:cstheme="minorHAnsi"/>
        </w:rPr>
        <w:t>pretty quickly</w:t>
      </w:r>
      <w:proofErr w:type="gramEnd"/>
      <w:r w:rsidRPr="00B0762F">
        <w:rPr>
          <w:rStyle w:val="StyleUnderline"/>
          <w:rFonts w:asciiTheme="minorHAnsi" w:hAnsiTheme="minorHAnsi" w:cstheme="minorHAnsi"/>
        </w:rPr>
        <w:t>.</w:t>
      </w:r>
    </w:p>
    <w:p w14:paraId="6C26AE98" w14:textId="77777777" w:rsidR="00D61AF0" w:rsidRPr="002171C4" w:rsidRDefault="00D61AF0" w:rsidP="002171C4"/>
    <w:sectPr w:rsidR="00D61AF0" w:rsidRPr="002171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0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724"/>
    <w:rsid w:val="00204E1D"/>
    <w:rsid w:val="002059BD"/>
    <w:rsid w:val="00207FD8"/>
    <w:rsid w:val="00210FAF"/>
    <w:rsid w:val="00212973"/>
    <w:rsid w:val="00213B1E"/>
    <w:rsid w:val="00215284"/>
    <w:rsid w:val="002168F2"/>
    <w:rsid w:val="002171C4"/>
    <w:rsid w:val="00223D0C"/>
    <w:rsid w:val="0022589F"/>
    <w:rsid w:val="002343FE"/>
    <w:rsid w:val="00235F7B"/>
    <w:rsid w:val="002502CF"/>
    <w:rsid w:val="00265A24"/>
    <w:rsid w:val="00267418"/>
    <w:rsid w:val="00267EBB"/>
    <w:rsid w:val="0027023B"/>
    <w:rsid w:val="00272F3F"/>
    <w:rsid w:val="00274EDB"/>
    <w:rsid w:val="0027729E"/>
    <w:rsid w:val="002843B2"/>
    <w:rsid w:val="00284ED6"/>
    <w:rsid w:val="00290C5A"/>
    <w:rsid w:val="00290C92"/>
    <w:rsid w:val="0029647A"/>
    <w:rsid w:val="00296504"/>
    <w:rsid w:val="002B3A4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6A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6FF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17D8"/>
    <w:rsid w:val="00452EE4"/>
    <w:rsid w:val="00452F0B"/>
    <w:rsid w:val="004536D6"/>
    <w:rsid w:val="00457224"/>
    <w:rsid w:val="0047482C"/>
    <w:rsid w:val="00475436"/>
    <w:rsid w:val="0048047E"/>
    <w:rsid w:val="00482AF9"/>
    <w:rsid w:val="00496BB2"/>
    <w:rsid w:val="00497B0A"/>
    <w:rsid w:val="004B37B4"/>
    <w:rsid w:val="004B72B4"/>
    <w:rsid w:val="004C0314"/>
    <w:rsid w:val="004C0D3D"/>
    <w:rsid w:val="004C213E"/>
    <w:rsid w:val="004C376C"/>
    <w:rsid w:val="004C657F"/>
    <w:rsid w:val="004D17D8"/>
    <w:rsid w:val="004D4F75"/>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0B1"/>
    <w:rsid w:val="005A4D4E"/>
    <w:rsid w:val="005A7237"/>
    <w:rsid w:val="005B21FA"/>
    <w:rsid w:val="005B3244"/>
    <w:rsid w:val="005B6EE8"/>
    <w:rsid w:val="005B7731"/>
    <w:rsid w:val="005C328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146"/>
    <w:rsid w:val="006438CB"/>
    <w:rsid w:val="006529B9"/>
    <w:rsid w:val="00654695"/>
    <w:rsid w:val="0065500A"/>
    <w:rsid w:val="00655217"/>
    <w:rsid w:val="0065727C"/>
    <w:rsid w:val="00674A78"/>
    <w:rsid w:val="00696A16"/>
    <w:rsid w:val="006A4840"/>
    <w:rsid w:val="006A52A0"/>
    <w:rsid w:val="006A7E1D"/>
    <w:rsid w:val="006C3A56"/>
    <w:rsid w:val="006D060F"/>
    <w:rsid w:val="006D13F4"/>
    <w:rsid w:val="006D6AED"/>
    <w:rsid w:val="006E6D0B"/>
    <w:rsid w:val="006F126E"/>
    <w:rsid w:val="006F32C9"/>
    <w:rsid w:val="006F3834"/>
    <w:rsid w:val="006F5693"/>
    <w:rsid w:val="006F5D4C"/>
    <w:rsid w:val="0071362E"/>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80B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3A"/>
    <w:rsid w:val="0089418F"/>
    <w:rsid w:val="00897C29"/>
    <w:rsid w:val="008A1A9C"/>
    <w:rsid w:val="008A4633"/>
    <w:rsid w:val="008B032E"/>
    <w:rsid w:val="008C0FA2"/>
    <w:rsid w:val="008C2342"/>
    <w:rsid w:val="008C77B6"/>
    <w:rsid w:val="008D1B91"/>
    <w:rsid w:val="008D3DD4"/>
    <w:rsid w:val="008D724A"/>
    <w:rsid w:val="008E7A3E"/>
    <w:rsid w:val="008F41FD"/>
    <w:rsid w:val="008F4479"/>
    <w:rsid w:val="008F4BA0"/>
    <w:rsid w:val="008F563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618"/>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67FA1"/>
    <w:rsid w:val="00A776BA"/>
    <w:rsid w:val="00A81FD2"/>
    <w:rsid w:val="00A8441A"/>
    <w:rsid w:val="00A8674A"/>
    <w:rsid w:val="00A96E24"/>
    <w:rsid w:val="00AA6F6E"/>
    <w:rsid w:val="00AB122B"/>
    <w:rsid w:val="00AB21B0"/>
    <w:rsid w:val="00AB48D3"/>
    <w:rsid w:val="00AC1D1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727"/>
    <w:rsid w:val="00B43676"/>
    <w:rsid w:val="00B5602D"/>
    <w:rsid w:val="00B60125"/>
    <w:rsid w:val="00B635C0"/>
    <w:rsid w:val="00B6656B"/>
    <w:rsid w:val="00B71625"/>
    <w:rsid w:val="00B75C54"/>
    <w:rsid w:val="00B8710E"/>
    <w:rsid w:val="00B92A93"/>
    <w:rsid w:val="00BA17A8"/>
    <w:rsid w:val="00BA3C33"/>
    <w:rsid w:val="00BB0878"/>
    <w:rsid w:val="00BB1879"/>
    <w:rsid w:val="00BC0ABE"/>
    <w:rsid w:val="00BC30DB"/>
    <w:rsid w:val="00BC64FF"/>
    <w:rsid w:val="00BC7C37"/>
    <w:rsid w:val="00BD0B6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1158"/>
    <w:rsid w:val="00C72AFE"/>
    <w:rsid w:val="00C81619"/>
    <w:rsid w:val="00C850D3"/>
    <w:rsid w:val="00CA013C"/>
    <w:rsid w:val="00CA6D6D"/>
    <w:rsid w:val="00CC7A4E"/>
    <w:rsid w:val="00CD1359"/>
    <w:rsid w:val="00CD4C83"/>
    <w:rsid w:val="00D01EDC"/>
    <w:rsid w:val="00D078AA"/>
    <w:rsid w:val="00D10058"/>
    <w:rsid w:val="00D11978"/>
    <w:rsid w:val="00D15E30"/>
    <w:rsid w:val="00D15F44"/>
    <w:rsid w:val="00D16129"/>
    <w:rsid w:val="00D25DBD"/>
    <w:rsid w:val="00D26929"/>
    <w:rsid w:val="00D30CBD"/>
    <w:rsid w:val="00D30D9E"/>
    <w:rsid w:val="00D33908"/>
    <w:rsid w:val="00D354F2"/>
    <w:rsid w:val="00D36C30"/>
    <w:rsid w:val="00D37C90"/>
    <w:rsid w:val="00D43A8C"/>
    <w:rsid w:val="00D53072"/>
    <w:rsid w:val="00D579F4"/>
    <w:rsid w:val="00D61A4E"/>
    <w:rsid w:val="00D61AF0"/>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591"/>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69BB"/>
    <w:rsid w:val="00EF7794"/>
    <w:rsid w:val="00F02046"/>
    <w:rsid w:val="00F053D8"/>
    <w:rsid w:val="00F07888"/>
    <w:rsid w:val="00F1193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7D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9D271"/>
  <w14:defaultImageDpi w14:val="300"/>
  <w15:docId w15:val="{07D57ABF-7BC6-2546-9832-249989EB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36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36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36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3536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3536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36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6A4"/>
  </w:style>
  <w:style w:type="character" w:customStyle="1" w:styleId="Heading1Char">
    <w:name w:val="Heading 1 Char"/>
    <w:aliases w:val="Pocket Char"/>
    <w:basedOn w:val="DefaultParagraphFont"/>
    <w:link w:val="Heading1"/>
    <w:uiPriority w:val="9"/>
    <w:rsid w:val="003536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36A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3536A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536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36A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3536A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3536A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36A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536A4"/>
    <w:rPr>
      <w:color w:val="auto"/>
      <w:u w:val="none"/>
    </w:rPr>
  </w:style>
  <w:style w:type="paragraph" w:styleId="DocumentMap">
    <w:name w:val="Document Map"/>
    <w:basedOn w:val="Normal"/>
    <w:link w:val="DocumentMapChar"/>
    <w:uiPriority w:val="99"/>
    <w:semiHidden/>
    <w:unhideWhenUsed/>
    <w:rsid w:val="003536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36A4"/>
    <w:rPr>
      <w:rFonts w:ascii="Lucida Grande" w:hAnsi="Lucida Grande" w:cs="Lucida Grande"/>
    </w:rPr>
  </w:style>
  <w:style w:type="paragraph" w:customStyle="1" w:styleId="textbold">
    <w:name w:val="text bold"/>
    <w:basedOn w:val="Normal"/>
    <w:link w:val="Emphasis"/>
    <w:uiPriority w:val="20"/>
    <w:qFormat/>
    <w:rsid w:val="002171C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2171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4517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65A24"/>
    <w:rPr>
      <w:rFonts w:asciiTheme="majorHAnsi" w:hAnsiTheme="majorHAnsi"/>
      <w:b/>
      <w:sz w:val="22"/>
      <w:u w:val="single"/>
    </w:rPr>
  </w:style>
  <w:style w:type="paragraph" w:customStyle="1" w:styleId="Emphasis1">
    <w:name w:val="Emphasis1"/>
    <w:basedOn w:val="Normal"/>
    <w:autoRedefine/>
    <w:uiPriority w:val="20"/>
    <w:qFormat/>
    <w:rsid w:val="00265A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3536A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22824">
      <w:bodyDiv w:val="1"/>
      <w:marLeft w:val="0"/>
      <w:marRight w:val="0"/>
      <w:marTop w:val="0"/>
      <w:marBottom w:val="0"/>
      <w:divBdr>
        <w:top w:val="none" w:sz="0" w:space="0" w:color="auto"/>
        <w:left w:val="none" w:sz="0" w:space="0" w:color="auto"/>
        <w:bottom w:val="none" w:sz="0" w:space="0" w:color="auto"/>
        <w:right w:val="none" w:sz="0" w:space="0" w:color="auto"/>
      </w:divBdr>
    </w:div>
    <w:div w:id="1671983087">
      <w:bodyDiv w:val="1"/>
      <w:marLeft w:val="0"/>
      <w:marRight w:val="0"/>
      <w:marTop w:val="0"/>
      <w:marBottom w:val="0"/>
      <w:divBdr>
        <w:top w:val="none" w:sz="0" w:space="0" w:color="auto"/>
        <w:left w:val="none" w:sz="0" w:space="0" w:color="auto"/>
        <w:bottom w:val="none" w:sz="0" w:space="0" w:color="auto"/>
        <w:right w:val="none" w:sz="0" w:space="0" w:color="auto"/>
      </w:divBdr>
    </w:div>
    <w:div w:id="18396181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eco.com/latam/en/insights/2021/07/how-capex-holds-the-key-to-a-self-sustaining-economic-recover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aew.com/about-icaew/news/press-release-archive/2021-news-releases/business-confidence-remains-at-record-high-as-economy-gets-sales-boo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5834</Words>
  <Characters>33255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 Lerman</cp:lastModifiedBy>
  <cp:revision>2</cp:revision>
  <dcterms:created xsi:type="dcterms:W3CDTF">2021-12-10T21:37:00Z</dcterms:created>
  <dcterms:modified xsi:type="dcterms:W3CDTF">2021-12-10T21:37:00Z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