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13082" w:rsidRDefault="00813082" w:rsidP="00813082">
      <w:pPr>
        <w:pStyle w:val="Heading2"/>
      </w:pPr>
      <w:bookmarkStart w:id="0" w:name="OLE_LINK1"/>
      <w:bookmarkStart w:id="1" w:name="OLE_LINK2"/>
      <w:r>
        <w:t>1</w:t>
      </w:r>
    </w:p>
    <w:p w:rsidR="00813082" w:rsidRPr="00BB4AA7" w:rsidRDefault="00813082" w:rsidP="00813082">
      <w:pPr>
        <w:pStyle w:val="Heading4"/>
      </w:pPr>
      <w:r w:rsidRPr="00BB4AA7">
        <w:t xml:space="preserve">Interpretation: At </w:t>
      </w:r>
      <w:r>
        <w:t>all TOC bid distributing tournaments</w:t>
      </w:r>
      <w:r w:rsidRPr="00BB4AA7">
        <w:t xml:space="preserve">, debaters must disclose all constructive speech docs open source with highlighting on the </w:t>
      </w:r>
      <w:r>
        <w:t>2021-2022</w:t>
      </w:r>
      <w:r w:rsidRPr="00BB4AA7">
        <w:t xml:space="preserve">NDCA LD wiki within an hour after debating. </w:t>
      </w:r>
    </w:p>
    <w:p w:rsidR="00813082" w:rsidRDefault="00813082" w:rsidP="00813082">
      <w:pPr>
        <w:pStyle w:val="Heading4"/>
      </w:pPr>
      <w:r w:rsidRPr="00BB4AA7">
        <w:t xml:space="preserve">Violation </w:t>
      </w:r>
      <w:r>
        <w:t>– you didn’t disclose a single aff doc for nano nagle</w:t>
      </w:r>
    </w:p>
    <w:p w:rsidR="00813082" w:rsidRPr="00735A6B" w:rsidRDefault="00813082" w:rsidP="00813082">
      <w:r>
        <w:rPr>
          <w:noProof/>
        </w:rPr>
        <w:drawing>
          <wp:inline distT="0" distB="0" distL="0" distR="0">
            <wp:extent cx="7926697" cy="5257800"/>
            <wp:effectExtent l="0" t="0" r="0" b="0"/>
            <wp:docPr id="2" name="Picture 2"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11-13 at 8.40.47 AM.png"/>
                    <pic:cNvPicPr/>
                  </pic:nvPicPr>
                  <pic:blipFill>
                    <a:blip r:embed="rId9"/>
                    <a:stretch>
                      <a:fillRect/>
                    </a:stretch>
                  </pic:blipFill>
                  <pic:spPr>
                    <a:xfrm>
                      <a:off x="0" y="0"/>
                      <a:ext cx="7931826" cy="5261202"/>
                    </a:xfrm>
                    <a:prstGeom prst="rect">
                      <a:avLst/>
                    </a:prstGeom>
                  </pic:spPr>
                </pic:pic>
              </a:graphicData>
            </a:graphic>
          </wp:inline>
        </w:drawing>
      </w:r>
    </w:p>
    <w:p w:rsidR="00813082" w:rsidRDefault="00813082" w:rsidP="00813082">
      <w:pPr>
        <w:pStyle w:val="Heading4"/>
      </w:pPr>
      <w:r w:rsidRPr="006648D2">
        <w:t>1] Debate resource inequities</w:t>
      </w:r>
      <w:r w:rsidRPr="00BB4AA7">
        <w:t>—</w:t>
      </w:r>
    </w:p>
    <w:p w:rsidR="00813082" w:rsidRPr="00BB4AA7" w:rsidRDefault="00813082" w:rsidP="00813082">
      <w:pPr>
        <w:pStyle w:val="Heading4"/>
      </w:pPr>
      <w:r>
        <w:t xml:space="preserve">A] </w:t>
      </w:r>
      <w:r w:rsidRPr="00BB4AA7">
        <w:t xml:space="preserve">you’ll say people will steal cards, but that’s good—it’s the only way to truly level the playing field </w:t>
      </w:r>
      <w:r>
        <w:t xml:space="preserve">and makes it fair </w:t>
      </w:r>
      <w:r w:rsidRPr="00BB4AA7">
        <w:t>for students such as novices in under-privileged programs.</w:t>
      </w:r>
    </w:p>
    <w:p w:rsidR="00813082" w:rsidRPr="00BB4AA7" w:rsidRDefault="00813082" w:rsidP="00813082">
      <w:r w:rsidRPr="00BB4AA7">
        <w:rPr>
          <w:rStyle w:val="Style13ptBold"/>
        </w:rPr>
        <w:t>Antonucci 5</w:t>
      </w:r>
      <w:r w:rsidRPr="00BB4AA7">
        <w:rPr>
          <w:rFonts w:eastAsia="Times New Roman"/>
          <w:szCs w:val="20"/>
        </w:rPr>
        <w:t xml:space="preserve"> </w:t>
      </w:r>
      <w:r w:rsidRPr="00BB4AA7">
        <w:t>[Michael (Debate coach for Georgetown; former coach for Lexington High School); “[eDebate] open source? resp to Morris”; December 8; http://www.ndtceda.com/pipermail/edebate/2005-December/064806.html ]</w:t>
      </w:r>
    </w:p>
    <w:p w:rsidR="00813082" w:rsidRPr="00B274D9" w:rsidRDefault="00813082" w:rsidP="00813082">
      <w:pPr>
        <w:rPr>
          <w:rFonts w:eastAsia="Times New Roman"/>
          <w:sz w:val="16"/>
          <w:szCs w:val="20"/>
        </w:rPr>
      </w:pPr>
      <w:r w:rsidRPr="006648D2">
        <w:rPr>
          <w:rStyle w:val="StyleUnderline"/>
          <w:highlight w:val="green"/>
        </w:rPr>
        <w:lastRenderedPageBreak/>
        <w:t>Open source systems are preferable</w:t>
      </w:r>
      <w:r w:rsidRPr="00BB4AA7">
        <w:rPr>
          <w:rStyle w:val="StyleUnderline"/>
        </w:rPr>
        <w:t xml:space="preserve"> to the various punishment proposals in circulation</w:t>
      </w:r>
      <w:r w:rsidRPr="006648D2">
        <w:rPr>
          <w:rFonts w:eastAsia="Times New Roman"/>
          <w:sz w:val="16"/>
          <w:szCs w:val="20"/>
        </w:rPr>
        <w:t xml:space="preserve">. </w:t>
      </w:r>
      <w:r w:rsidRPr="006648D2">
        <w:rPr>
          <w:rStyle w:val="StyleUnderline"/>
          <w:highlight w:val="green"/>
        </w:rPr>
        <w:t>It's better to share the wealth than limit production or participation</w:t>
      </w:r>
      <w:r w:rsidRPr="006648D2">
        <w:rPr>
          <w:rFonts w:eastAsia="Times New Roman"/>
          <w:sz w:val="16"/>
          <w:szCs w:val="20"/>
        </w:rPr>
        <w:t xml:space="preserve">. Various flavors of argument communism appeal to different people, but </w:t>
      </w:r>
      <w:r w:rsidRPr="00BB4AA7">
        <w:rPr>
          <w:rStyle w:val="StyleUnderline"/>
        </w:rPr>
        <w:t>banning interesting or useful research(ers) seems like the most destructive solution possible</w:t>
      </w:r>
      <w:r w:rsidRPr="006648D2">
        <w:rPr>
          <w:rFonts w:eastAsia="Times New Roman"/>
          <w:sz w:val="16"/>
          <w:szCs w:val="20"/>
        </w:rPr>
        <w:t>. Indeed</w:t>
      </w:r>
      <w:r w:rsidRPr="00BB4AA7">
        <w:rPr>
          <w:rStyle w:val="StyleUnderline"/>
        </w:rPr>
        <w:t xml:space="preserve">, </w:t>
      </w:r>
      <w:r w:rsidRPr="006648D2">
        <w:rPr>
          <w:rStyle w:val="StyleUnderline"/>
          <w:highlight w:val="green"/>
        </w:rPr>
        <w:t>open systems may be the only structural, rule-based answer to resource inequities</w:t>
      </w:r>
      <w:r w:rsidRPr="006648D2">
        <w:rPr>
          <w:rFonts w:eastAsia="Times New Roman"/>
          <w:sz w:val="16"/>
          <w:szCs w:val="20"/>
          <w:highlight w:val="green"/>
        </w:rPr>
        <w:t xml:space="preserve">. </w:t>
      </w:r>
      <w:r w:rsidRPr="006648D2">
        <w:rPr>
          <w:rStyle w:val="StyleUnderline"/>
          <w:highlight w:val="green"/>
        </w:rPr>
        <w:t>Every other proposal</w:t>
      </w:r>
      <w:r w:rsidRPr="006648D2">
        <w:rPr>
          <w:rFonts w:eastAsia="Times New Roman"/>
          <w:sz w:val="16"/>
          <w:szCs w:val="20"/>
        </w:rPr>
        <w:t xml:space="preserve"> I've seen </w:t>
      </w:r>
      <w:r w:rsidRPr="00BB4AA7">
        <w:rPr>
          <w:rStyle w:val="StyleUnderline"/>
        </w:rPr>
        <w:t xml:space="preserve">obviously </w:t>
      </w:r>
      <w:r w:rsidRPr="006648D2">
        <w:rPr>
          <w:rStyle w:val="StyleUnderline"/>
          <w:highlight w:val="green"/>
        </w:rPr>
        <w:t>fails at the level of enforcement</w:t>
      </w:r>
      <w:r w:rsidRPr="00BB4AA7">
        <w:rPr>
          <w:rStyle w:val="StyleUnderline"/>
        </w:rPr>
        <w:t>. Revenue sharing (illegal), salary caps (unenforceable and possibly illegal) and personnel restrictions</w:t>
      </w:r>
      <w:r w:rsidRPr="006648D2">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6648D2">
        <w:rPr>
          <w:rFonts w:eastAsia="Times New Roman"/>
          <w:sz w:val="16"/>
          <w:szCs w:val="20"/>
        </w:rPr>
        <w:t xml:space="preserve">b. With the help of a middling competent archivist, </w:t>
      </w:r>
      <w:r w:rsidRPr="006648D2">
        <w:rPr>
          <w:rStyle w:val="StyleUnderline"/>
          <w:highlight w:val="green"/>
        </w:rPr>
        <w:t>an open source system would reduce entry barriers. This is especially true on the novice or JV level</w:t>
      </w:r>
      <w:r w:rsidRPr="00BB4AA7">
        <w:rPr>
          <w:rStyle w:val="StyleUnderline"/>
        </w:rPr>
        <w:t>. Young teams could plausibly subsist entirely on a diet of scavenged arguments</w:t>
      </w:r>
      <w:r w:rsidRPr="006648D2">
        <w:rPr>
          <w:rFonts w:eastAsia="Times New Roman"/>
          <w:sz w:val="16"/>
          <w:szCs w:val="20"/>
        </w:rPr>
        <w:t>. A novice team might not wish to do so, but the option can't hurt. c</w:t>
      </w:r>
      <w:r w:rsidRPr="00BB4AA7">
        <w:rPr>
          <w:rStyle w:val="StyleUnderline"/>
        </w:rPr>
        <w:t xml:space="preserve">. </w:t>
      </w:r>
      <w:r w:rsidRPr="006648D2">
        <w:rPr>
          <w:rStyle w:val="StyleUnderline"/>
          <w:highlight w:val="green"/>
        </w:rPr>
        <w:t xml:space="preserve">An open source system would fundamentally change the evidence economy </w:t>
      </w:r>
      <w:r w:rsidRPr="006648D2">
        <w:rPr>
          <w:rStyle w:val="Emphasis"/>
          <w:highlight w:val="green"/>
        </w:rPr>
        <w:t>without targetting anyone</w:t>
      </w:r>
      <w:r w:rsidRPr="006648D2">
        <w:rPr>
          <w:rStyle w:val="StyleUnderline"/>
          <w:highlight w:val="green"/>
        </w:rPr>
        <w:t xml:space="preserve"> </w:t>
      </w:r>
      <w:r w:rsidRPr="00BB4AA7">
        <w:rPr>
          <w:rStyle w:val="StyleUnderline"/>
        </w:rPr>
        <w:t>or putting anyone out of a job</w:t>
      </w:r>
      <w:r w:rsidRPr="006648D2">
        <w:rPr>
          <w:rFonts w:eastAsia="Times New Roman"/>
          <w:sz w:val="16"/>
          <w:szCs w:val="20"/>
        </w:rPr>
        <w:t xml:space="preserve">. It seems much smarter (and less bilious) to change the value of a professional card-cutter's work than send the KGB after specific counter-revolutionary teams. </w:t>
      </w:r>
    </w:p>
    <w:p w:rsidR="00813082" w:rsidRPr="006648D2" w:rsidRDefault="00813082" w:rsidP="00813082">
      <w:pPr>
        <w:pStyle w:val="Heading4"/>
      </w:pPr>
      <w:r>
        <w:t xml:space="preserve">B] </w:t>
      </w:r>
      <w:r w:rsidRPr="003A6C3F">
        <w:t xml:space="preserve">articles can be hidden behind paywalls, making it impossible to cut </w:t>
      </w:r>
      <w:r>
        <w:t xml:space="preserve">it </w:t>
      </w:r>
      <w:r w:rsidRPr="003A6C3F">
        <w:t>unless debaters have money or special connection</w:t>
      </w:r>
      <w:r>
        <w:t xml:space="preserve">s putting certain debaters at a structural disadvantage. </w:t>
      </w:r>
      <w:r w:rsidRPr="008E04D7">
        <w:rPr>
          <w:b w:val="0"/>
        </w:rPr>
        <w:t>Inclusion o/w</w:t>
      </w:r>
    </w:p>
    <w:p w:rsidR="00813082" w:rsidRDefault="00813082" w:rsidP="00813082">
      <w:pPr>
        <w:pStyle w:val="Heading4"/>
      </w:pPr>
      <w:r>
        <w:t xml:space="preserve">2] </w:t>
      </w:r>
      <w:r w:rsidRPr="00BB4AA7">
        <w:t xml:space="preserve">Evidence ethics – open source is the only way to verify before round that cards aren’t miscut – </w:t>
      </w:r>
      <w:r>
        <w:t>otherwise</w:t>
      </w:r>
      <w:r w:rsidRPr="00BB4AA7">
        <w:t xml:space="preserve"> you could have highlighted unethically.  That’s a voter – maintaining ethical ev practices is key to being good academics and we should be able to verify you didn’t cheat</w:t>
      </w:r>
      <w:r>
        <w:t>, controls il to infinite abuse bc they can fake best args from best ppl and I wil la</w:t>
      </w:r>
    </w:p>
    <w:p w:rsidR="00813082" w:rsidRDefault="00813082" w:rsidP="00813082"/>
    <w:p w:rsidR="00813082" w:rsidRDefault="00813082" w:rsidP="00813082">
      <w:pPr>
        <w:pStyle w:val="Heading4"/>
      </w:pPr>
      <w:r>
        <w:t>Fairness – debate is a competitive activity that requires fairness for objective evaluation</w:t>
      </w:r>
    </w:p>
    <w:p w:rsidR="00813082" w:rsidRDefault="00813082" w:rsidP="00813082">
      <w:pPr>
        <w:pStyle w:val="Heading4"/>
      </w:pPr>
      <w:r>
        <w:t xml:space="preserve">Education – it’s the only reason school fund debate </w:t>
      </w:r>
    </w:p>
    <w:p w:rsidR="00813082" w:rsidRDefault="00813082" w:rsidP="00813082">
      <w:pPr>
        <w:pStyle w:val="Heading4"/>
      </w:pPr>
      <w:r>
        <w:t>Drop the debater – a] deter future abuse and b] set better norms for debate.</w:t>
      </w:r>
    </w:p>
    <w:p w:rsidR="00813082" w:rsidRDefault="00813082" w:rsidP="00813082">
      <w:pPr>
        <w:pStyle w:val="Heading4"/>
      </w:pPr>
      <w:r>
        <w:t>Competing interps – reasonability is arbitrary and encourages judge intervention since there’s no clear norm.</w:t>
      </w:r>
    </w:p>
    <w:p w:rsidR="00813082" w:rsidRDefault="00813082" w:rsidP="00813082">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rsidR="00813082" w:rsidRPr="00813082" w:rsidRDefault="00813082" w:rsidP="00813082"/>
    <w:p w:rsidR="00813082" w:rsidRDefault="00813082" w:rsidP="00813082">
      <w:pPr>
        <w:pStyle w:val="Heading2"/>
      </w:pPr>
      <w:r>
        <w:lastRenderedPageBreak/>
        <w:t>2</w:t>
      </w:r>
    </w:p>
    <w:p w:rsidR="00813082" w:rsidRPr="006948C8" w:rsidRDefault="00813082" w:rsidP="00813082">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813082" w:rsidRPr="006948C8" w:rsidRDefault="00813082" w:rsidP="00813082">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813082" w:rsidRPr="006948C8" w:rsidRDefault="00813082" w:rsidP="00813082">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813082" w:rsidRPr="006948C8" w:rsidRDefault="00813082" w:rsidP="00813082">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813082" w:rsidRPr="006948C8" w:rsidRDefault="00813082" w:rsidP="00813082">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813082" w:rsidRDefault="00813082" w:rsidP="00813082">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813082" w:rsidRPr="006948C8" w:rsidRDefault="00813082" w:rsidP="00813082">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813082" w:rsidRPr="006948C8" w:rsidRDefault="00813082" w:rsidP="00813082">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813082" w:rsidRPr="006948C8" w:rsidRDefault="00813082" w:rsidP="00813082">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813082" w:rsidRPr="006948C8" w:rsidRDefault="00813082" w:rsidP="00813082">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813082" w:rsidRPr="006948C8" w:rsidRDefault="00813082" w:rsidP="00813082">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813082" w:rsidRPr="006948C8" w:rsidRDefault="00813082" w:rsidP="00813082">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w:t>
      </w:r>
      <w:r w:rsidRPr="006948C8">
        <w:rPr>
          <w:sz w:val="14"/>
        </w:rPr>
        <w:lastRenderedPageBreak/>
        <w:t xml:space="preserve">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 xml:space="preserve">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813082" w:rsidRPr="006948C8" w:rsidRDefault="00813082" w:rsidP="00813082">
      <w:pPr>
        <w:pStyle w:val="Heading4"/>
        <w:rPr>
          <w:rFonts w:cs="Calibri"/>
        </w:rPr>
      </w:pPr>
      <w:r w:rsidRPr="006948C8">
        <w:rPr>
          <w:rFonts w:cs="Calibri"/>
        </w:rPr>
        <w:t>Psychoanalysis is both falsifiable and accurate – studies prove.</w:t>
      </w:r>
    </w:p>
    <w:p w:rsidR="00813082" w:rsidRPr="006948C8" w:rsidRDefault="00813082" w:rsidP="00813082">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813082" w:rsidRDefault="00813082" w:rsidP="00813082">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813082" w:rsidRDefault="00813082" w:rsidP="00813082">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bookmarkEnd w:id="0"/>
    <w:bookmarkEnd w:id="1"/>
    <w:p w:rsidR="00E42E4C" w:rsidRDefault="00E42E4C" w:rsidP="00F601E6"/>
    <w:p w:rsidR="00813082" w:rsidRDefault="00813082" w:rsidP="00813082">
      <w:pPr>
        <w:pStyle w:val="Heading2"/>
      </w:pPr>
      <w:r>
        <w:lastRenderedPageBreak/>
        <w:t>3</w:t>
      </w:r>
    </w:p>
    <w:p w:rsidR="00813082" w:rsidRPr="006D797E" w:rsidRDefault="00813082" w:rsidP="00813082">
      <w:pPr>
        <w:pStyle w:val="Heading4"/>
        <w:rPr>
          <w:rFonts w:cs="Calibri"/>
        </w:rPr>
      </w:pPr>
      <w:r w:rsidRPr="006D797E">
        <w:rPr>
          <w:rFonts w:cs="Calibri"/>
        </w:rPr>
        <w:t>Interp: Debaters must disclose round reports on the 20</w:t>
      </w:r>
      <w:r w:rsidR="00717CAF">
        <w:rPr>
          <w:rFonts w:cs="Calibri"/>
        </w:rPr>
        <w:t>21</w:t>
      </w:r>
      <w:r w:rsidRPr="006D797E">
        <w:rPr>
          <w:rFonts w:cs="Calibri"/>
        </w:rPr>
        <w:t>-20</w:t>
      </w:r>
      <w:r w:rsidR="00717CAF">
        <w:rPr>
          <w:rFonts w:cs="Calibri"/>
        </w:rPr>
        <w:t>22</w:t>
      </w:r>
      <w:r w:rsidRPr="006D797E">
        <w:rPr>
          <w:rFonts w:cs="Calibri"/>
        </w:rPr>
        <w:t xml:space="preserve"> NDCA LD wiki for every round they have debated this season. Round reports disclose which positions (AC, NC, K, T, Theory, etc.) were read/gone for in every speech.</w:t>
      </w:r>
    </w:p>
    <w:p w:rsidR="00813082" w:rsidRPr="006D797E" w:rsidRDefault="00813082" w:rsidP="00813082">
      <w:pPr>
        <w:pStyle w:val="Heading4"/>
        <w:rPr>
          <w:rFonts w:cs="Calibri"/>
        </w:rPr>
      </w:pPr>
      <w:r w:rsidRPr="006D797E">
        <w:rPr>
          <w:rFonts w:cs="Calibri"/>
        </w:rPr>
        <w:t>Violation: screenshot in the doc – they have one</w:t>
      </w:r>
    </w:p>
    <w:p w:rsidR="00813082" w:rsidRPr="006D797E" w:rsidRDefault="00813082" w:rsidP="00813082">
      <w:pPr>
        <w:pStyle w:val="Heading4"/>
        <w:rPr>
          <w:rFonts w:cs="Calibri"/>
        </w:rPr>
      </w:pPr>
      <w:r w:rsidRPr="006D797E">
        <w:rPr>
          <w:rFonts w:cs="Calibri"/>
        </w:rPr>
        <w:t>Standards:</w:t>
      </w:r>
    </w:p>
    <w:p w:rsidR="00813082" w:rsidRPr="006D797E" w:rsidRDefault="00813082" w:rsidP="00813082">
      <w:pPr>
        <w:pStyle w:val="Heading4"/>
        <w:rPr>
          <w:rFonts w:cs="Calibri"/>
        </w:rPr>
      </w:pPr>
      <w:r w:rsidRPr="006D797E">
        <w:rPr>
          <w:rFonts w:cs="Calibri"/>
        </w:rPr>
        <w:t xml:space="preserve">1] Level Playing Field – big schools can go around and scout and collect flows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rsidR="00813082" w:rsidRDefault="00813082" w:rsidP="00813082">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affs – helps compensate for kids who can’t afford coaches to prep out affs. </w:t>
      </w:r>
    </w:p>
    <w:p w:rsidR="00813082" w:rsidRDefault="00813082" w:rsidP="00813082"/>
    <w:p w:rsidR="00813082" w:rsidRDefault="00813082" w:rsidP="00813082">
      <w:pPr>
        <w:pStyle w:val="Heading4"/>
      </w:pPr>
      <w:r>
        <w:t>Cx paradigm</w:t>
      </w:r>
    </w:p>
    <w:p w:rsidR="00813082" w:rsidRDefault="00813082" w:rsidP="00813082">
      <w:pPr>
        <w:pStyle w:val="Heading2"/>
      </w:pPr>
      <w:r>
        <w:lastRenderedPageBreak/>
        <w:t>4</w:t>
      </w:r>
    </w:p>
    <w:p w:rsidR="00717CAF" w:rsidRDefault="00717CAF" w:rsidP="00717CAF">
      <w:pPr>
        <w:pStyle w:val="Heading4"/>
      </w:pPr>
      <w:r>
        <w:t>Interpretation: The affirmative may not claim 1AR theory is legit, its DTD, CI, no RVIs, and the highest layer of the round, evaluate the theory debate after the 1AR</w:t>
      </w:r>
    </w:p>
    <w:p w:rsidR="00717CAF" w:rsidRDefault="00717CAF" w:rsidP="00717CAF">
      <w:pPr>
        <w:pStyle w:val="Heading4"/>
      </w:pPr>
      <w:r>
        <w:t>Violation: UV</w:t>
      </w:r>
    </w:p>
    <w:p w:rsidR="00717CAF" w:rsidRDefault="00717CAF" w:rsidP="00717CAF">
      <w:pPr>
        <w:pStyle w:val="Heading4"/>
      </w:pPr>
      <w:r w:rsidRPr="00BA6C91">
        <w:t>Infinite Abuse - their norm justifies the affirmative auto winning every round since they can read 500 risk free 1AR shell</w:t>
      </w:r>
      <w:r>
        <w:t xml:space="preserve">s </w:t>
      </w:r>
      <w:r w:rsidRPr="00BA6C91">
        <w:t xml:space="preserve">with DTD and </w:t>
      </w:r>
      <w:r>
        <w:t>c</w:t>
      </w:r>
      <w:r w:rsidRPr="00BA6C91">
        <w:t xml:space="preserve">ompeting interps making it impossible for </w:t>
      </w:r>
      <w:r>
        <w:t>me to deflate or answer all of them. I can’t uplayer</w:t>
      </w:r>
      <w:r w:rsidRPr="00BA6C91">
        <w:t xml:space="preserve"> </w:t>
      </w:r>
      <w:r>
        <w:t xml:space="preserve">because it’s the highest layer of the round. </w:t>
      </w:r>
      <w:r w:rsidRPr="00BA6C91">
        <w:t>Answering the argument doesn’t solve because you can read infinite of these paradigm issues in the 1ac making it impossible.</w:t>
      </w:r>
    </w:p>
    <w:p w:rsidR="00717CAF" w:rsidRPr="00BA6C91" w:rsidRDefault="00717CAF" w:rsidP="00717CAF">
      <w:pPr>
        <w:pStyle w:val="Heading4"/>
      </w:pPr>
      <w:r>
        <w:t>Norming o/w: A] It’s the constitutive purpose of theory debating B] it’s a pre-requisite to actualizing any other voter like fairness or education</w:t>
      </w:r>
    </w:p>
    <w:p w:rsidR="00813082" w:rsidRDefault="00813082" w:rsidP="00813082"/>
    <w:p w:rsidR="00717CAF" w:rsidRDefault="00B866DE" w:rsidP="00717CAF">
      <w:pPr>
        <w:pStyle w:val="Heading2"/>
      </w:pPr>
      <w:r>
        <w:lastRenderedPageBreak/>
        <w:t>DA</w:t>
      </w:r>
      <w:bookmarkStart w:id="2" w:name="_GoBack"/>
      <w:bookmarkEnd w:id="2"/>
    </w:p>
    <w:p w:rsidR="00D77021" w:rsidRPr="00D728BE" w:rsidRDefault="00D77021" w:rsidP="00D77021">
      <w:pPr>
        <w:pStyle w:val="Heading4"/>
      </w:pPr>
      <w:r>
        <w:t xml:space="preserve">Bill passes now- negotiations are holding with Manchin and Sinema-but UN meeting and state elections make it so that there is </w:t>
      </w:r>
      <w:r w:rsidRPr="00D728BE">
        <w:rPr>
          <w:u w:val="single"/>
        </w:rPr>
        <w:t>no margin for error</w:t>
      </w:r>
    </w:p>
    <w:p w:rsidR="00D77021" w:rsidRPr="004012BA" w:rsidRDefault="00D77021" w:rsidP="00D77021">
      <w:r w:rsidRPr="004012BA">
        <w:rPr>
          <w:rStyle w:val="Style13ptBold"/>
        </w:rPr>
        <w:t>Edmonson and Cochrane 10-24</w:t>
      </w:r>
      <w:r>
        <w:t xml:space="preserve"> </w:t>
      </w:r>
      <w:r w:rsidRPr="004012BA">
        <w:t xml:space="preserve">Catie Edmondson and Emily Cochrane, 10-24-2021, "Biden Meets With Manchin and Schumer as Democrats Race to Finish Social Policy Bill," </w:t>
      </w:r>
      <w:r>
        <w:t>New York Times</w:t>
      </w:r>
      <w:r w:rsidRPr="004012BA">
        <w:t>, https://www.nytimes.com/2021/10/24/us/politics/biden-manchin-schumer-spending-bill.html</w:t>
      </w:r>
      <w:r>
        <w:t>/SJKS</w:t>
      </w:r>
    </w:p>
    <w:p w:rsidR="00D77021" w:rsidRPr="00D728BE" w:rsidRDefault="00D77021" w:rsidP="00D77021">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12"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3" w:history="1">
        <w:r w:rsidRPr="00C74B19">
          <w:rPr>
            <w:rStyle w:val="Hyperlink"/>
            <w:sz w:val="16"/>
          </w:rPr>
          <w:t>domestic policy plan</w:t>
        </w:r>
      </w:hyperlink>
      <w:r w:rsidRPr="00C74B19">
        <w:rPr>
          <w:sz w:val="16"/>
        </w:rPr>
        <w:t xml:space="preserve">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Kyrsten </w:t>
      </w:r>
      <w:r w:rsidRPr="00D728BE">
        <w:rPr>
          <w:rStyle w:val="Emphasis"/>
          <w:highlight w:val="green"/>
        </w:rPr>
        <w:t>Sinema</w:t>
      </w:r>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education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4"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The president looked us in the eye, and 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a number of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were still haggling over a number of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Democratic officials are urging for him to accept more spending in order to avoid dropping other programs.</w:t>
      </w:r>
    </w:p>
    <w:p w:rsidR="00D77021" w:rsidRDefault="00D77021" w:rsidP="00D77021"/>
    <w:p w:rsidR="00D77021" w:rsidRDefault="00D77021" w:rsidP="00D77021">
      <w:pPr>
        <w:pStyle w:val="Heading4"/>
      </w:pPr>
      <w:r>
        <w:t xml:space="preserve">Labor reform saps PC – empirically prove with Obama, corporate opposition, and Democratic resistance </w:t>
      </w:r>
    </w:p>
    <w:p w:rsidR="00D77021" w:rsidRPr="00D57A2E" w:rsidRDefault="00D77021" w:rsidP="00D77021">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rsidR="00D77021" w:rsidRPr="002010BA" w:rsidRDefault="00D77021" w:rsidP="00D77021">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5" w:history="1">
        <w:r w:rsidRPr="002010BA">
          <w:rPr>
            <w:rStyle w:val="Hyperlink"/>
            <w:sz w:val="16"/>
          </w:rPr>
          <w:t>coalesced</w:t>
        </w:r>
      </w:hyperlink>
      <w:r w:rsidRPr="002010BA">
        <w:rPr>
          <w:sz w:val="16"/>
        </w:rPr>
        <w:t xml:space="preserve"> around Biden, a self-professed “</w:t>
      </w:r>
      <w:hyperlink r:id="rId16" w:history="1">
        <w:r w:rsidRPr="002010BA">
          <w:rPr>
            <w:rStyle w:val="Hyperlink"/>
            <w:sz w:val="16"/>
          </w:rPr>
          <w:t>union guy</w:t>
        </w:r>
      </w:hyperlink>
      <w:r w:rsidRPr="002010BA">
        <w:rPr>
          <w:sz w:val="16"/>
        </w:rPr>
        <w:t xml:space="preserve">,” after the primaries and </w:t>
      </w:r>
      <w:hyperlink r:id="rId17" w:history="1">
        <w:r w:rsidRPr="002010BA">
          <w:rPr>
            <w:rStyle w:val="Hyperlink"/>
            <w:sz w:val="16"/>
          </w:rPr>
          <w:t>helped deliver</w:t>
        </w:r>
      </w:hyperlink>
      <w:r w:rsidRPr="002010BA">
        <w:rPr>
          <w:sz w:val="16"/>
        </w:rPr>
        <w:t xml:space="preserve"> him to the White House in the hope that doing so would lead to </w:t>
      </w:r>
      <w:hyperlink r:id="rId18"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9"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20"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21" w:history="1">
        <w:r w:rsidRPr="002010BA">
          <w:rPr>
            <w:rStyle w:val="Hyperlink"/>
            <w:sz w:val="16"/>
          </w:rPr>
          <w:t>left with Biden’s wallet</w:t>
        </w:r>
      </w:hyperlink>
      <w:r w:rsidRPr="002010BA">
        <w:rPr>
          <w:sz w:val="16"/>
        </w:rPr>
        <w:t xml:space="preserve">,” dryly </w:t>
      </w:r>
      <w:hyperlink r:id="rId22"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3"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rsidR="00D77021" w:rsidRDefault="00D77021" w:rsidP="00D77021">
      <w:pPr>
        <w:pStyle w:val="Heading4"/>
      </w:pPr>
      <w:r>
        <w:lastRenderedPageBreak/>
        <w:t xml:space="preserve">Infrastructure secures the grid against </w:t>
      </w:r>
      <w:r w:rsidRPr="00DF7150">
        <w:rPr>
          <w:u w:val="single"/>
        </w:rPr>
        <w:t>worsening</w:t>
      </w:r>
      <w:r>
        <w:t xml:space="preserve"> and </w:t>
      </w:r>
      <w:r w:rsidRPr="00DF7150">
        <w:rPr>
          <w:u w:val="single"/>
        </w:rPr>
        <w:t>increasing</w:t>
      </w:r>
      <w:r>
        <w:t xml:space="preserve"> cyberattacks.</w:t>
      </w:r>
    </w:p>
    <w:p w:rsidR="00D77021" w:rsidRPr="00DF7150" w:rsidRDefault="00D77021" w:rsidP="00D77021">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24" w:history="1">
        <w:r w:rsidRPr="00F623D7">
          <w:rPr>
            <w:rStyle w:val="Hyperlink"/>
          </w:rPr>
          <w:t>https://www.jdsupra.com/legalnews/the-us-senate-infrastructure-bill-4989100/</w:t>
        </w:r>
      </w:hyperlink>
      <w:r>
        <w:t>] Justin</w:t>
      </w:r>
    </w:p>
    <w:p w:rsidR="00D77021" w:rsidRDefault="00D77021" w:rsidP="00D77021">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rsidR="00D77021" w:rsidRDefault="00D77021" w:rsidP="00D77021"/>
    <w:p w:rsidR="00D77021" w:rsidRDefault="00D77021" w:rsidP="00D77021">
      <w:pPr>
        <w:pStyle w:val="Heading4"/>
        <w:rPr>
          <w:u w:val="single"/>
        </w:rPr>
      </w:pPr>
      <w:r>
        <w:t>Cyberattacks on the grid spiral to all-out nuclear conflict.</w:t>
      </w:r>
    </w:p>
    <w:p w:rsidR="00D77021" w:rsidRDefault="00D77021" w:rsidP="00D77021">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5" w:history="1">
        <w:r w:rsidRPr="00D26E47">
          <w:rPr>
            <w:rStyle w:val="Hyperlink"/>
          </w:rPr>
          <w:t>https://www.armscontrol.org/act/2019-11/features/cyber-battles-nuclear-outcomes-dangerous-new-pathways-escalation</w:t>
        </w:r>
      </w:hyperlink>
      <w:r>
        <w:rPr>
          <w:rStyle w:val="Hyperlink"/>
        </w:rPr>
        <w:t>] Justin</w:t>
      </w:r>
    </w:p>
    <w:p w:rsidR="00D77021" w:rsidRDefault="00D77021" w:rsidP="00D77021">
      <w:pPr>
        <w:rPr>
          <w:rStyle w:val="StyleUnderline"/>
        </w:rPr>
      </w:pPr>
      <w:r w:rsidRPr="00B7045F">
        <w:rPr>
          <w:sz w:val="16"/>
        </w:rPr>
        <w:lastRenderedPageBreak/>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r w:rsidRPr="0012207A">
        <w:rPr>
          <w:rStyle w:val="StyleUnderline"/>
          <w:highlight w:val="green"/>
        </w:rPr>
        <w:t>cyberstrikes</w:t>
      </w:r>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rsidR="00717CAF" w:rsidRPr="00717CAF" w:rsidRDefault="00717CAF" w:rsidP="00717CAF"/>
    <w:sectPr w:rsidR="00717CAF" w:rsidRPr="00717C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30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CA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08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6D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02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B3AC983-3CBF-8948-9F26-2B5920292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30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30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30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30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8130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30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082"/>
  </w:style>
  <w:style w:type="character" w:customStyle="1" w:styleId="Heading1Char">
    <w:name w:val="Heading 1 Char"/>
    <w:aliases w:val="Pocket Char"/>
    <w:basedOn w:val="DefaultParagraphFont"/>
    <w:link w:val="Heading1"/>
    <w:uiPriority w:val="9"/>
    <w:rsid w:val="008130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30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308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130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3082"/>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813082"/>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8130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3082"/>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813082"/>
    <w:rPr>
      <w:color w:val="auto"/>
      <w:u w:val="none"/>
    </w:rPr>
  </w:style>
  <w:style w:type="paragraph" w:styleId="DocumentMap">
    <w:name w:val="Document Map"/>
    <w:basedOn w:val="Normal"/>
    <w:link w:val="DocumentMapChar"/>
    <w:uiPriority w:val="99"/>
    <w:semiHidden/>
    <w:unhideWhenUsed/>
    <w:rsid w:val="008130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3082"/>
    <w:rPr>
      <w:rFonts w:ascii="Lucida Grande" w:hAnsi="Lucida Grande" w:cs="Lucida Grande"/>
    </w:rPr>
  </w:style>
  <w:style w:type="paragraph" w:customStyle="1" w:styleId="textbold">
    <w:name w:val="text bold"/>
    <w:basedOn w:val="Normal"/>
    <w:link w:val="Emphasis"/>
    <w:uiPriority w:val="20"/>
    <w:qFormat/>
    <w:rsid w:val="00813082"/>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81308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Note Level 21,ClearFormatting,Clear,DDI Tag,Tag Title,No Spacing51,No Spacing11211,No Spacing13,No Spacing23,No Spacing6,No Spacing7,No Spacing8,Dont u,No Spacing311"/>
    <w:basedOn w:val="Heading1"/>
    <w:autoRedefine/>
    <w:uiPriority w:val="99"/>
    <w:qFormat/>
    <w:rsid w:val="00D7702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live/2021/10/26/us/biden-spending-bill-deal" TargetMode="External"/><Relationship Id="rId18" Type="http://schemas.openxmlformats.org/officeDocument/2006/relationships/hyperlink" Target="https://indypendent.org/2020/12/immigrants-rights-advocates-descend-on-delawar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theintercept.com/2019/06/24/joe-biden-tax-cuts-mitch-mconnell/" TargetMode="External"/><Relationship Id="rId7" Type="http://schemas.openxmlformats.org/officeDocument/2006/relationships/settings" Target="settings.xml"/><Relationship Id="rId12" Type="http://schemas.openxmlformats.org/officeDocument/2006/relationships/hyperlink" Target="https://www.nytimes.com/2021/10/26/us/politics/democrats-billionaires-tax.html" TargetMode="External"/><Relationship Id="rId17" Type="http://schemas.openxmlformats.org/officeDocument/2006/relationships/hyperlink" Target="https://progressive.org/dispatches/bargaining-rights-with-that-feliz-leon-201229/" TargetMode="External"/><Relationship Id="rId25" Type="http://schemas.openxmlformats.org/officeDocument/2006/relationships/hyperlink" Target="https://www.armscontrol.org/act/2019-11/features/cyber-battles-nuclear-outcomes-dangerous-new-pathways-escalation" TargetMode="External"/><Relationship Id="rId2" Type="http://schemas.openxmlformats.org/officeDocument/2006/relationships/customXml" Target="../customXml/item2.xml"/><Relationship Id="rId16" Type="http://schemas.openxmlformats.org/officeDocument/2006/relationships/hyperlink" Target="https://www.cnbc.com/2020/11/16/biden-holds-joint-meeting-with-union-leaders-and-retail-auto-tech-ceos.html" TargetMode="External"/><Relationship Id="rId20" Type="http://schemas.openxmlformats.org/officeDocument/2006/relationships/hyperlink" Target="https://www.postandcourier.com/politics/scs-rep-joe-cunningham-to-vote-against-pro-union-bill-in-break-with-democrats/article_426b38e2-4862-11ea-a0d9-77a96531c47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24" Type="http://schemas.openxmlformats.org/officeDocument/2006/relationships/hyperlink" Target="https://www.jdsupra.com/legalnews/the-us-senate-infrastructure-bill-4989100/" TargetMode="External"/><Relationship Id="rId5" Type="http://schemas.openxmlformats.org/officeDocument/2006/relationships/numbering" Target="numbering.xml"/><Relationship Id="rId15" Type="http://schemas.openxmlformats.org/officeDocument/2006/relationships/hyperlink" Target="https://progressive.org/dispatches/power-behind-win-feliz-leon-201123/" TargetMode="External"/><Relationship Id="rId23" Type="http://schemas.openxmlformats.org/officeDocument/2006/relationships/hyperlink" Target="https://www.atr.org/ab5" TargetMode="External"/><Relationship Id="rId10" Type="http://schemas.openxmlformats.org/officeDocument/2006/relationships/hyperlink" Target="https://digitalassets.lib.berkeley.edu/etd/ucb/text/Mollow_berkeley_0028E_15181.pdf" TargetMode="External"/><Relationship Id="rId19" Type="http://schemas.openxmlformats.org/officeDocument/2006/relationships/hyperlink" Target="https://aflcio.org/press/releases/afl-cio-looks-forward-working-president-elect-joe-biden-0"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nytimes.com/2021/10/15/climate/biden-clean-energy-manchin.html" TargetMode="External"/><Relationship Id="rId22" Type="http://schemas.openxmlformats.org/officeDocument/2006/relationships/hyperlink" Target="https://theintercept.com/2020/12/28/mcconnell-trump-electio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D7A818-45FF-D540-A89F-916B050A6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16</Pages>
  <Words>10384</Words>
  <Characters>59192</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4</cp:revision>
  <dcterms:created xsi:type="dcterms:W3CDTF">2021-11-13T13:37:00Z</dcterms:created>
  <dcterms:modified xsi:type="dcterms:W3CDTF">2021-11-13T14:54:00Z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