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2AC01" w14:textId="2336554D" w:rsidR="00E42E4C" w:rsidRDefault="009F29E8" w:rsidP="009F29E8">
      <w:pPr>
        <w:pStyle w:val="Heading1"/>
      </w:pPr>
      <w:r>
        <w:t>Round 1 – NC Peninsula</w:t>
      </w:r>
    </w:p>
    <w:p w14:paraId="7D5919FC" w14:textId="5D4402F3" w:rsidR="00647E12" w:rsidRDefault="00647E12" w:rsidP="000C16A9">
      <w:pPr>
        <w:pStyle w:val="Heading3"/>
      </w:pPr>
      <w:r>
        <w:t>T</w:t>
      </w:r>
    </w:p>
    <w:p w14:paraId="0CD1345F" w14:textId="77777777" w:rsidR="00647E12" w:rsidRDefault="00647E12" w:rsidP="00647E12">
      <w:pPr>
        <w:pStyle w:val="Heading4"/>
      </w:pPr>
      <w:r>
        <w:t>Interpretation: the affirmative may not specify a type of appropriation</w:t>
      </w:r>
    </w:p>
    <w:p w14:paraId="50D2E97E" w14:textId="77777777" w:rsidR="00647E12" w:rsidRPr="00C75AB0" w:rsidRDefault="00647E12" w:rsidP="00647E12">
      <w:pPr>
        <w:pStyle w:val="Heading4"/>
      </w:pPr>
      <w:r>
        <w:t xml:space="preserve">‘The’ indicates that appropriation is generic – no spec is allowed </w:t>
      </w:r>
    </w:p>
    <w:p w14:paraId="46545D77" w14:textId="77777777" w:rsidR="00647E12" w:rsidRPr="000A7F48" w:rsidRDefault="00647E12" w:rsidP="00647E12">
      <w:r>
        <w:t xml:space="preserve">Merriam </w:t>
      </w:r>
      <w:r w:rsidRPr="005709EA">
        <w:rPr>
          <w:rStyle w:val="Style13ptBold"/>
        </w:rPr>
        <w:t xml:space="preserve">Webster’s </w:t>
      </w:r>
      <w:r>
        <w:rPr>
          <w:rStyle w:val="Style13ptBold"/>
        </w:rPr>
        <w:t>19</w:t>
      </w:r>
      <w:r>
        <w:t xml:space="preserve"> Online Dictionary, https://www.merriam-webster.com/dictionary/the</w:t>
      </w:r>
    </w:p>
    <w:p w14:paraId="2D927E24" w14:textId="77777777" w:rsidR="00647E12" w:rsidRDefault="00647E12" w:rsidP="00647E12">
      <w:pPr>
        <w:rPr>
          <w:sz w:val="16"/>
        </w:rPr>
      </w:pPr>
      <w:r w:rsidRPr="00DD691E">
        <w:rPr>
          <w:sz w:val="16"/>
        </w:rPr>
        <w:t xml:space="preserve">4 -- </w:t>
      </w:r>
      <w:r w:rsidRPr="00F1407C">
        <w:rPr>
          <w:rStyle w:val="Style1Char1"/>
          <w:highlight w:val="cyan"/>
        </w:rPr>
        <w:t>used as a function word</w:t>
      </w:r>
      <w:r w:rsidRPr="008F1632">
        <w:rPr>
          <w:rStyle w:val="Style1Char1"/>
        </w:rPr>
        <w:t xml:space="preserve"> before a noun</w:t>
      </w:r>
      <w:r w:rsidRPr="00DD691E">
        <w:rPr>
          <w:sz w:val="16"/>
        </w:rPr>
        <w:t xml:space="preserve"> or a substantivized adjective </w:t>
      </w:r>
      <w:r w:rsidRPr="00F1407C">
        <w:rPr>
          <w:rStyle w:val="Style1Char1"/>
          <w:highlight w:val="cyan"/>
        </w:rPr>
        <w:t>to indicate reference to a group as a whole</w:t>
      </w:r>
      <w:r w:rsidRPr="00DD691E">
        <w:rPr>
          <w:sz w:val="16"/>
        </w:rPr>
        <w:t xml:space="preserve"> &lt;the elite&gt; </w:t>
      </w:r>
    </w:p>
    <w:p w14:paraId="67FDF1BC" w14:textId="1C197729" w:rsidR="00647E12" w:rsidRDefault="00647E12" w:rsidP="00647E12">
      <w:pPr>
        <w:pStyle w:val="Heading4"/>
      </w:pPr>
      <w:r>
        <w:t xml:space="preserve">Violation: they spec </w:t>
      </w:r>
      <w:r w:rsidR="00612555">
        <w:t>Large Satellites in the LEO</w:t>
      </w:r>
    </w:p>
    <w:p w14:paraId="142F9E27" w14:textId="1730C71A" w:rsidR="00647E12" w:rsidRPr="00A31B40" w:rsidRDefault="00647E12" w:rsidP="00647E12">
      <w:pPr>
        <w:pStyle w:val="Heading4"/>
        <w:rPr>
          <w:rFonts w:asciiTheme="majorHAnsi" w:hAnsiTheme="majorHAnsi" w:cstheme="majorHAnsi"/>
        </w:rPr>
      </w:pPr>
      <w:proofErr w:type="spellStart"/>
      <w:r w:rsidRPr="00A31B40">
        <w:rPr>
          <w:rFonts w:asciiTheme="majorHAnsi" w:hAnsiTheme="majorHAnsi" w:cstheme="majorHAnsi"/>
        </w:rPr>
        <w:t>Standards</w:t>
      </w:r>
      <w:r w:rsidR="0095644E">
        <w:rPr>
          <w:rFonts w:asciiTheme="majorHAnsi" w:hAnsiTheme="majorHAnsi" w:cstheme="majorHAnsi"/>
        </w:rPr>
        <w:t>s</w:t>
      </w:r>
      <w:proofErr w:type="spellEnd"/>
    </w:p>
    <w:p w14:paraId="01D30461" w14:textId="77777777" w:rsidR="00647E12" w:rsidRPr="00A31B40" w:rsidRDefault="00647E12" w:rsidP="00647E12">
      <w:pPr>
        <w:pStyle w:val="Heading4"/>
        <w:rPr>
          <w:rFonts w:asciiTheme="majorHAnsi" w:hAnsiTheme="majorHAnsi" w:cstheme="majorHAnsi"/>
        </w:rPr>
      </w:pPr>
      <w:r w:rsidRPr="00A31B40">
        <w:rPr>
          <w:rFonts w:asciiTheme="majorHAnsi" w:hAnsiTheme="majorHAnsi" w:cstheme="majorHAnsi"/>
        </w:rPr>
        <w:t xml:space="preserve">1] Limits – they can spec infinite different </w:t>
      </w:r>
      <w:r>
        <w:rPr>
          <w:rFonts w:asciiTheme="majorHAnsi" w:hAnsiTheme="majorHAnsi" w:cstheme="majorHAnsi"/>
        </w:rPr>
        <w:t>types of appropriation</w:t>
      </w:r>
      <w:r w:rsidRPr="00A31B40">
        <w:rPr>
          <w:rFonts w:asciiTheme="majorHAnsi" w:hAnsiTheme="majorHAnsi" w:cstheme="majorHAnsi"/>
        </w:rPr>
        <w:t xml:space="preserve"> like </w:t>
      </w:r>
      <w:r>
        <w:rPr>
          <w:rFonts w:asciiTheme="majorHAnsi" w:hAnsiTheme="majorHAnsi" w:cstheme="majorHAnsi"/>
        </w:rPr>
        <w:t>space mining, satellite orbit types, colonization, etc</w:t>
      </w:r>
      <w:r w:rsidRPr="00A31B40">
        <w:rPr>
          <w:rFonts w:asciiTheme="majorHAnsi" w:hAnsiTheme="majorHAnsi" w:cstheme="majorHAnsi"/>
        </w:rPr>
        <w:t>. This takes out functional limits – it’s impossible for me to research every possible combination of entities, governments, and appropriation.</w:t>
      </w:r>
    </w:p>
    <w:p w14:paraId="175BB849" w14:textId="77777777" w:rsidR="00647E12" w:rsidRPr="00A31B40" w:rsidRDefault="00647E12" w:rsidP="00647E12">
      <w:pPr>
        <w:pStyle w:val="Heading4"/>
        <w:rPr>
          <w:rFonts w:asciiTheme="majorHAnsi" w:hAnsiTheme="majorHAnsi" w:cstheme="majorHAnsi"/>
        </w:rPr>
      </w:pPr>
      <w:r w:rsidRPr="00A31B40">
        <w:rPr>
          <w:rFonts w:asciiTheme="majorHAnsi" w:hAnsiTheme="majorHAnsi" w:cstheme="majorHAnsi"/>
        </w:rPr>
        <w:t xml:space="preserve">2] TVA solves – just read your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as an advantage to a whole </w:t>
      </w:r>
      <w:proofErr w:type="spellStart"/>
      <w:r w:rsidRPr="00A31B40">
        <w:rPr>
          <w:rFonts w:asciiTheme="majorHAnsi" w:hAnsiTheme="majorHAnsi" w:cstheme="majorHAnsi"/>
        </w:rPr>
        <w:t>rez</w:t>
      </w:r>
      <w:proofErr w:type="spellEnd"/>
      <w:r w:rsidRPr="00A31B40">
        <w:rPr>
          <w:rFonts w:asciiTheme="majorHAnsi" w:hAnsiTheme="majorHAnsi" w:cstheme="majorHAnsi"/>
        </w:rPr>
        <w:t xml:space="preserv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 we don’t stop them from reading new FWs, mechanisms or advantages. PICs aren’t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offense – a] it’s ridiculous to say that neg potential abuse justifies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being non-T b] There’s only a small number of pics on this topic c] PICs incentivize them to write better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that can generate solvency deficits to PICs</w:t>
      </w:r>
    </w:p>
    <w:p w14:paraId="4B9A4584" w14:textId="77777777" w:rsidR="00647E12" w:rsidRDefault="00647E12" w:rsidP="00647E12">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0C8F29CE" w14:textId="77777777" w:rsidR="00647E12" w:rsidRPr="00F767F1" w:rsidRDefault="00647E12" w:rsidP="00647E12">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15320623" w14:textId="189604F9" w:rsidR="00647E12" w:rsidRDefault="00647E12" w:rsidP="00647E12">
      <w:pPr>
        <w:pStyle w:val="Heading3"/>
      </w:pPr>
      <w:r>
        <w:t>CP</w:t>
      </w:r>
    </w:p>
    <w:p w14:paraId="0A9E1E4E" w14:textId="7C9AB981" w:rsidR="00612555" w:rsidRDefault="0082523E" w:rsidP="00612555">
      <w:pPr>
        <w:pStyle w:val="Heading4"/>
      </w:pPr>
      <w:r>
        <w:t xml:space="preserve">States </w:t>
      </w:r>
      <w:r w:rsidR="00612555">
        <w:t>ought to:</w:t>
      </w:r>
    </w:p>
    <w:p w14:paraId="6EFD5CB1" w14:textId="77777777" w:rsidR="00612555" w:rsidRPr="007529D5" w:rsidRDefault="00612555" w:rsidP="00612555">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08D9E1A6" w14:textId="77777777" w:rsidR="00612555" w:rsidRPr="007529D5" w:rsidRDefault="00612555" w:rsidP="00612555">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29B24DC9" w14:textId="77777777" w:rsidR="00612555" w:rsidRPr="007529D5" w:rsidRDefault="00612555" w:rsidP="00612555">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385EDF80" w14:textId="77777777" w:rsidR="00612555" w:rsidRPr="007529D5" w:rsidRDefault="00612555" w:rsidP="00612555"/>
    <w:p w14:paraId="2AB11648" w14:textId="77777777" w:rsidR="00612555" w:rsidRPr="00DE27BE" w:rsidRDefault="00612555" w:rsidP="00612555">
      <w:pPr>
        <w:pStyle w:val="Heading4"/>
      </w:pPr>
      <w:r>
        <w:t xml:space="preserve">Solves the </w:t>
      </w:r>
      <w:proofErr w:type="spellStart"/>
      <w:r>
        <w:t>Aff</w:t>
      </w:r>
      <w:proofErr w:type="spellEnd"/>
      <w:r>
        <w:t>.</w:t>
      </w:r>
    </w:p>
    <w:p w14:paraId="66B08765" w14:textId="77777777" w:rsidR="00612555" w:rsidRPr="0050183F" w:rsidRDefault="00612555" w:rsidP="00612555">
      <w:pPr>
        <w:rPr>
          <w:szCs w:val="22"/>
        </w:rPr>
      </w:pPr>
      <w:hyperlink r:id="rId9"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0"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1D471339" w14:textId="77777777" w:rsidR="00612555" w:rsidRDefault="00612555" w:rsidP="00612555"/>
    <w:p w14:paraId="4AB929E7" w14:textId="77777777" w:rsidR="00612555" w:rsidRDefault="00612555" w:rsidP="00612555"/>
    <w:p w14:paraId="3C896599" w14:textId="77777777" w:rsidR="00612555" w:rsidRPr="00DE33BD" w:rsidRDefault="00612555" w:rsidP="00612555"/>
    <w:p w14:paraId="7E0B80E2" w14:textId="77777777" w:rsidR="00612555" w:rsidRPr="00DE27BE" w:rsidRDefault="00612555" w:rsidP="00612555">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1A5C6A4C" w14:textId="77777777" w:rsidR="00612555" w:rsidRPr="00DE33BD" w:rsidRDefault="00612555" w:rsidP="00612555"/>
    <w:p w14:paraId="66669363" w14:textId="77777777" w:rsidR="00612555" w:rsidRPr="00DE27BE" w:rsidRDefault="00612555" w:rsidP="00612555"/>
    <w:p w14:paraId="08313C7F" w14:textId="77777777" w:rsidR="00612555" w:rsidRDefault="00612555" w:rsidP="00612555">
      <w:pPr>
        <w:pStyle w:val="Heading4"/>
        <w:rPr>
          <w:rFonts w:cs="Calibri"/>
        </w:rPr>
      </w:pPr>
      <w:r>
        <w:rPr>
          <w:rFonts w:cs="Calibri"/>
        </w:rPr>
        <w:t>That competes ---</w:t>
      </w:r>
    </w:p>
    <w:p w14:paraId="63EA8D74" w14:textId="77777777" w:rsidR="00612555" w:rsidRDefault="00612555" w:rsidP="00612555">
      <w:pPr>
        <w:pStyle w:val="Heading4"/>
      </w:pPr>
      <w:r>
        <w:t>1] Widespread support for OST overhaul means a new treaty is likely---top military leaders are pushing it.</w:t>
      </w:r>
    </w:p>
    <w:p w14:paraId="3841999F" w14:textId="77777777" w:rsidR="00612555" w:rsidRPr="00CF7516" w:rsidRDefault="00612555" w:rsidP="00612555">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1"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47AF339D" w14:textId="77777777" w:rsidR="00612555" w:rsidRPr="00B63600" w:rsidRDefault="00612555" w:rsidP="00612555"/>
    <w:p w14:paraId="275BF97C" w14:textId="77777777" w:rsidR="00612555" w:rsidRPr="00804FA2" w:rsidRDefault="00612555" w:rsidP="00612555"/>
    <w:p w14:paraId="0E7ECFA9" w14:textId="77777777" w:rsidR="00612555" w:rsidRPr="00CF7516" w:rsidRDefault="00612555" w:rsidP="00612555">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2"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31F1300E" w14:textId="77777777" w:rsidR="00612555" w:rsidRPr="00CF7516" w:rsidRDefault="00612555" w:rsidP="00612555">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0CCD62A1" w14:textId="77777777" w:rsidR="00612555" w:rsidRPr="00CF7516" w:rsidRDefault="00612555" w:rsidP="00612555">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3E4D704A" w14:textId="77777777" w:rsidR="00612555" w:rsidRPr="00CF7516" w:rsidRDefault="00612555" w:rsidP="00612555">
      <w:pPr>
        <w:rPr>
          <w:szCs w:val="22"/>
        </w:rPr>
      </w:pPr>
      <w:r w:rsidRPr="00CF7516">
        <w:rPr>
          <w:szCs w:val="22"/>
        </w:rPr>
        <w:t>The year-long study, </w:t>
      </w:r>
      <w:hyperlink r:id="rId13"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4"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3BD98A65" w14:textId="77777777" w:rsidR="00612555" w:rsidRPr="00CF7516" w:rsidRDefault="00612555" w:rsidP="00612555">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239F116C" w14:textId="77777777" w:rsidR="00612555" w:rsidRDefault="00612555" w:rsidP="00612555">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5"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286C0FB6" w14:textId="77777777" w:rsidR="00612555" w:rsidRDefault="00612555" w:rsidP="00612555">
      <w:pPr>
        <w:pStyle w:val="Heading4"/>
      </w:pPr>
      <w:r>
        <w:t>2] Space law is typically treaty-based---Russian and Chinese proposals prove.</w:t>
      </w:r>
    </w:p>
    <w:p w14:paraId="54A38ACA" w14:textId="77777777" w:rsidR="00612555" w:rsidRDefault="00612555" w:rsidP="00612555">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6"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211040C6" w14:textId="77777777" w:rsidR="00612555" w:rsidRPr="00937040" w:rsidRDefault="00612555" w:rsidP="00612555">
      <w:pPr>
        <w:rPr>
          <w:szCs w:val="22"/>
        </w:rPr>
      </w:pPr>
    </w:p>
    <w:p w14:paraId="0791BA29" w14:textId="77777777" w:rsidR="00612555" w:rsidRPr="00477939" w:rsidRDefault="00612555" w:rsidP="00612555">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7C9F5C48" w14:textId="77777777" w:rsidR="00612555" w:rsidRPr="00477939" w:rsidRDefault="00612555" w:rsidP="00612555">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08A42880" w14:textId="77777777" w:rsidR="00612555" w:rsidRPr="00477939" w:rsidRDefault="00612555" w:rsidP="00612555">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1CB2712C" w14:textId="77777777" w:rsidR="00612555" w:rsidRPr="00477939" w:rsidRDefault="00612555" w:rsidP="00612555">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04AC6115" w14:textId="77777777" w:rsidR="00612555" w:rsidRPr="00477939" w:rsidRDefault="00612555" w:rsidP="00612555">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641509AA" w14:textId="77777777" w:rsidR="00612555" w:rsidRDefault="00612555" w:rsidP="00612555">
      <w:pPr>
        <w:pStyle w:val="Heading4"/>
      </w:pPr>
      <w:r>
        <w:t>3] Treaties are the foundation of space law.</w:t>
      </w:r>
    </w:p>
    <w:p w14:paraId="1620B0F4" w14:textId="77777777" w:rsidR="00612555" w:rsidRPr="00937040" w:rsidRDefault="00612555" w:rsidP="00612555">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7"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7F312D38" w14:textId="77777777" w:rsidR="00612555" w:rsidRPr="00937040" w:rsidRDefault="00612555" w:rsidP="00612555"/>
    <w:p w14:paraId="1CA0C079" w14:textId="77777777" w:rsidR="00612555" w:rsidRPr="00253B27" w:rsidRDefault="00612555" w:rsidP="00612555">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5E0490A3" w14:textId="77777777" w:rsidR="00612555" w:rsidRDefault="00612555" w:rsidP="00612555"/>
    <w:p w14:paraId="702D9D45" w14:textId="77777777" w:rsidR="00612555" w:rsidRPr="00840343" w:rsidRDefault="00612555" w:rsidP="00612555"/>
    <w:p w14:paraId="20F75B07" w14:textId="77777777" w:rsidR="00612555" w:rsidRPr="00B63600" w:rsidRDefault="00612555" w:rsidP="00612555">
      <w:pPr>
        <w:rPr>
          <w:szCs w:val="22"/>
        </w:rPr>
      </w:pPr>
    </w:p>
    <w:p w14:paraId="4C6BD1DE" w14:textId="77777777" w:rsidR="00612555" w:rsidRPr="00DE33BD" w:rsidRDefault="00612555" w:rsidP="00612555">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5F5EFF93" w14:textId="77777777" w:rsidR="00612555" w:rsidRPr="00DE33BD" w:rsidRDefault="00612555" w:rsidP="00612555">
      <w:r w:rsidRPr="00DE33BD">
        <w:rPr>
          <w:rStyle w:val="Style13ptBold"/>
        </w:rPr>
        <w:t>Koplow, 9</w:t>
      </w:r>
      <w:r w:rsidRPr="00DE33BD">
        <w:t xml:space="preserve"> – Professor of Law, Georgetown University Law Center.</w:t>
      </w:r>
    </w:p>
    <w:p w14:paraId="5A7F80A5" w14:textId="77777777" w:rsidR="00612555" w:rsidRPr="00DE33BD" w:rsidRDefault="00612555" w:rsidP="00612555">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8" w:history="1">
        <w:r w:rsidRPr="00DE33BD">
          <w:rPr>
            <w:rStyle w:val="Hyperlink"/>
          </w:rPr>
          <w:t>http://scholarship.law.georgetown.edu/cgi/viewcontent.cgi?article=1452&amp;context=facpub</w:t>
        </w:r>
      </w:hyperlink>
    </w:p>
    <w:p w14:paraId="68771667" w14:textId="77777777" w:rsidR="00612555" w:rsidRPr="00DE33BD" w:rsidRDefault="00612555" w:rsidP="00612555"/>
    <w:p w14:paraId="3BA34CCD" w14:textId="77777777" w:rsidR="00612555" w:rsidRPr="00DE33BD" w:rsidRDefault="00612555" w:rsidP="00612555"/>
    <w:p w14:paraId="02C63715" w14:textId="77777777" w:rsidR="00612555" w:rsidRPr="00DE33BD" w:rsidRDefault="00612555" w:rsidP="00612555">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093BD59B" w14:textId="77777777" w:rsidR="00612555" w:rsidRPr="00DE33BD" w:rsidRDefault="00612555" w:rsidP="00612555">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577E5EE5" w14:textId="3CE36A1E" w:rsidR="00612555" w:rsidRDefault="00B47C01" w:rsidP="00612555">
      <w:pPr>
        <w:pStyle w:val="Heading3"/>
      </w:pPr>
      <w:r>
        <w:t>CP</w:t>
      </w:r>
    </w:p>
    <w:p w14:paraId="6D1CBC8B" w14:textId="77777777" w:rsidR="00B47C01" w:rsidRPr="00474740" w:rsidRDefault="00B47C01" w:rsidP="00B47C01">
      <w:pPr>
        <w:pStyle w:val="Heading4"/>
      </w:pPr>
      <w:r>
        <w:t>CP: The United States Federal Government should establish warning zones in geosynchronous orbit around private satellites.</w:t>
      </w:r>
    </w:p>
    <w:p w14:paraId="027A0880" w14:textId="77777777" w:rsidR="00B47C01" w:rsidRPr="00C10A56" w:rsidRDefault="00B47C01" w:rsidP="00B47C01"/>
    <w:p w14:paraId="1EA4CE79" w14:textId="77777777" w:rsidR="00B47C01" w:rsidRDefault="00B47C01" w:rsidP="00B47C01">
      <w:pPr>
        <w:pStyle w:val="Heading4"/>
      </w:pPr>
      <w:r>
        <w:t xml:space="preserve">Solves ASAT proliferation + the </w:t>
      </w:r>
      <w:proofErr w:type="spellStart"/>
      <w:r>
        <w:t>aff</w:t>
      </w:r>
      <w:proofErr w:type="spellEnd"/>
      <w:r>
        <w:t xml:space="preserve"> but doesn’t violate or change the OST and current space norms.</w:t>
      </w:r>
    </w:p>
    <w:p w14:paraId="3391C5BC" w14:textId="77777777" w:rsidR="00B47C01" w:rsidRPr="00FD41C7" w:rsidRDefault="00B47C01" w:rsidP="00B47C01">
      <w:r>
        <w:rPr>
          <w:rStyle w:val="Style13ptBold"/>
        </w:rPr>
        <w:t>Cerny et. al 21</w:t>
      </w:r>
      <w:r>
        <w:t xml:space="preserve">[Michael B. Cerny is an Oxford MPhil candidate and has a Bachelor’s in International Relations from Emory University, Raphael J. </w:t>
      </w:r>
      <w:proofErr w:type="spellStart"/>
      <w:r>
        <w:t>Piliero</w:t>
      </w:r>
      <w:proofErr w:type="spellEnd"/>
      <w:r>
        <w:t xml:space="preserve"> is a Fulbright Scholar in Taiwan and has a Bachelors from Georgetown University. David Bernstein has a Bachelors from Georgetown, Brandon W. Kelley is the Associate Director of Debate at </w:t>
      </w:r>
      <w:proofErr w:type="gramStart"/>
      <w:r>
        <w:t xml:space="preserve">Georgetown </w:t>
      </w:r>
      <w:r w:rsidRPr="00225380">
        <w:t>,</w:t>
      </w:r>
      <w:proofErr w:type="gramEnd"/>
      <w:r w:rsidRPr="00225380">
        <w:t xml:space="preserve"> </w:t>
      </w:r>
      <w:r>
        <w:t>May 2021</w:t>
      </w:r>
      <w:r w:rsidRPr="00225380">
        <w:t>,</w:t>
      </w:r>
      <w:r>
        <w:rPr>
          <w:i/>
          <w:iCs/>
        </w:rPr>
        <w:t>Space and Missile Wars: What Awaits</w:t>
      </w:r>
      <w:r w:rsidRPr="00225380">
        <w:t>,</w:t>
      </w:r>
      <w:r>
        <w:t xml:space="preserve"> Chapter 5: Countering Co-Orbital ASATs: Warning Zones in GEO as a Lawful Trigger for Self-Defense</w:t>
      </w:r>
      <w:r w:rsidRPr="00225380">
        <w:t xml:space="preserve"> https://npolicy.org/wp-content/uploads/2021/05/Space_and_Missile_Wars.pdf, 12-18-2021 amrita</w:t>
      </w:r>
      <w:r>
        <w:t>]</w:t>
      </w:r>
    </w:p>
    <w:p w14:paraId="7A5B9C9A" w14:textId="77777777" w:rsidR="00B47C01" w:rsidRPr="00FD41C7" w:rsidRDefault="00B47C01" w:rsidP="00B47C01">
      <w:pPr>
        <w:rPr>
          <w:sz w:val="14"/>
        </w:rPr>
      </w:pPr>
      <w:r w:rsidRPr="00FD41C7">
        <w:rPr>
          <w:u w:val="single"/>
        </w:rPr>
        <w:t>Ascertaining intent is at the heart of addressing the risks posed by co-orbital ASATs.</w:t>
      </w:r>
      <w:r w:rsidRPr="00FD41C7">
        <w:rPr>
          <w:sz w:val="14"/>
        </w:rPr>
        <w:t xml:space="preserve"> </w:t>
      </w:r>
      <w:r w:rsidRPr="00FD41C7">
        <w:rPr>
          <w:u w:val="single"/>
        </w:rPr>
        <w:t>Chow writes that prohibiting passage through a zone around a satellite is impossible because of the difficulty distinguishing between co-orbital ASATs and civilian satellites, and the necessity of these forms of passage for regular satellite operations</w:t>
      </w:r>
      <w:r w:rsidRPr="00FD41C7">
        <w:rPr>
          <w:sz w:val="14"/>
        </w:rPr>
        <w:t xml:space="preserve">.408 In a maritime context, warning zones allow ships to navigate a similar dilemma. In the global War on Terror, it can be difficult for navies to distinguish between threatening and peaceful civilian seacraft, so warning zones have been applied by navies to ascertain the intent of seacraft as they pass through a warning zone.409 By establishing a "defense bubble" around the naval vessels, warning zones allow commanders to ascertain the intent of incoming seacraft, whether they be warships, small boats, or jet skis.410 Furthermore, by direct </w:t>
      </w:r>
      <w:proofErr w:type="spellStart"/>
      <w:r w:rsidRPr="00FD41C7">
        <w:rPr>
          <w:sz w:val="14"/>
        </w:rPr>
        <w:t>ing</w:t>
      </w:r>
      <w:proofErr w:type="spellEnd"/>
      <w:r w:rsidRPr="00FD41C7">
        <w:rPr>
          <w:sz w:val="14"/>
        </w:rPr>
        <w:t xml:space="preserve"> all maritime traffic around the zone and requiring that all traffic passing through the zone communicate their intentions, commanders are able to clarify any threats and determine the need to invoke self-defense.411 Upon notice, state or civilian seacraft might avoid entering the zone itself or choose to do so while communicating their intent to the United States Navy.412 </w:t>
      </w:r>
      <w:r w:rsidRPr="007152CB">
        <w:rPr>
          <w:b/>
          <w:bCs/>
          <w:highlight w:val="green"/>
          <w:u w:val="single"/>
        </w:rPr>
        <w:t>The unilateral establishment of warning zones around U</w:t>
      </w:r>
      <w:r w:rsidRPr="00FD41C7">
        <w:rPr>
          <w:u w:val="single"/>
        </w:rPr>
        <w:t xml:space="preserve">nited </w:t>
      </w:r>
      <w:r w:rsidRPr="007152CB">
        <w:rPr>
          <w:b/>
          <w:bCs/>
          <w:highlight w:val="green"/>
          <w:u w:val="single"/>
        </w:rPr>
        <w:t>S</w:t>
      </w:r>
      <w:r w:rsidRPr="00FD41C7">
        <w:rPr>
          <w:u w:val="single"/>
        </w:rPr>
        <w:t xml:space="preserve">tates satellites </w:t>
      </w:r>
      <w:r w:rsidRPr="007152CB">
        <w:rPr>
          <w:b/>
          <w:bCs/>
          <w:highlight w:val="green"/>
          <w:u w:val="single"/>
        </w:rPr>
        <w:t xml:space="preserve">presents a </w:t>
      </w:r>
      <w:r w:rsidRPr="00FD41C7">
        <w:rPr>
          <w:u w:val="single"/>
        </w:rPr>
        <w:t xml:space="preserve">potential </w:t>
      </w:r>
      <w:r w:rsidRPr="007152CB">
        <w:rPr>
          <w:b/>
          <w:bCs/>
          <w:highlight w:val="green"/>
          <w:u w:val="single"/>
        </w:rPr>
        <w:t xml:space="preserve">solution to </w:t>
      </w:r>
      <w:r w:rsidRPr="00FD41C7">
        <w:rPr>
          <w:u w:val="single"/>
        </w:rPr>
        <w:t xml:space="preserve">the threat of </w:t>
      </w:r>
      <w:r w:rsidRPr="007152CB">
        <w:rPr>
          <w:b/>
          <w:bCs/>
          <w:highlight w:val="green"/>
          <w:u w:val="single"/>
        </w:rPr>
        <w:t>co-orbital ASATs without violating Articles I and II of the OST</w:t>
      </w:r>
      <w:r w:rsidRPr="00FD41C7">
        <w:rPr>
          <w:u w:val="single"/>
        </w:rPr>
        <w:t>.</w:t>
      </w:r>
      <w:r w:rsidRPr="00FD41C7">
        <w:rPr>
          <w:sz w:val="14"/>
        </w:rPr>
        <w:t xml:space="preserve"> First, </w:t>
      </w:r>
      <w:r w:rsidRPr="00FD41C7">
        <w:rPr>
          <w:u w:val="single"/>
        </w:rPr>
        <w:t xml:space="preserve">the establishment of warning zones would not limit ‘free </w:t>
      </w:r>
      <w:proofErr w:type="gramStart"/>
      <w:r w:rsidRPr="00FD41C7">
        <w:rPr>
          <w:u w:val="single"/>
        </w:rPr>
        <w:t>access’</w:t>
      </w:r>
      <w:proofErr w:type="gramEnd"/>
      <w:r w:rsidRPr="00FD41C7">
        <w:rPr>
          <w:sz w:val="14"/>
        </w:rPr>
        <w:t xml:space="preserve"> to the area of the zone as specified by Article I. According to the general practice of warning zones, the establishment of the zone itself does not limit another state from entering the area. Furthermore, </w:t>
      </w:r>
      <w:r w:rsidRPr="00FD41C7">
        <w:rPr>
          <w:u w:val="single"/>
        </w:rPr>
        <w:t>the penetration of the zone by another state does not license the use of force by the state enforcing the zone.</w:t>
      </w:r>
      <w:r w:rsidRPr="00FD41C7">
        <w:rPr>
          <w:sz w:val="14"/>
        </w:rPr>
        <w:t xml:space="preserve"> As explained by the Commander’s Handbook— "Specifically, when operating in international waters, commanders may assert notice (via notices to airmen and notices to mariners) that within a certain geographic area for a certain period of time dangerous military activities will be taking place. Commanders may request that entities traversing the area communicate with them and state their intentions. Moreover, such notice may include reference to the fact that if ships and aircraft traversing the area are deemed to represent an imminent threat to US naval forces, they may be subject to proportionate measures in self-defense. Ships and aircraft are not required to remain outside such zones and force may not be used against such entities merely because they entered the zone. Commanders may use force against such entities only to defend against a hostile act or demonstrated hostile intent, including interference with declared military activities."413</w:t>
      </w:r>
      <w:r w:rsidRPr="000C6174">
        <w:t xml:space="preserve"> </w:t>
      </w:r>
      <w:r w:rsidRPr="00A51DDF">
        <w:rPr>
          <w:b/>
          <w:bCs/>
          <w:szCs w:val="22"/>
          <w:highlight w:val="green"/>
          <w:u w:val="single"/>
        </w:rPr>
        <w:t>Warning zones</w:t>
      </w:r>
      <w:r w:rsidRPr="00A51DDF">
        <w:rPr>
          <w:szCs w:val="22"/>
          <w:u w:val="single"/>
        </w:rPr>
        <w:t xml:space="preserve"> would </w:t>
      </w:r>
      <w:r w:rsidRPr="00A51DDF">
        <w:rPr>
          <w:b/>
          <w:bCs/>
          <w:szCs w:val="22"/>
          <w:highlight w:val="green"/>
          <w:u w:val="single"/>
        </w:rPr>
        <w:t>also avoid the ‘national appropriation’ principle</w:t>
      </w:r>
      <w:r w:rsidRPr="00A51DDF">
        <w:rPr>
          <w:szCs w:val="22"/>
          <w:highlight w:val="green"/>
          <w:u w:val="single"/>
        </w:rPr>
        <w:t xml:space="preserve"> </w:t>
      </w:r>
      <w:r w:rsidRPr="00A51DDF">
        <w:rPr>
          <w:szCs w:val="22"/>
          <w:u w:val="single"/>
        </w:rPr>
        <w:t>under Article II. Referring back to the initial three qualifications of the treaty, the first of these qualifications is that national appropriation is prohibited "by claim of sovereignty."414 As our previous analysis suggests, warning zones would not constitute a claim of sovereignty because they do not grant any sovereign right over the area of outer space</w:t>
      </w:r>
      <w:r w:rsidRPr="00A51DDF">
        <w:rPr>
          <w:sz w:val="14"/>
          <w:szCs w:val="14"/>
        </w:rPr>
        <w:t>. As a result, we direct our analysis towards the secondary and tertiary qualifications of what constitutes national appropriation "by means of use or occupation," or "by any other means."415</w:t>
      </w:r>
    </w:p>
    <w:p w14:paraId="2793C1F3" w14:textId="77777777" w:rsidR="00B47C01" w:rsidRDefault="00B47C01" w:rsidP="00B47C01">
      <w:pPr>
        <w:pStyle w:val="Heading4"/>
      </w:pPr>
      <w:r>
        <w:t xml:space="preserve">Ground-based </w:t>
      </w:r>
      <w:proofErr w:type="spellStart"/>
      <w:r>
        <w:t>asats</w:t>
      </w:r>
      <w:proofErr w:type="spellEnd"/>
      <w:r>
        <w:t xml:space="preserve"> are already developed and here to stay BUT co-orbital ASATs and space-based weapons are what </w:t>
      </w:r>
      <w:r w:rsidRPr="0061170A">
        <w:rPr>
          <w:u w:val="single"/>
        </w:rPr>
        <w:t xml:space="preserve">truly </w:t>
      </w:r>
      <w:r>
        <w:rPr>
          <w:u w:val="single"/>
        </w:rPr>
        <w:t>causes nuclear war</w:t>
      </w:r>
      <w:r>
        <w:t xml:space="preserve"> </w:t>
      </w:r>
    </w:p>
    <w:p w14:paraId="6A844072" w14:textId="77777777" w:rsidR="00B47C01" w:rsidRPr="0061170A" w:rsidRDefault="00B47C01" w:rsidP="00B47C01">
      <w:pPr>
        <w:spacing w:after="0" w:line="240" w:lineRule="auto"/>
        <w:rPr>
          <w:rFonts w:ascii="Times New Roman" w:eastAsia="Times New Roman" w:hAnsi="Times New Roman" w:cs="Times New Roman"/>
          <w:sz w:val="24"/>
        </w:rPr>
      </w:pPr>
      <w:r w:rsidRPr="0061170A">
        <w:rPr>
          <w:rStyle w:val="Style13ptBold"/>
        </w:rPr>
        <w:t>Chow 17’</w:t>
      </w:r>
      <w:r w:rsidRPr="0061170A">
        <w:rPr>
          <w:rFonts w:ascii="Arial" w:eastAsia="Times New Roman" w:hAnsi="Arial" w:cs="Arial"/>
          <w:color w:val="222222"/>
          <w:sz w:val="20"/>
          <w:szCs w:val="20"/>
          <w:shd w:val="clear" w:color="auto" w:fill="FFFFFF"/>
        </w:rPr>
        <w:t>Chow, Brian G. "Stalkers in space: Defeating the threat." </w:t>
      </w:r>
      <w:r w:rsidRPr="0061170A">
        <w:rPr>
          <w:rFonts w:ascii="Arial" w:eastAsia="Times New Roman" w:hAnsi="Arial" w:cs="Arial"/>
          <w:i/>
          <w:iCs/>
          <w:color w:val="222222"/>
          <w:sz w:val="20"/>
          <w:szCs w:val="20"/>
          <w:shd w:val="clear" w:color="auto" w:fill="FFFFFF"/>
        </w:rPr>
        <w:t>Strategic Studies Quarterly</w:t>
      </w:r>
      <w:r w:rsidRPr="0061170A">
        <w:rPr>
          <w:rFonts w:ascii="Arial" w:eastAsia="Times New Roman" w:hAnsi="Arial" w:cs="Arial"/>
          <w:color w:val="222222"/>
          <w:sz w:val="20"/>
          <w:szCs w:val="20"/>
          <w:shd w:val="clear" w:color="auto" w:fill="FFFFFF"/>
        </w:rPr>
        <w:t> 11.2 (2017): 82-116.</w:t>
      </w:r>
    </w:p>
    <w:p w14:paraId="6EA945F4" w14:textId="77777777" w:rsidR="00B47C01" w:rsidRPr="0061170A" w:rsidRDefault="00B47C01" w:rsidP="00B47C01">
      <w:pPr>
        <w:spacing w:after="0" w:line="240" w:lineRule="auto"/>
        <w:rPr>
          <w:rFonts w:ascii="Times New Roman" w:eastAsia="Times New Roman" w:hAnsi="Times New Roman" w:cs="Times New Roman"/>
          <w:sz w:val="24"/>
        </w:rPr>
      </w:pPr>
      <w:r w:rsidRPr="0061170A">
        <w:rPr>
          <w:rFonts w:ascii="Times New Roman" w:eastAsia="Times New Roman" w:hAnsi="Times New Roman" w:cs="Times New Roman"/>
          <w:sz w:val="24"/>
        </w:rPr>
        <w:t xml:space="preserve">Brian G. Chow is an independent policy analyst with over 25 years as a senior physical scientist specializing in space and national security. He holds a PhD in physics from Case Western Reserve University and an MBA with distinction and PhD in finance from the University of Michigan. He can be reached at </w:t>
      </w:r>
      <w:hyperlink r:id="rId19" w:history="1">
        <w:r w:rsidRPr="0061170A">
          <w:rPr>
            <w:rStyle w:val="Hyperlink"/>
            <w:rFonts w:ascii="Times New Roman" w:eastAsia="Times New Roman" w:hAnsi="Times New Roman" w:cs="Times New Roman"/>
            <w:sz w:val="24"/>
          </w:rPr>
          <w:t>brianchow.sp@gmail.com</w:t>
        </w:r>
      </w:hyperlink>
      <w:r w:rsidRPr="0061170A">
        <w:rPr>
          <w:rFonts w:ascii="Times New Roman" w:eastAsia="Times New Roman" w:hAnsi="Times New Roman" w:cs="Times New Roman"/>
          <w:sz w:val="24"/>
        </w:rPr>
        <w:t>.</w:t>
      </w:r>
      <w:r>
        <w:rPr>
          <w:rFonts w:ascii="Times New Roman" w:eastAsia="Times New Roman" w:hAnsi="Times New Roman" w:cs="Times New Roman"/>
          <w:sz w:val="24"/>
        </w:rPr>
        <w:t xml:space="preserve"> //RD DD</w:t>
      </w:r>
    </w:p>
    <w:p w14:paraId="6EED9B19" w14:textId="77777777" w:rsidR="00B47C01" w:rsidRPr="0061170A" w:rsidRDefault="00B47C01" w:rsidP="00B47C01">
      <w:pPr>
        <w:spacing w:after="0" w:line="240" w:lineRule="auto"/>
        <w:rPr>
          <w:rStyle w:val="Emphasis"/>
        </w:rPr>
      </w:pPr>
      <w:r w:rsidRPr="0061170A">
        <w:rPr>
          <w:rStyle w:val="StyleUnderline"/>
        </w:rPr>
        <w:t xml:space="preserve">The United States has 554 operational satellites, the largest number of satellites among all countries and organizations in the world </w:t>
      </w:r>
      <w:r w:rsidRPr="0061170A">
        <w:rPr>
          <w:rFonts w:ascii="Times New Roman" w:eastAsia="Times New Roman" w:hAnsi="Times New Roman" w:cs="Times New Roman"/>
          <w:sz w:val="16"/>
        </w:rPr>
        <w:t xml:space="preserve">(see table 1).1 While these space capabilities offer great advantages for the US military, they simultaneously create great vulnerabilities. The Department of Defense (DOD) is increasingly concerned, particularly about the space threat from China. In its annual reports to Congress, Military and Security Developments Involving the People’s Republic of China for 2013,2 2014,3 2015,4 and 2016,5 the DOD has warned repeatedly: “PLA [People’s Liberation Army] writings emphasize the necessity of ‘destroying, damaging, and interfering with the enemy’s reconnaissance . . . and communications satellites,’ suggesting that such systems, as well as navigation and early warning satellites, could be among the targets of attacks designed to ‘blind and deafen the enemy.’ ” Gen John </w:t>
      </w:r>
      <w:proofErr w:type="spellStart"/>
      <w:r w:rsidRPr="0061170A">
        <w:rPr>
          <w:rFonts w:ascii="Times New Roman" w:eastAsia="Times New Roman" w:hAnsi="Times New Roman" w:cs="Times New Roman"/>
          <w:sz w:val="16"/>
        </w:rPr>
        <w:t>Hyten</w:t>
      </w:r>
      <w:proofErr w:type="spellEnd"/>
      <w:r w:rsidRPr="0061170A">
        <w:rPr>
          <w:rFonts w:ascii="Times New Roman" w:eastAsia="Times New Roman" w:hAnsi="Times New Roman" w:cs="Times New Roman"/>
          <w:sz w:val="16"/>
        </w:rPr>
        <w:t xml:space="preserve">, the former head of Air Force Space Command, said without space assets, the United States would be forced to revert to industrial age warfare: “It’s Vietnam, Korea and World War II”—no more precision missiles and smart bombs.6 </w:t>
      </w:r>
      <w:proofErr w:type="spellStart"/>
      <w:r w:rsidRPr="0061170A">
        <w:rPr>
          <w:rFonts w:ascii="Times New Roman" w:eastAsia="Times New Roman" w:hAnsi="Times New Roman" w:cs="Times New Roman"/>
          <w:sz w:val="16"/>
        </w:rPr>
        <w:t>Hyten</w:t>
      </w:r>
      <w:proofErr w:type="spellEnd"/>
      <w:r w:rsidRPr="0061170A">
        <w:rPr>
          <w:rFonts w:ascii="Times New Roman" w:eastAsia="Times New Roman" w:hAnsi="Times New Roman" w:cs="Times New Roman"/>
          <w:sz w:val="16"/>
        </w:rPr>
        <w:t xml:space="preserve"> was also quoted as saying that “</w:t>
      </w:r>
      <w:r w:rsidRPr="0061170A">
        <w:rPr>
          <w:rStyle w:val="Emphasis"/>
          <w:highlight w:val="green"/>
        </w:rPr>
        <w:t>China will</w:t>
      </w:r>
      <w:r w:rsidRPr="0061170A">
        <w:rPr>
          <w:rStyle w:val="Emphasis"/>
        </w:rPr>
        <w:t xml:space="preserve"> soon </w:t>
      </w:r>
      <w:r w:rsidRPr="0061170A">
        <w:rPr>
          <w:rStyle w:val="Emphasis"/>
          <w:highlight w:val="green"/>
        </w:rPr>
        <w:t>be able to threaten US sat</w:t>
      </w:r>
      <w:r w:rsidRPr="0061170A">
        <w:rPr>
          <w:rStyle w:val="Emphasis"/>
        </w:rPr>
        <w:t>ellite</w:t>
      </w:r>
      <w:r w:rsidRPr="0061170A">
        <w:rPr>
          <w:rStyle w:val="Emphasis"/>
          <w:highlight w:val="green"/>
        </w:rPr>
        <w:t>s in</w:t>
      </w:r>
      <w:r w:rsidRPr="0061170A">
        <w:rPr>
          <w:rStyle w:val="Emphasis"/>
        </w:rPr>
        <w:t xml:space="preserve"> every orbital regime, from low Earth orbit a few hundred miles above the Earth, to </w:t>
      </w:r>
      <w:r w:rsidRPr="0061170A">
        <w:rPr>
          <w:rStyle w:val="Emphasis"/>
          <w:highlight w:val="green"/>
        </w:rPr>
        <w:t>geosynch</w:t>
      </w:r>
      <w:r w:rsidRPr="0061170A">
        <w:rPr>
          <w:rStyle w:val="Emphasis"/>
        </w:rPr>
        <w:t xml:space="preserve">ronous </w:t>
      </w:r>
      <w:r w:rsidRPr="0061170A">
        <w:rPr>
          <w:rStyle w:val="Emphasis"/>
          <w:highlight w:val="green"/>
        </w:rPr>
        <w:t>orbit more than 20,000 miles up</w:t>
      </w:r>
      <w:r w:rsidRPr="0061170A">
        <w:rPr>
          <w:rStyle w:val="Emphasis"/>
        </w:rPr>
        <w:t>—</w:t>
      </w:r>
      <w:r w:rsidRPr="0061170A">
        <w:rPr>
          <w:rStyle w:val="Emphasis"/>
          <w:highlight w:val="green"/>
        </w:rPr>
        <w:t>where</w:t>
      </w:r>
      <w:r w:rsidRPr="0061170A">
        <w:rPr>
          <w:rStyle w:val="Emphasis"/>
        </w:rPr>
        <w:t xml:space="preserve"> some of </w:t>
      </w:r>
      <w:r w:rsidRPr="0061170A">
        <w:rPr>
          <w:rStyle w:val="Emphasis"/>
          <w:highlight w:val="green"/>
        </w:rPr>
        <w:t>the military’s</w:t>
      </w:r>
      <w:r w:rsidRPr="0061170A">
        <w:rPr>
          <w:rFonts w:ascii="Times New Roman" w:eastAsia="Times New Roman" w:hAnsi="Times New Roman" w:cs="Times New Roman"/>
          <w:sz w:val="16"/>
          <w:highlight w:val="green"/>
        </w:rPr>
        <w:t xml:space="preserve"> </w:t>
      </w:r>
      <w:r w:rsidRPr="0061170A">
        <w:rPr>
          <w:rStyle w:val="Emphasis"/>
          <w:highlight w:val="green"/>
        </w:rPr>
        <w:t>most important satellites circle the Earth.</w:t>
      </w:r>
      <w:r w:rsidRPr="0061170A">
        <w:rPr>
          <w:rStyle w:val="Emphasis"/>
        </w:rPr>
        <w:t xml:space="preserve"> . . . Now we have to figure out how to defend those satellites.</w:t>
      </w:r>
      <w:r w:rsidRPr="0061170A">
        <w:rPr>
          <w:rFonts w:ascii="Times New Roman" w:eastAsia="Times New Roman" w:hAnsi="Times New Roman" w:cs="Times New Roman"/>
          <w:sz w:val="16"/>
        </w:rPr>
        <w:t xml:space="preserve">”7 </w:t>
      </w:r>
      <w:r w:rsidRPr="0061170A">
        <w:rPr>
          <w:rStyle w:val="Emphasis"/>
          <w:highlight w:val="green"/>
        </w:rPr>
        <w:t>As</w:t>
      </w:r>
      <w:r w:rsidRPr="0061170A">
        <w:rPr>
          <w:rStyle w:val="Emphasis"/>
        </w:rPr>
        <w:t xml:space="preserve"> </w:t>
      </w:r>
      <w:r w:rsidRPr="0061170A">
        <w:rPr>
          <w:rStyle w:val="Emphasis"/>
          <w:highlight w:val="green"/>
        </w:rPr>
        <w:t>threats from ground-based ASATs</w:t>
      </w:r>
      <w:r w:rsidRPr="0061170A">
        <w:rPr>
          <w:rStyle w:val="Emphasis"/>
        </w:rPr>
        <w:t xml:space="preserve"> (such as traditional threats from ballistic missiles, lasers, and jammers and the newer cyber attacks</w:t>
      </w:r>
      <w:proofErr w:type="gramStart"/>
      <w:r w:rsidRPr="0061170A">
        <w:rPr>
          <w:rStyle w:val="Emphasis"/>
        </w:rPr>
        <w:t>8 )</w:t>
      </w:r>
      <w:proofErr w:type="gramEnd"/>
      <w:r w:rsidRPr="0061170A">
        <w:rPr>
          <w:rStyle w:val="Emphasis"/>
        </w:rPr>
        <w:t xml:space="preserve"> </w:t>
      </w:r>
      <w:r w:rsidRPr="0061170A">
        <w:rPr>
          <w:rStyle w:val="Emphasis"/>
          <w:highlight w:val="green"/>
        </w:rPr>
        <w:t>grow,</w:t>
      </w:r>
      <w:r w:rsidRPr="0061170A">
        <w:rPr>
          <w:rStyle w:val="Emphasis"/>
        </w:rPr>
        <w:t xml:space="preserve"> </w:t>
      </w:r>
      <w:r w:rsidRPr="0061170A">
        <w:rPr>
          <w:rStyle w:val="Emphasis"/>
          <w:highlight w:val="green"/>
        </w:rPr>
        <w:t>it is easy to</w:t>
      </w:r>
      <w:r w:rsidRPr="0061170A">
        <w:rPr>
          <w:rStyle w:val="Emphasis"/>
        </w:rPr>
        <w:t xml:space="preserve"> continue </w:t>
      </w:r>
      <w:r w:rsidRPr="0061170A">
        <w:rPr>
          <w:rStyle w:val="Emphasis"/>
          <w:highlight w:val="green"/>
        </w:rPr>
        <w:t>focu</w:t>
      </w:r>
      <w:r w:rsidRPr="0061170A">
        <w:rPr>
          <w:rStyle w:val="Emphasis"/>
        </w:rPr>
        <w:t xml:space="preserve">sing </w:t>
      </w:r>
      <w:r w:rsidRPr="0061170A">
        <w:rPr>
          <w:rStyle w:val="Emphasis"/>
          <w:highlight w:val="green"/>
        </w:rPr>
        <w:t>on these</w:t>
      </w:r>
      <w:r w:rsidRPr="0061170A">
        <w:rPr>
          <w:rStyle w:val="Emphasis"/>
        </w:rPr>
        <w:t xml:space="preserve"> much </w:t>
      </w:r>
      <w:r w:rsidRPr="0061170A">
        <w:rPr>
          <w:rStyle w:val="Emphasis"/>
          <w:highlight w:val="green"/>
        </w:rPr>
        <w:t>more well-known ASATs and ignore China’s</w:t>
      </w:r>
      <w:r w:rsidRPr="0061170A">
        <w:rPr>
          <w:rStyle w:val="Emphasis"/>
        </w:rPr>
        <w:t xml:space="preserve"> developing </w:t>
      </w:r>
      <w:r w:rsidRPr="0061170A">
        <w:rPr>
          <w:rStyle w:val="Emphasis"/>
          <w:highlight w:val="green"/>
        </w:rPr>
        <w:t>co-orbital ASAT</w:t>
      </w:r>
      <w:r w:rsidRPr="0061170A">
        <w:rPr>
          <w:rStyle w:val="Emphasis"/>
        </w:rPr>
        <w:t>—hereafter what this article refers to as space stalkers.</w:t>
      </w:r>
      <w:r w:rsidRPr="0061170A">
        <w:rPr>
          <w:rFonts w:ascii="Times New Roman" w:eastAsia="Times New Roman" w:hAnsi="Times New Roman" w:cs="Times New Roman"/>
          <w:sz w:val="16"/>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recent space activities indicate it is developing co-orbital antisatellite systems to target US space assets. </w:t>
      </w:r>
      <w:r w:rsidRPr="0061170A">
        <w:rPr>
          <w:rStyle w:val="Emphasis"/>
        </w:rPr>
        <w:t>These systems consist of a satellite armed with a weapon such as an explosive charge, fragmentation device, kinetic energy weapon, laser, radio frequency weapon, jammer, or robotic arm</w:t>
      </w:r>
      <w:r w:rsidRPr="0061170A">
        <w:rPr>
          <w:rFonts w:ascii="Times New Roman" w:eastAsia="Times New Roman" w:hAnsi="Times New Roman" w:cs="Times New Roman"/>
          <w:sz w:val="16"/>
        </w:rPr>
        <w:t xml:space="preserve">.”10 Space objects capable of rendezvous proximity operations and particularly equipped with a robotic arm could pose a game-changing threat as these objects could be placed in orbit during peacetime. </w:t>
      </w:r>
      <w:r w:rsidRPr="0061170A">
        <w:rPr>
          <w:rStyle w:val="Emphasis"/>
          <w:highlight w:val="green"/>
        </w:rPr>
        <w:t>During a crisis</w:t>
      </w:r>
      <w:r w:rsidRPr="0061170A">
        <w:rPr>
          <w:rStyle w:val="Emphasis"/>
        </w:rPr>
        <w:t xml:space="preserve">, such as China seizing Taiwan or territorial disputes in the South China Sea, </w:t>
      </w:r>
      <w:r w:rsidRPr="0061170A">
        <w:rPr>
          <w:rStyle w:val="Emphasis"/>
          <w:highlight w:val="green"/>
        </w:rPr>
        <w:t>these</w:t>
      </w:r>
      <w:r w:rsidRPr="0061170A">
        <w:rPr>
          <w:rStyle w:val="Emphasis"/>
        </w:rPr>
        <w:t xml:space="preserve"> space </w:t>
      </w:r>
      <w:r w:rsidRPr="0061170A">
        <w:rPr>
          <w:rStyle w:val="Emphasis"/>
          <w:highlight w:val="green"/>
        </w:rPr>
        <w:t>objects could</w:t>
      </w:r>
      <w:r w:rsidRPr="0061170A">
        <w:rPr>
          <w:rStyle w:val="Emphasis"/>
        </w:rPr>
        <w:t xml:space="preserve"> be </w:t>
      </w:r>
      <w:r w:rsidRPr="0061170A">
        <w:rPr>
          <w:rStyle w:val="Emphasis"/>
          <w:highlight w:val="green"/>
        </w:rPr>
        <w:t>maneuve</w:t>
      </w:r>
      <w:r w:rsidRPr="0061170A">
        <w:rPr>
          <w:rStyle w:val="Emphasis"/>
        </w:rPr>
        <w:t xml:space="preserve">red </w:t>
      </w:r>
      <w:r w:rsidRPr="0061170A">
        <w:rPr>
          <w:rStyle w:val="Emphasis"/>
          <w:highlight w:val="green"/>
        </w:rPr>
        <w:t>to tailgate US sa</w:t>
      </w:r>
      <w:r w:rsidRPr="0061170A">
        <w:rPr>
          <w:rStyle w:val="Emphasis"/>
        </w:rPr>
        <w:t>tellite</w:t>
      </w:r>
      <w:r w:rsidRPr="0061170A">
        <w:rPr>
          <w:rStyle w:val="Emphasis"/>
          <w:highlight w:val="green"/>
        </w:rPr>
        <w:t>s</w:t>
      </w:r>
      <w:r w:rsidRPr="0061170A">
        <w:rPr>
          <w:rStyle w:val="Emphasis"/>
        </w:rPr>
        <w:t xml:space="preserve"> </w:t>
      </w:r>
      <w:r w:rsidRPr="0061170A">
        <w:rPr>
          <w:rStyle w:val="Emphasis"/>
          <w:highlight w:val="green"/>
        </w:rPr>
        <w:t>and become</w:t>
      </w:r>
      <w:r w:rsidRPr="0061170A">
        <w:rPr>
          <w:rStyle w:val="Emphasis"/>
        </w:rPr>
        <w:t xml:space="preserve"> space </w:t>
      </w:r>
      <w:r w:rsidRPr="0061170A">
        <w:rPr>
          <w:rStyle w:val="Emphasis"/>
          <w:highlight w:val="green"/>
        </w:rPr>
        <w:t>stalkers</w:t>
      </w:r>
      <w:r w:rsidRPr="0061170A">
        <w:rPr>
          <w:rFonts w:ascii="Times New Roman" w:eastAsia="Times New Roman" w:hAnsi="Times New Roman" w:cs="Times New Roman"/>
          <w:sz w:val="16"/>
        </w:rPr>
        <w:t xml:space="preserve">. </w:t>
      </w:r>
      <w:r w:rsidRPr="0061170A">
        <w:rPr>
          <w:rStyle w:val="Emphasis"/>
        </w:rPr>
        <w:t>They could simultaneously attack multiple critical satellites from such a close proximity that the United States would not have time to reac</w:t>
      </w:r>
      <w:r w:rsidRPr="0061170A">
        <w:rPr>
          <w:rFonts w:ascii="Times New Roman" w:eastAsia="Times New Roman" w:hAnsi="Times New Roman" w:cs="Times New Roman"/>
          <w:sz w:val="16"/>
        </w:rPr>
        <w:t xml:space="preserve">t. </w:t>
      </w:r>
      <w:r w:rsidRPr="0061170A">
        <w:rPr>
          <w:rStyle w:val="StyleUnderline"/>
        </w:rPr>
        <w:t xml:space="preserve">The space stalkers could destroy enough critical satellites to force the United States back toward General </w:t>
      </w:r>
      <w:proofErr w:type="spellStart"/>
      <w:r w:rsidRPr="0061170A">
        <w:rPr>
          <w:rStyle w:val="StyleUnderline"/>
        </w:rPr>
        <w:t>Hyten’s</w:t>
      </w:r>
      <w:proofErr w:type="spellEnd"/>
      <w:r w:rsidRPr="0061170A">
        <w:rPr>
          <w:rStyle w:val="StyleUnderline"/>
        </w:rPr>
        <w:t xml:space="preserve"> warning of fighting primitive “industrial age warfare” with greatly increased collateral damage</w:t>
      </w:r>
      <w:r w:rsidRPr="0061170A">
        <w:rPr>
          <w:rFonts w:ascii="Times New Roman" w:eastAsia="Times New Roman" w:hAnsi="Times New Roman" w:cs="Times New Roman"/>
          <w:sz w:val="16"/>
        </w:rPr>
        <w:t xml:space="preserve">. On 29 November 2016, CNN broadcast the documentary “War in Space: The Next Battlefield,” based on interviews of more than 10 high-ranking military personnel of the entire chain of command for space warfare. These interviews described the concerns of senior space officials about the threat from “kamikaze and kidnapper satellites launched by Russia and China.”11 </w:t>
      </w:r>
      <w:r w:rsidRPr="0061170A">
        <w:rPr>
          <w:rStyle w:val="Emphasis"/>
          <w:sz w:val="32"/>
          <w:szCs w:val="32"/>
        </w:rPr>
        <w:t>G</w:t>
      </w:r>
      <w:r w:rsidRPr="0061170A">
        <w:rPr>
          <w:rStyle w:val="Emphasis"/>
          <w:sz w:val="32"/>
          <w:szCs w:val="32"/>
          <w:highlight w:val="green"/>
        </w:rPr>
        <w:t>eosynch</w:t>
      </w:r>
      <w:r w:rsidRPr="0061170A">
        <w:rPr>
          <w:rStyle w:val="Emphasis"/>
          <w:sz w:val="32"/>
          <w:szCs w:val="32"/>
        </w:rPr>
        <w:t xml:space="preserve">ronous </w:t>
      </w:r>
      <w:r w:rsidRPr="0061170A">
        <w:rPr>
          <w:rStyle w:val="Emphasis"/>
          <w:sz w:val="32"/>
          <w:szCs w:val="32"/>
          <w:highlight w:val="green"/>
        </w:rPr>
        <w:t>sat</w:t>
      </w:r>
      <w:r w:rsidRPr="0061170A">
        <w:rPr>
          <w:rStyle w:val="Emphasis"/>
          <w:sz w:val="32"/>
          <w:szCs w:val="32"/>
        </w:rPr>
        <w:t>ellite</w:t>
      </w:r>
      <w:r w:rsidRPr="0061170A">
        <w:rPr>
          <w:rStyle w:val="Emphasis"/>
          <w:sz w:val="32"/>
          <w:szCs w:val="32"/>
          <w:highlight w:val="green"/>
        </w:rPr>
        <w:t>s</w:t>
      </w:r>
      <w:r w:rsidRPr="0061170A">
        <w:rPr>
          <w:rStyle w:val="Emphasis"/>
          <w:sz w:val="32"/>
          <w:szCs w:val="32"/>
        </w:rPr>
        <w:t xml:space="preserve"> </w:t>
      </w:r>
      <w:r w:rsidRPr="0061170A">
        <w:rPr>
          <w:rStyle w:val="Emphasis"/>
          <w:sz w:val="32"/>
          <w:szCs w:val="32"/>
          <w:highlight w:val="green"/>
        </w:rPr>
        <w:t>have</w:t>
      </w:r>
      <w:r w:rsidRPr="0061170A">
        <w:rPr>
          <w:rStyle w:val="Emphasis"/>
          <w:sz w:val="32"/>
          <w:szCs w:val="32"/>
        </w:rPr>
        <w:t xml:space="preserve"> long </w:t>
      </w:r>
      <w:r w:rsidRPr="0061170A">
        <w:rPr>
          <w:rStyle w:val="Emphasis"/>
          <w:sz w:val="32"/>
          <w:szCs w:val="32"/>
          <w:highlight w:val="green"/>
        </w:rPr>
        <w:t>been considered safe from attacks,</w:t>
      </w:r>
      <w:r w:rsidRPr="0061170A">
        <w:rPr>
          <w:rStyle w:val="Emphasis"/>
          <w:sz w:val="32"/>
          <w:szCs w:val="32"/>
        </w:rPr>
        <w:t xml:space="preserve"> especially simultaneous attacks</w:t>
      </w:r>
      <w:r w:rsidRPr="0061170A">
        <w:rPr>
          <w:rStyle w:val="Emphasis"/>
          <w:sz w:val="32"/>
          <w:szCs w:val="32"/>
          <w:highlight w:val="green"/>
        </w:rPr>
        <w:t>, since</w:t>
      </w:r>
      <w:r w:rsidRPr="0061170A">
        <w:rPr>
          <w:rStyle w:val="Emphasis"/>
          <w:sz w:val="32"/>
          <w:szCs w:val="32"/>
        </w:rPr>
        <w:t xml:space="preserve"> direct-</w:t>
      </w:r>
      <w:r w:rsidRPr="0061170A">
        <w:rPr>
          <w:rStyle w:val="Emphasis"/>
          <w:sz w:val="32"/>
          <w:szCs w:val="32"/>
          <w:highlight w:val="green"/>
        </w:rPr>
        <w:t>ascent</w:t>
      </w:r>
      <w:r w:rsidRPr="0061170A">
        <w:rPr>
          <w:rStyle w:val="Emphasis"/>
          <w:sz w:val="32"/>
          <w:szCs w:val="32"/>
        </w:rPr>
        <w:t xml:space="preserve"> ASAT </w:t>
      </w:r>
      <w:r w:rsidRPr="0061170A">
        <w:rPr>
          <w:rStyle w:val="Emphasis"/>
          <w:sz w:val="32"/>
          <w:szCs w:val="32"/>
          <w:highlight w:val="green"/>
        </w:rPr>
        <w:t>ballistic missiles would</w:t>
      </w:r>
      <w:r w:rsidRPr="0061170A">
        <w:rPr>
          <w:rStyle w:val="Emphasis"/>
          <w:sz w:val="32"/>
          <w:szCs w:val="32"/>
        </w:rPr>
        <w:t xml:space="preserve"> typically </w:t>
      </w:r>
      <w:r w:rsidRPr="0061170A">
        <w:rPr>
          <w:rStyle w:val="Emphasis"/>
          <w:sz w:val="32"/>
          <w:szCs w:val="32"/>
          <w:highlight w:val="green"/>
        </w:rPr>
        <w:t>take</w:t>
      </w:r>
      <w:r w:rsidRPr="0061170A">
        <w:rPr>
          <w:rStyle w:val="Emphasis"/>
          <w:sz w:val="32"/>
          <w:szCs w:val="32"/>
        </w:rPr>
        <w:t xml:space="preserve"> about </w:t>
      </w:r>
      <w:r w:rsidRPr="0061170A">
        <w:rPr>
          <w:rStyle w:val="Emphasis"/>
          <w:sz w:val="32"/>
          <w:szCs w:val="32"/>
          <w:highlight w:val="green"/>
        </w:rPr>
        <w:t>four hours to reac</w:t>
      </w:r>
      <w:r w:rsidRPr="0061170A">
        <w:rPr>
          <w:rStyle w:val="Emphasis"/>
          <w:sz w:val="32"/>
          <w:szCs w:val="32"/>
        </w:rPr>
        <w:t>h geosynchronous satellites.</w:t>
      </w:r>
      <w:r w:rsidRPr="0061170A">
        <w:rPr>
          <w:rStyle w:val="Emphasis"/>
        </w:rPr>
        <w:t>12 However, these satellites could soon be under serious threa</w:t>
      </w:r>
      <w:r w:rsidRPr="0061170A">
        <w:rPr>
          <w:rFonts w:ascii="Times New Roman" w:eastAsia="Times New Roman" w:hAnsi="Times New Roman" w:cs="Times New Roman"/>
          <w:sz w:val="16"/>
        </w:rPr>
        <w:t xml:space="preserve">t. </w:t>
      </w:r>
      <w:r w:rsidRPr="0061170A">
        <w:rPr>
          <w:rStyle w:val="Emphasis"/>
          <w:highlight w:val="green"/>
        </w:rPr>
        <w:t>Setting up</w:t>
      </w:r>
      <w:r w:rsidRPr="0061170A">
        <w:rPr>
          <w:rStyle w:val="Emphasis"/>
        </w:rPr>
        <w:t xml:space="preserve"> the </w:t>
      </w:r>
      <w:r w:rsidRPr="0061170A">
        <w:rPr>
          <w:rStyle w:val="Emphasis"/>
          <w:highlight w:val="green"/>
        </w:rPr>
        <w:t>space stalkers to be co-orbital</w:t>
      </w:r>
      <w:r w:rsidRPr="0061170A">
        <w:rPr>
          <w:rStyle w:val="Emphasis"/>
        </w:rPr>
        <w:t xml:space="preserve"> with, and in close proximity to, their prey </w:t>
      </w:r>
      <w:r w:rsidRPr="0061170A">
        <w:rPr>
          <w:rStyle w:val="Emphasis"/>
          <w:highlight w:val="green"/>
        </w:rPr>
        <w:t>is the easiest way to coordinate simultaneous attack</w:t>
      </w:r>
      <w:r w:rsidRPr="0061170A">
        <w:rPr>
          <w:rFonts w:ascii="Times New Roman" w:eastAsia="Times New Roman" w:hAnsi="Times New Roman" w:cs="Times New Roman"/>
          <w:sz w:val="16"/>
          <w:highlight w:val="green"/>
        </w:rPr>
        <w:t>s</w:t>
      </w:r>
      <w:r w:rsidRPr="0061170A">
        <w:rPr>
          <w:rStyle w:val="StyleUnderline"/>
        </w:rPr>
        <w:t>. If China could place these highly maneuverable space stalkers in close proximity to multiple US critical satellites, simultaneous attacks would be possible with little advance warning, leaving the United States inadequate time to save the targeted satellites</w:t>
      </w:r>
      <w:r w:rsidRPr="0061170A">
        <w:rPr>
          <w:rFonts w:ascii="Times New Roman" w:eastAsia="Times New Roman" w:hAnsi="Times New Roman" w:cs="Times New Roman"/>
          <w:sz w:val="16"/>
        </w:rPr>
        <w:t xml:space="preserve">. </w:t>
      </w:r>
      <w:r w:rsidRPr="0061170A">
        <w:rPr>
          <w:rStyle w:val="Emphasis"/>
        </w:rPr>
        <w:t>The space-stalking threat is unique and cannot be mitigated by focusing on and responding to traditional satellite threat</w:t>
      </w:r>
      <w:r w:rsidRPr="0061170A">
        <w:rPr>
          <w:rFonts w:ascii="Times New Roman" w:eastAsia="Times New Roman" w:hAnsi="Times New Roman" w:cs="Times New Roman"/>
          <w:sz w:val="16"/>
        </w:rPr>
        <w:t xml:space="preserve">s. </w:t>
      </w:r>
      <w:r w:rsidRPr="0061170A">
        <w:rPr>
          <w:rStyle w:val="Emphasis"/>
        </w:rPr>
        <w:t xml:space="preserve">Even if the United States could perfectly deter and defend against all the traditional ASAT threats and the newer </w:t>
      </w:r>
      <w:proofErr w:type="spellStart"/>
      <w:r w:rsidRPr="0061170A">
        <w:rPr>
          <w:rStyle w:val="Emphasis"/>
        </w:rPr>
        <w:t>cyber attacks</w:t>
      </w:r>
      <w:proofErr w:type="spellEnd"/>
      <w:r w:rsidRPr="0061170A">
        <w:rPr>
          <w:rStyle w:val="Emphasis"/>
        </w:rPr>
        <w:t xml:space="preserve">, adversaries could still use multiple stalkers to mount a devastating first strike against critical US satellites. Thus, the United States must specifically deal with the emerging </w:t>
      </w:r>
      <w:proofErr w:type="spellStart"/>
      <w:r w:rsidRPr="0061170A">
        <w:rPr>
          <w:rStyle w:val="Emphasis"/>
        </w:rPr>
        <w:t>spacestalker</w:t>
      </w:r>
      <w:proofErr w:type="spellEnd"/>
      <w:r w:rsidRPr="0061170A">
        <w:rPr>
          <w:rStyle w:val="Emphasis"/>
        </w:rPr>
        <w:t xml:space="preserve"> threat. </w:t>
      </w:r>
    </w:p>
    <w:p w14:paraId="2C63F8DB" w14:textId="77777777" w:rsidR="00B47C01" w:rsidRDefault="00B47C01" w:rsidP="00B47C01"/>
    <w:p w14:paraId="124EBD42" w14:textId="7B6AD08B" w:rsidR="00B47C01" w:rsidRDefault="00B47C01" w:rsidP="00B47C01">
      <w:pPr>
        <w:pStyle w:val="Heading3"/>
      </w:pPr>
      <w:r>
        <w:t>DA</w:t>
      </w:r>
    </w:p>
    <w:p w14:paraId="71BF3C54" w14:textId="5AB4CAE0" w:rsidR="00B47C01" w:rsidRPr="00DE33BD" w:rsidRDefault="00B47C01" w:rsidP="00B47C01">
      <w:pPr>
        <w:pStyle w:val="Heading4"/>
        <w:rPr>
          <w:rFonts w:cs="Calibri"/>
        </w:rPr>
      </w:pPr>
      <w:r>
        <w:rPr>
          <w:rFonts w:cs="Calibri"/>
        </w:rPr>
        <w:t>The plan</w:t>
      </w:r>
      <w:r w:rsidRPr="00DE33BD">
        <w:rPr>
          <w:rFonts w:cs="Calibri"/>
        </w:rPr>
        <w:t xml:space="preserve"> requires</w:t>
      </w:r>
      <w:r w:rsidR="001C6B5B">
        <w:rPr>
          <w:rFonts w:cs="Calibri"/>
        </w:rPr>
        <w:t xml:space="preserve"> amending the OST </w:t>
      </w:r>
      <w:r>
        <w:rPr>
          <w:rFonts w:cs="Calibri"/>
        </w:rPr>
        <w:t xml:space="preserve">—but that </w:t>
      </w:r>
      <w:r w:rsidRPr="00DE33BD">
        <w:rPr>
          <w:rFonts w:cs="Calibri"/>
        </w:rPr>
        <w:t>causes strategic bargaining to extract concessions</w:t>
      </w:r>
      <w:r>
        <w:rPr>
          <w:rFonts w:cs="Calibri"/>
        </w:rPr>
        <w:t>.</w:t>
      </w:r>
      <w:r w:rsidRPr="00DE33BD">
        <w:rPr>
          <w:rFonts w:cs="Calibri"/>
        </w:rPr>
        <w:t xml:space="preserve"> </w:t>
      </w:r>
    </w:p>
    <w:p w14:paraId="507A5AED" w14:textId="77777777" w:rsidR="00B47C01" w:rsidRPr="00B428D2" w:rsidRDefault="00B47C01" w:rsidP="00B47C01">
      <w:r>
        <w:rPr>
          <w:rStyle w:val="Style13ptBold"/>
        </w:rPr>
        <w:t xml:space="preserve">Salter 16 </w:t>
      </w:r>
      <w:r>
        <w:t>[</w:t>
      </w:r>
      <w:r w:rsidRPr="00B428D2">
        <w:t xml:space="preserve">Alexander William Salter </w:t>
      </w:r>
      <w:r>
        <w:t xml:space="preserve">is an </w:t>
      </w:r>
      <w:r w:rsidRPr="00B428D2">
        <w:t>Assistant Professor of Economics</w:t>
      </w:r>
      <w:r>
        <w:t xml:space="preserve"> at the </w:t>
      </w:r>
      <w:r w:rsidRPr="00B428D2">
        <w:t>Rawls College of Business</w:t>
      </w:r>
      <w:r>
        <w:t xml:space="preserve"> at </w:t>
      </w:r>
      <w:r w:rsidRPr="00B428D2">
        <w:t xml:space="preserve">Texas Tech University, "SPACE DEBRIS: A LAW AND ECONOMICS ANALYSIS OF THE ORBITAL COMMONS", 19 STAN. TECH. L. REV. 221 (2016), </w:t>
      </w:r>
      <w:hyperlink r:id="rId20" w:history="1">
        <w:r w:rsidRPr="00B428D2">
          <w:rPr>
            <w:rStyle w:val="Hyperlink"/>
          </w:rPr>
          <w:t>https://law.stanford.edu/wp-content/uploads/2017/11/19-2-2-salter-final_0.pdf 12-24-2021</w:t>
        </w:r>
      </w:hyperlink>
      <w:r w:rsidRPr="00B428D2">
        <w:t xml:space="preserve"> recut amrita]</w:t>
      </w:r>
    </w:p>
    <w:p w14:paraId="00FF0C0B" w14:textId="77777777" w:rsidR="00B47C01" w:rsidRPr="00B428D2" w:rsidRDefault="00B47C01" w:rsidP="00B47C01">
      <w:pPr>
        <w:rPr>
          <w:u w:val="single"/>
        </w:rPr>
      </w:pPr>
      <w:r w:rsidRPr="00B428D2">
        <w:rPr>
          <w:sz w:val="12"/>
        </w:rPr>
        <w:t xml:space="preserve">V. MITIGATION VS. REMOVAL Relying on international law to create an environment conducive to space debris removal initially seems promising. The Virginia school of political economy has convincingly shown the importance of political-legal institutions in creating the incentives that determine whether those who act within those institutions behave cooperatively or predatorily.47 </w:t>
      </w:r>
      <w:r w:rsidRPr="00B428D2">
        <w:rPr>
          <w:u w:val="single"/>
        </w:rPr>
        <w:t xml:space="preserve">In the context of space debris, </w:t>
      </w:r>
      <w:r w:rsidRPr="00B428D2">
        <w:rPr>
          <w:highlight w:val="green"/>
          <w:u w:val="single"/>
        </w:rPr>
        <w:t>the role of</w:t>
      </w:r>
      <w:r w:rsidRPr="00B428D2">
        <w:rPr>
          <w:u w:val="single"/>
        </w:rPr>
        <w:t xml:space="preserve"> nation-</w:t>
      </w:r>
      <w:r w:rsidRPr="00B428D2">
        <w:rPr>
          <w:highlight w:val="green"/>
          <w:u w:val="single"/>
        </w:rPr>
        <w:t>states</w:t>
      </w:r>
      <w:r w:rsidRPr="00B428D2">
        <w:rPr>
          <w:u w:val="single"/>
        </w:rPr>
        <w:t xml:space="preserve">, or their space agencies, would be </w:t>
      </w:r>
      <w:r w:rsidRPr="00B428D2">
        <w:rPr>
          <w:highlight w:val="green"/>
          <w:u w:val="single"/>
        </w:rPr>
        <w:t>to create an international</w:t>
      </w:r>
      <w:r w:rsidRPr="00B428D2">
        <w:rPr>
          <w:u w:val="single"/>
        </w:rPr>
        <w:t xml:space="preserve"> legal </w:t>
      </w:r>
      <w:r w:rsidRPr="00B428D2">
        <w:rPr>
          <w:highlight w:val="green"/>
          <w:u w:val="single"/>
        </w:rPr>
        <w:t>framework</w:t>
      </w:r>
      <w:r w:rsidRPr="00B428D2">
        <w:rPr>
          <w:u w:val="single"/>
        </w:rPr>
        <w:t xml:space="preserve"> </w:t>
      </w:r>
      <w:r w:rsidRPr="00B428D2">
        <w:rPr>
          <w:highlight w:val="green"/>
          <w:u w:val="single"/>
        </w:rPr>
        <w:t xml:space="preserve">that </w:t>
      </w:r>
      <w:r w:rsidRPr="00B428D2">
        <w:rPr>
          <w:u w:val="single"/>
        </w:rPr>
        <w:t xml:space="preserve">clearly specifies the rules that will </w:t>
      </w:r>
      <w:r w:rsidRPr="00B428D2">
        <w:rPr>
          <w:highlight w:val="green"/>
          <w:u w:val="single"/>
        </w:rPr>
        <w:t xml:space="preserve">govern space </w:t>
      </w:r>
      <w:r w:rsidRPr="00B428D2">
        <w:rPr>
          <w:u w:val="single"/>
        </w:rPr>
        <w:t>debris removal and the interactions in space more generally</w:t>
      </w:r>
      <w:r w:rsidRPr="00B428D2">
        <w:rPr>
          <w:sz w:val="12"/>
        </w:rPr>
        <w:t xml:space="preserve">. The certainty afforded by clear and nondiscriminatory48 rules would enable the parties of the space debris “social contract” to use efficient strategies for coping with space debris. </w:t>
      </w:r>
      <w:r w:rsidRPr="00B428D2">
        <w:rPr>
          <w:u w:val="single"/>
        </w:rPr>
        <w:t xml:space="preserve">However, this ideal result </w:t>
      </w:r>
      <w:r w:rsidRPr="00B428D2">
        <w:rPr>
          <w:highlight w:val="green"/>
          <w:u w:val="single"/>
        </w:rPr>
        <w:t>is</w:t>
      </w:r>
      <w:r w:rsidRPr="00B428D2">
        <w:rPr>
          <w:u w:val="single"/>
        </w:rPr>
        <w:t xml:space="preserve">, in practice, </w:t>
      </w:r>
      <w:r w:rsidRPr="00B428D2">
        <w:rPr>
          <w:highlight w:val="green"/>
          <w:u w:val="single"/>
        </w:rPr>
        <w:t>far from certain</w:t>
      </w:r>
      <w:r w:rsidRPr="00B428D2">
        <w:rPr>
          <w:u w:val="single"/>
        </w:rPr>
        <w:t xml:space="preserve">. To borrow a concept from Buchanan and </w:t>
      </w:r>
      <w:proofErr w:type="spellStart"/>
      <w:r w:rsidRPr="00B428D2">
        <w:rPr>
          <w:u w:val="single"/>
        </w:rPr>
        <w:t>Tullock’s</w:t>
      </w:r>
      <w:proofErr w:type="spellEnd"/>
      <w:r w:rsidRPr="00B428D2">
        <w:rPr>
          <w:u w:val="single"/>
        </w:rPr>
        <w:t xml:space="preserve"> framework,49 </w:t>
      </w:r>
      <w:r w:rsidRPr="00B428D2">
        <w:rPr>
          <w:highlight w:val="green"/>
          <w:u w:val="single"/>
        </w:rPr>
        <w:t xml:space="preserve">the costs of amending </w:t>
      </w:r>
      <w:r w:rsidRPr="00B428D2">
        <w:rPr>
          <w:u w:val="single"/>
        </w:rPr>
        <w:t xml:space="preserve">the </w:t>
      </w:r>
      <w:r w:rsidRPr="00B428D2">
        <w:rPr>
          <w:highlight w:val="green"/>
          <w:u w:val="single"/>
        </w:rPr>
        <w:t xml:space="preserve">rules in </w:t>
      </w:r>
      <w:r w:rsidRPr="00B428D2">
        <w:rPr>
          <w:u w:val="single"/>
        </w:rPr>
        <w:t xml:space="preserve">the case of </w:t>
      </w:r>
      <w:r w:rsidRPr="00B428D2">
        <w:rPr>
          <w:highlight w:val="green"/>
          <w:u w:val="single"/>
        </w:rPr>
        <w:t>i</w:t>
      </w:r>
      <w:r w:rsidRPr="00B428D2">
        <w:rPr>
          <w:u w:val="single"/>
        </w:rPr>
        <w:t xml:space="preserve">nternational </w:t>
      </w:r>
      <w:r w:rsidRPr="00B428D2">
        <w:rPr>
          <w:highlight w:val="green"/>
          <w:u w:val="single"/>
        </w:rPr>
        <w:t>space law are</w:t>
      </w:r>
      <w:r w:rsidRPr="00B428D2">
        <w:rPr>
          <w:u w:val="single"/>
        </w:rPr>
        <w:t xml:space="preserve"> exceptionally </w:t>
      </w:r>
      <w:r w:rsidRPr="00B428D2">
        <w:rPr>
          <w:highlight w:val="green"/>
          <w:u w:val="single"/>
        </w:rPr>
        <w:t>high</w:t>
      </w:r>
      <w:r w:rsidRPr="00B428D2">
        <w:rPr>
          <w:sz w:val="12"/>
        </w:rPr>
        <w:t xml:space="preserve">. Although a social contract is beneficial in that it prevents stronger nation-states from imposing their will on weaker nation-states, </w:t>
      </w:r>
      <w:r w:rsidRPr="00B428D2">
        <w:rPr>
          <w:b/>
          <w:bCs/>
          <w:highlight w:val="green"/>
          <w:u w:val="single"/>
        </w:rPr>
        <w:t xml:space="preserve">it </w:t>
      </w:r>
      <w:r w:rsidRPr="00B428D2">
        <w:rPr>
          <w:b/>
          <w:bCs/>
          <w:u w:val="single"/>
        </w:rPr>
        <w:t xml:space="preserve">also </w:t>
      </w:r>
      <w:r w:rsidRPr="00B428D2">
        <w:rPr>
          <w:b/>
          <w:bCs/>
          <w:highlight w:val="green"/>
          <w:u w:val="single"/>
        </w:rPr>
        <w:t xml:space="preserve">creates incentives for </w:t>
      </w:r>
      <w:r w:rsidRPr="00B428D2">
        <w:rPr>
          <w:b/>
          <w:bCs/>
          <w:u w:val="single"/>
        </w:rPr>
        <w:t xml:space="preserve">the </w:t>
      </w:r>
      <w:r w:rsidRPr="00B428D2">
        <w:rPr>
          <w:b/>
          <w:bCs/>
          <w:highlight w:val="green"/>
          <w:u w:val="single"/>
        </w:rPr>
        <w:t>main</w:t>
      </w:r>
      <w:r w:rsidRPr="00B428D2">
        <w:rPr>
          <w:b/>
          <w:bCs/>
          <w:u w:val="single"/>
        </w:rPr>
        <w:t xml:space="preserve"> spacefaring </w:t>
      </w:r>
      <w:r w:rsidRPr="00B428D2">
        <w:rPr>
          <w:b/>
          <w:bCs/>
          <w:highlight w:val="green"/>
          <w:u w:val="single"/>
        </w:rPr>
        <w:t xml:space="preserve">nations to block reforms </w:t>
      </w:r>
      <w:r w:rsidRPr="00B428D2">
        <w:rPr>
          <w:b/>
          <w:bCs/>
          <w:u w:val="single"/>
        </w:rPr>
        <w:t xml:space="preserve">that are overall welfare-enhancing but </w:t>
      </w:r>
      <w:r w:rsidRPr="00B428D2">
        <w:rPr>
          <w:b/>
          <w:bCs/>
          <w:highlight w:val="green"/>
          <w:u w:val="single"/>
        </w:rPr>
        <w:t xml:space="preserve">that do not </w:t>
      </w:r>
      <w:r w:rsidRPr="00B428D2">
        <w:rPr>
          <w:b/>
          <w:bCs/>
          <w:u w:val="single"/>
        </w:rPr>
        <w:t xml:space="preserve">sufficiently or directly </w:t>
      </w:r>
      <w:r w:rsidRPr="00B428D2">
        <w:rPr>
          <w:b/>
          <w:bCs/>
          <w:highlight w:val="green"/>
          <w:u w:val="single"/>
        </w:rPr>
        <w:t>benefit</w:t>
      </w:r>
      <w:r w:rsidRPr="00B428D2">
        <w:rPr>
          <w:b/>
          <w:bCs/>
          <w:u w:val="single"/>
        </w:rPr>
        <w:t xml:space="preserve"> the </w:t>
      </w:r>
      <w:r w:rsidRPr="00B428D2">
        <w:rPr>
          <w:b/>
          <w:bCs/>
          <w:highlight w:val="green"/>
          <w:u w:val="single"/>
        </w:rPr>
        <w:t>strong</w:t>
      </w:r>
      <w:r w:rsidRPr="00B428D2">
        <w:rPr>
          <w:b/>
          <w:bCs/>
          <w:u w:val="single"/>
        </w:rPr>
        <w:t xml:space="preserve">er </w:t>
      </w:r>
      <w:r w:rsidRPr="00B428D2">
        <w:rPr>
          <w:b/>
          <w:bCs/>
          <w:highlight w:val="green"/>
          <w:u w:val="single"/>
        </w:rPr>
        <w:t>nations</w:t>
      </w:r>
      <w:r w:rsidRPr="00B428D2">
        <w:rPr>
          <w:b/>
          <w:bCs/>
          <w:u w:val="single"/>
        </w:rPr>
        <w:t>.</w:t>
      </w:r>
      <w:r w:rsidRPr="00B428D2">
        <w:rPr>
          <w:sz w:val="12"/>
        </w:rPr>
        <w:t xml:space="preserve"> </w:t>
      </w:r>
      <w:r w:rsidRPr="00B428D2">
        <w:rPr>
          <w:u w:val="single"/>
        </w:rPr>
        <w:t xml:space="preserve">The 1967 Treaty on Principles Governing the Activities of States in the Exploration and Use of Outer Space, including the Moon and Other Celestial Bodies (more commonly known as </w:t>
      </w:r>
      <w:r w:rsidRPr="00B428D2">
        <w:rPr>
          <w:highlight w:val="green"/>
          <w:u w:val="single"/>
        </w:rPr>
        <w:t>the O</w:t>
      </w:r>
      <w:r w:rsidRPr="00B428D2">
        <w:rPr>
          <w:u w:val="single"/>
        </w:rPr>
        <w:t xml:space="preserve">uter </w:t>
      </w:r>
      <w:r w:rsidRPr="00B428D2">
        <w:rPr>
          <w:highlight w:val="green"/>
          <w:u w:val="single"/>
        </w:rPr>
        <w:t>S</w:t>
      </w:r>
      <w:r w:rsidRPr="00B428D2">
        <w:rPr>
          <w:u w:val="single"/>
        </w:rPr>
        <w:t xml:space="preserve">pace </w:t>
      </w:r>
      <w:r w:rsidRPr="00B428D2">
        <w:rPr>
          <w:highlight w:val="green"/>
          <w:u w:val="single"/>
        </w:rPr>
        <w:t>T</w:t>
      </w:r>
      <w:r w:rsidRPr="00B428D2">
        <w:rPr>
          <w:u w:val="single"/>
        </w:rPr>
        <w:t xml:space="preserve">reaty) </w:t>
      </w:r>
      <w:r w:rsidRPr="00B428D2">
        <w:rPr>
          <w:highlight w:val="green"/>
          <w:u w:val="single"/>
        </w:rPr>
        <w:t xml:space="preserve">is the foundation for </w:t>
      </w:r>
      <w:r w:rsidRPr="00B428D2">
        <w:rPr>
          <w:u w:val="single"/>
        </w:rPr>
        <w:t xml:space="preserve">current </w:t>
      </w:r>
      <w:r w:rsidRPr="00B428D2">
        <w:rPr>
          <w:highlight w:val="green"/>
          <w:u w:val="single"/>
        </w:rPr>
        <w:t>i</w:t>
      </w:r>
      <w:r w:rsidRPr="00B428D2">
        <w:rPr>
          <w:u w:val="single"/>
        </w:rPr>
        <w:t xml:space="preserve">nternational </w:t>
      </w:r>
      <w:r w:rsidRPr="00B428D2">
        <w:rPr>
          <w:highlight w:val="green"/>
          <w:u w:val="single"/>
        </w:rPr>
        <w:t>space law</w:t>
      </w:r>
      <w:r w:rsidRPr="00B428D2">
        <w:rPr>
          <w:u w:val="single"/>
        </w:rPr>
        <w:t>.50 All major spacefaring nations are signatories.</w:t>
      </w:r>
      <w:r w:rsidRPr="00B428D2">
        <w:rPr>
          <w:sz w:val="12"/>
        </w:rPr>
        <w:t xml:space="preserve"> Article VIII of this treaty is the largest legal barrier to space debris removal efforts. This article stipulates that parties to the treaty retain jurisdiction over objects they launch into space, whether in orbit or on a celestial body such as the Moon. This article means that American organizations, whether private firms or the government, cannot remove pieces of Chinese or Russian debris without the permission of their respective governments. Perhaps contrary to intuition, consent will probably not be easy to secure. A major difficulty lies in the realization that much debris is valuable scrap material that is already in orbit. </w:t>
      </w:r>
      <w:r w:rsidRPr="00B428D2">
        <w:rPr>
          <w:u w:val="single"/>
        </w:rPr>
        <w:t xml:space="preserve">A significant fraction of the costs associated with putting spacecraft in orbit comes from escaping Earth’s gravity well. The presence of valuable material already in space can justifiably be claimed as a valuable resource for repairs to current spacecraft and eventual manufacturing in space. </w:t>
      </w:r>
      <w:r w:rsidRPr="00B428D2">
        <w:rPr>
          <w:sz w:val="12"/>
        </w:rPr>
        <w:t xml:space="preserve">As an example, approximately 1,000 tons of aluminum orbit as debris from the upper stages of launch vehicles alone. Launching those materials into orbit could cost between $5 billion and $10 billion and would take several years.51 </w:t>
      </w:r>
      <w:r w:rsidRPr="00B428D2">
        <w:rPr>
          <w:u w:val="single"/>
        </w:rPr>
        <w:t xml:space="preserve">Another difficulty lies in the fact that no definition of space debris is currently accepted internationally. </w:t>
      </w:r>
      <w:r w:rsidRPr="00B428D2">
        <w:rPr>
          <w:sz w:val="12"/>
        </w:rPr>
        <w:t xml:space="preserve">This could prove problematic for removal efforts, if there is disagreement as to whether a given object is useless space junk, or a potentially useful space asset. </w:t>
      </w:r>
      <w:r w:rsidRPr="00B428D2">
        <w:rPr>
          <w:b/>
          <w:bCs/>
          <w:u w:val="single"/>
        </w:rPr>
        <w:t xml:space="preserve">Although </w:t>
      </w:r>
      <w:r w:rsidRPr="00B428D2">
        <w:rPr>
          <w:b/>
          <w:bCs/>
          <w:highlight w:val="green"/>
          <w:u w:val="single"/>
        </w:rPr>
        <w:t>this ambiguity may appear</w:t>
      </w:r>
      <w:r w:rsidRPr="00B428D2">
        <w:rPr>
          <w:b/>
          <w:bCs/>
          <w:u w:val="single"/>
        </w:rPr>
        <w:t xml:space="preserve"> purely </w:t>
      </w:r>
      <w:r w:rsidRPr="00B428D2">
        <w:rPr>
          <w:b/>
          <w:bCs/>
          <w:highlight w:val="green"/>
          <w:u w:val="single"/>
        </w:rPr>
        <w:t xml:space="preserve">semantic, resolving it </w:t>
      </w:r>
      <w:r w:rsidRPr="00B428D2">
        <w:rPr>
          <w:b/>
          <w:bCs/>
          <w:u w:val="single"/>
        </w:rPr>
        <w:t xml:space="preserve">does pose some legal difficulties. Doing so </w:t>
      </w:r>
      <w:r w:rsidRPr="00B428D2">
        <w:rPr>
          <w:b/>
          <w:bCs/>
          <w:highlight w:val="green"/>
          <w:u w:val="single"/>
        </w:rPr>
        <w:t>would require consensus</w:t>
      </w:r>
      <w:r w:rsidRPr="00B428D2">
        <w:rPr>
          <w:b/>
          <w:bCs/>
          <w:u w:val="single"/>
        </w:rPr>
        <w:t xml:space="preserve"> among the spacefaring nations. </w:t>
      </w:r>
      <w:r w:rsidRPr="00B428D2">
        <w:rPr>
          <w:b/>
          <w:bCs/>
          <w:highlight w:val="green"/>
          <w:u w:val="single"/>
        </w:rPr>
        <w:t xml:space="preserve">The negotiation process </w:t>
      </w:r>
      <w:r w:rsidRPr="00B428D2">
        <w:rPr>
          <w:b/>
          <w:bCs/>
          <w:u w:val="single"/>
        </w:rPr>
        <w:t xml:space="preserve">for obtaining consent </w:t>
      </w:r>
      <w:r w:rsidRPr="00B428D2">
        <w:rPr>
          <w:b/>
          <w:bCs/>
          <w:highlight w:val="green"/>
          <w:u w:val="single"/>
        </w:rPr>
        <w:t>would be costly</w:t>
      </w:r>
      <w:r w:rsidRPr="00B428D2">
        <w:rPr>
          <w:b/>
          <w:bCs/>
          <w:u w:val="single"/>
        </w:rPr>
        <w:t xml:space="preserve">. </w:t>
      </w:r>
      <w:r w:rsidRPr="00B428D2">
        <w:rPr>
          <w:sz w:val="12"/>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Under the Liability Convention, any government “shall be absolutely liable to pay compensation for damage caused by its space objects on the surface of the Earth or to aircraft, and liable for damage due to its faults in space.”52 In other words, if a US party attempts to remove debris and accidentally damages another nation’s space objects, the US government would be liable for damages. </w:t>
      </w:r>
      <w:r w:rsidRPr="00B428D2">
        <w:rPr>
          <w:u w:val="single"/>
        </w:rPr>
        <w:t xml:space="preserve">More generally, because launching states would bear costs associated with accidents during debris removal, those states may be unwilling to participate in or permit such efforts. In theory, insurance can partly remediate the costs, but that remediation would still make debris removal engagement less appealing. A global effort to remediate debris would, by necessity, </w:t>
      </w:r>
      <w:r w:rsidRPr="00B428D2">
        <w:rPr>
          <w:highlight w:val="green"/>
          <w:u w:val="single"/>
        </w:rPr>
        <w:t>involve the three major spacefaring nations: the U</w:t>
      </w:r>
      <w:r w:rsidRPr="00B428D2">
        <w:rPr>
          <w:u w:val="single"/>
        </w:rPr>
        <w:t xml:space="preserve">nited </w:t>
      </w:r>
      <w:r w:rsidRPr="00B428D2">
        <w:rPr>
          <w:highlight w:val="green"/>
          <w:u w:val="single"/>
        </w:rPr>
        <w:t>S</w:t>
      </w:r>
      <w:r w:rsidRPr="00B428D2">
        <w:rPr>
          <w:u w:val="single"/>
        </w:rPr>
        <w:t xml:space="preserve">tates, </w:t>
      </w:r>
      <w:r w:rsidRPr="00B428D2">
        <w:rPr>
          <w:highlight w:val="green"/>
          <w:u w:val="single"/>
        </w:rPr>
        <w:t>Russia, and China.</w:t>
      </w:r>
      <w:r w:rsidRPr="00B428D2">
        <w:rPr>
          <w:u w:val="single"/>
        </w:rPr>
        <w:t xml:space="preserve">53 However, any effort </w:t>
      </w:r>
      <w:r w:rsidRPr="00B428D2">
        <w:rPr>
          <w:highlight w:val="green"/>
          <w:u w:val="single"/>
        </w:rPr>
        <w:t>would</w:t>
      </w:r>
      <w:r w:rsidRPr="00B428D2">
        <w:rPr>
          <w:u w:val="single"/>
        </w:rPr>
        <w:t xml:space="preserve"> also </w:t>
      </w:r>
      <w:r w:rsidRPr="00B428D2">
        <w:rPr>
          <w:highlight w:val="green"/>
          <w:u w:val="single"/>
        </w:rPr>
        <w:t>require</w:t>
      </w:r>
      <w:r w:rsidRPr="00B428D2">
        <w:rPr>
          <w:u w:val="single"/>
        </w:rPr>
        <w:t>—at a minimum—</w:t>
      </w:r>
      <w:r w:rsidRPr="00B428D2">
        <w:rPr>
          <w:highlight w:val="green"/>
          <w:u w:val="single"/>
        </w:rPr>
        <w:t xml:space="preserve">a significant clarification and—at most —a </w:t>
      </w:r>
      <w:r w:rsidRPr="00B428D2">
        <w:rPr>
          <w:u w:val="single"/>
        </w:rPr>
        <w:t xml:space="preserve">complete </w:t>
      </w:r>
      <w:r w:rsidRPr="00B428D2">
        <w:rPr>
          <w:highlight w:val="green"/>
          <w:u w:val="single"/>
        </w:rPr>
        <w:t>overhaul of existing space law</w:t>
      </w:r>
      <w:r w:rsidRPr="00B428D2">
        <w:rPr>
          <w:sz w:val="12"/>
        </w:rPr>
        <w:t xml:space="preserve">.54 One cannot assume that parties to the necessary political bargains would limit parleying to space-related issues. </w:t>
      </w:r>
      <w:r w:rsidRPr="00B428D2">
        <w:rPr>
          <w:u w:val="single"/>
        </w:rPr>
        <w:t>Agreements between sovereign nation-states must be self-enforcing.</w:t>
      </w:r>
      <w:r w:rsidRPr="00B428D2">
        <w:rPr>
          <w:b/>
          <w:bCs/>
          <w:sz w:val="12"/>
        </w:rPr>
        <w:t xml:space="preserve">55 </w:t>
      </w:r>
      <w:r w:rsidRPr="00B428D2">
        <w:rPr>
          <w:b/>
          <w:bCs/>
          <w:u w:val="single"/>
        </w:rPr>
        <w:t xml:space="preserve">To secure consent, </w:t>
      </w:r>
      <w:r w:rsidRPr="00B428D2">
        <w:rPr>
          <w:b/>
          <w:bCs/>
          <w:highlight w:val="green"/>
          <w:u w:val="single"/>
        </w:rPr>
        <w:t xml:space="preserve">various parties </w:t>
      </w:r>
      <w:r w:rsidRPr="00B428D2">
        <w:rPr>
          <w:b/>
          <w:bCs/>
          <w:u w:val="single"/>
        </w:rPr>
        <w:t xml:space="preserve">to the change in the international legal-institutional framework </w:t>
      </w:r>
      <w:r w:rsidRPr="00B428D2">
        <w:rPr>
          <w:b/>
          <w:bCs/>
          <w:highlight w:val="green"/>
          <w:u w:val="single"/>
        </w:rPr>
        <w:t xml:space="preserve">may bargain strategically and </w:t>
      </w:r>
      <w:r w:rsidRPr="00B428D2">
        <w:rPr>
          <w:b/>
          <w:bCs/>
          <w:u w:val="single"/>
        </w:rPr>
        <w:t xml:space="preserve">may </w:t>
      </w:r>
      <w:r w:rsidRPr="00B428D2">
        <w:rPr>
          <w:b/>
          <w:bCs/>
          <w:highlight w:val="green"/>
          <w:u w:val="single"/>
        </w:rPr>
        <w:t xml:space="preserve">hold out for unrelated concessions </w:t>
      </w:r>
      <w:r w:rsidRPr="00B428D2">
        <w:rPr>
          <w:b/>
          <w:bCs/>
          <w:u w:val="single"/>
        </w:rPr>
        <w:t>as a way of maximizing private surplus.</w:t>
      </w:r>
      <w:r w:rsidRPr="00B428D2">
        <w:rPr>
          <w:u w:val="single"/>
        </w:rPr>
        <w:t xml:space="preserve"> </w:t>
      </w:r>
      <w:r w:rsidRPr="00B428D2">
        <w:rPr>
          <w:b/>
          <w:bCs/>
          <w:highlight w:val="green"/>
          <w:u w:val="single"/>
        </w:rPr>
        <w:t>The costs</w:t>
      </w:r>
      <w:r w:rsidRPr="00B428D2">
        <w:rPr>
          <w:b/>
          <w:bCs/>
          <w:u w:val="single"/>
        </w:rPr>
        <w:t xml:space="preserve">, especially the decision-making costs, </w:t>
      </w:r>
      <w:r w:rsidRPr="00B428D2">
        <w:rPr>
          <w:b/>
          <w:bCs/>
          <w:highlight w:val="green"/>
          <w:u w:val="single"/>
        </w:rPr>
        <w:t xml:space="preserve">of changing the </w:t>
      </w:r>
      <w:r w:rsidRPr="00B428D2">
        <w:rPr>
          <w:b/>
          <w:bCs/>
          <w:u w:val="single"/>
        </w:rPr>
        <w:t xml:space="preserve">legal </w:t>
      </w:r>
      <w:r w:rsidRPr="00B428D2">
        <w:rPr>
          <w:b/>
          <w:bCs/>
          <w:highlight w:val="green"/>
          <w:u w:val="single"/>
        </w:rPr>
        <w:t>framework</w:t>
      </w:r>
      <w:r w:rsidRPr="00B428D2">
        <w:rPr>
          <w:b/>
          <w:bCs/>
          <w:u w:val="single"/>
        </w:rPr>
        <w:t xml:space="preserve"> to secure a global response to a global commons problem </w:t>
      </w:r>
      <w:r w:rsidRPr="00B428D2">
        <w:rPr>
          <w:b/>
          <w:bCs/>
          <w:highlight w:val="green"/>
          <w:u w:val="single"/>
        </w:rPr>
        <w:t>are</w:t>
      </w:r>
      <w:r w:rsidRPr="00B428D2">
        <w:rPr>
          <w:b/>
          <w:bCs/>
          <w:u w:val="single"/>
        </w:rPr>
        <w:t xml:space="preserve"> potentially quite </w:t>
      </w:r>
      <w:r w:rsidRPr="00B428D2">
        <w:rPr>
          <w:b/>
          <w:bCs/>
          <w:highlight w:val="green"/>
          <w:u w:val="single"/>
        </w:rPr>
        <w:t>high.</w:t>
      </w:r>
    </w:p>
    <w:p w14:paraId="537DC295" w14:textId="77777777" w:rsidR="00B47C01" w:rsidRDefault="00B47C01" w:rsidP="00B47C01"/>
    <w:p w14:paraId="1A9EBE00" w14:textId="77777777" w:rsidR="00B47C01" w:rsidRDefault="00B47C01" w:rsidP="00B47C01">
      <w:pPr>
        <w:pStyle w:val="Heading4"/>
      </w:pPr>
      <w:r>
        <w:t xml:space="preserve">Russia and China will </w:t>
      </w:r>
      <w:r w:rsidRPr="00746EE2">
        <w:rPr>
          <w:i/>
          <w:iCs/>
          <w:u w:val="single"/>
        </w:rPr>
        <w:t>absolutely</w:t>
      </w:r>
      <w:r>
        <w:t xml:space="preserve"> use negotiations to push for the PPWT—that allows for US satellites to go kaput. </w:t>
      </w:r>
    </w:p>
    <w:p w14:paraId="56EBCC35" w14:textId="77777777" w:rsidR="00B47C01" w:rsidRDefault="00B47C01" w:rsidP="00B47C01">
      <w:r>
        <w:rPr>
          <w:rStyle w:val="Style13ptBold"/>
        </w:rPr>
        <w:t xml:space="preserve">Bowman + Thompson 3-31 </w:t>
      </w:r>
      <w:r>
        <w:t>[</w:t>
      </w:r>
      <w:r w:rsidRPr="0067237D">
        <w:t>Bradley Bowman</w:t>
      </w:r>
      <w:r>
        <w:t xml:space="preserve"> is </w:t>
      </w:r>
      <w:r w:rsidRPr="0067237D">
        <w:t>the senior director of the Center on Military and Political Power at the Foundation for Defense of Democracies,</w:t>
      </w:r>
      <w:r>
        <w:t xml:space="preserve"> </w:t>
      </w:r>
      <w:r w:rsidRPr="0067237D">
        <w:t>Jared Thompson</w:t>
      </w:r>
      <w:r>
        <w:t xml:space="preserve"> is </w:t>
      </w:r>
      <w:r w:rsidRPr="0067237D">
        <w:t xml:space="preserve">a U.S. Air Force major and visiting military analyst at the Foundation for Defense of Democracies, Russia and China Seek to Tie America’s Hands in Space, </w:t>
      </w:r>
      <w:r>
        <w:t>03</w:t>
      </w:r>
      <w:r w:rsidRPr="0067237D">
        <w:t>-</w:t>
      </w:r>
      <w:r>
        <w:t>31</w:t>
      </w:r>
      <w:r w:rsidRPr="0067237D">
        <w:t>-</w:t>
      </w:r>
      <w:proofErr w:type="gramStart"/>
      <w:r w:rsidRPr="0067237D">
        <w:t>202</w:t>
      </w:r>
      <w:r>
        <w:t>1</w:t>
      </w:r>
      <w:r w:rsidRPr="0067237D">
        <w:t>,Foreign</w:t>
      </w:r>
      <w:proofErr w:type="gramEnd"/>
      <w:r w:rsidRPr="0067237D">
        <w:t xml:space="preserve"> Policy,https://foreignpolicy.com/2021/03/31/russia-china-space-war-treaty-demilitarization-satellites/, 12-24-2021 amrita</w:t>
      </w:r>
      <w:r>
        <w:t>]</w:t>
      </w:r>
    </w:p>
    <w:p w14:paraId="2F05EEA9" w14:textId="77777777" w:rsidR="00B47C01" w:rsidRPr="00DB2A27" w:rsidRDefault="00B47C01" w:rsidP="00B47C01">
      <w:pPr>
        <w:rPr>
          <w:sz w:val="12"/>
        </w:rPr>
      </w:pPr>
      <w:r w:rsidRPr="00DB2A27">
        <w:rPr>
          <w:sz w:val="12"/>
        </w:rPr>
        <w:t xml:space="preserve">Saying one thing and doing the opposite is, unfortunately, common in international diplomacy. Beijing and Moscow, however, seem to have a unique proclivity for the practice. Consider the actions of the United States’ two great-power adversaries when it comes to anti-satellite weapons. </w:t>
      </w:r>
      <w:r w:rsidRPr="00DB2A27">
        <w:rPr>
          <w:highlight w:val="green"/>
          <w:u w:val="single"/>
        </w:rPr>
        <w:t>China and Russia have sprinted to develop</w:t>
      </w:r>
      <w:r w:rsidRPr="00DB2A27">
        <w:rPr>
          <w:u w:val="single"/>
        </w:rPr>
        <w:t xml:space="preserve"> and deploy both ground-based and space-based </w:t>
      </w:r>
      <w:r w:rsidRPr="00DB2A27">
        <w:rPr>
          <w:highlight w:val="green"/>
          <w:u w:val="single"/>
        </w:rPr>
        <w:t xml:space="preserve">weapons targeting satellites while </w:t>
      </w:r>
      <w:r w:rsidRPr="00DB2A27">
        <w:rPr>
          <w:u w:val="single"/>
        </w:rPr>
        <w:t xml:space="preserve">simultaneously </w:t>
      </w:r>
      <w:r w:rsidRPr="00DB2A27">
        <w:rPr>
          <w:highlight w:val="green"/>
          <w:u w:val="single"/>
        </w:rPr>
        <w:t>pushing the U</w:t>
      </w:r>
      <w:r w:rsidRPr="00DB2A27">
        <w:rPr>
          <w:u w:val="single"/>
        </w:rPr>
        <w:t xml:space="preserve">nited </w:t>
      </w:r>
      <w:r w:rsidRPr="00DB2A27">
        <w:rPr>
          <w:highlight w:val="green"/>
          <w:u w:val="single"/>
        </w:rPr>
        <w:t>S</w:t>
      </w:r>
      <w:r w:rsidRPr="00DB2A27">
        <w:rPr>
          <w:u w:val="single"/>
        </w:rPr>
        <w:t xml:space="preserve">tates </w:t>
      </w:r>
      <w:r w:rsidRPr="00DB2A27">
        <w:rPr>
          <w:highlight w:val="green"/>
          <w:u w:val="single"/>
        </w:rPr>
        <w:t>to sign a treaty banning such weapons.</w:t>
      </w:r>
      <w:r w:rsidRPr="00DB2A27">
        <w:rPr>
          <w:sz w:val="12"/>
        </w:rPr>
        <w:t xml:space="preserve"> To protect its vital space-based military capabilities—including communications, intelligence, and missile defense satellites—and effectively deter authoritarian aggression, </w:t>
      </w:r>
      <w:r w:rsidRPr="00DB2A27">
        <w:rPr>
          <w:u w:val="single"/>
        </w:rPr>
        <w:t xml:space="preserve">Washington should avoid being drawn into suspect international treaties on space that China and Russia have no intention of honoring. </w:t>
      </w:r>
      <w:r w:rsidRPr="00DB2A27">
        <w:rPr>
          <w:highlight w:val="green"/>
          <w:u w:val="single"/>
        </w:rPr>
        <w:t>The</w:t>
      </w:r>
      <w:r w:rsidRPr="00DB2A27">
        <w:rPr>
          <w:u w:val="single"/>
        </w:rPr>
        <w:t xml:space="preserve"> Treaty on the Prevention of the Placement of Weapons in Outer Space and of the Threat or Use of Force Against Outer Space Objects (</w:t>
      </w:r>
      <w:r w:rsidRPr="00DB2A27">
        <w:rPr>
          <w:highlight w:val="green"/>
          <w:u w:val="single"/>
        </w:rPr>
        <w:t>PPWT</w:t>
      </w:r>
      <w:r w:rsidRPr="00DB2A27">
        <w:rPr>
          <w:u w:val="single"/>
        </w:rPr>
        <w:t xml:space="preserve">), which Beijing and Moscow have submitted at the United Nations, is a perfect example. PPWT signatories </w:t>
      </w:r>
      <w:r w:rsidRPr="00DB2A27">
        <w:rPr>
          <w:highlight w:val="green"/>
          <w:u w:val="single"/>
        </w:rPr>
        <w:t xml:space="preserve">commit “not to place any weapons in outer space.” </w:t>
      </w:r>
      <w:r w:rsidRPr="00DB2A27">
        <w:rPr>
          <w:u w:val="single"/>
        </w:rPr>
        <w:t xml:space="preserve">It also says parties to the treaty may not “resort to the threat or use of force against outer space objects” or engage in activities “inconsistent” with the purpose of the </w:t>
      </w:r>
      <w:proofErr w:type="spellStart"/>
      <w:proofErr w:type="gramStart"/>
      <w:r w:rsidRPr="00DB2A27">
        <w:rPr>
          <w:u w:val="single"/>
        </w:rPr>
        <w:t>treaty</w:t>
      </w:r>
      <w:r w:rsidRPr="00DB2A27">
        <w:rPr>
          <w:sz w:val="12"/>
        </w:rPr>
        <w:t>.On</w:t>
      </w:r>
      <w:proofErr w:type="spellEnd"/>
      <w:proofErr w:type="gramEnd"/>
      <w:r w:rsidRPr="00DB2A27">
        <w:rPr>
          <w:sz w:val="12"/>
        </w:rPr>
        <w:t xml:space="preserve"> the surface, that sounds innocuous. Who, after all, wants an arms race in space? The reality, however, is that </w:t>
      </w:r>
      <w:r w:rsidRPr="00DB2A27">
        <w:rPr>
          <w:highlight w:val="green"/>
          <w:u w:val="single"/>
        </w:rPr>
        <w:t xml:space="preserve">China and Russia are </w:t>
      </w:r>
      <w:r w:rsidRPr="00DB2A27">
        <w:rPr>
          <w:u w:val="single"/>
        </w:rPr>
        <w:t xml:space="preserve">already </w:t>
      </w:r>
      <w:r w:rsidRPr="00DB2A27">
        <w:rPr>
          <w:highlight w:val="green"/>
          <w:u w:val="single"/>
        </w:rPr>
        <w:t>racing to field anti-satellite weapons</w:t>
      </w:r>
      <w:r w:rsidRPr="00DB2A27">
        <w:rPr>
          <w:u w:val="single"/>
        </w:rPr>
        <w:t xml:space="preserve"> and have been for quite some time. </w:t>
      </w:r>
      <w:r w:rsidRPr="00DB2A27">
        <w:rPr>
          <w:sz w:val="12"/>
        </w:rPr>
        <w:t xml:space="preserve">“The space domain is competitive, congested, and contested,” Gen. James Dickinson, the head of U.S. Space Command, said in January. “Our competitors, most notably China and Russia, have militarized this domain.” Beijing already has an operational ground-based anti-satellite missile capability. People’s Liberation Army units are training with the missiles, and the U.S. Defense Department believes Beijing “probably intends to pursue additional [anti-satellite] weapons capable of destroying satellites up to geosynchronous Earth orbit.” That is where America’s most sensitive nuclear communication and missile defense satellites orbit and keep watch. Similarly, Moscow tested a ground-based anti-satellite weapon in December that could destroy U.S. or allied satellites in orbit. That attack capability augments a ground-based laser weapon that Russian President Vladimir Putin heralded in 2018. In a moment of candor, </w:t>
      </w:r>
      <w:r w:rsidRPr="00DB2A27">
        <w:rPr>
          <w:u w:val="single"/>
        </w:rPr>
        <w:t>Russia’s defense ministry admitted the system was designed to “fight satellites.” To make matters worse, both countries are also working to deploy space-based—or so-called “on-orbit”—capabilities to attack satellites.</w:t>
      </w:r>
      <w:r w:rsidRPr="00DB2A27">
        <w:rPr>
          <w:sz w:val="12"/>
        </w:rPr>
        <w:t xml:space="preserve"> Meanwhile, at the United Nations and other international forums, </w:t>
      </w:r>
      <w:r w:rsidRPr="00DB2A27">
        <w:rPr>
          <w:b/>
          <w:bCs/>
          <w:highlight w:val="green"/>
          <w:u w:val="single"/>
        </w:rPr>
        <w:t xml:space="preserve">China and Russia are pushing the PPWT </w:t>
      </w:r>
      <w:r w:rsidRPr="00DB2A27">
        <w:rPr>
          <w:b/>
          <w:bCs/>
          <w:u w:val="single"/>
        </w:rPr>
        <w:t xml:space="preserve">and advocating for a “no first placement” resolution—saying all governments should commit not to be the first to put weapons in space. </w:t>
      </w:r>
      <w:r w:rsidRPr="00DB2A27">
        <w:rPr>
          <w:highlight w:val="green"/>
          <w:u w:val="single"/>
        </w:rPr>
        <w:t>Yet</w:t>
      </w:r>
      <w:r w:rsidRPr="00DB2A27">
        <w:rPr>
          <w:u w:val="single"/>
        </w:rPr>
        <w:t xml:space="preserve"> more than </w:t>
      </w:r>
      <w:r w:rsidRPr="00DB2A27">
        <w:rPr>
          <w:highlight w:val="green"/>
          <w:u w:val="single"/>
        </w:rPr>
        <w:t>two years ago</w:t>
      </w:r>
      <w:r w:rsidRPr="00DB2A27">
        <w:rPr>
          <w:u w:val="single"/>
        </w:rPr>
        <w:t xml:space="preserve">, the U.S. Defense Intelligence Agency noted that both China and Russia were already putting in space capabilities that could be used as weapons. </w:t>
      </w:r>
      <w:r w:rsidRPr="00DB2A27">
        <w:rPr>
          <w:b/>
          <w:bCs/>
          <w:highlight w:val="green"/>
          <w:u w:val="single"/>
        </w:rPr>
        <w:t xml:space="preserve">The PPWT would </w:t>
      </w:r>
      <w:r w:rsidRPr="00DB2A27">
        <w:rPr>
          <w:b/>
          <w:bCs/>
          <w:u w:val="single"/>
        </w:rPr>
        <w:t xml:space="preserve">thus </w:t>
      </w:r>
      <w:r w:rsidRPr="00DB2A27">
        <w:rPr>
          <w:b/>
          <w:bCs/>
          <w:highlight w:val="green"/>
          <w:u w:val="single"/>
        </w:rPr>
        <w:t>protect their weapons while tying Washington</w:t>
      </w:r>
      <w:r w:rsidRPr="00DB2A27">
        <w:rPr>
          <w:b/>
          <w:bCs/>
          <w:u w:val="single"/>
        </w:rPr>
        <w:t xml:space="preserve">’s hands. </w:t>
      </w:r>
      <w:r w:rsidRPr="00DB2A27">
        <w:rPr>
          <w:u w:val="single"/>
        </w:rPr>
        <w:t>In a thinly veiled attempt to mask their intentions, the two countries claim that their on-orbit capabilities are simply for peaceful purposes—for assessing the condition of broken satellites and conducting repairs as needed</w:t>
      </w:r>
      <w:r w:rsidRPr="00DB2A27">
        <w:rPr>
          <w:b/>
          <w:bCs/>
          <w:u w:val="single"/>
        </w:rPr>
        <w:t xml:space="preserve">. </w:t>
      </w:r>
      <w:r w:rsidRPr="00DB2A27">
        <w:rPr>
          <w:b/>
          <w:bCs/>
          <w:highlight w:val="green"/>
          <w:u w:val="single"/>
        </w:rPr>
        <w:t>This “dual-use”</w:t>
      </w:r>
      <w:r w:rsidRPr="00DB2A27">
        <w:rPr>
          <w:b/>
          <w:bCs/>
          <w:u w:val="single"/>
        </w:rPr>
        <w:t xml:space="preserve"> disguise </w:t>
      </w:r>
      <w:r w:rsidRPr="00DB2A27">
        <w:rPr>
          <w:b/>
          <w:bCs/>
          <w:highlight w:val="green"/>
          <w:u w:val="single"/>
        </w:rPr>
        <w:t>permits</w:t>
      </w:r>
      <w:r w:rsidRPr="00DB2A27">
        <w:rPr>
          <w:b/>
          <w:bCs/>
          <w:u w:val="single"/>
        </w:rPr>
        <w:t xml:space="preserve"> Beijing and Moscow to put into </w:t>
      </w:r>
      <w:r w:rsidRPr="00DB2A27">
        <w:rPr>
          <w:b/>
          <w:bCs/>
          <w:highlight w:val="green"/>
          <w:u w:val="single"/>
        </w:rPr>
        <w:t>orbit ostensibly peaceful or commercial capabilities</w:t>
      </w:r>
      <w:r w:rsidRPr="00DB2A27">
        <w:rPr>
          <w:b/>
          <w:bCs/>
          <w:u w:val="single"/>
        </w:rPr>
        <w:t xml:space="preserve"> that </w:t>
      </w:r>
      <w:r w:rsidRPr="00DB2A27">
        <w:rPr>
          <w:b/>
          <w:bCs/>
          <w:highlight w:val="green"/>
          <w:u w:val="single"/>
        </w:rPr>
        <w:t>those countries can</w:t>
      </w:r>
      <w:r w:rsidRPr="00DB2A27">
        <w:rPr>
          <w:b/>
          <w:bCs/>
          <w:u w:val="single"/>
        </w:rPr>
        <w:t xml:space="preserve"> actually </w:t>
      </w:r>
      <w:r w:rsidRPr="00DB2A27">
        <w:rPr>
          <w:b/>
          <w:bCs/>
          <w:highlight w:val="green"/>
          <w:u w:val="single"/>
        </w:rPr>
        <w:t>use to</w:t>
      </w:r>
      <w:r w:rsidRPr="00DB2A27">
        <w:rPr>
          <w:b/>
          <w:bCs/>
          <w:u w:val="single"/>
        </w:rPr>
        <w:t xml:space="preserve"> disable or </w:t>
      </w:r>
      <w:r w:rsidRPr="00DB2A27">
        <w:rPr>
          <w:b/>
          <w:bCs/>
          <w:highlight w:val="green"/>
          <w:u w:val="single"/>
        </w:rPr>
        <w:t>destroy U.S. military and intelligence satellites.</w:t>
      </w:r>
      <w:r w:rsidRPr="00DB2A27">
        <w:rPr>
          <w:sz w:val="12"/>
          <w:highlight w:val="green"/>
        </w:rPr>
        <w:t xml:space="preserve"> </w:t>
      </w:r>
      <w:r w:rsidRPr="00DB2A27">
        <w:rPr>
          <w:sz w:val="12"/>
        </w:rPr>
        <w:t xml:space="preserve">China, for example, has tested several so-called scavenger satellites, which use grappling arms to capture other satellites. China has also demonstrated the capability to maneuver a satellite around the geosynchronous belt, allowing its satellites to sidle up to other satellites in space. Not to be outdone, Russia deployed a pair of “nesting doll” satellites that shadowed a U.S. satellite in space. One Russian satellite birthed another, with Russia’s defense ministry claiming its purpose was to assess the “technical condition of domestic satellites.” But later, the second satellite conducted a weapons test, firing what appeared to be a space torpedo. The Kremlin never explained how a fast-moving one-time projectile provided superior inspection benefits compared with the other Russian satellite flying persistently nearby. </w:t>
      </w:r>
      <w:r w:rsidRPr="00DB2A27">
        <w:rPr>
          <w:u w:val="single"/>
        </w:rPr>
        <w:t xml:space="preserve">A well-crafted treaty that clearly defines acceptable and unacceptable actions in space and includes tough and realistic inspection and verification mechanisms could promote security and stability. But </w:t>
      </w:r>
      <w:r w:rsidRPr="00DB2A27">
        <w:rPr>
          <w:b/>
          <w:bCs/>
          <w:highlight w:val="green"/>
          <w:u w:val="single"/>
        </w:rPr>
        <w:t>the PPWT is</w:t>
      </w:r>
      <w:r w:rsidRPr="00DB2A27">
        <w:rPr>
          <w:highlight w:val="green"/>
          <w:u w:val="single"/>
        </w:rPr>
        <w:t xml:space="preserve"> </w:t>
      </w:r>
      <w:r w:rsidRPr="00DB2A27">
        <w:rPr>
          <w:u w:val="single"/>
        </w:rPr>
        <w:t xml:space="preserve">decidedly </w:t>
      </w:r>
      <w:r w:rsidRPr="00DB2A27">
        <w:rPr>
          <w:b/>
          <w:bCs/>
          <w:highlight w:val="green"/>
          <w:u w:val="single"/>
        </w:rPr>
        <w:t>not that</w:t>
      </w:r>
      <w:r w:rsidRPr="00DB2A27">
        <w:rPr>
          <w:highlight w:val="green"/>
          <w:u w:val="single"/>
        </w:rPr>
        <w:t xml:space="preserve"> </w:t>
      </w:r>
      <w:r w:rsidRPr="00DB2A27">
        <w:rPr>
          <w:u w:val="single"/>
        </w:rPr>
        <w:t xml:space="preserve">kind of </w:t>
      </w:r>
      <w:r w:rsidRPr="00DB2A27">
        <w:rPr>
          <w:b/>
          <w:bCs/>
          <w:highlight w:val="green"/>
          <w:u w:val="single"/>
        </w:rPr>
        <w:t>treat</w:t>
      </w:r>
      <w:r w:rsidRPr="00DB2A27">
        <w:rPr>
          <w:u w:val="single"/>
        </w:rPr>
        <w:t xml:space="preserve">y. For starters, the proposed treaty </w:t>
      </w:r>
      <w:r w:rsidRPr="00DB2A27">
        <w:rPr>
          <w:b/>
          <w:bCs/>
          <w:highlight w:val="green"/>
          <w:u w:val="single"/>
        </w:rPr>
        <w:t>does not</w:t>
      </w:r>
      <w:r w:rsidRPr="00DB2A27">
        <w:rPr>
          <w:u w:val="single"/>
        </w:rPr>
        <w:t xml:space="preserve"> explicitly </w:t>
      </w:r>
      <w:r w:rsidRPr="00DB2A27">
        <w:rPr>
          <w:b/>
          <w:bCs/>
          <w:highlight w:val="green"/>
          <w:u w:val="single"/>
        </w:rPr>
        <w:t>prohibit the ground-based anti-satellite weapons</w:t>
      </w:r>
      <w:r w:rsidRPr="00DB2A27">
        <w:rPr>
          <w:highlight w:val="green"/>
          <w:u w:val="single"/>
        </w:rPr>
        <w:t xml:space="preserve"> </w:t>
      </w:r>
      <w:r w:rsidRPr="00DB2A27">
        <w:rPr>
          <w:u w:val="single"/>
        </w:rPr>
        <w:t xml:space="preserve">that China and Russia have already fielded. </w:t>
      </w:r>
      <w:r w:rsidRPr="00DB2A27">
        <w:rPr>
          <w:b/>
          <w:bCs/>
          <w:highlight w:val="green"/>
          <w:u w:val="single"/>
        </w:rPr>
        <w:t>Nor does</w:t>
      </w:r>
      <w:r w:rsidRPr="00DB2A27">
        <w:rPr>
          <w:b/>
          <w:bCs/>
          <w:u w:val="single"/>
        </w:rPr>
        <w:t xml:space="preserve"> the proposed treaty </w:t>
      </w:r>
      <w:r w:rsidRPr="00DB2A27">
        <w:rPr>
          <w:b/>
          <w:bCs/>
          <w:highlight w:val="green"/>
          <w:u w:val="single"/>
        </w:rPr>
        <w:t xml:space="preserve">prevent the deployment of space-based weapons under </w:t>
      </w:r>
      <w:r w:rsidRPr="00DB2A27">
        <w:rPr>
          <w:b/>
          <w:bCs/>
          <w:u w:val="single"/>
        </w:rPr>
        <w:t>the cloak of civilian or</w:t>
      </w:r>
      <w:r w:rsidRPr="00DB2A27">
        <w:rPr>
          <w:u w:val="single"/>
        </w:rPr>
        <w:t xml:space="preserve"> </w:t>
      </w:r>
      <w:r w:rsidRPr="00DB2A27">
        <w:rPr>
          <w:b/>
          <w:bCs/>
          <w:highlight w:val="green"/>
          <w:u w:val="single"/>
        </w:rPr>
        <w:t>commercial capabilities</w:t>
      </w:r>
      <w:r w:rsidRPr="00DB2A27">
        <w:rPr>
          <w:u w:val="single"/>
        </w:rPr>
        <w:t xml:space="preserve">. The PPWT also does not prohibit the development, testing, or stockpiling of weapons on Earth that could be quickly put into orbit. Even if these deficiencies were addressed, </w:t>
      </w:r>
      <w:r w:rsidRPr="00DB2A27">
        <w:rPr>
          <w:b/>
          <w:bCs/>
          <w:highlight w:val="green"/>
          <w:u w:val="single"/>
        </w:rPr>
        <w:t>the PPWT lacks</w:t>
      </w:r>
      <w:r w:rsidRPr="00DB2A27">
        <w:rPr>
          <w:u w:val="single"/>
        </w:rPr>
        <w:t xml:space="preserve"> any </w:t>
      </w:r>
      <w:r w:rsidRPr="00DB2A27">
        <w:rPr>
          <w:b/>
          <w:bCs/>
          <w:highlight w:val="green"/>
          <w:u w:val="single"/>
        </w:rPr>
        <w:t>verification plan to ensure compliance</w:t>
      </w:r>
      <w:r w:rsidRPr="00DB2A27">
        <w:rPr>
          <w:u w:val="single"/>
        </w:rPr>
        <w:t xml:space="preserve">. Instead, the treaty calls for “transparency and confidence-building measures” implemented on a “voluntary basis.” In other words, Beijing and Moscow want </w:t>
      </w:r>
      <w:r w:rsidRPr="00DB2A27">
        <w:rPr>
          <w:b/>
          <w:bCs/>
          <w:highlight w:val="green"/>
          <w:u w:val="single"/>
        </w:rPr>
        <w:t>the U</w:t>
      </w:r>
      <w:r w:rsidRPr="00DB2A27">
        <w:rPr>
          <w:u w:val="single"/>
        </w:rPr>
        <w:t xml:space="preserve">nited </w:t>
      </w:r>
      <w:r w:rsidRPr="00DB2A27">
        <w:rPr>
          <w:b/>
          <w:bCs/>
          <w:highlight w:val="green"/>
          <w:u w:val="single"/>
        </w:rPr>
        <w:t>S</w:t>
      </w:r>
      <w:r w:rsidRPr="00DB2A27">
        <w:rPr>
          <w:u w:val="single"/>
        </w:rPr>
        <w:t xml:space="preserve">tates </w:t>
      </w:r>
      <w:r w:rsidRPr="00DB2A27">
        <w:rPr>
          <w:b/>
          <w:bCs/>
          <w:highlight w:val="green"/>
          <w:u w:val="single"/>
        </w:rPr>
        <w:t>to trust but never verify</w:t>
      </w:r>
      <w:r w:rsidRPr="00DB2A27">
        <w:rPr>
          <w:u w:val="single"/>
        </w:rPr>
        <w:t xml:space="preserve">. </w:t>
      </w:r>
    </w:p>
    <w:p w14:paraId="11A1A855" w14:textId="77777777" w:rsidR="00B47C01" w:rsidRDefault="00B47C01" w:rsidP="00B47C01">
      <w:pPr>
        <w:pStyle w:val="Heading4"/>
      </w:pPr>
      <w:r>
        <w:t>The PPWT prohibits space-based missile defense</w:t>
      </w:r>
    </w:p>
    <w:p w14:paraId="01C37DAE" w14:textId="77777777" w:rsidR="00B47C01" w:rsidRDefault="00B47C01" w:rsidP="00B47C01">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21" w:history="1">
        <w:r w:rsidRPr="00DF3EC5">
          <w:rPr>
            <w:rStyle w:val="Hyperlink"/>
          </w:rPr>
          <w:t>https://digitalcommons.unl.edu/cgi/viewcontent.cgi?referer=&amp;httpsredir=1&amp;article=1086&amp;context=spacelaw</w:t>
        </w:r>
      </w:hyperlink>
    </w:p>
    <w:p w14:paraId="43B9238C" w14:textId="77777777" w:rsidR="00B47C01" w:rsidRPr="00CA7AC9" w:rsidRDefault="00B47C01" w:rsidP="00B47C01">
      <w:pPr>
        <w:rPr>
          <w:sz w:val="16"/>
          <w:szCs w:val="16"/>
        </w:rPr>
      </w:pPr>
      <w:r w:rsidRPr="00CA7AC9">
        <w:rPr>
          <w:sz w:val="16"/>
          <w:szCs w:val="16"/>
        </w:rPr>
        <w:t>B. Avoid Arms Control Traps in Space</w:t>
      </w:r>
    </w:p>
    <w:p w14:paraId="30959990" w14:textId="77777777" w:rsidR="00B47C01" w:rsidRPr="00212B24" w:rsidRDefault="00B47C01" w:rsidP="00B47C01">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763102C6" w14:textId="77777777" w:rsidR="00B47C01" w:rsidRPr="00212B24" w:rsidRDefault="00B47C01" w:rsidP="00B47C01">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5144617C" w14:textId="77777777" w:rsidR="00B47C01" w:rsidRPr="00CA7AC9" w:rsidRDefault="00B47C01" w:rsidP="00B47C01">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475CC01E" w14:textId="77777777" w:rsidR="00B47C01" w:rsidRPr="00CA7AC9" w:rsidRDefault="00B47C01" w:rsidP="00B47C01">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4C431238" w14:textId="77777777" w:rsidR="00B47C01" w:rsidRPr="00212B24" w:rsidRDefault="00B47C01" w:rsidP="00B47C01">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441EC795" w14:textId="77777777" w:rsidR="00B47C01" w:rsidRDefault="00B47C01" w:rsidP="00B47C01"/>
    <w:p w14:paraId="6BDB85C7" w14:textId="77777777" w:rsidR="00B47C01" w:rsidRDefault="00B47C01" w:rsidP="00B47C01">
      <w:pPr>
        <w:pStyle w:val="Heading4"/>
      </w:pPr>
      <w:r>
        <w:t>Escalates—extinction.</w:t>
      </w:r>
    </w:p>
    <w:p w14:paraId="5FA81DA6" w14:textId="77777777" w:rsidR="00B47C01" w:rsidRPr="0067237D" w:rsidRDefault="00B47C01" w:rsidP="00B47C01">
      <w:r>
        <w:rPr>
          <w:rStyle w:val="Style13ptBold"/>
        </w:rPr>
        <w:t>Shanahan 19</w:t>
      </w:r>
      <w:r>
        <w:t>[</w:t>
      </w:r>
      <w:r w:rsidRPr="0067237D">
        <w:t>Patrick M. Shanahan</w:t>
      </w:r>
      <w:r>
        <w:t xml:space="preserve"> is an </w:t>
      </w:r>
      <w:r w:rsidRPr="0067237D">
        <w:t>Acting Secretary of Defense from January to June 2019, previously vice president and general manager of Boeing Missile Defense Systems, Jan 2019, "2019 MISSILE DEFENSE REVIEW", US Department of Defense, https://media.defense.gov/2019/Jan/17/2002080666/-1/-1/1/2019-MISSILE-DEFENSE-REVIEW.PDF</w:t>
      </w:r>
      <w:r>
        <w:t>]</w:t>
      </w:r>
    </w:p>
    <w:p w14:paraId="4F865AF8" w14:textId="77777777" w:rsidR="00B47C01" w:rsidRPr="00252179" w:rsidRDefault="00B47C01" w:rsidP="00B47C01">
      <w:pPr>
        <w:rPr>
          <w:sz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r>
        <w:rPr>
          <w:sz w:val="16"/>
          <w:szCs w:val="16"/>
        </w:rPr>
        <w:t xml:space="preserve"> </w:t>
      </w: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w:t>
      </w:r>
      <w:r>
        <w:rPr>
          <w:sz w:val="16"/>
        </w:rPr>
        <w:t xml:space="preserve"> </w:t>
      </w: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r>
        <w:rPr>
          <w:sz w:val="16"/>
        </w:rPr>
        <w:t xml:space="preserve"> </w:t>
      </w: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r>
        <w:rPr>
          <w:rStyle w:val="StyleUnderline"/>
        </w:rPr>
        <w:t xml:space="preserve"> </w:t>
      </w: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n people.</w:t>
      </w:r>
      <w:r>
        <w:rPr>
          <w:sz w:val="16"/>
        </w:rPr>
        <w:t xml:space="preserve"> </w:t>
      </w: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r>
        <w:rPr>
          <w:sz w:val="16"/>
        </w:rPr>
        <w:t xml:space="preserve"> </w:t>
      </w: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705CCAFC" w14:textId="77777777" w:rsidR="00B47C01" w:rsidRPr="0067237D" w:rsidRDefault="00B47C01" w:rsidP="00B47C01"/>
    <w:p w14:paraId="32E41F28" w14:textId="77777777" w:rsidR="00B47C01" w:rsidRPr="00CC51FD" w:rsidRDefault="00B47C01" w:rsidP="00B47C01"/>
    <w:p w14:paraId="4E497875" w14:textId="77777777" w:rsidR="00647E12" w:rsidRPr="00647E12" w:rsidRDefault="00647E12" w:rsidP="00647E12"/>
    <w:p w14:paraId="76732CC2" w14:textId="54DEAB29" w:rsidR="009F29E8" w:rsidRDefault="000C16A9" w:rsidP="000C16A9">
      <w:pPr>
        <w:pStyle w:val="Heading3"/>
      </w:pPr>
      <w:r>
        <w:t>Case</w:t>
      </w:r>
    </w:p>
    <w:p w14:paraId="24E51C9B" w14:textId="77777777" w:rsidR="000C16A9" w:rsidRPr="00B75F6E" w:rsidRDefault="000C16A9" w:rsidP="000C16A9">
      <w:pPr>
        <w:pStyle w:val="Heading4"/>
        <w:rPr>
          <w:rFonts w:asciiTheme="minorHAnsi" w:hAnsiTheme="minorHAnsi" w:cstheme="minorHAnsi"/>
          <w:bCs w:val="0"/>
        </w:rPr>
      </w:pPr>
      <w:r w:rsidRPr="00B75F6E">
        <w:rPr>
          <w:rStyle w:val="Style13ptBold"/>
          <w:rFonts w:asciiTheme="minorHAnsi" w:hAnsiTheme="minorHAnsi" w:cstheme="minorHAnsi"/>
          <w:b/>
          <w:bCs w:val="0"/>
        </w:rPr>
        <w:t xml:space="preserve">Their evidence concedes that the challenge is defining </w:t>
      </w:r>
      <w:r>
        <w:rPr>
          <w:rStyle w:val="Style13ptBold"/>
          <w:rFonts w:asciiTheme="minorHAnsi" w:hAnsiTheme="minorHAnsi" w:cstheme="minorHAnsi"/>
          <w:b/>
          <w:bCs w:val="0"/>
        </w:rPr>
        <w:t>large constellations</w:t>
      </w:r>
    </w:p>
    <w:p w14:paraId="04872E52" w14:textId="77777777" w:rsidR="000C16A9" w:rsidRPr="000E217D" w:rsidRDefault="000C16A9" w:rsidP="000C16A9">
      <w:pPr>
        <w:rPr>
          <w:rFonts w:asciiTheme="minorHAnsi" w:hAnsiTheme="minorHAnsi" w:cstheme="minorHAnsi"/>
        </w:rPr>
      </w:pPr>
      <w:r w:rsidRPr="000E217D">
        <w:rPr>
          <w:rStyle w:val="Style13ptBold"/>
          <w:rFonts w:asciiTheme="minorHAnsi" w:hAnsiTheme="minorHAnsi" w:cstheme="minorHAnsi"/>
        </w:rPr>
        <w:t xml:space="preserve">Takaya et al 18 </w:t>
      </w:r>
      <w:r w:rsidRPr="000E217D">
        <w:rPr>
          <w:rFonts w:asciiTheme="minorHAnsi" w:hAnsiTheme="minorHAnsi" w:cstheme="minorHAnsi"/>
        </w:rPr>
        <w:t>“The Principle of Non-Appropriation and the Exclusive Uses of LEO by Large Satellite Constellations” Yuri Takaya-</w:t>
      </w:r>
      <w:proofErr w:type="spellStart"/>
      <w:r w:rsidRPr="000E217D">
        <w:rPr>
          <w:rFonts w:asciiTheme="minorHAnsi" w:hAnsiTheme="minorHAnsi" w:cstheme="minorHAnsi"/>
        </w:rPr>
        <w:t>Umehara</w:t>
      </w:r>
      <w:proofErr w:type="spellEnd"/>
      <w:r w:rsidRPr="000E217D">
        <w:rPr>
          <w:rFonts w:asciiTheme="minorHAnsi" w:hAnsiTheme="minorHAnsi" w:cstheme="min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0E217D">
        <w:rPr>
          <w:rFonts w:asciiTheme="minorHAnsi" w:hAnsiTheme="minorHAnsi" w:cstheme="minorHAnsi"/>
        </w:rPr>
        <w:t>Verspieren</w:t>
      </w:r>
      <w:proofErr w:type="spellEnd"/>
      <w:r w:rsidRPr="000E217D">
        <w:rPr>
          <w:rFonts w:asciiTheme="minorHAnsi" w:hAnsiTheme="minorHAnsi" w:cstheme="min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108A241" w14:textId="77777777" w:rsidR="000C16A9" w:rsidRPr="000E217D" w:rsidRDefault="000C16A9" w:rsidP="000C16A9">
      <w:pPr>
        <w:pStyle w:val="ListParagraph"/>
        <w:numPr>
          <w:ilvl w:val="0"/>
          <w:numId w:val="12"/>
        </w:numPr>
        <w:rPr>
          <w:rFonts w:asciiTheme="minorHAnsi" w:hAnsiTheme="minorHAnsi" w:cstheme="minorHAnsi"/>
        </w:rPr>
      </w:pPr>
      <w:r w:rsidRPr="000E217D">
        <w:rPr>
          <w:rFonts w:asciiTheme="minorHAnsi" w:hAnsiTheme="minorHAnsi" w:cstheme="minorHAnsi"/>
        </w:rPr>
        <w:t>LSC = large satellite constellations</w:t>
      </w:r>
    </w:p>
    <w:p w14:paraId="534586BB" w14:textId="77777777" w:rsidR="000C16A9" w:rsidRPr="000E217D" w:rsidRDefault="000C16A9" w:rsidP="000C16A9">
      <w:pPr>
        <w:pStyle w:val="ListParagraph"/>
        <w:numPr>
          <w:ilvl w:val="0"/>
          <w:numId w:val="12"/>
        </w:numPr>
        <w:rPr>
          <w:rFonts w:asciiTheme="minorHAnsi" w:hAnsiTheme="minorHAnsi" w:cstheme="minorHAnsi"/>
        </w:rPr>
      </w:pPr>
      <w:r w:rsidRPr="000E217D">
        <w:rPr>
          <w:rFonts w:asciiTheme="minorHAnsi" w:hAnsiTheme="minorHAnsi" w:cstheme="minorHAnsi"/>
        </w:rPr>
        <w:t>Outlines “L”SC thresholds</w:t>
      </w:r>
    </w:p>
    <w:p w14:paraId="2D4E9C16" w14:textId="77777777" w:rsidR="000C16A9" w:rsidRPr="000E217D" w:rsidRDefault="000C16A9" w:rsidP="000C16A9">
      <w:pPr>
        <w:rPr>
          <w:rStyle w:val="StyleUnderline"/>
          <w:rFonts w:asciiTheme="minorHAnsi" w:hAnsiTheme="minorHAnsi" w:cstheme="minorHAnsi"/>
        </w:rPr>
      </w:pPr>
      <w:r w:rsidRPr="000E217D">
        <w:rPr>
          <w:rFonts w:asciiTheme="minorHAnsi" w:hAnsiTheme="minorHAnsi" w:cstheme="minorHAnsi"/>
        </w:rPr>
        <w:t xml:space="preserve">By investigating expected large satellite constellation projects and by reviewing existing interpretations of international space law, this paper argues that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exclusive use of</w:t>
      </w:r>
      <w:r w:rsidRPr="000E217D">
        <w:rPr>
          <w:rStyle w:val="StyleUnderline"/>
          <w:rFonts w:asciiTheme="minorHAnsi" w:hAnsiTheme="minorHAnsi" w:cstheme="minorHAnsi"/>
        </w:rPr>
        <w:t xml:space="preserve"> specific </w:t>
      </w:r>
      <w:r w:rsidRPr="000E217D">
        <w:rPr>
          <w:rStyle w:val="StyleUnderline"/>
          <w:rFonts w:asciiTheme="minorHAnsi" w:hAnsiTheme="minorHAnsi" w:cstheme="minorHAnsi"/>
          <w:highlight w:val="green"/>
        </w:rPr>
        <w:t>LEO orbits by</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large constellation of satellite</w:t>
      </w:r>
      <w:r w:rsidRPr="000E217D">
        <w:rPr>
          <w:rStyle w:val="StyleUnderline"/>
          <w:rFonts w:asciiTheme="minorHAnsi" w:hAnsiTheme="minorHAnsi" w:cstheme="minorHAnsi"/>
        </w:rPr>
        <w:t xml:space="preserve"> could </w:t>
      </w:r>
      <w:r w:rsidRPr="000E217D">
        <w:rPr>
          <w:rStyle w:val="StyleUnderline"/>
          <w:rFonts w:asciiTheme="minorHAnsi" w:hAnsiTheme="minorHAnsi" w:cstheme="minorHAnsi"/>
          <w:highlight w:val="green"/>
        </w:rPr>
        <w:t>constitute</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violation of the non-appropriation principle by means of occupation and</w:t>
      </w:r>
      <w:r w:rsidRPr="000E217D">
        <w:rPr>
          <w:rStyle w:val="StyleUnderline"/>
          <w:rFonts w:asciiTheme="minorHAnsi" w:hAnsiTheme="minorHAnsi" w:cstheme="minorHAnsi"/>
        </w:rPr>
        <w:t xml:space="preserve"> by means of </w:t>
      </w:r>
      <w:r w:rsidRPr="000E217D">
        <w:rPr>
          <w:rStyle w:val="StyleUnderline"/>
          <w:rFonts w:asciiTheme="minorHAnsi" w:hAnsiTheme="minorHAnsi" w:cstheme="minorHAnsi"/>
          <w:highlight w:val="green"/>
        </w:rPr>
        <w:t>use</w:t>
      </w:r>
      <w:r w:rsidRPr="000E217D">
        <w:rPr>
          <w:rStyle w:val="StyleUnderline"/>
          <w:rFonts w:asciiTheme="minorHAnsi" w:hAnsiTheme="minorHAnsi" w:cstheme="minorHAnsi"/>
        </w:rPr>
        <w:t xml:space="preserve">, drawing a </w:t>
      </w:r>
      <w:r w:rsidRPr="000E217D">
        <w:rPr>
          <w:rStyle w:val="StyleUnderline"/>
          <w:rFonts w:asciiTheme="minorHAnsi" w:hAnsiTheme="minorHAnsi" w:cstheme="minorHAnsi"/>
          <w:highlight w:val="green"/>
        </w:rPr>
        <w:t>parallel between orbits as resources and</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exploitation of</w:t>
      </w:r>
      <w:r w:rsidRPr="000E217D">
        <w:rPr>
          <w:rStyle w:val="StyleUnderline"/>
          <w:rFonts w:asciiTheme="minorHAnsi" w:hAnsiTheme="minorHAnsi" w:cstheme="minorHAnsi"/>
        </w:rPr>
        <w:t xml:space="preserve"> tangible </w:t>
      </w:r>
      <w:r w:rsidRPr="000E217D">
        <w:rPr>
          <w:rStyle w:val="StyleUnderline"/>
          <w:rFonts w:asciiTheme="minorHAnsi" w:hAnsiTheme="minorHAnsi" w:cstheme="minorHAnsi"/>
          <w:highlight w:val="green"/>
        </w:rPr>
        <w:t>mineral resources</w:t>
      </w:r>
      <w:r w:rsidRPr="000E217D">
        <w:rPr>
          <w:rStyle w:val="StyleUnderline"/>
          <w:rFonts w:asciiTheme="minorHAnsi" w:hAnsiTheme="minorHAnsi" w:cstheme="minorHAnsi"/>
        </w:rPr>
        <w:t xml:space="preserve"> in space.</w:t>
      </w:r>
      <w:r w:rsidRPr="000E217D">
        <w:rPr>
          <w:rFonts w:asciiTheme="minorHAnsi" w:hAnsiTheme="minorHAnsi" w:cstheme="minorHAnsi"/>
        </w:rPr>
        <w:t xml:space="preserve"> Based on this, the important question to be raised is what constitutes an exclusive use of a specific orbit. In other words, </w:t>
      </w:r>
      <w:r w:rsidRPr="000E217D">
        <w:rPr>
          <w:rStyle w:val="StyleUnderline"/>
          <w:rFonts w:asciiTheme="minorHAnsi" w:hAnsiTheme="minorHAnsi" w:cstheme="min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0E217D">
        <w:rPr>
          <w:rStyle w:val="StyleUnderline"/>
          <w:rFonts w:asciiTheme="minorHAnsi" w:hAnsiTheme="minorHAnsi" w:cstheme="minorHAnsi"/>
        </w:rPr>
        <w:t>abstracto</w:t>
      </w:r>
      <w:proofErr w:type="spellEnd"/>
      <w:r w:rsidRPr="000E217D">
        <w:rPr>
          <w:rStyle w:val="StyleUnderline"/>
          <w:rFonts w:asciiTheme="minorHAnsi" w:hAnsiTheme="minorHAnsi" w:cstheme="minorHAnsi"/>
        </w:rPr>
        <w:t>, it naturally shifts towards a regulatory challenge.</w:t>
      </w:r>
    </w:p>
    <w:p w14:paraId="3BC6BDE7" w14:textId="77777777" w:rsidR="000C16A9" w:rsidRPr="000E217D" w:rsidRDefault="000C16A9" w:rsidP="000C16A9">
      <w:pPr>
        <w:rPr>
          <w:rFonts w:asciiTheme="minorHAnsi" w:hAnsiTheme="minorHAnsi" w:cstheme="minorHAnsi"/>
        </w:rPr>
      </w:pPr>
      <w:r w:rsidRPr="000E217D">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0E217D">
        <w:rPr>
          <w:rFonts w:asciiTheme="minorHAnsi" w:hAnsiTheme="minorHAnsi" w:cstheme="minorHAnsi"/>
        </w:rPr>
        <w:t xml:space="preserve"> In this paper, the authors define </w:t>
      </w:r>
      <w:r w:rsidRPr="000E217D">
        <w:rPr>
          <w:rStyle w:val="StyleUnderline"/>
          <w:rFonts w:asciiTheme="minorHAnsi" w:hAnsiTheme="minorHAnsi" w:cstheme="minorHAnsi"/>
        </w:rPr>
        <w:t xml:space="preserve">an </w:t>
      </w:r>
      <w:r w:rsidRPr="000E217D">
        <w:rPr>
          <w:rStyle w:val="StyleUnderline"/>
          <w:rFonts w:asciiTheme="minorHAnsi" w:hAnsiTheme="minorHAnsi" w:cstheme="minorHAnsi"/>
          <w:highlight w:val="green"/>
        </w:rPr>
        <w:t>exclusive use of an orbit</w:t>
      </w:r>
      <w:r w:rsidRPr="000E217D">
        <w:rPr>
          <w:rStyle w:val="StyleUnderline"/>
          <w:rFonts w:asciiTheme="minorHAnsi" w:hAnsiTheme="minorHAnsi" w:cstheme="minorHAnsi"/>
        </w:rPr>
        <w:t xml:space="preserve"> by a state</w:t>
      </w:r>
      <w:r w:rsidRPr="000E217D">
        <w:rPr>
          <w:rFonts w:asciiTheme="minorHAnsi" w:hAnsiTheme="minorHAnsi" w:cstheme="minorHAnsi"/>
        </w:rPr>
        <w:t xml:space="preserve">40 </w:t>
      </w:r>
      <w:r w:rsidRPr="000E217D">
        <w:rPr>
          <w:rStyle w:val="StyleUnderline"/>
          <w:rFonts w:asciiTheme="minorHAnsi" w:hAnsiTheme="minorHAnsi" w:cstheme="minorHAnsi"/>
          <w:highlight w:val="green"/>
        </w:rPr>
        <w:t xml:space="preserve">as any use that would </w:t>
      </w:r>
      <w:r w:rsidRPr="000E217D">
        <w:rPr>
          <w:rStyle w:val="StyleUnderline"/>
          <w:rFonts w:asciiTheme="minorHAnsi" w:hAnsiTheme="minorHAnsi" w:cstheme="minorHAnsi"/>
        </w:rPr>
        <w:t>prevent/</w:t>
      </w:r>
      <w:r w:rsidRPr="000E217D">
        <w:rPr>
          <w:rStyle w:val="StyleUnderline"/>
          <w:rFonts w:asciiTheme="minorHAnsi" w:hAnsiTheme="minorHAnsi" w:cstheme="minorHAnsi"/>
          <w:highlight w:val="green"/>
        </w:rPr>
        <w:t>hinder the usage</w:t>
      </w:r>
      <w:r w:rsidRPr="000E217D">
        <w:rPr>
          <w:rStyle w:val="StyleUnderline"/>
          <w:rFonts w:asciiTheme="minorHAnsi" w:hAnsiTheme="minorHAnsi" w:cstheme="minorHAnsi"/>
        </w:rPr>
        <w:t xml:space="preserve"> of the same orbit </w:t>
      </w:r>
      <w:r w:rsidRPr="000E217D">
        <w:rPr>
          <w:rStyle w:val="StyleUnderline"/>
          <w:rFonts w:asciiTheme="minorHAnsi" w:hAnsiTheme="minorHAnsi" w:cstheme="minorHAnsi"/>
          <w:highlight w:val="green"/>
        </w:rPr>
        <w:t>by any other state</w:t>
      </w:r>
      <w:r w:rsidRPr="000E217D">
        <w:rPr>
          <w:rStyle w:val="StyleUnderline"/>
          <w:rFonts w:asciiTheme="minorHAnsi" w:hAnsiTheme="minorHAnsi" w:cstheme="minorHAnsi"/>
        </w:rPr>
        <w:t xml:space="preserve">. Translating </w:t>
      </w:r>
      <w:r w:rsidRPr="000E217D">
        <w:rPr>
          <w:rStyle w:val="StyleUnderline"/>
          <w:rFonts w:asciiTheme="minorHAnsi" w:hAnsiTheme="minorHAnsi" w:cstheme="minorHAnsi"/>
          <w:highlight w:val="green"/>
        </w:rPr>
        <w:t xml:space="preserve">this definition </w:t>
      </w:r>
      <w:r w:rsidRPr="000E217D">
        <w:rPr>
          <w:rStyle w:val="StyleUnderline"/>
          <w:rFonts w:asciiTheme="minorHAnsi" w:hAnsiTheme="minorHAnsi" w:cstheme="minorHAnsi"/>
        </w:rPr>
        <w:t xml:space="preserve">into an applicable regulation </w:t>
      </w:r>
      <w:r w:rsidRPr="000E217D">
        <w:rPr>
          <w:rStyle w:val="StyleUnderline"/>
          <w:rFonts w:asciiTheme="minorHAnsi" w:hAnsiTheme="minorHAnsi" w:cstheme="minorHAnsi"/>
          <w:highlight w:val="green"/>
        </w:rPr>
        <w:t>could consist in defining a threshold of orbital collision risk or a threshold of density of satellites along an orbit based on</w:t>
      </w:r>
      <w:r w:rsidRPr="000E217D">
        <w:rPr>
          <w:rStyle w:val="StyleUnderline"/>
          <w:rFonts w:asciiTheme="minorHAnsi" w:hAnsiTheme="minorHAnsi" w:cstheme="minorHAnsi"/>
        </w:rPr>
        <w:t xml:space="preserve"> its </w:t>
      </w:r>
      <w:r w:rsidRPr="000E217D">
        <w:rPr>
          <w:rStyle w:val="StyleUnderline"/>
          <w:rFonts w:asciiTheme="minorHAnsi" w:hAnsiTheme="minorHAnsi" w:cstheme="minorHAnsi"/>
          <w:highlight w:val="green"/>
        </w:rPr>
        <w:t>altitude, shape,</w:t>
      </w:r>
      <w:r w:rsidRPr="000E217D">
        <w:rPr>
          <w:rStyle w:val="StyleUnderline"/>
          <w:rFonts w:asciiTheme="minorHAnsi" w:hAnsiTheme="minorHAnsi" w:cstheme="minorHAnsi"/>
        </w:rPr>
        <w:t xml:space="preserve"> relative </w:t>
      </w:r>
      <w:r w:rsidRPr="000E217D">
        <w:rPr>
          <w:rStyle w:val="StyleUnderline"/>
          <w:rFonts w:asciiTheme="minorHAnsi" w:hAnsiTheme="minorHAnsi" w:cstheme="minorHAnsi"/>
          <w:highlight w:val="green"/>
        </w:rPr>
        <w:t>velocity</w:t>
      </w:r>
      <w:r w:rsidRPr="000E217D">
        <w:rPr>
          <w:rStyle w:val="StyleUnderline"/>
          <w:rFonts w:asciiTheme="minorHAnsi" w:hAnsiTheme="minorHAnsi" w:cstheme="minorHAnsi"/>
        </w:rPr>
        <w:t xml:space="preserve"> of </w:t>
      </w:r>
      <w:proofErr w:type="spellStart"/>
      <w:r w:rsidRPr="000E217D">
        <w:rPr>
          <w:rStyle w:val="StyleUnderline"/>
          <w:rFonts w:asciiTheme="minorHAnsi" w:hAnsiTheme="minorHAnsi" w:cstheme="minorHAnsi"/>
        </w:rPr>
        <w:t>neighbouring</w:t>
      </w:r>
      <w:proofErr w:type="spellEnd"/>
      <w:r w:rsidRPr="000E217D">
        <w:rPr>
          <w:rStyle w:val="StyleUnderline"/>
          <w:rFonts w:asciiTheme="minorHAnsi" w:hAnsiTheme="minorHAnsi" w:cstheme="minorHAnsi"/>
        </w:rPr>
        <w:t xml:space="preserve"> objects, etc</w:t>
      </w:r>
      <w:r w:rsidRPr="000E217D">
        <w:rPr>
          <w:rFonts w:asciiTheme="minorHAnsi" w:hAnsiTheme="minorHAnsi" w:cstheme="minorHAnsi"/>
        </w:rPr>
        <w:t xml:space="preserve">. </w:t>
      </w:r>
      <w:r w:rsidRPr="00B75F6E">
        <w:rPr>
          <w:rFonts w:asciiTheme="minorHAnsi" w:hAnsiTheme="minorHAnsi" w:cstheme="minorHAnsi"/>
          <w:highlight w:val="cyan"/>
        </w:rPr>
        <w:t>It is however not the purpose of this space law paper.</w:t>
      </w:r>
      <w:r w:rsidRPr="000E217D">
        <w:rPr>
          <w:rFonts w:asciiTheme="minorHAnsi" w:hAnsiTheme="minorHAnsi" w:cstheme="minorHAnsi"/>
        </w:rPr>
        <w:t xml:space="preserve"> </w:t>
      </w:r>
      <w:r w:rsidRPr="000E217D">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0E217D">
        <w:rPr>
          <w:rFonts w:asciiTheme="minorHAnsi" w:hAnsiTheme="minorHAnsi" w:cstheme="minorHAnsi"/>
        </w:rPr>
        <w:t xml:space="preserve">Moreover, even if its rules suffer from a </w:t>
      </w:r>
      <w:proofErr w:type="gramStart"/>
      <w:r w:rsidRPr="000E217D">
        <w:rPr>
          <w:rFonts w:asciiTheme="minorHAnsi" w:hAnsiTheme="minorHAnsi" w:cstheme="minorHAnsi"/>
        </w:rPr>
        <w:t>low implementation rates</w:t>
      </w:r>
      <w:proofErr w:type="gramEnd"/>
      <w:r w:rsidRPr="000E217D">
        <w:rPr>
          <w:rFonts w:asciiTheme="minorHAnsi" w:hAnsiTheme="minorHAnsi" w:cstheme="minorHAnsi"/>
        </w:rPr>
        <w:t xml:space="preserve">, the IADC would be an appropriate discussion platform thanks to its very deep technical focus.6. Conclusion </w:t>
      </w:r>
    </w:p>
    <w:p w14:paraId="52700C73" w14:textId="77777777" w:rsidR="000C16A9" w:rsidRPr="000E217D" w:rsidRDefault="000C16A9" w:rsidP="000C16A9">
      <w:pPr>
        <w:rPr>
          <w:rFonts w:asciiTheme="minorHAnsi" w:hAnsiTheme="minorHAnsi" w:cstheme="minorHAnsi"/>
        </w:rPr>
      </w:pPr>
      <w:r w:rsidRPr="000E217D">
        <w:rPr>
          <w:rStyle w:val="StyleUnderline"/>
          <w:rFonts w:asciiTheme="minorHAnsi" w:hAnsiTheme="minorHAnsi" w:cstheme="minorHAnsi"/>
        </w:rPr>
        <w:t xml:space="preserve">The various announced projects of </w:t>
      </w:r>
      <w:r w:rsidRPr="000E217D">
        <w:rPr>
          <w:rStyle w:val="StyleUnderline"/>
          <w:rFonts w:asciiTheme="minorHAnsi" w:hAnsiTheme="minorHAnsi" w:cstheme="minorHAnsi"/>
          <w:highlight w:val="green"/>
        </w:rPr>
        <w:t>LSC</w:t>
      </w:r>
      <w:r w:rsidRPr="000E217D">
        <w:rPr>
          <w:rStyle w:val="StyleUnderline"/>
          <w:rFonts w:asciiTheme="minorHAnsi" w:hAnsiTheme="minorHAnsi" w:cstheme="minorHAnsi"/>
        </w:rPr>
        <w:t xml:space="preserve">, also called </w:t>
      </w:r>
      <w:r w:rsidRPr="000E217D">
        <w:rPr>
          <w:rStyle w:val="StyleUnderline"/>
          <w:rFonts w:asciiTheme="minorHAnsi" w:hAnsiTheme="minorHAnsi" w:cstheme="minorHAnsi"/>
          <w:highlight w:val="green"/>
        </w:rPr>
        <w:t>mega-constellations</w:t>
      </w:r>
      <w:r w:rsidRPr="000E217D">
        <w:rPr>
          <w:rStyle w:val="StyleUnderline"/>
          <w:rFonts w:asciiTheme="minorHAnsi" w:hAnsiTheme="minorHAnsi" w:cstheme="minorHAnsi"/>
        </w:rPr>
        <w:t>, push existing regulations and practices to their limit</w:t>
      </w:r>
      <w:r w:rsidRPr="000E217D">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0E217D">
        <w:rPr>
          <w:rFonts w:asciiTheme="minorHAnsi" w:hAnsiTheme="minorHAnsi" w:cstheme="minorHAnsi"/>
        </w:rPr>
        <w:t>nonappropriation</w:t>
      </w:r>
      <w:proofErr w:type="spellEnd"/>
      <w:r w:rsidRPr="000E217D">
        <w:rPr>
          <w:rFonts w:asciiTheme="minorHAnsi" w:hAnsiTheme="minorHAnsi" w:cstheme="minorHAnsi"/>
        </w:rPr>
        <w:t xml:space="preserve"> principle as stated in OST Article II. This paper concludes that: </w:t>
      </w:r>
    </w:p>
    <w:p w14:paraId="2F9A8732" w14:textId="77777777" w:rsidR="000C16A9" w:rsidRPr="000E217D" w:rsidRDefault="000C16A9" w:rsidP="000C16A9">
      <w:pPr>
        <w:rPr>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w:t>
      </w:r>
      <w:r w:rsidRPr="000E217D">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0E217D">
        <w:rPr>
          <w:rFonts w:asciiTheme="minorHAnsi" w:hAnsiTheme="minorHAnsi" w:cstheme="minorHAnsi"/>
        </w:rPr>
        <w:t xml:space="preserve">; </w:t>
      </w:r>
    </w:p>
    <w:p w14:paraId="564166D3" w14:textId="77777777" w:rsidR="000C16A9" w:rsidRPr="000E217D" w:rsidRDefault="000C16A9" w:rsidP="000C16A9">
      <w:pPr>
        <w:rPr>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ITU’s “first come, first served” principle is reaching its limits with current LSC projects and should be re-evaluated; </w:t>
      </w:r>
    </w:p>
    <w:p w14:paraId="26128871" w14:textId="77777777" w:rsidR="000C16A9" w:rsidRPr="000E217D" w:rsidRDefault="000C16A9" w:rsidP="000C16A9">
      <w:pPr>
        <w:rPr>
          <w:rStyle w:val="StyleUnderline"/>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w:t>
      </w:r>
      <w:r w:rsidRPr="00B75F6E">
        <w:rPr>
          <w:rFonts w:asciiTheme="minorHAnsi" w:hAnsiTheme="minorHAnsi" w:cstheme="minorHAnsi"/>
          <w:highlight w:val="cyan"/>
        </w:rPr>
        <w:t xml:space="preserve">The main challenge ahead </w:t>
      </w:r>
      <w:r w:rsidRPr="00B75F6E">
        <w:rPr>
          <w:rFonts w:asciiTheme="minorHAnsi" w:hAnsiTheme="minorHAnsi" w:cstheme="minorHAnsi"/>
        </w:rPr>
        <w:t xml:space="preserve">is not legal but </w:t>
      </w:r>
      <w:r w:rsidRPr="00B75F6E">
        <w:rPr>
          <w:rFonts w:asciiTheme="minorHAnsi" w:hAnsiTheme="minorHAnsi" w:cstheme="minorHAnsi"/>
          <w:highlight w:val="cyan"/>
        </w:rPr>
        <w:t>technical and regulatory and consists in defining precisely what can constitute an exclusive use of an orbit and in translating such definition into a clear regulation or code of conduct.</w:t>
      </w:r>
    </w:p>
    <w:p w14:paraId="30091E16" w14:textId="77777777" w:rsidR="000C16A9" w:rsidRDefault="000C16A9" w:rsidP="000C16A9">
      <w:pPr>
        <w:rPr>
          <w:rFonts w:eastAsiaTheme="majorEastAsia"/>
          <w:b/>
          <w:bCs/>
          <w:color w:val="000000" w:themeColor="text1"/>
          <w:szCs w:val="26"/>
        </w:rPr>
      </w:pPr>
    </w:p>
    <w:p w14:paraId="68D3ECF5" w14:textId="77777777" w:rsidR="000C16A9" w:rsidRDefault="000C16A9" w:rsidP="00647E12">
      <w:pPr>
        <w:rPr>
          <w:rStyle w:val="Style13ptBold"/>
        </w:rPr>
      </w:pPr>
    </w:p>
    <w:p w14:paraId="25367156" w14:textId="77777777" w:rsidR="000C16A9" w:rsidRPr="00B75F6E" w:rsidRDefault="000C16A9" w:rsidP="000C16A9">
      <w:pPr>
        <w:pStyle w:val="Heading4"/>
      </w:pPr>
      <w:r>
        <w:t xml:space="preserve">Private companies use and have historically used legal ambiguities to </w:t>
      </w:r>
      <w:proofErr w:type="spellStart"/>
      <w:r>
        <w:t>appropiate</w:t>
      </w:r>
      <w:proofErr w:type="spellEnd"/>
      <w:r>
        <w:t xml:space="preserve"> outer space</w:t>
      </w:r>
    </w:p>
    <w:p w14:paraId="34A6AD29" w14:textId="77777777" w:rsidR="000C16A9" w:rsidRPr="00B75F6E" w:rsidRDefault="000C16A9" w:rsidP="000C16A9">
      <w:pPr>
        <w:spacing w:after="0" w:line="240" w:lineRule="auto"/>
        <w:rPr>
          <w:rFonts w:ascii="Times New Roman" w:eastAsia="Times New Roman" w:hAnsi="Times New Roman" w:cs="Times New Roman"/>
          <w:sz w:val="24"/>
        </w:rPr>
      </w:pPr>
      <w:proofErr w:type="spellStart"/>
      <w:r w:rsidRPr="00B75F6E">
        <w:rPr>
          <w:rStyle w:val="Style13ptBold"/>
        </w:rPr>
        <w:t>Stockwell</w:t>
      </w:r>
      <w:proofErr w:type="spellEnd"/>
      <w:r w:rsidRPr="00B75F6E">
        <w:rPr>
          <w:rStyle w:val="Style13ptBold"/>
        </w:rPr>
        <w:t xml:space="preserve"> 20’</w:t>
      </w:r>
      <w:r w:rsidRPr="00B75F6E">
        <w:rPr>
          <w:rFonts w:ascii="Times New Roman" w:eastAsia="Times New Roman" w:hAnsi="Times New Roman" w:cs="Times New Roman"/>
          <w:sz w:val="24"/>
        </w:rPr>
        <w:t xml:space="preserve">Legal ‘Black Holes’ in Outer Space: The Regulation of Private Space Companies Written by Samuel </w:t>
      </w:r>
      <w:proofErr w:type="spellStart"/>
      <w:r w:rsidRPr="00B75F6E">
        <w:rPr>
          <w:rFonts w:ascii="Times New Roman" w:eastAsia="Times New Roman" w:hAnsi="Times New Roman" w:cs="Times New Roman"/>
          <w:sz w:val="24"/>
        </w:rPr>
        <w:t>Stockwell</w:t>
      </w:r>
      <w:proofErr w:type="spellEnd"/>
      <w:r w:rsidRPr="00B75F6E">
        <w:rPr>
          <w:rFonts w:ascii="Times New Roman" w:eastAsia="Times New Roman" w:hAnsi="Times New Roman" w:cs="Times New Roman"/>
          <w:sz w:val="24"/>
        </w:rPr>
        <w:t xml:space="preserve"> This PDF is auto-generated for reference only. As such, it may contain some conversion errors and/or missing information. For all formal use please refer to the official version on the website, as linked below. Legal ‘Black Holes’ in Outer Space: The Regulation of Private Space Companies https://www.e-ir.info/2020/07/20/legal-black-holes-in-outer-space-the-regulation-of-private-space-companies/ SAMUEL STOCKWELL, JUL 20 2020</w:t>
      </w:r>
    </w:p>
    <w:p w14:paraId="794DCB38" w14:textId="77777777" w:rsidR="000C16A9" w:rsidRDefault="000C16A9" w:rsidP="000C16A9">
      <w:pPr>
        <w:spacing w:after="0" w:line="240" w:lineRule="auto"/>
        <w:rPr>
          <w:rStyle w:val="Emphasis"/>
        </w:rPr>
      </w:pPr>
    </w:p>
    <w:p w14:paraId="387A0E91" w14:textId="77777777" w:rsidR="000C16A9" w:rsidRDefault="000C16A9" w:rsidP="000C16A9">
      <w:pPr>
        <w:spacing w:after="0" w:line="240" w:lineRule="auto"/>
        <w:rPr>
          <w:rStyle w:val="Emphasis"/>
        </w:rPr>
      </w:pPr>
    </w:p>
    <w:p w14:paraId="3D8DA7D1" w14:textId="77777777" w:rsidR="000C16A9" w:rsidRPr="00B75F6E" w:rsidRDefault="000C16A9" w:rsidP="000C16A9">
      <w:pPr>
        <w:spacing w:after="0" w:line="240" w:lineRule="auto"/>
        <w:rPr>
          <w:rFonts w:ascii="Times New Roman" w:eastAsia="Times New Roman" w:hAnsi="Times New Roman" w:cs="Times New Roman"/>
          <w:sz w:val="16"/>
        </w:rPr>
      </w:pPr>
      <w:r w:rsidRPr="00B75F6E">
        <w:rPr>
          <w:rStyle w:val="Emphasis"/>
        </w:rPr>
        <w:t xml:space="preserve">Lunar rock samples from the Apollo missions containing rare Earth resources, such as Helium-3 which produces more power and less waste than traditional nuclear reactors on Earth, have since </w:t>
      </w:r>
      <w:proofErr w:type="spellStart"/>
      <w:r w:rsidRPr="00B75F6E">
        <w:rPr>
          <w:rStyle w:val="Emphasis"/>
        </w:rPr>
        <w:t>fuelled</w:t>
      </w:r>
      <w:proofErr w:type="spellEnd"/>
      <w:r w:rsidRPr="00B75F6E">
        <w:rPr>
          <w:rStyle w:val="Emphasis"/>
        </w:rPr>
        <w:t xml:space="preserve"> incentives for extraterrestrial resource mining (Brearley, 2006: 44-46).</w:t>
      </w:r>
      <w:r w:rsidRPr="00B75F6E">
        <w:rPr>
          <w:rFonts w:ascii="Times New Roman" w:eastAsia="Times New Roman" w:hAnsi="Times New Roman" w:cs="Times New Roman"/>
          <w:sz w:val="16"/>
        </w:rPr>
        <w:t xml:space="preserve"> This was further facilitated by suggestions that near-earth objects (NEOs) like the so-called ‘Anteros asteroid’ could comprise of over five trillion dollars’ worth of magnesium silicate and </w:t>
      </w:r>
      <w:proofErr w:type="spellStart"/>
      <w:r w:rsidRPr="00B75F6E">
        <w:rPr>
          <w:rFonts w:ascii="Times New Roman" w:eastAsia="Times New Roman" w:hAnsi="Times New Roman" w:cs="Times New Roman"/>
          <w:sz w:val="16"/>
        </w:rPr>
        <w:t>aluminium</w:t>
      </w:r>
      <w:proofErr w:type="spellEnd"/>
      <w:r w:rsidRPr="00B75F6E">
        <w:rPr>
          <w:rFonts w:ascii="Times New Roman" w:eastAsia="Times New Roman" w:hAnsi="Times New Roman" w:cs="Times New Roman"/>
          <w:sz w:val="16"/>
        </w:rPr>
        <w:t xml:space="preserve"> (Kramer, 2017: 131</w:t>
      </w:r>
      <w:r w:rsidRPr="00B75F6E">
        <w:rPr>
          <w:rStyle w:val="Emphasis"/>
        </w:rPr>
        <w:t>). Envisaging appropriation concerns that might arise from the future extraction of space assets by spacefaring nations, Article II of the UN OST declared that:</w:t>
      </w:r>
      <w:r w:rsidRPr="00B75F6E">
        <w:rPr>
          <w:rFonts w:ascii="Times New Roman" w:eastAsia="Times New Roman" w:hAnsi="Times New Roman" w:cs="Times New Roman"/>
          <w:sz w:val="16"/>
        </w:rPr>
        <w:t xml:space="preserve"> </w:t>
      </w:r>
      <w:r w:rsidRPr="00B75F6E">
        <w:rPr>
          <w:rStyle w:val="StyleUnderline"/>
        </w:rPr>
        <w:t>“Outer space is not subject to national appropriation by claim of sovereignty, by means of use or occupation, or by any other means”</w:t>
      </w:r>
      <w:r w:rsidRPr="00B75F6E">
        <w:rPr>
          <w:rFonts w:ascii="Times New Roman" w:eastAsia="Times New Roman" w:hAnsi="Times New Roman" w:cs="Times New Roman"/>
          <w:sz w:val="16"/>
        </w:rPr>
        <w:t xml:space="preserve"> (UN, 1967). The emphasis on claims of national sovereignty </w:t>
      </w:r>
      <w:proofErr w:type="gramStart"/>
      <w:r w:rsidRPr="00B75F6E">
        <w:rPr>
          <w:rFonts w:ascii="Times New Roman" w:eastAsia="Times New Roman" w:hAnsi="Times New Roman" w:cs="Times New Roman"/>
          <w:sz w:val="16"/>
        </w:rPr>
        <w:t>were</w:t>
      </w:r>
      <w:proofErr w:type="gramEnd"/>
      <w:r w:rsidRPr="00B75F6E">
        <w:rPr>
          <w:rFonts w:ascii="Times New Roman" w:eastAsia="Times New Roman" w:hAnsi="Times New Roman" w:cs="Times New Roman"/>
          <w:sz w:val="16"/>
        </w:rPr>
        <w:t xml:space="preserve"> intimately tied to the Cold War context at the time, where space activities were under the exclusive monopoly of governmental agencies and initiated for goals of military dominance or national prestige (Sachdeva, 2017: 210). </w:t>
      </w:r>
      <w:r w:rsidRPr="00B75F6E">
        <w:rPr>
          <w:rStyle w:val="Emphasis"/>
        </w:rPr>
        <w:t xml:space="preserve">However, </w:t>
      </w:r>
      <w:r w:rsidRPr="00B75F6E">
        <w:rPr>
          <w:rStyle w:val="Emphasis"/>
          <w:highlight w:val="cyan"/>
        </w:rPr>
        <w:t xml:space="preserve">the </w:t>
      </w:r>
      <w:proofErr w:type="spellStart"/>
      <w:r w:rsidRPr="00B75F6E">
        <w:rPr>
          <w:rStyle w:val="Emphasis"/>
          <w:highlight w:val="cyan"/>
        </w:rPr>
        <w:t>privatisation</w:t>
      </w:r>
      <w:proofErr w:type="spellEnd"/>
      <w:r w:rsidRPr="00B75F6E">
        <w:rPr>
          <w:rStyle w:val="Emphasis"/>
          <w:highlight w:val="cyan"/>
        </w:rPr>
        <w:t xml:space="preserve"> of the space industry</w:t>
      </w:r>
      <w:r w:rsidRPr="00B75F6E">
        <w:rPr>
          <w:rStyle w:val="Emphasis"/>
        </w:rPr>
        <w:t xml:space="preserve"> that </w:t>
      </w:r>
      <w:r w:rsidRPr="00B75F6E">
        <w:rPr>
          <w:rStyle w:val="Emphasis"/>
          <w:highlight w:val="cyan"/>
        </w:rPr>
        <w:t>has occurred since the 1980s</w:t>
      </w:r>
      <w:r w:rsidRPr="00B75F6E">
        <w:rPr>
          <w:rStyle w:val="Emphasis"/>
        </w:rPr>
        <w:t xml:space="preserve"> has </w:t>
      </w:r>
      <w:r w:rsidRPr="00B75F6E">
        <w:rPr>
          <w:rStyle w:val="Emphasis"/>
          <w:highlight w:val="cyan"/>
        </w:rPr>
        <w:t>meant that the legislation leaves an enormous amount of legal ambiguity and interpretation regarding the regulation of</w:t>
      </w:r>
      <w:r w:rsidRPr="00B75F6E">
        <w:rPr>
          <w:rStyle w:val="Emphasis"/>
        </w:rPr>
        <w:t xml:space="preserve"> private resource mining in space. </w:t>
      </w:r>
      <w:r w:rsidRPr="00B75F6E">
        <w:rPr>
          <w:rFonts w:ascii="Times New Roman" w:eastAsia="Times New Roman" w:hAnsi="Times New Roman" w:cs="Times New Roman"/>
          <w:sz w:val="16"/>
        </w:rPr>
        <w:t xml:space="preserve">As </w:t>
      </w:r>
      <w:proofErr w:type="spellStart"/>
      <w:r w:rsidRPr="00B75F6E">
        <w:rPr>
          <w:rFonts w:ascii="Times New Roman" w:eastAsia="Times New Roman" w:hAnsi="Times New Roman" w:cs="Times New Roman"/>
          <w:sz w:val="16"/>
        </w:rPr>
        <w:t>Shaer</w:t>
      </w:r>
      <w:proofErr w:type="spellEnd"/>
      <w:r w:rsidRPr="00B75F6E">
        <w:rPr>
          <w:rFonts w:ascii="Times New Roman" w:eastAsia="Times New Roman" w:hAnsi="Times New Roman" w:cs="Times New Roman"/>
          <w:sz w:val="16"/>
        </w:rPr>
        <w:t xml:space="preserve"> (2016) demonstrates, the Article II provision fails to address either the exploitation of space for financial gain or the property claims of commercial enterprises (</w:t>
      </w:r>
      <w:proofErr w:type="spellStart"/>
      <w:r w:rsidRPr="00B75F6E">
        <w:rPr>
          <w:rFonts w:ascii="Times New Roman" w:eastAsia="Times New Roman" w:hAnsi="Times New Roman" w:cs="Times New Roman"/>
          <w:sz w:val="16"/>
        </w:rPr>
        <w:t>Shaer</w:t>
      </w:r>
      <w:proofErr w:type="spellEnd"/>
      <w:r w:rsidRPr="00B75F6E">
        <w:rPr>
          <w:rFonts w:ascii="Times New Roman" w:eastAsia="Times New Roman" w:hAnsi="Times New Roman" w:cs="Times New Roman"/>
          <w:sz w:val="16"/>
        </w:rPr>
        <w:t xml:space="preserve">, 2016: 47). </w:t>
      </w:r>
      <w:r w:rsidRPr="00B75F6E">
        <w:rPr>
          <w:rStyle w:val="Emphasis"/>
        </w:rPr>
        <w:t xml:space="preserve">Nevertheless, </w:t>
      </w:r>
      <w:r w:rsidRPr="00B75F6E">
        <w:rPr>
          <w:rStyle w:val="Emphasis"/>
          <w:highlight w:val="cyan"/>
        </w:rPr>
        <w:t>Article VI of the</w:t>
      </w:r>
      <w:r w:rsidRPr="00B75F6E">
        <w:rPr>
          <w:rStyle w:val="Emphasis"/>
        </w:rPr>
        <w:t xml:space="preserve"> UN </w:t>
      </w:r>
      <w:r w:rsidRPr="00B75F6E">
        <w:rPr>
          <w:rStyle w:val="Emphasis"/>
          <w:highlight w:val="cyan"/>
        </w:rPr>
        <w:t>OST asserts that:</w:t>
      </w:r>
      <w:r w:rsidRPr="00B75F6E">
        <w:rPr>
          <w:rStyle w:val="Emphasis"/>
        </w:rPr>
        <w:t xml:space="preserve">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B75F6E">
        <w:rPr>
          <w:rStyle w:val="Emphasis"/>
        </w:rPr>
        <w:t>incentivising</w:t>
      </w:r>
      <w:proofErr w:type="spellEnd"/>
      <w:r w:rsidRPr="00B75F6E">
        <w:rPr>
          <w:rStyle w:val="Emphasis"/>
        </w:rPr>
        <w:t xml:space="preserve"> states to regulate their domestic</w:t>
      </w:r>
      <w:r w:rsidRPr="00B75F6E">
        <w:rPr>
          <w:rFonts w:ascii="Times New Roman" w:eastAsia="Times New Roman" w:hAnsi="Times New Roman" w:cs="Times New Roman"/>
          <w:sz w:val="16"/>
        </w:rPr>
        <w:t xml:space="preserve"> </w:t>
      </w:r>
      <w:proofErr w:type="spellStart"/>
      <w:r w:rsidRPr="00B75F6E">
        <w:rPr>
          <w:rFonts w:ascii="Times New Roman" w:eastAsia="Times New Roman" w:hAnsi="Times New Roman" w:cs="Times New Roman"/>
          <w:sz w:val="16"/>
        </w:rPr>
        <w:t>organisations</w:t>
      </w:r>
      <w:proofErr w:type="spellEnd"/>
      <w:r w:rsidRPr="00B75F6E">
        <w:rPr>
          <w:rFonts w:ascii="Times New Roman" w:eastAsia="Times New Roman" w:hAnsi="Times New Roman" w:cs="Times New Roman"/>
          <w:sz w:val="16"/>
        </w:rPr>
        <w:t xml:space="preserve"> for fear of liability concerns (</w:t>
      </w:r>
      <w:proofErr w:type="spellStart"/>
      <w:r w:rsidRPr="00B75F6E">
        <w:rPr>
          <w:rFonts w:ascii="Times New Roman" w:eastAsia="Times New Roman" w:hAnsi="Times New Roman" w:cs="Times New Roman"/>
          <w:sz w:val="16"/>
        </w:rPr>
        <w:t>Abeyratne</w:t>
      </w:r>
      <w:proofErr w:type="spellEnd"/>
      <w:r w:rsidRPr="00B75F6E">
        <w:rPr>
          <w:rFonts w:ascii="Times New Roman" w:eastAsia="Times New Roman" w:hAnsi="Times New Roman" w:cs="Times New Roman"/>
          <w:sz w:val="16"/>
        </w:rPr>
        <w:t>, 1998: 168</w:t>
      </w:r>
      <w:r w:rsidRPr="00B75F6E">
        <w:rPr>
          <w:rStyle w:val="Emphasis"/>
        </w:rPr>
        <w:t xml:space="preserve">). However, </w:t>
      </w:r>
      <w:r w:rsidRPr="00B75F6E">
        <w:rPr>
          <w:rStyle w:val="Emphasis"/>
          <w:highlight w:val="cyan"/>
        </w:rPr>
        <w:t>the US government</w:t>
      </w:r>
      <w:r w:rsidRPr="00B75F6E">
        <w:rPr>
          <w:rStyle w:val="Emphasis"/>
        </w:rPr>
        <w:t xml:space="preserve"> recently e</w:t>
      </w:r>
      <w:r w:rsidRPr="00B75F6E">
        <w:rPr>
          <w:rStyle w:val="Emphasis"/>
          <w:highlight w:val="cyan"/>
        </w:rPr>
        <w:t>nacte</w:t>
      </w:r>
      <w:r w:rsidRPr="00B75F6E">
        <w:rPr>
          <w:rStyle w:val="Emphasis"/>
        </w:rPr>
        <w:t xml:space="preserve">d a piece of </w:t>
      </w:r>
      <w:r w:rsidRPr="00B75F6E">
        <w:rPr>
          <w:rStyle w:val="Emphasis"/>
          <w:highlight w:val="cyan"/>
        </w:rPr>
        <w:t>legislation which exploited</w:t>
      </w:r>
      <w:r w:rsidRPr="00B75F6E">
        <w:rPr>
          <w:rStyle w:val="Emphasis"/>
        </w:rPr>
        <w:t xml:space="preserve"> this clause, in order to circumvent its own restrictions and strengthen US economic influence in space.</w:t>
      </w:r>
      <w:r w:rsidRPr="00B75F6E">
        <w:rPr>
          <w:rFonts w:ascii="Times New Roman" w:eastAsia="Times New Roman" w:hAnsi="Times New Roman" w:cs="Times New Roman"/>
          <w:sz w:val="16"/>
        </w:rPr>
        <w:t xml:space="preserve"> The passage of the 2015 SPACE Act enabled US citizens to privately “possess, own, transport, use, and sell the resources” they obtain in outer space, whilst making careful consideration to deny national sovereign claims over such materials (Leon, 2018: 500). </w:t>
      </w:r>
      <w:r w:rsidRPr="00B75F6E">
        <w:rPr>
          <w:rStyle w:val="Emphasis"/>
        </w:rPr>
        <w:t xml:space="preserve">Yet, regardless of whether it is an American private company or public venture, </w:t>
      </w:r>
      <w:r w:rsidRPr="00B75F6E">
        <w:rPr>
          <w:rStyle w:val="Emphasis"/>
          <w:highlight w:val="cyan"/>
        </w:rPr>
        <w:t>the US is still satisfying its geopolitical interests</w:t>
      </w:r>
      <w:r w:rsidRPr="00B75F6E">
        <w:rPr>
          <w:rStyle w:val="Emphasis"/>
        </w:rPr>
        <w:t>; by exclusively siphoning off extra-terrestrial resources for American gain, the nation’s soft power is thereby extended at the expense of spacefaring adversaries such as Chin</w:t>
      </w:r>
      <w:r w:rsidRPr="00B75F6E">
        <w:rPr>
          <w:rFonts w:ascii="Times New Roman" w:eastAsia="Times New Roman" w:hAnsi="Times New Roman" w:cs="Times New Roman"/>
          <w:sz w:val="16"/>
        </w:rPr>
        <w:t>a (</w:t>
      </w:r>
      <w:proofErr w:type="spellStart"/>
      <w:r w:rsidRPr="00B75F6E">
        <w:rPr>
          <w:rFonts w:ascii="Times New Roman" w:eastAsia="Times New Roman" w:hAnsi="Times New Roman" w:cs="Times New Roman"/>
          <w:sz w:val="16"/>
        </w:rPr>
        <w:t>Basu</w:t>
      </w:r>
      <w:proofErr w:type="spellEnd"/>
      <w:r w:rsidRPr="00B75F6E">
        <w:rPr>
          <w:rFonts w:ascii="Times New Roman" w:eastAsia="Times New Roman" w:hAnsi="Times New Roman" w:cs="Times New Roman"/>
          <w:sz w:val="16"/>
        </w:rPr>
        <w:t xml:space="preserve"> &amp; </w:t>
      </w:r>
      <w:proofErr w:type="spellStart"/>
      <w:r w:rsidRPr="00B75F6E">
        <w:rPr>
          <w:rFonts w:ascii="Times New Roman" w:eastAsia="Times New Roman" w:hAnsi="Times New Roman" w:cs="Times New Roman"/>
          <w:sz w:val="16"/>
        </w:rPr>
        <w:t>Kurlekar</w:t>
      </w:r>
      <w:proofErr w:type="spellEnd"/>
      <w:r w:rsidRPr="00B75F6E">
        <w:rPr>
          <w:rFonts w:ascii="Times New Roman" w:eastAsia="Times New Roman" w:hAnsi="Times New Roman" w:cs="Times New Roman"/>
          <w:sz w:val="16"/>
        </w:rPr>
        <w:t xml:space="preserve">, 2016: 65). </w:t>
      </w:r>
      <w:proofErr w:type="gramStart"/>
      <w:r w:rsidRPr="00B75F6E">
        <w:rPr>
          <w:rFonts w:ascii="Times New Roman" w:eastAsia="Times New Roman" w:hAnsi="Times New Roman" w:cs="Times New Roman"/>
          <w:sz w:val="16"/>
        </w:rPr>
        <w:t>Indeed</w:t>
      </w:r>
      <w:proofErr w:type="gramEnd"/>
      <w:r w:rsidRPr="00B75F6E">
        <w:rPr>
          <w:rFonts w:ascii="Times New Roman" w:eastAsia="Times New Roman" w:hAnsi="Times New Roman" w:cs="Times New Roman"/>
          <w:sz w:val="16"/>
        </w:rPr>
        <w:t xml:space="preserve"> </w:t>
      </w:r>
      <w:proofErr w:type="spellStart"/>
      <w:r w:rsidRPr="00B75F6E">
        <w:rPr>
          <w:rFonts w:ascii="Times New Roman" w:eastAsia="Times New Roman" w:hAnsi="Times New Roman" w:cs="Times New Roman"/>
          <w:sz w:val="16"/>
        </w:rPr>
        <w:t>NewSpace</w:t>
      </w:r>
      <w:proofErr w:type="spellEnd"/>
      <w:r w:rsidRPr="00B75F6E">
        <w:rPr>
          <w:rFonts w:ascii="Times New Roman" w:eastAsia="Times New Roman" w:hAnsi="Times New Roman" w:cs="Times New Roman"/>
          <w:sz w:val="16"/>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B75F6E">
        <w:rPr>
          <w:rStyle w:val="Emphasis"/>
        </w:rPr>
        <w:t xml:space="preserve">The US government’s support for private space companies is also likely to lead to the reinforcement of Earth-bound wealth inequalities in space. Many </w:t>
      </w:r>
      <w:proofErr w:type="spellStart"/>
      <w:r w:rsidRPr="00B75F6E">
        <w:rPr>
          <w:rStyle w:val="Emphasis"/>
        </w:rPr>
        <w:t>NewSpace</w:t>
      </w:r>
      <w:proofErr w:type="spellEnd"/>
      <w:r w:rsidRPr="00B75F6E">
        <w:rPr>
          <w:rStyle w:val="Emphasis"/>
        </w:rPr>
        <w:t xml:space="preserve"> actors frame their long-term ambitions in space with strong anthropogenic undertones, by offering the salvation of the human race from impending extinction through off-world colonial developments</w:t>
      </w:r>
      <w:r w:rsidRPr="00B75F6E">
        <w:rPr>
          <w:rFonts w:ascii="Times New Roman" w:eastAsia="Times New Roman" w:hAnsi="Times New Roman" w:cs="Times New Roman"/>
          <w:sz w:val="16"/>
        </w:rPr>
        <w:t xml:space="preserve"> (</w:t>
      </w:r>
      <w:proofErr w:type="spellStart"/>
      <w:r w:rsidRPr="00B75F6E">
        <w:rPr>
          <w:rFonts w:ascii="Times New Roman" w:eastAsia="Times New Roman" w:hAnsi="Times New Roman" w:cs="Times New Roman"/>
          <w:sz w:val="16"/>
        </w:rPr>
        <w:t>Kearnes</w:t>
      </w:r>
      <w:proofErr w:type="spellEnd"/>
      <w:r w:rsidRPr="00B75F6E">
        <w:rPr>
          <w:rFonts w:ascii="Times New Roman" w:eastAsia="Times New Roman" w:hAnsi="Times New Roman" w:cs="Times New Roman"/>
          <w:sz w:val="16"/>
        </w:rPr>
        <w:t xml:space="preserve"> &amp; </w:t>
      </w:r>
      <w:proofErr w:type="spellStart"/>
      <w:r w:rsidRPr="00B75F6E">
        <w:rPr>
          <w:rFonts w:ascii="Times New Roman" w:eastAsia="Times New Roman" w:hAnsi="Times New Roman" w:cs="Times New Roman"/>
          <w:sz w:val="16"/>
        </w:rPr>
        <w:t>Dooren</w:t>
      </w:r>
      <w:proofErr w:type="spellEnd"/>
      <w:r w:rsidRPr="00B75F6E">
        <w:rPr>
          <w:rFonts w:ascii="Times New Roman" w:eastAsia="Times New Roman" w:hAnsi="Times New Roman" w:cs="Times New Roman"/>
          <w:sz w:val="16"/>
        </w:rPr>
        <w:t xml:space="preserve">: 2017: 182). Yet, this type of discourse disguises the highly exclusive nature of these missions. Whilst they seem to suggest that there is a stake for ordinary citizens in the vast space frontier, the reality is that these self-described space pioneers are a member of a narrow ‘cosmic elite’ </w:t>
      </w:r>
      <w:r w:rsidRPr="00B75F6E">
        <w:rPr>
          <w:rStyle w:val="Emphasis"/>
        </w:rPr>
        <w:t xml:space="preserve">– “founders of Amazon.com, Microsoft, Pay Pal… and a smattering of games designers and hotel magnates” </w:t>
      </w:r>
      <w:r w:rsidRPr="00B75F6E">
        <w:rPr>
          <w:rFonts w:ascii="Times New Roman" w:eastAsia="Times New Roman" w:hAnsi="Times New Roman" w:cs="Times New Roman"/>
          <w:sz w:val="16"/>
        </w:rPr>
        <w:t>(Parker, 2009: 91).</w:t>
      </w:r>
    </w:p>
    <w:p w14:paraId="7E6BE047" w14:textId="77777777" w:rsidR="000C16A9" w:rsidRDefault="000C16A9" w:rsidP="000C16A9"/>
    <w:p w14:paraId="0B87FE74" w14:textId="77777777" w:rsidR="000C16A9" w:rsidRDefault="000C16A9" w:rsidP="000C16A9"/>
    <w:p w14:paraId="7B3968F3" w14:textId="77777777" w:rsidR="000C16A9" w:rsidRDefault="000C16A9" w:rsidP="000C16A9"/>
    <w:p w14:paraId="647C370C" w14:textId="77777777" w:rsidR="000C16A9" w:rsidRDefault="000C16A9" w:rsidP="000C16A9"/>
    <w:p w14:paraId="0C58C278" w14:textId="77777777" w:rsidR="000C16A9" w:rsidRDefault="000C16A9" w:rsidP="000C16A9">
      <w:pPr>
        <w:rPr>
          <w:rFonts w:asciiTheme="minorHAnsi" w:hAnsiTheme="minorHAnsi" w:cstheme="minorHAnsi"/>
        </w:rPr>
      </w:pPr>
      <w:r>
        <w:rPr>
          <w:rFonts w:asciiTheme="minorHAnsi" w:hAnsiTheme="minorHAnsi" w:cstheme="minorHAnsi"/>
        </w:rPr>
        <w:t xml:space="preserve">Your blatt evidence is about ASATs and offense dominant systems causing </w:t>
      </w:r>
      <w:proofErr w:type="spellStart"/>
      <w:r>
        <w:rPr>
          <w:rFonts w:asciiTheme="minorHAnsi" w:hAnsiTheme="minorHAnsi" w:cstheme="minorHAnsi"/>
        </w:rPr>
        <w:t>miscalc</w:t>
      </w:r>
      <w:proofErr w:type="spellEnd"/>
      <w:r>
        <w:rPr>
          <w:rFonts w:asciiTheme="minorHAnsi" w:hAnsiTheme="minorHAnsi" w:cstheme="minorHAnsi"/>
        </w:rPr>
        <w:t xml:space="preserve"> – not debris</w:t>
      </w:r>
    </w:p>
    <w:p w14:paraId="442939C7" w14:textId="77777777" w:rsidR="000C16A9" w:rsidRPr="000E217D" w:rsidRDefault="000C16A9" w:rsidP="000C16A9">
      <w:pPr>
        <w:rPr>
          <w:rFonts w:asciiTheme="minorHAnsi" w:hAnsiTheme="minorHAnsi" w:cstheme="minorHAnsi"/>
        </w:rPr>
      </w:pPr>
      <w:r>
        <w:rPr>
          <w:rFonts w:asciiTheme="minorHAnsi" w:hAnsiTheme="minorHAnsi" w:cstheme="minorHAnsi"/>
        </w:rPr>
        <w:t xml:space="preserve">Very least alt causes I read blue </w:t>
      </w:r>
    </w:p>
    <w:p w14:paraId="7C9A6C5E" w14:textId="77777777" w:rsidR="000C16A9" w:rsidRPr="000E217D" w:rsidRDefault="000C16A9" w:rsidP="000C16A9">
      <w:pPr>
        <w:pStyle w:val="Heading4"/>
        <w:rPr>
          <w:rFonts w:asciiTheme="minorHAnsi" w:hAnsiTheme="minorHAnsi" w:cstheme="minorHAnsi"/>
        </w:rPr>
      </w:pPr>
      <w:r w:rsidRPr="000E217D">
        <w:rPr>
          <w:rFonts w:asciiTheme="minorHAnsi" w:hAnsiTheme="minorHAnsi" w:cstheme="minorHAnsi"/>
        </w:rPr>
        <w:t xml:space="preserve">Collisions with early warning satellites causes </w:t>
      </w:r>
      <w:proofErr w:type="spellStart"/>
      <w:r w:rsidRPr="000E217D">
        <w:rPr>
          <w:rFonts w:asciiTheme="minorHAnsi" w:hAnsiTheme="minorHAnsi" w:cstheme="minorHAnsi"/>
        </w:rPr>
        <w:t>miscalc</w:t>
      </w:r>
      <w:proofErr w:type="spellEnd"/>
      <w:r w:rsidRPr="000E217D">
        <w:rPr>
          <w:rFonts w:asciiTheme="minorHAnsi" w:hAnsiTheme="minorHAnsi" w:cstheme="minorHAnsi"/>
        </w:rPr>
        <w:t xml:space="preserve"> and goes nuclear – magnified by the Kessler effect</w:t>
      </w:r>
    </w:p>
    <w:p w14:paraId="4B3C53A0" w14:textId="77777777" w:rsidR="000C16A9" w:rsidRPr="000E217D" w:rsidRDefault="000C16A9" w:rsidP="000C16A9">
      <w:pPr>
        <w:rPr>
          <w:rFonts w:asciiTheme="minorHAnsi" w:hAnsiTheme="minorHAnsi" w:cstheme="minorHAnsi"/>
        </w:rPr>
      </w:pPr>
      <w:r w:rsidRPr="000E217D">
        <w:rPr>
          <w:rStyle w:val="StyleUnderline"/>
          <w:rFonts w:asciiTheme="minorHAnsi" w:hAnsiTheme="minorHAnsi" w:cstheme="minorHAnsi"/>
        </w:rPr>
        <w:t>Blatt 20</w:t>
      </w:r>
      <w:r w:rsidRPr="000E217D">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22" w:history="1">
        <w:r w:rsidRPr="000E217D">
          <w:rPr>
            <w:rStyle w:val="Hyperlink"/>
            <w:rFonts w:asciiTheme="minorHAnsi" w:hAnsiTheme="minorHAnsi" w:cstheme="minorHAnsi"/>
          </w:rPr>
          <w:t>https://hir.harvard.edu/anti-satellite-weapons-and-the-emerging-space-arms-race/</w:t>
        </w:r>
      </w:hyperlink>
      <w:r w:rsidRPr="000E217D">
        <w:rPr>
          <w:rFonts w:asciiTheme="minorHAnsi" w:hAnsiTheme="minorHAnsi" w:cstheme="minorHAnsi"/>
        </w:rPr>
        <w:t xml:space="preserve"> TG</w:t>
      </w:r>
    </w:p>
    <w:p w14:paraId="6460F62B" w14:textId="77777777" w:rsidR="000C16A9" w:rsidRPr="000E217D" w:rsidRDefault="000C16A9" w:rsidP="000C16A9">
      <w:pPr>
        <w:rPr>
          <w:rFonts w:asciiTheme="minorHAnsi" w:hAnsiTheme="minorHAnsi" w:cstheme="minorHAnsi"/>
        </w:rPr>
      </w:pPr>
      <w:r w:rsidRPr="000E217D">
        <w:rPr>
          <w:rFonts w:asciiTheme="minorHAnsi" w:hAnsiTheme="minorHAnsi" w:cstheme="minorHAnsi"/>
        </w:rPr>
        <w:t xml:space="preserve">Despite their deterrent functions, ASATs are more likely to provoke or exacerbate conflicts than dampen them, especially given the </w:t>
      </w:r>
      <w:r w:rsidRPr="000E217D">
        <w:rPr>
          <w:rStyle w:val="StyleUnderline"/>
          <w:rFonts w:asciiTheme="minorHAnsi" w:hAnsiTheme="minorHAnsi" w:cstheme="minorHAnsi"/>
        </w:rPr>
        <w:t>risk</w:t>
      </w:r>
      <w:r w:rsidRPr="000E217D">
        <w:rPr>
          <w:rFonts w:asciiTheme="minorHAnsi" w:hAnsiTheme="minorHAnsi" w:cstheme="minorHAnsi"/>
        </w:rPr>
        <w:t xml:space="preserve"> they </w:t>
      </w:r>
      <w:hyperlink r:id="rId23" w:history="1">
        <w:r w:rsidRPr="000E217D">
          <w:rPr>
            <w:rStyle w:val="Hyperlink"/>
            <w:rFonts w:asciiTheme="minorHAnsi" w:hAnsiTheme="minorHAnsi" w:cstheme="minorHAnsi"/>
          </w:rPr>
          <w:t>pose</w:t>
        </w:r>
      </w:hyperlink>
      <w:r w:rsidRPr="000E217D">
        <w:rPr>
          <w:rFonts w:asciiTheme="minorHAnsi" w:hAnsiTheme="minorHAnsi" w:cstheme="minorHAnsi"/>
        </w:rPr>
        <w:t> </w:t>
      </w:r>
      <w:r w:rsidRPr="000E217D">
        <w:rPr>
          <w:rStyle w:val="StyleUnderline"/>
          <w:rFonts w:asciiTheme="minorHAnsi" w:hAnsiTheme="minorHAnsi" w:cstheme="minorHAnsi"/>
        </w:rPr>
        <w:t xml:space="preserve">to early warning satellites. These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 are</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crucial</w:t>
      </w:r>
      <w:r w:rsidRPr="000E217D">
        <w:rPr>
          <w:rStyle w:val="StyleUnderline"/>
          <w:rFonts w:asciiTheme="minorHAnsi" w:hAnsiTheme="minorHAnsi" w:cstheme="minorHAnsi"/>
        </w:rPr>
        <w:t xml:space="preserve"> element of US ballistic missile defense, </w:t>
      </w:r>
      <w:r w:rsidRPr="000E217D">
        <w:rPr>
          <w:rStyle w:val="StyleUnderline"/>
          <w:rFonts w:asciiTheme="minorHAnsi" w:hAnsiTheme="minorHAnsi" w:cstheme="minorHAnsi"/>
          <w:highlight w:val="green"/>
        </w:rPr>
        <w:t>capable of </w:t>
      </w:r>
      <w:hyperlink r:id="rId24" w:history="1">
        <w:r w:rsidRPr="000E217D">
          <w:rPr>
            <w:rStyle w:val="StyleUnderline"/>
            <w:rFonts w:asciiTheme="minorHAnsi" w:hAnsiTheme="minorHAnsi" w:cstheme="minorHAnsi"/>
            <w:highlight w:val="green"/>
          </w:rPr>
          <w:t>detecting missiles</w:t>
        </w:r>
      </w:hyperlink>
      <w:r w:rsidRPr="000E217D">
        <w:rPr>
          <w:rStyle w:val="StyleUnderline"/>
          <w:rFonts w:asciiTheme="minorHAnsi" w:hAnsiTheme="minorHAnsi" w:cstheme="minorHAnsi"/>
        </w:rPr>
        <w:t xml:space="preserve"> immediately after launch </w:t>
      </w:r>
      <w:r w:rsidRPr="000E217D">
        <w:rPr>
          <w:rStyle w:val="StyleUnderline"/>
          <w:rFonts w:asciiTheme="minorHAnsi" w:hAnsiTheme="minorHAnsi" w:cstheme="minorHAnsi"/>
          <w:highlight w:val="green"/>
        </w:rPr>
        <w:t>and tracking</w:t>
      </w:r>
      <w:r w:rsidRPr="000E217D">
        <w:rPr>
          <w:rStyle w:val="StyleUnderline"/>
          <w:rFonts w:asciiTheme="minorHAnsi" w:hAnsiTheme="minorHAnsi" w:cstheme="minorHAnsi"/>
        </w:rPr>
        <w:t xml:space="preserve"> their paths</w:t>
      </w:r>
      <w:r w:rsidRPr="000E217D">
        <w:rPr>
          <w:rFonts w:asciiTheme="minorHAnsi" w:hAnsiTheme="minorHAnsi" w:cstheme="minorHAnsi"/>
        </w:rPr>
        <w:t>.</w:t>
      </w:r>
    </w:p>
    <w:p w14:paraId="76D0AFAD" w14:textId="77777777" w:rsidR="000C16A9" w:rsidRPr="000E217D" w:rsidRDefault="000C16A9" w:rsidP="000C16A9">
      <w:pPr>
        <w:rPr>
          <w:rFonts w:asciiTheme="minorHAnsi" w:hAnsiTheme="minorHAnsi" w:cstheme="minorHAnsi"/>
        </w:rPr>
      </w:pPr>
      <w:r w:rsidRPr="000E217D">
        <w:rPr>
          <w:rStyle w:val="StyleUnderline"/>
          <w:rFonts w:asciiTheme="minorHAnsi" w:hAnsiTheme="minorHAnsi" w:cstheme="minorHAnsi"/>
        </w:rPr>
        <w:t xml:space="preserve">Suppose a US </w:t>
      </w:r>
      <w:r w:rsidRPr="000E217D">
        <w:rPr>
          <w:rStyle w:val="StyleUnderline"/>
          <w:rFonts w:asciiTheme="minorHAnsi" w:hAnsiTheme="minorHAnsi" w:cstheme="minorHAnsi"/>
          <w:highlight w:val="green"/>
        </w:rPr>
        <w:t>early warning sat</w:t>
      </w:r>
      <w:r w:rsidRPr="000E217D">
        <w:rPr>
          <w:rStyle w:val="StyleUnderline"/>
          <w:rFonts w:asciiTheme="minorHAnsi" w:hAnsiTheme="minorHAnsi" w:cstheme="minorHAnsi"/>
        </w:rPr>
        <w:t xml:space="preserve">ellite goes dark, or is shut down. </w:t>
      </w:r>
      <w:r w:rsidRPr="000E217D">
        <w:rPr>
          <w:rStyle w:val="StyleUnderline"/>
          <w:rFonts w:asciiTheme="minorHAnsi" w:hAnsiTheme="minorHAnsi" w:cstheme="minorHAnsi"/>
          <w:highlight w:val="green"/>
        </w:rPr>
        <w:t>Going dark could signal</w:t>
      </w:r>
      <w:r w:rsidRPr="000E217D">
        <w:rPr>
          <w:rFonts w:asciiTheme="minorHAnsi" w:hAnsiTheme="minorHAnsi" w:cstheme="minorHAnsi"/>
        </w:rPr>
        <w:t xml:space="preserve"> a glitch, but in a world in which other countries have ASATs, it could also signal </w:t>
      </w:r>
      <w:r w:rsidRPr="000E217D">
        <w:rPr>
          <w:rStyle w:val="StyleUnderline"/>
          <w:rFonts w:asciiTheme="minorHAnsi" w:hAnsiTheme="minorHAnsi" w:cstheme="minorHAnsi"/>
        </w:rPr>
        <w:t xml:space="preserve">the beginning of </w:t>
      </w:r>
      <w:r w:rsidRPr="000E217D">
        <w:rPr>
          <w:rStyle w:val="StyleUnderline"/>
          <w:rFonts w:asciiTheme="minorHAnsi" w:hAnsiTheme="minorHAnsi" w:cstheme="minorHAnsi"/>
          <w:highlight w:val="green"/>
        </w:rPr>
        <w:t xml:space="preserve">an attack. </w:t>
      </w:r>
      <w:r w:rsidRPr="000E217D">
        <w:rPr>
          <w:rStyle w:val="StyleUnderline"/>
          <w:rFonts w:asciiTheme="minorHAnsi" w:hAnsiTheme="minorHAnsi" w:cstheme="minorHAnsi"/>
        </w:rPr>
        <w:t xml:space="preserve">Without early warning satellites, the United States is much more susceptible to nuclear missiles. Given the strategy of </w:t>
      </w:r>
      <w:proofErr w:type="spellStart"/>
      <w:r w:rsidRPr="000E217D">
        <w:rPr>
          <w:rStyle w:val="StyleUnderline"/>
          <w:rFonts w:asciiTheme="minorHAnsi" w:hAnsiTheme="minorHAnsi" w:cstheme="minorHAnsi"/>
        </w:rPr>
        <w:t>counterforcing</w:t>
      </w:r>
      <w:proofErr w:type="spellEnd"/>
      <w:r w:rsidRPr="000E217D">
        <w:rPr>
          <w:rStyle w:val="StyleUnderline"/>
          <w:rFonts w:asciiTheme="minorHAnsi" w:hAnsiTheme="minorHAnsi" w:cstheme="minorHAnsi"/>
        </w:rPr>
        <w:t>—</w:t>
      </w:r>
      <w:hyperlink r:id="rId25" w:history="1">
        <w:r w:rsidRPr="000E217D">
          <w:rPr>
            <w:rStyle w:val="StyleUnderline"/>
            <w:rFonts w:asciiTheme="minorHAnsi" w:hAnsiTheme="minorHAnsi" w:cstheme="minorHAnsi"/>
          </w:rPr>
          <w:t>targeting</w:t>
        </w:r>
      </w:hyperlink>
      <w:r w:rsidRPr="000E217D">
        <w:rPr>
          <w:rStyle w:val="StyleUnderline"/>
          <w:rFonts w:asciiTheme="minorHAnsi" w:hAnsiTheme="minorHAnsi" w:cstheme="minorHAnsi"/>
        </w:rPr>
        <w:t xml:space="preserve"> nuclear silos rather than populous cities to prevent a nuclear counterattack—the </w:t>
      </w:r>
      <w:r w:rsidRPr="000E217D">
        <w:rPr>
          <w:rStyle w:val="StyleUnderline"/>
          <w:rFonts w:asciiTheme="minorHAnsi" w:hAnsiTheme="minorHAnsi" w:cstheme="minorHAnsi"/>
          <w:highlight w:val="green"/>
        </w:rPr>
        <w:t>Americans</w:t>
      </w:r>
      <w:r w:rsidRPr="000E217D">
        <w:rPr>
          <w:rStyle w:val="StyleUnderline"/>
          <w:rFonts w:asciiTheme="minorHAnsi" w:hAnsiTheme="minorHAnsi" w:cstheme="minorHAnsi"/>
        </w:rPr>
        <w:t xml:space="preserve"> might </w:t>
      </w:r>
      <w:r w:rsidRPr="000E217D">
        <w:rPr>
          <w:rStyle w:val="StyleUnderline"/>
          <w:rFonts w:asciiTheme="minorHAnsi" w:hAnsiTheme="minorHAnsi" w:cstheme="minorHAnsi"/>
          <w:highlight w:val="green"/>
        </w:rPr>
        <w:t>believe</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nuc</w:t>
      </w:r>
      <w:r w:rsidRPr="000E217D">
        <w:rPr>
          <w:rStyle w:val="StyleUnderline"/>
          <w:rFonts w:asciiTheme="minorHAnsi" w:hAnsiTheme="minorHAnsi" w:cstheme="minorHAnsi"/>
        </w:rPr>
        <w:t>lear weapon</w:t>
      </w:r>
      <w:r w:rsidRPr="000E217D">
        <w:rPr>
          <w:rStyle w:val="StyleUnderline"/>
          <w:rFonts w:asciiTheme="minorHAnsi" w:hAnsiTheme="minorHAnsi" w:cstheme="minorHAnsi"/>
          <w:highlight w:val="green"/>
        </w:rPr>
        <w:t>s are</w:t>
      </w:r>
      <w:r w:rsidRPr="000E217D">
        <w:rPr>
          <w:rStyle w:val="StyleUnderline"/>
          <w:rFonts w:asciiTheme="minorHAnsi" w:hAnsiTheme="minorHAnsi" w:cstheme="minorHAnsi"/>
        </w:rPr>
        <w:t xml:space="preserve"> imminently </w:t>
      </w:r>
      <w:r w:rsidRPr="000E217D">
        <w:rPr>
          <w:rStyle w:val="StyleUnderline"/>
          <w:rFonts w:asciiTheme="minorHAnsi" w:hAnsiTheme="minorHAnsi" w:cstheme="minorHAnsi"/>
          <w:highlight w:val="green"/>
        </w:rPr>
        <w:t>at risk</w:t>
      </w:r>
      <w:r w:rsidRPr="000E217D">
        <w:rPr>
          <w:rStyle w:val="StyleUnderline"/>
          <w:rFonts w:asciiTheme="minorHAnsi" w:hAnsiTheme="minorHAnsi" w:cstheme="minorHAnsi"/>
        </w:rPr>
        <w:t>. It could be </w:t>
      </w:r>
      <w:hyperlink r:id="rId26" w:anchor="v=onepage&amp;q=%22Protecting%20Space%20Assets%22%20johnson-freese&amp;f=false" w:history="1">
        <w:r w:rsidRPr="000E217D">
          <w:rPr>
            <w:rStyle w:val="StyleUnderline"/>
            <w:rFonts w:asciiTheme="minorHAnsi" w:hAnsiTheme="minorHAnsi" w:cstheme="minorHAnsi"/>
            <w:highlight w:val="green"/>
          </w:rPr>
          <w:t>twelve hours</w:t>
        </w:r>
      </w:hyperlink>
      <w:r w:rsidRPr="000E217D">
        <w:rPr>
          <w:rStyle w:val="StyleUnderline"/>
          <w:rFonts w:asciiTheme="minorHAnsi" w:hAnsiTheme="minorHAnsi" w:cstheme="minorHAnsi"/>
          <w:highlight w:val="green"/>
        </w:rPr>
        <w:t> before</w:t>
      </w:r>
      <w:r w:rsidRPr="000E217D">
        <w:rPr>
          <w:rStyle w:val="StyleUnderline"/>
          <w:rFonts w:asciiTheme="minorHAnsi" w:hAnsiTheme="minorHAnsi" w:cstheme="minorHAnsi"/>
        </w:rPr>
        <w:t xml:space="preserve"> the United States </w:t>
      </w:r>
      <w:r w:rsidRPr="000E217D">
        <w:rPr>
          <w:rStyle w:val="StyleUnderline"/>
          <w:rFonts w:asciiTheme="minorHAnsi" w:hAnsiTheme="minorHAnsi" w:cstheme="minorHAnsi"/>
          <w:highlight w:val="green"/>
        </w:rPr>
        <w:t>regains sat</w:t>
      </w:r>
      <w:r w:rsidRPr="000E217D">
        <w:rPr>
          <w:rStyle w:val="StyleUnderline"/>
          <w:rFonts w:asciiTheme="minorHAnsi" w:hAnsiTheme="minorHAnsi" w:cstheme="minorHAnsi"/>
        </w:rPr>
        <w:t xml:space="preserve">ellite </w:t>
      </w:r>
      <w:r w:rsidRPr="000E217D">
        <w:rPr>
          <w:rStyle w:val="StyleUnderline"/>
          <w:rFonts w:asciiTheme="minorHAnsi" w:hAnsiTheme="minorHAnsi" w:cstheme="minorHAnsi"/>
          <w:highlight w:val="green"/>
        </w:rPr>
        <w:t>function</w:t>
      </w:r>
      <w:r w:rsidRPr="000E217D">
        <w:rPr>
          <w:rStyle w:val="StyleUnderline"/>
          <w:rFonts w:asciiTheme="minorHAnsi" w:hAnsiTheme="minorHAnsi" w:cstheme="minorHAnsi"/>
        </w:rPr>
        <w:t xml:space="preserve">, which is too long to wait to put together a nuclear counterattack. The </w:t>
      </w:r>
      <w:r w:rsidRPr="000E217D">
        <w:rPr>
          <w:rStyle w:val="StyleUnderline"/>
          <w:rFonts w:asciiTheme="minorHAnsi" w:hAnsiTheme="minorHAnsi" w:cstheme="minorHAnsi"/>
          <w:highlight w:val="green"/>
        </w:rPr>
        <w:t>U</w:t>
      </w:r>
      <w:r w:rsidRPr="000E217D">
        <w:rPr>
          <w:rStyle w:val="StyleUnderline"/>
          <w:rFonts w:asciiTheme="minorHAnsi" w:hAnsiTheme="minorHAnsi" w:cstheme="minorHAnsi"/>
        </w:rPr>
        <w:t xml:space="preserve">nited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tates, therefore, might move to </w:t>
      </w:r>
      <w:r w:rsidRPr="000E217D">
        <w:rPr>
          <w:rStyle w:val="StyleUnderline"/>
          <w:rFonts w:asciiTheme="minorHAnsi" w:hAnsiTheme="minorHAnsi" w:cstheme="minorHAnsi"/>
          <w:highlight w:val="green"/>
        </w:rPr>
        <w:t>mobilize a nuclear attack</w:t>
      </w:r>
      <w:r w:rsidRPr="000E217D">
        <w:rPr>
          <w:rStyle w:val="StyleUnderline"/>
          <w:rFonts w:asciiTheme="minorHAnsi" w:hAnsiTheme="minorHAnsi" w:cstheme="minorHAnsi"/>
        </w:rPr>
        <w:t xml:space="preserve"> against Russia or China over what might just be a piece of debris shutting off a satellite.</w:t>
      </w:r>
    </w:p>
    <w:p w14:paraId="3EF07ACE" w14:textId="77777777" w:rsidR="000C16A9" w:rsidRPr="000E217D" w:rsidRDefault="000C16A9" w:rsidP="000C16A9">
      <w:pPr>
        <w:rPr>
          <w:rStyle w:val="StyleUnderline"/>
          <w:rFonts w:asciiTheme="minorHAnsi" w:hAnsiTheme="minorHAnsi" w:cstheme="minorHAnsi"/>
        </w:rPr>
      </w:pPr>
      <w:r w:rsidRPr="000E217D">
        <w:rPr>
          <w:rFonts w:asciiTheme="minorHAnsi" w:hAnsiTheme="minorHAnsi" w:cstheme="minorHAnsi"/>
        </w:rPr>
        <w:t xml:space="preserve">Additionally, </w:t>
      </w:r>
      <w:r w:rsidRPr="000E217D">
        <w:rPr>
          <w:rStyle w:val="StyleUnderline"/>
          <w:rFonts w:asciiTheme="minorHAnsi" w:hAnsiTheme="minorHAnsi" w:cstheme="minorHAnsi"/>
        </w:rPr>
        <w:t xml:space="preserve">accidental warfare, or strategic </w:t>
      </w:r>
      <w:r w:rsidRPr="000E217D">
        <w:rPr>
          <w:rStyle w:val="StyleUnderline"/>
          <w:rFonts w:asciiTheme="minorHAnsi" w:hAnsiTheme="minorHAnsi" w:cstheme="minorHAnsi"/>
          <w:highlight w:val="green"/>
        </w:rPr>
        <w:t>miscalc</w:t>
      </w:r>
      <w:r w:rsidRPr="000E217D">
        <w:rPr>
          <w:rStyle w:val="StyleUnderline"/>
          <w:rFonts w:asciiTheme="minorHAnsi" w:hAnsiTheme="minorHAnsi" w:cstheme="minorHAnsi"/>
        </w:rPr>
        <w:t xml:space="preserve">ulation, is </w:t>
      </w:r>
      <w:r w:rsidRPr="000E217D">
        <w:rPr>
          <w:rStyle w:val="StyleUnderline"/>
          <w:rFonts w:asciiTheme="minorHAnsi" w:hAnsiTheme="minorHAnsi" w:cstheme="minorHAnsi"/>
          <w:highlight w:val="green"/>
        </w:rPr>
        <w:t>uniquely likely in space</w:t>
      </w:r>
      <w:r w:rsidRPr="000E217D">
        <w:rPr>
          <w:rFonts w:asciiTheme="minorHAnsi" w:hAnsiTheme="minorHAnsi" w:cstheme="minorHAnsi"/>
        </w:rPr>
        <w:t>. It is </w:t>
      </w:r>
      <w:hyperlink r:id="rId27" w:anchor="v=onepage&amp;q=space%20offense%20dominant&amp;f=false" w:history="1">
        <w:r w:rsidRPr="000E217D">
          <w:rPr>
            <w:rStyle w:val="Hyperlink"/>
            <w:rFonts w:asciiTheme="minorHAnsi" w:hAnsiTheme="minorHAnsi" w:cstheme="minorHAnsi"/>
          </w:rPr>
          <w:t>much easier</w:t>
        </w:r>
      </w:hyperlink>
      <w:r w:rsidRPr="000E217D">
        <w:rPr>
          <w:rFonts w:asciiTheme="minorHAnsi" w:hAnsiTheme="minorHAnsi" w:cstheme="minorHAnsi"/>
        </w:rPr>
        <w:t> to hold an adversary’s space systems in jeopardy with destructive ASATs than it is to </w:t>
      </w:r>
      <w:hyperlink r:id="rId28" w:history="1">
        <w:r w:rsidRPr="000E217D">
          <w:rPr>
            <w:rStyle w:val="Hyperlink"/>
            <w:rFonts w:asciiTheme="minorHAnsi" w:hAnsiTheme="minorHAnsi" w:cstheme="minorHAnsi"/>
          </w:rPr>
          <w:t>sustainably defend</w:t>
        </w:r>
      </w:hyperlink>
      <w:r w:rsidRPr="000E217D">
        <w:rPr>
          <w:rFonts w:asciiTheme="minorHAnsi" w:hAnsiTheme="minorHAnsi" w:cstheme="minorHAnsi"/>
        </w:rPr>
        <w:t xml:space="preserve"> a system, which is expensive and in some cases not technologically feasible because of limitations on satellite movement. </w:t>
      </w:r>
      <w:r w:rsidRPr="000E217D">
        <w:rPr>
          <w:rStyle w:val="StyleUnderline"/>
          <w:rFonts w:asciiTheme="minorHAnsi" w:hAnsiTheme="minorHAnsi" w:cstheme="minorHAnsi"/>
          <w:highlight w:val="green"/>
        </w:rPr>
        <w:t>Space is</w:t>
      </w:r>
      <w:r w:rsidRPr="000E217D">
        <w:rPr>
          <w:rStyle w:val="StyleUnderline"/>
          <w:rFonts w:asciiTheme="minorHAnsi" w:hAnsiTheme="minorHAnsi" w:cstheme="minorHAnsi"/>
        </w:rPr>
        <w:t xml:space="preserve"> therefore </w:t>
      </w:r>
      <w:hyperlink r:id="rId29" w:anchor="v=onepage&amp;q=space%20offense%20dominant&amp;f=false" w:history="1">
        <w:r w:rsidRPr="000E217D">
          <w:rPr>
            <w:rStyle w:val="StyleUnderline"/>
            <w:rFonts w:asciiTheme="minorHAnsi" w:hAnsiTheme="minorHAnsi" w:cstheme="minorHAnsi"/>
          </w:rPr>
          <w:t>considered</w:t>
        </w:r>
      </w:hyperlink>
      <w:r w:rsidRPr="000E217D">
        <w:rPr>
          <w:rStyle w:val="StyleUnderline"/>
          <w:rFonts w:asciiTheme="minorHAnsi" w:hAnsiTheme="minorHAnsi" w:cstheme="minorHAnsi"/>
        </w:rPr>
        <w:t> </w:t>
      </w:r>
      <w:r w:rsidRPr="000E217D">
        <w:rPr>
          <w:rStyle w:val="StyleUnderline"/>
          <w:rFonts w:asciiTheme="minorHAnsi" w:hAnsiTheme="minorHAnsi" w:cstheme="minorHAnsi"/>
          <w:highlight w:val="green"/>
        </w:rPr>
        <w:t>offense-dominant;</w:t>
      </w:r>
      <w:r w:rsidRPr="000E217D">
        <w:rPr>
          <w:rStyle w:val="StyleUnderline"/>
          <w:rFonts w:asciiTheme="minorHAnsi" w:hAnsiTheme="minorHAnsi" w:cstheme="minorHAnsi"/>
        </w:rPr>
        <w:t xml:space="preserve"> offensive tactics like weapons development are prioritized over defensive measures, such as </w:t>
      </w:r>
      <w:hyperlink r:id="rId30" w:history="1">
        <w:r w:rsidRPr="000E217D">
          <w:rPr>
            <w:rStyle w:val="StyleUnderline"/>
            <w:rFonts w:asciiTheme="minorHAnsi" w:hAnsiTheme="minorHAnsi" w:cstheme="minorHAnsi"/>
          </w:rPr>
          <w:t>improving GPS</w:t>
        </w:r>
      </w:hyperlink>
      <w:r w:rsidRPr="000E217D">
        <w:rPr>
          <w:rStyle w:val="StyleUnderline"/>
          <w:rFonts w:asciiTheme="minorHAnsi" w:hAnsiTheme="minorHAnsi" w:cstheme="minorHAnsi"/>
        </w:rPr>
        <w:t> or making satellites more resistant to jamming.</w:t>
      </w:r>
    </w:p>
    <w:p w14:paraId="2AA40D86" w14:textId="77777777" w:rsidR="000C16A9" w:rsidRPr="000E217D" w:rsidRDefault="000C16A9" w:rsidP="000C16A9">
      <w:pPr>
        <w:rPr>
          <w:rStyle w:val="StyleUnderline"/>
          <w:rFonts w:asciiTheme="minorHAnsi" w:hAnsiTheme="minorHAnsi" w:cstheme="minorHAnsi"/>
        </w:rPr>
      </w:pPr>
      <w:r w:rsidRPr="000E217D">
        <w:rPr>
          <w:rFonts w:asciiTheme="minorHAnsi" w:hAnsiTheme="minorHAnsi" w:cstheme="minorHAnsi"/>
        </w:rPr>
        <w:t xml:space="preserve">As a result, </w:t>
      </w:r>
      <w:r w:rsidRPr="000E217D">
        <w:rPr>
          <w:rStyle w:val="StyleUnderline"/>
          <w:rFonts w:asciiTheme="minorHAnsi" w:hAnsiTheme="minorHAnsi" w:cstheme="minorHAnsi"/>
          <w:highlight w:val="green"/>
        </w:rPr>
        <w:t>countries</w:t>
      </w:r>
      <w:r w:rsidRPr="000E217D">
        <w:rPr>
          <w:rStyle w:val="StyleUnderline"/>
          <w:rFonts w:asciiTheme="minorHAnsi" w:hAnsiTheme="minorHAnsi" w:cstheme="minorHAnsi"/>
        </w:rPr>
        <w:t xml:space="preserve"> are left with poorly defended space systems and </w:t>
      </w:r>
      <w:r w:rsidRPr="000E217D">
        <w:rPr>
          <w:rStyle w:val="StyleUnderline"/>
          <w:rFonts w:asciiTheme="minorHAnsi" w:hAnsiTheme="minorHAnsi" w:cstheme="minorHAnsi"/>
          <w:highlight w:val="green"/>
        </w:rPr>
        <w:t>rely on offensive posturing</w:t>
      </w:r>
      <w:r w:rsidRPr="000E217D">
        <w:rPr>
          <w:rStyle w:val="StyleUnderline"/>
          <w:rFonts w:asciiTheme="minorHAnsi" w:hAnsiTheme="minorHAnsi" w:cstheme="minorHAnsi"/>
        </w:rPr>
        <w:t xml:space="preserve">, which increases the risk that their </w:t>
      </w:r>
      <w:r w:rsidRPr="000E217D">
        <w:rPr>
          <w:rStyle w:val="StyleUnderline"/>
          <w:rFonts w:asciiTheme="minorHAnsi" w:hAnsiTheme="minorHAnsi" w:cstheme="minorHAnsi"/>
          <w:highlight w:val="green"/>
        </w:rPr>
        <w:t xml:space="preserve">actions </w:t>
      </w:r>
      <w:r w:rsidRPr="000E217D">
        <w:rPr>
          <w:rStyle w:val="StyleUnderline"/>
          <w:rFonts w:asciiTheme="minorHAnsi" w:hAnsiTheme="minorHAnsi" w:cstheme="minorHAnsi"/>
        </w:rPr>
        <w:t xml:space="preserve">are perceived as aggressive and </w:t>
      </w:r>
      <w:r w:rsidRPr="000E217D">
        <w:rPr>
          <w:rStyle w:val="StyleUnderline"/>
          <w:rFonts w:asciiTheme="minorHAnsi" w:hAnsiTheme="minorHAnsi" w:cstheme="minorHAnsi"/>
          <w:highlight w:val="green"/>
        </w:rPr>
        <w:t>incentivizes rapid</w:t>
      </w:r>
      <w:r w:rsidRPr="000E217D">
        <w:rPr>
          <w:rStyle w:val="StyleUnderline"/>
          <w:rFonts w:asciiTheme="minorHAnsi" w:hAnsiTheme="minorHAnsi" w:cstheme="minorHAnsi"/>
        </w:rPr>
        <w:t xml:space="preserve">, risky </w:t>
      </w:r>
      <w:r w:rsidRPr="000E217D">
        <w:rPr>
          <w:rStyle w:val="StyleUnderline"/>
          <w:rFonts w:asciiTheme="minorHAnsi" w:hAnsiTheme="minorHAnsi" w:cstheme="minorHAnsi"/>
          <w:highlight w:val="green"/>
        </w:rPr>
        <w:t>counterattacks</w:t>
      </w:r>
      <w:r w:rsidRPr="000E217D">
        <w:rPr>
          <w:rStyle w:val="StyleUnderline"/>
          <w:rFonts w:asciiTheme="minorHAnsi" w:hAnsiTheme="minorHAnsi" w:cstheme="minorHAnsi"/>
        </w:rPr>
        <w:t xml:space="preserve"> because militaries cannot rely on their spaced-based systems after first strikes.</w:t>
      </w:r>
    </w:p>
    <w:p w14:paraId="72A79B9A" w14:textId="77777777" w:rsidR="000C16A9" w:rsidRPr="000E217D" w:rsidRDefault="000C16A9" w:rsidP="000C16A9">
      <w:pPr>
        <w:rPr>
          <w:rStyle w:val="StyleUnderline"/>
          <w:rFonts w:asciiTheme="minorHAnsi" w:hAnsiTheme="minorHAnsi" w:cstheme="minorHAnsi"/>
        </w:rPr>
      </w:pPr>
      <w:r w:rsidRPr="000C3762">
        <w:rPr>
          <w:rStyle w:val="StyleUnderline"/>
          <w:rFonts w:asciiTheme="minorHAnsi" w:hAnsiTheme="minorHAnsi" w:cstheme="minorHAnsi"/>
          <w:highlight w:val="cyan"/>
        </w:rPr>
        <w:t>There ar</w:t>
      </w:r>
      <w:r w:rsidRPr="000E217D">
        <w:rPr>
          <w:rStyle w:val="StyleUnderline"/>
          <w:rFonts w:asciiTheme="minorHAnsi" w:hAnsiTheme="minorHAnsi" w:cstheme="minorHAnsi"/>
        </w:rPr>
        <w:t xml:space="preserve">e several </w:t>
      </w:r>
      <w:r w:rsidRPr="000C3762">
        <w:rPr>
          <w:rStyle w:val="StyleUnderline"/>
          <w:rFonts w:asciiTheme="minorHAnsi" w:hAnsiTheme="minorHAnsi" w:cstheme="minorHAnsi"/>
          <w:highlight w:val="cyan"/>
        </w:rPr>
        <w:t>hotspots in</w:t>
      </w:r>
      <w:r w:rsidRPr="000C3762">
        <w:rPr>
          <w:rFonts w:asciiTheme="minorHAnsi" w:hAnsiTheme="minorHAnsi" w:cstheme="minorHAnsi"/>
          <w:highlight w:val="cyan"/>
        </w:rPr>
        <w:t xml:space="preserve"> which ASATs and offensive-dominant systems are</w:t>
      </w:r>
      <w:r w:rsidRPr="000E217D">
        <w:rPr>
          <w:rFonts w:asciiTheme="minorHAnsi" w:hAnsiTheme="minorHAnsi" w:cstheme="minorHAnsi"/>
        </w:rPr>
        <w:t xml:space="preserve"> particularly </w:t>
      </w:r>
      <w:r w:rsidRPr="000C3762">
        <w:rPr>
          <w:rFonts w:asciiTheme="minorHAnsi" w:hAnsiTheme="minorHAnsi" w:cstheme="minorHAnsi"/>
          <w:highlight w:val="cyan"/>
        </w:rPr>
        <w:t>relevant.</w:t>
      </w:r>
      <w:r w:rsidRPr="000E217D">
        <w:rPr>
          <w:rFonts w:asciiTheme="minorHAnsi" w:hAnsiTheme="minorHAnsi" w:cstheme="minorHAnsi"/>
        </w:rPr>
        <w:t xml:space="preserve"> </w:t>
      </w:r>
      <w:r w:rsidRPr="000E217D">
        <w:rPr>
          <w:rStyle w:val="StyleUnderline"/>
          <w:rFonts w:asciiTheme="minorHAnsi" w:hAnsiTheme="minorHAnsi" w:cstheme="minorHAnsi"/>
        </w:rPr>
        <w:t>Early warning satellites </w:t>
      </w:r>
      <w:hyperlink r:id="rId31" w:history="1">
        <w:r w:rsidRPr="000E217D">
          <w:rPr>
            <w:rStyle w:val="StyleUnderline"/>
            <w:rFonts w:asciiTheme="minorHAnsi" w:hAnsiTheme="minorHAnsi" w:cstheme="minorHAnsi"/>
          </w:rPr>
          <w:t>play</w:t>
        </w:r>
      </w:hyperlink>
      <w:r w:rsidRPr="000E217D">
        <w:rPr>
          <w:rStyle w:val="StyleUnderline"/>
          <w:rFonts w:asciiTheme="minorHAnsi" w:hAnsiTheme="minorHAnsi" w:cstheme="minorHAnsi"/>
        </w:rPr>
        <w:t xml:space="preserve"> a central role in US readiness in the event of a conflict involving North Korea. </w:t>
      </w:r>
      <w:r w:rsidRPr="000E217D">
        <w:rPr>
          <w:rStyle w:val="StyleUnderline"/>
          <w:rFonts w:asciiTheme="minorHAnsi" w:hAnsiTheme="minorHAnsi" w:cstheme="minorHAnsi"/>
          <w:highlight w:val="green"/>
        </w:rPr>
        <w:t>News of No</w:t>
      </w:r>
      <w:r w:rsidRPr="000E217D">
        <w:rPr>
          <w:rStyle w:val="StyleUnderline"/>
          <w:rFonts w:asciiTheme="minorHAnsi" w:hAnsiTheme="minorHAnsi" w:cstheme="minorHAnsi"/>
        </w:rPr>
        <w:t xml:space="preserve">rth </w:t>
      </w:r>
      <w:r w:rsidRPr="000E217D">
        <w:rPr>
          <w:rStyle w:val="StyleUnderline"/>
          <w:rFonts w:asciiTheme="minorHAnsi" w:hAnsiTheme="minorHAnsi" w:cstheme="minorHAnsi"/>
          <w:highlight w:val="green"/>
        </w:rPr>
        <w:t>Ko</w:t>
      </w:r>
      <w:r w:rsidRPr="000E217D">
        <w:rPr>
          <w:rStyle w:val="StyleUnderline"/>
          <w:rFonts w:asciiTheme="minorHAnsi" w:hAnsiTheme="minorHAnsi" w:cstheme="minorHAnsi"/>
        </w:rPr>
        <w:t xml:space="preserve">rean </w:t>
      </w:r>
      <w:r w:rsidRPr="000E217D">
        <w:rPr>
          <w:rStyle w:val="StyleUnderline"/>
          <w:rFonts w:asciiTheme="minorHAnsi" w:hAnsiTheme="minorHAnsi" w:cstheme="minorHAnsi"/>
          <w:highlight w:val="green"/>
        </w:rPr>
        <w:t>missile launches comes from</w:t>
      </w:r>
      <w:r w:rsidRPr="000E217D">
        <w:rPr>
          <w:rStyle w:val="StyleUnderline"/>
          <w:rFonts w:asciiTheme="minorHAnsi" w:hAnsiTheme="minorHAnsi" w:cstheme="minorHAnsi"/>
        </w:rPr>
        <w:t xml:space="preserve"> these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Given North Korea’s </w:t>
      </w:r>
      <w:hyperlink r:id="rId32" w:history="1">
        <w:r w:rsidRPr="000E217D">
          <w:rPr>
            <w:rStyle w:val="StyleUnderline"/>
            <w:rFonts w:asciiTheme="minorHAnsi" w:hAnsiTheme="minorHAnsi" w:cstheme="minorHAnsi"/>
          </w:rPr>
          <w:t>history</w:t>
        </w:r>
      </w:hyperlink>
      <w:r w:rsidRPr="000E217D">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0E217D">
        <w:rPr>
          <w:rStyle w:val="StyleUnderline"/>
          <w:rFonts w:asciiTheme="minorHAnsi" w:hAnsiTheme="minorHAnsi" w:cstheme="minorHAnsi"/>
          <w:highlight w:val="green"/>
        </w:rPr>
        <w:t>developments</w:t>
      </w:r>
      <w:r w:rsidRPr="000E217D">
        <w:rPr>
          <w:rStyle w:val="StyleUnderline"/>
          <w:rFonts w:asciiTheme="minorHAnsi" w:hAnsiTheme="minorHAnsi" w:cstheme="minorHAnsi"/>
        </w:rPr>
        <w:t xml:space="preserve"> have </w:t>
      </w:r>
      <w:r w:rsidRPr="000E217D">
        <w:rPr>
          <w:rStyle w:val="StyleUnderline"/>
          <w:rFonts w:asciiTheme="minorHAnsi" w:hAnsiTheme="minorHAnsi" w:cstheme="minorHAnsi"/>
          <w:highlight w:val="green"/>
        </w:rPr>
        <w:t>magnified</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risk</w:t>
      </w:r>
      <w:r w:rsidRPr="000E217D">
        <w:rPr>
          <w:rFonts w:asciiTheme="minorHAnsi" w:hAnsiTheme="minorHAnsi" w:cstheme="minorHAnsi"/>
        </w:rPr>
        <w:t>. With the health of Kim Jong-un </w:t>
      </w:r>
      <w:hyperlink r:id="rId33" w:history="1">
        <w:r w:rsidRPr="000E217D">
          <w:rPr>
            <w:rStyle w:val="Hyperlink"/>
            <w:rFonts w:asciiTheme="minorHAnsi" w:hAnsiTheme="minorHAnsi" w:cstheme="minorHAnsi"/>
          </w:rPr>
          <w:t>potentially in jeopardy</w:t>
        </w:r>
      </w:hyperlink>
      <w:r w:rsidRPr="000E217D">
        <w:rPr>
          <w:rFonts w:asciiTheme="minorHAnsi" w:hAnsiTheme="minorHAnsi" w:cstheme="minorHAnsi"/>
        </w:rPr>
        <w:t>, a succession battle or even civil war on the peninsula </w:t>
      </w:r>
      <w:hyperlink r:id="rId34" w:history="1">
        <w:r w:rsidRPr="000E217D">
          <w:rPr>
            <w:rStyle w:val="Hyperlink"/>
            <w:rFonts w:asciiTheme="minorHAnsi" w:hAnsiTheme="minorHAnsi" w:cstheme="minorHAnsi"/>
          </w:rPr>
          <w:t>raises the chances</w:t>
        </w:r>
      </w:hyperlink>
      <w:r w:rsidRPr="000E217D">
        <w:rPr>
          <w:rFonts w:asciiTheme="minorHAnsi" w:hAnsiTheme="minorHAnsi" w:cstheme="minorHAnsi"/>
        </w:rPr>
        <w:t> </w:t>
      </w:r>
      <w:r w:rsidRPr="000E217D">
        <w:rPr>
          <w:rStyle w:val="StyleUnderline"/>
          <w:rFonts w:asciiTheme="minorHAnsi" w:hAnsiTheme="minorHAnsi" w:cstheme="minorHAnsi"/>
        </w:rPr>
        <w:t xml:space="preserve">of loose nukes. If the regime is terminal, traditional </w:t>
      </w:r>
      <w:r w:rsidRPr="000E217D">
        <w:rPr>
          <w:rStyle w:val="StyleUnderline"/>
          <w:rFonts w:asciiTheme="minorHAnsi" w:hAnsiTheme="minorHAnsi" w:cstheme="minorHAnsi"/>
          <w:highlight w:val="green"/>
        </w:rPr>
        <w:t>MAD risk calc</w:t>
      </w:r>
      <w:r w:rsidRPr="000E217D">
        <w:rPr>
          <w:rStyle w:val="StyleUnderline"/>
          <w:rFonts w:asciiTheme="minorHAnsi" w:hAnsiTheme="minorHAnsi" w:cstheme="minorHAnsi"/>
        </w:rPr>
        <w:t xml:space="preserve">ulus </w:t>
      </w:r>
      <w:r w:rsidRPr="000E217D">
        <w:rPr>
          <w:rStyle w:val="StyleUnderline"/>
          <w:rFonts w:asciiTheme="minorHAnsi" w:hAnsiTheme="minorHAnsi" w:cstheme="minorHAnsi"/>
          <w:highlight w:val="green"/>
        </w:rPr>
        <w:t>will become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moot</w:t>
      </w:r>
      <w:r w:rsidRPr="000E217D">
        <w:rPr>
          <w:rStyle w:val="StyleUnderline"/>
          <w:rFonts w:asciiTheme="minorHAnsi" w:hAnsiTheme="minorHAnsi" w:cstheme="minorHAnsi"/>
        </w:rPr>
        <w:t>; with nothing to lose, North Korea would have no reason to hold back its nuclear arsenal</w:t>
      </w:r>
      <w:r w:rsidRPr="000E217D">
        <w:rPr>
          <w:rFonts w:asciiTheme="minorHAnsi" w:hAnsiTheme="minorHAnsi" w:cstheme="minorHAnsi"/>
        </w:rPr>
        <w:t>. Or China </w:t>
      </w:r>
      <w:hyperlink r:id="rId35" w:history="1">
        <w:r w:rsidRPr="000E217D">
          <w:rPr>
            <w:rStyle w:val="Hyperlink"/>
            <w:rFonts w:asciiTheme="minorHAnsi" w:hAnsiTheme="minorHAnsi" w:cstheme="minorHAnsi"/>
          </w:rPr>
          <w:t>might decide</w:t>
        </w:r>
      </w:hyperlink>
      <w:r w:rsidRPr="000E217D">
        <w:rPr>
          <w:rFonts w:asciiTheme="minorHAnsi" w:hAnsiTheme="minorHAnsi" w:cstheme="minorHAnsi"/>
        </w:rPr>
        <w:t xml:space="preserve"> to seize military assets and infrastructure of the regime. </w:t>
      </w:r>
      <w:r w:rsidRPr="000E217D">
        <w:rPr>
          <w:rStyle w:val="StyleUnderline"/>
          <w:rFonts w:asciiTheme="minorHAnsi" w:hAnsiTheme="minorHAnsi" w:cstheme="minorHAnsi"/>
        </w:rPr>
        <w:t>If the US does not have its early warning satellites</w:t>
      </w:r>
      <w:r w:rsidRPr="000E217D">
        <w:rPr>
          <w:rFonts w:asciiTheme="minorHAnsi" w:hAnsiTheme="minorHAnsi" w:cstheme="minorHAnsi"/>
        </w:rPr>
        <w:t xml:space="preserve"> because they have been taken out in an ASAT attack,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US, So</w:t>
      </w:r>
      <w:r w:rsidRPr="000E217D">
        <w:rPr>
          <w:rStyle w:val="StyleUnderline"/>
          <w:rFonts w:asciiTheme="minorHAnsi" w:hAnsiTheme="minorHAnsi" w:cstheme="minorHAnsi"/>
        </w:rPr>
        <w:t xml:space="preserve">uth </w:t>
      </w:r>
      <w:r w:rsidRPr="000E217D">
        <w:rPr>
          <w:rStyle w:val="StyleUnderline"/>
          <w:rFonts w:asciiTheme="minorHAnsi" w:hAnsiTheme="minorHAnsi" w:cstheme="minorHAnsi"/>
          <w:highlight w:val="green"/>
        </w:rPr>
        <w:t>Ko</w:t>
      </w:r>
      <w:r w:rsidRPr="000E217D">
        <w:rPr>
          <w:rStyle w:val="StyleUnderline"/>
          <w:rFonts w:asciiTheme="minorHAnsi" w:hAnsiTheme="minorHAnsi" w:cstheme="minorHAnsi"/>
        </w:rPr>
        <w:t xml:space="preserve">rea, and </w:t>
      </w:r>
      <w:r w:rsidRPr="000E217D">
        <w:rPr>
          <w:rStyle w:val="StyleUnderline"/>
          <w:rFonts w:asciiTheme="minorHAnsi" w:hAnsiTheme="minorHAnsi" w:cstheme="minorHAnsi"/>
          <w:highlight w:val="green"/>
        </w:rPr>
        <w:t>Japan</w:t>
      </w:r>
      <w:r w:rsidRPr="000E217D">
        <w:rPr>
          <w:rStyle w:val="StyleUnderline"/>
          <w:rFonts w:asciiTheme="minorHAnsi" w:hAnsiTheme="minorHAnsi" w:cstheme="minorHAnsi"/>
        </w:rPr>
        <w:t xml:space="preserve"> are all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imminent </w:t>
      </w:r>
      <w:r w:rsidRPr="000E217D">
        <w:rPr>
          <w:rStyle w:val="StyleUnderline"/>
          <w:rFonts w:asciiTheme="minorHAnsi" w:hAnsiTheme="minorHAnsi" w:cstheme="minorHAnsi"/>
          <w:highlight w:val="green"/>
        </w:rPr>
        <w:t>nuclear peril</w:t>
      </w:r>
      <w:r w:rsidRPr="000E217D">
        <w:rPr>
          <w:rStyle w:val="StyleUnderline"/>
          <w:rFonts w:asciiTheme="minorHAnsi" w:hAnsiTheme="minorHAnsi" w:cstheme="minorHAnsi"/>
        </w:rPr>
        <w:t xml:space="preserve">, while </w:t>
      </w:r>
      <w:r w:rsidRPr="000E217D">
        <w:rPr>
          <w:rStyle w:val="StyleUnderline"/>
          <w:rFonts w:asciiTheme="minorHAnsi" w:hAnsiTheme="minorHAnsi" w:cstheme="minorHAnsi"/>
          <w:highlight w:val="green"/>
        </w:rPr>
        <w:t>China could</w:t>
      </w:r>
      <w:r w:rsidRPr="000E217D">
        <w:rPr>
          <w:rStyle w:val="StyleUnderline"/>
          <w:rFonts w:asciiTheme="minorHAnsi" w:hAnsiTheme="minorHAnsi" w:cstheme="minorHAnsi"/>
        </w:rPr>
        <w:t xml:space="preserve"> be in a position to fundamentally </w:t>
      </w:r>
      <w:r w:rsidRPr="000E217D">
        <w:rPr>
          <w:rStyle w:val="StyleUnderline"/>
          <w:rFonts w:asciiTheme="minorHAnsi" w:hAnsiTheme="minorHAnsi" w:cstheme="minorHAnsi"/>
          <w:highlight w:val="green"/>
        </w:rPr>
        <w:t>reshape East Asian geopolitics.</w:t>
      </w:r>
    </w:p>
    <w:p w14:paraId="23095F8E" w14:textId="77777777" w:rsidR="000C16A9" w:rsidRPr="000E217D" w:rsidRDefault="000C16A9" w:rsidP="000C16A9">
      <w:pPr>
        <w:rPr>
          <w:rStyle w:val="StyleUnderline"/>
          <w:rFonts w:asciiTheme="minorHAnsi" w:hAnsiTheme="minorHAnsi" w:cstheme="minorHAnsi"/>
        </w:rPr>
      </w:pP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outh </w:t>
      </w:r>
      <w:r w:rsidRPr="000E217D">
        <w:rPr>
          <w:rStyle w:val="StyleUnderline"/>
          <w:rFonts w:asciiTheme="minorHAnsi" w:hAnsiTheme="minorHAnsi" w:cstheme="minorHAnsi"/>
          <w:highlight w:val="green"/>
        </w:rPr>
        <w:t>C</w:t>
      </w:r>
      <w:r w:rsidRPr="000E217D">
        <w:rPr>
          <w:rStyle w:val="StyleUnderline"/>
          <w:rFonts w:asciiTheme="minorHAnsi" w:hAnsiTheme="minorHAnsi" w:cstheme="minorHAnsi"/>
        </w:rPr>
        <w:t xml:space="preserve">hina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ea is another </w:t>
      </w:r>
      <w:r w:rsidRPr="000E217D">
        <w:rPr>
          <w:rStyle w:val="StyleUnderline"/>
          <w:rFonts w:asciiTheme="minorHAnsi" w:hAnsiTheme="minorHAnsi" w:cstheme="minorHAnsi"/>
          <w:highlight w:val="green"/>
        </w:rPr>
        <w:t>hotspot</w:t>
      </w:r>
      <w:r w:rsidRPr="000E217D">
        <w:rPr>
          <w:rFonts w:asciiTheme="minorHAnsi" w:hAnsiTheme="minorHAnsi" w:cstheme="minorHAnsi"/>
        </w:rPr>
        <w:t xml:space="preserve"> in which ASATs could risk escalation. </w:t>
      </w:r>
      <w:r w:rsidRPr="000E217D">
        <w:rPr>
          <w:rStyle w:val="StyleUnderline"/>
          <w:rFonts w:asciiTheme="minorHAnsi" w:hAnsiTheme="minorHAnsi" w:cstheme="minorHAnsi"/>
        </w:rPr>
        <w:t>China </w:t>
      </w:r>
      <w:hyperlink r:id="rId36" w:history="1">
        <w:r w:rsidRPr="000E217D">
          <w:rPr>
            <w:rStyle w:val="StyleUnderline"/>
            <w:rFonts w:asciiTheme="minorHAnsi" w:hAnsiTheme="minorHAnsi" w:cstheme="minorHAnsi"/>
          </w:rPr>
          <w:t>is developing</w:t>
        </w:r>
      </w:hyperlink>
      <w:r w:rsidRPr="000E217D">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9A380C3" w14:textId="77777777" w:rsidR="000C16A9" w:rsidRDefault="000C16A9" w:rsidP="000C16A9">
      <w:pPr>
        <w:rPr>
          <w:rFonts w:asciiTheme="minorHAnsi" w:hAnsiTheme="minorHAnsi" w:cstheme="minorHAnsi"/>
        </w:rPr>
      </w:pPr>
    </w:p>
    <w:p w14:paraId="508F78D4" w14:textId="77777777" w:rsidR="000C16A9" w:rsidRPr="00F7759D" w:rsidRDefault="000C16A9" w:rsidP="000C16A9">
      <w:pPr>
        <w:pStyle w:val="Heading4"/>
      </w:pPr>
      <w:r>
        <w:br/>
        <w:t xml:space="preserve">Early warning </w:t>
      </w:r>
      <w:proofErr w:type="spellStart"/>
      <w:r>
        <w:t>satelites</w:t>
      </w:r>
      <w:proofErr w:type="spellEnd"/>
      <w:r>
        <w:t xml:space="preserve"> are located TENS of THOUSANDS OF KILOMETERS above the LEO in high </w:t>
      </w:r>
      <w:proofErr w:type="gramStart"/>
      <w:r>
        <w:t>orbit  -</w:t>
      </w:r>
      <w:proofErr w:type="gramEnd"/>
      <w:r>
        <w:t xml:space="preserve"> </w:t>
      </w:r>
      <w:proofErr w:type="spellStart"/>
      <w:r>
        <w:t>aff</w:t>
      </w:r>
      <w:proofErr w:type="spellEnd"/>
      <w:r>
        <w:t xml:space="preserve"> can’t solve.</w:t>
      </w:r>
    </w:p>
    <w:p w14:paraId="2B1B3B80" w14:textId="77777777" w:rsidR="000C16A9" w:rsidRPr="00273A47" w:rsidRDefault="000C16A9" w:rsidP="000C16A9">
      <w:pPr>
        <w:spacing w:after="0" w:line="240" w:lineRule="auto"/>
        <w:rPr>
          <w:rFonts w:ascii="Times New Roman" w:eastAsia="Times New Roman" w:hAnsi="Times New Roman" w:cs="Times New Roman"/>
          <w:sz w:val="24"/>
        </w:rPr>
      </w:pPr>
      <w:r w:rsidRPr="00273A47">
        <w:rPr>
          <w:rStyle w:val="Style13ptBold"/>
        </w:rPr>
        <w:t>Acton et al 21</w:t>
      </w:r>
      <w:r>
        <w:rPr>
          <w:rFonts w:ascii="Times New Roman" w:eastAsia="Times New Roman" w:hAnsi="Times New Roman" w:cs="Times New Roman"/>
          <w:sz w:val="24"/>
        </w:rPr>
        <w:t>’</w:t>
      </w:r>
      <w:r w:rsidRPr="00273A47">
        <w:rPr>
          <w:rFonts w:ascii="Times New Roman" w:eastAsia="Times New Roman" w:hAnsi="Times New Roman" w:cs="Times New Roman"/>
          <w:sz w:val="24"/>
        </w:rPr>
        <w:t>J</w:t>
      </w:r>
      <w:r w:rsidRPr="00273A47">
        <w:t xml:space="preserve"> </w:t>
      </w:r>
      <w:proofErr w:type="spellStart"/>
      <w:r w:rsidRPr="00273A47">
        <w:rPr>
          <w:rFonts w:ascii="Times New Roman" w:eastAsia="Times New Roman" w:hAnsi="Times New Roman" w:cs="Times New Roman"/>
          <w:sz w:val="24"/>
        </w:rPr>
        <w:t>ames</w:t>
      </w:r>
      <w:proofErr w:type="spellEnd"/>
      <w:r w:rsidRPr="00273A47">
        <w:rPr>
          <w:rFonts w:ascii="Times New Roman" w:eastAsia="Times New Roman" w:hAnsi="Times New Roman" w:cs="Times New Roman"/>
          <w:sz w:val="24"/>
        </w:rPr>
        <w:t xml:space="preserve"> M. Acton Thomas D. MacDonald Pranay </w:t>
      </w:r>
      <w:proofErr w:type="spellStart"/>
      <w:r w:rsidRPr="00273A47">
        <w:rPr>
          <w:rFonts w:ascii="Times New Roman" w:eastAsia="Times New Roman" w:hAnsi="Times New Roman" w:cs="Times New Roman"/>
          <w:sz w:val="24"/>
        </w:rPr>
        <w:t>Vaddi</w:t>
      </w:r>
      <w:proofErr w:type="spellEnd"/>
      <w:r w:rsidRPr="00273A47">
        <w:rPr>
          <w:rFonts w:ascii="Times New Roman" w:eastAsia="Times New Roman" w:hAnsi="Times New Roman" w:cs="Times New Roman"/>
          <w:sz w:val="24"/>
        </w:rPr>
        <w:t xml:space="preserve"> REIMAGINING NUCLEAR ARMS CONTROL A Comprehensive Approach</w:t>
      </w:r>
      <w:r>
        <w:rPr>
          <w:rFonts w:ascii="Times New Roman" w:eastAsia="Times New Roman" w:hAnsi="Times New Roman" w:cs="Times New Roman"/>
          <w:sz w:val="24"/>
        </w:rPr>
        <w:t xml:space="preserve"> Carnegie </w:t>
      </w:r>
      <w:proofErr w:type="spellStart"/>
      <w:r>
        <w:rPr>
          <w:rFonts w:ascii="Times New Roman" w:eastAsia="Times New Roman" w:hAnsi="Times New Roman" w:cs="Times New Roman"/>
          <w:sz w:val="24"/>
        </w:rPr>
        <w:t>Endownmet</w:t>
      </w:r>
      <w:proofErr w:type="spellEnd"/>
      <w:r>
        <w:rPr>
          <w:rFonts w:ascii="Times New Roman" w:eastAsia="Times New Roman" w:hAnsi="Times New Roman" w:cs="Times New Roman"/>
          <w:sz w:val="24"/>
        </w:rPr>
        <w:t xml:space="preserve"> for International Peace May 2021</w:t>
      </w:r>
      <w:r w:rsidRPr="00273A47">
        <w:rPr>
          <w:rFonts w:ascii="Times New Roman" w:eastAsia="Times New Roman" w:hAnsi="Times New Roman" w:cs="Times New Roman"/>
          <w:sz w:val="24"/>
        </w:rPr>
        <w:t>MES M. ACTON holds the Jessica T. Mathews Chair and is co-director of the Nuclear Policy Program at the Carnegie Endowment for International Peace. THOMAS D. MACDONALD is a fellow in the Nuclear Policy Program at the Carnegie Endowment for International Peace. He holds a PhD in nuclear science and engineering from MIT. PRANAY VADDI was a fellow in the Nuclear Policy Program at the Carnegie Endowment for International Peace, having formerly worked at the U.S. Department of State on arms control, treaty compliance, verification, nuclear deterrence, and other issues. He returned to the State Department in May 2021.</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MonVis</w:t>
      </w:r>
      <w:proofErr w:type="spellEnd"/>
      <w:r>
        <w:rPr>
          <w:rFonts w:ascii="Times New Roman" w:eastAsia="Times New Roman" w:hAnsi="Times New Roman" w:cs="Times New Roman"/>
          <w:sz w:val="24"/>
        </w:rPr>
        <w:t xml:space="preserve"> RD</w:t>
      </w:r>
    </w:p>
    <w:p w14:paraId="4EC67936" w14:textId="77777777" w:rsidR="000C16A9" w:rsidRPr="00273A47" w:rsidRDefault="000C16A9" w:rsidP="000C16A9">
      <w:pPr>
        <w:rPr>
          <w:b/>
          <w:bCs/>
        </w:rPr>
      </w:pPr>
    </w:p>
    <w:p w14:paraId="2F24F30C" w14:textId="77777777" w:rsidR="000C16A9" w:rsidRPr="00F7759D" w:rsidRDefault="000C16A9" w:rsidP="000C16A9">
      <w:pPr>
        <w:pStyle w:val="selectionshareable"/>
        <w:spacing w:before="0" w:beforeAutospacing="0" w:after="0" w:afterAutospacing="0" w:line="408" w:lineRule="atLeast"/>
        <w:rPr>
          <w:rFonts w:ascii="Georgia" w:hAnsi="Georgia"/>
          <w:color w:val="333333"/>
          <w:sz w:val="36"/>
          <w:szCs w:val="36"/>
        </w:rPr>
      </w:pPr>
      <w:r w:rsidRPr="00273A47">
        <w:rPr>
          <w:rStyle w:val="Emphasis"/>
          <w:highlight w:val="green"/>
        </w:rPr>
        <w:t>Military comm</w:t>
      </w:r>
      <w:r w:rsidRPr="000C3762">
        <w:rPr>
          <w:rStyle w:val="Emphasis"/>
        </w:rPr>
        <w:t xml:space="preserve">unication </w:t>
      </w:r>
      <w:r w:rsidRPr="00273A47">
        <w:rPr>
          <w:rStyle w:val="Emphasis"/>
          <w:highlight w:val="green"/>
        </w:rPr>
        <w:t>and early-warning satellites in high-altitude</w:t>
      </w:r>
      <w:r w:rsidRPr="000C3762">
        <w:rPr>
          <w:rStyle w:val="Emphasis"/>
        </w:rPr>
        <w:t xml:space="preserve"> orbits </w:t>
      </w:r>
      <w:r w:rsidRPr="00273A47">
        <w:rPr>
          <w:rStyle w:val="Emphasis"/>
          <w:highlight w:val="green"/>
        </w:rPr>
        <w:t>play</w:t>
      </w:r>
      <w:r w:rsidRPr="000C3762">
        <w:rPr>
          <w:rStyle w:val="Emphasis"/>
        </w:rPr>
        <w:t xml:space="preserve"> critical </w:t>
      </w:r>
      <w:r w:rsidRPr="00273A47">
        <w:rPr>
          <w:rStyle w:val="Emphasis"/>
          <w:highlight w:val="green"/>
        </w:rPr>
        <w:t>roles in</w:t>
      </w:r>
      <w:r w:rsidRPr="000C3762">
        <w:rPr>
          <w:rStyle w:val="Emphasis"/>
        </w:rPr>
        <w:t xml:space="preserve"> enabling </w:t>
      </w:r>
      <w:r w:rsidRPr="00273A47">
        <w:rPr>
          <w:rStyle w:val="Emphasis"/>
          <w:highlight w:val="green"/>
        </w:rPr>
        <w:t>nuclear operations</w:t>
      </w:r>
      <w:r w:rsidRPr="000C3762">
        <w:rPr>
          <w:rStyle w:val="Emphasis"/>
        </w:rPr>
        <w:t>—so much so, in fact, that they might be attacked as a prelude to a nuclear strike.</w:t>
      </w:r>
      <w:r w:rsidRPr="000C3762">
        <w:rPr>
          <w:rFonts w:ascii="Georgia" w:hAnsi="Georgia"/>
          <w:color w:val="333333"/>
          <w:sz w:val="16"/>
          <w:szCs w:val="36"/>
        </w:rPr>
        <w:t xml:space="preserve"> However, threats to space-based nuclear C3I capabilities could also arise unintentionally. States periodically reposition their satellites to optimize their performance. If repositioning brought a satellite into proximity with one involved in nuclear operations, it could be misconstrued as preparation for an attack against the latter—especially in a crisis or conflict. To make matters worse, many—perhaps all—satellites involved in nuclear operations are dual-use</w:t>
      </w:r>
      <w:r w:rsidRPr="000C3762">
        <w:rPr>
          <w:rStyle w:val="Emphasis"/>
        </w:rPr>
        <w:t>. As a result, in a conventional conflict, they might be attacked in an attempt to disrupt nonnuclear operations being conducted by their possessor. Such attacks, however, would have the effect of degrading the target state’s nuclear C3I system.</w:t>
      </w:r>
      <w:r w:rsidRPr="000C3762">
        <w:rPr>
          <w:rFonts w:ascii="Georgia" w:hAnsi="Georgia"/>
          <w:color w:val="333333"/>
          <w:sz w:val="16"/>
          <w:szCs w:val="36"/>
        </w:rPr>
        <w:t xml:space="preserve"> Inadvertent threats to, and attacks on, space-based nuclear C3I capabilities would not be preparations for a nuclear war, but they could risk being interpreted as such—potentially sparking catastrophic escalation.</w:t>
      </w:r>
      <w:r w:rsidRPr="000C3762">
        <w:rPr>
          <w:rFonts w:ascii="Georgia" w:hAnsi="Georgia"/>
          <w:color w:val="333333"/>
          <w:sz w:val="16"/>
          <w:szCs w:val="27"/>
          <w:bdr w:val="none" w:sz="0" w:space="0" w:color="auto" w:frame="1"/>
          <w:vertAlign w:val="superscript"/>
        </w:rPr>
        <w:t>1</w:t>
      </w:r>
      <w:r w:rsidRPr="000C3762">
        <w:rPr>
          <w:rFonts w:ascii="Georgia" w:hAnsi="Georgia"/>
          <w:color w:val="333333"/>
          <w:sz w:val="16"/>
          <w:szCs w:val="36"/>
        </w:rPr>
        <w:t xml:space="preserve"> In fact, the United States has threatened to resort to nuclear use should its nuclear C3I system come under attack.</w:t>
      </w:r>
      <w:r w:rsidRPr="000C3762">
        <w:rPr>
          <w:rFonts w:ascii="Georgia" w:hAnsi="Georgia"/>
          <w:color w:val="333333"/>
          <w:sz w:val="16"/>
          <w:szCs w:val="27"/>
          <w:bdr w:val="none" w:sz="0" w:space="0" w:color="auto" w:frame="1"/>
          <w:vertAlign w:val="superscript"/>
        </w:rPr>
        <w:t>2</w:t>
      </w:r>
      <w:r w:rsidRPr="000C3762">
        <w:rPr>
          <w:rFonts w:ascii="Georgia" w:hAnsi="Georgia"/>
          <w:color w:val="333333"/>
          <w:sz w:val="16"/>
          <w:szCs w:val="36"/>
        </w:rPr>
        <w:t xml:space="preserve"> China and Russia are probably less reliant on satellites than the United States for nuclear C3I. Even so, attacks by the United States, or even perceived preparations for them, against any Chinese or Russian satellites involved in nuclear operations would still be very provocative—especially if the target were Russia’s early-warning satellites, given its launch-under-attack posture.</w:t>
      </w:r>
      <w:r w:rsidRPr="000C3762">
        <w:rPr>
          <w:rFonts w:ascii="Georgia" w:hAnsi="Georgia"/>
          <w:color w:val="333333"/>
          <w:sz w:val="16"/>
          <w:szCs w:val="27"/>
          <w:bdr w:val="none" w:sz="0" w:space="0" w:color="auto" w:frame="1"/>
          <w:vertAlign w:val="superscript"/>
        </w:rPr>
        <w:t>3</w:t>
      </w:r>
      <w:r w:rsidRPr="000C3762">
        <w:rPr>
          <w:rFonts w:ascii="Georgia" w:hAnsi="Georgia"/>
          <w:color w:val="333333"/>
          <w:sz w:val="16"/>
          <w:szCs w:val="36"/>
        </w:rPr>
        <w:t xml:space="preserve"> </w:t>
      </w:r>
      <w:r w:rsidRPr="00273A47">
        <w:rPr>
          <w:rStyle w:val="Emphasis"/>
          <w:highlight w:val="green"/>
        </w:rPr>
        <w:t>The American and Russian nuclear C3I</w:t>
      </w:r>
      <w:r w:rsidRPr="000C3762">
        <w:rPr>
          <w:rStyle w:val="Emphasis"/>
        </w:rPr>
        <w:t xml:space="preserve"> systems, and perhaps the Chinese system too, </w:t>
      </w:r>
      <w:r w:rsidRPr="00273A47">
        <w:rPr>
          <w:rStyle w:val="Emphasis"/>
          <w:highlight w:val="green"/>
        </w:rPr>
        <w:t>use sat</w:t>
      </w:r>
      <w:r w:rsidRPr="000C3762">
        <w:rPr>
          <w:rStyle w:val="Emphasis"/>
        </w:rPr>
        <w:t xml:space="preserve">ellites </w:t>
      </w:r>
      <w:r w:rsidRPr="00273A47">
        <w:rPr>
          <w:rStyle w:val="Emphasis"/>
          <w:highlight w:val="green"/>
        </w:rPr>
        <w:t>in two</w:t>
      </w:r>
      <w:r w:rsidRPr="000C3762">
        <w:rPr>
          <w:rStyle w:val="Emphasis"/>
        </w:rPr>
        <w:t xml:space="preserve"> different kinds of </w:t>
      </w:r>
      <w:r w:rsidRPr="00273A47">
        <w:rPr>
          <w:rStyle w:val="Emphasis"/>
          <w:highlight w:val="green"/>
        </w:rPr>
        <w:t>high-altitude orbit</w:t>
      </w:r>
      <w:r w:rsidRPr="000C3762">
        <w:rPr>
          <w:rStyle w:val="Emphasis"/>
        </w:rPr>
        <w:t xml:space="preserve">s: geostationary and </w:t>
      </w:r>
      <w:proofErr w:type="spellStart"/>
      <w:r w:rsidRPr="000C3762">
        <w:rPr>
          <w:rStyle w:val="Emphasis"/>
        </w:rPr>
        <w:t>Molniya</w:t>
      </w:r>
      <w:proofErr w:type="spellEnd"/>
      <w:r w:rsidRPr="000C3762">
        <w:rPr>
          <w:rStyle w:val="Emphasis"/>
        </w:rPr>
        <w:t xml:space="preserve">. </w:t>
      </w:r>
      <w:r w:rsidRPr="000C3762">
        <w:rPr>
          <w:rFonts w:ascii="Georgia" w:hAnsi="Georgia"/>
          <w:color w:val="333333"/>
          <w:sz w:val="16"/>
          <w:szCs w:val="36"/>
        </w:rPr>
        <w:t xml:space="preserve">Geostationary satellites remain above a fixed point on the Earth’s equator at an </w:t>
      </w:r>
      <w:r w:rsidRPr="000C3762">
        <w:rPr>
          <w:rStyle w:val="Emphasis"/>
        </w:rPr>
        <w:t>altitude of roughly 36,000 kilometers (22,000 miles). The United States uses this orbit for communication satellites involved in nuclear operations</w:t>
      </w:r>
      <w:r w:rsidRPr="000C3762">
        <w:rPr>
          <w:rFonts w:ascii="Georgia" w:hAnsi="Georgia"/>
          <w:color w:val="333333"/>
          <w:sz w:val="16"/>
          <w:szCs w:val="36"/>
        </w:rPr>
        <w:t xml:space="preserve"> (all of which are dual-use).</w:t>
      </w:r>
      <w:r w:rsidRPr="000C3762">
        <w:rPr>
          <w:rStyle w:val="Emphasis"/>
        </w:rPr>
        <w:t>4</w:t>
      </w:r>
      <w:r>
        <w:rPr>
          <w:rStyle w:val="Emphasis"/>
        </w:rPr>
        <w:t xml:space="preserve"> </w:t>
      </w:r>
      <w:r w:rsidRPr="000C3762">
        <w:rPr>
          <w:rStyle w:val="Emphasis"/>
        </w:rPr>
        <w:t xml:space="preserve">An object in a </w:t>
      </w:r>
      <w:proofErr w:type="spellStart"/>
      <w:r w:rsidRPr="000C3762">
        <w:rPr>
          <w:rStyle w:val="Emphasis"/>
        </w:rPr>
        <w:t>Molniya</w:t>
      </w:r>
      <w:proofErr w:type="spellEnd"/>
      <w:r w:rsidRPr="000C3762">
        <w:rPr>
          <w:rStyle w:val="Emphasis"/>
        </w:rPr>
        <w:t xml:space="preserve"> orbit (a type of highly elliptical orbit) hangs above the Northern Hemisphere at altitudes approaching 40,000</w:t>
      </w:r>
      <w:r w:rsidRPr="000C3762">
        <w:rPr>
          <w:rFonts w:ascii="Georgia" w:hAnsi="Georgia"/>
          <w:color w:val="333333"/>
          <w:sz w:val="16"/>
          <w:szCs w:val="36"/>
        </w:rPr>
        <w:t xml:space="preserve"> kilometers (25,000 miles) before it quickly traverses the Southern Hemisphere at much lower altitudes. Russia’s early-warning satellites are located in such orbits.</w:t>
      </w:r>
      <w:r w:rsidRPr="000C3762">
        <w:rPr>
          <w:rFonts w:ascii="Georgia" w:hAnsi="Georgia"/>
          <w:color w:val="333333"/>
          <w:sz w:val="16"/>
          <w:szCs w:val="27"/>
          <w:bdr w:val="none" w:sz="0" w:space="0" w:color="auto" w:frame="1"/>
          <w:vertAlign w:val="superscript"/>
        </w:rPr>
        <w:t>5</w:t>
      </w:r>
      <w:r w:rsidRPr="000C3762">
        <w:rPr>
          <w:rFonts w:ascii="Georgia" w:hAnsi="Georgia"/>
          <w:color w:val="333333"/>
          <w:sz w:val="16"/>
          <w:szCs w:val="36"/>
        </w:rPr>
        <w:t xml:space="preserve"> Its Unified Satellite Communication System (which is likely used for both nuclear and conventional operations) and the United States’ space-based early-warning system (which is definitely dual-use) comprise satellites in both geostationary and </w:t>
      </w:r>
      <w:proofErr w:type="spellStart"/>
      <w:r w:rsidRPr="000C3762">
        <w:rPr>
          <w:rFonts w:ascii="Georgia" w:hAnsi="Georgia"/>
          <w:color w:val="333333"/>
          <w:sz w:val="16"/>
          <w:szCs w:val="36"/>
        </w:rPr>
        <w:t>Molniya</w:t>
      </w:r>
      <w:proofErr w:type="spellEnd"/>
      <w:r w:rsidRPr="000C3762">
        <w:rPr>
          <w:rFonts w:ascii="Georgia" w:hAnsi="Georgia"/>
          <w:color w:val="333333"/>
          <w:sz w:val="16"/>
          <w:szCs w:val="36"/>
        </w:rPr>
        <w:t xml:space="preserve"> orbits.</w:t>
      </w:r>
      <w:r w:rsidRPr="000C3762">
        <w:rPr>
          <w:rFonts w:ascii="Georgia" w:hAnsi="Georgia"/>
          <w:color w:val="333333"/>
          <w:sz w:val="16"/>
          <w:szCs w:val="27"/>
          <w:bdr w:val="none" w:sz="0" w:space="0" w:color="auto" w:frame="1"/>
          <w:vertAlign w:val="superscript"/>
        </w:rPr>
        <w:t>6</w:t>
      </w:r>
      <w:r w:rsidRPr="000C3762">
        <w:rPr>
          <w:rFonts w:ascii="Georgia" w:hAnsi="Georgia"/>
          <w:color w:val="333333"/>
          <w:sz w:val="16"/>
          <w:szCs w:val="36"/>
        </w:rPr>
        <w:t xml:space="preserve"> Less is known about the Chinese nuclear C3I system. Various Chinese military communication satellites and at least one possible early-warning satellite operate in geostationary orbit—though it is not known for sure whether any are involved in nuclear operations.</w:t>
      </w:r>
      <w:r w:rsidRPr="000C3762">
        <w:rPr>
          <w:rFonts w:ascii="Georgia" w:hAnsi="Georgia"/>
          <w:color w:val="333333"/>
          <w:sz w:val="16"/>
          <w:szCs w:val="27"/>
          <w:bdr w:val="none" w:sz="0" w:space="0" w:color="auto" w:frame="1"/>
          <w:vertAlign w:val="superscript"/>
        </w:rPr>
        <w:t>7</w:t>
      </w:r>
    </w:p>
    <w:p w14:paraId="378CD273" w14:textId="77777777" w:rsidR="000C16A9" w:rsidRDefault="000C16A9" w:rsidP="000C16A9"/>
    <w:p w14:paraId="30725D5F" w14:textId="77777777" w:rsidR="000C16A9" w:rsidRPr="00F601E6" w:rsidRDefault="000C16A9" w:rsidP="000C16A9"/>
    <w:p w14:paraId="2B2681B4" w14:textId="191008DD" w:rsidR="00C53593" w:rsidRPr="0027770D" w:rsidRDefault="00C53593" w:rsidP="00C53593">
      <w:pPr>
        <w:pStyle w:val="Heading4"/>
      </w:pPr>
      <w:r>
        <w:t>Dichloromethane</w:t>
      </w:r>
      <w:r w:rsidRPr="0027770D">
        <w:t xml:space="preserve"> emissions thump</w:t>
      </w:r>
      <w:r w:rsidR="0095644E">
        <w:t xml:space="preserve"> third adv</w:t>
      </w:r>
    </w:p>
    <w:p w14:paraId="7F4AA224" w14:textId="77777777" w:rsidR="00C53593" w:rsidRPr="00AA13B3" w:rsidRDefault="00C53593" w:rsidP="00C53593">
      <w:r w:rsidRPr="00AA13B3">
        <w:rPr>
          <w:rStyle w:val="Style13ptBold"/>
        </w:rPr>
        <w:t xml:space="preserve">Perkins 17 </w:t>
      </w:r>
      <w:r w:rsidRPr="00AA13B3">
        <w:t>Perkins, S. (2017, June 27). New threat to ozone layer found. Science | AAAS. https://www.science.org/content/article/new-threat-ozone-layer-found</w:t>
      </w:r>
    </w:p>
    <w:p w14:paraId="6D3B316B" w14:textId="77777777" w:rsidR="00C53593" w:rsidRPr="004146EF" w:rsidRDefault="00C53593" w:rsidP="00C53593"/>
    <w:p w14:paraId="12E3B6E8" w14:textId="77777777" w:rsidR="00C53593" w:rsidRPr="004146EF" w:rsidRDefault="00C53593" w:rsidP="00C53593">
      <w:pPr>
        <w:pStyle w:val="NormalWeb"/>
        <w:shd w:val="clear" w:color="auto" w:fill="FFFFFF"/>
        <w:spacing w:before="0" w:beforeAutospacing="0"/>
        <w:rPr>
          <w:rStyle w:val="StyleUnderline"/>
          <w:rFonts w:cs="Calibri"/>
        </w:rPr>
      </w:pPr>
      <w:r w:rsidRPr="004146EF">
        <w:rPr>
          <w:rStyle w:val="StyleUnderline"/>
          <w:rFonts w:cs="Calibri"/>
          <w:highlight w:val="green"/>
        </w:rPr>
        <w:t>The ozone layer</w:t>
      </w:r>
      <w:r w:rsidRPr="004146EF">
        <w:rPr>
          <w:rFonts w:ascii="Calibri" w:hAnsi="Calibri" w:cs="Calibri"/>
          <w:color w:val="262626"/>
          <w:sz w:val="18"/>
          <w:szCs w:val="18"/>
        </w:rPr>
        <w:t xml:space="preserve">—a </w:t>
      </w:r>
      <w:r w:rsidRPr="004146EF">
        <w:rPr>
          <w:rStyle w:val="StyleUnderline"/>
          <w:rFonts w:cs="Calibri"/>
        </w:rPr>
        <w:t>high-altitude expanse of oxygen molecules that protects us from the sun's ultraviolet rays—</w:t>
      </w:r>
      <w:r w:rsidRPr="004146EF">
        <w:rPr>
          <w:rStyle w:val="StyleUnderline"/>
          <w:rFonts w:cs="Calibri"/>
          <w:highlight w:val="green"/>
        </w:rPr>
        <w:t>has</w:t>
      </w:r>
      <w:r w:rsidRPr="004146EF">
        <w:rPr>
          <w:rFonts w:ascii="Calibri" w:hAnsi="Calibri" w:cs="Calibri"/>
          <w:color w:val="262626"/>
          <w:sz w:val="18"/>
          <w:szCs w:val="18"/>
        </w:rPr>
        <w:t xml:space="preserve"> been on the </w:t>
      </w:r>
      <w:r w:rsidRPr="004146EF">
        <w:rPr>
          <w:rStyle w:val="StyleUnderline"/>
          <w:rFonts w:cs="Calibri"/>
          <w:highlight w:val="green"/>
        </w:rPr>
        <w:t>mend for</w:t>
      </w:r>
      <w:r w:rsidRPr="004146EF">
        <w:rPr>
          <w:rStyle w:val="StyleUnderline"/>
          <w:rFonts w:cs="Calibri"/>
        </w:rPr>
        <w:t xml:space="preserve"> the </w:t>
      </w:r>
      <w:r w:rsidRPr="004146EF">
        <w:rPr>
          <w:rStyle w:val="StyleUnderline"/>
          <w:rFonts w:cs="Calibri"/>
          <w:highlight w:val="green"/>
        </w:rPr>
        <w:t>past decade</w:t>
      </w:r>
      <w:r w:rsidRPr="004146EF">
        <w:rPr>
          <w:rFonts w:ascii="Calibri" w:hAnsi="Calibri" w:cs="Calibri"/>
          <w:color w:val="262626"/>
          <w:sz w:val="18"/>
          <w:szCs w:val="18"/>
        </w:rPr>
        <w:t xml:space="preserve"> or so. But a </w:t>
      </w:r>
      <w:r w:rsidRPr="004146EF">
        <w:rPr>
          <w:rStyle w:val="StyleUnderline"/>
          <w:rFonts w:cs="Calibri"/>
          <w:highlight w:val="green"/>
        </w:rPr>
        <w:t>newly discovered threat</w:t>
      </w:r>
      <w:r w:rsidRPr="004146EF">
        <w:rPr>
          <w:rStyle w:val="StyleUnderline"/>
          <w:rFonts w:cs="Calibri"/>
        </w:rPr>
        <w:t xml:space="preserve"> could </w:t>
      </w:r>
      <w:r w:rsidRPr="004146EF">
        <w:rPr>
          <w:rStyle w:val="StyleUnderline"/>
          <w:rFonts w:cs="Calibri"/>
          <w:highlight w:val="green"/>
        </w:rPr>
        <w:t>delay</w:t>
      </w:r>
      <w:r w:rsidRPr="004146EF">
        <w:rPr>
          <w:rStyle w:val="StyleUnderline"/>
          <w:rFonts w:cs="Calibri"/>
        </w:rPr>
        <w:t xml:space="preserve"> its </w:t>
      </w:r>
      <w:r w:rsidRPr="004146EF">
        <w:rPr>
          <w:rStyle w:val="StyleUnderline"/>
          <w:rFonts w:cs="Calibri"/>
          <w:highlight w:val="green"/>
        </w:rPr>
        <w:t>recovery</w:t>
      </w:r>
      <w:r w:rsidRPr="004146EF">
        <w:rPr>
          <w:rFonts w:ascii="Calibri" w:hAnsi="Calibri" w:cs="Calibri"/>
          <w:color w:val="262626"/>
          <w:sz w:val="18"/>
          <w:szCs w:val="18"/>
        </w:rPr>
        <w:t xml:space="preserve">. </w:t>
      </w:r>
      <w:r w:rsidRPr="004146EF">
        <w:rPr>
          <w:rStyle w:val="StyleUnderline"/>
          <w:rFonts w:cs="Calibri"/>
          <w:highlight w:val="green"/>
        </w:rPr>
        <w:t>Industrial emissions of</w:t>
      </w:r>
      <w:r w:rsidRPr="004146EF">
        <w:rPr>
          <w:rStyle w:val="StyleUnderline"/>
          <w:rFonts w:cs="Calibri"/>
        </w:rPr>
        <w:t xml:space="preserve"> a chemical commonly used in solvents, paint removers, and the production of pharmaceuticals have doubled in the past few years</w:t>
      </w:r>
      <w:r w:rsidRPr="004146EF">
        <w:rPr>
          <w:rFonts w:ascii="Calibri" w:hAnsi="Calibri" w:cs="Calibri"/>
          <w:color w:val="262626"/>
          <w:sz w:val="18"/>
          <w:szCs w:val="18"/>
        </w:rPr>
        <w:t xml:space="preserve">, researchers have found, </w:t>
      </w:r>
      <w:r w:rsidRPr="004146EF">
        <w:rPr>
          <w:rStyle w:val="StyleUnderline"/>
          <w:rFonts w:cs="Calibri"/>
        </w:rPr>
        <w:t>which could slow the healing of the ozone layer over Antarctica anywhere between 5 and 30 years—or even longer if levels continue to rise.</w:t>
      </w:r>
    </w:p>
    <w:p w14:paraId="44EC9E73" w14:textId="77777777" w:rsidR="00C53593" w:rsidRPr="004146EF" w:rsidRDefault="00C53593" w:rsidP="00C53593">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The findings are "</w:t>
      </w:r>
      <w:r w:rsidRPr="004146EF">
        <w:rPr>
          <w:rStyle w:val="StyleUnderline"/>
          <w:rFonts w:cs="Calibri"/>
        </w:rPr>
        <w:t>frightening" and "a big deal,"</w:t>
      </w:r>
      <w:r w:rsidRPr="004146EF">
        <w:rPr>
          <w:rFonts w:ascii="Calibri" w:hAnsi="Calibri" w:cs="Calibri"/>
          <w:color w:val="262626"/>
          <w:sz w:val="18"/>
          <w:szCs w:val="18"/>
        </w:rPr>
        <w:t xml:space="preserve"> says Robyn Schofield, an environmental scientist at the University of Melbourne in Australia who was not involved with the work.</w:t>
      </w:r>
    </w:p>
    <w:p w14:paraId="44877626" w14:textId="77777777" w:rsidR="00C53593" w:rsidRPr="004146EF" w:rsidRDefault="00C53593" w:rsidP="00C53593">
      <w:pPr>
        <w:pStyle w:val="NormalWeb"/>
        <w:shd w:val="clear" w:color="auto" w:fill="FFFFFF"/>
        <w:spacing w:before="0" w:beforeAutospacing="0"/>
        <w:rPr>
          <w:rStyle w:val="StyleUnderline"/>
          <w:rFonts w:cs="Calibri"/>
        </w:rPr>
      </w:pPr>
      <w:r w:rsidRPr="004146EF">
        <w:rPr>
          <w:rStyle w:val="StyleUnderline"/>
          <w:rFonts w:cs="Calibri"/>
        </w:rPr>
        <w:t>The chemical in question is called dichloromethane (</w:t>
      </w:r>
      <w:r w:rsidRPr="004146EF">
        <w:rPr>
          <w:rStyle w:val="StyleUnderline"/>
          <w:rFonts w:cs="Calibri"/>
          <w:highlight w:val="green"/>
        </w:rPr>
        <w:t>CH2Cl2</w:t>
      </w:r>
      <w:r w:rsidRPr="004146EF">
        <w:rPr>
          <w:rFonts w:ascii="Calibri" w:hAnsi="Calibri" w:cs="Calibri"/>
          <w:color w:val="262626"/>
          <w:sz w:val="18"/>
          <w:szCs w:val="18"/>
        </w:rPr>
        <w:t xml:space="preserve">). Natural sources of this substance are small, says Ryan </w:t>
      </w:r>
      <w:proofErr w:type="spellStart"/>
      <w:r w:rsidRPr="004146EF">
        <w:rPr>
          <w:rFonts w:ascii="Calibri" w:hAnsi="Calibri" w:cs="Calibri"/>
          <w:color w:val="262626"/>
          <w:sz w:val="18"/>
          <w:szCs w:val="18"/>
        </w:rPr>
        <w:t>Hossaini</w:t>
      </w:r>
      <w:proofErr w:type="spellEnd"/>
      <w:r w:rsidRPr="004146EF">
        <w:rPr>
          <w:rFonts w:ascii="Calibri" w:hAnsi="Calibri" w:cs="Calibri"/>
          <w:color w:val="262626"/>
          <w:sz w:val="18"/>
          <w:szCs w:val="18"/>
        </w:rPr>
        <w:t xml:space="preserve">, an </w:t>
      </w:r>
      <w:r w:rsidRPr="004146EF">
        <w:rPr>
          <w:rStyle w:val="StyleUnderline"/>
          <w:rFonts w:cs="Calibri"/>
        </w:rPr>
        <w:t>atmospheric chemist at Lancaster University in the United Kingdom</w:t>
      </w:r>
      <w:r w:rsidRPr="004146EF">
        <w:rPr>
          <w:rFonts w:ascii="Calibri" w:hAnsi="Calibri" w:cs="Calibri"/>
          <w:color w:val="262626"/>
          <w:sz w:val="18"/>
          <w:szCs w:val="18"/>
        </w:rPr>
        <w:t xml:space="preserve">. Thus, he notes, </w:t>
      </w:r>
      <w:r w:rsidRPr="004146EF">
        <w:rPr>
          <w:rStyle w:val="StyleUnderline"/>
          <w:rFonts w:cs="Calibri"/>
        </w:rPr>
        <w:t xml:space="preserve">the increase in emissions seen in recent years likely stems from human sources. Between 2000 and 2012, </w:t>
      </w:r>
      <w:r w:rsidRPr="004146EF">
        <w:rPr>
          <w:rStyle w:val="StyleUnderline"/>
          <w:rFonts w:cs="Calibri"/>
          <w:highlight w:val="green"/>
        </w:rPr>
        <w:t>low-altitude concentrations of CH2Cl2 vapor rose</w:t>
      </w:r>
      <w:r w:rsidRPr="004146EF">
        <w:rPr>
          <w:rStyle w:val="StyleUnderline"/>
          <w:rFonts w:cs="Calibri"/>
        </w:rPr>
        <w:t>, on average</w:t>
      </w:r>
      <w:r w:rsidRPr="004146EF">
        <w:rPr>
          <w:rStyle w:val="StyleUnderline"/>
          <w:rFonts w:cs="Calibri"/>
          <w:highlight w:val="green"/>
        </w:rPr>
        <w:t>, about 8% per year</w:t>
      </w:r>
      <w:r w:rsidRPr="004146EF">
        <w:rPr>
          <w:rStyle w:val="StyleUnderline"/>
          <w:rFonts w:cs="Calibri"/>
        </w:rPr>
        <w:t>, he adds. Globally</w:t>
      </w:r>
      <w:r w:rsidRPr="004146EF">
        <w:rPr>
          <w:rFonts w:ascii="Calibri" w:hAnsi="Calibri" w:cs="Calibri"/>
          <w:color w:val="262626"/>
          <w:sz w:val="18"/>
          <w:szCs w:val="18"/>
        </w:rPr>
        <w:t xml:space="preserve">, concentrations of </w:t>
      </w:r>
      <w:r w:rsidRPr="004146EF">
        <w:rPr>
          <w:rStyle w:val="StyleUnderline"/>
          <w:rFonts w:cs="Calibri"/>
        </w:rPr>
        <w:t xml:space="preserve">CH2Cl2 approximately </w:t>
      </w:r>
      <w:r w:rsidRPr="004146EF">
        <w:rPr>
          <w:rStyle w:val="StyleUnderline"/>
          <w:rFonts w:cs="Calibri"/>
          <w:highlight w:val="green"/>
        </w:rPr>
        <w:t>doubled</w:t>
      </w:r>
      <w:r w:rsidRPr="004146EF">
        <w:rPr>
          <w:rFonts w:ascii="Calibri" w:hAnsi="Calibri" w:cs="Calibri"/>
          <w:color w:val="262626"/>
          <w:sz w:val="18"/>
          <w:szCs w:val="18"/>
        </w:rPr>
        <w:t xml:space="preserve"> between </w:t>
      </w:r>
      <w:r w:rsidRPr="004146EF">
        <w:rPr>
          <w:rStyle w:val="StyleUnderline"/>
          <w:rFonts w:cs="Calibri"/>
          <w:highlight w:val="green"/>
        </w:rPr>
        <w:t>2004 and 2014</w:t>
      </w:r>
      <w:r w:rsidRPr="004146EF">
        <w:rPr>
          <w:rFonts w:ascii="Calibri" w:hAnsi="Calibri" w:cs="Calibri"/>
          <w:color w:val="262626"/>
          <w:sz w:val="18"/>
          <w:szCs w:val="18"/>
        </w:rPr>
        <w:t xml:space="preserve">. Current </w:t>
      </w:r>
      <w:r w:rsidRPr="00315158">
        <w:rPr>
          <w:rStyle w:val="StyleUnderline"/>
          <w:rFonts w:cs="Calibri"/>
        </w:rPr>
        <w:t>CH2Cl2</w:t>
      </w:r>
      <w:r w:rsidRPr="004146EF">
        <w:rPr>
          <w:rStyle w:val="StyleUnderline"/>
          <w:rFonts w:cs="Calibri"/>
        </w:rPr>
        <w:t> e</w:t>
      </w:r>
      <w:r w:rsidRPr="004146EF">
        <w:rPr>
          <w:rFonts w:ascii="Calibri" w:hAnsi="Calibri" w:cs="Calibri"/>
          <w:color w:val="262626"/>
          <w:sz w:val="18"/>
          <w:szCs w:val="18"/>
        </w:rPr>
        <w:t xml:space="preserve">missions are about 1 </w:t>
      </w:r>
      <w:r w:rsidRPr="004146EF">
        <w:rPr>
          <w:rStyle w:val="StyleUnderline"/>
          <w:rFonts w:cs="Calibri"/>
          <w:highlight w:val="green"/>
        </w:rPr>
        <w:t>million metric tons</w:t>
      </w:r>
      <w:r w:rsidRPr="004146EF">
        <w:rPr>
          <w:rStyle w:val="StyleUnderline"/>
          <w:rFonts w:cs="Calibri"/>
        </w:rPr>
        <w:t xml:space="preserve"> per year, </w:t>
      </w:r>
      <w:proofErr w:type="spellStart"/>
      <w:r w:rsidRPr="004146EF">
        <w:rPr>
          <w:rStyle w:val="StyleUnderline"/>
          <w:rFonts w:cs="Calibri"/>
        </w:rPr>
        <w:t>Hossaini</w:t>
      </w:r>
      <w:proofErr w:type="spellEnd"/>
      <w:r w:rsidRPr="004146EF">
        <w:rPr>
          <w:rStyle w:val="StyleUnderline"/>
          <w:rFonts w:cs="Calibri"/>
        </w:rPr>
        <w:t xml:space="preserve"> and his team estimate.</w:t>
      </w:r>
    </w:p>
    <w:p w14:paraId="1BCC5783" w14:textId="77777777" w:rsidR="00C53593" w:rsidRPr="004146EF" w:rsidRDefault="00C53593" w:rsidP="00C53593">
      <w:pPr>
        <w:pStyle w:val="NormalWeb"/>
        <w:shd w:val="clear" w:color="auto" w:fill="FFFFFF"/>
        <w:spacing w:before="0" w:beforeAutospacing="0"/>
        <w:rPr>
          <w:rFonts w:ascii="Calibri" w:hAnsi="Calibri" w:cs="Calibri"/>
          <w:color w:val="262626"/>
          <w:sz w:val="18"/>
          <w:szCs w:val="18"/>
        </w:rPr>
      </w:pPr>
      <w:r w:rsidRPr="004146EF">
        <w:rPr>
          <w:rStyle w:val="StyleUnderline"/>
          <w:rFonts w:cs="Calibri"/>
        </w:rPr>
        <w:t>Like chlorofluorocarbons (CFCs)</w:t>
      </w:r>
      <w:r w:rsidRPr="004146EF">
        <w:rPr>
          <w:rFonts w:ascii="Calibri" w:hAnsi="Calibri" w:cs="Calibri"/>
          <w:color w:val="262626"/>
          <w:sz w:val="18"/>
          <w:szCs w:val="18"/>
        </w:rPr>
        <w:t xml:space="preserve"> and several other </w:t>
      </w:r>
      <w:r w:rsidRPr="004146EF">
        <w:rPr>
          <w:rStyle w:val="StyleUnderline"/>
          <w:rFonts w:cs="Calibri"/>
        </w:rPr>
        <w:t xml:space="preserve">ozone-destroying chemicals you may have heard of, </w:t>
      </w:r>
      <w:r w:rsidRPr="00315158">
        <w:rPr>
          <w:rStyle w:val="StyleUnderline"/>
          <w:rFonts w:cs="Calibri"/>
        </w:rPr>
        <w:t>CH2Cl2 </w:t>
      </w:r>
      <w:r w:rsidRPr="004146EF">
        <w:rPr>
          <w:rStyle w:val="StyleUnderline"/>
          <w:rFonts w:cs="Calibri"/>
          <w:highlight w:val="green"/>
        </w:rPr>
        <w:t>breaks apart</w:t>
      </w:r>
      <w:r w:rsidRPr="004146EF">
        <w:rPr>
          <w:rStyle w:val="StyleUnderline"/>
          <w:rFonts w:cs="Calibri"/>
        </w:rPr>
        <w:t xml:space="preserve"> </w:t>
      </w:r>
      <w:r w:rsidRPr="004146EF">
        <w:rPr>
          <w:rStyle w:val="StyleUnderline"/>
          <w:rFonts w:cs="Calibri"/>
          <w:highlight w:val="green"/>
        </w:rPr>
        <w:t>when struck</w:t>
      </w:r>
      <w:r w:rsidRPr="004146EF">
        <w:rPr>
          <w:rStyle w:val="StyleUnderline"/>
          <w:rFonts w:cs="Calibri"/>
        </w:rPr>
        <w:t xml:space="preserve"> </w:t>
      </w:r>
      <w:r w:rsidRPr="004146EF">
        <w:rPr>
          <w:rStyle w:val="StyleUnderline"/>
          <w:rFonts w:cs="Calibri"/>
          <w:highlight w:val="green"/>
        </w:rPr>
        <w:t>by sunlight</w:t>
      </w:r>
      <w:r w:rsidRPr="004146EF">
        <w:rPr>
          <w:rStyle w:val="StyleUnderline"/>
          <w:rFonts w:cs="Calibri"/>
        </w:rPr>
        <w:t>.</w:t>
      </w:r>
      <w:r w:rsidRPr="004146EF">
        <w:rPr>
          <w:rFonts w:ascii="Calibri" w:hAnsi="Calibri" w:cs="Calibri"/>
          <w:color w:val="262626"/>
          <w:sz w:val="18"/>
          <w:szCs w:val="18"/>
        </w:rPr>
        <w:t xml:space="preserve"> The </w:t>
      </w:r>
      <w:r w:rsidRPr="004146EF">
        <w:rPr>
          <w:rStyle w:val="StyleUnderline"/>
          <w:rFonts w:cs="Calibri"/>
          <w:highlight w:val="green"/>
        </w:rPr>
        <w:t>chlorine atoms</w:t>
      </w:r>
      <w:r w:rsidRPr="004146EF">
        <w:rPr>
          <w:rStyle w:val="StyleUnderline"/>
          <w:rFonts w:cs="Calibri"/>
        </w:rPr>
        <w:t xml:space="preserve"> that are released </w:t>
      </w:r>
      <w:r w:rsidRPr="004146EF">
        <w:rPr>
          <w:rStyle w:val="StyleUnderline"/>
          <w:rFonts w:cs="Calibri"/>
          <w:highlight w:val="green"/>
        </w:rPr>
        <w:t>then dismantle</w:t>
      </w:r>
      <w:r w:rsidRPr="004146EF">
        <w:rPr>
          <w:rStyle w:val="StyleUnderline"/>
          <w:rFonts w:cs="Calibri"/>
        </w:rPr>
        <w:t xml:space="preserve"> any </w:t>
      </w:r>
      <w:r w:rsidRPr="004146EF">
        <w:rPr>
          <w:rStyle w:val="StyleUnderline"/>
          <w:rFonts w:cs="Calibri"/>
          <w:highlight w:val="green"/>
        </w:rPr>
        <w:t>ozone molecules</w:t>
      </w:r>
      <w:r w:rsidRPr="004146EF">
        <w:rPr>
          <w:rStyle w:val="StyleUnderline"/>
          <w:rFonts w:cs="Calibri"/>
        </w:rPr>
        <w:t xml:space="preserve"> they interact with</w:t>
      </w:r>
      <w:r w:rsidRPr="004146EF">
        <w:rPr>
          <w:rFonts w:ascii="Calibri" w:hAnsi="Calibri" w:cs="Calibri"/>
          <w:color w:val="262626"/>
          <w:sz w:val="18"/>
          <w:szCs w:val="18"/>
        </w:rPr>
        <w:t xml:space="preserve">. In 1987, an international agreement known as the Montreal Protocol led to a ban on the production and use of CFCs and many related compounds in industrial nations, </w:t>
      </w:r>
      <w:r w:rsidRPr="004146EF">
        <w:rPr>
          <w:rStyle w:val="StyleUnderline"/>
          <w:rFonts w:cs="Calibri"/>
        </w:rPr>
        <w:t>but it ignored CH2Cl2 because researchers thought it didn't stay intact in the atmosphere long enough to rise into the stratosphere</w:t>
      </w:r>
      <w:r w:rsidRPr="004146EF">
        <w:rPr>
          <w:rFonts w:ascii="Calibri" w:hAnsi="Calibri" w:cs="Calibri"/>
          <w:color w:val="262626"/>
          <w:sz w:val="18"/>
          <w:szCs w:val="18"/>
        </w:rPr>
        <w:t xml:space="preserve">. Recent evidence now suggests, however, that the molecules can </w:t>
      </w:r>
      <w:r w:rsidRPr="004146EF">
        <w:rPr>
          <w:rStyle w:val="StyleUnderline"/>
          <w:rFonts w:cs="Calibri"/>
        </w:rPr>
        <w:t>reach the lower edge of the stratosphere, which includes the ozone layer, despite its height 8 kilometers above the poles.</w:t>
      </w:r>
    </w:p>
    <w:p w14:paraId="09460FEA" w14:textId="77777777" w:rsidR="00C53593" w:rsidRPr="004146EF" w:rsidRDefault="00C53593" w:rsidP="00C53593">
      <w:pPr>
        <w:pStyle w:val="NormalWeb"/>
        <w:shd w:val="clear" w:color="auto" w:fill="FFFFFF"/>
        <w:spacing w:before="0" w:beforeAutospacing="0"/>
        <w:rPr>
          <w:rFonts w:ascii="Calibri" w:hAnsi="Calibri" w:cs="Calibri"/>
          <w:color w:val="262626"/>
          <w:sz w:val="18"/>
          <w:szCs w:val="18"/>
        </w:rPr>
      </w:pPr>
      <w:r w:rsidRPr="004146EF">
        <w:rPr>
          <w:rStyle w:val="StyleUnderline"/>
          <w:rFonts w:cs="Calibri"/>
        </w:rPr>
        <w:t>To gauge the current and future threat to high-altitude ozone from CH2Cl2</w:t>
      </w:r>
      <w:r w:rsidRPr="004146EF">
        <w:rPr>
          <w:rFonts w:ascii="Calibri" w:hAnsi="Calibri" w:cs="Calibri"/>
          <w:color w:val="262626"/>
          <w:sz w:val="18"/>
          <w:szCs w:val="18"/>
        </w:rPr>
        <w:t xml:space="preserve">, </w:t>
      </w:r>
      <w:proofErr w:type="spellStart"/>
      <w:r w:rsidRPr="004146EF">
        <w:rPr>
          <w:rFonts w:ascii="Calibri" w:hAnsi="Calibri" w:cs="Calibri"/>
          <w:color w:val="262626"/>
          <w:sz w:val="18"/>
          <w:szCs w:val="18"/>
        </w:rPr>
        <w:t>Hossaini</w:t>
      </w:r>
      <w:proofErr w:type="spellEnd"/>
      <w:r w:rsidRPr="004146EF">
        <w:rPr>
          <w:rFonts w:ascii="Calibri" w:hAnsi="Calibri" w:cs="Calibri"/>
          <w:color w:val="262626"/>
          <w:sz w:val="18"/>
          <w:szCs w:val="18"/>
        </w:rPr>
        <w:t xml:space="preserve"> and his </w:t>
      </w:r>
      <w:r w:rsidRPr="004146EF">
        <w:rPr>
          <w:rStyle w:val="StyleUnderline"/>
          <w:rFonts w:cs="Calibri"/>
        </w:rPr>
        <w:t xml:space="preserve">colleagues used computer simulations. In </w:t>
      </w:r>
      <w:r w:rsidRPr="004146EF">
        <w:rPr>
          <w:rFonts w:ascii="Calibri" w:hAnsi="Calibri" w:cs="Calibri"/>
          <w:color w:val="262626"/>
          <w:sz w:val="18"/>
          <w:szCs w:val="18"/>
        </w:rPr>
        <w:t>2016, their analyses suggest, about 3</w:t>
      </w:r>
      <w:r w:rsidRPr="004146EF">
        <w:rPr>
          <w:rStyle w:val="StyleUnderline"/>
          <w:rFonts w:cs="Calibri"/>
        </w:rPr>
        <w:t xml:space="preserve">% of the </w:t>
      </w:r>
      <w:r w:rsidRPr="004146EF">
        <w:rPr>
          <w:rStyle w:val="StyleUnderline"/>
          <w:rFonts w:cs="Calibri"/>
          <w:highlight w:val="green"/>
        </w:rPr>
        <w:t xml:space="preserve">summer ozone loss in the Antarctic could be traced to </w:t>
      </w:r>
      <w:r w:rsidRPr="00315158">
        <w:rPr>
          <w:rStyle w:val="StyleUnderline"/>
          <w:rFonts w:cs="Calibri"/>
        </w:rPr>
        <w:t>CH2Cl2</w:t>
      </w:r>
      <w:r w:rsidRPr="004146EF">
        <w:rPr>
          <w:rFonts w:ascii="Calibri" w:hAnsi="Calibri" w:cs="Calibri"/>
          <w:color w:val="262626"/>
          <w:sz w:val="18"/>
          <w:szCs w:val="18"/>
        </w:rPr>
        <w:t>. That seems small, but in 2010 the substance was responsible for only 1.</w:t>
      </w:r>
      <w:r w:rsidRPr="004146EF">
        <w:rPr>
          <w:rStyle w:val="StyleUnderline"/>
          <w:rFonts w:cs="Calibri"/>
        </w:rPr>
        <w:t xml:space="preserve">5% of the region's summer ozone loss, </w:t>
      </w:r>
      <w:proofErr w:type="spellStart"/>
      <w:r w:rsidRPr="004146EF">
        <w:rPr>
          <w:rStyle w:val="StyleUnderline"/>
          <w:rFonts w:cs="Calibri"/>
        </w:rPr>
        <w:t>Hossaini</w:t>
      </w:r>
      <w:proofErr w:type="spellEnd"/>
      <w:r w:rsidRPr="004146EF">
        <w:rPr>
          <w:rStyle w:val="StyleUnderline"/>
          <w:rFonts w:cs="Calibri"/>
        </w:rPr>
        <w:t xml:space="preserve"> says</w:t>
      </w:r>
      <w:r w:rsidRPr="004146EF">
        <w:rPr>
          <w:rFonts w:ascii="Calibri" w:hAnsi="Calibri" w:cs="Calibri"/>
          <w:color w:val="262626"/>
          <w:sz w:val="18"/>
          <w:szCs w:val="18"/>
        </w:rPr>
        <w:t xml:space="preserve">. If </w:t>
      </w:r>
      <w:r w:rsidRPr="004146EF">
        <w:rPr>
          <w:rStyle w:val="StyleUnderline"/>
          <w:rFonts w:cs="Calibri"/>
          <w:highlight w:val="green"/>
        </w:rPr>
        <w:t>CH2Cl2 emissions continue to rise</w:t>
      </w:r>
      <w:r w:rsidRPr="004146EF">
        <w:rPr>
          <w:rStyle w:val="StyleUnderline"/>
          <w:rFonts w:cs="Calibri"/>
        </w:rPr>
        <w:t xml:space="preserve"> at the rate seen in the last decade, </w:t>
      </w:r>
      <w:r w:rsidRPr="004146EF">
        <w:rPr>
          <w:rStyle w:val="StyleUnderline"/>
          <w:rFonts w:cs="Calibri"/>
          <w:highlight w:val="green"/>
        </w:rPr>
        <w:t>recovery of the ozone hole would be delayed</w:t>
      </w:r>
      <w:r w:rsidRPr="004146EF">
        <w:rPr>
          <w:rStyle w:val="StyleUnderline"/>
          <w:rFonts w:cs="Calibri"/>
        </w:rPr>
        <w:t xml:space="preserve"> about 30 years, the researchers estimate in </w:t>
      </w:r>
      <w:r w:rsidRPr="004146EF">
        <w:rPr>
          <w:rStyle w:val="StyleUnderline"/>
          <w:rFonts w:cs="Calibri"/>
          <w:i/>
        </w:rPr>
        <w:t>Nature Communications</w:t>
      </w:r>
      <w:r w:rsidRPr="004146EF">
        <w:rPr>
          <w:rFonts w:ascii="Calibri" w:hAnsi="Calibri" w:cs="Calibri"/>
          <w:color w:val="262626"/>
          <w:sz w:val="18"/>
          <w:szCs w:val="18"/>
        </w:rPr>
        <w:t>.</w:t>
      </w:r>
    </w:p>
    <w:p w14:paraId="5FDD36E2" w14:textId="77777777" w:rsidR="00C53593" w:rsidRPr="004146EF" w:rsidRDefault="00C53593" w:rsidP="00C53593">
      <w:pPr>
        <w:pStyle w:val="NormalWeb"/>
        <w:shd w:val="clear" w:color="auto" w:fill="FFFFFF"/>
        <w:spacing w:before="0" w:beforeAutospacing="0"/>
        <w:rPr>
          <w:rFonts w:ascii="Calibri" w:hAnsi="Calibri" w:cs="Calibri"/>
          <w:color w:val="262626"/>
          <w:sz w:val="18"/>
          <w:szCs w:val="18"/>
        </w:rPr>
      </w:pPr>
      <w:r w:rsidRPr="004146EF">
        <w:rPr>
          <w:rStyle w:val="StyleUnderline"/>
          <w:rFonts w:cs="Calibri"/>
        </w:rPr>
        <w:t>But if emissions of CH2Cl2 are held to current le</w:t>
      </w:r>
      <w:r w:rsidRPr="004146EF">
        <w:rPr>
          <w:rFonts w:ascii="Calibri" w:hAnsi="Calibri" w:cs="Calibri"/>
          <w:color w:val="262626"/>
          <w:sz w:val="18"/>
          <w:szCs w:val="18"/>
        </w:rPr>
        <w:t>vels, healing of the ozone hole would be delayed only 5 years or so, the team finds. Simulations that don't include the effect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suggest that high-altitude ozone in the Antarctic will return to pre-1980 levels, the concentration measured before CFCs and other ozone-destroying chemicals were recognized as a problem, in 2065.</w:t>
      </w:r>
    </w:p>
    <w:p w14:paraId="448F62C1" w14:textId="77777777" w:rsidR="00C53593" w:rsidRPr="004146EF" w:rsidRDefault="00C53593" w:rsidP="00C53593">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 xml:space="preserve">The team's analyses "are quite important," says Björn-Martin </w:t>
      </w:r>
      <w:proofErr w:type="spellStart"/>
      <w:r w:rsidRPr="004146EF">
        <w:rPr>
          <w:rFonts w:ascii="Calibri" w:hAnsi="Calibri" w:cs="Calibri"/>
          <w:color w:val="262626"/>
          <w:sz w:val="18"/>
          <w:szCs w:val="18"/>
        </w:rPr>
        <w:t>Sinnhuber</w:t>
      </w:r>
      <w:proofErr w:type="spellEnd"/>
      <w:r w:rsidRPr="004146EF">
        <w:rPr>
          <w:rFonts w:ascii="Calibri" w:hAnsi="Calibri" w:cs="Calibri"/>
          <w:color w:val="262626"/>
          <w:sz w:val="18"/>
          <w:szCs w:val="18"/>
        </w:rPr>
        <w:t>, an atmospheric scientist at Karlsruhe Institute of Technology in Germany. "It's clear that concentrations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have increased quite a lot," he notes. But one critical question, he contends, is what will happen to emissions over the long term: "They've been quite variable in recent years, and it's difficult to say how they might evolve."</w:t>
      </w:r>
    </w:p>
    <w:p w14:paraId="4BCC5A1C" w14:textId="77777777" w:rsidR="00C53593" w:rsidRPr="004146EF" w:rsidRDefault="00C53593" w:rsidP="00C53593">
      <w:pPr>
        <w:pStyle w:val="NormalWeb"/>
        <w:shd w:val="clear" w:color="auto" w:fill="FFFFFF"/>
        <w:spacing w:before="0" w:beforeAutospacing="0"/>
        <w:rPr>
          <w:rStyle w:val="StyleUnderline"/>
          <w:rFonts w:cs="Calibri"/>
        </w:rPr>
      </w:pPr>
      <w:r w:rsidRPr="004146EF">
        <w:rPr>
          <w:rFonts w:ascii="Calibri" w:hAnsi="Calibri" w:cs="Calibri"/>
          <w:color w:val="262626"/>
          <w:sz w:val="18"/>
          <w:szCs w:val="18"/>
        </w:rPr>
        <w:t>Although the rapid rise in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xml:space="preserve"> emissions may one day level off, it's also </w:t>
      </w:r>
      <w:r w:rsidRPr="004146EF">
        <w:rPr>
          <w:rStyle w:val="StyleUnderline"/>
          <w:rFonts w:cs="Calibri"/>
        </w:rPr>
        <w:t xml:space="preserve">possible that </w:t>
      </w:r>
      <w:r w:rsidRPr="004146EF">
        <w:rPr>
          <w:rStyle w:val="StyleUnderline"/>
          <w:rFonts w:cs="Calibri"/>
          <w:highlight w:val="green"/>
        </w:rPr>
        <w:t>emissions</w:t>
      </w:r>
      <w:r w:rsidRPr="004146EF">
        <w:rPr>
          <w:rStyle w:val="StyleUnderline"/>
          <w:rFonts w:cs="Calibri"/>
        </w:rPr>
        <w:t xml:space="preserve"> of this multipurpose chemical </w:t>
      </w:r>
      <w:r w:rsidRPr="004146EF">
        <w:rPr>
          <w:rStyle w:val="StyleUnderline"/>
          <w:rFonts w:cs="Calibri"/>
          <w:highlight w:val="green"/>
        </w:rPr>
        <w:t>may accelerate</w:t>
      </w:r>
      <w:r w:rsidRPr="004146EF">
        <w:rPr>
          <w:rStyle w:val="StyleUnderline"/>
          <w:rFonts w:cs="Calibri"/>
        </w:rPr>
        <w:t xml:space="preserve"> </w:t>
      </w:r>
      <w:r w:rsidRPr="004146EF">
        <w:rPr>
          <w:rStyle w:val="StyleUnderline"/>
          <w:rFonts w:cs="Calibri"/>
          <w:highlight w:val="green"/>
        </w:rPr>
        <w:t>even further</w:t>
      </w:r>
      <w:r w:rsidRPr="004146EF">
        <w:rPr>
          <w:rFonts w:ascii="Calibri" w:hAnsi="Calibri" w:cs="Calibri"/>
          <w:color w:val="262626"/>
          <w:sz w:val="18"/>
          <w:szCs w:val="18"/>
        </w:rPr>
        <w:t xml:space="preserve">. </w:t>
      </w:r>
      <w:proofErr w:type="spellStart"/>
      <w:r w:rsidRPr="004146EF">
        <w:rPr>
          <w:rFonts w:ascii="Calibri" w:hAnsi="Calibri" w:cs="Calibri"/>
          <w:color w:val="262626"/>
          <w:sz w:val="18"/>
          <w:szCs w:val="18"/>
        </w:rPr>
        <w:t>Hossaini</w:t>
      </w:r>
      <w:proofErr w:type="spellEnd"/>
      <w:r w:rsidRPr="004146EF">
        <w:rPr>
          <w:rFonts w:ascii="Calibri" w:hAnsi="Calibri" w:cs="Calibri"/>
          <w:color w:val="262626"/>
          <w:sz w:val="18"/>
          <w:szCs w:val="18"/>
        </w:rPr>
        <w:t xml:space="preserve"> and his team also assessed what would happen to high-altitude ozone if </w:t>
      </w:r>
      <w:r w:rsidRPr="004146EF">
        <w:rPr>
          <w:rStyle w:val="StyleUnderline"/>
          <w:rFonts w:cs="Calibri"/>
        </w:rPr>
        <w:t>CH2Cl2 emissions rose at twice the rate seen in the past decade. The answer? Not good</w:t>
      </w:r>
      <w:r w:rsidRPr="004146EF">
        <w:rPr>
          <w:rStyle w:val="StyleUnderline"/>
          <w:rFonts w:cs="Calibri"/>
          <w:highlight w:val="green"/>
        </w:rPr>
        <w:t>. Antarctic ozone wouldn't recover</w:t>
      </w:r>
      <w:r w:rsidRPr="004146EF">
        <w:rPr>
          <w:rStyle w:val="StyleUnderline"/>
          <w:rFonts w:cs="Calibri"/>
        </w:rPr>
        <w:t xml:space="preserve"> to pre-1980 levels until well after the year 2100, the analyses suggest.</w:t>
      </w:r>
    </w:p>
    <w:p w14:paraId="79A9AF66" w14:textId="77777777" w:rsidR="00C53593" w:rsidRPr="004146EF" w:rsidRDefault="00C53593" w:rsidP="00C53593">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All this means that scientists now reviewing the Montreal Protocol should consider expanding the agreement to also regulate substances like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that have atmospheric lifetimes of less than 6 months, Schofield says.</w:t>
      </w:r>
    </w:p>
    <w:p w14:paraId="7DBAC3FA" w14:textId="77777777" w:rsidR="00C53593" w:rsidRPr="002D2669" w:rsidRDefault="00C53593" w:rsidP="00C53593">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Possibly as important, however, the team's results might also help other researchers identify which sources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xml:space="preserve"> are contributing most to the recent rise in emissions. That sort of information, </w:t>
      </w:r>
      <w:proofErr w:type="spellStart"/>
      <w:r w:rsidRPr="004146EF">
        <w:rPr>
          <w:rFonts w:ascii="Calibri" w:hAnsi="Calibri" w:cs="Calibri"/>
          <w:color w:val="262626"/>
          <w:sz w:val="18"/>
          <w:szCs w:val="18"/>
        </w:rPr>
        <w:t>Hossaini</w:t>
      </w:r>
      <w:proofErr w:type="spellEnd"/>
      <w:r w:rsidRPr="004146EF">
        <w:rPr>
          <w:rFonts w:ascii="Calibri" w:hAnsi="Calibri" w:cs="Calibri"/>
          <w:color w:val="262626"/>
          <w:sz w:val="18"/>
          <w:szCs w:val="18"/>
        </w:rPr>
        <w:t xml:space="preserve"> admits, is sadly lacking as of now.</w:t>
      </w:r>
    </w:p>
    <w:p w14:paraId="104B1211" w14:textId="77777777" w:rsidR="00C53593" w:rsidRPr="00241F3B" w:rsidRDefault="00C53593" w:rsidP="00C53593">
      <w:pPr>
        <w:pStyle w:val="Heading4"/>
        <w:rPr>
          <w:rFonts w:cs="Calibri"/>
        </w:rPr>
      </w:pPr>
      <w:r w:rsidRPr="00241F3B">
        <w:rPr>
          <w:rFonts w:cs="Calibri"/>
        </w:rPr>
        <w:t>Satellite loss shuts down global fracking</w:t>
      </w:r>
    </w:p>
    <w:p w14:paraId="2B00E0F5" w14:textId="77777777" w:rsidR="00C53593" w:rsidRPr="00241F3B" w:rsidRDefault="00C53593" w:rsidP="00C53593">
      <w:r w:rsidRPr="00241F3B">
        <w:t xml:space="preserve">Les </w:t>
      </w:r>
      <w:r w:rsidRPr="00241F3B">
        <w:rPr>
          <w:rStyle w:val="Style13ptBold"/>
        </w:rPr>
        <w:t>Johnson 13</w:t>
      </w:r>
      <w:r w:rsidRPr="00241F3B">
        <w:t xml:space="preserve">, Deputy Manager for NASA's Advanced Concepts Office at the Marshall Space Flight Center, Co-Investigator for the JAXA T-Rex Space Tether Experiment and PI of NASA's </w:t>
      </w:r>
      <w:proofErr w:type="spellStart"/>
      <w:r w:rsidRPr="00241F3B">
        <w:t>ProSEDS</w:t>
      </w:r>
      <w:proofErr w:type="spellEnd"/>
      <w:r w:rsidRPr="00241F3B">
        <w:t xml:space="preserve"> Experiment, Master's Degree in Physics from Vanderbilt University, Popular Science Writer, and NASA Technologist, Frequent Contributor to the Journal of the British Interplanetary </w:t>
      </w:r>
      <w:proofErr w:type="spellStart"/>
      <w:r w:rsidRPr="00241F3B">
        <w:t>Sodety</w:t>
      </w:r>
      <w:proofErr w:type="spellEnd"/>
      <w:r w:rsidRPr="00241F3B">
        <w:t xml:space="preserve"> and Member of the American Institute of Aeronautics and Astronautics, National Space Society, the World Future Society, and MENSA, Sky Alert!: When Satellites Fail, p. 99-105</w:t>
      </w:r>
    </w:p>
    <w:p w14:paraId="5BC2E09F" w14:textId="77777777" w:rsidR="00C53593" w:rsidRPr="00241F3B" w:rsidRDefault="00C53593" w:rsidP="00C53593">
      <w:pPr>
        <w:rPr>
          <w:sz w:val="16"/>
        </w:rPr>
      </w:pPr>
      <w:r w:rsidRPr="0097684D">
        <w:rPr>
          <w:rStyle w:val="Emphasis"/>
          <w:highlight w:val="green"/>
        </w:rPr>
        <w:t>Energy</w:t>
      </w:r>
      <w:r w:rsidRPr="00241F3B">
        <w:rPr>
          <w:sz w:val="16"/>
        </w:rPr>
        <w:t xml:space="preserve">, environment, farming, mining, land use. All of these areas and more </w:t>
      </w:r>
      <w:r w:rsidRPr="0097684D">
        <w:rPr>
          <w:rStyle w:val="Emphasis"/>
          <w:highlight w:val="green"/>
        </w:rPr>
        <w:t>are</w:t>
      </w:r>
      <w:r w:rsidRPr="00241F3B">
        <w:rPr>
          <w:rStyle w:val="Emphasis"/>
        </w:rPr>
        <w:t xml:space="preserve"> now </w:t>
      </w:r>
      <w:r w:rsidRPr="0097684D">
        <w:rPr>
          <w:rStyle w:val="Emphasis"/>
          <w:highlight w:val="green"/>
        </w:rPr>
        <w:t>inextricably linked to satellite data and would be devastated should that flow</w:t>
      </w:r>
      <w:r w:rsidRPr="00241F3B">
        <w:rPr>
          <w:rStyle w:val="Emphasis"/>
        </w:rPr>
        <w:t xml:space="preserve"> of data </w:t>
      </w:r>
      <w:r w:rsidRPr="0097684D">
        <w:rPr>
          <w:rStyle w:val="Emphasis"/>
          <w:highlight w:val="green"/>
        </w:rPr>
        <w:t>stop</w:t>
      </w:r>
      <w:r w:rsidRPr="00241F3B">
        <w:rPr>
          <w:sz w:val="16"/>
        </w:rPr>
        <w:t>.</w:t>
      </w:r>
    </w:p>
    <w:p w14:paraId="5E300C23" w14:textId="77777777" w:rsidR="00C53593" w:rsidRPr="00241F3B" w:rsidRDefault="00C53593" w:rsidP="00C53593">
      <w:pPr>
        <w:rPr>
          <w:sz w:val="12"/>
          <w:szCs w:val="18"/>
        </w:rPr>
      </w:pPr>
      <w:r w:rsidRPr="00241F3B">
        <w:rPr>
          <w:sz w:val="12"/>
          <w:szCs w:val="18"/>
        </w:rPr>
        <w:t>Environmental Monitoring</w:t>
      </w:r>
    </w:p>
    <w:p w14:paraId="744E9119" w14:textId="77777777" w:rsidR="00C53593" w:rsidRPr="00241F3B" w:rsidRDefault="00C53593" w:rsidP="00C53593">
      <w:pPr>
        <w:rPr>
          <w:sz w:val="12"/>
          <w:szCs w:val="18"/>
        </w:rPr>
      </w:pPr>
      <w:proofErr w:type="gramStart"/>
      <w:r w:rsidRPr="00241F3B">
        <w:rPr>
          <w:sz w:val="12"/>
          <w:szCs w:val="18"/>
        </w:rPr>
        <w:t>Oh</w:t>
      </w:r>
      <w:proofErr w:type="gramEnd"/>
      <w:r w:rsidRPr="00241F3B">
        <w:rPr>
          <w:sz w:val="12"/>
          <w:szCs w:val="18"/>
        </w:rPr>
        <w:t xml:space="preserve"> how complacent we've become. We take for granted that we will have instant images from space showing a volcanic eruption somewhere in the South Pacific within hours of learning that it happened. When the BP </w:t>
      </w:r>
      <w:proofErr w:type="spellStart"/>
      <w:r w:rsidRPr="00241F3B">
        <w:rPr>
          <w:sz w:val="12"/>
          <w:szCs w:val="18"/>
        </w:rPr>
        <w:t>oll</w:t>
      </w:r>
      <w:proofErr w:type="spellEnd"/>
      <w:r w:rsidRPr="00241F3B">
        <w:rPr>
          <w:sz w:val="12"/>
          <w:szCs w:val="18"/>
        </w:rPr>
        <w:t xml:space="preserve"> spill happened in the Gulf of Mexico in 2010, satellite images were used in conjunction with aircraft and ships to monitor the extent and evolving nature of the spill (Figures 10.1 and 10.2).</w:t>
      </w:r>
    </w:p>
    <w:p w14:paraId="05216BFD" w14:textId="77777777" w:rsidR="00C53593" w:rsidRPr="00241F3B" w:rsidRDefault="00C53593" w:rsidP="00C53593">
      <w:pPr>
        <w:rPr>
          <w:sz w:val="12"/>
          <w:szCs w:val="18"/>
        </w:rPr>
      </w:pPr>
      <w:r w:rsidRPr="00241F3B">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6E387EC8" w14:textId="77777777" w:rsidR="00C53593" w:rsidRPr="00241F3B" w:rsidRDefault="00C53593" w:rsidP="00C53593">
      <w:pPr>
        <w:rPr>
          <w:sz w:val="12"/>
          <w:szCs w:val="18"/>
        </w:rPr>
      </w:pPr>
      <w:r w:rsidRPr="00241F3B">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0864AF81" w14:textId="77777777" w:rsidR="00C53593" w:rsidRPr="00241F3B" w:rsidRDefault="00C53593" w:rsidP="00C53593">
      <w:pPr>
        <w:rPr>
          <w:sz w:val="12"/>
          <w:szCs w:val="18"/>
        </w:rPr>
      </w:pPr>
      <w:r w:rsidRPr="00241F3B">
        <w:rPr>
          <w:sz w:val="12"/>
          <w:szCs w:val="18"/>
        </w:rPr>
        <w:t xml:space="preserve">We use satellites, like the venerable Landsat series, to study the Earth m unprecedented detail. Since 1972, Landsat satellites have taken millions of </w:t>
      </w:r>
      <w:proofErr w:type="gramStart"/>
      <w:r w:rsidRPr="00241F3B">
        <w:rPr>
          <w:sz w:val="12"/>
          <w:szCs w:val="18"/>
        </w:rPr>
        <w:t>high resolution</w:t>
      </w:r>
      <w:proofErr w:type="gramEnd"/>
      <w:r w:rsidRPr="00241F3B">
        <w:rPr>
          <w:sz w:val="12"/>
          <w:szCs w:val="18"/>
        </w:rPr>
        <w:t xml:space="preserve"> images of the Earth's surface, allowing comprehensive studies of how the land has changed due to human intervention (deforestation, agriculture, settlement, etc.) and natural processes (desertification, floods, etc.).</w:t>
      </w:r>
    </w:p>
    <w:p w14:paraId="19AD8A42" w14:textId="77777777" w:rsidR="00C53593" w:rsidRPr="00241F3B" w:rsidRDefault="00C53593" w:rsidP="00C53593">
      <w:pPr>
        <w:rPr>
          <w:sz w:val="12"/>
          <w:szCs w:val="18"/>
        </w:rPr>
      </w:pPr>
      <w:r w:rsidRPr="00241F3B">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319DC7C4" w14:textId="77777777" w:rsidR="00C53593" w:rsidRPr="00241F3B" w:rsidRDefault="00C53593" w:rsidP="00C53593">
      <w:pPr>
        <w:rPr>
          <w:sz w:val="12"/>
          <w:szCs w:val="18"/>
        </w:rPr>
      </w:pPr>
      <w:r w:rsidRPr="00241F3B">
        <w:rPr>
          <w:sz w:val="12"/>
          <w:szCs w:val="18"/>
        </w:rPr>
        <w:t>And what is the practical side of this particular bit of information?</w:t>
      </w:r>
    </w:p>
    <w:p w14:paraId="0D05701D" w14:textId="77777777" w:rsidR="00C53593" w:rsidRPr="00241F3B" w:rsidRDefault="00C53593" w:rsidP="00C53593">
      <w:pPr>
        <w:rPr>
          <w:sz w:val="12"/>
          <w:szCs w:val="18"/>
        </w:rPr>
      </w:pPr>
      <w:r w:rsidRPr="00241F3B">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24AACE12" w14:textId="77777777" w:rsidR="00C53593" w:rsidRPr="00241F3B" w:rsidRDefault="00C53593" w:rsidP="00C53593">
      <w:pPr>
        <w:rPr>
          <w:sz w:val="12"/>
          <w:szCs w:val="18"/>
        </w:rPr>
      </w:pPr>
      <w:r w:rsidRPr="00241F3B">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47B05198" w14:textId="77777777" w:rsidR="00C53593" w:rsidRPr="00241F3B" w:rsidRDefault="00C53593" w:rsidP="00C53593">
      <w:pPr>
        <w:rPr>
          <w:sz w:val="12"/>
          <w:szCs w:val="18"/>
        </w:rPr>
      </w:pPr>
      <w:r w:rsidRPr="00241F3B">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523711E1" w14:textId="77777777" w:rsidR="00C53593" w:rsidRPr="00241F3B" w:rsidRDefault="00C53593" w:rsidP="00C53593">
      <w:pPr>
        <w:rPr>
          <w:sz w:val="12"/>
          <w:szCs w:val="18"/>
        </w:rPr>
      </w:pPr>
      <w:r w:rsidRPr="00241F3B">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25B5C087" w14:textId="77777777" w:rsidR="00C53593" w:rsidRPr="00241F3B" w:rsidRDefault="00C53593" w:rsidP="00C53593">
      <w:pPr>
        <w:rPr>
          <w:sz w:val="12"/>
          <w:szCs w:val="18"/>
        </w:rPr>
      </w:pPr>
      <w:r w:rsidRPr="00241F3B">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48A7C213" w14:textId="77777777" w:rsidR="00C53593" w:rsidRPr="00241F3B" w:rsidRDefault="00C53593" w:rsidP="00C53593">
      <w:pPr>
        <w:rPr>
          <w:sz w:val="12"/>
          <w:szCs w:val="18"/>
        </w:rPr>
      </w:pPr>
      <w:r w:rsidRPr="00241F3B">
        <w:rPr>
          <w:sz w:val="12"/>
          <w:szCs w:val="18"/>
        </w:rPr>
        <w:t>By looking in different parts of the spectrum, like the infrared light discussed above, we can make observations as described in Table 10.1.</w:t>
      </w:r>
    </w:p>
    <w:p w14:paraId="66CD343B" w14:textId="77777777" w:rsidR="00C53593" w:rsidRPr="00241F3B" w:rsidRDefault="00C53593" w:rsidP="00C53593">
      <w:pPr>
        <w:rPr>
          <w:sz w:val="12"/>
          <w:szCs w:val="18"/>
        </w:rPr>
      </w:pPr>
      <w:r w:rsidRPr="00241F3B">
        <w:rPr>
          <w:sz w:val="12"/>
          <w:szCs w:val="18"/>
        </w:rPr>
        <w:t>Pollution Monitoring</w:t>
      </w:r>
    </w:p>
    <w:p w14:paraId="6959B9C3" w14:textId="77777777" w:rsidR="00C53593" w:rsidRPr="00241F3B" w:rsidRDefault="00C53593" w:rsidP="00C53593">
      <w:pPr>
        <w:rPr>
          <w:sz w:val="12"/>
          <w:szCs w:val="18"/>
        </w:rPr>
      </w:pPr>
      <w:r w:rsidRPr="00241F3B">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3238511F" w14:textId="77777777" w:rsidR="00C53593" w:rsidRPr="00241F3B" w:rsidRDefault="00C53593" w:rsidP="00C53593">
      <w:pPr>
        <w:rPr>
          <w:sz w:val="12"/>
          <w:szCs w:val="18"/>
        </w:rPr>
      </w:pPr>
      <w:r w:rsidRPr="00241F3B">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358CDF97" w14:textId="77777777" w:rsidR="00C53593" w:rsidRPr="00241F3B" w:rsidRDefault="00C53593" w:rsidP="00C53593">
      <w:pPr>
        <w:rPr>
          <w:rStyle w:val="Emphasis"/>
        </w:rPr>
      </w:pPr>
      <w:r w:rsidRPr="00241F3B">
        <w:rPr>
          <w:rStyle w:val="Emphasis"/>
        </w:rPr>
        <w:t>Energy Production</w:t>
      </w:r>
    </w:p>
    <w:p w14:paraId="786A68B6" w14:textId="77777777" w:rsidR="00C53593" w:rsidRPr="00241F3B" w:rsidRDefault="00C53593" w:rsidP="00C53593">
      <w:pPr>
        <w:rPr>
          <w:rStyle w:val="StyleUnderline"/>
        </w:rPr>
      </w:pPr>
      <w:r w:rsidRPr="0097684D">
        <w:rPr>
          <w:rStyle w:val="StyleUnderline"/>
          <w:highlight w:val="green"/>
        </w:rPr>
        <w:t>The</w:t>
      </w:r>
      <w:r w:rsidRPr="00241F3B">
        <w:rPr>
          <w:rStyle w:val="StyleUnderline"/>
        </w:rPr>
        <w:t xml:space="preserve"> recent </w:t>
      </w:r>
      <w:r w:rsidRPr="0097684D">
        <w:rPr>
          <w:rStyle w:val="StyleUnderline"/>
          <w:highlight w:val="green"/>
        </w:rPr>
        <w:t>boom in</w:t>
      </w:r>
      <w:r w:rsidRPr="00241F3B">
        <w:rPr>
          <w:rStyle w:val="StyleUnderline"/>
        </w:rPr>
        <w:t xml:space="preserve"> the production of </w:t>
      </w:r>
      <w:r w:rsidRPr="0097684D">
        <w:rPr>
          <w:rStyle w:val="StyleUnderline"/>
          <w:highlight w:val="green"/>
        </w:rPr>
        <w:t>shale oil</w:t>
      </w:r>
      <w:r w:rsidRPr="00241F3B">
        <w:rPr>
          <w:rStyle w:val="StyleUnderline"/>
        </w:rPr>
        <w:t xml:space="preserv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 xml:space="preserve">and elsewhere </w:t>
      </w:r>
      <w:r w:rsidRPr="0097684D">
        <w:rPr>
          <w:rStyle w:val="StyleUnderline"/>
          <w:highlight w:val="green"/>
        </w:rPr>
        <w:t>is due</w:t>
      </w:r>
      <w:r w:rsidRPr="00241F3B">
        <w:rPr>
          <w:rStyle w:val="StyleUnderline"/>
        </w:rPr>
        <w:t xml:space="preserve"> in large part </w:t>
      </w:r>
      <w:r w:rsidRPr="0097684D">
        <w:rPr>
          <w:rStyle w:val="StyleUnderline"/>
          <w:highlight w:val="green"/>
        </w:rPr>
        <w:t>to</w:t>
      </w:r>
      <w:r w:rsidRPr="00241F3B">
        <w:rPr>
          <w:rStyle w:val="StyleUnderline"/>
        </w:rPr>
        <w:t xml:space="preserve"> the </w:t>
      </w:r>
      <w:r w:rsidRPr="0097684D">
        <w:rPr>
          <w:rStyle w:val="Emphasis"/>
          <w:highlight w:val="green"/>
        </w:rPr>
        <w:t>identification</w:t>
      </w:r>
      <w:r w:rsidRPr="0097684D">
        <w:rPr>
          <w:rStyle w:val="StyleUnderline"/>
          <w:highlight w:val="green"/>
        </w:rPr>
        <w:t xml:space="preserve"> and </w:t>
      </w:r>
      <w:r w:rsidRPr="0097684D">
        <w:rPr>
          <w:rStyle w:val="Emphasis"/>
          <w:highlight w:val="green"/>
        </w:rPr>
        <w:t>geolocation</w:t>
      </w:r>
      <w:r w:rsidRPr="0097684D">
        <w:rPr>
          <w:rStyle w:val="StyleUnderline"/>
          <w:highlight w:val="green"/>
        </w:rPr>
        <w:t xml:space="preserve"> of</w:t>
      </w:r>
      <w:r w:rsidRPr="00241F3B">
        <w:rPr>
          <w:rStyle w:val="StyleUnderline"/>
        </w:rPr>
        <w:t xml:space="preserve"> promising geologic </w:t>
      </w:r>
      <w:r w:rsidRPr="0097684D">
        <w:rPr>
          <w:rStyle w:val="StyleUnderline"/>
          <w:highlight w:val="green"/>
        </w:rPr>
        <w:t>formations for test</w:t>
      </w:r>
      <w:r w:rsidRPr="00241F3B">
        <w:rPr>
          <w:rStyle w:val="StyleUnderline"/>
        </w:rPr>
        <w:t xml:space="preserve"> drilling and </w:t>
      </w:r>
      <w:r w:rsidRPr="0097684D">
        <w:rPr>
          <w:rStyle w:val="StyleUnderline"/>
          <w:highlight w:val="green"/>
        </w:rPr>
        <w:t>fracking</w:t>
      </w:r>
      <w:r w:rsidRPr="00241F3B">
        <w:rPr>
          <w:rStyle w:val="StyleUnderline"/>
        </w:rPr>
        <w:t>. "Fracking" is a</w:t>
      </w:r>
      <w:r w:rsidRPr="00241F3B">
        <w:rPr>
          <w:sz w:val="16"/>
        </w:rPr>
        <w:t xml:space="preserve"> somewhat </w:t>
      </w:r>
      <w:r w:rsidRPr="00241F3B">
        <w:rPr>
          <w:rStyle w:val="StyleUnderline"/>
        </w:rPr>
        <w:t>new term</w:t>
      </w:r>
      <w:r w:rsidRPr="00241F3B">
        <w:rPr>
          <w:sz w:val="16"/>
        </w:rPr>
        <w:t xml:space="preserve"> that comes from the phrase "hydraulic fracturing". </w:t>
      </w:r>
      <w:r w:rsidRPr="00241F3B">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alone, there may be as much as 750 trillion cubic feet of natural gas within shale deposits releasable by fracking</w:t>
      </w:r>
      <w:r w:rsidRPr="00241F3B">
        <w:rPr>
          <w:sz w:val="16"/>
        </w:rPr>
        <w:t xml:space="preserve"> [3]. </w:t>
      </w:r>
      <w:r w:rsidRPr="0097684D">
        <w:rPr>
          <w:rStyle w:val="StyleUnderline"/>
          <w:highlight w:val="green"/>
        </w:rPr>
        <w:t>How do</w:t>
      </w:r>
      <w:r w:rsidRPr="00241F3B">
        <w:rPr>
          <w:rStyle w:val="StyleUnderline"/>
        </w:rPr>
        <w:t xml:space="preserve"> energy </w:t>
      </w:r>
      <w:r w:rsidRPr="0097684D">
        <w:rPr>
          <w:rStyle w:val="StyleUnderline"/>
          <w:highlight w:val="green"/>
        </w:rPr>
        <w:t>companies know where to look for</w:t>
      </w:r>
      <w:r w:rsidRPr="00241F3B">
        <w:rPr>
          <w:rStyle w:val="StyleUnderline"/>
        </w:rPr>
        <w:t xml:space="preserve"> these </w:t>
      </w:r>
      <w:r w:rsidRPr="0097684D">
        <w:rPr>
          <w:rStyle w:val="StyleUnderline"/>
          <w:highlight w:val="green"/>
        </w:rPr>
        <w:t>deposits?</w:t>
      </w:r>
      <w:r w:rsidRPr="00241F3B">
        <w:rPr>
          <w:rStyle w:val="StyleUnderline"/>
        </w:rPr>
        <w:t xml:space="preserve"> In large part, by analyzing </w:t>
      </w:r>
      <w:r w:rsidRPr="0097684D">
        <w:rPr>
          <w:rStyle w:val="Emphasis"/>
          <w:highlight w:val="green"/>
        </w:rPr>
        <w:t>satellite imagery</w:t>
      </w:r>
      <w:r w:rsidRPr="00241F3B">
        <w:rPr>
          <w:rStyle w:val="StyleUnderline"/>
        </w:rPr>
        <w:t>.</w:t>
      </w:r>
    </w:p>
    <w:p w14:paraId="25400B8D" w14:textId="77777777" w:rsidR="00C53593" w:rsidRPr="00241F3B" w:rsidRDefault="00C53593" w:rsidP="00C53593">
      <w:pPr>
        <w:rPr>
          <w:sz w:val="16"/>
        </w:rPr>
      </w:pPr>
      <w:r w:rsidRPr="00241F3B">
        <w:rPr>
          <w:sz w:val="16"/>
        </w:rPr>
        <w:t xml:space="preserve">According to Science Daily (26 February 2009), </w:t>
      </w:r>
      <w:r w:rsidRPr="0097684D">
        <w:rPr>
          <w:rStyle w:val="StyleUnderline"/>
          <w:highlight w:val="green"/>
        </w:rPr>
        <w:t>a new map</w:t>
      </w:r>
      <w:r w:rsidRPr="00241F3B">
        <w:rPr>
          <w:rStyle w:val="StyleUnderline"/>
        </w:rPr>
        <w:t xml:space="preserve"> of the Earth's gravitational field </w:t>
      </w:r>
      <w:r w:rsidRPr="0097684D">
        <w:rPr>
          <w:rStyle w:val="StyleUnderline"/>
          <w:highlight w:val="green"/>
        </w:rPr>
        <w:t>based on sat</w:t>
      </w:r>
      <w:r w:rsidRPr="00241F3B">
        <w:rPr>
          <w:rStyle w:val="StyleUnderline"/>
        </w:rPr>
        <w:t xml:space="preserve">ellite </w:t>
      </w:r>
      <w:r w:rsidRPr="0097684D">
        <w:rPr>
          <w:rStyle w:val="StyleUnderline"/>
          <w:highlight w:val="green"/>
        </w:rPr>
        <w:t xml:space="preserve">measurements makes it </w:t>
      </w:r>
      <w:r w:rsidRPr="0097684D">
        <w:rPr>
          <w:rStyle w:val="Emphasis"/>
          <w:highlight w:val="green"/>
        </w:rPr>
        <w:t>much less resource intensive</w:t>
      </w:r>
      <w:r w:rsidRPr="0097684D">
        <w:rPr>
          <w:rStyle w:val="StyleUnderline"/>
          <w:highlight w:val="green"/>
        </w:rPr>
        <w:t xml:space="preserve"> to find</w:t>
      </w:r>
      <w:r w:rsidRPr="00241F3B">
        <w:rPr>
          <w:rStyle w:val="StyleUnderline"/>
        </w:rPr>
        <w:t xml:space="preserve"> new oil </w:t>
      </w:r>
      <w:r w:rsidRPr="0097684D">
        <w:rPr>
          <w:rStyle w:val="StyleUnderline"/>
          <w:highlight w:val="green"/>
        </w:rPr>
        <w:t>deposits</w:t>
      </w:r>
      <w:r w:rsidRPr="00241F3B">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97684D">
        <w:rPr>
          <w:rStyle w:val="StyleUnderline"/>
          <w:highlight w:val="green"/>
        </w:rPr>
        <w:t>sat</w:t>
      </w:r>
      <w:r w:rsidRPr="00241F3B">
        <w:rPr>
          <w:rStyle w:val="StyleUnderline"/>
        </w:rPr>
        <w:t xml:space="preserve">ellite </w:t>
      </w:r>
      <w:r w:rsidRPr="0097684D">
        <w:rPr>
          <w:rStyle w:val="StyleUnderline"/>
          <w:highlight w:val="green"/>
        </w:rPr>
        <w:t xml:space="preserve">imagery is </w:t>
      </w:r>
      <w:r w:rsidRPr="0097684D">
        <w:rPr>
          <w:rStyle w:val="Emphasis"/>
          <w:highlight w:val="green"/>
        </w:rPr>
        <w:t>so important</w:t>
      </w:r>
      <w:r w:rsidRPr="0097684D">
        <w:rPr>
          <w:rStyle w:val="StyleUnderline"/>
          <w:highlight w:val="green"/>
        </w:rPr>
        <w:t>. Take away this and</w:t>
      </w:r>
      <w:r w:rsidRPr="00241F3B">
        <w:rPr>
          <w:rStyle w:val="StyleUnderline"/>
        </w:rPr>
        <w:t xml:space="preserve"> other satellite-dependent techniques of </w:t>
      </w:r>
      <w:r w:rsidRPr="0097684D">
        <w:rPr>
          <w:rStyle w:val="StyleUnderline"/>
          <w:highlight w:val="green"/>
        </w:rPr>
        <w:t>oil and gas exploration</w:t>
      </w:r>
      <w:r w:rsidRPr="00241F3B">
        <w:rPr>
          <w:rStyle w:val="StyleUnderline"/>
        </w:rPr>
        <w:t xml:space="preserve"> and the </w:t>
      </w:r>
      <w:r w:rsidRPr="00241F3B">
        <w:rPr>
          <w:rStyle w:val="Emphasis"/>
        </w:rPr>
        <w:t xml:space="preserve">world economy </w:t>
      </w:r>
      <w:r w:rsidRPr="0097684D">
        <w:rPr>
          <w:rStyle w:val="Emphasis"/>
          <w:highlight w:val="green"/>
        </w:rPr>
        <w:t>will feel the impact</w:t>
      </w:r>
      <w:r w:rsidRPr="00241F3B">
        <w:rPr>
          <w:rStyle w:val="StyleUnderline"/>
        </w:rPr>
        <w:t xml:space="preserve"> through higher oil and natural gas prices</w:t>
      </w:r>
      <w:r w:rsidRPr="00241F3B">
        <w:rPr>
          <w:sz w:val="16"/>
        </w:rPr>
        <w:t>.</w:t>
      </w:r>
    </w:p>
    <w:p w14:paraId="2507D666" w14:textId="77777777" w:rsidR="00C53593" w:rsidRPr="00241F3B" w:rsidRDefault="00C53593" w:rsidP="00C53593">
      <w:pPr>
        <w:pStyle w:val="Heading4"/>
        <w:rPr>
          <w:rFonts w:cs="Calibri"/>
        </w:rPr>
      </w:pPr>
      <w:r w:rsidRPr="00241F3B">
        <w:rPr>
          <w:rFonts w:cs="Calibri"/>
        </w:rPr>
        <w:t xml:space="preserve">Fracking makes </w:t>
      </w:r>
      <w:r w:rsidRPr="00241F3B">
        <w:rPr>
          <w:rFonts w:cs="Calibri"/>
          <w:u w:val="single"/>
        </w:rPr>
        <w:t>extinction inevitable</w:t>
      </w:r>
      <w:r w:rsidRPr="00241F3B">
        <w:rPr>
          <w:rFonts w:cs="Calibri"/>
        </w:rPr>
        <w:t>---</w:t>
      </w:r>
      <w:r w:rsidRPr="00241F3B">
        <w:rPr>
          <w:rFonts w:cs="Calibri"/>
          <w:u w:val="single"/>
        </w:rPr>
        <w:t>try-or die</w:t>
      </w:r>
      <w:r w:rsidRPr="00241F3B">
        <w:rPr>
          <w:rFonts w:cs="Calibri"/>
        </w:rPr>
        <w:t xml:space="preserve"> to shut it off</w:t>
      </w:r>
    </w:p>
    <w:p w14:paraId="38B8C70B" w14:textId="77777777" w:rsidR="00C53593" w:rsidRPr="00241F3B" w:rsidRDefault="00C53593" w:rsidP="00C53593">
      <w:r w:rsidRPr="00241F3B">
        <w:t xml:space="preserve">Rev. Mac </w:t>
      </w:r>
      <w:proofErr w:type="spellStart"/>
      <w:r w:rsidRPr="00241F3B">
        <w:rPr>
          <w:rStyle w:val="Style13ptBold"/>
        </w:rPr>
        <w:t>Legerton</w:t>
      </w:r>
      <w:proofErr w:type="spellEnd"/>
      <w:r w:rsidRPr="00241F3B">
        <w:rPr>
          <w:rStyle w:val="Style13ptBold"/>
        </w:rPr>
        <w:t xml:space="preserve"> 18</w:t>
      </w:r>
      <w:r w:rsidRPr="00241F3B">
        <w:t xml:space="preserve">, Co-Founder and Executive Director of the Center for Community Action, Member of the Board of Directors of the NC Climate Solutions Coalition, Member of the Board of Directors of the </w:t>
      </w:r>
      <w:proofErr w:type="spellStart"/>
      <w:r w:rsidRPr="00241F3B">
        <w:t>Windcall</w:t>
      </w:r>
      <w:proofErr w:type="spellEnd"/>
      <w:r w:rsidRPr="00241F3B">
        <w:t xml:space="preserve"> Institute, “Will </w:t>
      </w:r>
      <w:proofErr w:type="gramStart"/>
      <w:r w:rsidRPr="00241F3B">
        <w:t>The</w:t>
      </w:r>
      <w:proofErr w:type="gramEnd"/>
      <w:r w:rsidRPr="00241F3B">
        <w:t xml:space="preserve"> U.S. Blaze A Trail To Mass Extinction?”, APPPL News, 1/15/2018, https://www.apppl.org/news/will-the-u-s-blaze-a-trail-to-mass-extinction/</w:t>
      </w:r>
    </w:p>
    <w:p w14:paraId="23B8CF7C" w14:textId="77777777" w:rsidR="00C53593" w:rsidRPr="00241F3B" w:rsidRDefault="00C53593" w:rsidP="00C53593">
      <w:pPr>
        <w:rPr>
          <w:sz w:val="16"/>
        </w:rPr>
      </w:pPr>
      <w:r w:rsidRPr="00241F3B">
        <w:rPr>
          <w:sz w:val="16"/>
        </w:rPr>
        <w:t xml:space="preserve">As an elder, I now realize that </w:t>
      </w:r>
      <w:r w:rsidRPr="0097684D">
        <w:rPr>
          <w:rStyle w:val="StyleUnderline"/>
          <w:highlight w:val="green"/>
        </w:rPr>
        <w:t>there is</w:t>
      </w:r>
      <w:r w:rsidRPr="00241F3B">
        <w:rPr>
          <w:rStyle w:val="StyleUnderline"/>
        </w:rPr>
        <w:t xml:space="preserve"> even </w:t>
      </w:r>
      <w:r w:rsidRPr="0097684D">
        <w:rPr>
          <w:rStyle w:val="StyleUnderline"/>
          <w:highlight w:val="green"/>
        </w:rPr>
        <w:t xml:space="preserve">a </w:t>
      </w:r>
      <w:r w:rsidRPr="0097684D">
        <w:rPr>
          <w:rStyle w:val="Emphasis"/>
          <w:highlight w:val="green"/>
        </w:rPr>
        <w:t>greater threat</w:t>
      </w:r>
      <w:r w:rsidRPr="0097684D">
        <w:rPr>
          <w:rStyle w:val="StyleUnderline"/>
          <w:highlight w:val="green"/>
        </w:rPr>
        <w:t xml:space="preserve"> to</w:t>
      </w:r>
      <w:r w:rsidRPr="00241F3B">
        <w:rPr>
          <w:rStyle w:val="StyleUnderline"/>
        </w:rPr>
        <w:t xml:space="preserve"> humanity and </w:t>
      </w:r>
      <w:r w:rsidRPr="0097684D">
        <w:rPr>
          <w:rStyle w:val="Emphasis"/>
          <w:highlight w:val="green"/>
        </w:rPr>
        <w:t>life on Earth</w:t>
      </w:r>
      <w:r w:rsidRPr="0097684D">
        <w:rPr>
          <w:rStyle w:val="StyleUnderline"/>
          <w:highlight w:val="green"/>
        </w:rPr>
        <w:t xml:space="preserve"> than </w:t>
      </w:r>
      <w:r w:rsidRPr="0097684D">
        <w:rPr>
          <w:rStyle w:val="Emphasis"/>
          <w:highlight w:val="green"/>
        </w:rPr>
        <w:t>nuclear war</w:t>
      </w:r>
      <w:r w:rsidRPr="00241F3B">
        <w:rPr>
          <w:sz w:val="16"/>
        </w:rPr>
        <w:t xml:space="preserve">—though, unlike a nuclear exchange, this threat is a slow-motion catastrophe. Can you guess what it is? Here’s a clue: it is something with which </w:t>
      </w:r>
      <w:proofErr w:type="gramStart"/>
      <w:r w:rsidRPr="00241F3B">
        <w:rPr>
          <w:sz w:val="16"/>
        </w:rPr>
        <w:t>most  people</w:t>
      </w:r>
      <w:proofErr w:type="gramEnd"/>
      <w:r w:rsidRPr="00241F3B">
        <w:rPr>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03FC7D66" w14:textId="77777777" w:rsidR="00C53593" w:rsidRPr="00241F3B" w:rsidRDefault="00C53593" w:rsidP="00C53593">
      <w:pPr>
        <w:rPr>
          <w:u w:val="single"/>
        </w:rPr>
      </w:pPr>
      <w:r w:rsidRPr="00241F3B">
        <w:rPr>
          <w:sz w:val="16"/>
        </w:rPr>
        <w:t xml:space="preserve">What is it? </w:t>
      </w:r>
      <w:r w:rsidRPr="00241F3B">
        <w:rPr>
          <w:rStyle w:val="StyleUnderline"/>
        </w:rPr>
        <w:t>It’s the</w:t>
      </w:r>
      <w:r w:rsidRPr="00241F3B">
        <w:rPr>
          <w:sz w:val="16"/>
        </w:rPr>
        <w:t xml:space="preserve"> slow-motion but </w:t>
      </w:r>
      <w:r w:rsidRPr="00241F3B">
        <w:rPr>
          <w:rStyle w:val="Emphasis"/>
        </w:rPr>
        <w:t>rapidly growing</w:t>
      </w:r>
      <w:r w:rsidRPr="00241F3B">
        <w:rPr>
          <w:rStyle w:val="StyleUnderline"/>
        </w:rPr>
        <w:t xml:space="preserve"> catastrophe of climate change</w:t>
      </w:r>
      <w:r w:rsidRPr="00241F3B">
        <w:rPr>
          <w:sz w:val="16"/>
        </w:rPr>
        <w:t xml:space="preserve">. There’s now good news amidst this seemingly overwhelming challenge. But the answer may surprise you. Today we know what is </w:t>
      </w:r>
      <w:r w:rsidRPr="00241F3B">
        <w:rPr>
          <w:rStyle w:val="StyleUnderline"/>
        </w:rPr>
        <w:t>the #1 preventable cause of climate change. It’s not coal, it’s not nuclear, and it’s not oil and gasoline. It’s</w:t>
      </w:r>
      <w:r w:rsidRPr="00241F3B">
        <w:rPr>
          <w:sz w:val="16"/>
        </w:rPr>
        <w:t xml:space="preserve"> actually the use of the very fuel that is touted as being cleaner, greener, and cheaper than all the rest. This fuel is called </w:t>
      </w:r>
      <w:r w:rsidRPr="00241F3B">
        <w:rPr>
          <w:rStyle w:val="StyleUnderline"/>
        </w:rPr>
        <w:t>“Natural Gas”.</w:t>
      </w:r>
    </w:p>
    <w:p w14:paraId="0863721F" w14:textId="77777777" w:rsidR="00C53593" w:rsidRPr="00241F3B" w:rsidRDefault="00C53593" w:rsidP="00C53593">
      <w:pPr>
        <w:rPr>
          <w:sz w:val="16"/>
        </w:rPr>
      </w:pPr>
      <w:r w:rsidRPr="00241F3B">
        <w:rPr>
          <w:sz w:val="16"/>
        </w:rPr>
        <w:t xml:space="preserve">Let’s start with its name – “Natural Gas”. What is “natural gas”? There’s actually nothing “natural” about it when it is forcibly </w:t>
      </w:r>
      <w:r w:rsidRPr="00241F3B">
        <w:rPr>
          <w:rStyle w:val="StyleUnderline"/>
        </w:rPr>
        <w:t>extracted from the ground through</w:t>
      </w:r>
      <w:r w:rsidRPr="00241F3B">
        <w:rPr>
          <w:sz w:val="16"/>
        </w:rPr>
        <w:t xml:space="preserve"> hydraulic fracturing, commonly known as </w:t>
      </w:r>
      <w:r w:rsidRPr="00241F3B">
        <w:rPr>
          <w:rStyle w:val="StyleUnderline"/>
        </w:rPr>
        <w:t>“fracking”.</w:t>
      </w:r>
      <w:r w:rsidRPr="00241F3B">
        <w:rPr>
          <w:sz w:val="16"/>
        </w:rPr>
        <w:t xml:space="preserve"> When something is forcibly ruptured from deep within the earth with the use of toxic chemicals, the last name you would use for it is “natural”.</w:t>
      </w:r>
    </w:p>
    <w:p w14:paraId="6A1DCE59" w14:textId="77777777" w:rsidR="00C53593" w:rsidRPr="00241F3B" w:rsidRDefault="00C53593" w:rsidP="00C53593">
      <w:pPr>
        <w:rPr>
          <w:sz w:val="16"/>
        </w:rPr>
      </w:pPr>
      <w:r w:rsidRPr="0097684D">
        <w:rPr>
          <w:rStyle w:val="StyleUnderline"/>
          <w:highlight w:val="green"/>
        </w:rPr>
        <w:t>Fracking disrupts</w:t>
      </w:r>
      <w:r w:rsidRPr="00241F3B">
        <w:rPr>
          <w:rStyle w:val="StyleUnderline"/>
        </w:rPr>
        <w:t xml:space="preserve"> the geologic </w:t>
      </w:r>
      <w:r w:rsidRPr="0097684D">
        <w:rPr>
          <w:rStyle w:val="StyleUnderline"/>
          <w:highlight w:val="green"/>
        </w:rPr>
        <w:t xml:space="preserve">fault lines causing </w:t>
      </w:r>
      <w:r w:rsidRPr="0097684D">
        <w:rPr>
          <w:rStyle w:val="Emphasis"/>
          <w:highlight w:val="green"/>
        </w:rPr>
        <w:t>earthquakes</w:t>
      </w:r>
      <w:r w:rsidRPr="0097684D">
        <w:rPr>
          <w:rStyle w:val="StyleUnderline"/>
          <w:highlight w:val="green"/>
        </w:rPr>
        <w:t>, uses</w:t>
      </w:r>
      <w:r w:rsidRPr="00241F3B">
        <w:rPr>
          <w:rStyle w:val="StyleUnderline"/>
        </w:rPr>
        <w:t xml:space="preserve"> millions of gallons of </w:t>
      </w:r>
      <w:r w:rsidRPr="0097684D">
        <w:rPr>
          <w:rStyle w:val="Emphasis"/>
          <w:highlight w:val="green"/>
        </w:rPr>
        <w:t>fresh water</w:t>
      </w:r>
      <w:r w:rsidRPr="00241F3B">
        <w:rPr>
          <w:rStyle w:val="StyleUnderline"/>
        </w:rPr>
        <w:t xml:space="preserve"> that becomes permanently </w:t>
      </w:r>
      <w:r w:rsidRPr="0097684D">
        <w:rPr>
          <w:rStyle w:val="StyleUnderline"/>
          <w:highlight w:val="green"/>
        </w:rPr>
        <w:t>poisoned by</w:t>
      </w:r>
      <w:r w:rsidRPr="00241F3B">
        <w:rPr>
          <w:rStyle w:val="StyleUnderline"/>
        </w:rPr>
        <w:t xml:space="preserve"> unknown, </w:t>
      </w:r>
      <w:r w:rsidRPr="00241F3B">
        <w:rPr>
          <w:rStyle w:val="Emphasis"/>
        </w:rPr>
        <w:t xml:space="preserve">cancer-producing </w:t>
      </w:r>
      <w:r w:rsidRPr="0097684D">
        <w:rPr>
          <w:rStyle w:val="Emphasis"/>
          <w:highlight w:val="green"/>
        </w:rPr>
        <w:t>chemicals</w:t>
      </w:r>
      <w:r w:rsidRPr="00241F3B">
        <w:rPr>
          <w:rStyle w:val="StyleUnderline"/>
        </w:rPr>
        <w:t xml:space="preserve"> added to it, </w:t>
      </w:r>
      <w:r w:rsidRPr="0097684D">
        <w:rPr>
          <w:rStyle w:val="StyleUnderline"/>
          <w:highlight w:val="green"/>
        </w:rPr>
        <w:t xml:space="preserve">creates </w:t>
      </w:r>
      <w:r w:rsidRPr="0097684D">
        <w:rPr>
          <w:rStyle w:val="Emphasis"/>
          <w:highlight w:val="green"/>
        </w:rPr>
        <w:t>air pollution</w:t>
      </w:r>
      <w:r w:rsidRPr="00241F3B">
        <w:rPr>
          <w:rStyle w:val="StyleUnderline"/>
        </w:rPr>
        <w:t xml:space="preserve"> during the drilling process, increases the risk of injury </w:t>
      </w:r>
      <w:r w:rsidRPr="0097684D">
        <w:rPr>
          <w:rStyle w:val="StyleUnderline"/>
          <w:highlight w:val="green"/>
        </w:rPr>
        <w:t>and</w:t>
      </w:r>
      <w:r w:rsidRPr="00241F3B">
        <w:rPr>
          <w:rStyle w:val="StyleUnderline"/>
        </w:rPr>
        <w:t xml:space="preserve"> explosions, raises major health risks to both people and place in close proximity to it, and changes the nature of both neighborhoods and landscapes. Fracking also </w:t>
      </w:r>
      <w:r w:rsidRPr="0097684D">
        <w:rPr>
          <w:rStyle w:val="StyleUnderline"/>
          <w:highlight w:val="green"/>
        </w:rPr>
        <w:t xml:space="preserve">leaves a </w:t>
      </w:r>
      <w:r w:rsidRPr="0097684D">
        <w:rPr>
          <w:rStyle w:val="Emphasis"/>
          <w:highlight w:val="green"/>
        </w:rPr>
        <w:t>massive carbon footprint</w:t>
      </w:r>
      <w:r w:rsidRPr="00241F3B">
        <w:rPr>
          <w:rStyle w:val="StyleUnderline"/>
        </w:rPr>
        <w:t xml:space="preserve"> of drilling wells as deep as 8,000 feet and then drilling horizontally over 10,000 feet; On top of all this, it </w:t>
      </w:r>
      <w:r w:rsidRPr="00241F3B">
        <w:rPr>
          <w:rStyle w:val="Emphasis"/>
        </w:rPr>
        <w:t>leaks</w:t>
      </w:r>
      <w:r w:rsidRPr="00241F3B">
        <w:rPr>
          <w:rStyle w:val="StyleUnderline"/>
        </w:rPr>
        <w:t xml:space="preserve"> major amounts of gas into the </w:t>
      </w:r>
      <w:r w:rsidRPr="00241F3B">
        <w:rPr>
          <w:rStyle w:val="Emphasis"/>
        </w:rPr>
        <w:t>environment</w:t>
      </w:r>
      <w:r w:rsidRPr="00241F3B">
        <w:rPr>
          <w:sz w:val="16"/>
        </w:rPr>
        <w:t>.</w:t>
      </w:r>
    </w:p>
    <w:p w14:paraId="14822A4A" w14:textId="77777777" w:rsidR="00C53593" w:rsidRPr="00241F3B" w:rsidRDefault="00C53593" w:rsidP="00C53593">
      <w:pPr>
        <w:rPr>
          <w:sz w:val="16"/>
        </w:rPr>
      </w:pPr>
      <w:r w:rsidRPr="00241F3B">
        <w:rPr>
          <w:sz w:val="16"/>
        </w:rPr>
        <w:t xml:space="preserve">So, what is this gas? It is 90-95% </w:t>
      </w:r>
      <w:r w:rsidRPr="0097684D">
        <w:rPr>
          <w:rStyle w:val="StyleUnderline"/>
          <w:highlight w:val="green"/>
        </w:rPr>
        <w:t>methane</w:t>
      </w:r>
      <w:r w:rsidRPr="00241F3B">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241F3B">
        <w:rPr>
          <w:sz w:val="16"/>
        </w:rPr>
        <w:t>if  you</w:t>
      </w:r>
      <w:proofErr w:type="gramEnd"/>
      <w:r w:rsidRPr="00241F3B">
        <w:rPr>
          <w:sz w:val="16"/>
        </w:rPr>
        <w:t xml:space="preserve"> want people to believe and think that it is something that it is not. It is un-natural methane gas produced under massive and highly toxic pressure and hazardous conditions.</w:t>
      </w:r>
    </w:p>
    <w:p w14:paraId="609D1952" w14:textId="77777777" w:rsidR="00C53593" w:rsidRPr="00241F3B" w:rsidRDefault="00C53593" w:rsidP="00C53593">
      <w:pPr>
        <w:rPr>
          <w:sz w:val="16"/>
        </w:rPr>
      </w:pPr>
      <w:r w:rsidRPr="00241F3B">
        <w:rPr>
          <w:sz w:val="16"/>
        </w:rPr>
        <w:t xml:space="preserve">Now that we know what this gas is, what does it do to the atmosphere and climate that is so dangerous? </w:t>
      </w:r>
      <w:r w:rsidRPr="00241F3B">
        <w:rPr>
          <w:rStyle w:val="StyleUnderline"/>
        </w:rPr>
        <w:t>This</w:t>
      </w:r>
      <w:r w:rsidRPr="00241F3B">
        <w:rPr>
          <w:sz w:val="16"/>
        </w:rPr>
        <w:t xml:space="preserve"> hydrocarbon has properties that </w:t>
      </w:r>
      <w:r w:rsidRPr="0097684D">
        <w:rPr>
          <w:rStyle w:val="StyleUnderline"/>
          <w:highlight w:val="green"/>
        </w:rPr>
        <w:t>block</w:t>
      </w:r>
      <w:r w:rsidRPr="00241F3B">
        <w:rPr>
          <w:sz w:val="16"/>
        </w:rPr>
        <w:t xml:space="preserve"> the </w:t>
      </w:r>
      <w:r w:rsidRPr="0097684D">
        <w:rPr>
          <w:rStyle w:val="StyleUnderline"/>
          <w:highlight w:val="green"/>
        </w:rPr>
        <w:t>radiation</w:t>
      </w:r>
      <w:r w:rsidRPr="00241F3B">
        <w:rPr>
          <w:rStyle w:val="StyleUnderline"/>
        </w:rPr>
        <w:t xml:space="preserve"> of heat</w:t>
      </w:r>
      <w:r w:rsidRPr="00241F3B">
        <w:rPr>
          <w:sz w:val="16"/>
        </w:rPr>
        <w:t xml:space="preserve"> from Earth’s surface </w:t>
      </w:r>
      <w:r w:rsidRPr="0097684D">
        <w:rPr>
          <w:rStyle w:val="StyleUnderline"/>
          <w:highlight w:val="green"/>
        </w:rPr>
        <w:t>100 times more</w:t>
      </w:r>
      <w:r w:rsidRPr="00241F3B">
        <w:rPr>
          <w:rStyle w:val="StyleUnderline"/>
        </w:rPr>
        <w:t xml:space="preserve"> effectively than </w:t>
      </w:r>
      <w:r w:rsidRPr="0097684D">
        <w:rPr>
          <w:rStyle w:val="StyleUnderline"/>
          <w:highlight w:val="green"/>
        </w:rPr>
        <w:t>CO2</w:t>
      </w:r>
      <w:r w:rsidRPr="00241F3B">
        <w:rPr>
          <w:sz w:val="16"/>
        </w:rPr>
        <w:t xml:space="preserve"> (released from burning coal) during its first 10 years of release and 86 times more effectively in its first 20 years. Because of the climate emergency underway, the first 10 or 20 years matter most.</w:t>
      </w:r>
    </w:p>
    <w:p w14:paraId="05E140B9" w14:textId="77777777" w:rsidR="00C53593" w:rsidRPr="00241F3B" w:rsidRDefault="00C53593" w:rsidP="00C53593">
      <w:pPr>
        <w:rPr>
          <w:sz w:val="16"/>
        </w:rPr>
      </w:pPr>
      <w:r w:rsidRPr="00241F3B">
        <w:rPr>
          <w:sz w:val="16"/>
        </w:rPr>
        <w:t xml:space="preserve">When utility companies and the </w:t>
      </w:r>
      <w:r w:rsidRPr="00241F3B">
        <w:rPr>
          <w:rStyle w:val="StyleUnderline"/>
        </w:rPr>
        <w:t>larger fossil fuel companies</w:t>
      </w:r>
      <w:r w:rsidRPr="00241F3B">
        <w:rPr>
          <w:sz w:val="16"/>
        </w:rPr>
        <w:t xml:space="preserve"> state that they are committed to lowering carbon emissions, this just isn’t true. They </w:t>
      </w:r>
      <w:r w:rsidRPr="00241F3B">
        <w:rPr>
          <w:rStyle w:val="StyleUnderline"/>
        </w:rPr>
        <w:t xml:space="preserve">are </w:t>
      </w:r>
      <w:r w:rsidRPr="00241F3B">
        <w:rPr>
          <w:rStyle w:val="Emphasis"/>
        </w:rPr>
        <w:t xml:space="preserve">radically </w:t>
      </w:r>
      <w:r w:rsidRPr="0097684D">
        <w:rPr>
          <w:rStyle w:val="Emphasis"/>
          <w:highlight w:val="green"/>
        </w:rPr>
        <w:t>escalating</w:t>
      </w:r>
      <w:r w:rsidRPr="0097684D">
        <w:rPr>
          <w:rStyle w:val="StyleUnderline"/>
          <w:highlight w:val="green"/>
        </w:rPr>
        <w:t xml:space="preserve"> the </w:t>
      </w:r>
      <w:r w:rsidRPr="0097684D">
        <w:rPr>
          <w:rStyle w:val="Emphasis"/>
          <w:highlight w:val="green"/>
        </w:rPr>
        <w:t>most dangerous</w:t>
      </w:r>
      <w:r w:rsidRPr="00241F3B">
        <w:rPr>
          <w:rStyle w:val="Emphasis"/>
        </w:rPr>
        <w:t xml:space="preserve"> and worst of all</w:t>
      </w:r>
      <w:r w:rsidRPr="00241F3B">
        <w:rPr>
          <w:rStyle w:val="StyleUnderline"/>
        </w:rPr>
        <w:t xml:space="preserve"> </w:t>
      </w:r>
      <w:r w:rsidRPr="0097684D">
        <w:rPr>
          <w:rStyle w:val="StyleUnderline"/>
          <w:highlight w:val="green"/>
        </w:rPr>
        <w:t>fossil fuels</w:t>
      </w:r>
      <w:r w:rsidRPr="00241F3B">
        <w:rPr>
          <w:rStyle w:val="StyleUnderline"/>
        </w:rPr>
        <w:t xml:space="preserve"> in relation to its impact on the climate</w:t>
      </w:r>
      <w:r w:rsidRPr="00241F3B">
        <w:rPr>
          <w:sz w:val="16"/>
        </w:rPr>
        <w:t xml:space="preserve">. Now the industry wants to expand production of methane gas all over the world by calling it “the most environmentally friendly fossil </w:t>
      </w:r>
      <w:proofErr w:type="spellStart"/>
      <w:r w:rsidRPr="00241F3B">
        <w:rPr>
          <w:sz w:val="16"/>
        </w:rPr>
        <w:t>fuel”and</w:t>
      </w:r>
      <w:proofErr w:type="spellEnd"/>
      <w:r w:rsidRPr="00241F3B">
        <w:rPr>
          <w:sz w:val="16"/>
        </w:rPr>
        <w:t xml:space="preserve"> a “bridge fuel” that we can safely use until we transition to 100% renewable energy sources.</w:t>
      </w:r>
    </w:p>
    <w:p w14:paraId="2D7CBC32" w14:textId="77777777" w:rsidR="00C53593" w:rsidRPr="00241F3B" w:rsidRDefault="00C53593" w:rsidP="00C53593">
      <w:pPr>
        <w:rPr>
          <w:sz w:val="16"/>
        </w:rPr>
      </w:pPr>
      <w:r w:rsidRPr="00241F3B">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254C8C7A" w14:textId="77777777" w:rsidR="00C53593" w:rsidRPr="00241F3B" w:rsidRDefault="00C53593" w:rsidP="00C53593">
      <w:pPr>
        <w:rPr>
          <w:sz w:val="16"/>
        </w:rPr>
      </w:pPr>
      <w:r w:rsidRPr="00241F3B">
        <w:rPr>
          <w:sz w:val="16"/>
        </w:rPr>
        <w:t xml:space="preserve">This same scenario that occurred with the tobacco industry needs to occur with methane gas and the fossil fuel industry. The major difference in these two scenarios is that that </w:t>
      </w:r>
      <w:r w:rsidRPr="0097684D">
        <w:rPr>
          <w:rStyle w:val="StyleUnderline"/>
          <w:highlight w:val="green"/>
        </w:rPr>
        <w:t>this</w:t>
      </w:r>
      <w:r w:rsidRPr="00241F3B">
        <w:rPr>
          <w:rStyle w:val="StyleUnderline"/>
        </w:rPr>
        <w:t xml:space="preserve"> fossil fuel product</w:t>
      </w:r>
      <w:r w:rsidRPr="00241F3B">
        <w:rPr>
          <w:sz w:val="16"/>
        </w:rPr>
        <w:t xml:space="preserve"> doesn’t just threaten the lives of individuals who voluntarily breathe it in – it </w:t>
      </w:r>
      <w:r w:rsidRPr="0097684D">
        <w:rPr>
          <w:rStyle w:val="StyleUnderline"/>
          <w:highlight w:val="green"/>
        </w:rPr>
        <w:t>threatens</w:t>
      </w:r>
      <w:r w:rsidRPr="00241F3B">
        <w:rPr>
          <w:rStyle w:val="StyleUnderline"/>
        </w:rPr>
        <w:t xml:space="preserve"> the lives of not only every human being, but also </w:t>
      </w:r>
      <w:r w:rsidRPr="0097684D">
        <w:rPr>
          <w:rStyle w:val="Emphasis"/>
          <w:highlight w:val="green"/>
        </w:rPr>
        <w:t>all life on the planet</w:t>
      </w:r>
      <w:r w:rsidRPr="0097684D">
        <w:rPr>
          <w:rStyle w:val="StyleUnderline"/>
          <w:highlight w:val="green"/>
        </w:rPr>
        <w:t>. The outcome</w:t>
      </w:r>
      <w:r w:rsidRPr="00241F3B">
        <w:rPr>
          <w:sz w:val="16"/>
        </w:rPr>
        <w:t xml:space="preserve"> of this scenario </w:t>
      </w:r>
      <w:r w:rsidRPr="0097684D">
        <w:rPr>
          <w:rStyle w:val="StyleUnderline"/>
          <w:highlight w:val="green"/>
        </w:rPr>
        <w:t>needs to be a</w:t>
      </w:r>
      <w:r w:rsidRPr="00241F3B">
        <w:rPr>
          <w:sz w:val="16"/>
        </w:rPr>
        <w:t xml:space="preserve"> moratorium and eventual </w:t>
      </w:r>
      <w:r w:rsidRPr="0097684D">
        <w:rPr>
          <w:rStyle w:val="Emphasis"/>
          <w:highlight w:val="green"/>
        </w:rPr>
        <w:t>end</w:t>
      </w:r>
      <w:r w:rsidRPr="0097684D">
        <w:rPr>
          <w:rStyle w:val="StyleUnderline"/>
          <w:highlight w:val="green"/>
        </w:rPr>
        <w:t xml:space="preserve"> to all use of</w:t>
      </w:r>
      <w:r w:rsidRPr="00241F3B">
        <w:rPr>
          <w:rStyle w:val="StyleUnderline"/>
        </w:rPr>
        <w:t xml:space="preserve"> methane </w:t>
      </w:r>
      <w:r w:rsidRPr="0097684D">
        <w:rPr>
          <w:rStyle w:val="StyleUnderline"/>
          <w:highlight w:val="green"/>
        </w:rPr>
        <w:t>gas as</w:t>
      </w:r>
      <w:r w:rsidRPr="00241F3B">
        <w:rPr>
          <w:rStyle w:val="StyleUnderline"/>
        </w:rPr>
        <w:t xml:space="preserve"> an </w:t>
      </w:r>
      <w:r w:rsidRPr="0097684D">
        <w:rPr>
          <w:rStyle w:val="StyleUnderline"/>
          <w:highlight w:val="green"/>
        </w:rPr>
        <w:t>energy</w:t>
      </w:r>
      <w:r w:rsidRPr="00241F3B">
        <w:rPr>
          <w:rStyle w:val="StyleUnderline"/>
        </w:rPr>
        <w:t xml:space="preserve"> source. For the sake of</w:t>
      </w:r>
      <w:r w:rsidRPr="00241F3B">
        <w:rPr>
          <w:sz w:val="16"/>
        </w:rPr>
        <w:t xml:space="preserve"> all of us, </w:t>
      </w:r>
      <w:r w:rsidRPr="00241F3B">
        <w:rPr>
          <w:rStyle w:val="StyleUnderline"/>
        </w:rPr>
        <w:t>our</w:t>
      </w:r>
      <w:r w:rsidRPr="00241F3B">
        <w:rPr>
          <w:sz w:val="16"/>
        </w:rPr>
        <w:t xml:space="preserve"> communities, and </w:t>
      </w:r>
      <w:r w:rsidRPr="00241F3B">
        <w:rPr>
          <w:rStyle w:val="Emphasis"/>
        </w:rPr>
        <w:t>world</w:t>
      </w:r>
      <w:r w:rsidRPr="00241F3B">
        <w:rPr>
          <w:rStyle w:val="StyleUnderline"/>
        </w:rPr>
        <w:t>, the sooner the better</w:t>
      </w:r>
      <w:r w:rsidRPr="00241F3B">
        <w:rPr>
          <w:sz w:val="16"/>
        </w:rPr>
        <w:t>. This abomination is different. There is no time to waste.</w:t>
      </w:r>
    </w:p>
    <w:p w14:paraId="04B5F4A6" w14:textId="77777777" w:rsidR="00C53593" w:rsidRDefault="00C53593" w:rsidP="00C53593">
      <w:pPr>
        <w:rPr>
          <w:rFonts w:asciiTheme="minorHAnsi" w:hAnsiTheme="minorHAnsi"/>
        </w:rPr>
      </w:pPr>
    </w:p>
    <w:p w14:paraId="53772CFD" w14:textId="77777777" w:rsidR="00C53593" w:rsidRPr="004146EF" w:rsidRDefault="00C53593" w:rsidP="00C53593">
      <w:pPr>
        <w:pStyle w:val="Heading4"/>
        <w:rPr>
          <w:rFonts w:eastAsia="MS Gothic" w:cs="Calibri"/>
        </w:rPr>
      </w:pPr>
      <w:r w:rsidRPr="004146EF">
        <w:rPr>
          <w:rFonts w:eastAsia="MS Gothic" w:cs="Calibri"/>
        </w:rPr>
        <w:t>No extinction from Ozone – bounces back, in the meantime wear glasses and sunscreen!</w:t>
      </w:r>
    </w:p>
    <w:p w14:paraId="1E05D7F4" w14:textId="77777777" w:rsidR="00C53593" w:rsidRPr="004146EF" w:rsidRDefault="00C53593" w:rsidP="00C53593">
      <w:r w:rsidRPr="004146EF">
        <w:t xml:space="preserve">Brian </w:t>
      </w:r>
      <w:r w:rsidRPr="004146EF">
        <w:rPr>
          <w:b/>
        </w:rPr>
        <w:t>Martin 82</w:t>
      </w:r>
      <w:r w:rsidRPr="004146EF">
        <w:t xml:space="preserve"> [Brian Martin (Professor of Social Sciences @ the University of Wollongong) December 1982 “The global health effects of nuclear war” Current Affairs Bulletin, Vol. 59, No. 7, pp. 14-26, online @ http://www.uow.edu.au/arts/sts/bmartin/pubs/82cab/index.html, </w:t>
      </w:r>
      <w:proofErr w:type="spellStart"/>
      <w:r w:rsidRPr="004146EF">
        <w:t>loghry</w:t>
      </w:r>
      <w:proofErr w:type="spellEnd"/>
      <w:r w:rsidRPr="004146EF">
        <w:t>]/recut TK</w:t>
      </w:r>
    </w:p>
    <w:p w14:paraId="613A70A6" w14:textId="77777777" w:rsidR="00C53593" w:rsidRPr="009B687A" w:rsidRDefault="00C53593" w:rsidP="00C53593">
      <w:pPr>
        <w:rPr>
          <w:rFonts w:eastAsia="Cambria"/>
          <w:sz w:val="16"/>
        </w:rPr>
      </w:pPr>
      <w:r w:rsidRPr="004146EF">
        <w:rPr>
          <w:rFonts w:eastAsia="Cambria"/>
          <w:sz w:val="16"/>
        </w:rPr>
        <w:t xml:space="preserve">Another major threat to ozone comes from nuclear explosions. </w:t>
      </w:r>
      <w:r w:rsidRPr="004146EF">
        <w:rPr>
          <w:rFonts w:eastAsia="Cambria"/>
          <w:u w:val="single"/>
        </w:rPr>
        <w:t>Nitric oxide is produced</w:t>
      </w:r>
      <w:r w:rsidRPr="004146EF">
        <w:rPr>
          <w:rFonts w:eastAsia="Cambria"/>
          <w:sz w:val="16"/>
        </w:rPr>
        <w:t xml:space="preserve"> essentially </w:t>
      </w:r>
      <w:r w:rsidRPr="004146EF">
        <w:rPr>
          <w:rFonts w:eastAsia="Cambria"/>
          <w:u w:val="single"/>
        </w:rPr>
        <w:t>by the 'burning' of nitrogen in the atmosphere,</w:t>
      </w:r>
      <w:r w:rsidRPr="004146EF">
        <w:rPr>
          <w:rFonts w:eastAsia="Cambria"/>
          <w:sz w:val="16"/>
        </w:rPr>
        <w:t xml:space="preserve"> and </w:t>
      </w:r>
      <w:r w:rsidRPr="004146EF">
        <w:rPr>
          <w:rFonts w:eastAsia="Cambria"/>
          <w:u w:val="single"/>
        </w:rPr>
        <w:t>this occurs</w:t>
      </w:r>
      <w:r w:rsidRPr="004146EF">
        <w:rPr>
          <w:rFonts w:eastAsia="Cambria"/>
          <w:sz w:val="16"/>
        </w:rPr>
        <w:t xml:space="preserve"> whenever air temperatures are sufficiently hot: in automobile engines, in aircraft engines and </w:t>
      </w:r>
      <w:r w:rsidRPr="004146EF">
        <w:rPr>
          <w:rFonts w:eastAsia="Cambria"/>
          <w:u w:val="single"/>
        </w:rPr>
        <w:t>in nuclear explosions</w:t>
      </w:r>
      <w:r w:rsidRPr="004146EF">
        <w:rPr>
          <w:rFonts w:eastAsia="Cambria"/>
          <w:sz w:val="16"/>
        </w:rPr>
        <w:t xml:space="preserve">. Studies of the creation of oxides of nitrogen by nuclear explosions were first undertaken as part of the SST debate, to determine whether the nuclear weapons tests in the 1950s and 1960s had reduced observed ozone levels.[28] It was only in 1974 that John Hampson made a point which had been overlooked, namely that large-scale nuclear war could cause a major and disastrous reduction in ozone levels.[29] Calculations made in the mid-1970s assuming large nuclear arsenals with many high-yield explosions concluded that reductions of ozone could reach 50 per cent or more in the northern hemisphere, with smaller reductions in the southern hemisphere.[30] But </w:t>
      </w:r>
      <w:r w:rsidRPr="004146EF">
        <w:rPr>
          <w:rFonts w:eastAsia="Cambria"/>
          <w:highlight w:val="green"/>
          <w:u w:val="single"/>
        </w:rPr>
        <w:t>since the number of high-yield weapons</w:t>
      </w:r>
      <w:r w:rsidRPr="004146EF">
        <w:rPr>
          <w:rFonts w:eastAsia="Cambria"/>
          <w:u w:val="single"/>
        </w:rPr>
        <w:t xml:space="preserve"> in </w:t>
      </w:r>
      <w:r w:rsidRPr="004146EF">
        <w:rPr>
          <w:rFonts w:eastAsia="Cambria"/>
          <w:highlight w:val="green"/>
          <w:u w:val="single"/>
        </w:rPr>
        <w:t>present</w:t>
      </w:r>
      <w:r w:rsidRPr="004146EF">
        <w:rPr>
          <w:rFonts w:eastAsia="Cambria"/>
          <w:u w:val="single"/>
        </w:rPr>
        <w:t xml:space="preserve"> nuclear arsenals </w:t>
      </w:r>
      <w:r w:rsidRPr="004146EF">
        <w:rPr>
          <w:rFonts w:eastAsia="Cambria"/>
          <w:highlight w:val="green"/>
          <w:u w:val="single"/>
        </w:rPr>
        <w:t>is</w:t>
      </w:r>
      <w:r w:rsidRPr="004146EF">
        <w:rPr>
          <w:rFonts w:eastAsia="Cambria"/>
          <w:u w:val="single"/>
        </w:rPr>
        <w:t xml:space="preserve"> now </w:t>
      </w:r>
      <w:r w:rsidRPr="004146EF">
        <w:rPr>
          <w:rFonts w:eastAsia="Cambria"/>
          <w:highlight w:val="green"/>
          <w:u w:val="single"/>
        </w:rPr>
        <w:t>smaller, much less oxides of nitrogen would be deposited</w:t>
      </w:r>
      <w:r w:rsidRPr="004146EF">
        <w:rPr>
          <w:rFonts w:eastAsia="Cambria"/>
          <w:u w:val="single"/>
        </w:rPr>
        <w:t xml:space="preserve"> in the stratosphere by nuclear war </w:t>
      </w:r>
      <w:r w:rsidRPr="004146EF">
        <w:rPr>
          <w:rFonts w:eastAsia="Cambria"/>
          <w:highlight w:val="green"/>
          <w:u w:val="single"/>
        </w:rPr>
        <w:t>than assumed</w:t>
      </w:r>
      <w:r w:rsidRPr="004146EF">
        <w:rPr>
          <w:rFonts w:eastAsia="Cambria"/>
          <w:u w:val="single"/>
        </w:rPr>
        <w:t xml:space="preserve"> in earlier calculations, </w:t>
      </w:r>
      <w:r w:rsidRPr="004146EF">
        <w:rPr>
          <w:rFonts w:eastAsia="Cambria"/>
          <w:highlight w:val="green"/>
          <w:u w:val="single"/>
        </w:rPr>
        <w:t>and so significant</w:t>
      </w:r>
      <w:r w:rsidRPr="004146EF">
        <w:rPr>
          <w:rFonts w:eastAsia="Cambria"/>
          <w:u w:val="single"/>
        </w:rPr>
        <w:t xml:space="preserve"> </w:t>
      </w:r>
      <w:r w:rsidRPr="004146EF">
        <w:rPr>
          <w:rFonts w:eastAsia="Cambria"/>
          <w:highlight w:val="green"/>
          <w:u w:val="single"/>
        </w:rPr>
        <w:t>ozone reductions are unlikely</w:t>
      </w:r>
      <w:r w:rsidRPr="004146EF">
        <w:rPr>
          <w:rFonts w:eastAsia="Cambria"/>
          <w:u w:val="single"/>
        </w:rPr>
        <w:t>.</w:t>
      </w:r>
      <w:r w:rsidRPr="004146EF">
        <w:rPr>
          <w:rFonts w:eastAsia="Cambria"/>
          <w:sz w:val="16"/>
        </w:rPr>
        <w:t xml:space="preserve">[31] This conclusion remains tentative. The actual </w:t>
      </w:r>
      <w:proofErr w:type="spellStart"/>
      <w:r w:rsidRPr="004146EF">
        <w:rPr>
          <w:rFonts w:eastAsia="Cambria"/>
          <w:sz w:val="16"/>
        </w:rPr>
        <w:t>behaviour</w:t>
      </w:r>
      <w:proofErr w:type="spellEnd"/>
      <w:r w:rsidRPr="004146EF">
        <w:rPr>
          <w:rFonts w:eastAsia="Cambria"/>
          <w:sz w:val="16"/>
        </w:rPr>
        <w:t xml:space="preserve"> of stratospheric ozone is quite complicated, involving many chemical compounds and numerous chemical reactions, the changing effects of temperature, the angle and intensity of sunlight, and the effect of air motions. Computer models of the effects of nuclear war on ozone are able to take into account only a part of this complexity, and new information about chemical reaction rates in particular have led in the past to periodic revisions in the calculated effects of added oxides of nitrogen. </w:t>
      </w:r>
      <w:r w:rsidRPr="004146EF">
        <w:rPr>
          <w:rFonts w:eastAsia="Cambria"/>
          <w:u w:val="single"/>
        </w:rPr>
        <w:t>If significant ozone reduction did occur, the most important direct effect on humans would be an increase in skin cancer</w:t>
      </w:r>
      <w:r w:rsidRPr="004146EF">
        <w:rPr>
          <w:rFonts w:eastAsia="Cambria"/>
          <w:sz w:val="16"/>
        </w:rPr>
        <w:t xml:space="preserve">. However, </w:t>
      </w:r>
      <w:r w:rsidRPr="004146EF">
        <w:rPr>
          <w:rFonts w:eastAsia="Cambria"/>
          <w:u w:val="single"/>
        </w:rPr>
        <w:t>this is seldom lethal, and could be avoided by reducing exposure to sunlight.</w:t>
      </w:r>
      <w:r w:rsidRPr="004146EF">
        <w:rPr>
          <w:rFonts w:eastAsia="Cambria"/>
          <w:sz w:val="16"/>
        </w:rPr>
        <w:t xml:space="preserve"> Potentially more serious </w:t>
      </w:r>
      <w:proofErr w:type="gramStart"/>
      <w:r w:rsidRPr="004146EF">
        <w:rPr>
          <w:rFonts w:eastAsia="Cambria"/>
          <w:sz w:val="16"/>
        </w:rPr>
        <w:t>would be</w:t>
      </w:r>
      <w:proofErr w:type="gramEnd"/>
      <w:r w:rsidRPr="004146EF">
        <w:rPr>
          <w:rFonts w:eastAsia="Cambria"/>
          <w:sz w:val="16"/>
        </w:rPr>
        <w:t xml:space="preserve"> effects on crops.[32] Some of the important grains, for example, are sensitive to </w:t>
      </w:r>
      <w:proofErr w:type="spellStart"/>
      <w:r w:rsidRPr="004146EF">
        <w:rPr>
          <w:rFonts w:eastAsia="Cambria"/>
          <w:sz w:val="16"/>
        </w:rPr>
        <w:t>uv</w:t>
      </w:r>
      <w:proofErr w:type="spellEnd"/>
      <w:r w:rsidRPr="004146EF">
        <w:rPr>
          <w:rFonts w:eastAsia="Cambria"/>
          <w:sz w:val="16"/>
        </w:rPr>
        <w:t xml:space="preserve">. Whether the net effects on crop yields would be significant is hard to estimate. But </w:t>
      </w:r>
      <w:r w:rsidRPr="004146EF">
        <w:rPr>
          <w:rFonts w:eastAsia="Cambria"/>
          <w:u w:val="single"/>
        </w:rPr>
        <w:t xml:space="preserve">whatever the reduction in ozone, </w:t>
      </w:r>
      <w:r w:rsidRPr="004146EF">
        <w:rPr>
          <w:rFonts w:eastAsia="Cambria"/>
          <w:highlight w:val="green"/>
          <w:u w:val="single"/>
        </w:rPr>
        <w:t>ozone levels would return pretty much to normal after a few years</w:t>
      </w:r>
      <w:r w:rsidRPr="004146EF">
        <w:rPr>
          <w:rFonts w:eastAsia="Cambria"/>
          <w:u w:val="single"/>
        </w:rPr>
        <w:t>.</w:t>
      </w:r>
      <w:r w:rsidRPr="004146EF">
        <w:rPr>
          <w:rFonts w:eastAsia="Cambria"/>
          <w:sz w:val="16"/>
        </w:rPr>
        <w:t xml:space="preserve">[9] It seems unlikely that </w:t>
      </w:r>
      <w:r w:rsidRPr="004146EF">
        <w:rPr>
          <w:rFonts w:eastAsia="Cambria"/>
          <w:u w:val="single"/>
        </w:rPr>
        <w:t xml:space="preserve">in the context of a major nuclear war the changes in </w:t>
      </w:r>
      <w:proofErr w:type="spellStart"/>
      <w:r w:rsidRPr="004146EF">
        <w:rPr>
          <w:rFonts w:eastAsia="Cambria"/>
          <w:u w:val="single"/>
        </w:rPr>
        <w:t>uv</w:t>
      </w:r>
      <w:proofErr w:type="spellEnd"/>
      <w:r w:rsidRPr="004146EF">
        <w:rPr>
          <w:rFonts w:eastAsia="Cambria"/>
          <w:u w:val="single"/>
        </w:rPr>
        <w:t xml:space="preserve"> alone would be of serious concern</w:t>
      </w:r>
      <w:r w:rsidRPr="004146EF">
        <w:rPr>
          <w:rFonts w:eastAsia="Cambria"/>
          <w:sz w:val="16"/>
        </w:rPr>
        <w:t xml:space="preserve">. In particular, </w:t>
      </w:r>
      <w:r w:rsidRPr="004146EF">
        <w:rPr>
          <w:rFonts w:eastAsia="Cambria"/>
          <w:u w:val="single"/>
        </w:rPr>
        <w:t xml:space="preserve">the threat of </w:t>
      </w:r>
      <w:r w:rsidRPr="004146EF">
        <w:rPr>
          <w:rStyle w:val="Emphasis"/>
        </w:rPr>
        <w:t>human extinction</w:t>
      </w:r>
      <w:r w:rsidRPr="004146EF">
        <w:rPr>
          <w:rFonts w:eastAsia="Cambria"/>
          <w:u w:val="single"/>
        </w:rPr>
        <w:t xml:space="preserve"> raised by</w:t>
      </w:r>
      <w:r w:rsidRPr="004146EF">
        <w:rPr>
          <w:rFonts w:eastAsia="Cambria"/>
          <w:sz w:val="16"/>
        </w:rPr>
        <w:t xml:space="preserve"> Jonathan </w:t>
      </w:r>
      <w:r w:rsidRPr="004146EF">
        <w:rPr>
          <w:rFonts w:eastAsia="Cambria"/>
          <w:u w:val="single"/>
        </w:rPr>
        <w:t xml:space="preserve">Schell </w:t>
      </w:r>
      <w:r w:rsidRPr="004146EF">
        <w:rPr>
          <w:rFonts w:eastAsia="Cambria"/>
          <w:sz w:val="16"/>
        </w:rPr>
        <w:t xml:space="preserve">in The Fate of </w:t>
      </w:r>
      <w:proofErr w:type="gramStart"/>
      <w:r w:rsidRPr="004146EF">
        <w:rPr>
          <w:rFonts w:eastAsia="Cambria"/>
          <w:sz w:val="16"/>
        </w:rPr>
        <w:t>the  Earth</w:t>
      </w:r>
      <w:proofErr w:type="gramEnd"/>
      <w:r w:rsidRPr="004146EF">
        <w:rPr>
          <w:rFonts w:eastAsia="Cambria"/>
          <w:sz w:val="16"/>
        </w:rPr>
        <w:t xml:space="preserve">,[33] based mostly on effects of increased </w:t>
      </w:r>
      <w:proofErr w:type="spellStart"/>
      <w:r w:rsidRPr="004146EF">
        <w:rPr>
          <w:rFonts w:eastAsia="Cambria"/>
          <w:sz w:val="16"/>
        </w:rPr>
        <w:t>uv</w:t>
      </w:r>
      <w:proofErr w:type="spellEnd"/>
      <w:r w:rsidRPr="004146EF">
        <w:rPr>
          <w:rFonts w:eastAsia="Cambria"/>
          <w:sz w:val="16"/>
        </w:rPr>
        <w:t xml:space="preserve"> from ozone reduction, </w:t>
      </w:r>
      <w:r w:rsidRPr="004146EF">
        <w:rPr>
          <w:rFonts w:eastAsia="Cambria"/>
          <w:u w:val="single"/>
        </w:rPr>
        <w:t xml:space="preserve">seems </w:t>
      </w:r>
      <w:r w:rsidRPr="004146EF">
        <w:rPr>
          <w:rStyle w:val="Emphasis"/>
        </w:rPr>
        <w:t>very small</w:t>
      </w:r>
      <w:r w:rsidRPr="004146EF">
        <w:rPr>
          <w:rFonts w:eastAsia="Cambria"/>
          <w:u w:val="single"/>
        </w:rPr>
        <w:t xml:space="preserve"> indeed. It is sometimes claimed that nuclear war could destroy ozone to such an extent that humans and animals would be blinded by excess </w:t>
      </w:r>
      <w:proofErr w:type="spellStart"/>
      <w:r w:rsidRPr="004146EF">
        <w:rPr>
          <w:rFonts w:eastAsia="Cambria"/>
          <w:u w:val="single"/>
        </w:rPr>
        <w:t>uv</w:t>
      </w:r>
      <w:proofErr w:type="spellEnd"/>
      <w:r w:rsidRPr="004146EF">
        <w:rPr>
          <w:rFonts w:eastAsia="Cambria"/>
          <w:u w:val="single"/>
        </w:rPr>
        <w:t xml:space="preserve">. Even if large numbers of high-yield weapons were exploded, this possibility seems very unlikely except for a contribution to snow blindness in the far north. </w:t>
      </w:r>
      <w:r w:rsidRPr="004146EF">
        <w:rPr>
          <w:rFonts w:eastAsia="Cambria"/>
          <w:highlight w:val="green"/>
          <w:u w:val="single"/>
        </w:rPr>
        <w:t>Stratospheric ozone can never be completely removed</w:t>
      </w:r>
      <w:r w:rsidRPr="004146EF">
        <w:rPr>
          <w:rFonts w:eastAsia="Cambria"/>
          <w:sz w:val="16"/>
          <w:highlight w:val="green"/>
        </w:rPr>
        <w:t>,</w:t>
      </w:r>
      <w:r w:rsidRPr="004146EF">
        <w:rPr>
          <w:rFonts w:eastAsia="Cambria"/>
          <w:sz w:val="16"/>
        </w:rPr>
        <w:t xml:space="preserve"> but at most reduced greatly. </w:t>
      </w:r>
      <w:r w:rsidRPr="004146EF">
        <w:rPr>
          <w:rFonts w:eastAsia="Cambria"/>
          <w:highlight w:val="green"/>
          <w:u w:val="single"/>
        </w:rPr>
        <w:t xml:space="preserve">Even if a </w:t>
      </w:r>
      <w:r w:rsidRPr="004146EF">
        <w:rPr>
          <w:rStyle w:val="Emphasis"/>
          <w:highlight w:val="green"/>
        </w:rPr>
        <w:t>50 per cent</w:t>
      </w:r>
      <w:r w:rsidRPr="004146EF">
        <w:rPr>
          <w:rFonts w:eastAsia="Cambria"/>
          <w:u w:val="single"/>
        </w:rPr>
        <w:t xml:space="preserve"> or more </w:t>
      </w:r>
      <w:r w:rsidRPr="004146EF">
        <w:rPr>
          <w:rFonts w:eastAsia="Cambria"/>
          <w:highlight w:val="green"/>
          <w:u w:val="single"/>
        </w:rPr>
        <w:t>reduction</w:t>
      </w:r>
      <w:r w:rsidRPr="004146EF">
        <w:rPr>
          <w:rFonts w:eastAsia="Cambria"/>
          <w:u w:val="single"/>
        </w:rPr>
        <w:t xml:space="preserve"> in ozone </w:t>
      </w:r>
      <w:r w:rsidRPr="004146EF">
        <w:rPr>
          <w:rFonts w:eastAsia="Cambria"/>
          <w:highlight w:val="green"/>
          <w:u w:val="single"/>
        </w:rPr>
        <w:t>occurred</w:t>
      </w:r>
      <w:r w:rsidRPr="004146EF">
        <w:rPr>
          <w:rFonts w:eastAsia="Cambria"/>
          <w:sz w:val="16"/>
        </w:rPr>
        <w:t xml:space="preserve"> - and as noted </w:t>
      </w:r>
      <w:r w:rsidRPr="004146EF">
        <w:rPr>
          <w:rFonts w:eastAsia="Cambria"/>
          <w:u w:val="single"/>
        </w:rPr>
        <w:t xml:space="preserve">this seems improbable with present nuclear arsenals - </w:t>
      </w:r>
      <w:r w:rsidRPr="004146EF">
        <w:rPr>
          <w:rFonts w:eastAsia="Cambria"/>
          <w:highlight w:val="green"/>
          <w:u w:val="single"/>
        </w:rPr>
        <w:t>protection</w:t>
      </w:r>
      <w:r w:rsidRPr="004146EF">
        <w:rPr>
          <w:rFonts w:eastAsia="Cambria"/>
          <w:u w:val="single"/>
        </w:rPr>
        <w:t xml:space="preserve"> from </w:t>
      </w:r>
      <w:proofErr w:type="spellStart"/>
      <w:r w:rsidRPr="004146EF">
        <w:rPr>
          <w:rFonts w:eastAsia="Cambria"/>
          <w:u w:val="single"/>
        </w:rPr>
        <w:t>uv</w:t>
      </w:r>
      <w:proofErr w:type="spellEnd"/>
      <w:r w:rsidRPr="004146EF">
        <w:rPr>
          <w:rFonts w:eastAsia="Cambria"/>
          <w:u w:val="single"/>
        </w:rPr>
        <w:t xml:space="preserve"> for humans </w:t>
      </w:r>
      <w:r w:rsidRPr="004146EF">
        <w:rPr>
          <w:rFonts w:eastAsia="Cambria"/>
          <w:highlight w:val="green"/>
          <w:u w:val="single"/>
        </w:rPr>
        <w:t xml:space="preserve">could be obtained from </w:t>
      </w:r>
      <w:r w:rsidRPr="004146EF">
        <w:rPr>
          <w:rStyle w:val="Emphasis"/>
          <w:highlight w:val="green"/>
        </w:rPr>
        <w:t>sunglasses</w:t>
      </w:r>
      <w:r w:rsidRPr="004146EF">
        <w:rPr>
          <w:rFonts w:eastAsia="Cambria"/>
          <w:u w:val="single"/>
        </w:rPr>
        <w:t xml:space="preserve"> or just ordinary glasses, which absorb </w:t>
      </w:r>
      <w:proofErr w:type="spellStart"/>
      <w:r w:rsidRPr="004146EF">
        <w:rPr>
          <w:rFonts w:eastAsia="Cambria"/>
          <w:u w:val="single"/>
        </w:rPr>
        <w:t>uv</w:t>
      </w:r>
      <w:proofErr w:type="spellEnd"/>
      <w:r w:rsidRPr="004146EF">
        <w:rPr>
          <w:rFonts w:eastAsia="Cambria"/>
          <w:u w:val="single"/>
        </w:rPr>
        <w:t>. For animals</w:t>
      </w:r>
      <w:r w:rsidRPr="004146EF">
        <w:rPr>
          <w:rFonts w:eastAsia="Cambria"/>
          <w:sz w:val="16"/>
        </w:rPr>
        <w:t xml:space="preserve">, the following considerations are relevant. </w:t>
      </w:r>
      <w:r w:rsidRPr="004146EF">
        <w:rPr>
          <w:rFonts w:eastAsia="Cambria"/>
          <w:u w:val="single"/>
        </w:rPr>
        <w:t>Ozone levels vary considerably from place to place and from time to time</w:t>
      </w:r>
      <w:r w:rsidRPr="004146EF">
        <w:rPr>
          <w:rFonts w:eastAsia="Cambria"/>
          <w:sz w:val="16"/>
        </w:rPr>
        <w:t xml:space="preserve">, both seasonally and daily (sometimes by up to 50 per cent). Sunlight at the equator typically passes through only half as much ozone as at the mid-latitudes, yet animals at the equator are not known to go blind more often than elsewhere. Furthermore, </w:t>
      </w:r>
      <w:r w:rsidRPr="004146EF">
        <w:rPr>
          <w:rFonts w:eastAsia="Cambria"/>
          <w:u w:val="single"/>
        </w:rPr>
        <w:t>most ozone reductions from a nuclear war would be in the mid and high latitudes, where ozone levels are higher to start with and where the 'path length' of sunlight through ozone is increased due to its oblique angle of incidence</w:t>
      </w:r>
      <w:r w:rsidRPr="004146EF">
        <w:rPr>
          <w:rFonts w:eastAsia="Cambria"/>
          <w:sz w:val="16"/>
        </w:rPr>
        <w:t>. But this does not mean complacency is warranted, as the concerns of John Hampson illustrate.</w:t>
      </w:r>
    </w:p>
    <w:p w14:paraId="7C92C038" w14:textId="77777777" w:rsidR="000C16A9" w:rsidRPr="000C16A9" w:rsidRDefault="000C16A9" w:rsidP="000C16A9"/>
    <w:sectPr w:rsidR="000C16A9" w:rsidRPr="000C16A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29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6A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F05"/>
    <w:rsid w:val="001B73E3"/>
    <w:rsid w:val="001C316D"/>
    <w:rsid w:val="001C6B5B"/>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158"/>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555"/>
    <w:rsid w:val="0061383D"/>
    <w:rsid w:val="00614D69"/>
    <w:rsid w:val="00617030"/>
    <w:rsid w:val="00621301"/>
    <w:rsid w:val="0062173F"/>
    <w:rsid w:val="006235FB"/>
    <w:rsid w:val="00626A15"/>
    <w:rsid w:val="006379E9"/>
    <w:rsid w:val="006438CB"/>
    <w:rsid w:val="00647E12"/>
    <w:rsid w:val="006529B9"/>
    <w:rsid w:val="00654695"/>
    <w:rsid w:val="0065500A"/>
    <w:rsid w:val="00655217"/>
    <w:rsid w:val="0065727C"/>
    <w:rsid w:val="006616E1"/>
    <w:rsid w:val="00674A78"/>
    <w:rsid w:val="006925C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23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44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9E8"/>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1F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C01"/>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593"/>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5B6"/>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96663B"/>
  <w14:defaultImageDpi w14:val="300"/>
  <w15:docId w15:val="{2F8A0C94-B527-F747-A9DD-060FF3928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29E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F29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29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29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s"/>
    <w:basedOn w:val="Normal"/>
    <w:next w:val="Normal"/>
    <w:link w:val="Heading4Char"/>
    <w:uiPriority w:val="9"/>
    <w:unhideWhenUsed/>
    <w:qFormat/>
    <w:rsid w:val="009F29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29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29E8"/>
  </w:style>
  <w:style w:type="character" w:customStyle="1" w:styleId="Heading1Char">
    <w:name w:val="Heading 1 Char"/>
    <w:aliases w:val="Pocket Char"/>
    <w:basedOn w:val="DefaultParagraphFont"/>
    <w:link w:val="Heading1"/>
    <w:uiPriority w:val="9"/>
    <w:rsid w:val="009F29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29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29E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9F29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29E8"/>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9F29E8"/>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B"/>
    <w:basedOn w:val="DefaultParagraphFont"/>
    <w:link w:val="textbold"/>
    <w:uiPriority w:val="20"/>
    <w:qFormat/>
    <w:rsid w:val="009F29E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F29E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C"/>
    <w:basedOn w:val="DefaultParagraphFont"/>
    <w:link w:val="NoSpacing"/>
    <w:uiPriority w:val="99"/>
    <w:unhideWhenUsed/>
    <w:rsid w:val="009F29E8"/>
    <w:rPr>
      <w:color w:val="auto"/>
      <w:u w:val="none"/>
    </w:rPr>
  </w:style>
  <w:style w:type="paragraph" w:styleId="DocumentMap">
    <w:name w:val="Document Map"/>
    <w:basedOn w:val="Normal"/>
    <w:link w:val="DocumentMapChar"/>
    <w:uiPriority w:val="99"/>
    <w:semiHidden/>
    <w:unhideWhenUsed/>
    <w:rsid w:val="009F29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29E8"/>
    <w:rPr>
      <w:rFonts w:ascii="Lucida Grande" w:hAnsi="Lucida Grande" w:cs="Lucida Grande"/>
    </w:rPr>
  </w:style>
  <w:style w:type="paragraph" w:styleId="ListParagraph">
    <w:name w:val="List Paragraph"/>
    <w:aliases w:val="6 font"/>
    <w:basedOn w:val="Normal"/>
    <w:uiPriority w:val="99"/>
    <w:qFormat/>
    <w:rsid w:val="000C16A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C16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selectionshareable">
    <w:name w:val="selectionshareable"/>
    <w:basedOn w:val="Normal"/>
    <w:rsid w:val="000C16A9"/>
    <w:pPr>
      <w:spacing w:before="100" w:beforeAutospacing="1" w:after="100" w:afterAutospacing="1" w:line="240" w:lineRule="auto"/>
    </w:pPr>
    <w:rPr>
      <w:rFonts w:ascii="Times New Roman" w:eastAsia="Times New Roman" w:hAnsi="Times New Roman" w:cs="Times New Roman"/>
      <w:sz w:val="24"/>
    </w:rPr>
  </w:style>
  <w:style w:type="character" w:customStyle="1" w:styleId="Style1Char1">
    <w:name w:val="Style1 Char1"/>
    <w:basedOn w:val="DefaultParagraphFont"/>
    <w:rsid w:val="00647E12"/>
    <w:rPr>
      <w:rFonts w:ascii="Calibri" w:eastAsia="SimSun" w:hAnsi="Calibri" w:cs="Calibri"/>
      <w:szCs w:val="24"/>
      <w:u w:val="single"/>
    </w:rPr>
  </w:style>
  <w:style w:type="paragraph" w:customStyle="1" w:styleId="textbold">
    <w:name w:val="text bold"/>
    <w:basedOn w:val="Normal"/>
    <w:link w:val="Emphasis"/>
    <w:uiPriority w:val="20"/>
    <w:qFormat/>
    <w:rsid w:val="0061255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Strong">
    <w:name w:val="Strong"/>
    <w:basedOn w:val="DefaultParagraphFont"/>
    <w:uiPriority w:val="22"/>
    <w:qFormat/>
    <w:rsid w:val="00612555"/>
    <w:rPr>
      <w:b/>
      <w:bCs/>
    </w:rPr>
  </w:style>
  <w:style w:type="paragraph" w:customStyle="1" w:styleId="Emphasis1">
    <w:name w:val="Emphasis1"/>
    <w:basedOn w:val="Normal"/>
    <w:autoRedefine/>
    <w:uiPriority w:val="20"/>
    <w:qFormat/>
    <w:rsid w:val="00C5359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rmalWeb">
    <w:name w:val="Normal (Web)"/>
    <w:basedOn w:val="Normal"/>
    <w:uiPriority w:val="99"/>
    <w:unhideWhenUsed/>
    <w:rsid w:val="00C5359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cholarship.law.georgetown.edu/cgi/viewcontent.cgi?article=1452&amp;context=facpub" TargetMode="External"/><Relationship Id="rId26"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1" Type="http://schemas.openxmlformats.org/officeDocument/2006/relationships/hyperlink" Target="https://digitalcommons.unl.edu/cgi/viewcontent.cgi?referer=&amp;httpsredir=1&amp;article=1086&amp;context=spacelaw" TargetMode="External"/><Relationship Id="rId34" Type="http://schemas.openxmlformats.org/officeDocument/2006/relationships/hyperlink" Target="https://www.express.co.uk/news/world/1273890/Kim-Jong-un-dead-North-Korea-nuclear-weapon-news-latest-death-US" TargetMode="Externa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s://www.wilsoncenter.org/article/global-legal-landscape-space-who-writes-rules-final-frontier" TargetMode="External"/><Relationship Id="rId25" Type="http://schemas.openxmlformats.org/officeDocument/2006/relationships/hyperlink" Target="https://www.belfercenter.org/sites/default/files/files/publication/isec_a_00273_LieberPress.pdf" TargetMode="External"/><Relationship Id="rId33" Type="http://schemas.openxmlformats.org/officeDocument/2006/relationships/hyperlink" Target="https://apnews.com/f5d302ae65b03838173e40848223b77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euters.com/article/us-arms-space/china-russia-to-offer-treaty-to-ban-arms-in-space-idUSL2578979020080125" TargetMode="External"/><Relationship Id="rId20" Type="http://schemas.openxmlformats.org/officeDocument/2006/relationships/hyperlink" Target="https://law.stanford.edu/wp-content/uploads/2017/11/19-2-2-salter-final_0.pdf%2012-24-2021" TargetMode="External"/><Relationship Id="rId2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24" Type="http://schemas.openxmlformats.org/officeDocument/2006/relationships/hyperlink" Target="https://www.globalsecurity.org/space/world/japan/warning.htm" TargetMode="External"/><Relationship Id="rId32" Type="http://schemas.openxmlformats.org/officeDocument/2006/relationships/hyperlink" Target="https://www.bbc.com/news/world-asia-pacific-11813699"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23" Type="http://schemas.openxmlformats.org/officeDocument/2006/relationships/hyperlink" Target="https://thebulletin.org/2019/06/arms-control-in-outer-space-the-russian-angle-and-a-possible-way-forward/" TargetMode="External"/><Relationship Id="rId28" Type="http://schemas.openxmlformats.org/officeDocument/2006/relationships/hyperlink" Target="https://www.cnas.org/publications/commentary/the-us-military-should-not-be-doubling-down-on-space" TargetMode="External"/><Relationship Id="rId36" Type="http://schemas.openxmlformats.org/officeDocument/2006/relationships/hyperlink" Target="https://missiledefenseadvocacy.org/missile-threat-and-proliferation/todays-missile-threat/china-anti-access-area-denial-coming-soon/"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mailto:brianchow.sp@gmail.com" TargetMode="External"/><Relationship Id="rId31" Type="http://schemas.openxmlformats.org/officeDocument/2006/relationships/hyperlink" Target="https://www.politico.com/story/2018/04/06/outer-space-war-defense-russia-china-463067"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 Id="rId22" Type="http://schemas.openxmlformats.org/officeDocument/2006/relationships/hyperlink" Target="https://hir.harvard.edu/anti-satellite-weapons-and-the-emerging-space-arms-race/" TargetMode="External"/><Relationship Id="rId2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0" Type="http://schemas.openxmlformats.org/officeDocument/2006/relationships/hyperlink" Target="https://www.politico.com/story/2018/04/06/outer-space-war-defense-russia-china-463067" TargetMode="External"/><Relationship Id="rId35" Type="http://schemas.openxmlformats.org/officeDocument/2006/relationships/hyperlink" Target="https://foreignpolicy.com/2020/04/28/kim-jong-un-china-north-korea/"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12185</Words>
  <Characters>69457</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12</cp:revision>
  <dcterms:created xsi:type="dcterms:W3CDTF">2022-01-22T16:28:00Z</dcterms:created>
  <dcterms:modified xsi:type="dcterms:W3CDTF">2022-01-22T17:05:00Z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