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4B6EA" w14:textId="249818B9" w:rsidR="00E42E4C" w:rsidRDefault="00374B7F" w:rsidP="00374B7F">
      <w:pPr>
        <w:pStyle w:val="Heading1"/>
      </w:pPr>
      <w:r>
        <w:t>Round 4 – NC</w:t>
      </w:r>
    </w:p>
    <w:p w14:paraId="21436F1E" w14:textId="0975BCD1" w:rsidR="00374B7F" w:rsidRDefault="00D13AC3" w:rsidP="00D13AC3">
      <w:pPr>
        <w:pStyle w:val="Heading3"/>
      </w:pPr>
      <w:r>
        <w:lastRenderedPageBreak/>
        <w:t>1NC – OFF</w:t>
      </w:r>
    </w:p>
    <w:p w14:paraId="14E39B54" w14:textId="77777777" w:rsidR="007C1E71" w:rsidRPr="002F5AEC" w:rsidRDefault="007C1E71" w:rsidP="007C1E71">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particular instance</w:t>
      </w:r>
    </w:p>
    <w:p w14:paraId="7ACA995D" w14:textId="77777777" w:rsidR="007C1E71" w:rsidRPr="002F5AEC" w:rsidRDefault="007C1E71" w:rsidP="007C1E71">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496A794C" w14:textId="77777777" w:rsidR="007C1E71" w:rsidRPr="002F5AEC" w:rsidRDefault="007C1E71" w:rsidP="007C1E71">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14BC43D6" w14:textId="4BA2F859" w:rsidR="007C1E71" w:rsidRPr="002F5AEC" w:rsidRDefault="007C1E71" w:rsidP="007C1E71">
      <w:pPr>
        <w:pStyle w:val="Heading4"/>
      </w:pPr>
      <w:r w:rsidRPr="002F5AEC">
        <w:t xml:space="preserve">Violation – They spec </w:t>
      </w:r>
      <w:r>
        <w:t>China</w:t>
      </w:r>
      <w:r w:rsidRPr="002F5AEC">
        <w:t xml:space="preserve"> </w:t>
      </w:r>
    </w:p>
    <w:p w14:paraId="15831973" w14:textId="77777777" w:rsidR="007C1E71" w:rsidRPr="002F5AEC" w:rsidRDefault="007C1E71" w:rsidP="007C1E71">
      <w:pPr>
        <w:pStyle w:val="Heading4"/>
      </w:pPr>
      <w:r w:rsidRPr="002F5AEC">
        <w:t>Standards:</w:t>
      </w:r>
    </w:p>
    <w:p w14:paraId="617406CD" w14:textId="77777777" w:rsidR="007C1E71" w:rsidRPr="002F5AEC" w:rsidRDefault="007C1E71" w:rsidP="007C1E71">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3B35BEE3" w14:textId="77777777" w:rsidR="007C1E71" w:rsidRPr="002F5AEC" w:rsidRDefault="007C1E71" w:rsidP="007C1E71">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17E8F132" w14:textId="77777777" w:rsidR="007C1E71" w:rsidRPr="002F5AEC" w:rsidRDefault="007C1E71" w:rsidP="007C1E71">
      <w:pPr>
        <w:rPr>
          <w:rStyle w:val="Style13ptBold"/>
        </w:rPr>
      </w:pPr>
      <w:r w:rsidRPr="002F5AEC">
        <w:rPr>
          <w:rStyle w:val="Style13ptBold"/>
        </w:rPr>
        <w:lastRenderedPageBreak/>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5E79BFC3" w14:textId="77777777" w:rsidR="007C1E71" w:rsidRPr="002F5AEC" w:rsidRDefault="007C1E71" w:rsidP="007C1E71">
      <w:pPr>
        <w:pStyle w:val="Heading4"/>
      </w:pPr>
      <w:r w:rsidRPr="002F5AEC">
        <w:t>2] Prep hazard – the negative is forced into generic Kant NCs each</w:t>
      </w:r>
      <w:r w:rsidRPr="002F5AEC">
        <w:rPr>
          <w:sz w:val="16"/>
        </w:rPr>
        <w:t xml:space="preserve"> </w:t>
      </w:r>
      <w:r w:rsidRPr="002F5AEC">
        <w:t xml:space="preserve">round – their model encourages random country of the week </w:t>
      </w:r>
      <w:proofErr w:type="spellStart"/>
      <w:r w:rsidRPr="002F5AEC">
        <w:t>affs</w:t>
      </w:r>
      <w:proofErr w:type="spellEnd"/>
      <w:r w:rsidRPr="002F5AEC">
        <w:t xml:space="preserve"> that make it impossible for the negative to cut stable neg links to the affirmative. Generics like the econ DA don’t check </w:t>
      </w:r>
      <w:proofErr w:type="spellStart"/>
      <w:r w:rsidRPr="002F5AEC">
        <w:t>bc</w:t>
      </w:r>
      <w:proofErr w:type="spellEnd"/>
      <w:r w:rsidRPr="002F5AEC">
        <w:t xml:space="preserve"> each country has various economic situations</w:t>
      </w:r>
    </w:p>
    <w:p w14:paraId="7FBE894E" w14:textId="77777777" w:rsidR="007C1E71" w:rsidRPr="002F5AEC" w:rsidRDefault="007C1E71" w:rsidP="007C1E71">
      <w:pPr>
        <w:pStyle w:val="Heading4"/>
      </w:pPr>
      <w:r w:rsidRPr="002F5AEC">
        <w:t xml:space="preserve">3]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12B6DDBC" w14:textId="03CB045D" w:rsidR="007C1E71" w:rsidRDefault="007C1E71" w:rsidP="007C1E71">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r>
        <w:rPr>
          <w:rFonts w:cs="Calibri"/>
        </w:rPr>
        <w:t xml:space="preserve"> </w:t>
      </w:r>
      <w:r>
        <w:rPr>
          <w:rFonts w:cs="Calibri"/>
        </w:rPr>
        <w:t>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r>
        <w:rPr>
          <w:rFonts w:cs="Calibri"/>
        </w:rPr>
        <w:t xml:space="preserve"> </w:t>
      </w: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r>
        <w:rPr>
          <w:rFonts w:cs="Calibri"/>
        </w:rPr>
        <w:t xml:space="preserve"> </w:t>
      </w: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they can stick me with 6min of answers to a short </w:t>
      </w:r>
      <w:proofErr w:type="spellStart"/>
      <w:r>
        <w:rPr>
          <w:rFonts w:cs="Calibri"/>
        </w:rPr>
        <w:t>arg</w:t>
      </w:r>
      <w:proofErr w:type="spellEnd"/>
      <w:r>
        <w:rPr>
          <w:rFonts w:cs="Calibri"/>
        </w:rPr>
        <w:t xml:space="preserve">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71EB443A" w14:textId="1E730B20" w:rsidR="00D13AC3" w:rsidRDefault="00D13AC3" w:rsidP="00D13AC3"/>
    <w:p w14:paraId="3E7E8BF7" w14:textId="3EA424C4" w:rsidR="007C1E71" w:rsidRDefault="007C1E71" w:rsidP="007C1E71">
      <w:pPr>
        <w:pStyle w:val="Heading3"/>
      </w:pPr>
      <w:r>
        <w:lastRenderedPageBreak/>
        <w:t>Case</w:t>
      </w:r>
    </w:p>
    <w:p w14:paraId="2E9642D7" w14:textId="77777777" w:rsidR="007C1E71" w:rsidRDefault="007C1E71" w:rsidP="007C1E71">
      <w:pPr>
        <w:pStyle w:val="Heading3"/>
      </w:pPr>
      <w:r>
        <w:lastRenderedPageBreak/>
        <w:t>First is uniqueness</w:t>
      </w:r>
    </w:p>
    <w:p w14:paraId="558EF1A5" w14:textId="77777777" w:rsidR="007C1E71" w:rsidRDefault="007C1E71" w:rsidP="007C1E71">
      <w:pPr>
        <w:pStyle w:val="Heading4"/>
        <w:rPr>
          <w:shd w:val="clear" w:color="auto" w:fill="FFFFFF"/>
        </w:rPr>
      </w:pPr>
      <w:r>
        <w:rPr>
          <w:shd w:val="clear" w:color="auto" w:fill="FFFFFF"/>
        </w:rPr>
        <w:t>China currently sees a lot of worker insurgency- China is attempting and failing to coopt them through unionization</w:t>
      </w:r>
    </w:p>
    <w:p w14:paraId="67D921FA" w14:textId="77777777" w:rsidR="007C1E71" w:rsidRDefault="007C1E71" w:rsidP="007C1E71">
      <w:r w:rsidRPr="00643CF0">
        <w:rPr>
          <w:rStyle w:val="Style13ptBold"/>
        </w:rPr>
        <w:t>Freidman 14</w:t>
      </w:r>
      <w:r>
        <w:rPr>
          <w:rFonts w:ascii="Arial" w:hAnsi="Arial" w:cs="Arial"/>
          <w:color w:val="222222"/>
          <w:sz w:val="20"/>
          <w:szCs w:val="20"/>
          <w:shd w:val="clear" w:color="auto" w:fill="FFFFFF"/>
        </w:rPr>
        <w:t>-- Friedman, Eli. </w:t>
      </w:r>
      <w:r>
        <w:rPr>
          <w:rFonts w:ascii="Arial" w:hAnsi="Arial" w:cs="Arial"/>
          <w:i/>
          <w:iCs/>
          <w:color w:val="222222"/>
          <w:sz w:val="20"/>
          <w:szCs w:val="20"/>
          <w:shd w:val="clear" w:color="auto" w:fill="FFFFFF"/>
        </w:rPr>
        <w:t xml:space="preserve">Insurgency trap: Labor politics in </w:t>
      </w:r>
      <w:proofErr w:type="spellStart"/>
      <w:r>
        <w:rPr>
          <w:rFonts w:ascii="Arial" w:hAnsi="Arial" w:cs="Arial"/>
          <w:i/>
          <w:iCs/>
          <w:color w:val="222222"/>
          <w:sz w:val="20"/>
          <w:szCs w:val="20"/>
          <w:shd w:val="clear" w:color="auto" w:fill="FFFFFF"/>
        </w:rPr>
        <w:t>postsocialist</w:t>
      </w:r>
      <w:proofErr w:type="spellEnd"/>
      <w:r>
        <w:rPr>
          <w:rFonts w:ascii="Arial" w:hAnsi="Arial" w:cs="Arial"/>
          <w:i/>
          <w:iCs/>
          <w:color w:val="222222"/>
          <w:sz w:val="20"/>
          <w:szCs w:val="20"/>
          <w:shd w:val="clear" w:color="auto" w:fill="FFFFFF"/>
        </w:rPr>
        <w:t xml:space="preserve"> China</w:t>
      </w:r>
      <w:r>
        <w:rPr>
          <w:rFonts w:ascii="Arial" w:hAnsi="Arial" w:cs="Arial"/>
          <w:color w:val="222222"/>
          <w:sz w:val="20"/>
          <w:szCs w:val="20"/>
          <w:shd w:val="clear" w:color="auto" w:fill="FFFFFF"/>
        </w:rPr>
        <w:t xml:space="preserve">. Cornell University Press, 2014. (AG </w:t>
      </w:r>
      <w:proofErr w:type="spellStart"/>
      <w:r>
        <w:rPr>
          <w:rFonts w:ascii="Arial" w:hAnsi="Arial" w:cs="Arial"/>
          <w:color w:val="222222"/>
          <w:sz w:val="20"/>
          <w:szCs w:val="20"/>
          <w:shd w:val="clear" w:color="auto" w:fill="FFFFFF"/>
        </w:rPr>
        <w:t>DebateDrills</w:t>
      </w:r>
      <w:proofErr w:type="spellEnd"/>
      <w:r>
        <w:rPr>
          <w:rFonts w:ascii="Arial" w:hAnsi="Arial" w:cs="Arial"/>
          <w:color w:val="222222"/>
          <w:sz w:val="20"/>
          <w:szCs w:val="20"/>
          <w:shd w:val="clear" w:color="auto" w:fill="FFFFFF"/>
        </w:rPr>
        <w:t>)</w:t>
      </w:r>
    </w:p>
    <w:p w14:paraId="0FF96843" w14:textId="77777777" w:rsidR="007C1E71" w:rsidRDefault="007C1E71" w:rsidP="007C1E71">
      <w:pPr>
        <w:rPr>
          <w:sz w:val="16"/>
        </w:rPr>
      </w:pPr>
      <w:r w:rsidRPr="00CA7C92">
        <w:rPr>
          <w:rStyle w:val="Emphasis"/>
        </w:rPr>
        <w:t xml:space="preserve">At a very general level, there is nothing surprising about the fact that </w:t>
      </w:r>
      <w:r w:rsidRPr="00BF2486">
        <w:rPr>
          <w:rStyle w:val="Emphasis"/>
          <w:highlight w:val="green"/>
        </w:rPr>
        <w:t>unregulated capitalist industrialization has generated worker unrest in China</w:t>
      </w:r>
      <w:r w:rsidRPr="00BF2486">
        <w:rPr>
          <w:sz w:val="16"/>
        </w:rPr>
        <w:t xml:space="preserve">—such dynamics have appeared in countries around the world for nearly two centuries. But the specificity of </w:t>
      </w:r>
      <w:proofErr w:type="spellStart"/>
      <w:r w:rsidRPr="00BF2486">
        <w:rPr>
          <w:sz w:val="16"/>
        </w:rPr>
        <w:t>postsocialist</w:t>
      </w:r>
      <w:proofErr w:type="spellEnd"/>
      <w:r w:rsidRPr="00BF2486">
        <w:rPr>
          <w:sz w:val="16"/>
        </w:rPr>
        <w:t xml:space="preserve"> politics requires a somewhat different approach to studying this phenomenon in China. Whereas under second-wave marketization states had to decide whether/how to integrate worker representatives into the structures of the state, </w:t>
      </w:r>
      <w:r w:rsidRPr="00916650">
        <w:rPr>
          <w:rStyle w:val="Emphasis"/>
          <w:highlight w:val="green"/>
        </w:rPr>
        <w:t>in China incorporation</w:t>
      </w:r>
      <w:r w:rsidRPr="00916650">
        <w:rPr>
          <w:rStyle w:val="Emphasis"/>
        </w:rPr>
        <w:t xml:space="preserve"> (see below for an elaborated definition) is </w:t>
      </w:r>
      <w:r w:rsidRPr="00916650">
        <w:rPr>
          <w:rStyle w:val="Emphasis"/>
          <w:highlight w:val="green"/>
        </w:rPr>
        <w:t>the state's struggle to integrate atomized workers into the union</w:t>
      </w:r>
      <w:r w:rsidRPr="00916650">
        <w:rPr>
          <w:rStyle w:val="Emphasis"/>
        </w:rPr>
        <w:t>, thereby rendering their struggles intelligible. Without legitimate representation—</w:t>
      </w:r>
      <w:r w:rsidRPr="00916650">
        <w:rPr>
          <w:rStyle w:val="Emphasis"/>
          <w:highlight w:val="green"/>
        </w:rPr>
        <w:t>a potential means for co-optation</w:t>
      </w:r>
      <w:r w:rsidRPr="00916650">
        <w:rPr>
          <w:rStyle w:val="Emphasis"/>
        </w:rPr>
        <w:t xml:space="preserve">—such a procedure </w:t>
      </w:r>
      <w:r w:rsidRPr="00916650">
        <w:rPr>
          <w:rStyle w:val="Emphasis"/>
          <w:highlight w:val="green"/>
        </w:rPr>
        <w:t>encounters difficulty</w:t>
      </w:r>
      <w:r w:rsidRPr="00BF2486">
        <w:rPr>
          <w:sz w:val="16"/>
        </w:rPr>
        <w:t xml:space="preserve">. If under second-wave marketization, the key site of analysis was between unions (as relatively unproblematized representatives of workers) and the state, </w:t>
      </w:r>
      <w:r w:rsidRPr="00916650">
        <w:rPr>
          <w:rStyle w:val="Emphasis"/>
        </w:rPr>
        <w:t xml:space="preserve">the particular conditions in contemporary China imply that the </w:t>
      </w:r>
      <w:r w:rsidRPr="00DC6E6B">
        <w:rPr>
          <w:rStyle w:val="Emphasis"/>
          <w:highlight w:val="green"/>
        </w:rPr>
        <w:t>focus must shift to the relationship between dispersed insurgent workers and unions</w:t>
      </w:r>
      <w:r w:rsidRPr="00916650">
        <w:rPr>
          <w:rStyle w:val="Emphasis"/>
        </w:rPr>
        <w:t xml:space="preserve">. Although the </w:t>
      </w:r>
      <w:r w:rsidRPr="00DC6E6B">
        <w:rPr>
          <w:rStyle w:val="Emphasis"/>
          <w:highlight w:val="green"/>
        </w:rPr>
        <w:t>theory of the countermovement</w:t>
      </w:r>
      <w:r w:rsidRPr="00916650">
        <w:rPr>
          <w:rStyle w:val="Emphasis"/>
        </w:rPr>
        <w:t xml:space="preserve"> is able to account for high levels of unrest and legislative efforts of the central government to ameliorate conflict, it </w:t>
      </w:r>
      <w:r w:rsidRPr="00DC6E6B">
        <w:rPr>
          <w:rStyle w:val="Emphasis"/>
          <w:highlight w:val="green"/>
        </w:rPr>
        <w:t>fails to account for the politics of institutionalization in contemporary China</w:t>
      </w:r>
      <w:r w:rsidRPr="00916650">
        <w:rPr>
          <w:rStyle w:val="Emphasis"/>
        </w:rPr>
        <w:t>.</w:t>
      </w:r>
      <w:r w:rsidRPr="00BF2486">
        <w:rPr>
          <w:sz w:val="16"/>
        </w:rPr>
        <w:t xml:space="preserve"> </w:t>
      </w:r>
      <w:r w:rsidRPr="00916650">
        <w:t>Finally, it is worth noting that labor politics in China hold profound consequences for the future of global capitalism. China occupies an increasingly central position in the global economy (</w:t>
      </w:r>
      <w:proofErr w:type="spellStart"/>
      <w:r w:rsidRPr="00916650">
        <w:t>Arrighi</w:t>
      </w:r>
      <w:proofErr w:type="spellEnd"/>
      <w:r w:rsidRPr="00916650">
        <w:t xml:space="preserve"> 2007a, 2007b; Hung 2009; Li </w:t>
      </w:r>
      <w:proofErr w:type="spellStart"/>
      <w:r w:rsidRPr="00916650">
        <w:t>Minqi</w:t>
      </w:r>
      <w:proofErr w:type="spellEnd"/>
      <w:r w:rsidRPr="00916650">
        <w:t xml:space="preserve"> 2009), and the nation's leaders have lofty geopolitical ambitions. China's transition to capitalism has already fundamentally reconfigured the structures of the global economy. It is the world's largest exporter, one of the top recipients of foreign direct</w:t>
      </w:r>
      <w:r w:rsidRPr="00BF2486">
        <w:rPr>
          <w:sz w:val="16"/>
        </w:rPr>
        <w:t xml:space="preserve"> investment (FDI),15 the second-largest national economy, and it increasingly dominates the production of all sorts of goods, from the very </w:t>
      </w:r>
      <w:proofErr w:type="spellStart"/>
      <w:r w:rsidRPr="00BF2486">
        <w:rPr>
          <w:sz w:val="16"/>
        </w:rPr>
        <w:t>lowend</w:t>
      </w:r>
      <w:proofErr w:type="spellEnd"/>
      <w:r w:rsidRPr="00BF2486">
        <w:rPr>
          <w:sz w:val="16"/>
        </w:rPr>
        <w:t xml:space="preserve"> and labor intensive to high-end and capital-intensive. Given the high degree of concentration of the globe's manufacturing, a shift in the country's mode of accumulation will reverberate internationally. Additionally, although China is of course dependent on the markets of wealthy nations, it is not politically or militarily subordinate to the United States in the way that Japan, South Korea, Taiwan, and any number of Latin American countries have been</w:t>
      </w:r>
      <w:r w:rsidRPr="00BF2486">
        <w:rPr>
          <w:sz w:val="16"/>
          <w:highlight w:val="green"/>
        </w:rPr>
        <w:t xml:space="preserve">. </w:t>
      </w:r>
      <w:r w:rsidRPr="00BF2486">
        <w:rPr>
          <w:rStyle w:val="Emphasis"/>
          <w:highlight w:val="green"/>
        </w:rPr>
        <w:t>China will</w:t>
      </w:r>
      <w:r w:rsidRPr="00CA7C92">
        <w:rPr>
          <w:rStyle w:val="Emphasis"/>
        </w:rPr>
        <w:t xml:space="preserve"> increasingly </w:t>
      </w:r>
      <w:r w:rsidRPr="00BF2486">
        <w:rPr>
          <w:rStyle w:val="Emphasis"/>
          <w:highlight w:val="green"/>
        </w:rPr>
        <w:t>be</w:t>
      </w:r>
      <w:r w:rsidRPr="00CA7C92">
        <w:rPr>
          <w:rStyle w:val="Emphasis"/>
        </w:rPr>
        <w:t xml:space="preserve"> in a position where it is </w:t>
      </w:r>
      <w:r w:rsidRPr="00BF2486">
        <w:rPr>
          <w:rStyle w:val="Emphasis"/>
          <w:highlight w:val="green"/>
        </w:rPr>
        <w:t>less bound by external constraints</w:t>
      </w:r>
      <w:r w:rsidRPr="00CA7C92">
        <w:rPr>
          <w:rStyle w:val="Emphasis"/>
        </w:rPr>
        <w:t xml:space="preserve"> than has been the case for many newly industrialized countries. The consequence is that if pushed in a prolabor direction by worker insurgency, </w:t>
      </w:r>
      <w:r w:rsidRPr="00BF2486">
        <w:rPr>
          <w:rStyle w:val="Emphasis"/>
          <w:highlight w:val="green"/>
        </w:rPr>
        <w:t xml:space="preserve">China </w:t>
      </w:r>
      <w:r w:rsidRPr="00916650">
        <w:rPr>
          <w:rStyle w:val="Emphasis"/>
        </w:rPr>
        <w:t xml:space="preserve">may be </w:t>
      </w:r>
      <w:r w:rsidRPr="00BF2486">
        <w:rPr>
          <w:rStyle w:val="Emphasis"/>
          <w:highlight w:val="green"/>
        </w:rPr>
        <w:t xml:space="preserve">in a position to lead a </w:t>
      </w:r>
      <w:proofErr w:type="spellStart"/>
      <w:r w:rsidRPr="00BF2486">
        <w:rPr>
          <w:rStyle w:val="Emphasis"/>
          <w:highlight w:val="green"/>
        </w:rPr>
        <w:t>decommodifying</w:t>
      </w:r>
      <w:proofErr w:type="spellEnd"/>
      <w:r w:rsidRPr="00BF2486">
        <w:rPr>
          <w:rStyle w:val="Emphasis"/>
          <w:highlight w:val="green"/>
        </w:rPr>
        <w:t xml:space="preserve"> restructuring of global capitalism</w:t>
      </w:r>
      <w:r w:rsidRPr="00BF2486">
        <w:rPr>
          <w:sz w:val="16"/>
        </w:rPr>
        <w:t xml:space="preserve"> (</w:t>
      </w:r>
      <w:proofErr w:type="spellStart"/>
      <w:r w:rsidRPr="00BF2486">
        <w:rPr>
          <w:sz w:val="16"/>
        </w:rPr>
        <w:t>Arrighi</w:t>
      </w:r>
      <w:proofErr w:type="spellEnd"/>
      <w:r w:rsidRPr="00BF2486">
        <w:rPr>
          <w:sz w:val="16"/>
        </w:rPr>
        <w:t xml:space="preserve"> 2007a). As noted by Peter Evans (</w:t>
      </w:r>
      <w:r w:rsidRPr="00916650">
        <w:t xml:space="preserve">2008, 2010), any adequate response to neoliberal globalization must itself be global in nature, and China is the most important single TRAP country in this regard. While the emergence of a globally oriented counterhegemonic labor movement in China seems remote at present, such a development would have far </w:t>
      </w:r>
      <w:proofErr w:type="gramStart"/>
      <w:r w:rsidRPr="00916650">
        <w:t>reaching</w:t>
      </w:r>
      <w:proofErr w:type="gramEnd"/>
      <w:r w:rsidRPr="00916650">
        <w:t xml:space="preserve"> consequences.</w:t>
      </w:r>
      <w:r w:rsidRPr="00BF2486">
        <w:rPr>
          <w:sz w:val="16"/>
        </w:rPr>
        <w:t xml:space="preserve"> </w:t>
      </w:r>
    </w:p>
    <w:p w14:paraId="6E219027" w14:textId="77777777" w:rsidR="007C1E71" w:rsidRDefault="007C1E71" w:rsidP="007C1E71">
      <w:pPr>
        <w:pStyle w:val="Heading4"/>
      </w:pPr>
      <w:r>
        <w:t xml:space="preserve">China’s economy is great- high GDP growth and all the fundamentals trend positive as they successfully suppressed COVID- outweighs all their fearmongering evidence as this </w:t>
      </w:r>
      <w:proofErr w:type="spellStart"/>
      <w:r>
        <w:t>ev</w:t>
      </w:r>
      <w:proofErr w:type="spellEnd"/>
      <w:r>
        <w:t xml:space="preserve"> actually looks at the numbers</w:t>
      </w:r>
    </w:p>
    <w:p w14:paraId="18A422C1" w14:textId="77777777" w:rsidR="007C1E71" w:rsidRPr="002560C4" w:rsidRDefault="007C1E71" w:rsidP="007C1E71">
      <w:r w:rsidRPr="002560C4">
        <w:rPr>
          <w:rStyle w:val="Style13ptBold"/>
        </w:rPr>
        <w:t>World Bank 6/21</w:t>
      </w:r>
      <w:r>
        <w:t xml:space="preserve">—World Bank: China Economic Update- June 2021; June 29 2021; </w:t>
      </w:r>
      <w:hyperlink r:id="rId9" w:history="1">
        <w:r w:rsidRPr="000B43D6">
          <w:rPr>
            <w:rStyle w:val="Hyperlink"/>
          </w:rPr>
          <w:t>https://www.worldbank.org/en/country/china/publication/china-economic-update-june-2021</w:t>
        </w:r>
      </w:hyperlink>
      <w:r>
        <w:t xml:space="preserve">. (AG </w:t>
      </w:r>
      <w:proofErr w:type="spellStart"/>
      <w:r>
        <w:t>DebateDrills</w:t>
      </w:r>
      <w:proofErr w:type="spellEnd"/>
      <w:r>
        <w:t>)</w:t>
      </w:r>
    </w:p>
    <w:p w14:paraId="6BD5FFE1" w14:textId="77777777" w:rsidR="007C1E71" w:rsidRPr="002560C4" w:rsidRDefault="007C1E71" w:rsidP="007C1E71">
      <w:r w:rsidRPr="002560C4">
        <w:rPr>
          <w:rStyle w:val="Emphasis"/>
          <w:highlight w:val="green"/>
        </w:rPr>
        <w:lastRenderedPageBreak/>
        <w:t>China’s economy will post strong growth</w:t>
      </w:r>
      <w:r w:rsidRPr="002560C4">
        <w:rPr>
          <w:rStyle w:val="Emphasis"/>
        </w:rPr>
        <w:t xml:space="preserve"> in 2021. Assuming the continued </w:t>
      </w:r>
      <w:r w:rsidRPr="002560C4">
        <w:rPr>
          <w:rStyle w:val="Emphasis"/>
          <w:highlight w:val="green"/>
        </w:rPr>
        <w:t>suppression of COVID-19</w:t>
      </w:r>
      <w:r w:rsidRPr="002560C4">
        <w:rPr>
          <w:rStyle w:val="Emphasis"/>
        </w:rPr>
        <w:t xml:space="preserve">, growth is </w:t>
      </w:r>
      <w:r w:rsidRPr="002560C4">
        <w:rPr>
          <w:rStyle w:val="Emphasis"/>
          <w:highlight w:val="green"/>
        </w:rPr>
        <w:t>project[s]</w:t>
      </w:r>
      <w:r w:rsidRPr="002560C4">
        <w:rPr>
          <w:rStyle w:val="Emphasis"/>
        </w:rPr>
        <w:t xml:space="preserve">ed to reach </w:t>
      </w:r>
      <w:r w:rsidRPr="002560C4">
        <w:rPr>
          <w:rStyle w:val="Emphasis"/>
          <w:highlight w:val="green"/>
        </w:rPr>
        <w:t>8.5 percent this year</w:t>
      </w:r>
      <w:r w:rsidRPr="002560C4">
        <w:rPr>
          <w:rStyle w:val="Emphasis"/>
        </w:rPr>
        <w:t>.</w:t>
      </w:r>
      <w:r w:rsidRPr="002560C4">
        <w:t xml:space="preserve"> For next year we expect growth to slow to 5.4 percent, as low base effects dissipate, and the economy returns to its pre-COVID trend growth.</w:t>
      </w:r>
    </w:p>
    <w:p w14:paraId="0BC65CAB" w14:textId="77777777" w:rsidR="007C1E71" w:rsidRPr="002560C4" w:rsidRDefault="007C1E71" w:rsidP="007C1E71">
      <w:r w:rsidRPr="002560C4">
        <w:rPr>
          <w:rStyle w:val="Emphasis"/>
        </w:rPr>
        <w:t xml:space="preserve">As the </w:t>
      </w:r>
      <w:r w:rsidRPr="002560C4">
        <w:rPr>
          <w:rStyle w:val="Emphasis"/>
          <w:highlight w:val="green"/>
        </w:rPr>
        <w:t>recovery becomes more entrenched</w:t>
      </w:r>
      <w:r w:rsidRPr="002560C4">
        <w:rPr>
          <w:rStyle w:val="Emphasis"/>
        </w:rPr>
        <w:t xml:space="preserve">, the structure of aggregate demand is expected to continue to rotate toward private domestic demand. Real </w:t>
      </w:r>
      <w:r w:rsidRPr="002560C4">
        <w:rPr>
          <w:rStyle w:val="Emphasis"/>
          <w:highlight w:val="green"/>
        </w:rPr>
        <w:t>consumption growth is projected to gradually return</w:t>
      </w:r>
      <w:r w:rsidRPr="002560C4">
        <w:rPr>
          <w:rStyle w:val="Emphasis"/>
        </w:rPr>
        <w:t xml:space="preserve"> to its pre-COVID-19 trend, supported by the ongoing labor market recovery, </w:t>
      </w:r>
      <w:r w:rsidRPr="002560C4">
        <w:rPr>
          <w:rStyle w:val="Emphasis"/>
          <w:highlight w:val="green"/>
        </w:rPr>
        <w:t>rising household incomes and improved consumer confidence</w:t>
      </w:r>
      <w:r w:rsidRPr="002560C4">
        <w:rPr>
          <w:rStyle w:val="Emphasis"/>
        </w:rPr>
        <w:t>.</w:t>
      </w:r>
      <w:r w:rsidRPr="002560C4">
        <w:t xml:space="preserve"> Investment will also remain an engine of growth, but its structure is expected to shift toward private investment as manufacturing capex picks up, offsetting cooling infrastructure and property investment. As the global recovery is gaining momentum, export demand is expected to keep industrial capacity utilization high in the short term. However, the contribution of net exports to growth will moderate in the medium term as import growth picks up and international travel slowly resumes in 2022.</w:t>
      </w:r>
    </w:p>
    <w:p w14:paraId="3EEAC5CF" w14:textId="47CD2C86" w:rsidR="007C1E71" w:rsidRPr="00C24D43" w:rsidRDefault="007C1E71" w:rsidP="00C24D43">
      <w:pPr>
        <w:rPr>
          <w:b/>
          <w:iCs/>
          <w:u w:val="single"/>
        </w:rPr>
      </w:pPr>
      <w:r w:rsidRPr="002560C4">
        <w:rPr>
          <w:rStyle w:val="Emphasis"/>
          <w:highlight w:val="green"/>
        </w:rPr>
        <w:t>Despite the recent surge in imported raw material prices</w:t>
      </w:r>
      <w:r w:rsidRPr="002560C4">
        <w:rPr>
          <w:rStyle w:val="Emphasis"/>
        </w:rPr>
        <w:t xml:space="preserve"> and a pick-up in domestic demand, </w:t>
      </w:r>
      <w:r w:rsidRPr="002560C4">
        <w:rPr>
          <w:rStyle w:val="Emphasis"/>
          <w:highlight w:val="green"/>
        </w:rPr>
        <w:t>consumer price inflation is expected to remain below target</w:t>
      </w:r>
      <w:r w:rsidRPr="002560C4">
        <w:rPr>
          <w:rStyle w:val="Emphasis"/>
        </w:rPr>
        <w:t xml:space="preserve">. This </w:t>
      </w:r>
      <w:r w:rsidRPr="002560C4">
        <w:rPr>
          <w:rStyle w:val="Emphasis"/>
          <w:highlight w:val="green"/>
        </w:rPr>
        <w:t xml:space="preserve">reflects the limited pass-through of rising producer </w:t>
      </w:r>
      <w:r w:rsidRPr="003531DA">
        <w:rPr>
          <w:rStyle w:val="Emphasis"/>
          <w:highlight w:val="green"/>
        </w:rPr>
        <w:t>prices to consumer prices</w:t>
      </w:r>
      <w:r w:rsidRPr="002560C4">
        <w:rPr>
          <w:rStyle w:val="Emphasis"/>
        </w:rPr>
        <w:t xml:space="preserve"> as well as the effect of pork price deflation after last year’s swine fever.</w:t>
      </w:r>
    </w:p>
    <w:p w14:paraId="4FB374C2" w14:textId="77777777" w:rsidR="007C1E71" w:rsidRPr="00A53C1F" w:rsidRDefault="007C1E71" w:rsidP="007C1E71">
      <w:pPr>
        <w:spacing w:after="0" w:line="240" w:lineRule="auto"/>
        <w:rPr>
          <w:rFonts w:ascii="Times New Roman" w:eastAsia="Times New Roman" w:hAnsi="Times New Roman" w:cs="Times New Roman"/>
          <w:sz w:val="24"/>
        </w:rPr>
      </w:pPr>
    </w:p>
    <w:p w14:paraId="32931929" w14:textId="77777777" w:rsidR="007C1E71" w:rsidRDefault="007C1E71" w:rsidP="007C1E71">
      <w:pPr>
        <w:pStyle w:val="Heading3"/>
      </w:pPr>
      <w:r>
        <w:lastRenderedPageBreak/>
        <w:t>A2 Bloomberg</w:t>
      </w:r>
    </w:p>
    <w:p w14:paraId="5038F5D6" w14:textId="77777777" w:rsidR="007C1E71" w:rsidRPr="00912F58" w:rsidRDefault="007C1E71" w:rsidP="007C1E71">
      <w:r>
        <w:t xml:space="preserve">1. Nothing in the </w:t>
      </w:r>
      <w:proofErr w:type="spellStart"/>
      <w:r>
        <w:t>ev</w:t>
      </w:r>
      <w:proofErr w:type="spellEnd"/>
      <w:r>
        <w:t xml:space="preserve"> says China econ collapses- necessary to actually get to the impacts of soft power- income inequality doesn’t matter on its own</w:t>
      </w:r>
    </w:p>
    <w:p w14:paraId="343BF892" w14:textId="77777777" w:rsidR="007C1E71" w:rsidRDefault="007C1E71" w:rsidP="007C1E71">
      <w:pPr>
        <w:pStyle w:val="Heading4"/>
      </w:pPr>
      <w:r>
        <w:t xml:space="preserve">2. Their own </w:t>
      </w:r>
      <w:proofErr w:type="spellStart"/>
      <w:r>
        <w:t>ev</w:t>
      </w:r>
      <w:proofErr w:type="spellEnd"/>
      <w:r>
        <w:t xml:space="preserve"> says China did comparatively better than the rest of the world- we read yellow</w:t>
      </w:r>
    </w:p>
    <w:p w14:paraId="7BBBCD1B" w14:textId="77777777" w:rsidR="007C1E71" w:rsidRPr="0089075A" w:rsidRDefault="007C1E71" w:rsidP="007C1E71">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0" w:history="1">
        <w:r w:rsidRPr="00642E81">
          <w:rPr>
            <w:rStyle w:val="Hyperlink"/>
          </w:rPr>
          <w:t>https://www.bloomberg.com/news/articles/2021-01-18/china-s-strong-growth-masks-unbalanced-recovery-as-incomes-lag</w:t>
        </w:r>
      </w:hyperlink>
      <w:r>
        <w:t xml:space="preserve"> //Elmer </w:t>
      </w:r>
    </w:p>
    <w:p w14:paraId="6EB87D5E" w14:textId="77777777" w:rsidR="007C1E71" w:rsidRPr="0089075A" w:rsidRDefault="007C1E71" w:rsidP="007C1E71">
      <w:pPr>
        <w:rPr>
          <w:sz w:val="16"/>
        </w:rPr>
      </w:pPr>
      <w:r w:rsidRPr="00912F58">
        <w:rPr>
          <w:rStyle w:val="Emphasis"/>
          <w:highlight w:val="yellow"/>
        </w:rPr>
        <w:t>China’s successful control of Covid-19 made it the only major economy to have grown last year</w:t>
      </w:r>
      <w:r w:rsidRPr="0089075A">
        <w:rPr>
          <w:sz w:val="16"/>
        </w:rPr>
        <w:t xml:space="preserve">,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6AE6307" w14:textId="77777777" w:rsidR="007C1E71" w:rsidRPr="00912F58" w:rsidRDefault="007C1E71" w:rsidP="007C1E71"/>
    <w:p w14:paraId="5B19E253" w14:textId="77777777" w:rsidR="007C1E71" w:rsidRDefault="007C1E71" w:rsidP="007C1E71"/>
    <w:p w14:paraId="0B0C81BE" w14:textId="77777777" w:rsidR="007C1E71" w:rsidRDefault="007C1E71" w:rsidP="007C1E71">
      <w:pPr>
        <w:pStyle w:val="Heading3"/>
      </w:pPr>
      <w:r>
        <w:lastRenderedPageBreak/>
        <w:t>Link Turns</w:t>
      </w:r>
    </w:p>
    <w:p w14:paraId="79DA059A" w14:textId="77777777" w:rsidR="007C1E71" w:rsidRPr="00C8597E" w:rsidRDefault="007C1E71" w:rsidP="007C1E71">
      <w:pPr>
        <w:pStyle w:val="Heading4"/>
        <w:numPr>
          <w:ilvl w:val="0"/>
          <w:numId w:val="13"/>
        </w:numPr>
      </w:pPr>
      <w:r>
        <w:t>The right to strike does nothing to companies who actually exploit workers—they just hire consultants and employ shady tactics</w:t>
      </w:r>
    </w:p>
    <w:p w14:paraId="3C15CBE6" w14:textId="77777777" w:rsidR="007C1E71" w:rsidRPr="00446B4C" w:rsidRDefault="007C1E71" w:rsidP="007C1E71">
      <w:proofErr w:type="spellStart"/>
      <w:r w:rsidRPr="00C8597E">
        <w:rPr>
          <w:rStyle w:val="Style13ptBold"/>
        </w:rPr>
        <w:t>Lafer</w:t>
      </w:r>
      <w:proofErr w:type="spellEnd"/>
      <w:r w:rsidRPr="00C8597E">
        <w:rPr>
          <w:rStyle w:val="Style13ptBold"/>
        </w:rPr>
        <w:t xml:space="preserve"> and </w:t>
      </w:r>
      <w:proofErr w:type="spellStart"/>
      <w:r w:rsidRPr="00C8597E">
        <w:rPr>
          <w:rStyle w:val="Style13ptBold"/>
        </w:rPr>
        <w:t>Loustaunau</w:t>
      </w:r>
      <w:proofErr w:type="spellEnd"/>
      <w:r w:rsidRPr="00C8597E">
        <w:rPr>
          <w:rStyle w:val="Style13ptBold"/>
        </w:rPr>
        <w:t xml:space="preserve"> 20</w:t>
      </w:r>
      <w:r>
        <w:t xml:space="preserve">-- </w:t>
      </w:r>
      <w:r w:rsidRPr="00446B4C">
        <w:t xml:space="preserve">Gordon </w:t>
      </w:r>
      <w:proofErr w:type="spellStart"/>
      <w:r w:rsidRPr="00446B4C">
        <w:t>Lafer</w:t>
      </w:r>
      <w:proofErr w:type="spellEnd"/>
      <w:r>
        <w:t xml:space="preserve"> [</w:t>
      </w:r>
      <w:r w:rsidRPr="00C8597E">
        <w:t>political economist and is a Professor at the University of Oregon</w:t>
      </w:r>
      <w:r>
        <w:t xml:space="preserve">] and </w:t>
      </w:r>
      <w:r w:rsidRPr="00C8597E">
        <w:t xml:space="preserve">Lola </w:t>
      </w:r>
      <w:proofErr w:type="spellStart"/>
      <w:r w:rsidRPr="00C8597E">
        <w:t>Loustaunau</w:t>
      </w:r>
      <w:proofErr w:type="spellEnd"/>
      <w:r w:rsidRPr="00C8597E">
        <w:t xml:space="preserve"> </w:t>
      </w:r>
      <w:r>
        <w:t>[</w:t>
      </w:r>
      <w:r w:rsidRPr="00C8597E">
        <w:t>assistant research fellow at the Labor Education and Research Center, University of Oregon</w:t>
      </w:r>
      <w:r>
        <w:t xml:space="preserve">]; Fear at work: An inside account of how employers threaten, intimidate, and harass workers to stop them from exercising their right to collective bargaining; </w:t>
      </w:r>
      <w:r w:rsidRPr="00C8597E">
        <w:t>July 23, 2020</w:t>
      </w:r>
      <w:r>
        <w:t xml:space="preserve">; Economic Policy Institute; </w:t>
      </w:r>
      <w:hyperlink r:id="rId11" w:history="1">
        <w:r w:rsidRPr="00887E64">
          <w:rPr>
            <w:rStyle w:val="Hyperlink"/>
          </w:rPr>
          <w:t>https://www.epi.org/publication/fear-at-work-how-employers-scare-workers-out-of-unionizing/</w:t>
        </w:r>
      </w:hyperlink>
      <w:r>
        <w:t xml:space="preserve">. (AG </w:t>
      </w:r>
      <w:proofErr w:type="spellStart"/>
      <w:r>
        <w:t>DebateDrills</w:t>
      </w:r>
      <w:proofErr w:type="spellEnd"/>
      <w:r>
        <w:t>)</w:t>
      </w:r>
    </w:p>
    <w:p w14:paraId="2B3C0036" w14:textId="77777777" w:rsidR="007C1E71" w:rsidRDefault="007C1E71" w:rsidP="007C1E71">
      <w:pPr>
        <w:rPr>
          <w:rStyle w:val="Emphasis"/>
        </w:rPr>
      </w:pPr>
      <w:r w:rsidRPr="000657C4">
        <w:rPr>
          <w:sz w:val="16"/>
        </w:rPr>
        <w:t xml:space="preserve">Even when employers obey the law, they rely on a set of tactics that are legal under the NLRA but illegal in elections for Congress, city council, or any other public office. </w:t>
      </w:r>
      <w:r w:rsidRPr="000657C4">
        <w:rPr>
          <w:rStyle w:val="Emphasis"/>
        </w:rPr>
        <w:t xml:space="preserve">A </w:t>
      </w:r>
      <w:r w:rsidRPr="000657C4">
        <w:rPr>
          <w:rStyle w:val="Emphasis"/>
          <w:highlight w:val="green"/>
        </w:rPr>
        <w:t>$340 million industry of “union avoidance” consultants</w:t>
      </w:r>
      <w:r w:rsidRPr="000657C4">
        <w:rPr>
          <w:rStyle w:val="Emphasis"/>
        </w:rPr>
        <w:t xml:space="preserve"> </w:t>
      </w:r>
      <w:proofErr w:type="gramStart"/>
      <w:r w:rsidRPr="000657C4">
        <w:rPr>
          <w:rStyle w:val="Emphasis"/>
        </w:rPr>
        <w:t>helps</w:t>
      </w:r>
      <w:proofErr w:type="gramEnd"/>
      <w:r w:rsidRPr="000657C4">
        <w:rPr>
          <w:rStyle w:val="Emphasis"/>
        </w:rPr>
        <w:t xml:space="preserve"> employers exploit the weaknesses of federal labor law to deny workers the right to collective bargaining.</w:t>
      </w:r>
      <w:r w:rsidRPr="000657C4">
        <w:rPr>
          <w:sz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657C4">
        <w:rPr>
          <w:rStyle w:val="Emphasis"/>
        </w:rPr>
        <w:t xml:space="preserve">These </w:t>
      </w:r>
      <w:r w:rsidRPr="000657C4">
        <w:rPr>
          <w:rStyle w:val="Emphasis"/>
          <w:highlight w:val="green"/>
        </w:rPr>
        <w:t>firms’ tactics</w:t>
      </w:r>
      <w:r w:rsidRPr="000657C4">
        <w:rPr>
          <w:rStyle w:val="Emphasis"/>
        </w:rPr>
        <w:t xml:space="preserve"> lie at the core of </w:t>
      </w:r>
      <w:r w:rsidRPr="000657C4">
        <w:rPr>
          <w:rStyle w:val="Emphasis"/>
          <w:highlight w:val="green"/>
        </w:rPr>
        <w:t>explain</w:t>
      </w:r>
      <w:r w:rsidRPr="000657C4">
        <w:rPr>
          <w:rStyle w:val="Emphasis"/>
        </w:rPr>
        <w:t xml:space="preserve">ing why so few American workers who want a union actually get one, and their success in blocking unionization efforts represents a </w:t>
      </w:r>
      <w:r w:rsidRPr="000657C4">
        <w:rPr>
          <w:rStyle w:val="Emphasis"/>
          <w:highlight w:val="green"/>
        </w:rPr>
        <w:t>significant contribution to</w:t>
      </w:r>
      <w:r w:rsidRPr="000657C4">
        <w:rPr>
          <w:rStyle w:val="Emphasis"/>
        </w:rPr>
        <w:t xml:space="preserve"> the country’s ongoing crisis of </w:t>
      </w:r>
      <w:r w:rsidRPr="000657C4">
        <w:rPr>
          <w:rStyle w:val="Emphasis"/>
          <w:highlight w:val="green"/>
        </w:rPr>
        <w:t>economic inequality</w:t>
      </w:r>
      <w:r w:rsidRPr="000657C4">
        <w:rPr>
          <w:rStyle w:val="Emphasis"/>
        </w:rPr>
        <w:t>.</w:t>
      </w:r>
      <w:r w:rsidRPr="000657C4">
        <w:rPr>
          <w:sz w:val="16"/>
        </w:rPr>
        <w:t xml:space="preserve"> The lack of a right of free speech enables coercion NLRB elections are fundamentally framed by one-sided control over communication, with no free-speech rights for workers. </w:t>
      </w:r>
      <w:r w:rsidRPr="000657C4">
        <w:rPr>
          <w:rStyle w:val="Emphasis"/>
        </w:rPr>
        <w:t xml:space="preserve">Under current law, </w:t>
      </w:r>
      <w:r w:rsidRPr="000657C4">
        <w:rPr>
          <w:rStyle w:val="Emphasis"/>
          <w:highlight w:val="green"/>
        </w:rPr>
        <w:t>employers</w:t>
      </w:r>
      <w:r w:rsidRPr="000657C4">
        <w:rPr>
          <w:rStyle w:val="Emphasis"/>
        </w:rPr>
        <w:t xml:space="preserve"> may </w:t>
      </w:r>
      <w:r w:rsidRPr="000657C4">
        <w:rPr>
          <w:rStyle w:val="Emphasis"/>
          <w:highlight w:val="green"/>
        </w:rPr>
        <w:t>require workers to attend mass anti-union meetings</w:t>
      </w:r>
      <w:r w:rsidRPr="000657C4">
        <w:rPr>
          <w:rStyle w:val="Emphasis"/>
        </w:rPr>
        <w:t xml:space="preserve"> as often as once a day</w:t>
      </w:r>
      <w:r w:rsidRPr="000657C4">
        <w:rPr>
          <w:sz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657C4">
        <w:rPr>
          <w:rStyle w:val="Emphasis"/>
        </w:rPr>
        <w:t xml:space="preserve">The most recent data show that nearly </w:t>
      </w:r>
      <w:r w:rsidRPr="000657C4">
        <w:rPr>
          <w:rStyle w:val="Emphasis"/>
          <w:highlight w:val="green"/>
        </w:rPr>
        <w:t>90%</w:t>
      </w:r>
      <w:r w:rsidRPr="000657C4">
        <w:rPr>
          <w:rStyle w:val="Emphasis"/>
        </w:rPr>
        <w:t xml:space="preserve"> of employers </w:t>
      </w:r>
      <w:r w:rsidRPr="000657C4">
        <w:rPr>
          <w:rStyle w:val="Emphasis"/>
          <w:highlight w:val="green"/>
        </w:rPr>
        <w:t>force</w:t>
      </w:r>
      <w:r w:rsidRPr="000657C4">
        <w:rPr>
          <w:rStyle w:val="Emphasis"/>
        </w:rPr>
        <w:t xml:space="preserve"> employees to attend </w:t>
      </w:r>
      <w:r w:rsidRPr="000657C4">
        <w:rPr>
          <w:rStyle w:val="Emphasis"/>
          <w:highlight w:val="green"/>
        </w:rPr>
        <w:t>such</w:t>
      </w:r>
      <w:r w:rsidRPr="000657C4">
        <w:rPr>
          <w:rStyle w:val="Emphasis"/>
        </w:rPr>
        <w:t xml:space="preserve"> anti-union campaign </w:t>
      </w:r>
      <w:r w:rsidRPr="000657C4">
        <w:rPr>
          <w:rStyle w:val="Emphasis"/>
          <w:highlight w:val="green"/>
        </w:rPr>
        <w:t>rallies</w:t>
      </w:r>
      <w:r w:rsidRPr="000657C4">
        <w:rPr>
          <w:rStyle w:val="Emphasis"/>
        </w:rPr>
        <w:t xml:space="preserve">, with </w:t>
      </w:r>
      <w:r w:rsidRPr="000657C4">
        <w:rPr>
          <w:rStyle w:val="Emphasis"/>
          <w:highlight w:val="green"/>
        </w:rPr>
        <w:t>the average employer holding 10</w:t>
      </w:r>
      <w:r w:rsidRPr="000657C4">
        <w:rPr>
          <w:rStyle w:val="Emphasis"/>
        </w:rPr>
        <w:t xml:space="preserve"> such mandatory </w:t>
      </w:r>
      <w:r w:rsidRPr="000657C4">
        <w:rPr>
          <w:rStyle w:val="Emphasis"/>
          <w:highlight w:val="green"/>
        </w:rPr>
        <w:t>meetings during</w:t>
      </w:r>
      <w:r w:rsidRPr="000657C4">
        <w:rPr>
          <w:rStyle w:val="Emphasis"/>
        </w:rPr>
        <w:t xml:space="preserve"> the course of an </w:t>
      </w:r>
      <w:r w:rsidRPr="000657C4">
        <w:rPr>
          <w:rStyle w:val="Emphasis"/>
          <w:highlight w:val="green"/>
        </w:rPr>
        <w:t>election campaign</w:t>
      </w:r>
      <w:r w:rsidRPr="000657C4">
        <w:rPr>
          <w:rStyle w:val="Emphasis"/>
        </w:rPr>
        <w:t>.</w:t>
      </w:r>
      <w:r w:rsidRPr="000657C4">
        <w:rPr>
          <w:sz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657C4">
        <w:rPr>
          <w:rStyle w:val="Emphasis"/>
          <w:highlight w:val="green"/>
        </w:rPr>
        <w:t>If a union were primarily interested in extracting dues money</w:t>
      </w:r>
      <w:r w:rsidRPr="000657C4">
        <w:rPr>
          <w:rStyle w:val="Emphasis"/>
        </w:rPr>
        <w:t xml:space="preserve"> from workers, </w:t>
      </w:r>
      <w:r w:rsidRPr="000657C4">
        <w:rPr>
          <w:rStyle w:val="Emphasis"/>
          <w:highlight w:val="green"/>
        </w:rPr>
        <w:t>it would never risk a strike</w:t>
      </w:r>
      <w:r w:rsidRPr="000657C4">
        <w:rPr>
          <w:rStyle w:val="Emphasis"/>
        </w:rPr>
        <w:t xml:space="preserve"> or bankruptcy, </w:t>
      </w:r>
      <w:r w:rsidRPr="000657C4">
        <w:rPr>
          <w:rStyle w:val="Emphasis"/>
          <w:highlight w:val="green"/>
        </w:rPr>
        <w:t>because no one pays dues when they are on strike</w:t>
      </w:r>
      <w:r w:rsidRPr="000657C4">
        <w:rPr>
          <w:rStyle w:val="Emphasis"/>
        </w:rPr>
        <w:t xml:space="preserve"> or out of work. </w:t>
      </w:r>
      <w:r w:rsidRPr="000657C4">
        <w:rPr>
          <w:rStyle w:val="Emphasis"/>
          <w:highlight w:val="green"/>
        </w:rPr>
        <w:t>But</w:t>
      </w:r>
      <w:r w:rsidRPr="000657C4">
        <w:rPr>
          <w:rStyle w:val="Emphasis"/>
        </w:rPr>
        <w:t xml:space="preserve"> in an atmosphere in which pro-union employees have </w:t>
      </w:r>
      <w:r w:rsidRPr="000657C4">
        <w:rPr>
          <w:rStyle w:val="Emphasis"/>
          <w:highlight w:val="green"/>
        </w:rPr>
        <w:t>[with]</w:t>
      </w:r>
      <w:r>
        <w:rPr>
          <w:rStyle w:val="Emphasis"/>
        </w:rPr>
        <w:t xml:space="preserve"> </w:t>
      </w:r>
      <w:r w:rsidRPr="000657C4">
        <w:rPr>
          <w:rStyle w:val="Emphasis"/>
          <w:highlight w:val="green"/>
        </w:rPr>
        <w:t>little effective right of reply, these messages</w:t>
      </w:r>
      <w:r w:rsidRPr="000657C4">
        <w:rPr>
          <w:rStyle w:val="Emphasis"/>
        </w:rPr>
        <w:t xml:space="preserve"> may </w:t>
      </w:r>
      <w:r w:rsidRPr="000657C4">
        <w:rPr>
          <w:rStyle w:val="Emphasis"/>
          <w:highlight w:val="green"/>
        </w:rPr>
        <w:t>prove extremely powerful</w:t>
      </w:r>
      <w:r w:rsidRPr="000657C4">
        <w:rPr>
          <w:rStyle w:val="Emphasis"/>
        </w:rPr>
        <w:t>.</w:t>
      </w:r>
    </w:p>
    <w:p w14:paraId="37E0E04C" w14:textId="77777777" w:rsidR="007C1E71" w:rsidRDefault="007C1E71" w:rsidP="007C1E71">
      <w:pPr>
        <w:rPr>
          <w:rStyle w:val="Emphasis"/>
        </w:rPr>
      </w:pPr>
    </w:p>
    <w:p w14:paraId="4909A4CB" w14:textId="77777777" w:rsidR="007C1E71" w:rsidRDefault="007C1E71" w:rsidP="007C1E71">
      <w:pPr>
        <w:pStyle w:val="Heading4"/>
      </w:pPr>
      <w:r>
        <w:lastRenderedPageBreak/>
        <w:t xml:space="preserve">That further turns the </w:t>
      </w:r>
      <w:proofErr w:type="spellStart"/>
      <w:r>
        <w:t>aff</w:t>
      </w:r>
      <w:proofErr w:type="spellEnd"/>
      <w:r>
        <w:t xml:space="preserve"> since blindly introducing the right to strike always entrenches neoliberalism, guaranteeing its own fruitlessness and undermining the power of the working class, turning case—South Africa proves</w:t>
      </w:r>
    </w:p>
    <w:p w14:paraId="1203C9C7" w14:textId="77777777" w:rsidR="007C1E71" w:rsidRPr="00F9504E" w:rsidRDefault="007C1E71" w:rsidP="007C1E71">
      <w:r w:rsidRPr="008E4921">
        <w:rPr>
          <w:rStyle w:val="Style13ptBold"/>
        </w:rPr>
        <w:t>Runciman 19</w:t>
      </w:r>
      <w:r>
        <w:t xml:space="preserve">-- </w:t>
      </w:r>
      <w:r w:rsidRPr="00F9504E">
        <w:t>Runciman, Carin</w:t>
      </w:r>
      <w:r>
        <w:t xml:space="preserve"> [</w:t>
      </w:r>
      <w:r w:rsidRPr="001674AA">
        <w:t>Associate Professor of Sociology</w:t>
      </w:r>
      <w:r>
        <w:t xml:space="preserve"> at University of Johannesburg]</w:t>
      </w:r>
      <w:r w:rsidRPr="00F9504E">
        <w:t>. "The" Double-edged Sword" of Institutional Power: COSATU, Neo-</w:t>
      </w:r>
      <w:proofErr w:type="spellStart"/>
      <w:r w:rsidRPr="00F9504E">
        <w:t>liberalisation</w:t>
      </w:r>
      <w:proofErr w:type="spellEnd"/>
      <w:r w:rsidRPr="00F9504E">
        <w:t xml:space="preserve"> and the Right to Strike." Global </w:t>
      </w:r>
      <w:proofErr w:type="spellStart"/>
      <w:r w:rsidRPr="00F9504E">
        <w:t>Labour</w:t>
      </w:r>
      <w:proofErr w:type="spellEnd"/>
      <w:r w:rsidRPr="00F9504E">
        <w:t xml:space="preserve"> Journal 10.2 (2019).</w:t>
      </w:r>
      <w:r>
        <w:t xml:space="preserve"> (AG </w:t>
      </w:r>
      <w:proofErr w:type="spellStart"/>
      <w:r>
        <w:t>DebateDrills</w:t>
      </w:r>
      <w:proofErr w:type="spellEnd"/>
      <w:r>
        <w:t>)</w:t>
      </w:r>
    </w:p>
    <w:p w14:paraId="36609C74" w14:textId="77777777" w:rsidR="007C1E71" w:rsidRDefault="007C1E71" w:rsidP="007C1E71">
      <w:pPr>
        <w:rPr>
          <w:rStyle w:val="Emphasis"/>
        </w:rPr>
      </w:pPr>
      <w:r w:rsidRPr="003356E5">
        <w:rPr>
          <w:sz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sidRPr="003356E5">
        <w:rPr>
          <w:rStyle w:val="Emphasis"/>
        </w:rPr>
        <w:t xml:space="preserve">By </w:t>
      </w:r>
      <w:proofErr w:type="spellStart"/>
      <w:r w:rsidRPr="003356E5">
        <w:rPr>
          <w:rStyle w:val="Emphasis"/>
          <w:highlight w:val="green"/>
        </w:rPr>
        <w:t>analysing</w:t>
      </w:r>
      <w:proofErr w:type="spellEnd"/>
      <w:r w:rsidRPr="003356E5">
        <w:rPr>
          <w:rStyle w:val="Emphasis"/>
          <w:highlight w:val="green"/>
        </w:rPr>
        <w:t xml:space="preserve"> the 1995 LRA and</w:t>
      </w:r>
      <w:r w:rsidRPr="003356E5">
        <w:rPr>
          <w:rStyle w:val="Emphasis"/>
        </w:rPr>
        <w:t xml:space="preserve"> the </w:t>
      </w:r>
      <w:r w:rsidRPr="003356E5">
        <w:rPr>
          <w:rStyle w:val="Emphasis"/>
          <w:highlight w:val="green"/>
        </w:rPr>
        <w:t>2019 amendments</w:t>
      </w:r>
      <w:r w:rsidRPr="003356E5">
        <w:rPr>
          <w:rStyle w:val="Emphasis"/>
        </w:rPr>
        <w:t xml:space="preserve"> this article is able to give some consideration as to </w:t>
      </w:r>
      <w:r w:rsidRPr="003356E5">
        <w:rPr>
          <w:rStyle w:val="Emphasis"/>
          <w:highlight w:val="green"/>
        </w:rPr>
        <w:t>[shows] how</w:t>
      </w:r>
      <w:r w:rsidRPr="003356E5">
        <w:rPr>
          <w:rStyle w:val="Emphasis"/>
        </w:rPr>
        <w:t xml:space="preserve"> COSATU’s </w:t>
      </w:r>
      <w:r w:rsidRPr="003356E5">
        <w:rPr>
          <w:rStyle w:val="Emphasis"/>
          <w:highlight w:val="green"/>
        </w:rPr>
        <w:t>institutional power has unfolded through time</w:t>
      </w:r>
      <w:r w:rsidRPr="003356E5">
        <w:rPr>
          <w:rStyle w:val="Emphasis"/>
        </w:rPr>
        <w:t xml:space="preserve">. </w:t>
      </w:r>
      <w:r w:rsidRPr="003356E5">
        <w:rPr>
          <w:rStyle w:val="Emphasis"/>
          <w:highlight w:val="green"/>
        </w:rPr>
        <w:t>Rather than viewing the 1995 LRA as an unqualified victory</w:t>
      </w:r>
      <w:r w:rsidRPr="003356E5">
        <w:rPr>
          <w:rStyle w:val="Emphasis"/>
        </w:rPr>
        <w:t xml:space="preserve">, as is commonly the case within the literature (Adler and Webster, 1999), this article highlights how </w:t>
      </w:r>
      <w:r w:rsidRPr="003356E5">
        <w:rPr>
          <w:rStyle w:val="Emphasis"/>
          <w:highlight w:val="green"/>
        </w:rPr>
        <w:t>significant compromises</w:t>
      </w:r>
      <w:r w:rsidRPr="003356E5">
        <w:rPr>
          <w:rStyle w:val="Emphasis"/>
        </w:rPr>
        <w:t xml:space="preserve"> within the 1995 LRA </w:t>
      </w:r>
      <w:r w:rsidRPr="003356E5">
        <w:rPr>
          <w:rStyle w:val="Emphasis"/>
          <w:highlight w:val="green"/>
        </w:rPr>
        <w:t>entrenched neo-liberalism in South Africa</w:t>
      </w:r>
      <w:r w:rsidRPr="003356E5">
        <w:rPr>
          <w:rStyle w:val="Emphasis"/>
        </w:rPr>
        <w:t xml:space="preserve">, </w:t>
      </w:r>
      <w:r w:rsidRPr="003356E5">
        <w:rPr>
          <w:rStyle w:val="Emphasis"/>
          <w:highlight w:val="green"/>
        </w:rPr>
        <w:t>the unintended consequences</w:t>
      </w:r>
      <w:r w:rsidRPr="003356E5">
        <w:rPr>
          <w:rStyle w:val="Emphasis"/>
        </w:rPr>
        <w:t xml:space="preserve"> of which </w:t>
      </w:r>
      <w:r w:rsidRPr="003356E5">
        <w:rPr>
          <w:rStyle w:val="Emphasis"/>
          <w:highlight w:val="green"/>
        </w:rPr>
        <w:t>have served to undermine the power of trade unions</w:t>
      </w:r>
      <w:r w:rsidRPr="003356E5">
        <w:rPr>
          <w:rStyle w:val="Emphasis"/>
        </w:rPr>
        <w:t xml:space="preserve"> and the working class overall.</w:t>
      </w:r>
      <w:r w:rsidRPr="003356E5">
        <w:rPr>
          <w:sz w:val="16"/>
        </w:rPr>
        <w:t xml:space="preserve"> The analysis presented within this article demonstrates how neo-liberal restructuring in South Africa emerged hand-in-hand with corporatism. </w:t>
      </w:r>
      <w:r w:rsidRPr="003356E5">
        <w:rPr>
          <w:rStyle w:val="Emphasis"/>
        </w:rPr>
        <w:t xml:space="preserve">The 1995 </w:t>
      </w:r>
      <w:r w:rsidRPr="003356E5">
        <w:rPr>
          <w:rStyle w:val="Emphasis"/>
          <w:highlight w:val="green"/>
        </w:rPr>
        <w:t>LRA</w:t>
      </w:r>
      <w:r w:rsidRPr="003356E5">
        <w:rPr>
          <w:rStyle w:val="Emphasis"/>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sidRPr="003356E5">
        <w:rPr>
          <w:rStyle w:val="Emphasis"/>
          <w:highlight w:val="green"/>
        </w:rPr>
        <w:t>set out an explicitly neo-liberal path focused on “regulated flexibility”</w:t>
      </w:r>
      <w:r w:rsidRPr="003356E5">
        <w:rPr>
          <w:rStyle w:val="Emphasis"/>
        </w:rPr>
        <w:t xml:space="preserve"> (Du Toit et al., 2003), an objective of both corporatism and neo-liberalism</w:t>
      </w:r>
      <w:r w:rsidRPr="003356E5">
        <w:rPr>
          <w:sz w:val="16"/>
        </w:rPr>
        <w:t xml:space="preserve"> (</w:t>
      </w:r>
      <w:proofErr w:type="spellStart"/>
      <w:r w:rsidRPr="003356E5">
        <w:rPr>
          <w:sz w:val="16"/>
        </w:rPr>
        <w:t>Humphrys</w:t>
      </w:r>
      <w:proofErr w:type="spellEnd"/>
      <w:r w:rsidRPr="003356E5">
        <w:rPr>
          <w:sz w:val="16"/>
        </w:rPr>
        <w:t xml:space="preserve">, 2018). While it could be argued that the compromises of the 1995 LRA were necessary in order to formally end the apartheid </w:t>
      </w:r>
      <w:proofErr w:type="spellStart"/>
      <w:r w:rsidRPr="003356E5">
        <w:rPr>
          <w:sz w:val="16"/>
        </w:rPr>
        <w:t>labour</w:t>
      </w:r>
      <w:proofErr w:type="spellEnd"/>
      <w:r w:rsidRPr="003356E5">
        <w:rPr>
          <w:sz w:val="16"/>
        </w:rPr>
        <w:t xml:space="preserve"> regime, this does not mean we should negate an understanding of COSATU’s agency in resisting the forces of neo-liberalism. </w:t>
      </w:r>
      <w:r w:rsidRPr="003356E5">
        <w:rPr>
          <w:rStyle w:val="Emphasis"/>
        </w:rPr>
        <w:t xml:space="preserve">As this article argues, </w:t>
      </w:r>
      <w:r w:rsidRPr="003356E5">
        <w:rPr>
          <w:rStyle w:val="Emphasis"/>
          <w:highlight w:val="green"/>
        </w:rPr>
        <w:t xml:space="preserve">COSATU made strategic choices about whom to </w:t>
      </w:r>
      <w:proofErr w:type="spellStart"/>
      <w:r w:rsidRPr="003356E5">
        <w:rPr>
          <w:rStyle w:val="Emphasis"/>
          <w:highlight w:val="green"/>
        </w:rPr>
        <w:t>organise</w:t>
      </w:r>
      <w:proofErr w:type="spellEnd"/>
      <w:r w:rsidRPr="003356E5">
        <w:rPr>
          <w:rStyle w:val="Emphasis"/>
        </w:rPr>
        <w:t xml:space="preserve">, and in doing so chose to neglect some of the most vulnerable sections of the South African </w:t>
      </w:r>
      <w:proofErr w:type="spellStart"/>
      <w:r w:rsidRPr="003356E5">
        <w:rPr>
          <w:rStyle w:val="Emphasis"/>
        </w:rPr>
        <w:t>labour</w:t>
      </w:r>
      <w:proofErr w:type="spellEnd"/>
      <w:r w:rsidRPr="003356E5">
        <w:rPr>
          <w:rStyle w:val="Emphasis"/>
        </w:rPr>
        <w:t xml:space="preserve"> market. In the absence of </w:t>
      </w:r>
      <w:proofErr w:type="spellStart"/>
      <w:r w:rsidRPr="003356E5">
        <w:rPr>
          <w:rStyle w:val="Emphasis"/>
        </w:rPr>
        <w:t>organised</w:t>
      </w:r>
      <w:proofErr w:type="spellEnd"/>
      <w:r w:rsidRPr="003356E5">
        <w:rPr>
          <w:rStyle w:val="Emphasis"/>
        </w:rPr>
        <w:t xml:space="preserve"> </w:t>
      </w:r>
      <w:proofErr w:type="spellStart"/>
      <w:r w:rsidRPr="003356E5">
        <w:rPr>
          <w:rStyle w:val="Emphasis"/>
        </w:rPr>
        <w:t>labour</w:t>
      </w:r>
      <w:proofErr w:type="spellEnd"/>
      <w:r w:rsidRPr="003356E5">
        <w:rPr>
          <w:rStyle w:val="Emphasis"/>
        </w:rPr>
        <w:t>, the number of precarious workers has grown considerably.</w:t>
      </w:r>
      <w:r w:rsidRPr="003356E5">
        <w:rPr>
          <w:sz w:val="16"/>
        </w:rPr>
        <w:t xml:space="preserve"> While COSATU did </w:t>
      </w:r>
      <w:proofErr w:type="spellStart"/>
      <w:r w:rsidRPr="003356E5">
        <w:rPr>
          <w:sz w:val="16"/>
        </w:rPr>
        <w:t>utilise</w:t>
      </w:r>
      <w:proofErr w:type="spellEnd"/>
      <w:r w:rsidRPr="003356E5">
        <w:rPr>
          <w:sz w:val="16"/>
        </w:rPr>
        <w:t xml:space="preserve"> its institutional power to initiate reforms to the LRA to enhance protections for vulnerable workers, this has translated into little concrete </w:t>
      </w:r>
      <w:proofErr w:type="spellStart"/>
      <w:r w:rsidRPr="003356E5">
        <w:rPr>
          <w:sz w:val="16"/>
        </w:rPr>
        <w:t>organising</w:t>
      </w:r>
      <w:proofErr w:type="spellEnd"/>
      <w:r w:rsidRPr="003356E5">
        <w:rPr>
          <w:sz w:val="16"/>
        </w:rPr>
        <w:t xml:space="preserve"> of these workers. </w:t>
      </w:r>
      <w:r w:rsidRPr="003356E5">
        <w:rPr>
          <w:rStyle w:val="Emphasis"/>
        </w:rPr>
        <w:t xml:space="preserve">Indeed, if anything, </w:t>
      </w:r>
      <w:r w:rsidRPr="003356E5">
        <w:rPr>
          <w:rStyle w:val="Emphasis"/>
          <w:highlight w:val="green"/>
        </w:rPr>
        <w:t>the 2019 amendments illustrate</w:t>
      </w:r>
      <w:r w:rsidRPr="003356E5">
        <w:rPr>
          <w:rStyle w:val="Emphasis"/>
        </w:rPr>
        <w:t xml:space="preserve"> that </w:t>
      </w:r>
      <w:r w:rsidRPr="003356E5">
        <w:rPr>
          <w:rStyle w:val="Emphasis"/>
          <w:highlight w:val="green"/>
        </w:rPr>
        <w:t>COSATU is willing to act against</w:t>
      </w:r>
      <w:r w:rsidRPr="003356E5">
        <w:rPr>
          <w:rStyle w:val="Emphasis"/>
        </w:rPr>
        <w:t xml:space="preserve"> the interests of these </w:t>
      </w:r>
      <w:r w:rsidRPr="003356E5">
        <w:rPr>
          <w:rStyle w:val="Emphasis"/>
          <w:highlight w:val="green"/>
        </w:rPr>
        <w:t>workers</w:t>
      </w:r>
      <w:r w:rsidRPr="003356E5">
        <w:rPr>
          <w:rStyle w:val="Emphasis"/>
        </w:rPr>
        <w:t xml:space="preserve"> in order </w:t>
      </w:r>
      <w:r w:rsidRPr="003356E5">
        <w:rPr>
          <w:rStyle w:val="Emphasis"/>
          <w:highlight w:val="green"/>
        </w:rPr>
        <w:t>to shore up its own</w:t>
      </w:r>
      <w:r w:rsidRPr="003356E5">
        <w:rPr>
          <w:rStyle w:val="Emphasis"/>
        </w:rPr>
        <w:t xml:space="preserve"> structural, associational and institutional </w:t>
      </w:r>
      <w:r w:rsidRPr="003356E5">
        <w:rPr>
          <w:rStyle w:val="Emphasis"/>
          <w:highlight w:val="green"/>
        </w:rPr>
        <w:t>power</w:t>
      </w:r>
      <w:r>
        <w:rPr>
          <w:rStyle w:val="Emphasis"/>
        </w:rPr>
        <w:t>.</w:t>
      </w:r>
    </w:p>
    <w:p w14:paraId="335EDAB8" w14:textId="77777777" w:rsidR="007C1E71" w:rsidRDefault="007C1E71" w:rsidP="007C1E71">
      <w:pPr>
        <w:pStyle w:val="Heading4"/>
      </w:pPr>
      <w:r>
        <w:t>Specifically true in China</w:t>
      </w:r>
    </w:p>
    <w:p w14:paraId="58F990BF" w14:textId="77777777" w:rsidR="007C1E71" w:rsidRPr="009927AD" w:rsidRDefault="007C1E71" w:rsidP="007C1E71">
      <w:r w:rsidRPr="009927AD">
        <w:rPr>
          <w:rStyle w:val="Style13ptBold"/>
        </w:rPr>
        <w:t>CLB 13</w:t>
      </w:r>
      <w:r>
        <w:t xml:space="preserve">-- China </w:t>
      </w:r>
      <w:proofErr w:type="spellStart"/>
      <w:r>
        <w:t>Labour</w:t>
      </w:r>
      <w:proofErr w:type="spellEnd"/>
      <w:r>
        <w:t xml:space="preserve"> Bulletin; </w:t>
      </w:r>
      <w:r w:rsidRPr="009927AD">
        <w:t>For Chinese workers the right to strike is an academic issue</w:t>
      </w:r>
      <w:r>
        <w:t xml:space="preserve">; </w:t>
      </w:r>
      <w:r w:rsidRPr="009927AD">
        <w:t>12 March 2013</w:t>
      </w:r>
      <w:r>
        <w:t xml:space="preserve">; </w:t>
      </w:r>
      <w:hyperlink r:id="rId12" w:history="1">
        <w:r w:rsidRPr="00887E64">
          <w:rPr>
            <w:rStyle w:val="Hyperlink"/>
          </w:rPr>
          <w:t>https://clb.org.hk/content/chinese-workers-right-strike-academic-issue</w:t>
        </w:r>
      </w:hyperlink>
      <w:r>
        <w:t xml:space="preserve">. (AG </w:t>
      </w:r>
      <w:proofErr w:type="spellStart"/>
      <w:r>
        <w:t>DebateDrills</w:t>
      </w:r>
      <w:proofErr w:type="spellEnd"/>
      <w:r>
        <w:t>)</w:t>
      </w:r>
    </w:p>
    <w:p w14:paraId="7932C94C" w14:textId="77777777" w:rsidR="007C1E71" w:rsidRDefault="007C1E71" w:rsidP="007C1E71">
      <w:r w:rsidRPr="007D2EA4">
        <w:rPr>
          <w:rStyle w:val="Emphasis"/>
        </w:rPr>
        <w:t xml:space="preserve">The </w:t>
      </w:r>
      <w:r w:rsidRPr="007D2EA4">
        <w:rPr>
          <w:rStyle w:val="Emphasis"/>
          <w:highlight w:val="green"/>
        </w:rPr>
        <w:t>right to strike came up</w:t>
      </w:r>
      <w:r w:rsidRPr="007D2EA4">
        <w:rPr>
          <w:rStyle w:val="Emphasis"/>
        </w:rPr>
        <w:t xml:space="preserve"> again during the annual parliamentary gathering </w:t>
      </w:r>
      <w:r w:rsidRPr="007D2EA4">
        <w:rPr>
          <w:rStyle w:val="Emphasis"/>
          <w:highlight w:val="green"/>
        </w:rPr>
        <w:t>in Beijing</w:t>
      </w:r>
      <w:r w:rsidRPr="007D2EA4">
        <w:rPr>
          <w:rStyle w:val="Emphasis"/>
        </w:rPr>
        <w:t xml:space="preserve"> last week</w:t>
      </w:r>
      <w:r w:rsidRPr="00F12790">
        <w:t xml:space="preserve">. Ge </w:t>
      </w:r>
      <w:proofErr w:type="spellStart"/>
      <w:r w:rsidRPr="00F12790">
        <w:t>Jianxiong</w:t>
      </w:r>
      <w:proofErr w:type="spellEnd"/>
      <w:r w:rsidRPr="00F12790">
        <w:t>, head of Fudan University Library, suggested that the right to strike be restored to the Chinese constitution, telling the Financial Times that strikes were an effective way of defending workers’ rights, and should be legally protected.</w:t>
      </w:r>
      <w:r>
        <w:t xml:space="preserve"> </w:t>
      </w:r>
      <w:r w:rsidRPr="00F12790">
        <w:t xml:space="preserve">Two years ago, Guangzhou businessman and national legislator, Zeng </w:t>
      </w:r>
      <w:proofErr w:type="spellStart"/>
      <w:r w:rsidRPr="00F12790">
        <w:t>Qinghong</w:t>
      </w:r>
      <w:proofErr w:type="spellEnd"/>
      <w:r w:rsidRPr="00F12790">
        <w:t xml:space="preserve">, made a similar proposal to the National People’s Congress. Zeng was well known at the time for his mediating role in the 2010 </w:t>
      </w:r>
      <w:proofErr w:type="spellStart"/>
      <w:r w:rsidRPr="00F12790">
        <w:t>Nanhai</w:t>
      </w:r>
      <w:proofErr w:type="spellEnd"/>
      <w:r w:rsidRPr="00F12790">
        <w:t xml:space="preserve"> </w:t>
      </w:r>
      <w:r w:rsidRPr="00F12790">
        <w:lastRenderedPageBreak/>
        <w:t>Honda strike and his proposal to legitimize the right to strike caused considerate debate among academics.</w:t>
      </w:r>
      <w:r>
        <w:t xml:space="preserve"> </w:t>
      </w:r>
      <w:r w:rsidRPr="007D2EA4">
        <w:rPr>
          <w:rStyle w:val="Emphasis"/>
          <w:highlight w:val="green"/>
        </w:rPr>
        <w:t>For most workers</w:t>
      </w:r>
      <w:r w:rsidRPr="007D2EA4">
        <w:rPr>
          <w:rStyle w:val="Emphasis"/>
        </w:rPr>
        <w:t xml:space="preserve"> however it has remained </w:t>
      </w:r>
      <w:r w:rsidRPr="007D2EA4">
        <w:rPr>
          <w:rStyle w:val="Emphasis"/>
          <w:highlight w:val="green"/>
        </w:rPr>
        <w:t>an academic debate. There has not been a right to strike</w:t>
      </w:r>
      <w:r w:rsidRPr="007D2EA4">
        <w:rPr>
          <w:rStyle w:val="Emphasis"/>
        </w:rPr>
        <w:t xml:space="preserve"> in China </w:t>
      </w:r>
      <w:r w:rsidRPr="007D2EA4">
        <w:rPr>
          <w:rStyle w:val="Emphasis"/>
          <w:highlight w:val="green"/>
        </w:rPr>
        <w:t>since it was removed from the constitution in 1982</w:t>
      </w:r>
      <w:r w:rsidRPr="007D2EA4">
        <w:rPr>
          <w:rStyle w:val="Emphasis"/>
        </w:rPr>
        <w:t xml:space="preserve">. But </w:t>
      </w:r>
      <w:r w:rsidRPr="007D2EA4">
        <w:rPr>
          <w:rStyle w:val="Emphasis"/>
          <w:highlight w:val="green"/>
        </w:rPr>
        <w:t>this has not prevented workers</w:t>
      </w:r>
      <w:r w:rsidRPr="007D2EA4">
        <w:rPr>
          <w:rStyle w:val="Emphasis"/>
        </w:rPr>
        <w:t>, especially young, well-educated workers who are well aware of their rights, from going out on strike.</w:t>
      </w:r>
      <w:r w:rsidRPr="00F12790">
        <w:t xml:space="preserve"> In mid-February, for example, when hundreds of workers at the American-owned International Paper factory in </w:t>
      </w:r>
      <w:proofErr w:type="spellStart"/>
      <w:r w:rsidRPr="00F12790">
        <w:t>Panyu</w:t>
      </w:r>
      <w:proofErr w:type="spellEnd"/>
      <w:r w:rsidRPr="00F12790">
        <w:t xml:space="preserve"> struck for a better annual bonus, they didn’t think about the legitimacy of the strike.</w:t>
      </w:r>
      <w:r>
        <w:t xml:space="preserve"> </w:t>
      </w:r>
      <w:r w:rsidRPr="00F12790">
        <w:t>One worker explained how line managers had simply told workers not to report for duty that day but instead gather at a designated place to put pressure on the company to respond to their demands for a better bonus, which reportedly had been cut from 2,000 yuan to 750 yuan.</w:t>
      </w:r>
      <w:r>
        <w:t xml:space="preserve"> </w:t>
      </w:r>
      <w:r w:rsidRPr="00F12790">
        <w:t xml:space="preserve">“We didn’t consider if our </w:t>
      </w:r>
      <w:proofErr w:type="spellStart"/>
      <w:r w:rsidRPr="00F12790">
        <w:t>behaviour</w:t>
      </w:r>
      <w:proofErr w:type="spellEnd"/>
      <w:r w:rsidRPr="00F12790">
        <w:t xml:space="preserve"> was legal or not,” said the worker over the phone. “We simply wanted to seek an explanation for why our annual bonus was cut this year.” He added that they were actually following the example of another factory in Guangzhou that had succeeded in getting a bonus increase after going out on strike at the end of December.</w:t>
      </w:r>
      <w:r>
        <w:t xml:space="preserve"> </w:t>
      </w:r>
      <w:r w:rsidRPr="007D2EA4">
        <w:rPr>
          <w:rStyle w:val="Emphasis"/>
        </w:rPr>
        <w:t xml:space="preserve">The </w:t>
      </w:r>
      <w:r w:rsidRPr="007D2EA4">
        <w:rPr>
          <w:rStyle w:val="Emphasis"/>
          <w:highlight w:val="green"/>
        </w:rPr>
        <w:t>worker said they</w:t>
      </w:r>
      <w:r w:rsidRPr="007D2EA4">
        <w:rPr>
          <w:rStyle w:val="Emphasis"/>
        </w:rPr>
        <w:t xml:space="preserve"> had </w:t>
      </w:r>
      <w:r w:rsidRPr="007D2EA4">
        <w:rPr>
          <w:rStyle w:val="Emphasis"/>
          <w:highlight w:val="green"/>
        </w:rPr>
        <w:t>approached the trade union</w:t>
      </w:r>
      <w:r w:rsidRPr="007D2EA4">
        <w:rPr>
          <w:rStyle w:val="Emphasis"/>
        </w:rPr>
        <w:t xml:space="preserve"> before going on strike </w:t>
      </w:r>
      <w:r w:rsidRPr="007D2EA4">
        <w:rPr>
          <w:rStyle w:val="Emphasis"/>
          <w:highlight w:val="green"/>
        </w:rPr>
        <w:t>but the union officials were largely unresponsive</w:t>
      </w:r>
      <w:r w:rsidRPr="007D2EA4">
        <w:rPr>
          <w:rStyle w:val="Emphasis"/>
        </w:rPr>
        <w:t xml:space="preserve">. </w:t>
      </w:r>
      <w:r w:rsidRPr="00F12790">
        <w:t>“They did not take us seriously,” he said.</w:t>
      </w:r>
      <w:r>
        <w:t xml:space="preserve"> </w:t>
      </w:r>
      <w:r w:rsidRPr="00F12790">
        <w:t xml:space="preserve">The majority of factory workers in China </w:t>
      </w:r>
      <w:proofErr w:type="gramStart"/>
      <w:r w:rsidRPr="00F12790">
        <w:t>think</w:t>
      </w:r>
      <w:proofErr w:type="gramEnd"/>
      <w:r w:rsidRPr="00F12790">
        <w:t xml:space="preserve"> the same way. They don’t seek the union’s consent to strike. </w:t>
      </w:r>
      <w:r w:rsidRPr="007D2EA4">
        <w:rPr>
          <w:rStyle w:val="Emphasis"/>
          <w:highlight w:val="green"/>
        </w:rPr>
        <w:t>Strikes are a spontaneous and often effective means of achieving</w:t>
      </w:r>
      <w:r w:rsidRPr="007D2EA4">
        <w:rPr>
          <w:rStyle w:val="Emphasis"/>
        </w:rPr>
        <w:t xml:space="preserve"> workers’ </w:t>
      </w:r>
      <w:r w:rsidRPr="007D2EA4">
        <w:rPr>
          <w:rStyle w:val="Emphasis"/>
          <w:highlight w:val="green"/>
        </w:rPr>
        <w:t>demands</w:t>
      </w:r>
      <w:r w:rsidRPr="007D2EA4">
        <w:rPr>
          <w:rStyle w:val="Emphasis"/>
        </w:rPr>
        <w:t xml:space="preserve">. The downside is of course that they risk being fired or even detained. The </w:t>
      </w:r>
      <w:r w:rsidRPr="007D2EA4">
        <w:rPr>
          <w:rStyle w:val="Emphasis"/>
          <w:highlight w:val="green"/>
        </w:rPr>
        <w:t>right to strike</w:t>
      </w:r>
      <w:r w:rsidRPr="007D2EA4">
        <w:rPr>
          <w:rStyle w:val="Emphasis"/>
        </w:rPr>
        <w:t xml:space="preserve"> </w:t>
      </w:r>
      <w:r w:rsidRPr="007D2EA4">
        <w:rPr>
          <w:rStyle w:val="Emphasis"/>
          <w:highlight w:val="green"/>
        </w:rPr>
        <w:t>would in theory protect such workers but</w:t>
      </w:r>
      <w:r w:rsidRPr="007D2EA4">
        <w:rPr>
          <w:rStyle w:val="Emphasis"/>
        </w:rPr>
        <w:t xml:space="preserve"> as </w:t>
      </w:r>
      <w:r w:rsidRPr="007D2EA4">
        <w:rPr>
          <w:rStyle w:val="Emphasis"/>
          <w:highlight w:val="green"/>
        </w:rPr>
        <w:t>Chang Kai, professor at Renmin University</w:t>
      </w:r>
      <w:r w:rsidRPr="007D2EA4">
        <w:rPr>
          <w:rStyle w:val="Emphasis"/>
        </w:rPr>
        <w:t xml:space="preserve">, has </w:t>
      </w:r>
      <w:r w:rsidRPr="007D2EA4">
        <w:rPr>
          <w:rStyle w:val="Emphasis"/>
          <w:highlight w:val="green"/>
        </w:rPr>
        <w:t>noted, the precondition for legislation</w:t>
      </w:r>
      <w:r w:rsidRPr="007D2EA4">
        <w:rPr>
          <w:rStyle w:val="Emphasis"/>
        </w:rPr>
        <w:t xml:space="preserve"> on the right to strike </w:t>
      </w:r>
      <w:r w:rsidRPr="007D2EA4">
        <w:rPr>
          <w:rStyle w:val="Emphasis"/>
          <w:highlight w:val="green"/>
        </w:rPr>
        <w:t>should be that trade unions can vigorously represent workers</w:t>
      </w:r>
      <w:r w:rsidRPr="007D2EA4">
        <w:rPr>
          <w:rStyle w:val="Emphasis"/>
        </w:rPr>
        <w:t>.</w:t>
      </w:r>
      <w:r w:rsidRPr="00F12790">
        <w:t xml:space="preserve"> Most countries in which workers do have the right to strike also have unions that can and are willing to organize strikes. And in most cases, strikes normally occur after collective bargaining reaches a standstill or fails. </w:t>
      </w:r>
      <w:r w:rsidRPr="007D2EA4">
        <w:rPr>
          <w:rStyle w:val="Emphasis"/>
          <w:highlight w:val="green"/>
        </w:rPr>
        <w:t>Given the current inability of Chinese unions</w:t>
      </w:r>
      <w:r w:rsidRPr="007D2EA4">
        <w:rPr>
          <w:rStyle w:val="Emphasis"/>
        </w:rPr>
        <w:t xml:space="preserve"> to represent workers or to hold real collective bargaining, </w:t>
      </w:r>
      <w:r w:rsidRPr="007D2EA4">
        <w:rPr>
          <w:rStyle w:val="Emphasis"/>
          <w:highlight w:val="green"/>
        </w:rPr>
        <w:t>legislation could actually deprive workers</w:t>
      </w:r>
      <w:r w:rsidRPr="007D2EA4">
        <w:rPr>
          <w:rStyle w:val="Emphasis"/>
        </w:rPr>
        <w:t xml:space="preserve"> of ways to effectively bargain with their bosses </w:t>
      </w:r>
      <w:r w:rsidRPr="007D2EA4">
        <w:rPr>
          <w:rStyle w:val="Emphasis"/>
          <w:highlight w:val="green"/>
        </w:rPr>
        <w:t>by placing restrictions on the conditions for strike action</w:t>
      </w:r>
      <w:r w:rsidRPr="007D2EA4">
        <w:rPr>
          <w:rStyle w:val="Emphasis"/>
        </w:rPr>
        <w:t>.</w:t>
      </w:r>
    </w:p>
    <w:p w14:paraId="2C61679D" w14:textId="77777777" w:rsidR="007C1E71" w:rsidRDefault="007C1E71" w:rsidP="007C1E71">
      <w:pPr>
        <w:tabs>
          <w:tab w:val="left" w:pos="17540"/>
        </w:tabs>
        <w:rPr>
          <w:rStyle w:val="Emphasis"/>
        </w:rPr>
      </w:pPr>
    </w:p>
    <w:p w14:paraId="2FD0C761" w14:textId="77777777" w:rsidR="007C1E71" w:rsidRDefault="007C1E71" w:rsidP="007C1E71">
      <w:pPr>
        <w:pStyle w:val="Heading4"/>
        <w:numPr>
          <w:ilvl w:val="0"/>
          <w:numId w:val="13"/>
        </w:numPr>
      </w:pPr>
      <w:r>
        <w:t>Turn: Today’s strikes rely on public support—legal strikes always incite social tensions among groups of different statuses—only illegal strikes have the potential to be successful and change minds</w:t>
      </w:r>
    </w:p>
    <w:p w14:paraId="777DA9CE" w14:textId="77777777" w:rsidR="007C1E71" w:rsidRPr="00957E61" w:rsidRDefault="007C1E71" w:rsidP="007C1E71">
      <w:r w:rsidRPr="001170ED">
        <w:rPr>
          <w:rStyle w:val="Style13ptBold"/>
        </w:rPr>
        <w:t>Reddy 21</w:t>
      </w:r>
      <w:r>
        <w:t xml:space="preserve">-- </w:t>
      </w:r>
      <w:r w:rsidRPr="00957E61">
        <w:t>Diana S. Reddy</w:t>
      </w:r>
      <w:r>
        <w:t xml:space="preserve"> [</w:t>
      </w:r>
      <w:r w:rsidRPr="00957E61">
        <w:t>Diana Reddy is a Doctoral Fellow at the Law, Economics, and Politics Center at UC Berkeley Law</w:t>
      </w:r>
      <w:r>
        <w:t xml:space="preserve">]; </w:t>
      </w:r>
      <w:r w:rsidRPr="00957E61">
        <w:t>“There Is No Such Thing as an Illegal Strike”: Reconceptualizing the Strike in Law and Political Economy</w:t>
      </w:r>
      <w:r>
        <w:t xml:space="preserve">; Jan 6 2021; Yale Law Journal; </w:t>
      </w:r>
      <w:hyperlink r:id="rId13" w:history="1">
        <w:r w:rsidRPr="00887E64">
          <w:rPr>
            <w:rStyle w:val="Hyperlink"/>
          </w:rPr>
          <w:t>https://www.yalelawjournal.org/forum/there-is-no-such-thing-as-an-illegal-strike-reconceptualizing-the-strike-in-law-and-political-economy</w:t>
        </w:r>
      </w:hyperlink>
      <w:r>
        <w:t xml:space="preserve">. (AG </w:t>
      </w:r>
      <w:proofErr w:type="spellStart"/>
      <w:r>
        <w:t>DebateDrills</w:t>
      </w:r>
      <w:proofErr w:type="spellEnd"/>
      <w:r>
        <w:t>)</w:t>
      </w:r>
    </w:p>
    <w:p w14:paraId="2AE82E50" w14:textId="77777777" w:rsidR="007C1E71" w:rsidRDefault="007C1E71" w:rsidP="007C1E71">
      <w:pPr>
        <w:rPr>
          <w:sz w:val="16"/>
        </w:rPr>
      </w:pPr>
      <w:r w:rsidRPr="00A86AA2">
        <w:rPr>
          <w:rStyle w:val="Emphasis"/>
          <w:highlight w:val="green"/>
        </w:rPr>
        <w:t>In recent years</w:t>
      </w:r>
      <w:r w:rsidRPr="000A2309">
        <w:rPr>
          <w:rStyle w:val="Emphasis"/>
        </w:rPr>
        <w:t xml:space="preserve">, consistent with this vision, there has been a shift in the kinds of </w:t>
      </w:r>
      <w:r w:rsidRPr="00A86AA2">
        <w:rPr>
          <w:rStyle w:val="Emphasis"/>
          <w:highlight w:val="green"/>
        </w:rPr>
        <w:t>strikes [are]</w:t>
      </w:r>
      <w:r>
        <w:rPr>
          <w:rStyle w:val="Emphasis"/>
        </w:rPr>
        <w:t xml:space="preserve"> </w:t>
      </w:r>
      <w:r w:rsidRPr="000A2309">
        <w:rPr>
          <w:rStyle w:val="Emphasis"/>
        </w:rPr>
        <w:t>workers and their organizations engage in—</w:t>
      </w:r>
      <w:r w:rsidRPr="00A86AA2">
        <w:rPr>
          <w:rStyle w:val="Emphasis"/>
          <w:highlight w:val="green"/>
        </w:rPr>
        <w:t>increasingly public-facing</w:t>
      </w:r>
      <w:r w:rsidRPr="000A2309">
        <w:rPr>
          <w:rStyle w:val="Emphasis"/>
        </w:rPr>
        <w:t>, engaged with the community, and capacious in their concerns</w:t>
      </w:r>
      <w:r w:rsidRPr="00A86AA2">
        <w:rPr>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A2309">
        <w:rPr>
          <w:rStyle w:val="Emphasis"/>
        </w:rPr>
        <w:t xml:space="preserve">These strikes do not necessarily look like what strikes looked like fifty years ago, and </w:t>
      </w:r>
      <w:r w:rsidRPr="00A86AA2">
        <w:rPr>
          <w:rStyle w:val="Emphasis"/>
          <w:highlight w:val="green"/>
        </w:rPr>
        <w:t>they often skirt</w:t>
      </w:r>
      <w:r w:rsidRPr="000A2309">
        <w:rPr>
          <w:rStyle w:val="Emphasis"/>
        </w:rPr>
        <w:t>—</w:t>
      </w:r>
      <w:r w:rsidRPr="00A86AA2">
        <w:rPr>
          <w:rStyle w:val="Emphasis"/>
          <w:highlight w:val="green"/>
        </w:rPr>
        <w:t>or</w:t>
      </w:r>
      <w:r w:rsidRPr="000A2309">
        <w:rPr>
          <w:rStyle w:val="Emphasis"/>
        </w:rPr>
        <w:t xml:space="preserve"> at times, </w:t>
      </w:r>
      <w:r w:rsidRPr="00A86AA2">
        <w:rPr>
          <w:rStyle w:val="Emphasis"/>
          <w:highlight w:val="green"/>
        </w:rPr>
        <w:t>flatly defy</w:t>
      </w:r>
      <w:r w:rsidRPr="000A2309">
        <w:rPr>
          <w:rStyle w:val="Emphasis"/>
        </w:rPr>
        <w:t>—</w:t>
      </w:r>
      <w:r w:rsidRPr="00A86AA2">
        <w:rPr>
          <w:rStyle w:val="Emphasis"/>
          <w:highlight w:val="green"/>
        </w:rPr>
        <w:t>legal rules</w:t>
      </w:r>
      <w:r w:rsidRPr="000A2309">
        <w:rPr>
          <w:rStyle w:val="Emphasis"/>
        </w:rPr>
        <w:t xml:space="preserve">. </w:t>
      </w:r>
      <w:r w:rsidRPr="00A86AA2">
        <w:rPr>
          <w:rStyle w:val="Emphasis"/>
          <w:highlight w:val="green"/>
        </w:rPr>
        <w:t xml:space="preserve">Yet, they </w:t>
      </w:r>
      <w:r w:rsidRPr="00A86AA2">
        <w:rPr>
          <w:rStyle w:val="Emphasis"/>
          <w:highlight w:val="green"/>
        </w:rPr>
        <w:lastRenderedPageBreak/>
        <w:t>have</w:t>
      </w:r>
      <w:r w:rsidRPr="000A2309">
        <w:rPr>
          <w:rStyle w:val="Emphasis"/>
        </w:rPr>
        <w:t xml:space="preserve"> often </w:t>
      </w:r>
      <w:r w:rsidRPr="00A86AA2">
        <w:rPr>
          <w:rStyle w:val="Emphasis"/>
          <w:highlight w:val="green"/>
        </w:rPr>
        <w:t>been successful</w:t>
      </w:r>
      <w:r w:rsidRPr="00A86AA2">
        <w:rPr>
          <w:sz w:val="16"/>
        </w:rPr>
        <w:t>. Since 2012</w:t>
      </w:r>
      <w:r w:rsidRPr="000A2309">
        <w:rPr>
          <w:rStyle w:val="Emphasis"/>
        </w:rPr>
        <w:t xml:space="preserve">, tens of thousands of workers in the </w:t>
      </w:r>
      <w:r w:rsidRPr="00A86AA2">
        <w:rPr>
          <w:rStyle w:val="Emphasis"/>
          <w:highlight w:val="green"/>
        </w:rPr>
        <w:t>Fight for</w:t>
      </w:r>
      <w:r w:rsidRPr="000A2309">
        <w:rPr>
          <w:rStyle w:val="Emphasis"/>
        </w:rPr>
        <w:t xml:space="preserve"> $</w:t>
      </w:r>
      <w:r w:rsidRPr="00A86AA2">
        <w:rPr>
          <w:rStyle w:val="Emphasis"/>
          <w:highlight w:val="green"/>
        </w:rPr>
        <w:t>15 movement</w:t>
      </w:r>
      <w:r w:rsidRPr="000A2309">
        <w:rPr>
          <w:rStyle w:val="Emphasis"/>
        </w:rPr>
        <w:t xml:space="preserve"> have engaged in discourse-changing, public law-building strikes.</w:t>
      </w:r>
      <w:r w:rsidRPr="00A86AA2">
        <w:rPr>
          <w:sz w:val="16"/>
        </w:rPr>
        <w:t xml:space="preserve"> They do not shut down production, and their primary targets are not direct employers. </w:t>
      </w:r>
      <w:r w:rsidRPr="000A2309">
        <w:rPr>
          <w:rStyle w:val="Emphasis"/>
        </w:rPr>
        <w:t xml:space="preserve">For these reasons, they </w:t>
      </w:r>
      <w:r w:rsidRPr="00A86AA2">
        <w:rPr>
          <w:rStyle w:val="Emphasis"/>
          <w:highlight w:val="green"/>
        </w:rPr>
        <w:t>push the boundaries of exiting labor law</w:t>
      </w:r>
      <w:r w:rsidRPr="000A2309">
        <w:rPr>
          <w:rStyle w:val="Emphasis"/>
        </w:rPr>
        <w:t xml:space="preserve">.179 </w:t>
      </w:r>
      <w:r w:rsidRPr="00A86AA2">
        <w:rPr>
          <w:rStyle w:val="Emphasis"/>
          <w:highlight w:val="green"/>
        </w:rPr>
        <w:t>Still</w:t>
      </w:r>
      <w:r w:rsidRPr="000A2309">
        <w:rPr>
          <w:rStyle w:val="Emphasis"/>
        </w:rPr>
        <w:t xml:space="preserve">, the risks appear to have been worth it. A 2018 report by the National Employment Law Center found that </w:t>
      </w:r>
      <w:r w:rsidRPr="00A86AA2">
        <w:rPr>
          <w:rStyle w:val="Emphasis"/>
          <w:highlight w:val="green"/>
        </w:rPr>
        <w:t>these strikes had helped twenty-two million low-wage workers</w:t>
      </w:r>
      <w:r w:rsidRPr="000A2309">
        <w:rPr>
          <w:rStyle w:val="Emphasis"/>
        </w:rPr>
        <w:t xml:space="preserve"> win $68 billion in raises, a redistribution of wealth fourteen times greater than the value of the last federal minimum wage increase in 2007</w:t>
      </w:r>
      <w:r w:rsidRPr="00A86AA2">
        <w:rPr>
          <w:sz w:val="16"/>
        </w:rPr>
        <w:t xml:space="preserve">.180 They have demonstrated the power of strikes to do more than challenge employer behavior. As Kate </w:t>
      </w:r>
      <w:proofErr w:type="spellStart"/>
      <w:r w:rsidRPr="00A86AA2">
        <w:rPr>
          <w:sz w:val="16"/>
        </w:rPr>
        <w:t>Andrias</w:t>
      </w:r>
      <w:proofErr w:type="spellEnd"/>
      <w:r w:rsidRPr="00A86AA2">
        <w:rPr>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A2309">
        <w:rPr>
          <w:rStyle w:val="Emphasis"/>
        </w:rPr>
        <w:t>In the so-called “</w:t>
      </w:r>
      <w:r w:rsidRPr="00A86AA2">
        <w:rPr>
          <w:rStyle w:val="Emphasis"/>
          <w:highlight w:val="green"/>
        </w:rPr>
        <w:t>red state</w:t>
      </w:r>
      <w:r w:rsidRPr="000A2309">
        <w:rPr>
          <w:rStyle w:val="Emphasis"/>
        </w:rPr>
        <w:t xml:space="preserve">” </w:t>
      </w:r>
      <w:r w:rsidRPr="00A86AA2">
        <w:rPr>
          <w:rStyle w:val="Emphasis"/>
          <w:highlight w:val="green"/>
        </w:rPr>
        <w:t>teacher strikes</w:t>
      </w:r>
      <w:r w:rsidRPr="000A2309">
        <w:rPr>
          <w:rStyle w:val="Emphasis"/>
        </w:rPr>
        <w:t xml:space="preserve"> of 2018, more than a hundred thousand educators in West Virginia, Oklahoma, Arizona, and other states struck to challenge post-Great Recession austerity measures, which they argued hurt teachers and students, alike.182 These strikes </w:t>
      </w:r>
      <w:r w:rsidRPr="00A86AA2">
        <w:rPr>
          <w:rStyle w:val="Emphasis"/>
          <w:highlight w:val="green"/>
        </w:rPr>
        <w:t>were illegal</w:t>
      </w:r>
      <w:r w:rsidRPr="00A86AA2">
        <w:rPr>
          <w:rStyle w:val="Emphasis"/>
        </w:rPr>
        <w:t xml:space="preserve">; </w:t>
      </w:r>
      <w:r w:rsidRPr="00A86AA2">
        <w:rPr>
          <w:rStyle w:val="Emphasis"/>
          <w:highlight w:val="green"/>
        </w:rPr>
        <w:t>yet</w:t>
      </w:r>
      <w:r w:rsidRPr="00A86AA2">
        <w:rPr>
          <w:sz w:val="16"/>
        </w:rPr>
        <w:t xml:space="preserve">, no penalties were imposed.183 </w:t>
      </w:r>
      <w:r w:rsidRPr="000A2309">
        <w:rPr>
          <w:rStyle w:val="Emphasis"/>
        </w:rPr>
        <w:t xml:space="preserve">Rather, the strikes grew workers’ unions, </w:t>
      </w:r>
      <w:r w:rsidRPr="00A86AA2">
        <w:rPr>
          <w:rStyle w:val="Emphasis"/>
          <w:highlight w:val="green"/>
        </w:rPr>
        <w:t>won meaningful concessions from state governments</w:t>
      </w:r>
      <w:r w:rsidRPr="000A2309">
        <w:rPr>
          <w:rStyle w:val="Emphasis"/>
        </w:rPr>
        <w:t>, and built public support.</w:t>
      </w:r>
      <w:r w:rsidRPr="00A86AA2">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A86AA2">
        <w:rPr>
          <w:rStyle w:val="Emphasis"/>
          <w:highlight w:val="green"/>
        </w:rPr>
        <w:t>2020 saw a flurry of work stoppages in support of</w:t>
      </w:r>
      <w:r w:rsidRPr="00A86AA2">
        <w:rPr>
          <w:rStyle w:val="Emphasis"/>
        </w:rPr>
        <w:t xml:space="preserve"> the </w:t>
      </w:r>
      <w:r w:rsidRPr="00A86AA2">
        <w:rPr>
          <w:rStyle w:val="Emphasis"/>
          <w:highlight w:val="green"/>
        </w:rPr>
        <w:t>B</w:t>
      </w:r>
      <w:r w:rsidRPr="00A86AA2">
        <w:rPr>
          <w:rStyle w:val="Emphasis"/>
        </w:rPr>
        <w:t xml:space="preserve">lack </w:t>
      </w:r>
      <w:r w:rsidRPr="00A86AA2">
        <w:rPr>
          <w:rStyle w:val="Emphasis"/>
          <w:highlight w:val="green"/>
        </w:rPr>
        <w:t>L</w:t>
      </w:r>
      <w:r w:rsidRPr="00A86AA2">
        <w:rPr>
          <w:rStyle w:val="Emphasis"/>
        </w:rPr>
        <w:t xml:space="preserve">ives </w:t>
      </w:r>
      <w:r w:rsidRPr="00A86AA2">
        <w:rPr>
          <w:rStyle w:val="Emphasis"/>
          <w:highlight w:val="green"/>
        </w:rPr>
        <w:t>M</w:t>
      </w:r>
      <w:r w:rsidRPr="00A86AA2">
        <w:rPr>
          <w:rStyle w:val="Emphasis"/>
        </w:rPr>
        <w:t>atter movement</w:t>
      </w:r>
      <w:r w:rsidRPr="00A86AA2">
        <w:rPr>
          <w:sz w:val="16"/>
        </w:rPr>
        <w:t xml:space="preserve">.186 These ranged from Minneapolis bus drivers’ refusal to transport protesters to jail, to Service Employees International Union’s Strike for Black Lives, to the NBA players’ wildcat strike.187 </w:t>
      </w:r>
      <w:r w:rsidRPr="00A86AA2">
        <w:rPr>
          <w:rStyle w:val="Emphasis"/>
        </w:rPr>
        <w:t xml:space="preserve">Some of these </w:t>
      </w:r>
      <w:r w:rsidRPr="00A86AA2">
        <w:rPr>
          <w:rStyle w:val="Emphasis"/>
          <w:highlight w:val="green"/>
        </w:rPr>
        <w:t>protests violated legal restrictions</w:t>
      </w:r>
      <w:r w:rsidRPr="00A86AA2">
        <w:rPr>
          <w:rStyle w:val="Emphasis"/>
        </w:rPr>
        <w:t>. The NBA players’ strike for instance, was inconsistent with a “no-strike” clause in their collective-bargaining agreement with the NBA.</w:t>
      </w:r>
      <w:r w:rsidRPr="00A86AA2">
        <w:rPr>
          <w:sz w:val="16"/>
        </w:rPr>
        <w:t xml:space="preserve">188 And it remains an open question in each case whether workers sought goals that were sufficiently job-related as to constitute protected activity.189 </w:t>
      </w:r>
      <w:r w:rsidRPr="00A86AA2">
        <w:rPr>
          <w:rStyle w:val="Emphasis"/>
          <w:highlight w:val="green"/>
        </w:rPr>
        <w:t>Whatever the conclusion under current law</w:t>
      </w:r>
      <w:r w:rsidRPr="00A86AA2">
        <w:rPr>
          <w:rStyle w:val="Emphasis"/>
        </w:rPr>
        <w:t xml:space="preserve">, however, striking </w:t>
      </w:r>
      <w:r w:rsidRPr="00A86AA2">
        <w:rPr>
          <w:rStyle w:val="Emphasis"/>
          <w:highlight w:val="green"/>
        </w:rPr>
        <w:t>workers demonstrated</w:t>
      </w:r>
      <w:r w:rsidRPr="00A86AA2">
        <w:rPr>
          <w:rStyle w:val="Emphasis"/>
        </w:rPr>
        <w:t xml:space="preserve"> in fact the relationship between their workplaces and </w:t>
      </w:r>
      <w:r w:rsidRPr="00A86AA2">
        <w:rPr>
          <w:rStyle w:val="Emphasis"/>
          <w:highlight w:val="green"/>
        </w:rPr>
        <w:t>broader political concerns</w:t>
      </w:r>
      <w:r w:rsidRPr="00A86AA2">
        <w:rPr>
          <w:rStyle w:val="Emphasis"/>
        </w:rPr>
        <w:t>.</w:t>
      </w:r>
      <w:r w:rsidRPr="00A86AA2">
        <w:rPr>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A86AA2">
        <w:rPr>
          <w:rStyle w:val="Emphasis"/>
        </w:rPr>
        <w:t>Collectively, all of these strikes have prompted debates within the labor movement about what a strike is, and what its role should be.</w:t>
      </w:r>
      <w:r w:rsidRPr="00A86AA2">
        <w:rPr>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A86AA2">
        <w:rPr>
          <w:rStyle w:val="Emphasis"/>
          <w:highlight w:val="green"/>
        </w:rPr>
        <w:t>law has played an undertheorized role</w:t>
      </w:r>
      <w:r w:rsidRPr="00A86AA2">
        <w:rPr>
          <w:rStyle w:val="Emphasis"/>
        </w:rPr>
        <w:t xml:space="preserve"> in constructing the labor movement and civil-rights movement as separate and apart from each other</w:t>
      </w:r>
      <w:r w:rsidRPr="00A86AA2">
        <w:rPr>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A86AA2">
        <w:rPr>
          <w:rStyle w:val="Emphasis"/>
          <w:highlight w:val="green"/>
        </w:rPr>
        <w:t>Recasting the strike</w:t>
      </w:r>
      <w:r w:rsidRPr="00A86AA2">
        <w:rPr>
          <w:rStyle w:val="Emphasis"/>
        </w:rPr>
        <w:t>—and the work of unions more broadly—</w:t>
      </w:r>
      <w:r w:rsidRPr="00A86AA2">
        <w:rPr>
          <w:rStyle w:val="Emphasis"/>
          <w:highlight w:val="green"/>
        </w:rPr>
        <w:t>as political is risky</w:t>
      </w:r>
      <w:r w:rsidRPr="00A86AA2">
        <w:rPr>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A86AA2">
        <w:rPr>
          <w:rStyle w:val="Emphasis"/>
        </w:rPr>
        <w:t xml:space="preserve">And </w:t>
      </w:r>
      <w:r w:rsidRPr="00A86AA2">
        <w:rPr>
          <w:rStyle w:val="Emphasis"/>
          <w:highlight w:val="green"/>
        </w:rPr>
        <w:t>yet, labor’s reluctance to engage in the “contest of ideas”</w:t>
      </w:r>
      <w:r w:rsidRPr="00A86AA2">
        <w:rPr>
          <w:rStyle w:val="Emphasis"/>
        </w:rPr>
        <w:t xml:space="preserve"> has </w:t>
      </w:r>
      <w:r w:rsidRPr="00A86AA2">
        <w:rPr>
          <w:rStyle w:val="Emphasis"/>
          <w:highlight w:val="green"/>
        </w:rPr>
        <w:t>inhibited</w:t>
      </w:r>
      <w:r w:rsidRPr="00A86AA2">
        <w:rPr>
          <w:rStyle w:val="Emphasis"/>
        </w:rPr>
        <w:t xml:space="preserve"> more than its cultivation of broader allies; </w:t>
      </w:r>
      <w:r w:rsidRPr="00A86AA2">
        <w:rPr>
          <w:rStyle w:val="Emphasis"/>
          <w:highlight w:val="green"/>
        </w:rPr>
        <w:t>it</w:t>
      </w:r>
      <w:r w:rsidRPr="00A86AA2">
        <w:rPr>
          <w:rStyle w:val="Emphasis"/>
        </w:rPr>
        <w:t xml:space="preserve"> has inhibited its own organizing.</w:t>
      </w:r>
      <w:r w:rsidRPr="00A86AA2">
        <w:rPr>
          <w:sz w:val="16"/>
        </w:rPr>
        <w:t xml:space="preserve"> If working people have no exposure to alternative visions of political economy or what workplace democracy entails, it is that much harder to convince them to </w:t>
      </w:r>
      <w:r w:rsidRPr="00A86AA2">
        <w:rPr>
          <w:sz w:val="16"/>
        </w:rPr>
        <w:lastRenderedPageBreak/>
        <w:t xml:space="preserve">join unions. </w:t>
      </w:r>
      <w:r w:rsidRPr="00A86AA2">
        <w:rPr>
          <w:rStyle w:val="Emphasis"/>
        </w:rPr>
        <w:t xml:space="preserve">Similarly, labor’s </w:t>
      </w:r>
      <w:r w:rsidRPr="00A86AA2">
        <w:rPr>
          <w:rStyle w:val="Emphasis"/>
          <w:highlight w:val="green"/>
        </w:rPr>
        <w:t>desire to organize around</w:t>
      </w:r>
      <w:r w:rsidRPr="00A86AA2">
        <w:rPr>
          <w:rStyle w:val="Emphasis"/>
        </w:rPr>
        <w:t xml:space="preserve"> a decontextualized </w:t>
      </w:r>
      <w:r w:rsidRPr="00A86AA2">
        <w:rPr>
          <w:rStyle w:val="Emphasis"/>
          <w:highlight w:val="green"/>
        </w:rPr>
        <w:t>“economics” has always diminished its power</w:t>
      </w:r>
      <w:r w:rsidRPr="00A86AA2">
        <w:rPr>
          <w:rStyle w:val="Emphasis"/>
        </w:rPr>
        <w:t xml:space="preserve"> (and moral authority), </w:t>
      </w:r>
      <w:r w:rsidRPr="00A86AA2">
        <w:rPr>
          <w:rStyle w:val="Emphasis"/>
          <w:highlight w:val="green"/>
        </w:rPr>
        <w:t>given that the economy is structured by</w:t>
      </w:r>
      <w:r w:rsidRPr="00A86AA2">
        <w:rPr>
          <w:rStyle w:val="Emphasis"/>
        </w:rPr>
        <w:t xml:space="preserve"> race, gender, and other </w:t>
      </w:r>
      <w:r w:rsidRPr="00A86AA2">
        <w:rPr>
          <w:rStyle w:val="Emphasis"/>
          <w:highlight w:val="green"/>
        </w:rPr>
        <w:t>status inequalities</w:t>
      </w:r>
      <w:r w:rsidRPr="00A86AA2">
        <w:rPr>
          <w:rStyle w:val="Emphasis"/>
        </w:rPr>
        <w:t>—and always has been.</w:t>
      </w:r>
      <w:r w:rsidRPr="00A86AA2">
        <w:rPr>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354AFA33" w14:textId="7D792F7E" w:rsidR="00C24D43" w:rsidRDefault="00C24D43" w:rsidP="00C24D43">
      <w:pPr>
        <w:pStyle w:val="Heading4"/>
        <w:numPr>
          <w:ilvl w:val="0"/>
          <w:numId w:val="13"/>
        </w:numPr>
      </w:pPr>
      <w:r>
        <w:t>In China, the Right to Strike is a purely academic debate—workers strike in the status quo and a formalized right would more likely backfire</w:t>
      </w:r>
    </w:p>
    <w:p w14:paraId="186D517E" w14:textId="77777777" w:rsidR="00C24D43" w:rsidRDefault="00C24D43" w:rsidP="00C24D43">
      <w:pPr>
        <w:rPr>
          <w:szCs w:val="22"/>
        </w:rPr>
      </w:pPr>
      <w:r>
        <w:rPr>
          <w:b/>
        </w:rPr>
        <w:t>CLB 13</w:t>
      </w:r>
      <w:r>
        <w:rPr>
          <w:szCs w:val="22"/>
        </w:rPr>
        <w:t xml:space="preserve">-- China </w:t>
      </w:r>
      <w:proofErr w:type="spellStart"/>
      <w:r>
        <w:rPr>
          <w:szCs w:val="22"/>
        </w:rPr>
        <w:t>Labour</w:t>
      </w:r>
      <w:proofErr w:type="spellEnd"/>
      <w:r>
        <w:rPr>
          <w:szCs w:val="22"/>
        </w:rPr>
        <w:t xml:space="preserve"> Bulletin; For Chinese workers the right to strike is an academic issue; 12 March 2013; </w:t>
      </w:r>
      <w:hyperlink r:id="rId14">
        <w:r>
          <w:rPr>
            <w:szCs w:val="22"/>
          </w:rPr>
          <w:t>https://clb.org.hk/content/chinese-workers-right-strike-academic-issue</w:t>
        </w:r>
      </w:hyperlink>
      <w:r>
        <w:rPr>
          <w:szCs w:val="22"/>
        </w:rPr>
        <w:t xml:space="preserve">. (AG </w:t>
      </w:r>
      <w:proofErr w:type="spellStart"/>
      <w:r>
        <w:rPr>
          <w:szCs w:val="22"/>
        </w:rPr>
        <w:t>DebateDrills</w:t>
      </w:r>
      <w:proofErr w:type="spellEnd"/>
      <w:r>
        <w:rPr>
          <w:szCs w:val="22"/>
        </w:rPr>
        <w:t>)</w:t>
      </w:r>
    </w:p>
    <w:p w14:paraId="28456AE3" w14:textId="1D6E224A" w:rsidR="007C1E71" w:rsidRPr="008E49E0" w:rsidRDefault="00C24D43" w:rsidP="00C24D43">
      <w:pPr>
        <w:pStyle w:val="Heading3"/>
        <w:jc w:val="left"/>
      </w:pPr>
      <w:r>
        <w:rPr>
          <w:sz w:val="22"/>
          <w:szCs w:val="22"/>
        </w:rPr>
        <w:lastRenderedPageBreak/>
        <w:t xml:space="preserve">The </w:t>
      </w:r>
      <w:r>
        <w:rPr>
          <w:sz w:val="22"/>
          <w:szCs w:val="22"/>
          <w:highlight w:val="green"/>
        </w:rPr>
        <w:t>right to strike came up</w:t>
      </w:r>
      <w:r>
        <w:rPr>
          <w:sz w:val="22"/>
          <w:szCs w:val="22"/>
        </w:rPr>
        <w:t xml:space="preserve"> again during the annual parliamentary gathering </w:t>
      </w:r>
      <w:r>
        <w:rPr>
          <w:sz w:val="22"/>
          <w:szCs w:val="22"/>
          <w:highlight w:val="green"/>
        </w:rPr>
        <w:t>in Beijing</w:t>
      </w:r>
      <w:r>
        <w:rPr>
          <w:sz w:val="22"/>
          <w:szCs w:val="22"/>
        </w:rPr>
        <w:t xml:space="preserve"> last week</w:t>
      </w:r>
      <w:r>
        <w:rPr>
          <w:b w:val="0"/>
          <w:sz w:val="22"/>
          <w:szCs w:val="22"/>
          <w:u w:val="none"/>
        </w:rPr>
        <w:t xml:space="preserve">. Ge </w:t>
      </w:r>
      <w:proofErr w:type="spellStart"/>
      <w:r>
        <w:rPr>
          <w:b w:val="0"/>
          <w:sz w:val="22"/>
          <w:szCs w:val="22"/>
          <w:u w:val="none"/>
        </w:rPr>
        <w:t>Jianxiong</w:t>
      </w:r>
      <w:proofErr w:type="spellEnd"/>
      <w:r>
        <w:rPr>
          <w:b w:val="0"/>
          <w:sz w:val="22"/>
          <w:szCs w:val="22"/>
          <w:u w:val="none"/>
        </w:rPr>
        <w:t xml:space="preserve">, head of Fudan University Library, suggested that the right to strike be restored to the Chinese constitution, telling the Financial Times that strikes were an effective way of defending workers’ rights, and should be legally protected. Two years ago, Guangzhou businessman and national legislator, Zeng </w:t>
      </w:r>
      <w:proofErr w:type="spellStart"/>
      <w:r>
        <w:rPr>
          <w:b w:val="0"/>
          <w:sz w:val="22"/>
          <w:szCs w:val="22"/>
          <w:u w:val="none"/>
        </w:rPr>
        <w:t>Qinghong</w:t>
      </w:r>
      <w:proofErr w:type="spellEnd"/>
      <w:r>
        <w:rPr>
          <w:b w:val="0"/>
          <w:sz w:val="22"/>
          <w:szCs w:val="22"/>
          <w:u w:val="none"/>
        </w:rPr>
        <w:t xml:space="preserve">, made a similar proposal to the National People’s Congress. Zeng was well known at the time for his mediating role in the 2010 </w:t>
      </w:r>
      <w:proofErr w:type="spellStart"/>
      <w:r>
        <w:rPr>
          <w:b w:val="0"/>
          <w:sz w:val="22"/>
          <w:szCs w:val="22"/>
          <w:u w:val="none"/>
        </w:rPr>
        <w:t>Nanhai</w:t>
      </w:r>
      <w:proofErr w:type="spellEnd"/>
      <w:r>
        <w:rPr>
          <w:b w:val="0"/>
          <w:sz w:val="22"/>
          <w:szCs w:val="22"/>
          <w:u w:val="none"/>
        </w:rPr>
        <w:t xml:space="preserve"> Honda strike and his proposal to legitimize the right to strike caused considerate debate among academics. </w:t>
      </w:r>
      <w:r>
        <w:rPr>
          <w:sz w:val="22"/>
          <w:szCs w:val="22"/>
          <w:highlight w:val="green"/>
        </w:rPr>
        <w:t>For most workers</w:t>
      </w:r>
      <w:r>
        <w:rPr>
          <w:sz w:val="22"/>
          <w:szCs w:val="22"/>
        </w:rPr>
        <w:t xml:space="preserve"> however it has remained </w:t>
      </w:r>
      <w:r>
        <w:rPr>
          <w:sz w:val="22"/>
          <w:szCs w:val="22"/>
          <w:highlight w:val="green"/>
        </w:rPr>
        <w:t>an academic debate. There has not been a right to strike</w:t>
      </w:r>
      <w:r>
        <w:rPr>
          <w:sz w:val="22"/>
          <w:szCs w:val="22"/>
        </w:rPr>
        <w:t xml:space="preserve"> in China </w:t>
      </w:r>
      <w:r>
        <w:rPr>
          <w:sz w:val="22"/>
          <w:szCs w:val="22"/>
          <w:highlight w:val="green"/>
        </w:rPr>
        <w:t>since it was removed from the constitution in 1982</w:t>
      </w:r>
      <w:r>
        <w:rPr>
          <w:sz w:val="22"/>
          <w:szCs w:val="22"/>
        </w:rPr>
        <w:t xml:space="preserve">. But </w:t>
      </w:r>
      <w:r>
        <w:rPr>
          <w:sz w:val="22"/>
          <w:szCs w:val="22"/>
          <w:highlight w:val="green"/>
        </w:rPr>
        <w:t>this has not prevented workers</w:t>
      </w:r>
      <w:r>
        <w:rPr>
          <w:sz w:val="22"/>
          <w:szCs w:val="22"/>
        </w:rPr>
        <w:t>, especially young, well-educated workers who are well aware of their rights, from going out on strike.</w:t>
      </w:r>
      <w:r>
        <w:rPr>
          <w:b w:val="0"/>
          <w:sz w:val="22"/>
          <w:szCs w:val="22"/>
          <w:u w:val="none"/>
        </w:rPr>
        <w:t xml:space="preserve"> In mid-February, for example, when hundreds of workers at the American-owned International Paper factory in </w:t>
      </w:r>
      <w:proofErr w:type="spellStart"/>
      <w:r>
        <w:rPr>
          <w:b w:val="0"/>
          <w:sz w:val="22"/>
          <w:szCs w:val="22"/>
          <w:u w:val="none"/>
        </w:rPr>
        <w:t>Panyu</w:t>
      </w:r>
      <w:proofErr w:type="spellEnd"/>
      <w:r>
        <w:rPr>
          <w:b w:val="0"/>
          <w:sz w:val="22"/>
          <w:szCs w:val="22"/>
          <w:u w:val="none"/>
        </w:rPr>
        <w:t xml:space="preserve"> struck for a better annual bonus, they didn’t think about the legitimacy of the strike. One worker explained how line managers had simply told workers not to report for duty that day but instead gather at a designated place to put pressure on the company to respond to their demands for a better bonus, which reportedly had been cut from 2,000 yuan to 750 yuan. “We didn’t consider if our </w:t>
      </w:r>
      <w:proofErr w:type="spellStart"/>
      <w:r>
        <w:rPr>
          <w:b w:val="0"/>
          <w:sz w:val="22"/>
          <w:szCs w:val="22"/>
          <w:u w:val="none"/>
        </w:rPr>
        <w:t>behaviour</w:t>
      </w:r>
      <w:proofErr w:type="spellEnd"/>
      <w:r>
        <w:rPr>
          <w:b w:val="0"/>
          <w:sz w:val="22"/>
          <w:szCs w:val="22"/>
          <w:u w:val="none"/>
        </w:rPr>
        <w:t xml:space="preserve"> was legal or not,” said the worker over the phone. “We simply wanted to seek an explanation for why our annual bonus was cut this year.” He added that they were actually following the example of another factory in Guangzhou that had succeeded in getting a bonus increase after going out on strike at the end of December. </w:t>
      </w:r>
      <w:r>
        <w:rPr>
          <w:sz w:val="22"/>
          <w:szCs w:val="22"/>
        </w:rPr>
        <w:t xml:space="preserve">The </w:t>
      </w:r>
      <w:r>
        <w:rPr>
          <w:sz w:val="22"/>
          <w:szCs w:val="22"/>
          <w:highlight w:val="green"/>
        </w:rPr>
        <w:t>worker said they</w:t>
      </w:r>
      <w:r>
        <w:rPr>
          <w:sz w:val="22"/>
          <w:szCs w:val="22"/>
        </w:rPr>
        <w:t xml:space="preserve"> had </w:t>
      </w:r>
      <w:r>
        <w:rPr>
          <w:sz w:val="22"/>
          <w:szCs w:val="22"/>
          <w:highlight w:val="green"/>
        </w:rPr>
        <w:t>approached the trade union</w:t>
      </w:r>
      <w:r>
        <w:rPr>
          <w:sz w:val="22"/>
          <w:szCs w:val="22"/>
        </w:rPr>
        <w:t xml:space="preserve"> before going on strike </w:t>
      </w:r>
      <w:r>
        <w:rPr>
          <w:sz w:val="22"/>
          <w:szCs w:val="22"/>
          <w:highlight w:val="green"/>
        </w:rPr>
        <w:t>but the union officials were largely unresponsive</w:t>
      </w:r>
      <w:r>
        <w:rPr>
          <w:sz w:val="22"/>
          <w:szCs w:val="22"/>
        </w:rPr>
        <w:t xml:space="preserve">. </w:t>
      </w:r>
      <w:r>
        <w:rPr>
          <w:b w:val="0"/>
          <w:sz w:val="22"/>
          <w:szCs w:val="22"/>
          <w:u w:val="none"/>
        </w:rPr>
        <w:t xml:space="preserve">“They did not take us seriously,” he said. The majority of factory workers in China </w:t>
      </w:r>
      <w:proofErr w:type="gramStart"/>
      <w:r>
        <w:rPr>
          <w:b w:val="0"/>
          <w:sz w:val="22"/>
          <w:szCs w:val="22"/>
          <w:u w:val="none"/>
        </w:rPr>
        <w:t>think</w:t>
      </w:r>
      <w:proofErr w:type="gramEnd"/>
      <w:r>
        <w:rPr>
          <w:b w:val="0"/>
          <w:sz w:val="22"/>
          <w:szCs w:val="22"/>
          <w:u w:val="none"/>
        </w:rPr>
        <w:t xml:space="preserve"> the same way. They don’t seek the union’s consent to strike. </w:t>
      </w:r>
      <w:r>
        <w:rPr>
          <w:sz w:val="22"/>
          <w:szCs w:val="22"/>
          <w:highlight w:val="green"/>
        </w:rPr>
        <w:t>Strikes are a spontaneous and often effective means of achieving</w:t>
      </w:r>
      <w:r>
        <w:rPr>
          <w:sz w:val="22"/>
          <w:szCs w:val="22"/>
        </w:rPr>
        <w:t xml:space="preserve"> workers’ </w:t>
      </w:r>
      <w:r>
        <w:rPr>
          <w:sz w:val="22"/>
          <w:szCs w:val="22"/>
          <w:highlight w:val="green"/>
        </w:rPr>
        <w:t>demands</w:t>
      </w:r>
      <w:r>
        <w:rPr>
          <w:sz w:val="22"/>
          <w:szCs w:val="22"/>
        </w:rPr>
        <w:t xml:space="preserve">. The downside is of course that they risk being fired or even detained. The </w:t>
      </w:r>
      <w:r>
        <w:rPr>
          <w:sz w:val="22"/>
          <w:szCs w:val="22"/>
          <w:highlight w:val="green"/>
        </w:rPr>
        <w:t>right to strike</w:t>
      </w:r>
      <w:r>
        <w:rPr>
          <w:sz w:val="22"/>
          <w:szCs w:val="22"/>
        </w:rPr>
        <w:t xml:space="preserve"> </w:t>
      </w:r>
      <w:r>
        <w:rPr>
          <w:sz w:val="22"/>
          <w:szCs w:val="22"/>
          <w:highlight w:val="green"/>
        </w:rPr>
        <w:t>would in theory protect such workers but</w:t>
      </w:r>
      <w:r>
        <w:rPr>
          <w:sz w:val="22"/>
          <w:szCs w:val="22"/>
        </w:rPr>
        <w:t xml:space="preserve"> as </w:t>
      </w:r>
      <w:r>
        <w:rPr>
          <w:sz w:val="22"/>
          <w:szCs w:val="22"/>
          <w:highlight w:val="green"/>
        </w:rPr>
        <w:t>Chang Kai, professor at Renmin University</w:t>
      </w:r>
      <w:r>
        <w:rPr>
          <w:sz w:val="22"/>
          <w:szCs w:val="22"/>
        </w:rPr>
        <w:t xml:space="preserve">, has </w:t>
      </w:r>
      <w:r>
        <w:rPr>
          <w:sz w:val="22"/>
          <w:szCs w:val="22"/>
          <w:highlight w:val="green"/>
        </w:rPr>
        <w:t>noted, the precondition for legislation</w:t>
      </w:r>
      <w:r>
        <w:rPr>
          <w:sz w:val="22"/>
          <w:szCs w:val="22"/>
        </w:rPr>
        <w:t xml:space="preserve"> on the right to strike </w:t>
      </w:r>
      <w:r>
        <w:rPr>
          <w:sz w:val="22"/>
          <w:szCs w:val="22"/>
          <w:highlight w:val="green"/>
        </w:rPr>
        <w:t>should be that trade unions can vigorously represent workers</w:t>
      </w:r>
      <w:r>
        <w:rPr>
          <w:sz w:val="22"/>
          <w:szCs w:val="22"/>
        </w:rPr>
        <w:t>.</w:t>
      </w:r>
      <w:r>
        <w:rPr>
          <w:b w:val="0"/>
          <w:sz w:val="22"/>
          <w:szCs w:val="22"/>
          <w:u w:val="none"/>
        </w:rPr>
        <w:t xml:space="preserve"> Most countries in which workers do have the right to strike also have unions that can and are willing to organize strikes. And in most cases, strikes normally occur after collective bargaining reaches a standstill or fails. </w:t>
      </w:r>
      <w:r>
        <w:rPr>
          <w:sz w:val="22"/>
          <w:szCs w:val="22"/>
          <w:highlight w:val="green"/>
        </w:rPr>
        <w:t>Given the current inability of Chinese unions</w:t>
      </w:r>
      <w:r>
        <w:rPr>
          <w:sz w:val="22"/>
          <w:szCs w:val="22"/>
        </w:rPr>
        <w:t xml:space="preserve"> to represent workers or to hold real collective bargaining, </w:t>
      </w:r>
      <w:r>
        <w:rPr>
          <w:sz w:val="22"/>
          <w:szCs w:val="22"/>
          <w:highlight w:val="green"/>
        </w:rPr>
        <w:t>legislation could actually deprive workers</w:t>
      </w:r>
      <w:r>
        <w:rPr>
          <w:sz w:val="22"/>
          <w:szCs w:val="22"/>
        </w:rPr>
        <w:t xml:space="preserve"> of ways to effectively bargain with their bosses </w:t>
      </w:r>
      <w:r>
        <w:rPr>
          <w:sz w:val="22"/>
          <w:szCs w:val="22"/>
          <w:highlight w:val="green"/>
        </w:rPr>
        <w:t>by placing restrictions on the conditions for strike action</w:t>
      </w:r>
      <w:r>
        <w:rPr>
          <w:sz w:val="22"/>
          <w:szCs w:val="22"/>
        </w:rPr>
        <w:t>.</w:t>
      </w:r>
    </w:p>
    <w:p w14:paraId="0A22464F" w14:textId="77777777" w:rsidR="007C1E71" w:rsidRDefault="007C1E71" w:rsidP="007C1E71"/>
    <w:p w14:paraId="5FEFEEE2" w14:textId="77777777" w:rsidR="007C1E71" w:rsidRDefault="007C1E71" w:rsidP="007C1E71">
      <w:pPr>
        <w:pStyle w:val="Heading2"/>
      </w:pPr>
      <w:r w:rsidRPr="00000B7D">
        <w:lastRenderedPageBreak/>
        <w:t>Answering their links</w:t>
      </w:r>
    </w:p>
    <w:p w14:paraId="12AC380F" w14:textId="77777777" w:rsidR="007C1E71" w:rsidRDefault="007C1E71" w:rsidP="007C1E71">
      <w:pPr>
        <w:pStyle w:val="Heading3"/>
      </w:pPr>
      <w:r>
        <w:lastRenderedPageBreak/>
        <w:t xml:space="preserve">A2 </w:t>
      </w:r>
      <w:proofErr w:type="spellStart"/>
      <w:r>
        <w:t>Dongfang</w:t>
      </w:r>
      <w:proofErr w:type="spellEnd"/>
    </w:p>
    <w:p w14:paraId="73EF56C3" w14:textId="77777777" w:rsidR="007C1E71" w:rsidRPr="00000B7D" w:rsidRDefault="007C1E71" w:rsidP="007C1E71">
      <w:pPr>
        <w:pStyle w:val="ListParagraph"/>
        <w:numPr>
          <w:ilvl w:val="0"/>
          <w:numId w:val="12"/>
        </w:numPr>
      </w:pPr>
      <w:r>
        <w:t xml:space="preserve">The parts that they highlight are literally the most generic conclusions you can get. It says right to strike helps you collectively bargain—duh, don’t let them say their </w:t>
      </w:r>
      <w:proofErr w:type="spellStart"/>
      <w:r>
        <w:t>ev</w:t>
      </w:r>
      <w:proofErr w:type="spellEnd"/>
      <w:r>
        <w:t xml:space="preserve"> outweighs on specificity or anything</w:t>
      </w:r>
    </w:p>
    <w:p w14:paraId="3FE06356" w14:textId="77777777" w:rsidR="007C1E71" w:rsidRPr="007A4168" w:rsidRDefault="007C1E71" w:rsidP="007C1E71">
      <w:pPr>
        <w:pStyle w:val="Heading4"/>
        <w:numPr>
          <w:ilvl w:val="0"/>
          <w:numId w:val="12"/>
        </w:numPr>
      </w:pPr>
      <w:r>
        <w:t xml:space="preserve">The </w:t>
      </w:r>
      <w:proofErr w:type="spellStart"/>
      <w:r>
        <w:t>Dongfang</w:t>
      </w:r>
      <w:proofErr w:type="spellEnd"/>
      <w:r>
        <w:t xml:space="preserve"> </w:t>
      </w:r>
      <w:proofErr w:type="spellStart"/>
      <w:r>
        <w:t>ev</w:t>
      </w:r>
      <w:proofErr w:type="spellEnd"/>
      <w:r>
        <w:t xml:space="preserve"> says that inserting a right to strike alone does absolutely nothing and actually erodes the strike, they’d need a collective bargaining right too—we read yellow</w:t>
      </w:r>
    </w:p>
    <w:p w14:paraId="1E4FB4AF" w14:textId="77777777" w:rsidR="007C1E71" w:rsidRPr="00A44704" w:rsidRDefault="007C1E71" w:rsidP="007C1E71">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5"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72D35A43" w14:textId="77777777" w:rsidR="007C1E71" w:rsidRDefault="007C1E71" w:rsidP="007C1E71">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xml:space="preserve">, in the </w:t>
      </w:r>
      <w:r w:rsidRPr="00E73142">
        <w:rPr>
          <w:b/>
          <w:sz w:val="26"/>
          <w:highlight w:val="green"/>
          <w:u w:val="single"/>
          <w:bdr w:val="single" w:sz="18" w:space="0" w:color="auto"/>
        </w:rPr>
        <w:lastRenderedPageBreak/>
        <w:t>long run there will be fewer strikes</w:t>
      </w:r>
      <w:r w:rsidRPr="00FC7D85">
        <w:rPr>
          <w:u w:val="single"/>
        </w:rPr>
        <w:t>, workers will be better paid and labor relations will be vastly improved.</w:t>
      </w:r>
      <w:r w:rsidRPr="00FC7D85">
        <w:rPr>
          <w:sz w:val="16"/>
        </w:rPr>
        <w:t xml:space="preserve"> </w:t>
      </w:r>
      <w:r w:rsidRPr="00000B7D">
        <w:rPr>
          <w:rStyle w:val="Emphasis"/>
        </w:rPr>
        <w:t xml:space="preserve">We also </w:t>
      </w:r>
      <w:r w:rsidRPr="00000B7D">
        <w:rPr>
          <w:rStyle w:val="Emphasis"/>
          <w:highlight w:val="yellow"/>
        </w:rPr>
        <w:t xml:space="preserve">have to be aware that if the right to strike is </w:t>
      </w:r>
      <w:r w:rsidRPr="00000B7D">
        <w:rPr>
          <w:rStyle w:val="Emphasis"/>
          <w:highlight w:val="green"/>
        </w:rPr>
        <w:t>reinstated</w:t>
      </w:r>
      <w:r w:rsidRPr="00000B7D">
        <w:rPr>
          <w:rStyle w:val="Emphasis"/>
        </w:rPr>
        <w:t xml:space="preserve"> in the Constitution </w:t>
      </w:r>
      <w:r w:rsidRPr="00000B7D">
        <w:rPr>
          <w:rStyle w:val="Emphasis"/>
          <w:highlight w:val="yellow"/>
        </w:rPr>
        <w:t>in isolation — without the right to collective bargaining</w:t>
      </w:r>
      <w:r w:rsidRPr="00000B7D">
        <w:rPr>
          <w:rStyle w:val="Emphasis"/>
        </w:rPr>
        <w:t xml:space="preserve"> — there would be a </w:t>
      </w:r>
      <w:r w:rsidRPr="00000B7D">
        <w:rPr>
          <w:rStyle w:val="Emphasis"/>
          <w:highlight w:val="yellow"/>
        </w:rPr>
        <w:t>danger that the right</w:t>
      </w:r>
      <w:r w:rsidRPr="00000B7D">
        <w:rPr>
          <w:rStyle w:val="Emphasis"/>
        </w:rPr>
        <w:t xml:space="preserve"> of workers to go on strike </w:t>
      </w:r>
      <w:r w:rsidRPr="00000B7D">
        <w:rPr>
          <w:rStyle w:val="Emphasis"/>
          <w:highlight w:val="yellow"/>
        </w:rPr>
        <w:t>might actually be eroded</w:t>
      </w:r>
      <w:r w:rsidRPr="00000B7D">
        <w:rPr>
          <w:rStyle w:val="Emphasis"/>
        </w:rPr>
        <w:t xml:space="preserve">. Just look at the right to stage a public demonstration. Chinese citizens do have the constitutional right to demonstrate but in </w:t>
      </w:r>
      <w:proofErr w:type="gramStart"/>
      <w:r w:rsidRPr="00000B7D">
        <w:rPr>
          <w:rStyle w:val="Emphasis"/>
        </w:rPr>
        <w:t>reality</w:t>
      </w:r>
      <w:proofErr w:type="gramEnd"/>
      <w:r w:rsidRPr="00000B7D">
        <w:rPr>
          <w:rStyle w:val="Emphasis"/>
        </w:rPr>
        <w:t xml:space="preserve"> they have to apply to the police for permission, and of course very few of those applications are granted. Likewise, </w:t>
      </w:r>
      <w:r w:rsidRPr="00000B7D">
        <w:rPr>
          <w:rStyle w:val="Emphasis"/>
          <w:highlight w:val="yellow"/>
        </w:rPr>
        <w:t>if workers have to apply to the authorities</w:t>
      </w:r>
      <w:r w:rsidRPr="00000B7D">
        <w:rPr>
          <w:rStyle w:val="Emphasis"/>
        </w:rPr>
        <w:t xml:space="preserve"> before they can go on strike, </w:t>
      </w:r>
      <w:r w:rsidRPr="00000B7D">
        <w:rPr>
          <w:rStyle w:val="Emphasis"/>
          <w:highlight w:val="yellow"/>
        </w:rPr>
        <w:t>the right to strike will become meaningless</w:t>
      </w:r>
      <w:r w:rsidRPr="00000B7D">
        <w:rPr>
          <w:rStyle w:val="Emphasis"/>
        </w:rPr>
        <w:t>. Moreover, the number of strikes would not be reduced because workers would continue to go out on strike regardless and labor relations will deteriorate even further</w:t>
      </w:r>
      <w:r w:rsidRPr="00FC7D85">
        <w:rPr>
          <w:sz w:val="16"/>
        </w:rPr>
        <w:t xml:space="preserve">.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13AC17D" w14:textId="77777777" w:rsidR="007C1E71" w:rsidRDefault="007C1E71" w:rsidP="007C1E71"/>
    <w:p w14:paraId="361DA9B5" w14:textId="77777777" w:rsidR="007C1E71" w:rsidRPr="00E90BE8" w:rsidRDefault="007C1E71" w:rsidP="007C1E71">
      <w:pPr>
        <w:pStyle w:val="Heading3"/>
      </w:pPr>
      <w:r>
        <w:lastRenderedPageBreak/>
        <w:t>A2 Freidman</w:t>
      </w:r>
    </w:p>
    <w:p w14:paraId="2B0461AB" w14:textId="77777777" w:rsidR="007C1E71" w:rsidRPr="007A7A2D" w:rsidRDefault="007C1E71" w:rsidP="007C1E71">
      <w:pPr>
        <w:pStyle w:val="Heading4"/>
      </w:pPr>
      <w:proofErr w:type="gramStart"/>
      <w:r>
        <w:t>Again</w:t>
      </w:r>
      <w:proofErr w:type="gramEnd"/>
      <w:r>
        <w:t xml:space="preserve"> it talks about collective bargaining primarily and needing collective bargaining rights as well- we read yellow</w:t>
      </w:r>
    </w:p>
    <w:p w14:paraId="62239996" w14:textId="77777777" w:rsidR="007C1E71" w:rsidRPr="00DE1165" w:rsidRDefault="007C1E71" w:rsidP="007C1E71">
      <w:r w:rsidRPr="00DE1165">
        <w:rPr>
          <w:rStyle w:val="Style13ptBold"/>
        </w:rPr>
        <w:t>Friedman 17</w:t>
      </w:r>
      <w:r>
        <w:t xml:space="preserve"> </w:t>
      </w:r>
      <w:r w:rsidRPr="00DE1165">
        <w:t>Eli Friedman 4-20-2017 "Collective Bargaining in China is Dead: The Situation is Excellent"</w:t>
      </w:r>
      <w:r>
        <w:t xml:space="preserve"> </w:t>
      </w:r>
      <w:hyperlink r:id="rId16"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0AC7FFBD" w14:textId="77777777" w:rsidR="007C1E71" w:rsidRPr="00D74C52" w:rsidRDefault="007C1E71" w:rsidP="007C1E71">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w:t>
      </w:r>
      <w:r w:rsidRPr="00E90BE8">
        <w:rPr>
          <w:highlight w:val="yellow"/>
          <w:u w:val="single"/>
        </w:rPr>
        <w:t xml:space="preserve">collective bargaining rights must be accompanied by the </w:t>
      </w:r>
      <w:r w:rsidRPr="00E90BE8">
        <w:rPr>
          <w:b/>
          <w:sz w:val="26"/>
          <w:highlight w:val="yellow"/>
          <w:u w:val="single"/>
          <w:bdr w:val="single" w:sz="18" w:space="0" w:color="auto"/>
        </w:rPr>
        <w:t>right to strike</w:t>
      </w:r>
      <w:r w:rsidRPr="00E90BE8">
        <w:rPr>
          <w:sz w:val="16"/>
          <w:highlight w:val="yellow"/>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CE4808">
        <w:rPr>
          <w:b/>
          <w:bCs/>
          <w:sz w:val="26"/>
          <w:highlight w:val="yellow"/>
          <w:u w:val="single"/>
        </w:rPr>
        <w:t>collective bargaining in China</w:t>
      </w:r>
      <w:r w:rsidRPr="00CE4808">
        <w:rPr>
          <w:sz w:val="26"/>
          <w:highlight w:val="yellow"/>
          <w:u w:val="single"/>
        </w:rPr>
        <w:t xml:space="preserve"> </w:t>
      </w:r>
      <w:r w:rsidRPr="00CE4808">
        <w:rPr>
          <w:b/>
          <w:bCs/>
          <w:sz w:val="26"/>
          <w:highlight w:val="yellow"/>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 xml:space="preserve">The Death of Collective Bargaining under Xi Even these timid </w:t>
      </w:r>
      <w:r w:rsidRPr="00D74C52">
        <w:rPr>
          <w:u w:val="single"/>
        </w:rPr>
        <w:lastRenderedPageBreak/>
        <w:t>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35AAACE2" w14:textId="77777777" w:rsidR="007C1E71" w:rsidRDefault="007C1E71" w:rsidP="007C1E71">
      <w:pPr>
        <w:pStyle w:val="Heading3"/>
      </w:pPr>
      <w:r>
        <w:lastRenderedPageBreak/>
        <w:t>A2 Merkley</w:t>
      </w:r>
    </w:p>
    <w:p w14:paraId="6FB72EEB" w14:textId="77777777" w:rsidR="007C1E71" w:rsidRDefault="007C1E71" w:rsidP="007C1E71">
      <w:pPr>
        <w:pStyle w:val="ListParagraph"/>
        <w:numPr>
          <w:ilvl w:val="0"/>
          <w:numId w:val="14"/>
        </w:numPr>
      </w:pPr>
      <w:r>
        <w:t>Detention didn’t happen through the courts—no reason labor law was key</w:t>
      </w:r>
    </w:p>
    <w:p w14:paraId="618FDEE3" w14:textId="77777777" w:rsidR="007C1E71" w:rsidRPr="00A54070" w:rsidRDefault="007C1E71" w:rsidP="007C1E71">
      <w:pPr>
        <w:pStyle w:val="ListParagraph"/>
        <w:numPr>
          <w:ilvl w:val="0"/>
          <w:numId w:val="14"/>
        </w:numPr>
      </w:pPr>
      <w:r>
        <w:t xml:space="preserve">Doesn’t prove the link to union power- right to strike actually needs to give power to workers first which we’ve proven it </w:t>
      </w:r>
      <w:proofErr w:type="spellStart"/>
      <w:r>
        <w:t>doesn</w:t>
      </w:r>
      <w:proofErr w:type="spellEnd"/>
      <w:r>
        <w:t>’</w:t>
      </w:r>
    </w:p>
    <w:p w14:paraId="67668B7F" w14:textId="77777777" w:rsidR="007C1E71" w:rsidRDefault="007C1E71" w:rsidP="007C1E71">
      <w:pPr>
        <w:pStyle w:val="Heading4"/>
        <w:numPr>
          <w:ilvl w:val="0"/>
          <w:numId w:val="12"/>
        </w:numPr>
      </w:pPr>
      <w:r>
        <w:t xml:space="preserve">Card literally says what China did violated </w:t>
      </w:r>
      <w:proofErr w:type="spellStart"/>
      <w:r>
        <w:t>i</w:t>
      </w:r>
      <w:proofErr w:type="spellEnd"/>
      <w:r>
        <w:t>-law already- we read yellow</w:t>
      </w:r>
    </w:p>
    <w:p w14:paraId="64026997" w14:textId="77777777" w:rsidR="007C1E71" w:rsidRPr="00FC7D85" w:rsidRDefault="007C1E71" w:rsidP="007C1E71">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7"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4B99B99F" w14:textId="77777777" w:rsidR="007C1E71" w:rsidRPr="00D74C52" w:rsidRDefault="007C1E71" w:rsidP="007C1E71">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lastRenderedPageBreak/>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w:t>
      </w:r>
      <w:r w:rsidRPr="00FA0CB0">
        <w:rPr>
          <w:rStyle w:val="Emphasis"/>
          <w:highlight w:val="yellow"/>
        </w:rPr>
        <w:t>As a member of the International Labor Organization (ILO), China is obligated to respect, promote, and realize the principles of freedom of association and the “effective recognition” of the right to collective bargaining</w:t>
      </w:r>
      <w:r w:rsidRPr="00D74C52">
        <w:rPr>
          <w:sz w:val="16"/>
        </w:rPr>
        <w:t>.[16]</w:t>
      </w:r>
    </w:p>
    <w:p w14:paraId="6372D496" w14:textId="77777777" w:rsidR="007C1E71" w:rsidRPr="00FA0CB0" w:rsidRDefault="007C1E71" w:rsidP="007C1E71">
      <w:pPr>
        <w:pStyle w:val="Heading3"/>
      </w:pPr>
      <w:r w:rsidRPr="00FA0CB0">
        <w:lastRenderedPageBreak/>
        <w:t>A2 Roberts</w:t>
      </w:r>
    </w:p>
    <w:p w14:paraId="475277CD" w14:textId="77777777" w:rsidR="007C1E71" w:rsidRPr="00FA0CB0" w:rsidRDefault="007C1E71" w:rsidP="007C1E71">
      <w:pPr>
        <w:pStyle w:val="Heading4"/>
        <w:numPr>
          <w:ilvl w:val="0"/>
          <w:numId w:val="15"/>
        </w:numPr>
        <w:rPr>
          <w:sz w:val="22"/>
        </w:rPr>
      </w:pPr>
      <w:r>
        <w:rPr>
          <w:rStyle w:val="Style13ptBold"/>
          <w:b/>
          <w:sz w:val="22"/>
        </w:rPr>
        <w:t xml:space="preserve">Card has no warrant beyond they get right to strike and things go well- prefer our </w:t>
      </w:r>
      <w:proofErr w:type="spellStart"/>
      <w:r>
        <w:rPr>
          <w:rStyle w:val="Style13ptBold"/>
          <w:b/>
          <w:sz w:val="22"/>
        </w:rPr>
        <w:t>ev</w:t>
      </w:r>
      <w:proofErr w:type="spellEnd"/>
      <w:r>
        <w:rPr>
          <w:rStyle w:val="Style13ptBold"/>
          <w:b/>
          <w:sz w:val="22"/>
        </w:rPr>
        <w:t xml:space="preserve"> and our recuts of their </w:t>
      </w:r>
      <w:proofErr w:type="spellStart"/>
      <w:r>
        <w:rPr>
          <w:rStyle w:val="Style13ptBold"/>
          <w:b/>
          <w:sz w:val="22"/>
        </w:rPr>
        <w:t>ev</w:t>
      </w:r>
      <w:proofErr w:type="spellEnd"/>
      <w:r>
        <w:rPr>
          <w:rStyle w:val="Style13ptBold"/>
          <w:b/>
          <w:sz w:val="22"/>
        </w:rPr>
        <w:t xml:space="preserve"> for specificity to the actual mechanics of what happens</w:t>
      </w:r>
    </w:p>
    <w:p w14:paraId="41CAD03C" w14:textId="77777777" w:rsidR="007C1E71" w:rsidRDefault="007C1E71" w:rsidP="007C1E71">
      <w:pPr>
        <w:pStyle w:val="ListParagraph"/>
        <w:numPr>
          <w:ilvl w:val="0"/>
          <w:numId w:val="15"/>
        </w:numPr>
      </w:pPr>
      <w:r>
        <w:rPr>
          <w:rStyle w:val="Style13ptBold"/>
        </w:rPr>
        <w:t>Card literally says there’s hundreds of strikes every month and it’s about government control- we read yellow</w:t>
      </w:r>
    </w:p>
    <w:p w14:paraId="1CA362B1" w14:textId="77777777" w:rsidR="007C1E71" w:rsidRDefault="007C1E71" w:rsidP="007C1E71">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A0CB0">
        <w:rPr>
          <w:rStyle w:val="Emphasis"/>
          <w:highlight w:val="yellow"/>
        </w:rPr>
        <w:t>Every month there are hundreds of strikes," says Chang Kai, a labor relations professor at Renmin University of China who advised the Honda workers. "What the government is concerned about is whether it can control these strikes or not."</w:t>
      </w:r>
      <w:r w:rsidRPr="00FC7D85">
        <w:rPr>
          <w:sz w:val="16"/>
        </w:rPr>
        <w:t xml:space="preserve">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430DF26C" w14:textId="77777777" w:rsidR="007C1E71" w:rsidRDefault="007C1E71" w:rsidP="007C1E71">
      <w:pPr>
        <w:rPr>
          <w:sz w:val="16"/>
        </w:rPr>
      </w:pPr>
    </w:p>
    <w:p w14:paraId="0919F613" w14:textId="77777777" w:rsidR="007C1E71" w:rsidRDefault="007C1E71" w:rsidP="007C1E71">
      <w:pPr>
        <w:pStyle w:val="Heading3"/>
      </w:pPr>
      <w:r>
        <w:lastRenderedPageBreak/>
        <w:t>A2 Haack</w:t>
      </w:r>
    </w:p>
    <w:p w14:paraId="4401EC67" w14:textId="77777777" w:rsidR="007C1E71" w:rsidRDefault="007C1E71" w:rsidP="007C1E71">
      <w:pPr>
        <w:pStyle w:val="ListParagraph"/>
        <w:numPr>
          <w:ilvl w:val="0"/>
          <w:numId w:val="16"/>
        </w:numPr>
      </w:pPr>
      <w:r>
        <w:t>This evidence is from a US journalist—Chinese authors know way more about what’s really going on</w:t>
      </w:r>
    </w:p>
    <w:p w14:paraId="18D6F96C" w14:textId="77777777" w:rsidR="007C1E71" w:rsidRDefault="007C1E71" w:rsidP="007C1E71">
      <w:pPr>
        <w:pStyle w:val="ListParagraph"/>
        <w:numPr>
          <w:ilvl w:val="0"/>
          <w:numId w:val="16"/>
        </w:numPr>
      </w:pPr>
      <w:r>
        <w:t>This card doesn’t even attempt to give a warrant for how the right to strike alone would help Chinese workers</w:t>
      </w:r>
    </w:p>
    <w:p w14:paraId="1987F439" w14:textId="77777777" w:rsidR="006D7D4A" w:rsidRDefault="006D7D4A" w:rsidP="006D7D4A">
      <w:pPr>
        <w:pStyle w:val="Heading4"/>
      </w:pPr>
      <w:r>
        <w:t>Circumvention – local governments enforce laws and they ignore violation of workers’ rights and crackdown</w:t>
      </w:r>
    </w:p>
    <w:p w14:paraId="0FB0F18C" w14:textId="77777777" w:rsidR="006D7D4A" w:rsidRDefault="006D7D4A" w:rsidP="006D7D4A">
      <w:pPr>
        <w:rPr>
          <w:sz w:val="16"/>
          <w:szCs w:val="16"/>
        </w:rPr>
      </w:pPr>
      <w:proofErr w:type="spellStart"/>
      <w:r>
        <w:rPr>
          <w:b/>
        </w:rPr>
        <w:t>Borgen</w:t>
      </w:r>
      <w:proofErr w:type="spellEnd"/>
      <w:r>
        <w:rPr>
          <w:b/>
        </w:rPr>
        <w:t xml:space="preserve"> Project</w:t>
      </w:r>
      <w:r>
        <w:t xml:space="preserve"> – </w:t>
      </w:r>
      <w:proofErr w:type="spellStart"/>
      <w:r>
        <w:rPr>
          <w:sz w:val="16"/>
          <w:szCs w:val="16"/>
        </w:rPr>
        <w:t>Borgen</w:t>
      </w:r>
      <w:proofErr w:type="spellEnd"/>
      <w:r>
        <w:rPr>
          <w:sz w:val="16"/>
          <w:szCs w:val="16"/>
        </w:rPr>
        <w:t xml:space="preserve"> Project, 9-30-18, "5 Facts About Workers' Rights in China," https://borgenproject.org/facts-about-workers-rights-in-china/</w:t>
      </w:r>
    </w:p>
    <w:p w14:paraId="122F3C3D" w14:textId="77777777" w:rsidR="006D7D4A" w:rsidRDefault="006D7D4A" w:rsidP="006D7D4A">
      <w:pPr>
        <w:rPr>
          <w:sz w:val="16"/>
          <w:szCs w:val="16"/>
        </w:rPr>
      </w:pPr>
      <w:r>
        <w:rPr>
          <w:sz w:val="16"/>
          <w:szCs w:val="16"/>
        </w:rPr>
        <w:t xml:space="preserve">Employers tread on workers’ rights – </w:t>
      </w:r>
      <w:r>
        <w:rPr>
          <w:b/>
          <w:highlight w:val="green"/>
          <w:u w:val="single"/>
        </w:rPr>
        <w:t>Independent labor unions are illegal in China. The government only endorses one union</w:t>
      </w:r>
      <w:r>
        <w:rPr>
          <w:b/>
          <w:u w:val="single"/>
        </w:rPr>
        <w:t xml:space="preserve">, known as the All-China Federation of Trade Unions (ACFTU). All other unions fall under their hierarchical control. </w:t>
      </w:r>
      <w:r>
        <w:rPr>
          <w:b/>
          <w:highlight w:val="green"/>
          <w:u w:val="single"/>
        </w:rPr>
        <w:t>Since ACFTU is tied to the government, it prioritizes government stability</w:t>
      </w:r>
      <w:r>
        <w:rPr>
          <w:b/>
          <w:u w:val="single"/>
        </w:rPr>
        <w:t xml:space="preserve">. Most </w:t>
      </w:r>
      <w:r>
        <w:rPr>
          <w:b/>
          <w:highlight w:val="green"/>
          <w:u w:val="single"/>
        </w:rPr>
        <w:t>workers do not see it as a reliable advocate for their rights</w:t>
      </w:r>
      <w:r>
        <w:rPr>
          <w:b/>
          <w:u w:val="single"/>
        </w:rPr>
        <w:t xml:space="preserve">. </w:t>
      </w:r>
      <w:r>
        <w:rPr>
          <w:sz w:val="16"/>
          <w:szCs w:val="16"/>
        </w:rPr>
        <w:t xml:space="preserve">China Labor Watch (CLW), a workers’ advocacy group, investigated working conditions at Catcher Technology Co., a company that manufactures parts for Apple, Inc. CLW discovered many instances of unpaid overtime work, forced improper handling of toxic materials and work on machines without proper training. </w:t>
      </w:r>
      <w:proofErr w:type="gramStart"/>
      <w:r>
        <w:rPr>
          <w:sz w:val="16"/>
          <w:szCs w:val="16"/>
        </w:rPr>
        <w:t>Workers</w:t>
      </w:r>
      <w:proofErr w:type="gramEnd"/>
      <w:r>
        <w:rPr>
          <w:sz w:val="16"/>
          <w:szCs w:val="16"/>
        </w:rPr>
        <w:t xml:space="preserve"> report feeling nauseous from the fumes, getting headaches from the noise of the machines––and working so hard that their hands turn white.</w:t>
      </w:r>
    </w:p>
    <w:p w14:paraId="3926A25D" w14:textId="77777777" w:rsidR="006D7D4A" w:rsidRDefault="006D7D4A" w:rsidP="006D7D4A">
      <w:pPr>
        <w:rPr>
          <w:b/>
          <w:u w:val="single"/>
        </w:rPr>
      </w:pPr>
      <w:r>
        <w:rPr>
          <w:b/>
          <w:highlight w:val="green"/>
          <w:u w:val="single"/>
        </w:rPr>
        <w:t>Law fails to protect workers’ rights</w:t>
      </w:r>
      <w:r>
        <w:rPr>
          <w:b/>
          <w:u w:val="single"/>
        </w:rPr>
        <w:t xml:space="preserve"> in China – Under Chinese law, workers are technically guaranteed the right to a 40-hour work week with overtime pay, a minimum wage and social security benefits. But </w:t>
      </w:r>
      <w:r>
        <w:rPr>
          <w:b/>
          <w:highlight w:val="green"/>
          <w:u w:val="single"/>
        </w:rPr>
        <w:t>enforcement is down to the local governments</w:t>
      </w:r>
      <w:r>
        <w:rPr>
          <w:b/>
          <w:u w:val="single"/>
        </w:rPr>
        <w:t xml:space="preserve">. Unfortunately, </w:t>
      </w:r>
      <w:r>
        <w:rPr>
          <w:b/>
          <w:highlight w:val="green"/>
          <w:u w:val="single"/>
        </w:rPr>
        <w:t>underfunded</w:t>
      </w:r>
      <w:r>
        <w:rPr>
          <w:b/>
          <w:u w:val="single"/>
        </w:rPr>
        <w:t xml:space="preserve"> and understaffed </w:t>
      </w:r>
      <w:r>
        <w:rPr>
          <w:b/>
          <w:highlight w:val="green"/>
          <w:u w:val="single"/>
        </w:rPr>
        <w:t>local governments</w:t>
      </w:r>
      <w:r>
        <w:rPr>
          <w:b/>
          <w:u w:val="single"/>
        </w:rPr>
        <w:t xml:space="preserve"> often </w:t>
      </w:r>
      <w:r>
        <w:rPr>
          <w:b/>
          <w:highlight w:val="green"/>
          <w:u w:val="single"/>
        </w:rPr>
        <w:t>ignore violations of workers’ rights</w:t>
      </w:r>
      <w:r>
        <w:rPr>
          <w:b/>
          <w:u w:val="single"/>
        </w:rPr>
        <w:t xml:space="preserve"> in China. When violations are reported, documented proof of employment is required to take employers to court. However, the rise of the “informal economy” in China means that many migrant workers are working without formal contracts. They are not officially employed anywhere, moving to and from companies to work during peak production seasons.</w:t>
      </w:r>
    </w:p>
    <w:p w14:paraId="1A2F9816" w14:textId="77777777" w:rsidR="006D7D4A" w:rsidRDefault="006D7D4A" w:rsidP="006D7D4A">
      <w:pPr>
        <w:rPr>
          <w:sz w:val="16"/>
          <w:szCs w:val="16"/>
        </w:rPr>
      </w:pPr>
      <w:r>
        <w:rPr>
          <w:sz w:val="16"/>
          <w:szCs w:val="16"/>
        </w:rPr>
        <w:t xml:space="preserve">Labor activists are changing the landscape – But Chinese workers are standing up. Approximately 600 worker strikes or protests were reported in 2017 alone, but estimates accounting for unreported strikes in recent years are even higher. In 2010, it was China’s youth that led the way. At the </w:t>
      </w:r>
      <w:proofErr w:type="spellStart"/>
      <w:r>
        <w:rPr>
          <w:sz w:val="16"/>
          <w:szCs w:val="16"/>
        </w:rPr>
        <w:t>Nanhai</w:t>
      </w:r>
      <w:proofErr w:type="spellEnd"/>
      <w:r>
        <w:rPr>
          <w:sz w:val="16"/>
          <w:szCs w:val="16"/>
        </w:rPr>
        <w:t xml:space="preserve"> Honda factory, a 23-year-old named Tan </w:t>
      </w:r>
      <w:proofErr w:type="spellStart"/>
      <w:r>
        <w:rPr>
          <w:sz w:val="16"/>
          <w:szCs w:val="16"/>
        </w:rPr>
        <w:t>Guocheng</w:t>
      </w:r>
      <w:proofErr w:type="spellEnd"/>
      <w:r>
        <w:rPr>
          <w:sz w:val="16"/>
          <w:szCs w:val="16"/>
        </w:rPr>
        <w:t xml:space="preserve"> led a 19-day long strike of young workers demanding higher wages––and they were </w:t>
      </w:r>
      <w:proofErr w:type="spellStart"/>
      <w:proofErr w:type="gramStart"/>
      <w:r>
        <w:rPr>
          <w:sz w:val="16"/>
          <w:szCs w:val="16"/>
        </w:rPr>
        <w:t>victorious.When</w:t>
      </w:r>
      <w:proofErr w:type="spellEnd"/>
      <w:proofErr w:type="gramEnd"/>
      <w:r>
        <w:rPr>
          <w:sz w:val="16"/>
          <w:szCs w:val="16"/>
        </w:rPr>
        <w:t xml:space="preserve"> the </w:t>
      </w:r>
      <w:proofErr w:type="spellStart"/>
      <w:r>
        <w:rPr>
          <w:sz w:val="16"/>
          <w:szCs w:val="16"/>
        </w:rPr>
        <w:t>Lide</w:t>
      </w:r>
      <w:proofErr w:type="spellEnd"/>
      <w:r>
        <w:rPr>
          <w:sz w:val="16"/>
          <w:szCs w:val="16"/>
        </w:rPr>
        <w:t xml:space="preserve"> shoe factory decided to relocate in 2014, it did not consult its workers; instead, it provided them with little to no compensation. Workers came together to demand fair compensation for the relocation and the welfare benefits the company already legally owed them but had not been paying them. In a collective bargaining process that lasted for over nine months, the company was forced to compensate its workers and finally cover their social insurance and housing funds.</w:t>
      </w:r>
    </w:p>
    <w:p w14:paraId="2EEA56B7" w14:textId="77777777" w:rsidR="006D7D4A" w:rsidRDefault="006D7D4A" w:rsidP="006D7D4A">
      <w:pPr>
        <w:rPr>
          <w:sz w:val="16"/>
          <w:szCs w:val="16"/>
        </w:rPr>
      </w:pPr>
      <w:r>
        <w:rPr>
          <w:b/>
          <w:highlight w:val="green"/>
          <w:u w:val="single"/>
        </w:rPr>
        <w:t>The Chinese government cracks down on activists</w:t>
      </w:r>
      <w:r>
        <w:rPr>
          <w:b/>
          <w:u w:val="single"/>
        </w:rPr>
        <w:t xml:space="preserve"> – In March of 2016, eight workers were sentenced to up to eight months in prison just for protesting their low wages in public. They were </w:t>
      </w:r>
      <w:r>
        <w:rPr>
          <w:b/>
          <w:highlight w:val="green"/>
          <w:u w:val="single"/>
        </w:rPr>
        <w:t xml:space="preserve">charged with the crime of “severely obstructing social-administrative </w:t>
      </w:r>
      <w:proofErr w:type="spellStart"/>
      <w:r>
        <w:rPr>
          <w:b/>
          <w:highlight w:val="green"/>
          <w:u w:val="single"/>
        </w:rPr>
        <w:t>order</w:t>
      </w:r>
      <w:proofErr w:type="gramStart"/>
      <w:r>
        <w:rPr>
          <w:b/>
          <w:u w:val="single"/>
        </w:rPr>
        <w:t>.”Wu</w:t>
      </w:r>
      <w:proofErr w:type="spellEnd"/>
      <w:proofErr w:type="gramEnd"/>
      <w:r>
        <w:rPr>
          <w:b/>
          <w:u w:val="single"/>
        </w:rPr>
        <w:t xml:space="preserve"> </w:t>
      </w:r>
      <w:proofErr w:type="spellStart"/>
      <w:r>
        <w:rPr>
          <w:b/>
          <w:u w:val="single"/>
        </w:rPr>
        <w:t>Guijun</w:t>
      </w:r>
      <w:proofErr w:type="spellEnd"/>
      <w:r>
        <w:rPr>
          <w:b/>
          <w:u w:val="single"/>
        </w:rPr>
        <w:t xml:space="preserve"> used to be a factory worker </w:t>
      </w:r>
      <w:r>
        <w:rPr>
          <w:b/>
          <w:highlight w:val="green"/>
          <w:u w:val="single"/>
        </w:rPr>
        <w:t>and</w:t>
      </w:r>
      <w:r>
        <w:rPr>
          <w:b/>
          <w:u w:val="single"/>
        </w:rPr>
        <w:t xml:space="preserve"> is now a dedicated labor activist. After organizing a protest of two hundred people, he was detained for more than a year. His crime? “</w:t>
      </w:r>
      <w:r>
        <w:rPr>
          <w:b/>
          <w:highlight w:val="green"/>
          <w:u w:val="single"/>
        </w:rPr>
        <w:t>Gathering a crowd to disrupt traffic</w:t>
      </w:r>
      <w:r>
        <w:rPr>
          <w:b/>
          <w:u w:val="single"/>
        </w:rPr>
        <w:t>.”</w:t>
      </w:r>
      <w:r>
        <w:rPr>
          <w:sz w:val="16"/>
          <w:szCs w:val="16"/>
        </w:rPr>
        <w:t xml:space="preserve"> </w:t>
      </w:r>
      <w:proofErr w:type="spellStart"/>
      <w:r>
        <w:rPr>
          <w:sz w:val="16"/>
          <w:szCs w:val="16"/>
        </w:rPr>
        <w:t>Guijun</w:t>
      </w:r>
      <w:proofErr w:type="spellEnd"/>
      <w:r>
        <w:rPr>
          <w:sz w:val="16"/>
          <w:szCs w:val="16"/>
        </w:rPr>
        <w:t xml:space="preserve"> was eventually acquitted.</w:t>
      </w:r>
    </w:p>
    <w:p w14:paraId="6F0D7256" w14:textId="77777777" w:rsidR="006D7D4A" w:rsidRPr="004927CF" w:rsidRDefault="006D7D4A" w:rsidP="006D7D4A">
      <w:pPr>
        <w:rPr>
          <w:b/>
          <w:sz w:val="16"/>
          <w:szCs w:val="16"/>
        </w:rPr>
      </w:pPr>
      <w:r w:rsidRPr="004927CF">
        <w:rPr>
          <w:sz w:val="16"/>
          <w:szCs w:val="16"/>
        </w:rPr>
        <w:t xml:space="preserve">NGOs fight for workers’ rights in China – After </w:t>
      </w:r>
      <w:proofErr w:type="spellStart"/>
      <w:r w:rsidRPr="004927CF">
        <w:rPr>
          <w:sz w:val="16"/>
          <w:szCs w:val="16"/>
        </w:rPr>
        <w:t>Guijun</w:t>
      </w:r>
      <w:proofErr w:type="spellEnd"/>
      <w:r w:rsidRPr="004927CF">
        <w:rPr>
          <w:sz w:val="16"/>
          <w:szCs w:val="16"/>
        </w:rPr>
        <w:t xml:space="preserve"> was acquitted, he was compensated by the government and used that money to found a labor rights group called Xin Gong Yi. This nongovernmental organization (NGO) stands up for workers by giving them legal </w:t>
      </w:r>
      <w:proofErr w:type="spellStart"/>
      <w:proofErr w:type="gramStart"/>
      <w:r w:rsidRPr="004927CF">
        <w:rPr>
          <w:sz w:val="16"/>
          <w:szCs w:val="16"/>
        </w:rPr>
        <w:t>advice.The</w:t>
      </w:r>
      <w:proofErr w:type="spellEnd"/>
      <w:proofErr w:type="gramEnd"/>
      <w:r w:rsidRPr="004927CF">
        <w:rPr>
          <w:sz w:val="16"/>
          <w:szCs w:val="16"/>
        </w:rPr>
        <w:t xml:space="preserve"> </w:t>
      </w:r>
      <w:proofErr w:type="spellStart"/>
      <w:r w:rsidRPr="004927CF">
        <w:rPr>
          <w:sz w:val="16"/>
          <w:szCs w:val="16"/>
        </w:rPr>
        <w:t>Panyu</w:t>
      </w:r>
      <w:proofErr w:type="spellEnd"/>
      <w:r w:rsidRPr="004927CF">
        <w:rPr>
          <w:sz w:val="16"/>
          <w:szCs w:val="16"/>
        </w:rPr>
        <w:t xml:space="preserve"> Workers’ Service Centre, an NGO based in the city of Guangzhou, advocates for better labor laws. They submit key research reports to the Chinese legislature, stressing the importance of protecting all citizens equally. For example, they helped draft a new social security law in 2008 that increased the legally mandated welfare benefits for workers.</w:t>
      </w:r>
    </w:p>
    <w:p w14:paraId="3A23555C" w14:textId="77777777" w:rsidR="007C1E71" w:rsidRPr="007C1E71" w:rsidRDefault="007C1E71" w:rsidP="007C1E71"/>
    <w:sectPr w:rsidR="007C1E71" w:rsidRPr="007C1E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C72DC9"/>
    <w:multiLevelType w:val="hybridMultilevel"/>
    <w:tmpl w:val="041AC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62744A"/>
    <w:multiLevelType w:val="hybridMultilevel"/>
    <w:tmpl w:val="2A2416D2"/>
    <w:lvl w:ilvl="0" w:tplc="7988BA8C">
      <w:start w:val="1"/>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C40"/>
    <w:multiLevelType w:val="hybridMultilevel"/>
    <w:tmpl w:val="BFA6FD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667CA"/>
    <w:multiLevelType w:val="hybridMultilevel"/>
    <w:tmpl w:val="E5A4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030D08"/>
    <w:multiLevelType w:val="hybridMultilevel"/>
    <w:tmpl w:val="19C60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5327"/>
    <w:multiLevelType w:val="hybridMultilevel"/>
    <w:tmpl w:val="D95A1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9B1C39"/>
    <w:multiLevelType w:val="hybridMultilevel"/>
    <w:tmpl w:val="6EBCA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4"/>
  </w:num>
  <w:num w:numId="15">
    <w:abstractNumId w:val="12"/>
  </w:num>
  <w:num w:numId="16">
    <w:abstractNumId w:val="1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4B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35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80C"/>
    <w:rsid w:val="00370B41"/>
    <w:rsid w:val="00371B27"/>
    <w:rsid w:val="003726C3"/>
    <w:rsid w:val="00374B7F"/>
    <w:rsid w:val="00375D2E"/>
    <w:rsid w:val="00383071"/>
    <w:rsid w:val="00383B19"/>
    <w:rsid w:val="00384CBC"/>
    <w:rsid w:val="003933F9"/>
    <w:rsid w:val="00393AEA"/>
    <w:rsid w:val="00394EB8"/>
    <w:rsid w:val="00395864"/>
    <w:rsid w:val="00396557"/>
    <w:rsid w:val="00397316"/>
    <w:rsid w:val="003A248F"/>
    <w:rsid w:val="003A4D9C"/>
    <w:rsid w:val="003A7B52"/>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B6F8B"/>
    <w:rsid w:val="006C3A56"/>
    <w:rsid w:val="006D13F4"/>
    <w:rsid w:val="006D6AED"/>
    <w:rsid w:val="006D7D4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E7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9B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542"/>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D4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AC3"/>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39F"/>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250"/>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5F3F6C"/>
  <w14:defaultImageDpi w14:val="300"/>
  <w15:docId w15:val="{1B719B07-A825-3646-ACAB-AA9BE8255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4B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4B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4B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4B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374B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4B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B7F"/>
  </w:style>
  <w:style w:type="character" w:customStyle="1" w:styleId="Heading1Char">
    <w:name w:val="Heading 1 Char"/>
    <w:aliases w:val="Pocket Char"/>
    <w:basedOn w:val="DefaultParagraphFont"/>
    <w:link w:val="Heading1"/>
    <w:uiPriority w:val="9"/>
    <w:rsid w:val="00374B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4B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4B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374B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4B7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74B7F"/>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374B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4B7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A"/>
    <w:basedOn w:val="DefaultParagraphFont"/>
    <w:link w:val="NoSpacing"/>
    <w:uiPriority w:val="99"/>
    <w:unhideWhenUsed/>
    <w:rsid w:val="00374B7F"/>
    <w:rPr>
      <w:color w:val="auto"/>
      <w:u w:val="none"/>
    </w:rPr>
  </w:style>
  <w:style w:type="paragraph" w:styleId="DocumentMap">
    <w:name w:val="Document Map"/>
    <w:basedOn w:val="Normal"/>
    <w:link w:val="DocumentMapChar"/>
    <w:uiPriority w:val="99"/>
    <w:semiHidden/>
    <w:unhideWhenUsed/>
    <w:rsid w:val="00374B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4B7F"/>
    <w:rPr>
      <w:rFonts w:ascii="Lucida Grande" w:hAnsi="Lucida Grande" w:cs="Lucida Grande"/>
    </w:rPr>
  </w:style>
  <w:style w:type="paragraph" w:customStyle="1" w:styleId="textbold">
    <w:name w:val="text bold"/>
    <w:basedOn w:val="Normal"/>
    <w:link w:val="Emphasis"/>
    <w:uiPriority w:val="20"/>
    <w:qFormat/>
    <w:rsid w:val="007C1E71"/>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7C1E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C1E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b.org.hk/content/chinese-workers-right-strike-academic-issue" TargetMode="External"/><Relationship Id="rId17" Type="http://schemas.openxmlformats.org/officeDocument/2006/relationships/hyperlink" Target="https://www.cecc.gov/publications/commission-analysis/detention-of-labor-representative-highlights-challenges-for" TargetMode="External"/><Relationship Id="rId2" Type="http://schemas.openxmlformats.org/officeDocument/2006/relationships/customXml" Target="../customXml/item2.xml"/><Relationship Id="rId16" Type="http://schemas.openxmlformats.org/officeDocument/2006/relationships/hyperlink" Target="https://www.chinoiresie.info/collective-bargaining-in-china-is-dead-the-situation-is-excell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5" Type="http://schemas.openxmlformats.org/officeDocument/2006/relationships/hyperlink" Target="https://archive.md/7RvDG" TargetMode="External"/><Relationship Id="rId10" Type="http://schemas.openxmlformats.org/officeDocument/2006/relationships/hyperlink" Target="https://www.bloomberg.com/news/articles/2021-01-18/china-s-strong-growth-masks-unbalanced-recovery-as-incomes-lag"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orldbank.org/en/country/china/publication/china-economic-update-june-2021" TargetMode="External"/><Relationship Id="rId14" Type="http://schemas.openxmlformats.org/officeDocument/2006/relationships/hyperlink" Target="https://clb.org.hk/content/chinese-workers-right-strike-academic-iss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31</Pages>
  <Words>9625</Words>
  <Characters>54869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14</cp:revision>
  <dcterms:created xsi:type="dcterms:W3CDTF">2021-11-06T14:41:00Z</dcterms:created>
  <dcterms:modified xsi:type="dcterms:W3CDTF">2021-11-06T16:09:00Z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