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45AE4" w14:textId="61B1119F" w:rsidR="00490EDB" w:rsidRDefault="00490EDB" w:rsidP="00490EDB">
      <w:pPr>
        <w:pStyle w:val="Heading3"/>
      </w:pPr>
      <w:r>
        <w:t>T</w:t>
      </w:r>
    </w:p>
    <w:p w14:paraId="07224753" w14:textId="77777777" w:rsidR="00490EDB" w:rsidRPr="008C59C4" w:rsidRDefault="00490EDB" w:rsidP="00490EDB">
      <w:pPr>
        <w:pStyle w:val="Heading4"/>
        <w:rPr>
          <w:rFonts w:cs="Calibri"/>
        </w:rPr>
      </w:pPr>
      <w:r w:rsidRPr="00E378AA">
        <w:rPr>
          <w:rFonts w:cs="Calibri"/>
        </w:rPr>
        <w:t xml:space="preserve">Interpretation: The aff may not defend that the appropriation of </w:t>
      </w:r>
      <w:r>
        <w:rPr>
          <w:rFonts w:cs="Calibri"/>
        </w:rPr>
        <w:t xml:space="preserve">a specific subset of </w:t>
      </w:r>
      <w:r w:rsidRPr="00E378AA">
        <w:rPr>
          <w:rFonts w:cs="Calibri"/>
        </w:rPr>
        <w:t xml:space="preserve">outer space is unjust. </w:t>
      </w:r>
    </w:p>
    <w:p w14:paraId="49170003" w14:textId="77777777" w:rsidR="00490EDB" w:rsidRPr="00E378AA" w:rsidRDefault="00490EDB" w:rsidP="00490EDB">
      <w:pPr>
        <w:pStyle w:val="Heading4"/>
      </w:pPr>
      <w:r w:rsidRPr="00E378AA">
        <w:t xml:space="preserve">Violation: They spec </w:t>
      </w:r>
      <w:r>
        <w:t>Low Earth Orbit.</w:t>
      </w:r>
    </w:p>
    <w:p w14:paraId="12684A29" w14:textId="77777777" w:rsidR="00490EDB" w:rsidRPr="00E378AA" w:rsidRDefault="00490EDB" w:rsidP="00490EDB">
      <w:pPr>
        <w:pStyle w:val="Heading4"/>
      </w:pPr>
      <w:r w:rsidRPr="00E378AA">
        <w:t>Standards:</w:t>
      </w:r>
    </w:p>
    <w:p w14:paraId="45F1BCEB" w14:textId="77777777" w:rsidR="00490EDB" w:rsidRPr="00E378AA" w:rsidRDefault="00490EDB" w:rsidP="00490EDB">
      <w:pPr>
        <w:pStyle w:val="Heading4"/>
      </w:pPr>
      <w:r>
        <w:t>1</w:t>
      </w:r>
      <w:r w:rsidRPr="00E378AA">
        <w:t>] Limits and ground – their model allows affs to defend anything from teachers to doctors to the police— there's no universal DA since each has different functions and implications — that explodes prep and leads to random worker of the week affs which makes neg prep impossible.</w:t>
      </w:r>
    </w:p>
    <w:p w14:paraId="65E95BC9" w14:textId="77777777" w:rsidR="00490EDB" w:rsidRPr="00E378AA" w:rsidRDefault="00490EDB" w:rsidP="00490EDB">
      <w:pPr>
        <w:pStyle w:val="Heading4"/>
      </w:pPr>
      <w:r>
        <w:t>2</w:t>
      </w:r>
      <w:r w:rsidRPr="00E378AA">
        <w:t xml:space="preserve">] TVA solves – </w:t>
      </w:r>
      <w:r>
        <w:t xml:space="preserve">1] </w:t>
      </w:r>
      <w:r w:rsidRPr="00E378AA">
        <w:t xml:space="preserve">you </w:t>
      </w:r>
      <w:r>
        <w:t xml:space="preserve">can spec anything you want just not a specific part of space. You still get a litany of country and actor affs. </w:t>
      </w:r>
    </w:p>
    <w:p w14:paraId="447314BF" w14:textId="77777777" w:rsidR="00490EDB" w:rsidRPr="00E378AA" w:rsidRDefault="00490EDB" w:rsidP="00490EDB">
      <w:pPr>
        <w:pStyle w:val="Heading4"/>
      </w:pPr>
      <w:r w:rsidRPr="00E378AA">
        <w:t>Fairness – debate is a competitive activity that requires fairness for objective evaluation. Outweighs – it constrains your ability to evaluate the rest of the flow because they require fair evaluation.</w:t>
      </w:r>
    </w:p>
    <w:p w14:paraId="0DEFBE5A" w14:textId="77777777" w:rsidR="00490EDB" w:rsidRPr="00E378AA" w:rsidRDefault="00490EDB" w:rsidP="00490EDB">
      <w:pPr>
        <w:pStyle w:val="Heading4"/>
      </w:pPr>
      <w:r w:rsidRPr="00E378AA">
        <w:t>Drop the debater – to deter future abuse and set better norms for debate.</w:t>
      </w:r>
    </w:p>
    <w:p w14:paraId="416649CD" w14:textId="77777777" w:rsidR="00490EDB" w:rsidRPr="00E378AA" w:rsidRDefault="00490EDB" w:rsidP="00490EDB">
      <w:pPr>
        <w:pStyle w:val="Heading4"/>
      </w:pPr>
      <w:r w:rsidRPr="00E378AA">
        <w:t xml:space="preserve">Competing </w:t>
      </w:r>
      <w:proofErr w:type="spellStart"/>
      <w:r w:rsidRPr="00E378AA">
        <w:t>interps</w:t>
      </w:r>
      <w:proofErr w:type="spellEnd"/>
      <w:r w:rsidRPr="00E378AA">
        <w:t xml:space="preserve"> – reasonability is arbitrary and invites judge intervention but we </w:t>
      </w:r>
      <w:proofErr w:type="gramStart"/>
      <w:r w:rsidRPr="00E378AA">
        <w:t>creates</w:t>
      </w:r>
      <w:proofErr w:type="gramEnd"/>
      <w:r w:rsidRPr="00E378AA">
        <w:t xml:space="preserve"> a race to the top where we create the best norms for debate.</w:t>
      </w:r>
    </w:p>
    <w:p w14:paraId="0C2A25C7" w14:textId="77777777" w:rsidR="00490EDB" w:rsidRPr="00E378AA" w:rsidRDefault="00490EDB" w:rsidP="00490EDB">
      <w:pPr>
        <w:pStyle w:val="Heading4"/>
      </w:pPr>
      <w:r w:rsidRPr="00E378AA">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7F7F0C6" w14:textId="77777777" w:rsidR="00490EDB" w:rsidRPr="00E378AA" w:rsidRDefault="00490EDB" w:rsidP="00490EDB">
      <w:pPr>
        <w:pStyle w:val="Heading4"/>
      </w:pPr>
      <w:r w:rsidRPr="00E378AA">
        <w:t xml:space="preserve">1AR theory is </w:t>
      </w:r>
      <w:proofErr w:type="spellStart"/>
      <w:r w:rsidRPr="00E378AA">
        <w:t>dta</w:t>
      </w:r>
      <w:proofErr w:type="spellEnd"/>
      <w:r w:rsidRPr="00E378AA">
        <w:t xml:space="preserve"> and reasonability – sandbagging o/w, irresolvable o/w</w:t>
      </w:r>
    </w:p>
    <w:p w14:paraId="0DDCBF96" w14:textId="77777777" w:rsidR="00490EDB" w:rsidRPr="00E378AA" w:rsidRDefault="00490EDB" w:rsidP="00490EDB">
      <w:pPr>
        <w:pStyle w:val="Heading4"/>
      </w:pPr>
      <w:r w:rsidRPr="00E378AA">
        <w:t>RVI on 1AR theory – time skew o/w</w:t>
      </w:r>
    </w:p>
    <w:p w14:paraId="3F4B0C37" w14:textId="5523E2EA" w:rsidR="00490EDB" w:rsidRDefault="00490EDB" w:rsidP="00490EDB">
      <w:pPr>
        <w:pStyle w:val="Heading3"/>
      </w:pPr>
      <w:r>
        <w:t>CP</w:t>
      </w:r>
    </w:p>
    <w:p w14:paraId="6E0C7E9E" w14:textId="77777777" w:rsidR="00490EDB" w:rsidRDefault="00490EDB" w:rsidP="00490EDB">
      <w:pPr>
        <w:pStyle w:val="Heading4"/>
      </w:pPr>
      <w:r>
        <w:t xml:space="preserve">Counterplan text: The United Nations office for outer space affairs ought to adopt a system of market share liability </w:t>
      </w:r>
      <w:proofErr w:type="gramStart"/>
      <w:r>
        <w:t>in regards to</w:t>
      </w:r>
      <w:proofErr w:type="gramEnd"/>
      <w:r>
        <w:t xml:space="preserve"> the creation of debris in outer space by private entities.</w:t>
      </w:r>
    </w:p>
    <w:p w14:paraId="70625507" w14:textId="77777777" w:rsidR="00490EDB" w:rsidRDefault="00490EDB" w:rsidP="00490EDB">
      <w:pPr>
        <w:pStyle w:val="Heading4"/>
      </w:pPr>
      <w:r>
        <w:t>The Counterplan incentivizes proportional debris clean up while deterring future debris creation</w:t>
      </w:r>
    </w:p>
    <w:p w14:paraId="0764E176" w14:textId="77777777" w:rsidR="00490EDB" w:rsidRDefault="00490EDB" w:rsidP="00490EDB">
      <w:r w:rsidRPr="00705AEB">
        <w:rPr>
          <w:rFonts w:eastAsiaTheme="majorEastAsia" w:cstheme="majorBidi"/>
          <w:b/>
          <w:bCs/>
          <w:sz w:val="26"/>
          <w:szCs w:val="26"/>
        </w:rPr>
        <w:t>Munoz-</w:t>
      </w:r>
      <w:proofErr w:type="spellStart"/>
      <w:r w:rsidRPr="00705AEB">
        <w:rPr>
          <w:rFonts w:eastAsiaTheme="majorEastAsia" w:cstheme="majorBidi"/>
          <w:b/>
          <w:bCs/>
          <w:sz w:val="26"/>
          <w:szCs w:val="26"/>
        </w:rPr>
        <w:t>Patchen</w:t>
      </w:r>
      <w:proofErr w:type="spellEnd"/>
      <w:r w:rsidRPr="00705AEB">
        <w:rPr>
          <w:rFonts w:eastAsiaTheme="majorEastAsia" w:cstheme="majorBidi"/>
          <w:b/>
          <w:bCs/>
          <w:sz w:val="26"/>
          <w:szCs w:val="26"/>
        </w:rPr>
        <w:t> 18</w:t>
      </w:r>
      <w:r w:rsidRPr="00705AEB">
        <w:t> [Chelsea Munoz-</w:t>
      </w:r>
      <w:proofErr w:type="spellStart"/>
      <w:r w:rsidRPr="00705AEB">
        <w:t>Patchen</w:t>
      </w:r>
      <w:proofErr w:type="spellEnd"/>
      <w:r w:rsidRPr="00705AEB">
        <w:t>, Chelsea Muñoz-</w:t>
      </w:r>
      <w:proofErr w:type="spellStart"/>
      <w:r w:rsidRPr="00705AEB">
        <w:t>Patchen</w:t>
      </w:r>
      <w:proofErr w:type="spellEnd"/>
      <w:r w:rsidRPr="00705AEB">
        <w:t xml:space="preserve"> is an associate in the Houston office of Latham &amp; Watkins.</w:t>
      </w:r>
      <w:r>
        <w:t xml:space="preserve"> </w:t>
      </w:r>
      <w:r w:rsidRPr="00705AEB">
        <w:t>While attending University of Chicago Law School, Ms. Muñoz-</w:t>
      </w:r>
      <w:proofErr w:type="spellStart"/>
      <w:r w:rsidRPr="00705AEB">
        <w:t>Patchen</w:t>
      </w:r>
      <w:proofErr w:type="spellEnd"/>
      <w:r w:rsidRPr="00705AEB">
        <w:t xml:space="preserve"> was an articles editor for The Chicago Journal of International Law. Her research on regulating space debris was published in 2018. Ms. Muñoz-</w:t>
      </w:r>
      <w:proofErr w:type="spellStart"/>
      <w:r w:rsidRPr="00705AEB">
        <w:t>Patchen</w:t>
      </w:r>
      <w:proofErr w:type="spellEnd"/>
      <w:r w:rsidRPr="00705AEB">
        <w:t xml:space="preserve"> served as a research assistant for Professors Daniel Abebe and Jonathan Masur, focusing on intellectual property and constitutional law in the US and Ethiopia.</w:t>
      </w:r>
      <w:r>
        <w:t xml:space="preserve"> </w:t>
      </w:r>
      <w:r w:rsidRPr="00705AEB">
        <w:t>Prior to law school, Ms. Muñoz-</w:t>
      </w:r>
      <w:proofErr w:type="spellStart"/>
      <w:r w:rsidRPr="00705AEB">
        <w:t>Patchen</w:t>
      </w:r>
      <w:proofErr w:type="spellEnd"/>
      <w:r w:rsidRPr="00705AEB">
        <w:t xml:space="preserve"> earned her BA and BS in Geography from Arizona State University. As a graduate student, she studied political ecology and people’s relationship to urban nature, and taught Introduction to Physical Geography labs. 7-1-2018, </w:t>
      </w:r>
      <w:proofErr w:type="spellStart"/>
      <w:r w:rsidRPr="00705AEB">
        <w:t>Semanticscholar</w:t>
      </w:r>
      <w:proofErr w:type="spellEnd"/>
      <w:r w:rsidRPr="00705AEB">
        <w:t xml:space="preserve">, "Regulating the Space Commons: Treating Space Debris as Abandoned Property in Violation of the Outer Space Treaty | Semantic Scholar", </w:t>
      </w:r>
      <w:hyperlink r:id="rId9"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442A1F58" w14:textId="77777777" w:rsidR="00490EDB" w:rsidRPr="00675EB6" w:rsidRDefault="00490EDB" w:rsidP="00490EDB">
      <w:pPr>
        <w:pStyle w:val="ListParagraph"/>
        <w:numPr>
          <w:ilvl w:val="0"/>
          <w:numId w:val="12"/>
        </w:numPr>
        <w:rPr>
          <w:rStyle w:val="StyleUnderline"/>
          <w:u w:val="none"/>
        </w:rPr>
      </w:pPr>
      <w:r>
        <w:rPr>
          <w:rStyle w:val="StyleUnderline"/>
          <w:u w:val="none"/>
        </w:rPr>
        <w:t>solves global commons</w:t>
      </w:r>
    </w:p>
    <w:p w14:paraId="7361126B" w14:textId="0EB320F9" w:rsidR="00490EDB" w:rsidRPr="00490EDB" w:rsidRDefault="00490EDB" w:rsidP="00490EDB">
      <w:pPr>
        <w:rPr>
          <w:u w:val="single"/>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w:t>
      </w:r>
      <w:proofErr w:type="spellStart"/>
      <w:r w:rsidRPr="009F3695">
        <w:t>Sindell</w:t>
      </w:r>
      <w:proofErr w:type="spellEnd"/>
      <w:r w:rsidRPr="009F3695">
        <w:t xml:space="preserve"> v. Abbott </w:t>
      </w:r>
      <w:proofErr w:type="spellStart"/>
      <w:r w:rsidRPr="009F3695">
        <w:t>Labororatories</w:t>
      </w:r>
      <w:proofErr w:type="spellEnd"/>
      <w:r w:rsidRPr="009F3695">
        <w:t xml:space="preserve">. 157 In </w:t>
      </w:r>
      <w:proofErr w:type="spellStart"/>
      <w:r w:rsidRPr="009F3695">
        <w:t>Sindell</w:t>
      </w:r>
      <w:proofErr w:type="spellEnd"/>
      <w:r w:rsidRPr="009F3695">
        <w:t xml:space="preserve">,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so as </w:t>
      </w:r>
      <w:r w:rsidRPr="00675EB6">
        <w:rPr>
          <w:rStyle w:val="StyleUnderline"/>
          <w:highlight w:val="cyan"/>
        </w:rPr>
        <w:t>to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proofErr w:type="spellStart"/>
      <w:r w:rsidRPr="00675EB6">
        <w:rPr>
          <w:rStyle w:val="StyleUnderline"/>
          <w:highlight w:val="cyan"/>
        </w:rPr>
        <w:t>SecretaryGeneral</w:t>
      </w:r>
      <w:proofErr w:type="spellEnd"/>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53253B28" w14:textId="00C922DC" w:rsidR="00490EDB" w:rsidRDefault="00490EDB" w:rsidP="00490EDB">
      <w:pPr>
        <w:pStyle w:val="Heading3"/>
      </w:pPr>
      <w:r>
        <w:t>DA</w:t>
      </w:r>
    </w:p>
    <w:p w14:paraId="565B4772" w14:textId="77777777" w:rsidR="00490EDB" w:rsidRPr="00C43880" w:rsidRDefault="00490EDB" w:rsidP="00490EDB">
      <w:pPr>
        <w:pStyle w:val="Heading4"/>
      </w:pPr>
      <w:r>
        <w:t>Xi’s regime is stable now, but its success depends on strong growth and private sector development.</w:t>
      </w:r>
    </w:p>
    <w:p w14:paraId="06D0B90F" w14:textId="77777777" w:rsidR="00490EDB" w:rsidRPr="00C43880" w:rsidRDefault="00490EDB" w:rsidP="00490EDB">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1058235C" w14:textId="77777777" w:rsidR="00490EDB" w:rsidRPr="00607D72" w:rsidRDefault="00490EDB" w:rsidP="00490EDB">
      <w:pPr>
        <w:rPr>
          <w:rStyle w:val="StyleUnderline"/>
        </w:rPr>
      </w:pPr>
      <w:r w:rsidRPr="008A66BE">
        <w:rPr>
          <w:rStyle w:val="StyleUnderline"/>
          <w:highlight w:val="green"/>
        </w:rPr>
        <w:t>In China</w:t>
      </w:r>
      <w:r w:rsidRPr="00607D72">
        <w:rPr>
          <w:rStyle w:val="StyleUnderline"/>
        </w:rPr>
        <w:t xml:space="preserve">, however, </w:t>
      </w:r>
      <w:r w:rsidRPr="008A66BE">
        <w:rPr>
          <w:rStyle w:val="StyleUnderline"/>
          <w:highlight w:val="green"/>
        </w:rPr>
        <w:t>growth</w:t>
      </w:r>
      <w:r w:rsidRPr="00607D72">
        <w:rPr>
          <w:rStyle w:val="StyleUnderline"/>
        </w:rPr>
        <w:t xml:space="preserve"> </w:t>
      </w:r>
      <w:r w:rsidRPr="008A66BE">
        <w:rPr>
          <w:rStyle w:val="StyleUnderline"/>
          <w:highlight w:val="green"/>
        </w:rPr>
        <w:t>has come in the context of</w:t>
      </w:r>
      <w:r w:rsidRPr="00607D72">
        <w:rPr>
          <w:rStyle w:val="StyleUnderline"/>
        </w:rPr>
        <w:t xml:space="preserve"> </w:t>
      </w:r>
      <w:r w:rsidRPr="008A66BE">
        <w:rPr>
          <w:rStyle w:val="StyleUnderline"/>
          <w:highlight w:val="green"/>
        </w:rPr>
        <w:t>stable</w:t>
      </w:r>
      <w:r w:rsidRPr="00607D72">
        <w:rPr>
          <w:rStyle w:val="StyleUnderline"/>
        </w:rPr>
        <w:t xml:space="preserve"> communist </w:t>
      </w:r>
      <w:r w:rsidRPr="008A66BE">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8A66BE">
        <w:rPr>
          <w:rStyle w:val="StyleUnderline"/>
          <w:highlight w:val="green"/>
        </w:rPr>
        <w:t>poverty reduction</w:t>
      </w:r>
      <w:r w:rsidRPr="00607D72">
        <w:rPr>
          <w:rStyle w:val="StyleUnderline"/>
        </w:rPr>
        <w:t xml:space="preserve">, huge </w:t>
      </w:r>
      <w:r w:rsidRPr="008A66BE">
        <w:rPr>
          <w:rStyle w:val="StyleUnderline"/>
          <w:highlight w:val="green"/>
        </w:rPr>
        <w:t>infrastructure investment</w:t>
      </w:r>
      <w:r w:rsidRPr="00607D72">
        <w:rPr>
          <w:rStyle w:val="StyleUnderline"/>
        </w:rPr>
        <w:t xml:space="preserve">, and development as a </w:t>
      </w:r>
      <w:r w:rsidRPr="008A66BE">
        <w:rPr>
          <w:rStyle w:val="StyleUnderline"/>
          <w:highlight w:val="green"/>
        </w:rPr>
        <w:t>world-class</w:t>
      </w:r>
      <w:r w:rsidRPr="00607D72">
        <w:rPr>
          <w:rStyle w:val="StyleUnderline"/>
        </w:rPr>
        <w:t xml:space="preserve"> </w:t>
      </w:r>
      <w:r w:rsidRPr="008A66BE">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05128A9" w14:textId="77777777" w:rsidR="00490EDB" w:rsidRPr="00607D72" w:rsidRDefault="00490EDB" w:rsidP="00490EDB">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8A66BE">
        <w:rPr>
          <w:rStyle w:val="StyleUnderline"/>
          <w:highlight w:val="green"/>
        </w:rPr>
        <w:t>global leader in</w:t>
      </w:r>
      <w:r w:rsidRPr="00607D72">
        <w:rPr>
          <w:rStyle w:val="StyleUnderline"/>
        </w:rPr>
        <w:t xml:space="preserve"> AI, biotech, and </w:t>
      </w:r>
      <w:r w:rsidRPr="008A66BE">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8A66BE">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8A66BE">
        <w:rPr>
          <w:rStyle w:val="StyleUnderline"/>
          <w:highlight w:val="green"/>
        </w:rPr>
        <w:t>consumer applications</w:t>
      </w:r>
      <w:r w:rsidRPr="00607D72">
        <w:rPr>
          <w:rStyle w:val="StyleUnderline"/>
        </w:rPr>
        <w:t xml:space="preserve"> have </w:t>
      </w:r>
      <w:r w:rsidRPr="008A66BE">
        <w:rPr>
          <w:rStyle w:val="StyleUnderline"/>
          <w:highlight w:val="green"/>
        </w:rPr>
        <w:t>come faster</w:t>
      </w:r>
      <w:r w:rsidRPr="00607D72">
        <w:rPr>
          <w:rStyle w:val="StyleUnderline"/>
        </w:rPr>
        <w:t xml:space="preserve">, making more obvious the </w:t>
      </w:r>
      <w:r w:rsidRPr="008A66BE">
        <w:rPr>
          <w:rStyle w:val="StyleUnderline"/>
          <w:highlight w:val="green"/>
        </w:rPr>
        <w:t>link between government investment and</w:t>
      </w:r>
      <w:r w:rsidRPr="00607D72">
        <w:rPr>
          <w:rStyle w:val="StyleUnderline"/>
        </w:rPr>
        <w:t xml:space="preserve"> </w:t>
      </w:r>
      <w:r w:rsidRPr="008A66BE">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8A66BE">
        <w:rPr>
          <w:rStyle w:val="StyleUnderline"/>
          <w:highlight w:val="green"/>
        </w:rPr>
        <w:t>Chinese people see</w:t>
      </w:r>
      <w:r w:rsidRPr="00607D72">
        <w:rPr>
          <w:rStyle w:val="StyleUnderline"/>
        </w:rPr>
        <w:t xml:space="preserve"> Chinese </w:t>
      </w:r>
      <w:r w:rsidRPr="008A66BE">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8A66BE">
        <w:rPr>
          <w:rStyle w:val="StyleUnderline"/>
          <w:highlight w:val="green"/>
        </w:rPr>
        <w:t>as sources of national pride</w:t>
      </w:r>
      <w:r w:rsidRPr="00607D72">
        <w:rPr>
          <w:rStyle w:val="StyleUnderline"/>
        </w:rPr>
        <w:t xml:space="preserve">—international </w:t>
      </w:r>
      <w:r w:rsidRPr="008A66BE">
        <w:rPr>
          <w:rStyle w:val="StyleUnderline"/>
          <w:highlight w:val="green"/>
        </w:rPr>
        <w:t>vanguards of Chinese success</w:t>
      </w:r>
      <w:r w:rsidRPr="00607D72">
        <w:rPr>
          <w:rStyle w:val="StyleUnderline"/>
        </w:rPr>
        <w:t>—rather than simply sources of jobs or GDP, as they might be viewed in the West.</w:t>
      </w:r>
    </w:p>
    <w:p w14:paraId="6491A3A0" w14:textId="77777777" w:rsidR="00490EDB" w:rsidRDefault="00490EDB" w:rsidP="00490EDB">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23F0EDC" w14:textId="77777777" w:rsidR="00490EDB" w:rsidRDefault="00490EDB" w:rsidP="00490EDB">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0829F0AE" w14:textId="77777777" w:rsidR="00490EDB" w:rsidRDefault="00490EDB" w:rsidP="00490EDB">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4C03061F" w14:textId="77777777" w:rsidR="00490EDB" w:rsidRPr="00BC42E1" w:rsidRDefault="00490EDB" w:rsidP="00490EDB">
      <w:pPr>
        <w:rPr>
          <w:sz w:val="16"/>
        </w:rPr>
      </w:pPr>
      <w:r w:rsidRPr="00BC42E1">
        <w:rPr>
          <w:sz w:val="16"/>
        </w:rPr>
        <w:t xml:space="preserve">Until recently, China’s space activity has been overwhelmingly dominated by two state-owned enterprises: </w:t>
      </w:r>
      <w:proofErr w:type="gramStart"/>
      <w:r w:rsidRPr="00BC42E1">
        <w:rPr>
          <w:sz w:val="16"/>
        </w:rPr>
        <w:t>the</w:t>
      </w:r>
      <w:proofErr w:type="gramEnd"/>
      <w:r w:rsidRPr="00BC42E1">
        <w:rPr>
          <w:sz w:val="16"/>
        </w:rPr>
        <w:t xml:space="preserv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B0EB4F8" w14:textId="77777777" w:rsidR="00490EDB" w:rsidRPr="00473116" w:rsidRDefault="00490EDB" w:rsidP="00490EDB">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8A66BE">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8A66BE">
        <w:rPr>
          <w:rStyle w:val="StyleUnderline"/>
          <w:highlight w:val="green"/>
        </w:rPr>
        <w:t>government</w:t>
      </w:r>
      <w:r w:rsidRPr="00473116">
        <w:rPr>
          <w:rStyle w:val="StyleUnderline"/>
        </w:rPr>
        <w:t xml:space="preserve"> decided to </w:t>
      </w:r>
      <w:r w:rsidRPr="008A66BE">
        <w:rPr>
          <w:rStyle w:val="StyleUnderline"/>
          <w:highlight w:val="green"/>
        </w:rPr>
        <w:t>treat</w:t>
      </w:r>
      <w:r w:rsidRPr="00473116">
        <w:rPr>
          <w:rStyle w:val="StyleUnderline"/>
        </w:rPr>
        <w:t xml:space="preserve"> </w:t>
      </w:r>
      <w:r w:rsidRPr="008A66BE">
        <w:rPr>
          <w:rStyle w:val="StyleUnderline"/>
          <w:highlight w:val="green"/>
        </w:rPr>
        <w:t>civil</w:t>
      </w:r>
      <w:r w:rsidRPr="00473116">
        <w:rPr>
          <w:rStyle w:val="StyleUnderline"/>
        </w:rPr>
        <w:t xml:space="preserve"> </w:t>
      </w:r>
      <w:r w:rsidRPr="008A66BE">
        <w:rPr>
          <w:rStyle w:val="StyleUnderline"/>
          <w:highlight w:val="green"/>
        </w:rPr>
        <w:t>space</w:t>
      </w:r>
      <w:r w:rsidRPr="00473116">
        <w:rPr>
          <w:rStyle w:val="StyleUnderline"/>
        </w:rPr>
        <w:t xml:space="preserve"> </w:t>
      </w:r>
      <w:r w:rsidRPr="008A66BE">
        <w:rPr>
          <w:rStyle w:val="StyleUnderline"/>
          <w:highlight w:val="green"/>
        </w:rPr>
        <w:t>development</w:t>
      </w:r>
      <w:r w:rsidRPr="00473116">
        <w:rPr>
          <w:rStyle w:val="StyleUnderline"/>
        </w:rPr>
        <w:t xml:space="preserve"> </w:t>
      </w:r>
      <w:r w:rsidRPr="008A66BE">
        <w:rPr>
          <w:rStyle w:val="StyleUnderline"/>
          <w:highlight w:val="green"/>
        </w:rPr>
        <w:t>as</w:t>
      </w:r>
      <w:r w:rsidRPr="00473116">
        <w:rPr>
          <w:rStyle w:val="StyleUnderline"/>
        </w:rPr>
        <w:t xml:space="preserve"> </w:t>
      </w:r>
      <w:r w:rsidRPr="008A66BE">
        <w:rPr>
          <w:rStyle w:val="StyleUnderline"/>
          <w:highlight w:val="green"/>
        </w:rPr>
        <w:t>a</w:t>
      </w:r>
      <w:r w:rsidRPr="00473116">
        <w:rPr>
          <w:rStyle w:val="StyleUnderline"/>
        </w:rPr>
        <w:t xml:space="preserve"> </w:t>
      </w:r>
      <w:r w:rsidRPr="008A66BE">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8A66BE">
        <w:rPr>
          <w:rStyle w:val="StyleUnderline"/>
          <w:highlight w:val="green"/>
        </w:rPr>
        <w:t>issued</w:t>
      </w:r>
      <w:r w:rsidRPr="00473116">
        <w:rPr>
          <w:rStyle w:val="StyleUnderline"/>
        </w:rPr>
        <w:t xml:space="preserve"> a policy </w:t>
      </w:r>
      <w:r w:rsidRPr="008A66BE">
        <w:rPr>
          <w:rStyle w:val="StyleUnderline"/>
          <w:highlight w:val="gree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8A66BE">
        <w:rPr>
          <w:rStyle w:val="StyleUnderline"/>
          <w:highlight w:val="green"/>
        </w:rPr>
        <w:t>enable</w:t>
      </w:r>
      <w:r w:rsidRPr="00473116">
        <w:rPr>
          <w:rStyle w:val="StyleUnderline"/>
        </w:rPr>
        <w:t xml:space="preserve"> </w:t>
      </w:r>
      <w:r w:rsidRPr="008A66BE">
        <w:rPr>
          <w:rStyle w:val="StyleUnderline"/>
          <w:highlight w:val="green"/>
        </w:rPr>
        <w:t>large</w:t>
      </w:r>
      <w:r w:rsidRPr="00473116">
        <w:rPr>
          <w:rStyle w:val="StyleUnderline"/>
        </w:rPr>
        <w:t xml:space="preserve"> </w:t>
      </w:r>
      <w:r w:rsidRPr="008A66BE">
        <w:rPr>
          <w:rStyle w:val="StyleUnderline"/>
          <w:highlight w:val="green"/>
        </w:rPr>
        <w:t>private</w:t>
      </w:r>
      <w:r w:rsidRPr="00473116">
        <w:rPr>
          <w:rStyle w:val="StyleUnderline"/>
        </w:rPr>
        <w:t xml:space="preserve"> </w:t>
      </w:r>
      <w:r w:rsidRPr="008A66BE">
        <w:rPr>
          <w:rStyle w:val="StyleUnderline"/>
          <w:highlight w:val="green"/>
        </w:rPr>
        <w:t>investment</w:t>
      </w:r>
      <w:r w:rsidRPr="00473116">
        <w:rPr>
          <w:rStyle w:val="StyleUnderline"/>
        </w:rPr>
        <w:t xml:space="preserve"> in companies interested in participating </w:t>
      </w:r>
      <w:r w:rsidRPr="008A66BE">
        <w:rPr>
          <w:rStyle w:val="StyleUnderline"/>
          <w:highlight w:val="green"/>
        </w:rPr>
        <w:t>in</w:t>
      </w:r>
      <w:r w:rsidRPr="00473116">
        <w:rPr>
          <w:rStyle w:val="StyleUnderline"/>
        </w:rPr>
        <w:t xml:space="preserve"> the </w:t>
      </w:r>
      <w:r w:rsidRPr="008A66BE">
        <w:rPr>
          <w:rStyle w:val="StyleUnderline"/>
          <w:highlight w:val="green"/>
        </w:rPr>
        <w:t>space</w:t>
      </w:r>
      <w:r w:rsidRPr="00473116">
        <w:rPr>
          <w:rStyle w:val="StyleUnderline"/>
        </w:rPr>
        <w:t xml:space="preserve"> </w:t>
      </w:r>
      <w:r w:rsidRPr="008A66BE">
        <w:rPr>
          <w:rStyle w:val="StyleUnderline"/>
          <w:highlight w:val="green"/>
        </w:rPr>
        <w:t>industry</w:t>
      </w:r>
      <w:r w:rsidRPr="00473116">
        <w:rPr>
          <w:rStyle w:val="StyleUnderline"/>
        </w:rPr>
        <w:t>. </w:t>
      </w:r>
    </w:p>
    <w:p w14:paraId="6E416289" w14:textId="77777777" w:rsidR="00490EDB" w:rsidRPr="00761F18" w:rsidRDefault="00490EDB" w:rsidP="00490EDB">
      <w:pPr>
        <w:rPr>
          <w:rStyle w:val="StyleUnderline"/>
        </w:rPr>
      </w:pPr>
      <w:r w:rsidRPr="00BC42E1">
        <w:rPr>
          <w:sz w:val="16"/>
        </w:rPr>
        <w:t>“</w:t>
      </w:r>
      <w:r w:rsidRPr="00761F18">
        <w:rPr>
          <w:rStyle w:val="StyleUnderline"/>
        </w:rPr>
        <w:t xml:space="preserve">Xi’s goal was that </w:t>
      </w:r>
      <w:r w:rsidRPr="008A66BE">
        <w:rPr>
          <w:rStyle w:val="StyleUnderline"/>
          <w:highlight w:val="green"/>
        </w:rPr>
        <w:t>if China</w:t>
      </w:r>
      <w:r w:rsidRPr="00761F18">
        <w:rPr>
          <w:rStyle w:val="StyleUnderline"/>
        </w:rPr>
        <w:t xml:space="preserve"> has </w:t>
      </w:r>
      <w:r w:rsidRPr="008A66BE">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8A66BE">
        <w:rPr>
          <w:rStyle w:val="StyleUnderline"/>
          <w:highlight w:val="green"/>
        </w:rPr>
        <w:t>critical</w:t>
      </w:r>
      <w:r w:rsidRPr="00761F18">
        <w:rPr>
          <w:rStyle w:val="StyleUnderline"/>
        </w:rPr>
        <w:t xml:space="preserve"> </w:t>
      </w:r>
      <w:r w:rsidRPr="008A66BE">
        <w:rPr>
          <w:rStyle w:val="StyleUnderline"/>
          <w:highlight w:val="green"/>
        </w:rPr>
        <w:t>to</w:t>
      </w:r>
      <w:r w:rsidRPr="00761F18">
        <w:rPr>
          <w:rStyle w:val="StyleUnderline"/>
        </w:rPr>
        <w:t xml:space="preserve"> </w:t>
      </w:r>
      <w:r w:rsidRPr="008A66BE">
        <w:rPr>
          <w:rStyle w:val="StyleUnderline"/>
          <w:highlight w:val="green"/>
        </w:rPr>
        <w:t>develop</w:t>
      </w:r>
      <w:r w:rsidRPr="00761F18">
        <w:rPr>
          <w:rStyle w:val="StyleUnderline"/>
        </w:rPr>
        <w:t xml:space="preserve"> a </w:t>
      </w:r>
      <w:r w:rsidRPr="008A66BE">
        <w:rPr>
          <w:rStyle w:val="StyleUnderline"/>
          <w:highlight w:val="green"/>
        </w:rPr>
        <w:t>space ecosystem</w:t>
      </w:r>
      <w:r w:rsidRPr="00761F18">
        <w:rPr>
          <w:rStyle w:val="StyleUnderline"/>
        </w:rPr>
        <w:t xml:space="preserve"> </w:t>
      </w:r>
      <w:r w:rsidRPr="008A66BE">
        <w:rPr>
          <w:rStyle w:val="StyleUnderline"/>
          <w:highlight w:val="green"/>
        </w:rPr>
        <w:t>that</w:t>
      </w:r>
      <w:r w:rsidRPr="00761F18">
        <w:rPr>
          <w:rStyle w:val="StyleUnderline"/>
        </w:rPr>
        <w:t xml:space="preserve"> </w:t>
      </w:r>
      <w:r w:rsidRPr="008A66BE">
        <w:rPr>
          <w:rStyle w:val="StyleUnderline"/>
          <w:highlight w:val="green"/>
        </w:rPr>
        <w:t>includes</w:t>
      </w:r>
      <w:r w:rsidRPr="00761F18">
        <w:rPr>
          <w:rStyle w:val="StyleUnderline"/>
        </w:rPr>
        <w:t xml:space="preserve"> the </w:t>
      </w:r>
      <w:r w:rsidRPr="008A66BE">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D6E16CE" w14:textId="77777777" w:rsidR="00490EDB" w:rsidRPr="00BC42E1" w:rsidRDefault="00490EDB" w:rsidP="00490EDB">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636DD28C" w14:textId="77777777" w:rsidR="00490EDB" w:rsidRPr="00BC42E1" w:rsidRDefault="00490EDB" w:rsidP="00490EDB">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07332C6A" w14:textId="77777777" w:rsidR="00490EDB" w:rsidRPr="00BC42E1" w:rsidRDefault="00490EDB" w:rsidP="00490EDB">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13B9308" w14:textId="77777777" w:rsidR="00490EDB" w:rsidRPr="00BC42E1" w:rsidRDefault="00490EDB" w:rsidP="00490EDB">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8A66BE">
        <w:rPr>
          <w:rStyle w:val="StyleUnderline"/>
          <w:highlight w:val="green"/>
        </w:rPr>
        <w:t>subsidies</w:t>
      </w:r>
      <w:r w:rsidRPr="00761F18">
        <w:rPr>
          <w:rStyle w:val="StyleUnderline"/>
        </w:rPr>
        <w:t xml:space="preserve"> to </w:t>
      </w:r>
      <w:r w:rsidRPr="008A66BE">
        <w:rPr>
          <w:rStyle w:val="StyleUnderline"/>
          <w:highlight w:val="green"/>
        </w:rPr>
        <w:t>give</w:t>
      </w:r>
      <w:r w:rsidRPr="00761F18">
        <w:rPr>
          <w:rStyle w:val="StyleUnderline"/>
        </w:rPr>
        <w:t xml:space="preserve"> these </w:t>
      </w:r>
      <w:r w:rsidRPr="008A66BE">
        <w:rPr>
          <w:rStyle w:val="StyleUnderline"/>
          <w:highlight w:val="green"/>
        </w:rPr>
        <w:t>companies a foot</w:t>
      </w:r>
      <w:r w:rsidRPr="008A66BE">
        <w:rPr>
          <w:sz w:val="16"/>
          <w:highlight w:val="green"/>
        </w:rPr>
        <w:t xml:space="preserve"> </w:t>
      </w:r>
      <w:r w:rsidRPr="008A66BE">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5848068" w14:textId="77777777" w:rsidR="00490EDB" w:rsidRPr="00761F18" w:rsidRDefault="00490EDB" w:rsidP="00490EDB">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8A66BE">
        <w:rPr>
          <w:rStyle w:val="StyleUnderline"/>
          <w:highlight w:val="green"/>
        </w:rPr>
        <w:t>VC funding</w:t>
      </w:r>
      <w:r w:rsidRPr="00761F18">
        <w:rPr>
          <w:rStyle w:val="StyleUnderline"/>
        </w:rPr>
        <w:t xml:space="preserve"> for Chinese space companies was </w:t>
      </w:r>
      <w:r w:rsidRPr="008A66BE">
        <w:rPr>
          <w:rStyle w:val="StyleUnderline"/>
          <w:highlight w:val="green"/>
        </w:rPr>
        <w:t>up</w:t>
      </w:r>
      <w:r w:rsidRPr="00761F18">
        <w:rPr>
          <w:rStyle w:val="StyleUnderline"/>
        </w:rPr>
        <w:t xml:space="preserve"> to </w:t>
      </w:r>
      <w:r w:rsidRPr="008A66BE">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773F0233" w14:textId="77777777" w:rsidR="00490EDB" w:rsidRPr="00BC42E1" w:rsidRDefault="00490EDB" w:rsidP="00490EDB">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7445870" w14:textId="77777777" w:rsidR="00490EDB" w:rsidRPr="00BE438B" w:rsidRDefault="00490EDB" w:rsidP="00490EDB">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8A66BE">
        <w:rPr>
          <w:rStyle w:val="StyleUnderline"/>
          <w:highlight w:val="green"/>
        </w:rPr>
        <w:t>take advantage of</w:t>
      </w:r>
      <w:r w:rsidRPr="00BE438B">
        <w:rPr>
          <w:rStyle w:val="StyleUnderline"/>
        </w:rPr>
        <w:t xml:space="preserve"> the space industry’s new </w:t>
      </w:r>
      <w:r w:rsidRPr="008A66BE">
        <w:rPr>
          <w:rStyle w:val="StyleUnderline"/>
          <w:highlight w:val="green"/>
        </w:rPr>
        <w:t>need for mass production</w:t>
      </w:r>
      <w:r w:rsidRPr="00BE438B">
        <w:rPr>
          <w:rStyle w:val="StyleUnderline"/>
        </w:rPr>
        <w:t xml:space="preserve"> </w:t>
      </w:r>
      <w:r w:rsidRPr="008A66BE">
        <w:rPr>
          <w:rStyle w:val="StyleUnderline"/>
          <w:highlight w:val="green"/>
        </w:rPr>
        <w:t>of</w:t>
      </w:r>
      <w:r w:rsidRPr="00BE438B">
        <w:rPr>
          <w:rStyle w:val="StyleUnderline"/>
        </w:rPr>
        <w:t xml:space="preserve"> satellites and </w:t>
      </w:r>
      <w:r w:rsidRPr="008A66BE">
        <w:rPr>
          <w:rStyle w:val="StyleUnderline"/>
          <w:highlight w:val="green"/>
        </w:rPr>
        <w:t>rockets</w:t>
      </w:r>
      <w:r w:rsidRPr="00BE438B">
        <w:rPr>
          <w:rStyle w:val="StyleUnderline"/>
        </w:rPr>
        <w:t xml:space="preserve"> alike. </w:t>
      </w:r>
    </w:p>
    <w:p w14:paraId="2401888C" w14:textId="77777777" w:rsidR="00490EDB" w:rsidRPr="006D6491" w:rsidRDefault="00490EDB" w:rsidP="00490EDB">
      <w:r w:rsidRPr="006D6491">
        <w:t>Making friends</w:t>
      </w:r>
    </w:p>
    <w:p w14:paraId="69E01DC0" w14:textId="77777777" w:rsidR="00490EDB" w:rsidRPr="00BC42E1" w:rsidRDefault="00490EDB" w:rsidP="00490EDB">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8A66BE">
        <w:rPr>
          <w:rStyle w:val="StyleUnderline"/>
          <w:highlight w:val="green"/>
        </w:rPr>
        <w:t>private</w:t>
      </w:r>
      <w:r w:rsidRPr="00097ADC">
        <w:rPr>
          <w:rStyle w:val="StyleUnderline"/>
        </w:rPr>
        <w:t xml:space="preserve"> </w:t>
      </w:r>
      <w:r w:rsidRPr="008A66BE">
        <w:rPr>
          <w:rStyle w:val="StyleUnderline"/>
          <w:highlight w:val="green"/>
        </w:rPr>
        <w:t>space</w:t>
      </w:r>
      <w:r w:rsidRPr="00097ADC">
        <w:rPr>
          <w:rStyle w:val="StyleUnderline"/>
        </w:rPr>
        <w:t xml:space="preserve"> </w:t>
      </w:r>
      <w:r w:rsidRPr="008A66BE">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8A66BE">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8A66BE">
        <w:rPr>
          <w:rStyle w:val="StyleUnderline"/>
          <w:highlight w:val="green"/>
        </w:rPr>
        <w:t>international collaboration</w:t>
      </w:r>
      <w:r w:rsidRPr="00BC42E1">
        <w:rPr>
          <w:sz w:val="16"/>
        </w:rPr>
        <w:t xml:space="preserve">—particularly to </w:t>
      </w:r>
      <w:r w:rsidRPr="008A66BE">
        <w:rPr>
          <w:rStyle w:val="StyleUnderline"/>
          <w:highlight w:val="green"/>
        </w:rPr>
        <w:t>attract</w:t>
      </w:r>
      <w:r w:rsidRPr="00BE438B">
        <w:rPr>
          <w:rStyle w:val="StyleUnderline"/>
        </w:rPr>
        <w:t xml:space="preserve"> </w:t>
      </w:r>
      <w:r w:rsidRPr="008A66BE">
        <w:rPr>
          <w:rStyle w:val="StyleUnderline"/>
          <w:highlight w:val="green"/>
        </w:rPr>
        <w:t>customers</w:t>
      </w:r>
      <w:r w:rsidRPr="00BE438B">
        <w:rPr>
          <w:rStyle w:val="StyleUnderline"/>
        </w:rPr>
        <w:t xml:space="preserve"> </w:t>
      </w:r>
      <w:r w:rsidRPr="008A66BE">
        <w:rPr>
          <w:rStyle w:val="StyleUnderline"/>
          <w:highlight w:val="green"/>
        </w:rPr>
        <w:t>wary</w:t>
      </w:r>
      <w:r w:rsidRPr="00BE438B">
        <w:rPr>
          <w:rStyle w:val="StyleUnderline"/>
        </w:rPr>
        <w:t xml:space="preserve"> </w:t>
      </w:r>
      <w:r w:rsidRPr="008A66BE">
        <w:rPr>
          <w:rStyle w:val="StyleUnderline"/>
          <w:highlight w:val="green"/>
        </w:rPr>
        <w:t>of</w:t>
      </w:r>
      <w:r w:rsidRPr="00BE438B">
        <w:rPr>
          <w:rStyle w:val="StyleUnderline"/>
        </w:rPr>
        <w:t xml:space="preserve"> being seen to mix with </w:t>
      </w:r>
      <w:r w:rsidRPr="008A66BE">
        <w:rPr>
          <w:rStyle w:val="StyleUnderline"/>
          <w:highlight w:val="green"/>
        </w:rPr>
        <w:t>the</w:t>
      </w:r>
      <w:r w:rsidRPr="00BE438B">
        <w:rPr>
          <w:rStyle w:val="StyleUnderline"/>
        </w:rPr>
        <w:t xml:space="preserve"> </w:t>
      </w:r>
      <w:r w:rsidRPr="008A66BE">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55E2461C" w14:textId="77777777" w:rsidR="00490EDB" w:rsidRPr="000834BA" w:rsidRDefault="00490EDB" w:rsidP="00490EDB">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8A66BE">
        <w:rPr>
          <w:rStyle w:val="StyleUnderline"/>
          <w:highlight w:val="green"/>
        </w:rPr>
        <w:t>avoiding state</w:t>
      </w:r>
      <w:r w:rsidRPr="00BE438B">
        <w:rPr>
          <w:rStyle w:val="StyleUnderline"/>
        </w:rPr>
        <w:t xml:space="preserve"> </w:t>
      </w:r>
      <w:r w:rsidRPr="008A66BE">
        <w:rPr>
          <w:rStyle w:val="StyleUnderline"/>
          <w:highlight w:val="green"/>
        </w:rPr>
        <w:t>funding</w:t>
      </w:r>
      <w:r w:rsidRPr="00BE438B">
        <w:rPr>
          <w:rStyle w:val="StyleUnderline"/>
        </w:rPr>
        <w:t xml:space="preserve">, a company </w:t>
      </w:r>
      <w:r w:rsidRPr="008A66BE">
        <w:rPr>
          <w:rStyle w:val="StyleUnderline"/>
          <w:highlight w:val="green"/>
        </w:rPr>
        <w:t>can</w:t>
      </w:r>
      <w:r w:rsidRPr="00BE438B">
        <w:rPr>
          <w:rStyle w:val="StyleUnderline"/>
        </w:rPr>
        <w:t xml:space="preserve"> also </w:t>
      </w:r>
      <w:r w:rsidRPr="008A66BE">
        <w:rPr>
          <w:rStyle w:val="StyleUnderline"/>
          <w:highlight w:val="green"/>
        </w:rPr>
        <w:t>avoid</w:t>
      </w:r>
      <w:r w:rsidRPr="00BE438B">
        <w:rPr>
          <w:rStyle w:val="StyleUnderline"/>
        </w:rPr>
        <w:t xml:space="preserve"> an array of </w:t>
      </w:r>
      <w:r w:rsidRPr="008A66BE">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8A66BE">
        <w:rPr>
          <w:rStyle w:val="StyleUnderline"/>
          <w:highlight w:val="green"/>
        </w:rPr>
        <w:t xml:space="preserve">easier to compete on </w:t>
      </w:r>
      <w:r w:rsidRPr="00FF5CF0">
        <w:rPr>
          <w:rStyle w:val="StyleUnderline"/>
        </w:rPr>
        <w:t xml:space="preserve">a </w:t>
      </w:r>
      <w:r w:rsidRPr="008A66BE">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64A88792" w14:textId="77777777" w:rsidR="00490EDB" w:rsidRPr="00BC42E1" w:rsidRDefault="00490EDB" w:rsidP="00490EDB">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3065DF5B" w14:textId="77777777" w:rsidR="00490EDB" w:rsidRPr="00FF5CF0" w:rsidRDefault="00490EDB" w:rsidP="00490EDB">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4F366E70" w14:textId="77777777" w:rsidR="00490EDB" w:rsidRDefault="00490EDB" w:rsidP="00490EDB">
      <w:pPr>
        <w:pStyle w:val="Heading4"/>
      </w:pPr>
      <w:r>
        <w:t>Shifts in regime perception threatens CCP’s legitimacy from nationalist hardliners</w:t>
      </w:r>
    </w:p>
    <w:p w14:paraId="7637AA5B" w14:textId="77777777" w:rsidR="00490EDB" w:rsidRPr="00F82438" w:rsidRDefault="00490EDB" w:rsidP="00490EDB">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08F65EF" w14:textId="77777777" w:rsidR="00490EDB" w:rsidRPr="00F64DA8" w:rsidRDefault="00490EDB" w:rsidP="00490EDB">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8A66BE">
        <w:rPr>
          <w:highlight w:val="green"/>
          <w:u w:val="single"/>
        </w:rPr>
        <w:t>autocracies</w:t>
      </w:r>
      <w:r w:rsidRPr="00F64DA8">
        <w:rPr>
          <w:u w:val="single"/>
        </w:rPr>
        <w:t xml:space="preserve"> often </w:t>
      </w:r>
      <w:r w:rsidRPr="008A66BE">
        <w:rPr>
          <w:highlight w:val="green"/>
          <w:u w:val="single"/>
        </w:rPr>
        <w:t xml:space="preserve">rely on </w:t>
      </w:r>
      <w:r w:rsidRPr="008A66BE">
        <w:rPr>
          <w:b/>
          <w:bCs/>
          <w:highlight w:val="green"/>
          <w:u w:val="single"/>
        </w:rPr>
        <w:t>nationalist mythmaking</w:t>
      </w:r>
      <w:r w:rsidRPr="00F64DA8">
        <w:rPr>
          <w:u w:val="single"/>
        </w:rPr>
        <w:t xml:space="preserve">,8 </w:t>
      </w:r>
      <w:r w:rsidRPr="008A66BE">
        <w:rPr>
          <w:highlight w:val="green"/>
          <w:u w:val="single"/>
        </w:rPr>
        <w:t>success or failure in defending</w:t>
      </w:r>
      <w:r w:rsidRPr="00F64DA8">
        <w:rPr>
          <w:u w:val="single"/>
        </w:rPr>
        <w:t xml:space="preserve"> the </w:t>
      </w:r>
      <w:r w:rsidRPr="008A66BE">
        <w:rPr>
          <w:highlight w:val="green"/>
          <w:u w:val="single"/>
        </w:rPr>
        <w:t xml:space="preserve">national honor in international crises could </w:t>
      </w:r>
      <w:r w:rsidRPr="00F64DA8">
        <w:rPr>
          <w:u w:val="single"/>
        </w:rPr>
        <w:t xml:space="preserve">burnish the leadership’s patriotic credentials or </w:t>
      </w:r>
      <w:r w:rsidRPr="008A66BE">
        <w:rPr>
          <w:highlight w:val="green"/>
          <w:u w:val="single"/>
        </w:rPr>
        <w:t xml:space="preserve">spark opposition. </w:t>
      </w:r>
      <w:r w:rsidRPr="008A66BE">
        <w:rPr>
          <w:b/>
          <w:bCs/>
          <w:highlight w:val="green"/>
          <w:u w:val="single"/>
        </w:rPr>
        <w:t>Shared outrage at</w:t>
      </w:r>
      <w:r w:rsidRPr="00F64DA8">
        <w:rPr>
          <w:b/>
          <w:bCs/>
          <w:u w:val="single"/>
        </w:rPr>
        <w:t xml:space="preserve"> the regime’s </w:t>
      </w:r>
      <w:r w:rsidRPr="008A66BE">
        <w:rPr>
          <w:b/>
          <w:bCs/>
          <w:highlight w:val="green"/>
          <w:u w:val="single"/>
        </w:rPr>
        <w:t>foreign policy failures could galvanize</w:t>
      </w:r>
      <w:r w:rsidRPr="00F64DA8">
        <w:rPr>
          <w:b/>
          <w:bCs/>
          <w:u w:val="single"/>
        </w:rPr>
        <w:t xml:space="preserve"> street </w:t>
      </w:r>
      <w:r w:rsidRPr="008A66BE">
        <w:rPr>
          <w:b/>
          <w:bCs/>
          <w:highlight w:val="green"/>
          <w:u w:val="single"/>
        </w:rPr>
        <w:t>protests or elite fissures, creating intraparty upheaval</w:t>
      </w:r>
      <w:r w:rsidRPr="008A66BE">
        <w:rPr>
          <w:highlight w:val="green"/>
          <w:u w:val="single"/>
        </w:rPr>
        <w:t xml:space="preserve"> </w:t>
      </w:r>
      <w:r w:rsidRPr="00F64DA8">
        <w:rPr>
          <w:u w:val="single"/>
        </w:rPr>
        <w:t xml:space="preserve">or inviting military officers to step in to restore order. </w:t>
      </w:r>
      <w:r w:rsidRPr="008A66BE">
        <w:rPr>
          <w:highlight w:val="green"/>
          <w:u w:val="single"/>
        </w:rPr>
        <w:t>Fearing</w:t>
      </w:r>
      <w:r w:rsidRPr="00F64DA8">
        <w:rPr>
          <w:u w:val="single"/>
        </w:rPr>
        <w:t xml:space="preserve"> a </w:t>
      </w:r>
      <w:r w:rsidRPr="008A66BE">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8A66BE">
        <w:rPr>
          <w:rStyle w:val="Emphasis"/>
          <w:highlight w:val="green"/>
        </w:rPr>
        <w:t>even a small increase</w:t>
      </w:r>
      <w:r w:rsidRPr="008A66BE">
        <w:rPr>
          <w:rStyle w:val="StyleUnderline"/>
          <w:highlight w:val="green"/>
        </w:rPr>
        <w:t xml:space="preserve"> in</w:t>
      </w:r>
      <w:r w:rsidRPr="00B6331F">
        <w:rPr>
          <w:rStyle w:val="StyleUnderline"/>
        </w:rPr>
        <w:t xml:space="preserve"> the </w:t>
      </w:r>
      <w:r w:rsidRPr="008A66BE">
        <w:rPr>
          <w:rStyle w:val="StyleUnderline"/>
          <w:highlight w:val="green"/>
        </w:rPr>
        <w:t>probability of ouster could alter</w:t>
      </w:r>
      <w:r w:rsidRPr="00B6331F">
        <w:rPr>
          <w:rStyle w:val="StyleUnderline"/>
        </w:rPr>
        <w:t xml:space="preserve"> authoritarian </w:t>
      </w:r>
      <w:r w:rsidRPr="008A66BE">
        <w:rPr>
          <w:rStyle w:val="StyleUnderline"/>
          <w:bCs/>
          <w:highlight w:val="green"/>
        </w:rPr>
        <w:t>incentives in international crises</w:t>
      </w:r>
      <w:r w:rsidRPr="008A66BE">
        <w:rPr>
          <w:rStyle w:val="StyleUnderline"/>
          <w:highlight w:val="green"/>
        </w:rPr>
        <w:t>.</w:t>
      </w:r>
      <w:r w:rsidRPr="00F64DA8">
        <w:rPr>
          <w:sz w:val="16"/>
        </w:rPr>
        <w:t xml:space="preserve">9 A </w:t>
      </w:r>
      <w:r w:rsidRPr="008A66BE">
        <w:rPr>
          <w:rStyle w:val="Emphasis"/>
          <w:highlight w:val="green"/>
        </w:rPr>
        <w:t>history of nationalist uprisings</w:t>
      </w:r>
      <w:r w:rsidRPr="008A66BE">
        <w:rPr>
          <w:rStyle w:val="StyleUnderline"/>
          <w:highlight w:val="green"/>
        </w:rPr>
        <w:t xml:space="preserve"> make</w:t>
      </w:r>
      <w:r w:rsidRPr="00B6331F">
        <w:rPr>
          <w:rStyle w:val="StyleUnderline"/>
        </w:rPr>
        <w:t xml:space="preserve"> </w:t>
      </w:r>
      <w:r w:rsidRPr="008A66BE">
        <w:rPr>
          <w:rStyle w:val="StyleUnderline"/>
          <w:highlight w:val="green"/>
        </w:rPr>
        <w:t>Chinese</w:t>
      </w:r>
      <w:r w:rsidRPr="00B6331F">
        <w:rPr>
          <w:rStyle w:val="StyleUnderline"/>
        </w:rPr>
        <w:t xml:space="preserve"> citizens and leaders especially </w:t>
      </w:r>
      <w:r w:rsidRPr="008A66BE">
        <w:rPr>
          <w:rStyle w:val="StyleUnderline"/>
          <w:highlight w:val="green"/>
        </w:rPr>
        <w:t>aware of</w:t>
      </w:r>
      <w:r w:rsidRPr="00B6331F">
        <w:rPr>
          <w:rStyle w:val="StyleUnderline"/>
        </w:rPr>
        <w:t xml:space="preserve"> the </w:t>
      </w:r>
      <w:r w:rsidRPr="008A66BE">
        <w:rPr>
          <w:rStyle w:val="StyleUnderline"/>
          <w:highlight w:val="green"/>
        </w:rPr>
        <w:t xml:space="preserve">linkage between </w:t>
      </w:r>
      <w:r w:rsidRPr="008A66BE">
        <w:rPr>
          <w:rStyle w:val="Emphasis"/>
          <w:highlight w:val="green"/>
        </w:rPr>
        <w:t>international disputes</w:t>
      </w:r>
      <w:r w:rsidRPr="008A66BE">
        <w:rPr>
          <w:rStyle w:val="StyleUnderline"/>
          <w:highlight w:val="green"/>
        </w:rPr>
        <w:t xml:space="preserve"> and </w:t>
      </w:r>
      <w:r w:rsidRPr="008A66BE">
        <w:rPr>
          <w:rStyle w:val="Emphasis"/>
          <w:highlight w:val="green"/>
        </w:rPr>
        <w:t>domestic unrest</w:t>
      </w:r>
      <w:r w:rsidRPr="008A66BE">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8466BD9" w14:textId="77777777" w:rsidR="00490EDB" w:rsidRDefault="00490EDB" w:rsidP="00490EDB">
      <w:pPr>
        <w:pStyle w:val="Heading4"/>
      </w:pPr>
      <w:r>
        <w:t xml:space="preserve">Xi will launch diversionary war to domestic backlash – escalates in </w:t>
      </w:r>
      <w:r w:rsidRPr="00B4266E">
        <w:rPr>
          <w:u w:val="single"/>
        </w:rPr>
        <w:t>multiple hotspots</w:t>
      </w:r>
      <w:r w:rsidRPr="00B4266E">
        <w:t xml:space="preserve"> </w:t>
      </w:r>
    </w:p>
    <w:p w14:paraId="30A43E7F" w14:textId="77777777" w:rsidR="00490EDB" w:rsidRPr="009521F3" w:rsidRDefault="00490EDB" w:rsidP="00490EDB">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7FE5FBC" w14:textId="77777777" w:rsidR="00490EDB" w:rsidRPr="009243AC" w:rsidRDefault="00490EDB" w:rsidP="00490EDB">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8A66BE">
        <w:rPr>
          <w:b/>
          <w:iCs/>
          <w:highlight w:val="green"/>
          <w:u w:val="single"/>
        </w:rPr>
        <w:t>Xi</w:t>
      </w:r>
      <w:r w:rsidRPr="00F64DA8">
        <w:rPr>
          <w:sz w:val="14"/>
        </w:rPr>
        <w:t xml:space="preserve"> administration </w:t>
      </w:r>
      <w:r w:rsidRPr="008A66BE">
        <w:rPr>
          <w:highlight w:val="green"/>
          <w:u w:val="single"/>
        </w:rPr>
        <w:t xml:space="preserve">wants to </w:t>
      </w:r>
      <w:r w:rsidRPr="008A66BE">
        <w:rPr>
          <w:b/>
          <w:iCs/>
          <w:highlight w:val="green"/>
          <w:u w:val="single"/>
        </w:rPr>
        <w:t>appear tough</w:t>
      </w:r>
      <w:r w:rsidRPr="008A66BE">
        <w:rPr>
          <w:highlight w:val="green"/>
          <w:u w:val="single"/>
        </w:rPr>
        <w:t xml:space="preserve"> in</w:t>
      </w:r>
      <w:r w:rsidRPr="00B6331F">
        <w:rPr>
          <w:u w:val="single"/>
        </w:rPr>
        <w:t xml:space="preserve"> its </w:t>
      </w:r>
      <w:r w:rsidRPr="008A66BE">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8A66BE">
        <w:rPr>
          <w:highlight w:val="green"/>
          <w:u w:val="single"/>
        </w:rPr>
        <w:t xml:space="preserve">party is </w:t>
      </w:r>
      <w:r w:rsidRPr="00B6331F">
        <w:rPr>
          <w:b/>
          <w:iCs/>
          <w:u w:val="single"/>
        </w:rPr>
        <w:t xml:space="preserve">particularly </w:t>
      </w:r>
      <w:r w:rsidRPr="008A66BE">
        <w:rPr>
          <w:b/>
          <w:iCs/>
          <w:highlight w:val="green"/>
          <w:u w:val="single"/>
        </w:rPr>
        <w:t>sensitive</w:t>
      </w:r>
      <w:r w:rsidRPr="008A66BE">
        <w:rPr>
          <w:highlight w:val="green"/>
          <w:u w:val="single"/>
        </w:rPr>
        <w:t xml:space="preserve"> to </w:t>
      </w:r>
      <w:r w:rsidRPr="008A66BE">
        <w:rPr>
          <w:b/>
          <w:iCs/>
          <w:highlight w:val="green"/>
          <w:u w:val="single"/>
        </w:rPr>
        <w:t>perceptions of weakness</w:t>
      </w:r>
      <w:r w:rsidRPr="008A66BE">
        <w:rPr>
          <w:highlight w:val="green"/>
          <w:u w:val="single"/>
        </w:rPr>
        <w:t xml:space="preserve"> because</w:t>
      </w:r>
      <w:r w:rsidRPr="00B6331F">
        <w:rPr>
          <w:u w:val="single"/>
        </w:rPr>
        <w:t xml:space="preserve"> much of its </w:t>
      </w:r>
      <w:r w:rsidRPr="008A66BE">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8A66BE">
        <w:rPr>
          <w:highlight w:val="green"/>
          <w:u w:val="single"/>
        </w:rPr>
        <w:t>stems from</w:t>
      </w:r>
      <w:r w:rsidRPr="00B6331F">
        <w:rPr>
          <w:u w:val="single"/>
        </w:rPr>
        <w:t xml:space="preserve"> the party’s claims of leading the </w:t>
      </w:r>
      <w:r w:rsidRPr="008A66BE">
        <w:rPr>
          <w:b/>
          <w:iCs/>
          <w:highlight w:val="green"/>
          <w:u w:val="single"/>
          <w:bdr w:val="single" w:sz="4" w:space="0" w:color="auto"/>
        </w:rPr>
        <w:t>restoration of Chinese greatness</w:t>
      </w:r>
      <w:r w:rsidRPr="008A66BE">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8A66BE">
        <w:rPr>
          <w:highlight w:val="green"/>
          <w:u w:val="single"/>
        </w:rPr>
        <w:t>areas of conflict include</w:t>
      </w:r>
      <w:r w:rsidRPr="00F64DA8">
        <w:rPr>
          <w:sz w:val="14"/>
        </w:rPr>
        <w:t xml:space="preserve">, but are not necessarily limited to, </w:t>
      </w:r>
      <w:r w:rsidRPr="008A66BE">
        <w:rPr>
          <w:b/>
          <w:iCs/>
          <w:highlight w:val="green"/>
          <w:u w:val="single"/>
        </w:rPr>
        <w:t>Taiwan</w:t>
      </w:r>
      <w:r w:rsidRPr="008A66BE">
        <w:rPr>
          <w:highlight w:val="green"/>
          <w:u w:val="single"/>
        </w:rPr>
        <w:t xml:space="preserve">, </w:t>
      </w:r>
      <w:r w:rsidRPr="008A66BE">
        <w:rPr>
          <w:b/>
          <w:iCs/>
          <w:highlight w:val="green"/>
          <w:u w:val="single"/>
        </w:rPr>
        <w:t>India</w:t>
      </w:r>
      <w:r w:rsidRPr="008A66BE">
        <w:rPr>
          <w:highlight w:val="green"/>
          <w:u w:val="single"/>
        </w:rPr>
        <w:t xml:space="preserve">, and the </w:t>
      </w:r>
      <w:r w:rsidRPr="008A66BE">
        <w:rPr>
          <w:b/>
          <w:iCs/>
          <w:highlight w:val="green"/>
          <w:u w:val="single"/>
        </w:rPr>
        <w:t>S</w:t>
      </w:r>
      <w:r w:rsidRPr="00B6331F">
        <w:rPr>
          <w:b/>
          <w:iCs/>
          <w:u w:val="single"/>
        </w:rPr>
        <w:t xml:space="preserve">outh </w:t>
      </w:r>
      <w:r w:rsidRPr="008A66BE">
        <w:rPr>
          <w:b/>
          <w:iCs/>
          <w:highlight w:val="green"/>
          <w:u w:val="single"/>
        </w:rPr>
        <w:t>C</w:t>
      </w:r>
      <w:r w:rsidRPr="00B6331F">
        <w:rPr>
          <w:b/>
          <w:iCs/>
          <w:u w:val="single"/>
        </w:rPr>
        <w:t xml:space="preserve">hina </w:t>
      </w:r>
      <w:r w:rsidRPr="008A66BE">
        <w:rPr>
          <w:b/>
          <w:iCs/>
          <w:highlight w:val="green"/>
          <w:u w:val="single"/>
        </w:rPr>
        <w:t>S</w:t>
      </w:r>
      <w:r w:rsidRPr="00B6331F">
        <w:rPr>
          <w:b/>
          <w:iCs/>
          <w:u w:val="single"/>
        </w:rPr>
        <w:t>ea</w:t>
      </w:r>
      <w:r w:rsidRPr="00B6331F">
        <w:rPr>
          <w:u w:val="single"/>
        </w:rPr>
        <w:t xml:space="preserve"> (especially </w:t>
      </w:r>
      <w:r w:rsidRPr="008A66BE">
        <w:rPr>
          <w:highlight w:val="green"/>
          <w:u w:val="single"/>
        </w:rPr>
        <w:t xml:space="preserve">with the </w:t>
      </w:r>
      <w:r w:rsidRPr="008A66BE">
        <w:rPr>
          <w:b/>
          <w:iCs/>
          <w:highlight w:val="green"/>
          <w:u w:val="single"/>
        </w:rPr>
        <w:t>Philippines</w:t>
      </w:r>
      <w:r w:rsidRPr="008A66BE">
        <w:rPr>
          <w:highlight w:val="green"/>
          <w:u w:val="single"/>
        </w:rPr>
        <w:t xml:space="preserve"> and </w:t>
      </w:r>
      <w:r w:rsidRPr="008A66BE">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8A66BE">
        <w:rPr>
          <w:b/>
          <w:iCs/>
          <w:highlight w:val="green"/>
          <w:u w:val="single"/>
        </w:rPr>
        <w:t>military interests</w:t>
      </w:r>
      <w:r w:rsidRPr="00B6331F">
        <w:rPr>
          <w:u w:val="single"/>
        </w:rPr>
        <w:t xml:space="preserve"> in China to </w:t>
      </w:r>
      <w:r w:rsidRPr="008A66BE">
        <w:rPr>
          <w:b/>
          <w:iCs/>
          <w:highlight w:val="green"/>
          <w:u w:val="single"/>
        </w:rPr>
        <w:t>deliberately instigate trouble</w:t>
      </w:r>
      <w:r w:rsidRPr="008A66BE">
        <w:rPr>
          <w:highlight w:val="green"/>
          <w:u w:val="single"/>
        </w:rPr>
        <w:t xml:space="preserve"> to </w:t>
      </w:r>
      <w:r w:rsidRPr="008A66BE">
        <w:rPr>
          <w:b/>
          <w:iCs/>
          <w:highlight w:val="green"/>
          <w:u w:val="single"/>
        </w:rPr>
        <w:t>justify</w:t>
      </w:r>
      <w:r w:rsidRPr="00B6331F">
        <w:rPr>
          <w:u w:val="single"/>
        </w:rPr>
        <w:t xml:space="preserve"> their </w:t>
      </w:r>
      <w:r w:rsidRPr="008A66BE">
        <w:rPr>
          <w:b/>
          <w:iCs/>
          <w:highlight w:val="green"/>
          <w:u w:val="single"/>
        </w:rPr>
        <w:t>claims over</w:t>
      </w:r>
      <w:r w:rsidRPr="00B6331F">
        <w:rPr>
          <w:b/>
          <w:iCs/>
          <w:u w:val="single"/>
        </w:rPr>
        <w:t xml:space="preserve"> increasingly scarce </w:t>
      </w:r>
      <w:r w:rsidRPr="008A66BE">
        <w:rPr>
          <w:b/>
          <w:iCs/>
          <w:highlight w:val="green"/>
          <w:u w:val="single"/>
        </w:rPr>
        <w:t>resources</w:t>
      </w:r>
      <w:r w:rsidRPr="008A66BE">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8A66BE">
        <w:rPr>
          <w:highlight w:val="green"/>
          <w:u w:val="single"/>
        </w:rPr>
        <w:t>Xi’s</w:t>
      </w:r>
      <w:r w:rsidRPr="00B6331F">
        <w:rPr>
          <w:u w:val="single"/>
        </w:rPr>
        <w:t xml:space="preserve"> approach of </w:t>
      </w:r>
      <w:r w:rsidRPr="008A66BE">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8A66BE">
        <w:rPr>
          <w:highlight w:val="green"/>
          <w:u w:val="single"/>
        </w:rPr>
        <w:t xml:space="preserve">is a </w:t>
      </w:r>
      <w:r w:rsidRPr="008A66BE">
        <w:rPr>
          <w:b/>
          <w:iCs/>
          <w:highlight w:val="green"/>
          <w:u w:val="single"/>
        </w:rPr>
        <w:t>recipe for brittleness</w:t>
      </w:r>
      <w:r w:rsidRPr="008A66BE">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8A66BE">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8A66BE">
        <w:rPr>
          <w:highlight w:val="green"/>
          <w:u w:val="single"/>
        </w:rPr>
        <w:t>If</w:t>
      </w:r>
      <w:r w:rsidRPr="0040296F">
        <w:rPr>
          <w:u w:val="single"/>
        </w:rPr>
        <w:t xml:space="preserve"> today’s globally interconnected </w:t>
      </w:r>
      <w:r w:rsidRPr="008A66BE">
        <w:rPr>
          <w:highlight w:val="green"/>
          <w:u w:val="single"/>
        </w:rPr>
        <w:t>China became engulfed in</w:t>
      </w:r>
      <w:r w:rsidRPr="0040296F">
        <w:rPr>
          <w:u w:val="single"/>
        </w:rPr>
        <w:t xml:space="preserve"> similar </w:t>
      </w:r>
      <w:r w:rsidRPr="008A66BE">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8A66BE">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4AB81B7" w14:textId="77777777" w:rsidR="00490EDB" w:rsidRDefault="00490EDB" w:rsidP="00490EDB">
      <w:pPr>
        <w:pStyle w:val="Heading4"/>
        <w:rPr>
          <w:rStyle w:val="Style13ptBold"/>
          <w:b/>
          <w:bCs w:val="0"/>
        </w:rPr>
      </w:pPr>
      <w:r>
        <w:rPr>
          <w:rStyle w:val="Style13ptBold"/>
          <w:bCs w:val="0"/>
        </w:rPr>
        <w:t xml:space="preserve">US–China war goes nuclear – crisis </w:t>
      </w:r>
      <w:proofErr w:type="gramStart"/>
      <w:r>
        <w:rPr>
          <w:rStyle w:val="Style13ptBold"/>
          <w:bCs w:val="0"/>
        </w:rPr>
        <w:t>mis-management</w:t>
      </w:r>
      <w:proofErr w:type="gramEnd"/>
      <w:r>
        <w:rPr>
          <w:rStyle w:val="Style13ptBold"/>
          <w:bCs w:val="0"/>
        </w:rPr>
        <w:t xml:space="preserve"> ensures conventional escalation - extinction</w:t>
      </w:r>
    </w:p>
    <w:p w14:paraId="229C4231" w14:textId="77777777" w:rsidR="00490EDB" w:rsidRPr="007D7E20" w:rsidRDefault="00490EDB" w:rsidP="00490EDB">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5FA41D2D" w14:textId="77777777" w:rsidR="00490EDB" w:rsidRDefault="00490EDB" w:rsidP="00490EDB">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A66BE">
        <w:rPr>
          <w:b/>
          <w:bCs/>
          <w:highlight w:val="green"/>
          <w:u w:val="single"/>
        </w:rPr>
        <w:t>China</w:t>
      </w:r>
      <w:r w:rsidRPr="008A66BE">
        <w:rPr>
          <w:highlight w:val="green"/>
          <w:u w:val="single"/>
        </w:rPr>
        <w:t xml:space="preserve"> </w:t>
      </w:r>
      <w:r w:rsidRPr="008A66BE">
        <w:rPr>
          <w:b/>
          <w:bCs/>
          <w:highlight w:val="green"/>
          <w:u w:val="single"/>
        </w:rPr>
        <w:t>would</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8A66BE">
        <w:rPr>
          <w:b/>
          <w:bCs/>
          <w:highlight w:val="green"/>
          <w:u w:val="single"/>
        </w:rPr>
        <w:t>first</w:t>
      </w:r>
      <w:r w:rsidRPr="008A66BE">
        <w:rPr>
          <w:highlight w:val="green"/>
          <w:u w:val="single"/>
        </w:rPr>
        <w:t xml:space="preserve"> </w:t>
      </w:r>
      <w:r w:rsidRPr="008A66BE">
        <w:rPr>
          <w:b/>
          <w:bCs/>
          <w:highlight w:val="green"/>
          <w:u w:val="single"/>
        </w:rPr>
        <w:t>in</w:t>
      </w:r>
      <w:r w:rsidRPr="008A66BE">
        <w:rPr>
          <w:highlight w:val="green"/>
          <w:u w:val="single"/>
        </w:rPr>
        <w:t xml:space="preserve"> a </w:t>
      </w:r>
      <w:r w:rsidRPr="008A66BE">
        <w:rPr>
          <w:b/>
          <w:bCs/>
          <w:highlight w:val="green"/>
          <w:u w:val="single"/>
        </w:rPr>
        <w:t>war</w:t>
      </w:r>
      <w:r w:rsidRPr="008A66BE">
        <w:rPr>
          <w:highlight w:val="green"/>
          <w:u w:val="single"/>
        </w:rPr>
        <w:t xml:space="preserve"> </w:t>
      </w:r>
      <w:r w:rsidRPr="008A66BE">
        <w:rPr>
          <w:b/>
          <w:bCs/>
          <w:highlight w:val="green"/>
          <w:u w:val="single"/>
        </w:rPr>
        <w:t>with</w:t>
      </w:r>
      <w:r w:rsidRPr="008A66BE">
        <w:rPr>
          <w:highlight w:val="green"/>
          <w:u w:val="single"/>
        </w:rPr>
        <w:t xml:space="preserve"> </w:t>
      </w:r>
      <w:r w:rsidRPr="008A66BE">
        <w:rPr>
          <w:b/>
          <w:bCs/>
          <w:highlight w:val="green"/>
          <w:u w:val="single"/>
        </w:rPr>
        <w:t>the</w:t>
      </w:r>
      <w:r w:rsidRPr="008A66BE">
        <w:rPr>
          <w:highlight w:val="green"/>
          <w:u w:val="single"/>
        </w:rPr>
        <w:t xml:space="preserve"> </w:t>
      </w:r>
      <w:r w:rsidRPr="008A66BE">
        <w:rPr>
          <w:b/>
          <w:bCs/>
          <w:highlight w:val="green"/>
          <w:u w:val="single"/>
        </w:rPr>
        <w:t>U</w:t>
      </w:r>
      <w:r w:rsidRPr="00EB5F0D">
        <w:rPr>
          <w:u w:val="single"/>
        </w:rPr>
        <w:t xml:space="preserve">nited </w:t>
      </w:r>
      <w:r w:rsidRPr="008A66BE">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A66BE">
        <w:rPr>
          <w:b/>
          <w:bCs/>
          <w:highlight w:val="green"/>
          <w:u w:val="single"/>
        </w:rPr>
        <w:t>Chinese</w:t>
      </w:r>
      <w:r w:rsidRPr="008A66BE">
        <w:rPr>
          <w:highlight w:val="green"/>
          <w:u w:val="single"/>
        </w:rPr>
        <w:t xml:space="preserve"> </w:t>
      </w:r>
      <w:r w:rsidRPr="00EB5F0D">
        <w:rPr>
          <w:u w:val="single"/>
        </w:rPr>
        <w:t xml:space="preserve">military </w:t>
      </w:r>
      <w:r w:rsidRPr="008A66BE">
        <w:rPr>
          <w:highlight w:val="green"/>
          <w:u w:val="single"/>
        </w:rPr>
        <w:t xml:space="preserve">planners are </w:t>
      </w:r>
      <w:r w:rsidRPr="008A66BE">
        <w:rPr>
          <w:b/>
          <w:bCs/>
          <w:highlight w:val="green"/>
          <w:u w:val="single"/>
        </w:rPr>
        <w:t>struggling</w:t>
      </w:r>
      <w:r w:rsidRPr="008A66BE">
        <w:rPr>
          <w:highlight w:val="green"/>
          <w:u w:val="single"/>
        </w:rPr>
        <w:t xml:space="preserve"> </w:t>
      </w:r>
      <w:r w:rsidRPr="008A66BE">
        <w:rPr>
          <w:b/>
          <w:bCs/>
          <w:highlight w:val="green"/>
          <w:u w:val="single"/>
        </w:rPr>
        <w:t>with</w:t>
      </w:r>
      <w:r w:rsidRPr="008A66BE">
        <w:rPr>
          <w:highlight w:val="green"/>
          <w:u w:val="single"/>
        </w:rPr>
        <w:t xml:space="preserve"> </w:t>
      </w:r>
      <w:r w:rsidRPr="008A66BE">
        <w:rPr>
          <w:b/>
          <w:bCs/>
          <w:highlight w:val="green"/>
          <w:u w:val="single"/>
        </w:rPr>
        <w:t>crisis</w:t>
      </w:r>
      <w:r w:rsidRPr="008A66BE">
        <w:rPr>
          <w:highlight w:val="green"/>
          <w:u w:val="single"/>
        </w:rPr>
        <w:t xml:space="preserve"> </w:t>
      </w:r>
      <w:r w:rsidRPr="008A66BE">
        <w:rPr>
          <w:b/>
          <w:bCs/>
          <w:highlight w:val="green"/>
          <w:u w:val="single"/>
        </w:rPr>
        <w:t>management</w:t>
      </w:r>
      <w:r w:rsidRPr="008A66BE">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A66BE">
        <w:rPr>
          <w:b/>
          <w:bCs/>
          <w:highlight w:val="green"/>
          <w:u w:val="single"/>
        </w:rPr>
        <w:t>that</w:t>
      </w:r>
      <w:r w:rsidRPr="008A66BE">
        <w:rPr>
          <w:highlight w:val="green"/>
          <w:u w:val="single"/>
        </w:rPr>
        <w:t xml:space="preserve"> could </w:t>
      </w:r>
      <w:r w:rsidRPr="008A66BE">
        <w:rPr>
          <w:b/>
          <w:bCs/>
          <w:highlight w:val="green"/>
          <w:u w:val="single"/>
          <w:bdr w:val="single" w:sz="4" w:space="0" w:color="auto"/>
        </w:rPr>
        <w:t>create</w:t>
      </w:r>
      <w:r w:rsidRPr="008A66BE">
        <w:rPr>
          <w:highlight w:val="green"/>
          <w:u w:val="single"/>
          <w:bdr w:val="single" w:sz="4" w:space="0" w:color="auto"/>
        </w:rPr>
        <w:t xml:space="preserve"> </w:t>
      </w:r>
      <w:r w:rsidRPr="008A66BE">
        <w:rPr>
          <w:b/>
          <w:bCs/>
          <w:highlight w:val="green"/>
          <w:u w:val="single"/>
          <w:bdr w:val="single" w:sz="4" w:space="0" w:color="auto"/>
        </w:rPr>
        <w:t>ambiguity</w:t>
      </w:r>
      <w:r w:rsidRPr="008A66BE">
        <w:rPr>
          <w:highlight w:val="green"/>
          <w:u w:val="single"/>
          <w:bdr w:val="single" w:sz="4" w:space="0" w:color="auto"/>
        </w:rPr>
        <w:t xml:space="preserve"> </w:t>
      </w:r>
      <w:r w:rsidRPr="008A66BE">
        <w:rPr>
          <w:b/>
          <w:bCs/>
          <w:highlight w:val="green"/>
          <w:u w:val="single"/>
          <w:bdr w:val="single" w:sz="4" w:space="0" w:color="auto"/>
        </w:rPr>
        <w:t>with</w:t>
      </w:r>
      <w:r w:rsidRPr="008A66BE">
        <w:rPr>
          <w:highlight w:val="green"/>
          <w:u w:val="single"/>
          <w:bdr w:val="single" w:sz="4" w:space="0" w:color="auto"/>
        </w:rPr>
        <w:t xml:space="preserve"> </w:t>
      </w:r>
      <w:r w:rsidRPr="008A66BE">
        <w:rPr>
          <w:b/>
          <w:bCs/>
          <w:highlight w:val="green"/>
          <w:u w:val="single"/>
          <w:bdr w:val="single" w:sz="4" w:space="0" w:color="auto"/>
        </w:rPr>
        <w:t>disastrous</w:t>
      </w:r>
      <w:r w:rsidRPr="008A66BE">
        <w:rPr>
          <w:highlight w:val="green"/>
          <w:u w:val="single"/>
          <w:bdr w:val="single" w:sz="4" w:space="0" w:color="auto"/>
        </w:rPr>
        <w:t xml:space="preserve"> </w:t>
      </w:r>
      <w:r w:rsidRPr="008A66BE">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A66BE">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A66BE">
        <w:rPr>
          <w:highlight w:val="green"/>
          <w:u w:val="single"/>
        </w:rPr>
        <w:t xml:space="preserve">is carrying out </w:t>
      </w:r>
      <w:r w:rsidRPr="00BD38CF">
        <w:rPr>
          <w:u w:val="single"/>
        </w:rPr>
        <w:t xml:space="preserve">intense and </w:t>
      </w:r>
      <w:r w:rsidRPr="008A66BE">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A66BE">
        <w:rPr>
          <w:highlight w:val="green"/>
          <w:u w:val="single"/>
        </w:rPr>
        <w:t>the U</w:t>
      </w:r>
      <w:r w:rsidRPr="00BD38CF">
        <w:rPr>
          <w:u w:val="single"/>
        </w:rPr>
        <w:t xml:space="preserve">nited </w:t>
      </w:r>
      <w:r w:rsidRPr="008A66BE">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A66BE">
        <w:rPr>
          <w:b/>
          <w:bCs/>
          <w:highlight w:val="green"/>
          <w:u w:val="single"/>
        </w:rPr>
        <w:t>conventional</w:t>
      </w:r>
      <w:r w:rsidRPr="008A66BE">
        <w:rPr>
          <w:highlight w:val="green"/>
          <w:u w:val="single"/>
        </w:rPr>
        <w:t xml:space="preserve"> </w:t>
      </w:r>
      <w:r w:rsidRPr="008A66BE">
        <w:rPr>
          <w:b/>
          <w:bCs/>
          <w:highlight w:val="green"/>
          <w:u w:val="single"/>
        </w:rPr>
        <w:t>warfare</w:t>
      </w:r>
      <w:r w:rsidRPr="008A66BE">
        <w:rPr>
          <w:highlight w:val="green"/>
          <w:u w:val="single"/>
        </w:rPr>
        <w:t xml:space="preserve"> </w:t>
      </w:r>
      <w:r w:rsidRPr="008A66BE">
        <w:rPr>
          <w:b/>
          <w:bCs/>
          <w:highlight w:val="green"/>
          <w:u w:val="single"/>
        </w:rPr>
        <w:t>that</w:t>
      </w:r>
      <w:r w:rsidRPr="008A66BE">
        <w:rPr>
          <w:highlight w:val="green"/>
          <w:u w:val="single"/>
        </w:rPr>
        <w:t xml:space="preserve"> “</w:t>
      </w:r>
      <w:r w:rsidRPr="008A66BE">
        <w:rPr>
          <w:b/>
          <w:bCs/>
          <w:highlight w:val="green"/>
          <w:u w:val="single"/>
        </w:rPr>
        <w:t>seriously</w:t>
      </w:r>
      <w:r w:rsidRPr="008A66BE">
        <w:rPr>
          <w:highlight w:val="green"/>
          <w:u w:val="single"/>
        </w:rPr>
        <w:t xml:space="preserve"> </w:t>
      </w:r>
      <w:r w:rsidRPr="008A66BE">
        <w:rPr>
          <w:b/>
          <w:bCs/>
          <w:highlight w:val="green"/>
          <w:u w:val="single"/>
        </w:rPr>
        <w:t>threatened</w:t>
      </w:r>
      <w:r w:rsidRPr="00EB5F0D">
        <w:rPr>
          <w:u w:val="single"/>
        </w:rPr>
        <w:t xml:space="preserve">” </w:t>
      </w:r>
      <w:r w:rsidRPr="008A66BE">
        <w:rPr>
          <w:highlight w:val="green"/>
          <w:u w:val="single"/>
        </w:rPr>
        <w:t xml:space="preserve">the </w:t>
      </w:r>
      <w:r w:rsidRPr="00EB5F0D">
        <w:rPr>
          <w:u w:val="single"/>
        </w:rPr>
        <w:t xml:space="preserve">“safety and </w:t>
      </w:r>
      <w:r w:rsidRPr="008A66BE">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A66BE">
        <w:rPr>
          <w:highlight w:val="green"/>
          <w:u w:val="single"/>
        </w:rPr>
        <w:t xml:space="preserve">China is </w:t>
      </w:r>
      <w:r w:rsidRPr="008A66BE">
        <w:rPr>
          <w:b/>
          <w:bCs/>
          <w:highlight w:val="green"/>
          <w:u w:val="single"/>
        </w:rPr>
        <w:t>preparing</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A66BE">
        <w:rPr>
          <w:b/>
          <w:bCs/>
          <w:highlight w:val="green"/>
          <w:u w:val="single"/>
        </w:rPr>
        <w:t>interpret</w:t>
      </w:r>
      <w:r w:rsidRPr="008A66BE">
        <w:rPr>
          <w:highlight w:val="green"/>
          <w:u w:val="single"/>
        </w:rPr>
        <w:t xml:space="preserve"> </w:t>
      </w:r>
      <w:r w:rsidRPr="00EB5F0D">
        <w:rPr>
          <w:b/>
          <w:bCs/>
          <w:u w:val="single"/>
        </w:rPr>
        <w:t>these</w:t>
      </w:r>
      <w:r w:rsidRPr="00EB5F0D">
        <w:rPr>
          <w:u w:val="single"/>
        </w:rPr>
        <w:t xml:space="preserve"> types of U.S. </w:t>
      </w:r>
      <w:r w:rsidRPr="008A66BE">
        <w:rPr>
          <w:highlight w:val="green"/>
          <w:u w:val="single"/>
        </w:rPr>
        <w:t xml:space="preserve">conventional </w:t>
      </w:r>
      <w:r w:rsidRPr="008A66BE">
        <w:rPr>
          <w:b/>
          <w:bCs/>
          <w:highlight w:val="green"/>
          <w:u w:val="single"/>
        </w:rPr>
        <w:t>attacks</w:t>
      </w:r>
      <w:r w:rsidRPr="008A66BE">
        <w:rPr>
          <w:highlight w:val="green"/>
          <w:u w:val="single"/>
        </w:rPr>
        <w:t xml:space="preserve"> </w:t>
      </w:r>
      <w:r w:rsidRPr="008A66BE">
        <w:rPr>
          <w:b/>
          <w:bCs/>
          <w:highlight w:val="green"/>
          <w:u w:val="single"/>
        </w:rPr>
        <w:t>as</w:t>
      </w:r>
      <w:r w:rsidRPr="008A66BE">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A66BE">
        <w:rPr>
          <w:b/>
          <w:bCs/>
          <w:highlight w:val="green"/>
          <w:u w:val="single"/>
        </w:rPr>
        <w:t>first use</w:t>
      </w:r>
      <w:r w:rsidRPr="008A66BE">
        <w:rPr>
          <w:highlight w:val="green"/>
          <w:u w:val="single"/>
        </w:rPr>
        <w:t xml:space="preserve"> </w:t>
      </w:r>
      <w:r w:rsidRPr="008A66BE">
        <w:rPr>
          <w:b/>
          <w:bCs/>
          <w:highlight w:val="green"/>
          <w:u w:val="single"/>
        </w:rPr>
        <w:t>of</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A66BE">
        <w:rPr>
          <w:highlight w:val="green"/>
          <w:u w:val="single"/>
        </w:rPr>
        <w:t xml:space="preserve">a </w:t>
      </w:r>
      <w:r w:rsidRPr="008A66BE">
        <w:rPr>
          <w:b/>
          <w:bCs/>
          <w:highlight w:val="green"/>
          <w:u w:val="single"/>
        </w:rPr>
        <w:t>substantial</w:t>
      </w:r>
      <w:r w:rsidRPr="008A66BE">
        <w:rPr>
          <w:highlight w:val="green"/>
          <w:u w:val="single"/>
        </w:rPr>
        <w:t xml:space="preserve"> </w:t>
      </w:r>
      <w:r w:rsidRPr="008A66BE">
        <w:rPr>
          <w:b/>
          <w:bCs/>
          <w:highlight w:val="green"/>
          <w:u w:val="single"/>
        </w:rPr>
        <w:t>risk</w:t>
      </w:r>
      <w:r w:rsidRPr="008A66BE">
        <w:rPr>
          <w:highlight w:val="green"/>
          <w:u w:val="single"/>
        </w:rPr>
        <w:t xml:space="preserve"> </w:t>
      </w:r>
      <w:r w:rsidRPr="008A66BE">
        <w:rPr>
          <w:b/>
          <w:bCs/>
          <w:highlight w:val="green"/>
          <w:u w:val="single"/>
        </w:rPr>
        <w:t>the</w:t>
      </w:r>
      <w:r w:rsidRPr="008A66BE">
        <w:rPr>
          <w:highlight w:val="green"/>
          <w:u w:val="single"/>
        </w:rPr>
        <w:t xml:space="preserve"> </w:t>
      </w:r>
      <w:r w:rsidRPr="008A66BE">
        <w:rPr>
          <w:b/>
          <w:bCs/>
          <w:highlight w:val="green"/>
          <w:u w:val="single"/>
        </w:rPr>
        <w:t>U</w:t>
      </w:r>
      <w:r w:rsidRPr="00EB5F0D">
        <w:rPr>
          <w:u w:val="single"/>
        </w:rPr>
        <w:t xml:space="preserve">nited </w:t>
      </w:r>
      <w:r w:rsidRPr="008A66BE">
        <w:rPr>
          <w:b/>
          <w:bCs/>
          <w:highlight w:val="green"/>
          <w:u w:val="single"/>
        </w:rPr>
        <w:t>S</w:t>
      </w:r>
      <w:r w:rsidRPr="00EB5F0D">
        <w:rPr>
          <w:u w:val="single"/>
        </w:rPr>
        <w:t xml:space="preserve">tates </w:t>
      </w:r>
      <w:r w:rsidRPr="008A66BE">
        <w:rPr>
          <w:b/>
          <w:bCs/>
          <w:highlight w:val="green"/>
          <w:u w:val="single"/>
        </w:rPr>
        <w:t>would</w:t>
      </w:r>
      <w:r w:rsidRPr="008A66BE">
        <w:rPr>
          <w:highlight w:val="green"/>
          <w:u w:val="single"/>
        </w:rPr>
        <w:t xml:space="preserve"> </w:t>
      </w:r>
      <w:r w:rsidRPr="008A66BE">
        <w:rPr>
          <w:b/>
          <w:bCs/>
          <w:highlight w:val="green"/>
          <w:u w:val="single"/>
        </w:rPr>
        <w:t>respond</w:t>
      </w:r>
      <w:r w:rsidRPr="008A66BE">
        <w:rPr>
          <w:highlight w:val="green"/>
          <w:u w:val="single"/>
        </w:rPr>
        <w:t xml:space="preserve"> </w:t>
      </w:r>
      <w:r w:rsidRPr="008A66BE">
        <w:rPr>
          <w:b/>
          <w:bCs/>
          <w:highlight w:val="green"/>
          <w:u w:val="single"/>
        </w:rPr>
        <w:t>to</w:t>
      </w:r>
      <w:r w:rsidRPr="008A66BE">
        <w:rPr>
          <w:highlight w:val="green"/>
          <w:u w:val="single"/>
        </w:rPr>
        <w:t xml:space="preserve"> this implicit </w:t>
      </w:r>
      <w:r w:rsidRPr="008A66BE">
        <w:rPr>
          <w:b/>
          <w:bCs/>
          <w:highlight w:val="green"/>
          <w:u w:val="single"/>
        </w:rPr>
        <w:t>Chinese</w:t>
      </w:r>
      <w:r w:rsidRPr="008A66BE">
        <w:rPr>
          <w:highlight w:val="green"/>
          <w:u w:val="single"/>
        </w:rPr>
        <w:t xml:space="preserve"> </w:t>
      </w:r>
      <w:r w:rsidRPr="008A66BE">
        <w:rPr>
          <w:b/>
          <w:bCs/>
          <w:highlight w:val="green"/>
          <w:u w:val="single"/>
        </w:rPr>
        <w:t>threat</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use</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weapons</w:t>
      </w:r>
      <w:r w:rsidRPr="008A66BE">
        <w:rPr>
          <w:highlight w:val="green"/>
          <w:u w:val="single"/>
        </w:rPr>
        <w:t xml:space="preserve"> </w:t>
      </w:r>
      <w:r w:rsidRPr="008A66BE">
        <w:rPr>
          <w:b/>
          <w:bCs/>
          <w:highlight w:val="green"/>
          <w:u w:val="single"/>
        </w:rPr>
        <w:t>by</w:t>
      </w:r>
      <w:r w:rsidRPr="008A66BE">
        <w:rPr>
          <w:highlight w:val="green"/>
          <w:u w:val="single"/>
        </w:rPr>
        <w:t xml:space="preserve"> </w:t>
      </w:r>
      <w:r w:rsidRPr="008A66BE">
        <w:rPr>
          <w:b/>
          <w:bCs/>
          <w:highlight w:val="green"/>
          <w:u w:val="single"/>
        </w:rPr>
        <w:t>escalating</w:t>
      </w:r>
      <w:r w:rsidRPr="00EB5F0D">
        <w:rPr>
          <w:u w:val="single"/>
        </w:rPr>
        <w:t xml:space="preserve">, </w:t>
      </w:r>
      <w:r w:rsidRPr="008A66BE">
        <w:rPr>
          <w:highlight w:val="green"/>
          <w:u w:val="single"/>
        </w:rPr>
        <w:t xml:space="preserve">rather than halting, its </w:t>
      </w:r>
      <w:r w:rsidRPr="008A66BE">
        <w:rPr>
          <w:b/>
          <w:bCs/>
          <w:highlight w:val="green"/>
          <w:u w:val="single"/>
        </w:rPr>
        <w:t>conventional</w:t>
      </w:r>
      <w:r w:rsidRPr="008A66BE">
        <w:rPr>
          <w:highlight w:val="green"/>
          <w:u w:val="single"/>
        </w:rPr>
        <w:t xml:space="preserve"> </w:t>
      </w:r>
      <w:r w:rsidRPr="008A66BE">
        <w:rPr>
          <w:b/>
          <w:bCs/>
          <w:highlight w:val="green"/>
          <w:u w:val="single"/>
        </w:rPr>
        <w:t>attacks</w:t>
      </w:r>
      <w:r w:rsidRPr="00EB5F0D">
        <w:rPr>
          <w:sz w:val="16"/>
        </w:rPr>
        <w:t xml:space="preserve">. If China’s nuclear forces were targeted, it would put even greater strain on the operators of China’s nuclear forces. </w:t>
      </w:r>
      <w:r w:rsidRPr="008A66BE">
        <w:rPr>
          <w:highlight w:val="green"/>
          <w:u w:val="single"/>
        </w:rPr>
        <w:t xml:space="preserve">A </w:t>
      </w:r>
      <w:r w:rsidRPr="008A66BE">
        <w:rPr>
          <w:b/>
          <w:bCs/>
          <w:highlight w:val="green"/>
          <w:u w:val="single"/>
        </w:rPr>
        <w:t>slippery</w:t>
      </w:r>
      <w:r w:rsidRPr="008A66BE">
        <w:rPr>
          <w:highlight w:val="green"/>
          <w:u w:val="single"/>
        </w:rPr>
        <w:t xml:space="preserve"> </w:t>
      </w:r>
      <w:r w:rsidRPr="008A66BE">
        <w:rPr>
          <w:b/>
          <w:bCs/>
          <w:highlight w:val="green"/>
          <w:u w:val="single"/>
        </w:rPr>
        <w:t>slope</w:t>
      </w:r>
      <w:r w:rsidRPr="008A66BE">
        <w:rPr>
          <w:highlight w:val="green"/>
          <w:u w:val="single"/>
        </w:rPr>
        <w:t xml:space="preserve"> </w:t>
      </w:r>
      <w:r w:rsidRPr="008A66BE">
        <w:rPr>
          <w:b/>
          <w:bCs/>
          <w:highlight w:val="green"/>
          <w:u w:val="single"/>
        </w:rPr>
        <w:t>to</w:t>
      </w:r>
      <w:r w:rsidRPr="008A66BE">
        <w:rPr>
          <w:highlight w:val="green"/>
          <w:u w:val="single"/>
        </w:rPr>
        <w:t xml:space="preserve"> </w:t>
      </w:r>
      <w:r w:rsidRPr="008A66BE">
        <w:rPr>
          <w:b/>
          <w:bCs/>
          <w:highlight w:val="green"/>
          <w:u w:val="single"/>
        </w:rPr>
        <w:t>nuclear</w:t>
      </w:r>
      <w:r w:rsidRPr="008A66BE">
        <w:rPr>
          <w:highlight w:val="green"/>
          <w:u w:val="single"/>
        </w:rPr>
        <w:t xml:space="preserve"> </w:t>
      </w:r>
      <w:r w:rsidRPr="008A66BE">
        <w:rPr>
          <w:b/>
          <w:bCs/>
          <w:highlight w:val="green"/>
          <w:u w:val="single"/>
        </w:rPr>
        <w:t>war</w:t>
      </w:r>
      <w:r w:rsidRPr="008A66BE">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A66BE">
        <w:rPr>
          <w:b/>
          <w:bCs/>
          <w:highlight w:val="green"/>
          <w:u w:val="single"/>
        </w:rPr>
        <w:t>nuclear</w:t>
      </w:r>
      <w:r w:rsidRPr="008A66BE">
        <w:rPr>
          <w:highlight w:val="green"/>
          <w:u w:val="single"/>
        </w:rPr>
        <w:t xml:space="preserve"> </w:t>
      </w:r>
      <w:r w:rsidRPr="008A66BE">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A66BE">
        <w:rPr>
          <w:b/>
          <w:bCs/>
          <w:highlight w:val="green"/>
          <w:u w:val="single"/>
        </w:rPr>
        <w:t>increases</w:t>
      </w:r>
      <w:r w:rsidRPr="008A66BE">
        <w:rPr>
          <w:highlight w:val="green"/>
          <w:u w:val="single"/>
        </w:rPr>
        <w:t xml:space="preserve"> the </w:t>
      </w:r>
      <w:r w:rsidRPr="008A66BE">
        <w:rPr>
          <w:b/>
          <w:bCs/>
          <w:highlight w:val="green"/>
          <w:u w:val="single"/>
        </w:rPr>
        <w:t>risk</w:t>
      </w:r>
      <w:r w:rsidRPr="008A66BE">
        <w:rPr>
          <w:highlight w:val="green"/>
          <w:u w:val="single"/>
        </w:rPr>
        <w:t xml:space="preserve"> </w:t>
      </w:r>
      <w:r w:rsidRPr="008A66BE">
        <w:rPr>
          <w:b/>
          <w:bCs/>
          <w:highlight w:val="green"/>
          <w:u w:val="single"/>
        </w:rPr>
        <w:t>that</w:t>
      </w:r>
      <w:r w:rsidRPr="008A66BE">
        <w:rPr>
          <w:highlight w:val="green"/>
          <w:u w:val="single"/>
        </w:rPr>
        <w:t xml:space="preserve"> a </w:t>
      </w:r>
      <w:r w:rsidRPr="008A66BE">
        <w:rPr>
          <w:b/>
          <w:bCs/>
          <w:highlight w:val="green"/>
          <w:u w:val="single"/>
        </w:rPr>
        <w:t>war</w:t>
      </w:r>
      <w:r w:rsidRPr="008A66BE">
        <w:rPr>
          <w:highlight w:val="green"/>
          <w:u w:val="single"/>
        </w:rPr>
        <w:t xml:space="preserve"> between the U</w:t>
      </w:r>
      <w:r w:rsidRPr="00EB5F0D">
        <w:rPr>
          <w:u w:val="single"/>
        </w:rPr>
        <w:t xml:space="preserve">nited </w:t>
      </w:r>
      <w:r w:rsidRPr="008A66BE">
        <w:rPr>
          <w:highlight w:val="green"/>
          <w:u w:val="single"/>
        </w:rPr>
        <w:t>S</w:t>
      </w:r>
      <w:r w:rsidRPr="00EB5F0D">
        <w:rPr>
          <w:u w:val="single"/>
        </w:rPr>
        <w:t xml:space="preserve">tates </w:t>
      </w:r>
      <w:r w:rsidRPr="008A66BE">
        <w:rPr>
          <w:highlight w:val="green"/>
          <w:u w:val="single"/>
        </w:rPr>
        <w:t xml:space="preserve">and China </w:t>
      </w:r>
      <w:r w:rsidRPr="008A66BE">
        <w:rPr>
          <w:b/>
          <w:bCs/>
          <w:highlight w:val="green"/>
          <w:u w:val="single"/>
        </w:rPr>
        <w:t>will</w:t>
      </w:r>
      <w:r w:rsidRPr="008A66BE">
        <w:rPr>
          <w:highlight w:val="green"/>
          <w:u w:val="single"/>
        </w:rPr>
        <w:t xml:space="preserve"> </w:t>
      </w:r>
      <w:r w:rsidRPr="008A66BE">
        <w:rPr>
          <w:b/>
          <w:bCs/>
          <w:highlight w:val="green"/>
          <w:u w:val="single"/>
        </w:rPr>
        <w:t>end</w:t>
      </w:r>
      <w:r w:rsidRPr="008A66BE">
        <w:rPr>
          <w:highlight w:val="green"/>
          <w:u w:val="single"/>
        </w:rPr>
        <w:t xml:space="preserve"> </w:t>
      </w:r>
      <w:r w:rsidRPr="008A66BE">
        <w:rPr>
          <w:b/>
          <w:bCs/>
          <w:highlight w:val="green"/>
          <w:u w:val="single"/>
        </w:rPr>
        <w:t>in</w:t>
      </w:r>
      <w:r w:rsidRPr="008A66BE">
        <w:rPr>
          <w:highlight w:val="green"/>
          <w:u w:val="single"/>
        </w:rPr>
        <w:t xml:space="preserve"> a nuclear exchange with </w:t>
      </w:r>
      <w:r w:rsidRPr="00EB5F0D">
        <w:rPr>
          <w:u w:val="single"/>
        </w:rPr>
        <w:t xml:space="preserve">unpredictable and </w:t>
      </w:r>
      <w:r w:rsidRPr="008A66BE">
        <w:rPr>
          <w:b/>
          <w:bCs/>
          <w:highlight w:val="green"/>
          <w:u w:val="single"/>
        </w:rPr>
        <w:t>catastrophic</w:t>
      </w:r>
      <w:r w:rsidRPr="008A66BE">
        <w:rPr>
          <w:highlight w:val="green"/>
          <w:u w:val="single"/>
        </w:rPr>
        <w:t xml:space="preserve"> </w:t>
      </w:r>
      <w:r w:rsidRPr="008A66BE">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FE7FA3C" w14:textId="791FC7A4" w:rsidR="00490EDB" w:rsidRDefault="00490EDB" w:rsidP="00490EDB">
      <w:pPr>
        <w:pStyle w:val="Heading3"/>
      </w:pPr>
      <w:r>
        <w:t>1NC</w:t>
      </w:r>
    </w:p>
    <w:p w14:paraId="3177D10D" w14:textId="77777777" w:rsidR="00490EDB" w:rsidRPr="002D253A" w:rsidRDefault="00490EDB" w:rsidP="00490EDB">
      <w:pPr>
        <w:pStyle w:val="Heading4"/>
        <w:spacing w:line="276" w:lineRule="auto"/>
        <w:rPr>
          <w:rFonts w:asciiTheme="majorHAnsi" w:hAnsiTheme="majorHAnsi" w:cstheme="majorHAnsi"/>
        </w:rPr>
      </w:pPr>
      <w:r w:rsidRPr="002D253A">
        <w:rPr>
          <w:rFonts w:asciiTheme="majorHAnsi" w:hAnsiTheme="majorHAnsi" w:cstheme="majorHAnsi"/>
        </w:rPr>
        <w:t>Private entities are necessary for space-to-space market development which spurs unlimited innovation</w:t>
      </w:r>
    </w:p>
    <w:p w14:paraId="5C9B9FEF" w14:textId="77777777" w:rsidR="00490EDB" w:rsidRPr="002D253A" w:rsidRDefault="00490EDB" w:rsidP="00490EDB">
      <w:pPr>
        <w:pStyle w:val="NormalWeb"/>
        <w:spacing w:before="0" w:beforeAutospacing="0" w:after="160" w:afterAutospacing="0" w:line="276" w:lineRule="auto"/>
        <w:rPr>
          <w:rFonts w:asciiTheme="majorHAnsi" w:hAnsiTheme="majorHAnsi" w:cstheme="majorHAnsi"/>
          <w:sz w:val="22"/>
          <w:szCs w:val="22"/>
        </w:rPr>
      </w:pPr>
      <w:proofErr w:type="spellStart"/>
      <w:r w:rsidRPr="002D253A">
        <w:rPr>
          <w:rStyle w:val="Style13ptBold"/>
          <w:rFonts w:asciiTheme="majorHAnsi" w:eastAsiaTheme="majorEastAsia" w:hAnsiTheme="majorHAnsi" w:cstheme="majorHAnsi"/>
        </w:rPr>
        <w:t>Weinzierl</w:t>
      </w:r>
      <w:proofErr w:type="spellEnd"/>
      <w:r w:rsidRPr="002D253A">
        <w:rPr>
          <w:rStyle w:val="Style13ptBold"/>
          <w:rFonts w:asciiTheme="majorHAnsi" w:eastAsiaTheme="majorEastAsia" w:hAnsiTheme="majorHAnsi" w:cstheme="majorHAnsi"/>
        </w:rPr>
        <w:t xml:space="preserve"> and Sarang 21</w:t>
      </w:r>
      <w:r w:rsidRPr="002D253A">
        <w:rPr>
          <w:rFonts w:asciiTheme="majorHAnsi" w:hAnsiTheme="majorHAnsi" w:cstheme="majorHAnsi"/>
          <w:color w:val="000000"/>
          <w:sz w:val="22"/>
          <w:szCs w:val="22"/>
        </w:rPr>
        <w:t xml:space="preserve">; Matt </w:t>
      </w:r>
      <w:proofErr w:type="spellStart"/>
      <w:r w:rsidRPr="002D253A">
        <w:rPr>
          <w:rFonts w:asciiTheme="majorHAnsi" w:hAnsiTheme="majorHAnsi" w:cstheme="majorHAnsi"/>
          <w:color w:val="000000"/>
          <w:sz w:val="22"/>
          <w:szCs w:val="22"/>
        </w:rPr>
        <w:t>Weinzierl</w:t>
      </w:r>
      <w:proofErr w:type="spellEnd"/>
      <w:r w:rsidRPr="002D253A">
        <w:rPr>
          <w:rFonts w:asciiTheme="majorHAnsi" w:hAnsiTheme="majorHAnsi" w:cstheme="majorHAnsi"/>
          <w:color w:val="000000"/>
          <w:sz w:val="22"/>
          <w:szCs w:val="22"/>
        </w:rPr>
        <w:t xml:space="preserve"> and </w:t>
      </w:r>
      <w:proofErr w:type="spellStart"/>
      <w:r w:rsidRPr="002D253A">
        <w:rPr>
          <w:rFonts w:asciiTheme="majorHAnsi" w:hAnsiTheme="majorHAnsi" w:cstheme="majorHAnsi"/>
          <w:color w:val="000000"/>
          <w:sz w:val="22"/>
          <w:szCs w:val="22"/>
        </w:rPr>
        <w:t>Mehek</w:t>
      </w:r>
      <w:proofErr w:type="spellEnd"/>
      <w:r w:rsidRPr="002D253A">
        <w:rPr>
          <w:rFonts w:asciiTheme="majorHAnsi" w:hAnsiTheme="majorHAnsi" w:cstheme="majorHAnsi"/>
          <w:color w:val="000000"/>
          <w:sz w:val="22"/>
          <w:szCs w:val="22"/>
        </w:rPr>
        <w:t xml:space="preserve"> Sarang, 2-12-2021, "The Commercial Space Age Is Here," Harvard Business Review,  </w:t>
      </w:r>
      <w:r w:rsidRPr="002D253A">
        <w:rPr>
          <w:rFonts w:asciiTheme="majorHAnsi" w:eastAsiaTheme="majorEastAsia" w:hAnsiTheme="majorHAnsi" w:cstheme="majorHAnsi"/>
          <w:sz w:val="22"/>
          <w:szCs w:val="22"/>
        </w:rPr>
        <w:t>https://hbr.org/2021/02/the-commercial-space-age-is-here</w:t>
      </w:r>
      <w:r w:rsidRPr="002D253A">
        <w:rPr>
          <w:rFonts w:asciiTheme="majorHAnsi" w:hAnsiTheme="majorHAnsi" w:cstheme="majorHAnsi"/>
          <w:color w:val="000000"/>
          <w:sz w:val="22"/>
          <w:szCs w:val="22"/>
        </w:rPr>
        <w:t xml:space="preserve"> (</w:t>
      </w:r>
      <w:hyperlink r:id="rId20" w:history="1">
        <w:r w:rsidRPr="002D253A">
          <w:rPr>
            <w:rStyle w:val="Hyperlink"/>
            <w:rFonts w:asciiTheme="majorHAnsi" w:eastAsiaTheme="majorEastAsia" w:hAnsiTheme="majorHAnsi" w:cstheme="majorHAnsi"/>
            <w:color w:val="282828"/>
            <w:sz w:val="22"/>
            <w:szCs w:val="22"/>
            <w:shd w:val="clear" w:color="auto" w:fill="FFFFFF"/>
          </w:rPr>
          <w:t xml:space="preserve">Matt </w:t>
        </w:r>
        <w:proofErr w:type="spellStart"/>
        <w:r w:rsidRPr="002D253A">
          <w:rPr>
            <w:rStyle w:val="Hyperlink"/>
            <w:rFonts w:asciiTheme="majorHAnsi" w:eastAsiaTheme="majorEastAsia" w:hAnsiTheme="majorHAnsi" w:cstheme="majorHAnsi"/>
            <w:color w:val="282828"/>
            <w:sz w:val="22"/>
            <w:szCs w:val="22"/>
            <w:shd w:val="clear" w:color="auto" w:fill="FFFFFF"/>
          </w:rPr>
          <w:t>Weinzierl</w:t>
        </w:r>
        <w:proofErr w:type="spellEnd"/>
      </w:hyperlink>
      <w:r w:rsidRPr="002D253A">
        <w:rPr>
          <w:rFonts w:asciiTheme="majorHAnsi" w:hAnsiTheme="majorHAnsi" w:cstheme="majorHAnsi"/>
          <w:color w:val="282828"/>
          <w:sz w:val="22"/>
          <w:szCs w:val="22"/>
          <w:shd w:val="clear" w:color="auto" w:fill="FFFFFF"/>
        </w:rPr>
        <w:t xml:space="preserve"> is the Joseph and Jacqueline </w:t>
      </w:r>
      <w:proofErr w:type="spellStart"/>
      <w:r w:rsidRPr="002D253A">
        <w:rPr>
          <w:rFonts w:asciiTheme="majorHAnsi" w:hAnsiTheme="majorHAnsi" w:cstheme="majorHAnsi"/>
          <w:color w:val="282828"/>
          <w:sz w:val="22"/>
          <w:szCs w:val="22"/>
          <w:shd w:val="clear" w:color="auto" w:fill="FFFFFF"/>
        </w:rPr>
        <w:t>Elbling</w:t>
      </w:r>
      <w:proofErr w:type="spellEnd"/>
      <w:r w:rsidRPr="002D253A">
        <w:rPr>
          <w:rFonts w:asciiTheme="majorHAnsi" w:hAnsiTheme="majorHAnsi" w:cstheme="majorHAnsi"/>
          <w:color w:val="282828"/>
          <w:sz w:val="22"/>
          <w:szCs w:val="22"/>
          <w:shd w:val="clear" w:color="auto" w:fill="FFFFFF"/>
        </w:rPr>
        <w:t xml:space="preserve"> Professor of Business Administration at HBS and a Research Associate at the NBER. His research and teaching focus on the design of economic policy and the economics and business of space. </w:t>
      </w:r>
      <w:hyperlink r:id="rId21" w:history="1">
        <w:r w:rsidRPr="002D253A">
          <w:rPr>
            <w:rStyle w:val="Hyperlink"/>
            <w:rFonts w:asciiTheme="majorHAnsi" w:eastAsiaTheme="majorEastAsia" w:hAnsiTheme="majorHAnsi" w:cstheme="majorHAnsi"/>
            <w:color w:val="282828"/>
            <w:sz w:val="22"/>
            <w:szCs w:val="22"/>
            <w:shd w:val="clear" w:color="auto" w:fill="FFFFFF"/>
          </w:rPr>
          <w:t>Mehak Sarang</w:t>
        </w:r>
      </w:hyperlink>
      <w:r w:rsidRPr="002D253A">
        <w:rPr>
          <w:rFonts w:asciiTheme="majorHAnsi" w:hAnsiTheme="majorHAnsi" w:cstheme="majorHAnsi"/>
          <w:color w:val="282828"/>
          <w:sz w:val="22"/>
          <w:szCs w:val="22"/>
          <w:shd w:val="clear" w:color="auto" w:fill="FFFFFF"/>
        </w:rPr>
        <w:t xml:space="preserve"> is a Research Associate at Harvard Business School and the Lunar Exploration Projects Lead for the MIT Space Exploration Initiative.) //</w:t>
      </w:r>
      <w:proofErr w:type="spellStart"/>
      <w:r w:rsidRPr="002D253A">
        <w:rPr>
          <w:rFonts w:asciiTheme="majorHAnsi" w:hAnsiTheme="majorHAnsi" w:cstheme="majorHAnsi"/>
          <w:color w:val="282828"/>
          <w:sz w:val="22"/>
          <w:szCs w:val="22"/>
          <w:shd w:val="clear" w:color="auto" w:fill="FFFFFF"/>
        </w:rPr>
        <w:t>Aadit</w:t>
      </w:r>
      <w:proofErr w:type="spellEnd"/>
    </w:p>
    <w:p w14:paraId="59538736" w14:textId="77777777" w:rsidR="00490EDB" w:rsidRPr="006155B6" w:rsidRDefault="00490EDB" w:rsidP="00490EDB">
      <w:pPr>
        <w:rPr>
          <w:sz w:val="10"/>
        </w:rPr>
      </w:pPr>
      <w:r w:rsidRPr="002D253A">
        <w:rPr>
          <w:rStyle w:val="StyleUnderline"/>
        </w:rPr>
        <w:t>There’</w:t>
      </w:r>
      <w:r w:rsidRPr="006155B6">
        <w:rPr>
          <w:rStyle w:val="lead-in"/>
          <w:rFonts w:asciiTheme="majorHAnsi" w:eastAsiaTheme="majorEastAsia" w:hAnsiTheme="majorHAnsi" w:cstheme="majorHAnsi"/>
          <w:color w:val="000000" w:themeColor="text1"/>
          <w:sz w:val="10"/>
          <w:szCs w:val="18"/>
        </w:rPr>
        <w:t xml:space="preserve">s no </w:t>
      </w:r>
      <w:r w:rsidRPr="002D253A">
        <w:rPr>
          <w:rStyle w:val="StyleUnderline"/>
        </w:rPr>
        <w:t>shortage</w:t>
      </w:r>
      <w:r w:rsidRPr="006155B6">
        <w:rPr>
          <w:rStyle w:val="lead-in"/>
          <w:rFonts w:asciiTheme="majorHAnsi" w:eastAsiaTheme="majorEastAsia" w:hAnsiTheme="majorHAnsi" w:cstheme="majorHAnsi"/>
          <w:color w:val="000000" w:themeColor="text1"/>
          <w:sz w:val="10"/>
          <w:szCs w:val="18"/>
        </w:rPr>
        <w:t xml:space="preserve"> of </w:t>
      </w:r>
      <w:r w:rsidRPr="002D253A">
        <w:rPr>
          <w:rStyle w:val="StyleUnderline"/>
        </w:rPr>
        <w:t>hype</w:t>
      </w:r>
      <w:r w:rsidRPr="006155B6">
        <w:rPr>
          <w:rStyle w:val="lead-in"/>
          <w:rFonts w:asciiTheme="majorHAnsi" w:eastAsiaTheme="majorEastAsia" w:hAnsiTheme="majorHAnsi" w:cstheme="majorHAnsi"/>
          <w:color w:val="000000" w:themeColor="text1"/>
          <w:sz w:val="10"/>
          <w:szCs w:val="18"/>
        </w:rPr>
        <w:t xml:space="preserve"> </w:t>
      </w:r>
      <w:r w:rsidRPr="006155B6">
        <w:rPr>
          <w:rStyle w:val="lead-in-large"/>
          <w:rFonts w:asciiTheme="majorHAnsi" w:eastAsiaTheme="majorEastAsia" w:hAnsiTheme="majorHAnsi" w:cstheme="majorHAnsi"/>
          <w:color w:val="000000" w:themeColor="text1"/>
          <w:sz w:val="10"/>
          <w:szCs w:val="18"/>
        </w:rPr>
        <w:t xml:space="preserve">surrounding the </w:t>
      </w:r>
      <w:r w:rsidRPr="002D253A">
        <w:rPr>
          <w:rStyle w:val="StyleUnderline"/>
        </w:rPr>
        <w:t>commercial space industry</w:t>
      </w:r>
      <w:r w:rsidRPr="006155B6">
        <w:rPr>
          <w:sz w:val="10"/>
        </w:rPr>
        <w:t xml:space="preserve">. But while tech leaders promise us moon bases and settlements on Mars, the </w:t>
      </w:r>
      <w:r w:rsidRPr="006E5B5B">
        <w:rPr>
          <w:rStyle w:val="StyleUnderline"/>
        </w:rPr>
        <w:t>space economy has thus far remained distinctly local</w:t>
      </w:r>
      <w:r w:rsidRPr="006155B6">
        <w:rPr>
          <w:sz w:val="10"/>
        </w:rPr>
        <w:t xml:space="preserve"> — at least in a cosmic sense. Last year, however, </w:t>
      </w:r>
      <w:r w:rsidRPr="006E5B5B">
        <w:rPr>
          <w:rStyle w:val="StyleUnderline"/>
        </w:rPr>
        <w:t>we crossed an important threshold</w:t>
      </w:r>
      <w:r w:rsidRPr="006155B6">
        <w:rPr>
          <w:sz w:val="10"/>
        </w:rPr>
        <w:t xml:space="preserve">: For the </w:t>
      </w:r>
      <w:r w:rsidRPr="002D253A">
        <w:rPr>
          <w:rStyle w:val="StyleUnderline"/>
          <w:highlight w:val="green"/>
        </w:rPr>
        <w:t>first time</w:t>
      </w:r>
      <w:r w:rsidRPr="002D253A">
        <w:rPr>
          <w:rStyle w:val="StyleUnderline"/>
        </w:rPr>
        <w:t xml:space="preserve"> in human history</w:t>
      </w:r>
      <w:r w:rsidRPr="006155B6">
        <w:rPr>
          <w:sz w:val="10"/>
        </w:rPr>
        <w:t xml:space="preserve">, </w:t>
      </w:r>
      <w:r w:rsidRPr="002D253A">
        <w:rPr>
          <w:rStyle w:val="StyleUnderline"/>
          <w:highlight w:val="green"/>
        </w:rPr>
        <w:t>humans</w:t>
      </w:r>
      <w:r w:rsidRPr="006155B6">
        <w:rPr>
          <w:sz w:val="10"/>
          <w:highlight w:val="green"/>
        </w:rPr>
        <w:t xml:space="preserve"> </w:t>
      </w:r>
      <w:r w:rsidRPr="002D253A">
        <w:rPr>
          <w:rStyle w:val="StyleUnderline"/>
          <w:highlight w:val="green"/>
        </w:rPr>
        <w:t>accessed</w:t>
      </w:r>
      <w:r w:rsidRPr="006155B6">
        <w:rPr>
          <w:sz w:val="10"/>
          <w:highlight w:val="green"/>
        </w:rPr>
        <w:t xml:space="preserve"> </w:t>
      </w:r>
      <w:r w:rsidRPr="002D253A">
        <w:rPr>
          <w:rStyle w:val="StyleUnderline"/>
          <w:highlight w:val="green"/>
        </w:rPr>
        <w:t>space</w:t>
      </w:r>
      <w:r w:rsidRPr="006155B6">
        <w:rPr>
          <w:sz w:val="10"/>
        </w:rPr>
        <w:t xml:space="preserve"> via a </w:t>
      </w:r>
      <w:r w:rsidRPr="002D253A">
        <w:rPr>
          <w:rStyle w:val="StyleUnderline"/>
        </w:rPr>
        <w:t>vehicle built and owned not by any government</w:t>
      </w:r>
      <w:r w:rsidRPr="006155B6">
        <w:rPr>
          <w:sz w:val="10"/>
        </w:rPr>
        <w:t xml:space="preserve">, but </w:t>
      </w:r>
      <w:r w:rsidRPr="006155B6">
        <w:rPr>
          <w:sz w:val="10"/>
          <w:highlight w:val="green"/>
        </w:rPr>
        <w:t xml:space="preserve">by a </w:t>
      </w:r>
      <w:r w:rsidRPr="002D253A">
        <w:rPr>
          <w:rStyle w:val="StyleUnderline"/>
          <w:highlight w:val="green"/>
        </w:rPr>
        <w:t>private</w:t>
      </w:r>
      <w:r w:rsidRPr="006155B6">
        <w:rPr>
          <w:sz w:val="10"/>
          <w:highlight w:val="green"/>
        </w:rPr>
        <w:t xml:space="preserve"> </w:t>
      </w:r>
      <w:r w:rsidRPr="002D253A">
        <w:rPr>
          <w:rStyle w:val="StyleUnderline"/>
          <w:highlight w:val="green"/>
        </w:rPr>
        <w:t>corporation</w:t>
      </w:r>
      <w:r w:rsidRPr="006155B6">
        <w:rPr>
          <w:sz w:val="10"/>
        </w:rPr>
        <w:t xml:space="preserve"> with its sights set on affordable space settlement. It was the first significant step towards building an economy both in space and for space. The implications — for business, policy, and society at large — are hard to overstate. In 2019, </w:t>
      </w:r>
      <w:hyperlink r:id="rId22" w:history="1">
        <w:r w:rsidRPr="006155B6">
          <w:rPr>
            <w:rStyle w:val="Hyperlink"/>
            <w:sz w:val="10"/>
          </w:rPr>
          <w:t>95%</w:t>
        </w:r>
      </w:hyperlink>
      <w:r w:rsidRPr="006155B6">
        <w:rPr>
          <w:sz w:val="10"/>
        </w:rPr>
        <w:t xml:space="preserve"> of the estimated $366 billion in revenue earned in the space sector was from the </w:t>
      </w:r>
      <w:r w:rsidRPr="006155B6">
        <w:rPr>
          <w:sz w:val="10"/>
          <w:highlight w:val="green"/>
        </w:rPr>
        <w:t>s</w:t>
      </w:r>
      <w:r w:rsidRPr="006155B6">
        <w:rPr>
          <w:sz w:val="10"/>
        </w:rPr>
        <w:t xml:space="preserve">pace-for-earth economy: that is, goods or services produced in space for use on earth. The space-for-earth economy includes telecommunications and internet infrastructure, earth observation capabilities, national security satellites, and more. This economy is booming, and though </w:t>
      </w:r>
      <w:hyperlink r:id="rId23" w:history="1">
        <w:r w:rsidRPr="006155B6">
          <w:rPr>
            <w:rStyle w:val="Hyperlink"/>
            <w:sz w:val="10"/>
          </w:rPr>
          <w:t>research shows</w:t>
        </w:r>
      </w:hyperlink>
      <w:r w:rsidRPr="006155B6">
        <w:rPr>
          <w:sz w:val="10"/>
        </w:rPr>
        <w:t xml:space="preserve"> that it faces the challenges of overcrowding and monopolization that tend to arise whenever companies compete for a scarce natural resource, </w:t>
      </w:r>
      <w:hyperlink r:id="rId24" w:history="1">
        <w:r w:rsidRPr="006155B6">
          <w:rPr>
            <w:rStyle w:val="Hyperlink"/>
            <w:sz w:val="10"/>
          </w:rPr>
          <w:t>projections for its future</w:t>
        </w:r>
      </w:hyperlink>
      <w:r w:rsidRPr="006155B6">
        <w:rPr>
          <w:sz w:val="10"/>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hyperlink r:id="rId25" w:history="1">
        <w:r w:rsidRPr="006155B6">
          <w:rPr>
            <w:rStyle w:val="Hyperlink"/>
            <w:sz w:val="10"/>
          </w:rPr>
          <w:t>research</w:t>
        </w:r>
      </w:hyperlink>
      <w:r w:rsidRPr="006155B6">
        <w:rPr>
          <w:sz w:val="10"/>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26" w:history="1">
        <w:r w:rsidRPr="006155B6">
          <w:rPr>
            <w:rStyle w:val="Hyperlink"/>
            <w:sz w:val="10"/>
          </w:rPr>
          <w:t>13 people</w:t>
        </w:r>
      </w:hyperlink>
      <w:r w:rsidRPr="006155B6">
        <w:rPr>
          <w:sz w:val="10"/>
        </w:rPr>
        <w:t xml:space="preserve"> in space at one time, leaving that dream as little more than science fiction. Today, however</w:t>
      </w:r>
      <w:r w:rsidRPr="006155B6">
        <w:rPr>
          <w:sz w:val="10"/>
          <w:highlight w:val="green"/>
        </w:rPr>
        <w:t>,</w:t>
      </w:r>
      <w:r w:rsidRPr="006155B6">
        <w:rPr>
          <w:sz w:val="10"/>
        </w:rPr>
        <w:t xml:space="preserve"> there is reason to think that we may finally be</w:t>
      </w:r>
      <w:r w:rsidRPr="002D253A">
        <w:rPr>
          <w:rStyle w:val="StyleUnderline"/>
        </w:rPr>
        <w:t xml:space="preserve"> </w:t>
      </w:r>
      <w:r w:rsidRPr="002D253A">
        <w:rPr>
          <w:rStyle w:val="StyleUnderline"/>
          <w:highlight w:val="green"/>
        </w:rPr>
        <w:t>reaching the first stages</w:t>
      </w:r>
      <w:r w:rsidRPr="002D253A">
        <w:rPr>
          <w:rStyle w:val="StyleUnderline"/>
        </w:rPr>
        <w:t xml:space="preserve"> </w:t>
      </w:r>
      <w:r w:rsidRPr="002D253A">
        <w:rPr>
          <w:rStyle w:val="StyleUnderline"/>
          <w:highlight w:val="green"/>
        </w:rPr>
        <w:t>of</w:t>
      </w:r>
      <w:r w:rsidRPr="002D253A">
        <w:rPr>
          <w:rStyle w:val="StyleUnderline"/>
        </w:rPr>
        <w:t xml:space="preserve"> a true </w:t>
      </w:r>
      <w:r w:rsidRPr="002D253A">
        <w:rPr>
          <w:rStyle w:val="StyleUnderline"/>
          <w:highlight w:val="green"/>
        </w:rPr>
        <w:t>space-for-space economy</w:t>
      </w:r>
      <w:r w:rsidRPr="006155B6">
        <w:rPr>
          <w:sz w:val="10"/>
        </w:rPr>
        <w:t xml:space="preserve">. SpaceX’s </w:t>
      </w:r>
      <w:hyperlink r:id="rId27" w:history="1">
        <w:r w:rsidRPr="006155B6">
          <w:rPr>
            <w:rStyle w:val="Hyperlink"/>
            <w:rFonts w:asciiTheme="majorHAnsi" w:hAnsiTheme="majorHAnsi" w:cstheme="majorHAnsi"/>
            <w:color w:val="000000" w:themeColor="text1"/>
            <w:sz w:val="10"/>
            <w:szCs w:val="18"/>
          </w:rPr>
          <w:t>recent achievements</w:t>
        </w:r>
      </w:hyperlink>
      <w:r w:rsidRPr="006155B6">
        <w:rPr>
          <w:sz w:val="10"/>
        </w:rPr>
        <w:t xml:space="preserve"> (in cooperation with NASA), as well as upcoming </w:t>
      </w:r>
      <w:r w:rsidRPr="002D253A">
        <w:rPr>
          <w:rStyle w:val="StyleUnderline"/>
        </w:rPr>
        <w:t>efforts by</w:t>
      </w:r>
      <w:r>
        <w:rPr>
          <w:rStyle w:val="StyleUnderline"/>
        </w:rPr>
        <w:t xml:space="preserve"> </w:t>
      </w:r>
      <w:hyperlink r:id="rId28" w:history="1">
        <w:r w:rsidRPr="002D253A">
          <w:rPr>
            <w:rStyle w:val="StyleUnderline"/>
          </w:rPr>
          <w:t>Boeing</w:t>
        </w:r>
      </w:hyperlink>
      <w:r w:rsidRPr="002D253A">
        <w:rPr>
          <w:rStyle w:val="StyleUnderline"/>
        </w:rPr>
        <w:t>,</w:t>
      </w:r>
      <w:r>
        <w:rPr>
          <w:rStyle w:val="StyleUnderline"/>
        </w:rPr>
        <w:t xml:space="preserve"> </w:t>
      </w:r>
      <w:hyperlink r:id="rId29" w:history="1">
        <w:r w:rsidRPr="002D253A">
          <w:rPr>
            <w:rStyle w:val="StyleUnderline"/>
          </w:rPr>
          <w:t>Blue Origin</w:t>
        </w:r>
      </w:hyperlink>
      <w:r w:rsidRPr="002D253A">
        <w:rPr>
          <w:rStyle w:val="StyleUnderline"/>
        </w:rPr>
        <w:t>, and</w:t>
      </w:r>
      <w:r>
        <w:rPr>
          <w:rStyle w:val="StyleUnderline"/>
        </w:rPr>
        <w:t xml:space="preserve"> </w:t>
      </w:r>
      <w:hyperlink r:id="rId30" w:history="1">
        <w:r w:rsidRPr="002D253A">
          <w:rPr>
            <w:rStyle w:val="StyleUnderline"/>
          </w:rPr>
          <w:t>Virgin Galactic</w:t>
        </w:r>
      </w:hyperlink>
      <w:r w:rsidRPr="006155B6">
        <w:rPr>
          <w:sz w:val="10"/>
        </w:rPr>
        <w:t xml:space="preserve"> to put people in space sustainably and at scale, mark the opening of a new chapter of </w:t>
      </w:r>
      <w:r w:rsidRPr="002D253A">
        <w:rPr>
          <w:rStyle w:val="StyleUnderline"/>
        </w:rPr>
        <w:t>spaceflight</w:t>
      </w:r>
      <w:r w:rsidRPr="006155B6">
        <w:rPr>
          <w:sz w:val="10"/>
        </w:rPr>
        <w:t xml:space="preserve"> led by </w:t>
      </w:r>
      <w:r w:rsidRPr="002D253A">
        <w:rPr>
          <w:rStyle w:val="StyleUnderline"/>
        </w:rPr>
        <w:t>private</w:t>
      </w:r>
      <w:r w:rsidRPr="006155B6">
        <w:rPr>
          <w:sz w:val="10"/>
        </w:rPr>
        <w:t xml:space="preserve"> </w:t>
      </w:r>
      <w:r w:rsidRPr="002D253A">
        <w:rPr>
          <w:rStyle w:val="StyleUnderline"/>
        </w:rPr>
        <w:t>firms</w:t>
      </w:r>
      <w:r w:rsidRPr="006155B6">
        <w:rPr>
          <w:sz w:val="10"/>
        </w:rPr>
        <w:t xml:space="preserve">. These firms have both the intention and capability to bring private citizens to space as passengers, tourists, and — eventually — settlers, opening the door for </w:t>
      </w:r>
      <w:r w:rsidRPr="002D253A">
        <w:rPr>
          <w:rStyle w:val="StyleUnderline"/>
        </w:rPr>
        <w:t>businesses to start meeting the demand those people</w:t>
      </w:r>
      <w:r w:rsidRPr="006155B6">
        <w:rPr>
          <w:sz w:val="10"/>
        </w:rPr>
        <w:t xml:space="preserve"> create over the next several decades with an array of space-for-space goods and services. </w:t>
      </w:r>
      <w:r w:rsidRPr="002D253A">
        <w:rPr>
          <w:rStyle w:val="StyleUnderline"/>
        </w:rPr>
        <w:t>Welcome to the (Commercial) Space Age</w:t>
      </w:r>
      <w:r>
        <w:rPr>
          <w:rStyle w:val="StyleUnderline"/>
        </w:rPr>
        <w:t xml:space="preserve"> </w:t>
      </w:r>
      <w:r w:rsidRPr="006155B6">
        <w:rPr>
          <w:sz w:val="10"/>
        </w:rPr>
        <w:t xml:space="preserve">In our </w:t>
      </w:r>
      <w:hyperlink r:id="rId31" w:history="1">
        <w:r w:rsidRPr="006155B6">
          <w:rPr>
            <w:rStyle w:val="Hyperlink"/>
            <w:rFonts w:asciiTheme="majorHAnsi" w:hAnsiTheme="majorHAnsi" w:cstheme="majorHAnsi"/>
            <w:color w:val="000000" w:themeColor="text1"/>
            <w:sz w:val="10"/>
            <w:szCs w:val="18"/>
          </w:rPr>
          <w:t>recent research</w:t>
        </w:r>
      </w:hyperlink>
      <w:r w:rsidRPr="006155B6">
        <w:rPr>
          <w:sz w:val="10"/>
        </w:rPr>
        <w:t xml:space="preserve">, we examined how the model of centralized, government-directed human space activity born in the 1960s has, over the last two decades, made way for a new model, in which public initiatives in space . Centralized, </w:t>
      </w:r>
      <w:r w:rsidRPr="002D253A">
        <w:rPr>
          <w:rStyle w:val="StyleUnderline"/>
          <w:highlight w:val="green"/>
        </w:rPr>
        <w:t>government-</w:t>
      </w:r>
      <w:r w:rsidRPr="006E5B5B">
        <w:rPr>
          <w:rStyle w:val="StyleUnderline"/>
        </w:rPr>
        <w:t>led</w:t>
      </w:r>
      <w:r w:rsidRPr="002D253A">
        <w:rPr>
          <w:rStyle w:val="StyleUnderline"/>
        </w:rPr>
        <w:t xml:space="preserve"> space </w:t>
      </w:r>
      <w:r w:rsidRPr="002D253A">
        <w:rPr>
          <w:rStyle w:val="StyleUnderline"/>
          <w:highlight w:val="green"/>
        </w:rPr>
        <w:t>programs</w:t>
      </w:r>
      <w:r w:rsidRPr="002D253A">
        <w:rPr>
          <w:rStyle w:val="StyleUnderline"/>
        </w:rPr>
        <w:t xml:space="preserve"> will inevitably </w:t>
      </w:r>
      <w:r w:rsidRPr="002D253A">
        <w:rPr>
          <w:rStyle w:val="StyleUnderline"/>
          <w:highlight w:val="green"/>
        </w:rPr>
        <w:t>focus on space-for-earth</w:t>
      </w:r>
      <w:r w:rsidRPr="002D253A">
        <w:rPr>
          <w:rStyle w:val="StyleUnderline"/>
        </w:rPr>
        <w:t xml:space="preserve"> activities </w:t>
      </w:r>
      <w:r w:rsidRPr="006155B6">
        <w:rPr>
          <w:sz w:val="10"/>
        </w:rPr>
        <w:t xml:space="preserve">that </w:t>
      </w:r>
      <w:r w:rsidRPr="002D253A">
        <w:rPr>
          <w:rStyle w:val="StyleUnderline"/>
        </w:rPr>
        <w:t xml:space="preserve">are </w:t>
      </w:r>
      <w:r w:rsidRPr="002D253A">
        <w:rPr>
          <w:rStyle w:val="StyleUnderline"/>
          <w:highlight w:val="green"/>
        </w:rPr>
        <w:t>in the public interest</w:t>
      </w:r>
      <w:r w:rsidRPr="006155B6">
        <w:rPr>
          <w:sz w:val="10"/>
        </w:rPr>
        <w:t xml:space="preserve">, such as </w:t>
      </w:r>
      <w:r w:rsidRPr="002D253A">
        <w:rPr>
          <w:rStyle w:val="StyleUnderline"/>
        </w:rPr>
        <w:t>national</w:t>
      </w:r>
      <w:r w:rsidRPr="006155B6">
        <w:rPr>
          <w:sz w:val="10"/>
        </w:rPr>
        <w:t xml:space="preserve"> </w:t>
      </w:r>
      <w:r w:rsidRPr="002D253A">
        <w:rPr>
          <w:rStyle w:val="StyleUnderline"/>
        </w:rPr>
        <w:t>security</w:t>
      </w:r>
      <w:r w:rsidRPr="006155B6">
        <w:rPr>
          <w:sz w:val="10"/>
        </w:rPr>
        <w:t xml:space="preserve">, </w:t>
      </w:r>
      <w:r w:rsidRPr="002D253A">
        <w:rPr>
          <w:rStyle w:val="StyleUnderline"/>
        </w:rPr>
        <w:t>basic</w:t>
      </w:r>
      <w:r w:rsidRPr="006155B6">
        <w:rPr>
          <w:sz w:val="10"/>
        </w:rPr>
        <w:t xml:space="preserve"> </w:t>
      </w:r>
      <w:r w:rsidRPr="002D253A">
        <w:rPr>
          <w:rStyle w:val="StyleUnderline"/>
        </w:rPr>
        <w:t>science</w:t>
      </w:r>
      <w:r w:rsidRPr="006155B6">
        <w:rPr>
          <w:sz w:val="10"/>
        </w:rPr>
        <w:t xml:space="preserve">, and </w:t>
      </w:r>
      <w:r w:rsidRPr="002D253A">
        <w:rPr>
          <w:rStyle w:val="StyleUnderline"/>
        </w:rPr>
        <w:t>national</w:t>
      </w:r>
      <w:r w:rsidRPr="006155B6">
        <w:rPr>
          <w:sz w:val="10"/>
        </w:rPr>
        <w:t xml:space="preserve"> </w:t>
      </w:r>
      <w:r w:rsidRPr="002D253A">
        <w:rPr>
          <w:rStyle w:val="StyleUnderline"/>
        </w:rPr>
        <w:t>pride</w:t>
      </w:r>
      <w:r w:rsidRPr="006155B6">
        <w:rPr>
          <w:sz w:val="10"/>
        </w:rPr>
        <w:t xml:space="preserve">. This is only natural, as expenditures for these programs must be justified by demonstrating benefits for citizens — and the citizens these governments represent are (nearly) all on earth. </w:t>
      </w:r>
      <w:r w:rsidRPr="006E5B5B">
        <w:rPr>
          <w:rStyle w:val="StyleUnderline"/>
        </w:rPr>
        <w:t>In contrast</w:t>
      </w:r>
      <w:r w:rsidRPr="002D253A">
        <w:rPr>
          <w:rStyle w:val="StyleUnderline"/>
        </w:rPr>
        <w:t xml:space="preserve"> to governments</w:t>
      </w:r>
      <w:r w:rsidRPr="006155B6">
        <w:rPr>
          <w:sz w:val="10"/>
        </w:rPr>
        <w:t xml:space="preserve">, the </w:t>
      </w:r>
      <w:r w:rsidRPr="002D253A">
        <w:rPr>
          <w:rStyle w:val="StyleUnderline"/>
          <w:highlight w:val="green"/>
        </w:rPr>
        <w:t>private</w:t>
      </w:r>
      <w:r w:rsidRPr="006155B6">
        <w:rPr>
          <w:sz w:val="10"/>
          <w:highlight w:val="green"/>
        </w:rPr>
        <w:t xml:space="preserve"> </w:t>
      </w:r>
      <w:r w:rsidRPr="002D253A">
        <w:rPr>
          <w:rStyle w:val="StyleUnderline"/>
          <w:highlight w:val="green"/>
        </w:rPr>
        <w:t>sector</w:t>
      </w:r>
      <w:r w:rsidRPr="006155B6">
        <w:rPr>
          <w:sz w:val="10"/>
        </w:rPr>
        <w:t xml:space="preserve"> is </w:t>
      </w:r>
      <w:r w:rsidRPr="002D253A">
        <w:rPr>
          <w:rStyle w:val="StyleUnderline"/>
          <w:highlight w:val="green"/>
        </w:rPr>
        <w:t>eager</w:t>
      </w:r>
      <w:r w:rsidRPr="006155B6">
        <w:rPr>
          <w:sz w:val="10"/>
        </w:rPr>
        <w:t xml:space="preserve"> to </w:t>
      </w:r>
      <w:r w:rsidRPr="002D253A">
        <w:rPr>
          <w:rStyle w:val="StyleUnderline"/>
        </w:rPr>
        <w:t xml:space="preserve">put people in space </w:t>
      </w:r>
      <w:r w:rsidRPr="002D253A">
        <w:rPr>
          <w:rStyle w:val="StyleUnderline"/>
          <w:highlight w:val="green"/>
        </w:rPr>
        <w:t xml:space="preserve">to pursue their </w:t>
      </w:r>
      <w:r w:rsidRPr="006E5B5B">
        <w:rPr>
          <w:rStyle w:val="StyleUnderline"/>
        </w:rPr>
        <w:t xml:space="preserve">own </w:t>
      </w:r>
      <w:r w:rsidRPr="002D253A">
        <w:rPr>
          <w:rStyle w:val="StyleUnderline"/>
          <w:highlight w:val="green"/>
        </w:rPr>
        <w:t>personal interests</w:t>
      </w:r>
      <w:r w:rsidRPr="006155B6">
        <w:rPr>
          <w:sz w:val="10"/>
        </w:rPr>
        <w:t xml:space="preserve">,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32" w:history="1">
        <w:r w:rsidRPr="006155B6">
          <w:rPr>
            <w:rStyle w:val="Hyperlink"/>
            <w:rFonts w:asciiTheme="majorHAnsi" w:hAnsiTheme="majorHAnsi" w:cstheme="majorHAnsi"/>
            <w:color w:val="000000" w:themeColor="text1"/>
            <w:sz w:val="10"/>
            <w:szCs w:val="18"/>
          </w:rPr>
          <w:t>settlement on Mars</w:t>
        </w:r>
      </w:hyperlink>
      <w:r w:rsidRPr="006155B6">
        <w:rPr>
          <w:sz w:val="10"/>
        </w:rPr>
        <w:t xml:space="preserve">. Today, </w:t>
      </w:r>
      <w:r w:rsidRPr="002D253A">
        <w:rPr>
          <w:rStyle w:val="StyleUnderline"/>
        </w:rPr>
        <w:t xml:space="preserve">the </w:t>
      </w:r>
      <w:r w:rsidRPr="006E5B5B">
        <w:rPr>
          <w:rStyle w:val="StyleUnderline"/>
        </w:rPr>
        <w:t>space-for-space market is limited</w:t>
      </w:r>
      <w:r w:rsidRPr="006155B6">
        <w:rPr>
          <w:sz w:val="10"/>
        </w:rPr>
        <w:t xml:space="preserve">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w:t>
      </w:r>
      <w:r w:rsidRPr="002D253A">
        <w:rPr>
          <w:rStyle w:val="StyleUnderline"/>
          <w:highlight w:val="green"/>
        </w:rPr>
        <w:t>decreasing launch costs enable</w:t>
      </w:r>
      <w:r w:rsidRPr="002D253A">
        <w:rPr>
          <w:rStyle w:val="StyleUnderline"/>
        </w:rPr>
        <w:t xml:space="preserve"> </w:t>
      </w:r>
      <w:r w:rsidRPr="006E5B5B">
        <w:rPr>
          <w:rStyle w:val="StyleUnderline"/>
          <w:highlight w:val="green"/>
        </w:rPr>
        <w:t>companies</w:t>
      </w:r>
      <w:r w:rsidRPr="006E5B5B">
        <w:rPr>
          <w:rStyle w:val="StyleUnderline"/>
        </w:rPr>
        <w:t xml:space="preserve"> like SpaceX </w:t>
      </w:r>
      <w:r w:rsidRPr="006E5B5B">
        <w:rPr>
          <w:rStyle w:val="StyleUnderline"/>
          <w:highlight w:val="green"/>
        </w:rPr>
        <w:t>to leverage economies o</w:t>
      </w:r>
      <w:r w:rsidRPr="006155B6">
        <w:rPr>
          <w:sz w:val="10"/>
          <w:highlight w:val="green"/>
        </w:rPr>
        <w:t xml:space="preserve">f </w:t>
      </w:r>
      <w:r w:rsidRPr="006E5B5B">
        <w:rPr>
          <w:rStyle w:val="StyleUnderline"/>
          <w:highlight w:val="green"/>
        </w:rPr>
        <w:t>scale</w:t>
      </w:r>
      <w:r w:rsidRPr="006E5B5B">
        <w:rPr>
          <w:rStyle w:val="StyleUnderline"/>
        </w:rPr>
        <w:t xml:space="preserve"> </w:t>
      </w:r>
      <w:r w:rsidRPr="006E5B5B">
        <w:rPr>
          <w:rStyle w:val="StyleUnderline"/>
          <w:highlight w:val="green"/>
        </w:rPr>
        <w:t>and</w:t>
      </w:r>
      <w:r w:rsidRPr="006E5B5B">
        <w:rPr>
          <w:rStyle w:val="StyleUnderline"/>
        </w:rPr>
        <w:t xml:space="preserve"> </w:t>
      </w:r>
      <w:r w:rsidRPr="006155B6">
        <w:rPr>
          <w:sz w:val="10"/>
        </w:rPr>
        <w:t xml:space="preserve">put more people into space, growing private sector demand (that is, tourists and settlers, rather than government employees) could </w:t>
      </w:r>
      <w:r w:rsidRPr="006E5B5B">
        <w:rPr>
          <w:rStyle w:val="StyleUnderline"/>
        </w:rPr>
        <w:t>turn these proof-of-concept initiatives into a sustainable,</w:t>
      </w:r>
      <w:r w:rsidRPr="006E5B5B">
        <w:rPr>
          <w:rStyle w:val="StyleUnderline"/>
          <w:highlight w:val="green"/>
        </w:rPr>
        <w:t xml:space="preserve"> large</w:t>
      </w:r>
      <w:r w:rsidRPr="002D253A">
        <w:rPr>
          <w:rStyle w:val="StyleUnderline"/>
          <w:highlight w:val="green"/>
        </w:rPr>
        <w:t>-scale industry.</w:t>
      </w:r>
      <w:r>
        <w:rPr>
          <w:rStyle w:val="StyleUnderline"/>
        </w:rPr>
        <w:t xml:space="preserve"> </w:t>
      </w:r>
      <w:r w:rsidRPr="006155B6">
        <w:rPr>
          <w:sz w:val="10"/>
        </w:rPr>
        <w:t xml:space="preserve">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w:t>
      </w:r>
      <w:hyperlink r:id="rId33" w:history="1">
        <w:r w:rsidRPr="006155B6">
          <w:rPr>
            <w:rStyle w:val="Hyperlink"/>
            <w:sz w:val="10"/>
          </w:rPr>
          <w:t xml:space="preserve">Made </w:t>
        </w:r>
        <w:proofErr w:type="gramStart"/>
        <w:r w:rsidRPr="006155B6">
          <w:rPr>
            <w:rStyle w:val="Hyperlink"/>
            <w:sz w:val="10"/>
          </w:rPr>
          <w:t>In</w:t>
        </w:r>
        <w:proofErr w:type="gramEnd"/>
        <w:r w:rsidRPr="006155B6">
          <w:rPr>
            <w:rStyle w:val="Hyperlink"/>
            <w:sz w:val="10"/>
          </w:rPr>
          <w:t xml:space="preserve"> Space, Inc.</w:t>
        </w:r>
      </w:hyperlink>
      <w:r w:rsidRPr="006155B6">
        <w:rPr>
          <w:sz w:val="10"/>
        </w:rPr>
        <w:t xml:space="preserve">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w:t>
      </w:r>
      <w:hyperlink r:id="rId34" w:history="1">
        <w:r w:rsidRPr="006155B6">
          <w:rPr>
            <w:rStyle w:val="Hyperlink"/>
            <w:sz w:val="10"/>
          </w:rPr>
          <w:t>$74 million contract</w:t>
        </w:r>
      </w:hyperlink>
      <w:r w:rsidRPr="006155B6">
        <w:rPr>
          <w:sz w:val="10"/>
        </w:rPr>
        <w:t xml:space="preserve"> to 3D-print large metal beams in space for use on NASA spacecraft, and future </w:t>
      </w:r>
      <w:r w:rsidRPr="006E5B5B">
        <w:rPr>
          <w:rStyle w:val="StyleUnderline"/>
          <w:highlight w:val="green"/>
        </w:rPr>
        <w:t>private</w:t>
      </w:r>
      <w:r w:rsidRPr="002D253A">
        <w:rPr>
          <w:rStyle w:val="StyleUnderline"/>
        </w:rPr>
        <w:t xml:space="preserve"> </w:t>
      </w:r>
      <w:r w:rsidRPr="006E5B5B">
        <w:rPr>
          <w:rStyle w:val="StyleUnderline"/>
          <w:highlight w:val="green"/>
        </w:rPr>
        <w:t>sector</w:t>
      </w:r>
      <w:r w:rsidRPr="002D253A">
        <w:rPr>
          <w:rStyle w:val="StyleUnderline"/>
        </w:rPr>
        <w:t xml:space="preserve"> spacecraft will certainly have similar </w:t>
      </w:r>
      <w:r w:rsidRPr="006E5B5B">
        <w:rPr>
          <w:rStyle w:val="StyleUnderline"/>
          <w:highlight w:val="green"/>
        </w:rPr>
        <w:t>manufacturing</w:t>
      </w:r>
      <w:r w:rsidRPr="002D253A">
        <w:rPr>
          <w:rStyle w:val="StyleUnderline"/>
        </w:rPr>
        <w:t xml:space="preserve"> needs</w:t>
      </w:r>
      <w:r w:rsidRPr="006155B6">
        <w:rPr>
          <w:sz w:val="10"/>
        </w:rPr>
        <w:t xml:space="preserve"> which Made In Space hopes to be well-positioned to fulfill. Just as SpaceX has begun by supplying NASA but hopes to eventually serve a much larger, private-sector market, </w:t>
      </w:r>
      <w:r w:rsidRPr="002D253A">
        <w:rPr>
          <w:rStyle w:val="StyleUnderline"/>
        </w:rPr>
        <w:t xml:space="preserve">Made In Space’s </w:t>
      </w:r>
      <w:r w:rsidRPr="006E5B5B">
        <w:rPr>
          <w:rStyle w:val="StyleUnderline"/>
        </w:rPr>
        <w:t xml:space="preserve">current </w:t>
      </w:r>
      <w:r w:rsidRPr="002D253A">
        <w:rPr>
          <w:rStyle w:val="StyleUnderline"/>
          <w:highlight w:val="green"/>
        </w:rPr>
        <w:t>work with NASA</w:t>
      </w:r>
      <w:r w:rsidRPr="002D253A">
        <w:rPr>
          <w:rStyle w:val="StyleUnderline"/>
        </w:rPr>
        <w:t xml:space="preserve"> </w:t>
      </w:r>
      <w:r w:rsidRPr="002D253A">
        <w:rPr>
          <w:rStyle w:val="StyleUnderline"/>
          <w:highlight w:val="green"/>
        </w:rPr>
        <w:t>could be</w:t>
      </w:r>
      <w:r w:rsidRPr="002D253A">
        <w:rPr>
          <w:rStyle w:val="StyleUnderline"/>
        </w:rPr>
        <w:t xml:space="preserve"> the </w:t>
      </w:r>
      <w:r w:rsidRPr="002D253A">
        <w:rPr>
          <w:rStyle w:val="StyleUnderline"/>
          <w:highlight w:val="green"/>
        </w:rPr>
        <w:t xml:space="preserve">first </w:t>
      </w:r>
      <w:r w:rsidRPr="006E5B5B">
        <w:rPr>
          <w:rStyle w:val="StyleUnderline"/>
          <w:highlight w:val="green"/>
        </w:rPr>
        <w:t>step</w:t>
      </w:r>
      <w:r w:rsidRPr="006E5B5B">
        <w:rPr>
          <w:rStyle w:val="StyleUnderline"/>
        </w:rPr>
        <w:t xml:space="preserve"> along a path </w:t>
      </w:r>
      <w:r w:rsidRPr="006E5B5B">
        <w:rPr>
          <w:rStyle w:val="StyleUnderline"/>
          <w:highlight w:val="green"/>
        </w:rPr>
        <w:t>towards</w:t>
      </w:r>
      <w:r w:rsidRPr="006E5B5B">
        <w:rPr>
          <w:rStyle w:val="StyleUnderline"/>
        </w:rPr>
        <w:t xml:space="preserve"> supporting a variety of </w:t>
      </w:r>
      <w:r w:rsidRPr="006E5B5B">
        <w:rPr>
          <w:rStyle w:val="StyleUnderline"/>
          <w:highlight w:val="green"/>
        </w:rPr>
        <w:t>private-sector</w:t>
      </w:r>
      <w:r w:rsidRPr="006E5B5B">
        <w:rPr>
          <w:rStyle w:val="StyleUnderline"/>
        </w:rPr>
        <w:t xml:space="preserve"> manufacturing </w:t>
      </w:r>
      <w:r w:rsidRPr="006E5B5B">
        <w:rPr>
          <w:rStyle w:val="StyleUnderline"/>
          <w:highlight w:val="green"/>
        </w:rPr>
        <w:t>applications</w:t>
      </w:r>
      <w:r w:rsidRPr="006155B6">
        <w:rPr>
          <w:sz w:val="10"/>
        </w:rPr>
        <w:t xml:space="preserve"> for which the costs of manufacturing on earth and transporting into space would be prohibitive. Another major area of space-for-space investment is in building and operating space infrastructure such as habitats, laboratories, and factories. Axiom Space, a current leader in this field, recently </w:t>
      </w:r>
      <w:hyperlink r:id="rId35" w:history="1">
        <w:r w:rsidRPr="006155B6">
          <w:rPr>
            <w:rStyle w:val="Hyperlink"/>
            <w:sz w:val="10"/>
          </w:rPr>
          <w:t>announced</w:t>
        </w:r>
      </w:hyperlink>
      <w:r w:rsidRPr="006155B6">
        <w:rPr>
          <w:sz w:val="10"/>
        </w:rPr>
        <w:t xml:space="preserve"> that it would be flying the “first fully private commercial mission to space” in 2022 onboard SpaceX’s Crew Dragon Capsule. Axiom was also </w:t>
      </w:r>
      <w:hyperlink r:id="rId36" w:history="1">
        <w:r w:rsidRPr="006155B6">
          <w:rPr>
            <w:rStyle w:val="Hyperlink"/>
            <w:sz w:val="10"/>
          </w:rPr>
          <w:t>awarded</w:t>
        </w:r>
      </w:hyperlink>
      <w:r w:rsidRPr="006155B6">
        <w:rPr>
          <w:sz w:val="10"/>
        </w:rPr>
        <w:t xml:space="preserve"> a contract for exclusive access to a module of the ISS, facilitating its plans to develop modules for commercial activity on the station (and eventually, beyond it). This infrastructure is likely to spur investment in a wide array of complementary services to supply the demand of the people living and working within it. For example, in February 2020, Maxar Technologies was awarded a </w:t>
      </w:r>
      <w:hyperlink r:id="rId37" w:history="1">
        <w:r w:rsidRPr="006155B6">
          <w:rPr>
            <w:rStyle w:val="Hyperlink"/>
            <w:sz w:val="10"/>
          </w:rPr>
          <w:t>$142 million contract</w:t>
        </w:r>
      </w:hyperlink>
      <w:r w:rsidRPr="006155B6">
        <w:rPr>
          <w:sz w:val="10"/>
        </w:rPr>
        <w:t xml:space="preserve"> from NASA to develop a robotic construction tool that would be assembled in space for use on low-Earth orbit spacecraft. Private sector spacecraft or settlements will no doubt have need for a variety of similar construction and repair tools. And of course, the private sector isn’t just about industrial products. Creature comforts also promise to be an area of rapid growth, as companies endeavor to support the human side of life in the harsh environment of space. In 2015, for example, </w:t>
      </w:r>
      <w:hyperlink r:id="rId38" w:history="1">
        <w:proofErr w:type="spellStart"/>
        <w:r w:rsidRPr="006155B6">
          <w:rPr>
            <w:rStyle w:val="Hyperlink"/>
            <w:sz w:val="10"/>
          </w:rPr>
          <w:t>Argotec</w:t>
        </w:r>
        <w:proofErr w:type="spellEnd"/>
        <w:r w:rsidRPr="006155B6">
          <w:rPr>
            <w:rStyle w:val="Hyperlink"/>
            <w:sz w:val="10"/>
          </w:rPr>
          <w:t xml:space="preserve"> and Lavazza</w:t>
        </w:r>
      </w:hyperlink>
      <w:r w:rsidRPr="006155B6">
        <w:rPr>
          <w:sz w:val="10"/>
        </w:rPr>
        <w:t xml:space="preserve"> collaborated to build an espresso machine that could function in the zero-gravity environment of the ISS, delivering a bit of everyday luxury to the crew. To be sure, people have dreamt of using the vacuum and weightlessness of space to source or make things that cannot be made on earth for half a century, and time and again the business case has failed to pan out. Skepticism is natural. Those failures, however, have been in space-for-earth applications. For example, two startups of the 2010s, </w:t>
      </w:r>
      <w:hyperlink r:id="rId39" w:history="1">
        <w:r w:rsidRPr="006155B6">
          <w:rPr>
            <w:rStyle w:val="Hyperlink"/>
            <w:sz w:val="10"/>
          </w:rPr>
          <w:t>Planetary Resources, Inc.</w:t>
        </w:r>
      </w:hyperlink>
      <w:r w:rsidRPr="006155B6">
        <w:rPr>
          <w:sz w:val="10"/>
        </w:rPr>
        <w:t xml:space="preserve"> and </w:t>
      </w:r>
      <w:hyperlink r:id="rId40" w:history="1">
        <w:r w:rsidRPr="006155B6">
          <w:rPr>
            <w:rStyle w:val="Hyperlink"/>
            <w:sz w:val="10"/>
          </w:rPr>
          <w:t>Deep Space Industries</w:t>
        </w:r>
      </w:hyperlink>
      <w:r w:rsidRPr="006155B6">
        <w:rPr>
          <w:sz w:val="10"/>
        </w:rPr>
        <w:t xml:space="preserve">, recognized the potential of space mining early on. For both companies, however, the lack of a space-for-space economy meant that their near-term survival depended on selling mined material — precious metals or rare elements — to earthbound customers. When it became clear that demand was insufficient to justify the high costs, funding dried up, and both companies pivoted to other ventures. These were failures of space-for-earth 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hyperlink r:id="rId41" w:history="1">
        <w:r w:rsidRPr="006155B6">
          <w:rPr>
            <w:rStyle w:val="Hyperlink"/>
            <w:sz w:val="10"/>
          </w:rPr>
          <w:t>ahead of their time</w:t>
        </w:r>
      </w:hyperlink>
      <w:r w:rsidRPr="006155B6">
        <w:rPr>
          <w:sz w:val="10"/>
        </w:rPr>
        <w:t xml:space="preserve">. Seizing the Space-for-Space Opportunity The opportunity presented by the space-for-space economy is huge — but it could easily be missed. To seize this moment, </w:t>
      </w:r>
      <w:r w:rsidRPr="002D253A">
        <w:rPr>
          <w:rStyle w:val="StyleUnderline"/>
          <w:highlight w:val="green"/>
        </w:rPr>
        <w:t>policymakers must</w:t>
      </w:r>
      <w:r w:rsidRPr="006155B6">
        <w:rPr>
          <w:sz w:val="10"/>
        </w:rPr>
        <w:t xml:space="preserve"> provide regulatory and institutional frameworks that will </w:t>
      </w:r>
      <w:r w:rsidRPr="002D253A">
        <w:rPr>
          <w:rStyle w:val="StyleUnderline"/>
          <w:highlight w:val="green"/>
        </w:rPr>
        <w:t>enable</w:t>
      </w:r>
      <w:r w:rsidRPr="002D253A">
        <w:rPr>
          <w:rStyle w:val="StyleUnderline"/>
        </w:rPr>
        <w:t xml:space="preserve"> the </w:t>
      </w:r>
      <w:r w:rsidRPr="002D253A">
        <w:rPr>
          <w:rStyle w:val="StyleUnderline"/>
          <w:highlight w:val="green"/>
        </w:rPr>
        <w:t>risk-</w:t>
      </w:r>
      <w:r w:rsidRPr="006E5B5B">
        <w:rPr>
          <w:rStyle w:val="StyleUnderline"/>
        </w:rPr>
        <w:t xml:space="preserve">taking </w:t>
      </w:r>
      <w:r w:rsidRPr="002D253A">
        <w:rPr>
          <w:rStyle w:val="StyleUnderline"/>
          <w:highlight w:val="green"/>
        </w:rPr>
        <w:t>and innovation</w:t>
      </w:r>
      <w:r w:rsidRPr="002D253A">
        <w:rPr>
          <w:rStyle w:val="StyleUnderline"/>
        </w:rPr>
        <w:t xml:space="preserve"> necessary </w:t>
      </w:r>
      <w:r w:rsidRPr="006E5B5B">
        <w:rPr>
          <w:rStyle w:val="StyleUnderline"/>
          <w:highlight w:val="green"/>
        </w:rPr>
        <w:t>for</w:t>
      </w:r>
      <w:r w:rsidRPr="002D253A">
        <w:rPr>
          <w:rStyle w:val="StyleUnderline"/>
        </w:rPr>
        <w:t xml:space="preserve"> a decentralized, </w:t>
      </w:r>
      <w:r w:rsidRPr="002D253A">
        <w:rPr>
          <w:rStyle w:val="StyleUnderline"/>
          <w:highlight w:val="green"/>
        </w:rPr>
        <w:t>private-</w:t>
      </w:r>
      <w:r w:rsidRPr="002D253A">
        <w:rPr>
          <w:rStyle w:val="StyleUnderline"/>
        </w:rPr>
        <w:t>sector-</w:t>
      </w:r>
      <w:r w:rsidRPr="006E5B5B">
        <w:rPr>
          <w:rStyle w:val="StyleUnderline"/>
        </w:rPr>
        <w:t xml:space="preserve">driven </w:t>
      </w:r>
      <w:r w:rsidRPr="002D253A">
        <w:rPr>
          <w:rStyle w:val="StyleUnderline"/>
          <w:highlight w:val="green"/>
        </w:rPr>
        <w:t>space economy</w:t>
      </w:r>
      <w:r w:rsidRPr="002D253A">
        <w:rPr>
          <w:rStyle w:val="StyleUnderline"/>
        </w:rPr>
        <w:t xml:space="preserve">. </w:t>
      </w:r>
      <w:r w:rsidRPr="006155B6">
        <w:rPr>
          <w:sz w:val="10"/>
        </w:rPr>
        <w:t xml:space="preserve">There are three specific policy areas we believe will be especially important: </w:t>
      </w:r>
      <w:r w:rsidRPr="002D253A">
        <w:rPr>
          <w:rStyle w:val="StyleUnderline"/>
        </w:rPr>
        <w:t xml:space="preserve">1. </w:t>
      </w:r>
      <w:r w:rsidRPr="00135FFA">
        <w:rPr>
          <w:rStyle w:val="StyleUnderline"/>
        </w:rPr>
        <w:t xml:space="preserve">Enabling </w:t>
      </w:r>
      <w:r w:rsidRPr="00135FFA">
        <w:rPr>
          <w:rStyle w:val="StyleUnderline"/>
          <w:highlight w:val="green"/>
        </w:rPr>
        <w:t>private individuals</w:t>
      </w:r>
      <w:r w:rsidRPr="00135FFA">
        <w:rPr>
          <w:rStyle w:val="StyleUnderline"/>
        </w:rPr>
        <w:t xml:space="preserve"> to </w:t>
      </w:r>
      <w:r w:rsidRPr="00135FFA">
        <w:rPr>
          <w:rStyle w:val="StyleUnderline"/>
          <w:highlight w:val="green"/>
        </w:rPr>
        <w:t>take on greater</w:t>
      </w:r>
      <w:r w:rsidRPr="00135FFA">
        <w:rPr>
          <w:rStyle w:val="StyleUnderline"/>
        </w:rPr>
        <w:t xml:space="preserve"> </w:t>
      </w:r>
      <w:r w:rsidRPr="00135FFA">
        <w:rPr>
          <w:rStyle w:val="StyleUnderline"/>
          <w:highlight w:val="green"/>
        </w:rPr>
        <w:t>risk</w:t>
      </w:r>
      <w:r w:rsidRPr="002D253A">
        <w:rPr>
          <w:rStyle w:val="StyleUnderline"/>
        </w:rPr>
        <w:t xml:space="preserve"> </w:t>
      </w:r>
      <w:r w:rsidRPr="00135FFA">
        <w:rPr>
          <w:rStyle w:val="StyleUnderline"/>
          <w:highlight w:val="green"/>
        </w:rPr>
        <w:t>than would be tolerable for government</w:t>
      </w:r>
      <w:r w:rsidRPr="002D253A">
        <w:rPr>
          <w:rStyle w:val="StyleUnderline"/>
        </w:rPr>
        <w:t xml:space="preserve">-employed </w:t>
      </w:r>
      <w:r w:rsidRPr="00135FFA">
        <w:rPr>
          <w:rStyle w:val="StyleUnderline"/>
          <w:highlight w:val="green"/>
        </w:rPr>
        <w:t>astronauts</w:t>
      </w:r>
      <w:r w:rsidRPr="002D253A">
        <w:rPr>
          <w:rStyle w:val="StyleUnderline"/>
        </w:rPr>
        <w:t>.</w:t>
      </w:r>
      <w:r>
        <w:rPr>
          <w:rStyle w:val="StyleUnderline"/>
        </w:rPr>
        <w:t xml:space="preserve"> </w:t>
      </w:r>
      <w:r w:rsidRPr="006155B6">
        <w:rPr>
          <w:sz w:val="10"/>
        </w:rPr>
        <w:t xml:space="preserve">First, as part of a general shift to that more decentralized, market-oriented space sector, policymakers should consider allowing private space tourists and settlers to voluntarily take on more risk than states would tolerate for government-employed astronauts. In the long run, ensuring high safety levels will be essential to convince larger numbers of people to travel or live in space, but in the early years of exploration, too great an aversion to risk will stop progress before it starts. An instructive analogy can be found in how NASA works with its </w:t>
      </w:r>
      <w:hyperlink r:id="rId42" w:history="1">
        <w:r w:rsidRPr="006155B6">
          <w:rPr>
            <w:rStyle w:val="Hyperlink"/>
            <w:sz w:val="10"/>
          </w:rPr>
          <w:t>contractors</w:t>
        </w:r>
      </w:hyperlink>
      <w:r w:rsidRPr="006155B6">
        <w:rPr>
          <w:sz w:val="10"/>
        </w:rPr>
        <w:t>: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w:t>
      </w:r>
      <w:hyperlink r:id="rId43" w:history="1">
        <w:r w:rsidRPr="006155B6">
          <w:rPr>
            <w:rStyle w:val="Hyperlink"/>
            <w:sz w:val="10"/>
          </w:rPr>
          <w:t>New Space</w:t>
        </w:r>
      </w:hyperlink>
      <w:r w:rsidRPr="006155B6">
        <w:rPr>
          <w:sz w:val="10"/>
        </w:rPr>
        <w:t xml:space="preserve">.” A similar shift in how we approach voluntary risk-taking by private-sector astronauts may be necessary in order to launch the space-for-space economy. 2. Judiciously implementing government regulation and support. Second, as with most markets, developing a stable space economy will depend on judicious government regulation and support. NASA and the U.S. Commerce and State Departments’ </w:t>
      </w:r>
      <w:hyperlink r:id="rId44" w:history="1">
        <w:r w:rsidRPr="006155B6">
          <w:rPr>
            <w:rStyle w:val="Hyperlink"/>
            <w:sz w:val="10"/>
          </w:rPr>
          <w:t>recent recommitment</w:t>
        </w:r>
      </w:hyperlink>
      <w:r w:rsidRPr="006155B6">
        <w:rPr>
          <w:sz w:val="10"/>
        </w:rPr>
        <w:t xml:space="preserve"> to “create a regulatory environment in [low-Earth orbit] that enables American commercial activities to thrive” is a good sign that the government is on a path of continued collaboration with industry, but there’s still a long way to go. Governments should start by clarifying how property rights over limited resources such as water on Mars, ice on the Moon, or orbital slots (i.e., “parking spots” in space) will be governed. Recent steps — including NASA’s </w:t>
      </w:r>
      <w:hyperlink r:id="rId45" w:history="1">
        <w:r w:rsidRPr="006155B6">
          <w:rPr>
            <w:rStyle w:val="Hyperlink"/>
            <w:sz w:val="10"/>
          </w:rPr>
          <w:t>offer</w:t>
        </w:r>
      </w:hyperlink>
      <w:r w:rsidRPr="006155B6">
        <w:rPr>
          <w:sz w:val="10"/>
        </w:rPr>
        <w:t xml:space="preserve"> to purchase lunar soil and rocks, last April’s </w:t>
      </w:r>
      <w:hyperlink r:id="rId46" w:history="1">
        <w:r w:rsidRPr="006155B6">
          <w:rPr>
            <w:rStyle w:val="Hyperlink"/>
            <w:sz w:val="10"/>
          </w:rPr>
          <w:t>Executive Order</w:t>
        </w:r>
      </w:hyperlink>
      <w:r w:rsidRPr="006155B6">
        <w:rPr>
          <w:sz w:val="10"/>
        </w:rPr>
        <w:t xml:space="preserve"> on the governance of space resources, and the 2015 </w:t>
      </w:r>
      <w:hyperlink r:id="rId47" w:history="1">
        <w:r w:rsidRPr="006155B6">
          <w:rPr>
            <w:rStyle w:val="Hyperlink"/>
            <w:sz w:val="10"/>
          </w:rPr>
          <w:t>Commercial Space Launch Competitiveness Act</w:t>
        </w:r>
      </w:hyperlink>
      <w:r w:rsidRPr="006155B6">
        <w:rPr>
          <w:sz w:val="10"/>
        </w:rPr>
        <w:t xml:space="preserve"> — indicate that the U.S. government is interested in establishing some form of regulatory framework to support the economic development of space. In 2017, Luxembourg became the first European country to </w:t>
      </w:r>
      <w:hyperlink r:id="rId48" w:history="1">
        <w:r w:rsidRPr="006155B6">
          <w:rPr>
            <w:rStyle w:val="Hyperlink"/>
            <w:sz w:val="10"/>
          </w:rPr>
          <w:t>establish a legal framework</w:t>
        </w:r>
      </w:hyperlink>
      <w:r w:rsidRPr="006155B6">
        <w:rPr>
          <w:sz w:val="10"/>
        </w:rPr>
        <w:t xml:space="preserve"> securing private rights over resources mined in space, and similar steps have been taken at the domestic level in </w:t>
      </w:r>
      <w:hyperlink r:id="rId49" w:anchor=":~:text=The%20bill%20calls%20for%20allowing,companies%20to%20enter%20the%20field." w:history="1">
        <w:r w:rsidRPr="006155B6">
          <w:rPr>
            <w:rStyle w:val="Hyperlink"/>
            <w:sz w:val="10"/>
          </w:rPr>
          <w:t>Japan</w:t>
        </w:r>
      </w:hyperlink>
      <w:r w:rsidRPr="006155B6">
        <w:rPr>
          <w:sz w:val="10"/>
        </w:rPr>
        <w:t xml:space="preserve"> and the </w:t>
      </w:r>
      <w:hyperlink r:id="rId50" w:history="1">
        <w:r w:rsidRPr="006155B6">
          <w:rPr>
            <w:rStyle w:val="Hyperlink"/>
            <w:sz w:val="10"/>
          </w:rPr>
          <w:t>United Arab Emirates</w:t>
        </w:r>
      </w:hyperlink>
      <w:r w:rsidRPr="006155B6">
        <w:rPr>
          <w:sz w:val="10"/>
        </w:rPr>
        <w:t xml:space="preserve">. Moreover, nine countries (though Russia and China are notably missing) have signed the </w:t>
      </w:r>
      <w:hyperlink r:id="rId51" w:history="1">
        <w:r w:rsidRPr="006155B6">
          <w:rPr>
            <w:rStyle w:val="Hyperlink"/>
            <w:sz w:val="10"/>
          </w:rPr>
          <w:t>Artemis Accords</w:t>
        </w:r>
      </w:hyperlink>
      <w:r w:rsidRPr="006155B6">
        <w:rPr>
          <w:sz w:val="10"/>
        </w:rPr>
        <w:t xml:space="preserve">,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governments should continue to fill the financial gaps in the still-maturing space-for-space economic ecosystem by funding basic scientific research in support of sending humans to space, and by providing contracts to space startups. Similarly, while excessive regulation will stifle the industry, some government incentives, such as policies to reduce space debris, can help reduce the costs of operating in space for everyone in ways that would be difficult to coordinate independently. 3. Moving beyond geopolitical rivalries. 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 On earth, private economic activity has long tied together people whose states are at odds. The growing space-for-space economy offers exceptional potential to be such a force for unity — but it’s the job of the world’s governments </w:t>
      </w:r>
      <w:hyperlink r:id="rId52" w:history="1">
        <w:r w:rsidRPr="006155B6">
          <w:rPr>
            <w:rStyle w:val="Hyperlink"/>
            <w:sz w:val="10"/>
          </w:rPr>
          <w:t>not to get in the way</w:t>
        </w:r>
      </w:hyperlink>
      <w:r w:rsidRPr="006155B6">
        <w:rPr>
          <w:sz w:val="10"/>
        </w:rPr>
        <w:t>. A collaborative, international approach to establishing — and enforcing — the rule of law in space will be essential to encouraging a healthy space-for-space economy.</w:t>
      </w:r>
    </w:p>
    <w:p w14:paraId="74771854" w14:textId="77777777" w:rsidR="00490EDB" w:rsidRPr="002D253A" w:rsidRDefault="00490EDB" w:rsidP="00490EDB">
      <w:pPr>
        <w:pStyle w:val="Heading4"/>
        <w:spacing w:line="276" w:lineRule="auto"/>
        <w:rPr>
          <w:rFonts w:asciiTheme="majorHAnsi" w:hAnsiTheme="majorHAnsi" w:cstheme="majorHAnsi"/>
        </w:rPr>
      </w:pPr>
      <w:r w:rsidRPr="002D253A">
        <w:rPr>
          <w:rFonts w:asciiTheme="majorHAnsi" w:hAnsiTheme="majorHAnsi" w:cstheme="majorHAnsi"/>
        </w:rPr>
        <w:t xml:space="preserve">Innovation </w:t>
      </w:r>
      <w:r w:rsidRPr="002D253A">
        <w:rPr>
          <w:rFonts w:asciiTheme="majorHAnsi" w:hAnsiTheme="majorHAnsi" w:cstheme="majorHAnsi"/>
          <w:u w:val="single"/>
        </w:rPr>
        <w:t>solves Extinction</w:t>
      </w:r>
      <w:r w:rsidRPr="002D253A">
        <w:rPr>
          <w:rFonts w:asciiTheme="majorHAnsi" w:hAnsiTheme="majorHAnsi" w:cstheme="majorHAnsi"/>
        </w:rPr>
        <w:t>.</w:t>
      </w:r>
    </w:p>
    <w:p w14:paraId="17ED3612" w14:textId="77777777" w:rsidR="00490EDB" w:rsidRPr="002D253A" w:rsidRDefault="00490EDB" w:rsidP="00490EDB">
      <w:pPr>
        <w:spacing w:line="276" w:lineRule="auto"/>
        <w:rPr>
          <w:rFonts w:asciiTheme="majorHAnsi" w:hAnsiTheme="majorHAnsi" w:cstheme="majorHAnsi"/>
        </w:rPr>
      </w:pPr>
      <w:r w:rsidRPr="002D253A">
        <w:rPr>
          <w:rStyle w:val="Style13ptBold"/>
          <w:rFonts w:asciiTheme="majorHAnsi" w:hAnsiTheme="majorHAnsi" w:cstheme="majorHAnsi"/>
        </w:rPr>
        <w:t>Matthews 18</w:t>
      </w:r>
      <w:r w:rsidRPr="002D253A">
        <w:rPr>
          <w:rFonts w:asciiTheme="majorHAnsi" w:hAnsiTheme="majorHAnsi" w:cstheme="majorHAnsi"/>
        </w:rPr>
        <w:t xml:space="preserve"> Dylan Matthews 10-26-2018 “How to help people millions of years from now” </w:t>
      </w:r>
      <w:hyperlink r:id="rId53" w:history="1">
        <w:r w:rsidRPr="002D253A">
          <w:rPr>
            <w:rStyle w:val="Hyperlink"/>
            <w:rFonts w:asciiTheme="majorHAnsi" w:hAnsiTheme="majorHAnsi" w:cstheme="majorHAnsi"/>
          </w:rPr>
          <w:t>https://www.vox.com/future-perfect/2018/10/26/18023366/far-future-effective-altruism-existential-risk-doing-good</w:t>
        </w:r>
      </w:hyperlink>
      <w:r w:rsidRPr="002D253A">
        <w:rPr>
          <w:rFonts w:asciiTheme="majorHAnsi" w:hAnsiTheme="majorHAnsi" w:cstheme="majorHAnsi"/>
        </w:rPr>
        <w:t xml:space="preserve"> (Co-founder of Vox, citing Nick </w:t>
      </w:r>
      <w:proofErr w:type="spellStart"/>
      <w:r w:rsidRPr="002D253A">
        <w:rPr>
          <w:rFonts w:asciiTheme="majorHAnsi" w:hAnsiTheme="majorHAnsi" w:cstheme="majorHAnsi"/>
        </w:rPr>
        <w:t>Beckstead</w:t>
      </w:r>
      <w:proofErr w:type="spellEnd"/>
      <w:r w:rsidRPr="002D253A">
        <w:rPr>
          <w:rFonts w:asciiTheme="majorHAnsi" w:hAnsiTheme="majorHAnsi" w:cstheme="majorHAnsi"/>
        </w:rPr>
        <w:t xml:space="preserve"> @ Rutgers University)//Re-cut by Elmer </w:t>
      </w:r>
    </w:p>
    <w:p w14:paraId="02400538" w14:textId="77777777" w:rsidR="00490EDB" w:rsidRPr="002D253A" w:rsidRDefault="00490EDB" w:rsidP="00490EDB">
      <w:pPr>
        <w:spacing w:line="276" w:lineRule="auto"/>
        <w:rPr>
          <w:rStyle w:val="StyleUnderline"/>
          <w:szCs w:val="22"/>
        </w:rPr>
      </w:pPr>
      <w:r w:rsidRPr="006155B6">
        <w:rPr>
          <w:rFonts w:asciiTheme="majorHAnsi" w:hAnsiTheme="majorHAnsi" w:cstheme="majorHAnsi"/>
          <w:sz w:val="16"/>
          <w:szCs w:val="22"/>
        </w:rPr>
        <w:t xml:space="preserve">If you care about improving human lives, you should overwhelmingly care about those quadrillions of lives rather than the comparatively small number of people alive </w:t>
      </w:r>
      <w:r w:rsidRPr="006155B6">
        <w:rPr>
          <w:sz w:val="16"/>
        </w:rPr>
        <w:t xml:space="preserve">today. The 7.6 billion people now living, after all, amount to less than 0.003 percent of the population that will live in the future. It’s reasonable to suggest that those quadrillions of future people have, accordingly, hundreds of thousands of times more moral weight than those of us living here today do. That’s the basic argument behind Nick </w:t>
      </w:r>
      <w:proofErr w:type="spellStart"/>
      <w:r w:rsidRPr="006155B6">
        <w:rPr>
          <w:sz w:val="16"/>
        </w:rPr>
        <w:t>Beckstead’s</w:t>
      </w:r>
      <w:proofErr w:type="spellEnd"/>
      <w:r w:rsidRPr="006155B6">
        <w:rPr>
          <w:sz w:val="16"/>
        </w:rPr>
        <w:t xml:space="preserve"> 2013 Rutgers philosophy dissertation, “On the overwhelming importance of shaping the far future.” It’s a glorious mindfuck of a thesis, not least because </w:t>
      </w:r>
      <w:proofErr w:type="spellStart"/>
      <w:r w:rsidRPr="006155B6">
        <w:rPr>
          <w:sz w:val="16"/>
        </w:rPr>
        <w:t>Beckstead</w:t>
      </w:r>
      <w:proofErr w:type="spellEnd"/>
      <w:r w:rsidRPr="006155B6">
        <w:rPr>
          <w:sz w:val="16"/>
        </w:rPr>
        <w:t xml:space="preserve"> shows very convincingly that this is a conclusion any plausible moral view would reach. It’s not just something that weird </w:t>
      </w:r>
      <w:proofErr w:type="spellStart"/>
      <w:r w:rsidRPr="006155B6">
        <w:rPr>
          <w:sz w:val="16"/>
        </w:rPr>
        <w:t>utilitarians</w:t>
      </w:r>
      <w:proofErr w:type="spellEnd"/>
      <w:r w:rsidRPr="006155B6">
        <w:rPr>
          <w:sz w:val="16"/>
        </w:rPr>
        <w:t xml:space="preserve"> have to deal with. And </w:t>
      </w:r>
      <w:proofErr w:type="spellStart"/>
      <w:r w:rsidRPr="006155B6">
        <w:rPr>
          <w:sz w:val="16"/>
        </w:rPr>
        <w:t>Beckstead</w:t>
      </w:r>
      <w:proofErr w:type="spellEnd"/>
      <w:r w:rsidRPr="006155B6">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155B6">
        <w:rPr>
          <w:sz w:val="16"/>
        </w:rPr>
        <w:t>prioritizing</w:t>
      </w:r>
      <w:proofErr w:type="gramEnd"/>
      <w:r w:rsidRPr="006155B6">
        <w:rPr>
          <w:sz w:val="16"/>
        </w:rPr>
        <w:t xml:space="preserve"> the far future even mean? The most literal thing it could mean is preventing human extinction,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w:t>
      </w:r>
      <w:proofErr w:type="spellStart"/>
      <w:r w:rsidRPr="006155B6">
        <w:rPr>
          <w:sz w:val="16"/>
        </w:rPr>
        <w:t>Beckstead</w:t>
      </w:r>
      <w:proofErr w:type="spellEnd"/>
      <w:r w:rsidRPr="006155B6">
        <w:rPr>
          <w:sz w:val="16"/>
        </w:rPr>
        <w:t xml:space="preserve"> makes a compelling case that while that’s certainly part of what caring about the far future entails, approaches that address specific threats to humanity (which he calls “targeted” approaches to the far future) have to complement “broad” approaches, where instead of trying to predict what’s going to kill us all, you just generally try to keep civilization running as best it can, so that it is, as a whole, well-equipped to deal with potential extinction events in the future, not just in 2030 or 2040 but in 3500 or 95000 or even 37 million. In other words, caring about the far future doesn’t mean just paying attention to low-probability risks of total annihilation; it also means acting on pressing needs now. For example: We’re</w:t>
      </w:r>
      <w:r w:rsidRPr="002D253A">
        <w:rPr>
          <w:rStyle w:val="StyleUnderline"/>
          <w:szCs w:val="22"/>
        </w:rPr>
        <w:t xml:space="preserve"> </w:t>
      </w:r>
      <w:r w:rsidRPr="002D253A">
        <w:rPr>
          <w:rStyle w:val="StyleUnderline"/>
          <w:szCs w:val="22"/>
          <w:highlight w:val="green"/>
        </w:rPr>
        <w:t>going to</w:t>
      </w:r>
      <w:r w:rsidRPr="002D253A">
        <w:rPr>
          <w:rStyle w:val="StyleUnderline"/>
          <w:szCs w:val="22"/>
        </w:rPr>
        <w:t xml:space="preserve"> be </w:t>
      </w:r>
      <w:r w:rsidRPr="002D253A">
        <w:rPr>
          <w:rStyle w:val="Emphasis"/>
          <w:rFonts w:asciiTheme="majorHAnsi" w:hAnsiTheme="majorHAnsi" w:cstheme="majorHAnsi"/>
          <w:szCs w:val="22"/>
          <w:highlight w:val="green"/>
        </w:rPr>
        <w:t>better</w:t>
      </w:r>
      <w:r w:rsidRPr="002D253A">
        <w:rPr>
          <w:rStyle w:val="Emphasis"/>
          <w:rFonts w:asciiTheme="majorHAnsi" w:hAnsiTheme="majorHAnsi" w:cstheme="majorHAnsi"/>
          <w:szCs w:val="22"/>
        </w:rPr>
        <w:t xml:space="preserve"> prepared</w:t>
      </w:r>
      <w:r w:rsidRPr="002D253A">
        <w:rPr>
          <w:rStyle w:val="StyleUnderline"/>
          <w:szCs w:val="22"/>
        </w:rPr>
        <w:t xml:space="preserve"> to </w:t>
      </w:r>
      <w:r w:rsidRPr="002D253A">
        <w:rPr>
          <w:rStyle w:val="StyleUnderline"/>
          <w:szCs w:val="22"/>
          <w:highlight w:val="green"/>
          <w:bdr w:val="single" w:sz="4" w:space="0" w:color="auto"/>
        </w:rPr>
        <w:t xml:space="preserve">prevent extinction from </w:t>
      </w:r>
      <w:r w:rsidRPr="002D253A">
        <w:rPr>
          <w:rStyle w:val="Emphasis"/>
          <w:rFonts w:asciiTheme="majorHAnsi" w:hAnsiTheme="majorHAnsi" w:cstheme="majorHAnsi"/>
          <w:szCs w:val="22"/>
          <w:highlight w:val="green"/>
          <w:bdr w:val="single" w:sz="4" w:space="0" w:color="auto"/>
        </w:rPr>
        <w:t>AI</w:t>
      </w:r>
      <w:r w:rsidRPr="002D253A">
        <w:rPr>
          <w:rStyle w:val="StyleUnderline"/>
          <w:szCs w:val="22"/>
          <w:bdr w:val="single" w:sz="4" w:space="0" w:color="auto"/>
        </w:rPr>
        <w:t xml:space="preserve"> or </w:t>
      </w:r>
      <w:r w:rsidRPr="002D253A">
        <w:rPr>
          <w:rStyle w:val="StyleUnderline"/>
          <w:szCs w:val="22"/>
          <w:highlight w:val="green"/>
          <w:bdr w:val="single" w:sz="4" w:space="0" w:color="auto"/>
        </w:rPr>
        <w:t xml:space="preserve">a </w:t>
      </w:r>
      <w:proofErr w:type="spellStart"/>
      <w:r w:rsidRPr="002D253A">
        <w:rPr>
          <w:rStyle w:val="Emphasis"/>
          <w:rFonts w:asciiTheme="majorHAnsi" w:hAnsiTheme="majorHAnsi" w:cstheme="majorHAnsi"/>
          <w:szCs w:val="22"/>
          <w:highlight w:val="green"/>
          <w:bdr w:val="single" w:sz="4" w:space="0" w:color="auto"/>
        </w:rPr>
        <w:t>supervirus</w:t>
      </w:r>
      <w:proofErr w:type="spellEnd"/>
      <w:r w:rsidRPr="002D253A">
        <w:rPr>
          <w:rStyle w:val="StyleUnderline"/>
          <w:szCs w:val="22"/>
          <w:highlight w:val="green"/>
          <w:bdr w:val="single" w:sz="4" w:space="0" w:color="auto"/>
        </w:rPr>
        <w:t xml:space="preserve"> or</w:t>
      </w:r>
      <w:r w:rsidRPr="002D253A">
        <w:rPr>
          <w:rStyle w:val="StyleUnderline"/>
          <w:szCs w:val="22"/>
          <w:bdr w:val="single" w:sz="4" w:space="0" w:color="auto"/>
        </w:rPr>
        <w:t xml:space="preserve"> </w:t>
      </w:r>
      <w:r w:rsidRPr="002D253A">
        <w:rPr>
          <w:rStyle w:val="Emphasis"/>
          <w:rFonts w:asciiTheme="majorHAnsi" w:hAnsiTheme="majorHAnsi" w:cstheme="majorHAnsi"/>
          <w:szCs w:val="22"/>
          <w:bdr w:val="single" w:sz="4" w:space="0" w:color="auto"/>
        </w:rPr>
        <w:t xml:space="preserve">global </w:t>
      </w:r>
      <w:r w:rsidRPr="002D253A">
        <w:rPr>
          <w:rStyle w:val="Emphasis"/>
          <w:rFonts w:asciiTheme="majorHAnsi" w:hAnsiTheme="majorHAnsi" w:cstheme="majorHAnsi"/>
          <w:szCs w:val="22"/>
          <w:highlight w:val="green"/>
          <w:bdr w:val="single" w:sz="4" w:space="0" w:color="auto"/>
        </w:rPr>
        <w:t>warming</w:t>
      </w:r>
      <w:r w:rsidRPr="002D253A">
        <w:rPr>
          <w:rStyle w:val="StyleUnderline"/>
          <w:szCs w:val="22"/>
          <w:highlight w:val="green"/>
          <w:bdr w:val="single" w:sz="4" w:space="0" w:color="auto"/>
        </w:rPr>
        <w:t xml:space="preserve"> if society</w:t>
      </w:r>
      <w:r w:rsidRPr="002D253A">
        <w:rPr>
          <w:rStyle w:val="StyleUnderline"/>
          <w:szCs w:val="22"/>
          <w:bdr w:val="single" w:sz="4" w:space="0" w:color="auto"/>
        </w:rPr>
        <w:t xml:space="preserve"> as a whole </w:t>
      </w:r>
      <w:r w:rsidRPr="002D253A">
        <w:rPr>
          <w:rStyle w:val="StyleUnderline"/>
          <w:szCs w:val="22"/>
          <w:highlight w:val="green"/>
          <w:bdr w:val="single" w:sz="4" w:space="0" w:color="auto"/>
        </w:rPr>
        <w:t>makes</w:t>
      </w:r>
      <w:r w:rsidRPr="002D253A">
        <w:rPr>
          <w:rStyle w:val="StyleUnderline"/>
          <w:szCs w:val="22"/>
          <w:bdr w:val="single" w:sz="4" w:space="0" w:color="auto"/>
        </w:rPr>
        <w:t xml:space="preserve"> </w:t>
      </w:r>
      <w:r w:rsidRPr="002D253A">
        <w:rPr>
          <w:rStyle w:val="Emphasis"/>
          <w:rFonts w:asciiTheme="majorHAnsi" w:hAnsiTheme="majorHAnsi" w:cstheme="majorHAnsi"/>
          <w:szCs w:val="22"/>
          <w:bdr w:val="single" w:sz="4" w:space="0" w:color="auto"/>
        </w:rPr>
        <w:t xml:space="preserve">a lot of </w:t>
      </w:r>
      <w:r w:rsidRPr="002D253A">
        <w:rPr>
          <w:rStyle w:val="Emphasis"/>
          <w:rFonts w:asciiTheme="majorHAnsi" w:hAnsiTheme="majorHAnsi" w:cstheme="majorHAnsi"/>
          <w:szCs w:val="22"/>
          <w:highlight w:val="green"/>
          <w:bdr w:val="single" w:sz="4" w:space="0" w:color="auto"/>
        </w:rPr>
        <w:t>scientific progress</w:t>
      </w:r>
      <w:r w:rsidRPr="002D253A">
        <w:rPr>
          <w:rFonts w:asciiTheme="majorHAnsi" w:hAnsiTheme="majorHAnsi" w:cstheme="majorHAnsi"/>
          <w:szCs w:val="22"/>
          <w:u w:val="single"/>
          <w:bdr w:val="single" w:sz="4" w:space="0" w:color="auto"/>
        </w:rPr>
        <w:t xml:space="preserve">. </w:t>
      </w:r>
      <w:r w:rsidRPr="002D253A">
        <w:rPr>
          <w:rFonts w:asciiTheme="majorHAnsi" w:hAnsiTheme="majorHAnsi" w:cstheme="majorHAnsi"/>
          <w:szCs w:val="22"/>
          <w:u w:val="single"/>
        </w:rPr>
        <w:t xml:space="preserve">And a </w:t>
      </w:r>
      <w:r w:rsidRPr="002D253A">
        <w:rPr>
          <w:rFonts w:asciiTheme="majorHAnsi" w:hAnsiTheme="majorHAnsi" w:cstheme="majorHAnsi"/>
          <w:szCs w:val="22"/>
          <w:highlight w:val="green"/>
          <w:u w:val="single"/>
        </w:rPr>
        <w:t xml:space="preserve">significant bottleneck </w:t>
      </w:r>
      <w:r w:rsidRPr="002D253A">
        <w:rPr>
          <w:rFonts w:asciiTheme="majorHAnsi" w:hAnsiTheme="majorHAnsi" w:cstheme="majorHAnsi"/>
          <w:szCs w:val="22"/>
          <w:u w:val="single"/>
        </w:rPr>
        <w:t xml:space="preserve">there </w:t>
      </w:r>
      <w:r w:rsidRPr="002D253A">
        <w:rPr>
          <w:rFonts w:asciiTheme="majorHAnsi" w:hAnsiTheme="majorHAnsi" w:cstheme="majorHAnsi"/>
          <w:szCs w:val="22"/>
          <w:highlight w:val="green"/>
          <w:u w:val="single"/>
        </w:rPr>
        <w:t xml:space="preserve">is </w:t>
      </w:r>
      <w:r w:rsidRPr="002D253A">
        <w:rPr>
          <w:rFonts w:asciiTheme="majorHAnsi" w:hAnsiTheme="majorHAnsi" w:cstheme="majorHAnsi"/>
          <w:szCs w:val="22"/>
          <w:u w:val="single"/>
        </w:rPr>
        <w:t xml:space="preserve">that the vast majority of humanity doesn’t get high-enough-quality education to engage in </w:t>
      </w:r>
      <w:r w:rsidRPr="006155B6">
        <w:rPr>
          <w:rFonts w:asciiTheme="majorHAnsi" w:hAnsiTheme="majorHAnsi" w:cstheme="majorHAnsi"/>
          <w:szCs w:val="22"/>
          <w:highlight w:val="green"/>
          <w:u w:val="single"/>
        </w:rPr>
        <w:t>scientific</w:t>
      </w:r>
      <w:r w:rsidRPr="006155B6">
        <w:rPr>
          <w:rFonts w:asciiTheme="majorHAnsi" w:hAnsiTheme="majorHAnsi" w:cstheme="majorHAnsi"/>
          <w:szCs w:val="22"/>
          <w:u w:val="single"/>
        </w:rPr>
        <w:t xml:space="preserve"> </w:t>
      </w:r>
      <w:r w:rsidRPr="002D253A">
        <w:rPr>
          <w:rFonts w:asciiTheme="majorHAnsi" w:hAnsiTheme="majorHAnsi" w:cstheme="majorHAnsi"/>
          <w:szCs w:val="22"/>
          <w:highlight w:val="green"/>
          <w:u w:val="single"/>
        </w:rPr>
        <w:t>research</w:t>
      </w:r>
      <w:r w:rsidRPr="002D253A">
        <w:rPr>
          <w:rFonts w:asciiTheme="majorHAnsi" w:hAnsiTheme="majorHAnsi" w:cstheme="majorHAnsi"/>
          <w:szCs w:val="22"/>
          <w:u w:val="single"/>
        </w:rPr>
        <w:t xml:space="preserve">, if they want to, which </w:t>
      </w:r>
      <w:r w:rsidRPr="002D253A">
        <w:rPr>
          <w:rFonts w:asciiTheme="majorHAnsi" w:hAnsiTheme="majorHAnsi" w:cstheme="majorHAnsi"/>
          <w:szCs w:val="22"/>
          <w:highlight w:val="green"/>
          <w:u w:val="single"/>
        </w:rPr>
        <w:t xml:space="preserve">reduces </w:t>
      </w:r>
      <w:r w:rsidRPr="002D253A">
        <w:rPr>
          <w:rFonts w:asciiTheme="majorHAnsi" w:hAnsiTheme="majorHAnsi" w:cstheme="majorHAnsi"/>
          <w:szCs w:val="22"/>
          <w:u w:val="single"/>
        </w:rPr>
        <w:t xml:space="preserve">the </w:t>
      </w:r>
      <w:r w:rsidRPr="002D253A">
        <w:rPr>
          <w:rFonts w:asciiTheme="majorHAnsi" w:hAnsiTheme="majorHAnsi" w:cstheme="majorHAnsi"/>
          <w:b/>
          <w:bCs/>
          <w:szCs w:val="22"/>
          <w:highlight w:val="green"/>
          <w:u w:val="single"/>
          <w:bdr w:val="single" w:sz="4" w:space="0" w:color="auto"/>
        </w:rPr>
        <w:t>odds that we have enough trained scientists to come up with the breakthroughs</w:t>
      </w:r>
      <w:r w:rsidRPr="002D253A">
        <w:rPr>
          <w:rFonts w:asciiTheme="majorHAnsi" w:hAnsiTheme="majorHAnsi" w:cstheme="majorHAnsi"/>
          <w:szCs w:val="22"/>
          <w:highlight w:val="green"/>
          <w:u w:val="single"/>
        </w:rPr>
        <w:t xml:space="preserve"> </w:t>
      </w:r>
      <w:r w:rsidRPr="006155B6">
        <w:rPr>
          <w:rFonts w:asciiTheme="majorHAnsi" w:hAnsiTheme="majorHAnsi" w:cstheme="majorHAnsi"/>
          <w:szCs w:val="22"/>
          <w:u w:val="single"/>
        </w:rPr>
        <w:t>we</w:t>
      </w:r>
      <w:r w:rsidRPr="002D253A">
        <w:rPr>
          <w:rFonts w:asciiTheme="majorHAnsi" w:hAnsiTheme="majorHAnsi" w:cstheme="majorHAnsi"/>
          <w:szCs w:val="22"/>
          <w:u w:val="single"/>
        </w:rPr>
        <w:t xml:space="preserve"> need </w:t>
      </w:r>
      <w:r w:rsidRPr="002D253A">
        <w:rPr>
          <w:rFonts w:asciiTheme="majorHAnsi" w:hAnsiTheme="majorHAnsi" w:cstheme="majorHAnsi"/>
          <w:szCs w:val="22"/>
          <w:highlight w:val="green"/>
          <w:u w:val="single"/>
        </w:rPr>
        <w:t>as a civilization to survive and thrive</w:t>
      </w:r>
      <w:r w:rsidRPr="002D253A">
        <w:rPr>
          <w:rFonts w:asciiTheme="majorHAnsi" w:hAnsiTheme="majorHAnsi" w:cstheme="majorHAnsi"/>
          <w:szCs w:val="22"/>
          <w:u w:val="single"/>
        </w:rPr>
        <w:t xml:space="preserve">. </w:t>
      </w:r>
      <w:r w:rsidRPr="002D253A">
        <w:rPr>
          <w:rStyle w:val="StyleUnderline"/>
          <w:szCs w:val="22"/>
        </w:rPr>
        <w:t xml:space="preserve">So maybe one of </w:t>
      </w:r>
      <w:r w:rsidRPr="002D253A">
        <w:rPr>
          <w:rStyle w:val="StyleUnderline"/>
          <w:szCs w:val="22"/>
          <w:highlight w:val="green"/>
        </w:rPr>
        <w:t xml:space="preserve">the </w:t>
      </w:r>
      <w:r w:rsidRPr="002D253A">
        <w:rPr>
          <w:rStyle w:val="Emphasis"/>
          <w:rFonts w:asciiTheme="majorHAnsi" w:hAnsiTheme="majorHAnsi" w:cstheme="majorHAnsi"/>
          <w:szCs w:val="22"/>
          <w:highlight w:val="green"/>
        </w:rPr>
        <w:t>best thing</w:t>
      </w:r>
      <w:r w:rsidRPr="002D253A">
        <w:rPr>
          <w:rStyle w:val="StyleUnderline"/>
          <w:szCs w:val="22"/>
          <w:highlight w:val="green"/>
        </w:rPr>
        <w:t>s</w:t>
      </w:r>
      <w:r w:rsidRPr="002D253A">
        <w:rPr>
          <w:rStyle w:val="StyleUnderline"/>
          <w:szCs w:val="22"/>
        </w:rPr>
        <w:t xml:space="preserve"> we can do </w:t>
      </w:r>
      <w:r w:rsidRPr="002D253A">
        <w:rPr>
          <w:rStyle w:val="StyleUnderline"/>
          <w:szCs w:val="22"/>
          <w:highlight w:val="green"/>
        </w:rPr>
        <w:t>for the</w:t>
      </w:r>
      <w:r w:rsidRPr="002D253A">
        <w:rPr>
          <w:rFonts w:asciiTheme="majorHAnsi" w:hAnsiTheme="majorHAnsi" w:cstheme="majorHAnsi"/>
          <w:szCs w:val="22"/>
          <w:highlight w:val="green"/>
          <w:u w:val="single"/>
        </w:rPr>
        <w:t xml:space="preserve"> </w:t>
      </w:r>
      <w:r w:rsidRPr="002D253A">
        <w:rPr>
          <w:rStyle w:val="Emphasis"/>
          <w:rFonts w:asciiTheme="majorHAnsi" w:hAnsiTheme="majorHAnsi" w:cstheme="majorHAnsi"/>
          <w:szCs w:val="22"/>
          <w:highlight w:val="green"/>
        </w:rPr>
        <w:t>far future</w:t>
      </w:r>
      <w:r w:rsidRPr="002D253A">
        <w:rPr>
          <w:rFonts w:asciiTheme="majorHAnsi" w:hAnsiTheme="majorHAnsi" w:cstheme="majorHAnsi"/>
          <w:szCs w:val="22"/>
          <w:highlight w:val="green"/>
          <w:u w:val="single"/>
        </w:rPr>
        <w:t xml:space="preserve"> </w:t>
      </w:r>
      <w:r w:rsidRPr="002D253A">
        <w:rPr>
          <w:rStyle w:val="StyleUnderline"/>
          <w:szCs w:val="22"/>
          <w:highlight w:val="green"/>
        </w:rPr>
        <w:t>is to</w:t>
      </w:r>
      <w:r w:rsidRPr="002D253A">
        <w:rPr>
          <w:rFonts w:asciiTheme="majorHAnsi" w:hAnsiTheme="majorHAnsi" w:cstheme="majorHAnsi"/>
          <w:szCs w:val="22"/>
          <w:u w:val="single"/>
        </w:rPr>
        <w:t xml:space="preserve"> improve school systems — here and now — to </w:t>
      </w:r>
      <w:r w:rsidRPr="002D253A">
        <w:rPr>
          <w:rStyle w:val="StyleUnderline"/>
          <w:szCs w:val="22"/>
          <w:highlight w:val="green"/>
        </w:rPr>
        <w:t>harness</w:t>
      </w:r>
      <w:r w:rsidRPr="002D253A">
        <w:rPr>
          <w:rFonts w:asciiTheme="majorHAnsi" w:hAnsiTheme="majorHAnsi" w:cstheme="majorHAnsi"/>
          <w:szCs w:val="22"/>
          <w:u w:val="single"/>
        </w:rPr>
        <w:t xml:space="preserve"> the group economist Raj Chetty calls “lost </w:t>
      </w:r>
      <w:proofErr w:type="spellStart"/>
      <w:r w:rsidRPr="002D253A">
        <w:rPr>
          <w:rFonts w:asciiTheme="majorHAnsi" w:hAnsiTheme="majorHAnsi" w:cstheme="majorHAnsi"/>
          <w:szCs w:val="22"/>
          <w:u w:val="single"/>
        </w:rPr>
        <w:t>Einsteins</w:t>
      </w:r>
      <w:proofErr w:type="spellEnd"/>
      <w:r w:rsidRPr="002D253A">
        <w:rPr>
          <w:rFonts w:asciiTheme="majorHAnsi" w:hAnsiTheme="majorHAnsi" w:cstheme="majorHAnsi"/>
          <w:szCs w:val="22"/>
          <w:u w:val="single"/>
        </w:rPr>
        <w:t>” (</w:t>
      </w:r>
      <w:r w:rsidRPr="002D253A">
        <w:rPr>
          <w:rStyle w:val="Emphasis"/>
          <w:rFonts w:asciiTheme="majorHAnsi" w:hAnsiTheme="majorHAnsi" w:cstheme="majorHAnsi"/>
          <w:szCs w:val="22"/>
        </w:rPr>
        <w:t xml:space="preserve">potential </w:t>
      </w:r>
      <w:r w:rsidRPr="002D253A">
        <w:rPr>
          <w:rStyle w:val="Emphasis"/>
          <w:rFonts w:asciiTheme="majorHAnsi" w:hAnsiTheme="majorHAnsi" w:cstheme="majorHAnsi"/>
          <w:szCs w:val="22"/>
          <w:highlight w:val="green"/>
        </w:rPr>
        <w:t>innovators</w:t>
      </w:r>
      <w:r w:rsidRPr="002D253A">
        <w:rPr>
          <w:rFonts w:asciiTheme="majorHAnsi" w:hAnsiTheme="majorHAnsi" w:cstheme="majorHAnsi"/>
          <w:szCs w:val="22"/>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6155B6">
        <w:rPr>
          <w:rFonts w:asciiTheme="majorHAnsi" w:hAnsiTheme="majorHAnsi" w:cstheme="majorHAnsi"/>
          <w:sz w:val="16"/>
          <w:szCs w:val="22"/>
        </w:rPr>
        <w:t xml:space="preserve"> What if living ethically for the far future means living ethically now? </w:t>
      </w:r>
      <w:proofErr w:type="spellStart"/>
      <w:r w:rsidRPr="006155B6">
        <w:rPr>
          <w:rFonts w:asciiTheme="majorHAnsi" w:hAnsiTheme="majorHAnsi" w:cstheme="majorHAnsi"/>
          <w:sz w:val="16"/>
          <w:szCs w:val="22"/>
        </w:rPr>
        <w:t>Beckstead</w:t>
      </w:r>
      <w:proofErr w:type="spellEnd"/>
      <w:r w:rsidRPr="006155B6">
        <w:rPr>
          <w:rFonts w:asciiTheme="majorHAnsi" w:hAnsiTheme="majorHAnsi" w:cstheme="majorHAnsi"/>
          <w:sz w:val="16"/>
          <w:szCs w:val="22"/>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2D253A">
        <w:rPr>
          <w:rStyle w:val="StyleUnderline"/>
          <w:szCs w:val="22"/>
          <w:highlight w:val="green"/>
        </w:rPr>
        <w:t>improve</w:t>
      </w:r>
      <w:r w:rsidRPr="006155B6">
        <w:rPr>
          <w:rFonts w:asciiTheme="majorHAnsi" w:hAnsiTheme="majorHAnsi" w:cstheme="majorHAnsi"/>
          <w:sz w:val="16"/>
          <w:szCs w:val="22"/>
          <w:highlight w:val="green"/>
        </w:rPr>
        <w:t xml:space="preserve"> </w:t>
      </w:r>
      <w:r w:rsidRPr="002D253A">
        <w:rPr>
          <w:rStyle w:val="Emphasis"/>
          <w:rFonts w:asciiTheme="majorHAnsi" w:hAnsiTheme="majorHAnsi" w:cstheme="majorHAnsi"/>
          <w:szCs w:val="22"/>
          <w:highlight w:val="green"/>
        </w:rPr>
        <w:t>incentives</w:t>
      </w:r>
      <w:r w:rsidRPr="006155B6">
        <w:rPr>
          <w:rFonts w:asciiTheme="majorHAnsi" w:hAnsiTheme="majorHAnsi" w:cstheme="majorHAnsi"/>
          <w:sz w:val="16"/>
          <w:szCs w:val="22"/>
          <w:highlight w:val="green"/>
        </w:rPr>
        <w:t xml:space="preserve"> </w:t>
      </w:r>
      <w:r w:rsidRPr="002D253A">
        <w:rPr>
          <w:rStyle w:val="StyleUnderline"/>
          <w:szCs w:val="22"/>
          <w:highlight w:val="green"/>
        </w:rPr>
        <w:t>and</w:t>
      </w:r>
      <w:r w:rsidRPr="006155B6">
        <w:rPr>
          <w:rFonts w:asciiTheme="majorHAnsi" w:hAnsiTheme="majorHAnsi" w:cstheme="majorHAnsi"/>
          <w:sz w:val="16"/>
          <w:szCs w:val="22"/>
          <w:highlight w:val="green"/>
        </w:rPr>
        <w:t xml:space="preserve"> </w:t>
      </w:r>
      <w:r w:rsidRPr="002D253A">
        <w:rPr>
          <w:rStyle w:val="Emphasis"/>
          <w:rFonts w:asciiTheme="majorHAnsi" w:hAnsiTheme="majorHAnsi" w:cstheme="majorHAnsi"/>
          <w:szCs w:val="22"/>
          <w:highlight w:val="green"/>
        </w:rPr>
        <w:t>norms</w:t>
      </w:r>
      <w:r w:rsidRPr="006155B6">
        <w:rPr>
          <w:rFonts w:asciiTheme="majorHAnsi" w:hAnsiTheme="majorHAnsi" w:cstheme="majorHAnsi"/>
          <w:sz w:val="16"/>
          <w:szCs w:val="22"/>
        </w:rPr>
        <w:t xml:space="preserve"> </w:t>
      </w:r>
      <w:r w:rsidRPr="002D253A">
        <w:rPr>
          <w:rStyle w:val="StyleUnderline"/>
          <w:szCs w:val="22"/>
        </w:rPr>
        <w:t>in</w:t>
      </w:r>
      <w:r w:rsidRPr="006155B6">
        <w:rPr>
          <w:rFonts w:asciiTheme="majorHAnsi" w:hAnsiTheme="majorHAnsi" w:cstheme="majorHAnsi"/>
          <w:sz w:val="16"/>
          <w:szCs w:val="22"/>
        </w:rPr>
        <w:t xml:space="preserve"> </w:t>
      </w:r>
      <w:r w:rsidRPr="002D253A">
        <w:rPr>
          <w:rStyle w:val="Emphasis"/>
          <w:rFonts w:asciiTheme="majorHAnsi" w:hAnsiTheme="majorHAnsi" w:cstheme="majorHAnsi"/>
          <w:szCs w:val="22"/>
        </w:rPr>
        <w:t>academic work</w:t>
      </w:r>
      <w:r w:rsidRPr="006155B6">
        <w:rPr>
          <w:rFonts w:asciiTheme="majorHAnsi" w:hAnsiTheme="majorHAnsi" w:cstheme="majorHAnsi"/>
          <w:sz w:val="16"/>
          <w:szCs w:val="22"/>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155B6">
        <w:rPr>
          <w:rFonts w:asciiTheme="majorHAnsi" w:hAnsiTheme="majorHAnsi" w:cstheme="majorHAnsi"/>
          <w:sz w:val="16"/>
          <w:szCs w:val="22"/>
        </w:rPr>
        <w:t>Beckstead</w:t>
      </w:r>
      <w:proofErr w:type="spellEnd"/>
      <w:r w:rsidRPr="006155B6">
        <w:rPr>
          <w:rFonts w:asciiTheme="majorHAnsi" w:hAnsiTheme="majorHAnsi" w:cstheme="majorHAnsi"/>
          <w:sz w:val="16"/>
          <w:szCs w:val="22"/>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2D253A">
        <w:rPr>
          <w:rStyle w:val="StyleUnderline"/>
          <w:szCs w:val="22"/>
        </w:rPr>
        <w:t xml:space="preserve">If the far future is what matters, and generally trying to make the world work better is among the best ways to help the far future, then effective altruism just becomes plain </w:t>
      </w:r>
      <w:proofErr w:type="spellStart"/>
      <w:r w:rsidRPr="002D253A">
        <w:rPr>
          <w:rStyle w:val="StyleUnderline"/>
          <w:szCs w:val="22"/>
        </w:rPr>
        <w:t>ol</w:t>
      </w:r>
      <w:proofErr w:type="spellEnd"/>
      <w:r w:rsidRPr="002D253A">
        <w:rPr>
          <w:rStyle w:val="StyleUnderline"/>
          <w:szCs w:val="22"/>
        </w:rPr>
        <w:t>’ do-</w:t>
      </w:r>
      <w:proofErr w:type="spellStart"/>
      <w:r w:rsidRPr="002D253A">
        <w:rPr>
          <w:rStyle w:val="StyleUnderline"/>
          <w:szCs w:val="22"/>
        </w:rPr>
        <w:t>goodery</w:t>
      </w:r>
      <w:proofErr w:type="spellEnd"/>
      <w:r w:rsidRPr="002D253A">
        <w:rPr>
          <w:rStyle w:val="StyleUnderline"/>
          <w:szCs w:val="22"/>
        </w:rPr>
        <w:t>.</w:t>
      </w:r>
    </w:p>
    <w:p w14:paraId="0CA5FE91" w14:textId="188B3A0C" w:rsidR="00E42E4C" w:rsidRDefault="00490EDB" w:rsidP="00490EDB">
      <w:pPr>
        <w:pStyle w:val="Heading3"/>
      </w:pPr>
      <w:r>
        <w:t>Case</w:t>
      </w:r>
    </w:p>
    <w:p w14:paraId="67728792" w14:textId="77777777" w:rsidR="006A6994" w:rsidRPr="00F35F0D" w:rsidRDefault="006A6994" w:rsidP="006A6994">
      <w:pPr>
        <w:pStyle w:val="Heading4"/>
        <w:rPr>
          <w:rFonts w:cs="Arial"/>
        </w:rPr>
      </w:pPr>
      <w:r w:rsidRPr="00F35F0D">
        <w:rPr>
          <w:rFonts w:cs="Arial"/>
          <w:u w:val="single"/>
        </w:rPr>
        <w:t xml:space="preserve">No </w:t>
      </w:r>
      <w:proofErr w:type="spellStart"/>
      <w:r w:rsidRPr="00F35F0D">
        <w:rPr>
          <w:rFonts w:cs="Arial"/>
          <w:u w:val="single"/>
        </w:rPr>
        <w:t>miscalc</w:t>
      </w:r>
      <w:proofErr w:type="spellEnd"/>
      <w:r w:rsidRPr="00F35F0D">
        <w:rPr>
          <w:rFonts w:cs="Arial"/>
        </w:rPr>
        <w:t xml:space="preserve"> from satellite </w:t>
      </w:r>
      <w:r w:rsidRPr="00F35F0D">
        <w:rPr>
          <w:rFonts w:cs="Arial"/>
          <w:u w:val="single"/>
        </w:rPr>
        <w:t>disruptions</w:t>
      </w:r>
      <w:r w:rsidRPr="00F35F0D">
        <w:rPr>
          <w:rFonts w:cs="Arial"/>
        </w:rPr>
        <w:t xml:space="preserve"> or </w:t>
      </w:r>
      <w:r w:rsidRPr="00F35F0D">
        <w:rPr>
          <w:rFonts w:cs="Arial"/>
          <w:u w:val="single"/>
        </w:rPr>
        <w:t>ASAT attacks</w:t>
      </w:r>
      <w:r w:rsidRPr="00F35F0D">
        <w:rPr>
          <w:rFonts w:cs="Arial"/>
        </w:rPr>
        <w:t xml:space="preserve"> – </w:t>
      </w:r>
      <w:r w:rsidRPr="00F35F0D">
        <w:rPr>
          <w:rFonts w:cs="Arial"/>
          <w:u w:val="single"/>
        </w:rPr>
        <w:t>empirically denied</w:t>
      </w:r>
    </w:p>
    <w:p w14:paraId="2FC7D191" w14:textId="77777777" w:rsidR="006A6994" w:rsidRPr="00F35F0D" w:rsidRDefault="006A6994" w:rsidP="006A6994">
      <w:r w:rsidRPr="00F35F0D">
        <w:rPr>
          <w:rStyle w:val="Style13ptBold"/>
        </w:rPr>
        <w:t>Mazur 12</w:t>
      </w:r>
      <w:r w:rsidRPr="00F35F0D">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1FBF863D" w14:textId="77777777" w:rsidR="006A6994" w:rsidRPr="00F35F0D" w:rsidRDefault="006A6994" w:rsidP="006A6994">
      <w:pPr>
        <w:rPr>
          <w:u w:val="single"/>
        </w:rPr>
      </w:pPr>
      <w:r w:rsidRPr="00A53BF8">
        <w:rPr>
          <w:rStyle w:val="Emphasis"/>
          <w:highlight w:val="green"/>
        </w:rPr>
        <w:t>U.S. Reactions</w:t>
      </w:r>
      <w:r w:rsidRPr="00A53BF8">
        <w:rPr>
          <w:highlight w:val="green"/>
          <w:u w:val="single"/>
        </w:rPr>
        <w:t xml:space="preserve"> </w:t>
      </w:r>
      <w:proofErr w:type="gramStart"/>
      <w:r w:rsidRPr="00A53BF8">
        <w:rPr>
          <w:highlight w:val="green"/>
          <w:u w:val="single"/>
        </w:rPr>
        <w:t>To</w:t>
      </w:r>
      <w:proofErr w:type="gramEnd"/>
      <w:r w:rsidRPr="00A53BF8">
        <w:rPr>
          <w:highlight w:val="green"/>
          <w:u w:val="single"/>
        </w:rPr>
        <w:t xml:space="preserve"> </w:t>
      </w:r>
      <w:r w:rsidRPr="00A53BF8">
        <w:rPr>
          <w:rStyle w:val="Emphasis"/>
          <w:highlight w:val="green"/>
        </w:rPr>
        <w:t>Foreign Disruption</w:t>
      </w:r>
      <w:r w:rsidRPr="00F35F0D">
        <w:rPr>
          <w:u w:val="single"/>
        </w:rPr>
        <w:t xml:space="preserve"> Of U.S. Capabilities</w:t>
      </w:r>
    </w:p>
    <w:p w14:paraId="118D8E7B" w14:textId="77777777" w:rsidR="006A6994" w:rsidRPr="00F35F0D" w:rsidRDefault="006A6994" w:rsidP="006A6994">
      <w:pPr>
        <w:rPr>
          <w:sz w:val="16"/>
        </w:rPr>
      </w:pPr>
      <w:r w:rsidRPr="00F35F0D">
        <w:rPr>
          <w:u w:val="single"/>
        </w:rPr>
        <w:t>In the</w:t>
      </w:r>
      <w:r w:rsidRPr="00F35F0D">
        <w:rPr>
          <w:sz w:val="16"/>
        </w:rPr>
        <w:t xml:space="preserve"> </w:t>
      </w:r>
      <w:r w:rsidRPr="00F35F0D">
        <w:rPr>
          <w:u w:val="single"/>
        </w:rPr>
        <w:t>1970s, it was suspected</w:t>
      </w:r>
      <w:r w:rsidRPr="00F35F0D">
        <w:rPr>
          <w:sz w:val="16"/>
        </w:rPr>
        <w:t xml:space="preserve"> that </w:t>
      </w:r>
      <w:r w:rsidRPr="00A53BF8">
        <w:rPr>
          <w:highlight w:val="green"/>
          <w:u w:val="single"/>
        </w:rPr>
        <w:t>a</w:t>
      </w:r>
      <w:r w:rsidRPr="00F35F0D">
        <w:rPr>
          <w:u w:val="single"/>
        </w:rPr>
        <w:t xml:space="preserve"> U.S. maritime </w:t>
      </w:r>
      <w:r w:rsidRPr="00A53BF8">
        <w:rPr>
          <w:highlight w:val="green"/>
          <w:u w:val="single"/>
        </w:rPr>
        <w:t>comm</w:t>
      </w:r>
      <w:r w:rsidRPr="00F35F0D">
        <w:rPr>
          <w:sz w:val="16"/>
        </w:rPr>
        <w:t xml:space="preserve">unications </w:t>
      </w:r>
      <w:r w:rsidRPr="00A53BF8">
        <w:rPr>
          <w:highlight w:val="green"/>
          <w:u w:val="single"/>
        </w:rPr>
        <w:t>sat</w:t>
      </w:r>
      <w:r w:rsidRPr="00F35F0D">
        <w:rPr>
          <w:sz w:val="16"/>
        </w:rPr>
        <w:t xml:space="preserve">ellite </w:t>
      </w:r>
      <w:r w:rsidRPr="00A53BF8">
        <w:rPr>
          <w:highlight w:val="green"/>
          <w:u w:val="single"/>
        </w:rPr>
        <w:t>was turned off by</w:t>
      </w:r>
      <w:r w:rsidRPr="00F35F0D">
        <w:rPr>
          <w:u w:val="single"/>
        </w:rPr>
        <w:t xml:space="preserve"> the </w:t>
      </w:r>
      <w:r w:rsidRPr="00A53BF8">
        <w:rPr>
          <w:highlight w:val="green"/>
          <w:u w:val="single"/>
        </w:rPr>
        <w:t>Soviets</w:t>
      </w:r>
      <w:r w:rsidRPr="00F35F0D">
        <w:rPr>
          <w:sz w:val="16"/>
        </w:rPr>
        <w:t xml:space="preserve"> when it was outside of the range of U.S. tracking stations.25 </w:t>
      </w:r>
      <w:r w:rsidRPr="00A53BF8">
        <w:rPr>
          <w:highlight w:val="green"/>
          <w:u w:val="single"/>
        </w:rPr>
        <w:t xml:space="preserve">There does </w:t>
      </w:r>
      <w:r w:rsidRPr="00A53BF8">
        <w:rPr>
          <w:rStyle w:val="Emphasis"/>
          <w:highlight w:val="green"/>
        </w:rPr>
        <w:t>not</w:t>
      </w:r>
      <w:r w:rsidRPr="00A53BF8">
        <w:rPr>
          <w:highlight w:val="green"/>
          <w:u w:val="single"/>
        </w:rPr>
        <w:t xml:space="preserve"> appear to be </w:t>
      </w:r>
      <w:r w:rsidRPr="00A53BF8">
        <w:rPr>
          <w:rStyle w:val="Emphasis"/>
          <w:highlight w:val="green"/>
        </w:rPr>
        <w:t>any</w:t>
      </w:r>
      <w:r w:rsidRPr="00F35F0D">
        <w:rPr>
          <w:u w:val="single"/>
        </w:rPr>
        <w:t xml:space="preserve"> documented </w:t>
      </w:r>
      <w:r w:rsidRPr="00F35F0D">
        <w:rPr>
          <w:rStyle w:val="Emphasis"/>
        </w:rPr>
        <w:t xml:space="preserve">U.S. </w:t>
      </w:r>
      <w:r w:rsidRPr="00A53BF8">
        <w:rPr>
          <w:rStyle w:val="Emphasis"/>
          <w:highlight w:val="green"/>
        </w:rPr>
        <w:t>reaction</w:t>
      </w:r>
      <w:r w:rsidRPr="00F35F0D">
        <w:rPr>
          <w:sz w:val="16"/>
        </w:rPr>
        <w:t xml:space="preserve">, and I suspect there was none. </w:t>
      </w:r>
      <w:r w:rsidRPr="00F35F0D">
        <w:rPr>
          <w:u w:val="single"/>
        </w:rPr>
        <w:t>In the</w:t>
      </w:r>
      <w:r w:rsidRPr="00F35F0D">
        <w:rPr>
          <w:sz w:val="16"/>
        </w:rPr>
        <w:t xml:space="preserve"> mid-19</w:t>
      </w:r>
      <w:r w:rsidRPr="00F35F0D">
        <w:rPr>
          <w:u w:val="single"/>
        </w:rPr>
        <w:t>90s</w:t>
      </w:r>
      <w:r w:rsidRPr="00F35F0D">
        <w:rPr>
          <w:sz w:val="16"/>
        </w:rPr>
        <w:t xml:space="preserve">, satellite </w:t>
      </w:r>
      <w:r w:rsidRPr="00F35F0D">
        <w:rPr>
          <w:u w:val="single"/>
        </w:rPr>
        <w:t>hackers</w:t>
      </w:r>
      <w:r w:rsidRPr="00F35F0D">
        <w:rPr>
          <w:sz w:val="16"/>
        </w:rPr>
        <w:t xml:space="preserve"> in Brazil </w:t>
      </w:r>
      <w:r w:rsidRPr="00F35F0D">
        <w:rPr>
          <w:u w:val="single"/>
        </w:rPr>
        <w:t>began hijacking U.S. military comm</w:t>
      </w:r>
      <w:r w:rsidRPr="00F35F0D">
        <w:rPr>
          <w:sz w:val="16"/>
        </w:rPr>
        <w:t xml:space="preserve">unication </w:t>
      </w:r>
      <w:r w:rsidRPr="00F35F0D">
        <w:rPr>
          <w:u w:val="single"/>
        </w:rPr>
        <w:t>sat</w:t>
      </w:r>
      <w:r w:rsidRPr="00F35F0D">
        <w:rPr>
          <w:sz w:val="16"/>
        </w:rPr>
        <w:t xml:space="preserve">ellite </w:t>
      </w:r>
      <w:r w:rsidRPr="00F35F0D">
        <w:rPr>
          <w:u w:val="single"/>
        </w:rPr>
        <w:t>signals</w:t>
      </w:r>
      <w:r w:rsidRPr="00F35F0D">
        <w:rPr>
          <w:sz w:val="16"/>
        </w:rPr>
        <w:t xml:space="preserve"> to broadcast their own information, though it took until 2009 for Brazil to crack down on the illegal activity with the support of the DoD.26 </w:t>
      </w:r>
      <w:r w:rsidRPr="00A53BF8">
        <w:rPr>
          <w:highlight w:val="green"/>
          <w:u w:val="single"/>
        </w:rPr>
        <w:t>In</w:t>
      </w:r>
      <w:r w:rsidRPr="00F35F0D">
        <w:rPr>
          <w:sz w:val="16"/>
        </w:rPr>
        <w:t xml:space="preserve"> 19</w:t>
      </w:r>
      <w:r w:rsidRPr="00A53BF8">
        <w:rPr>
          <w:highlight w:val="green"/>
          <w:u w:val="single"/>
        </w:rPr>
        <w:t>98</w:t>
      </w:r>
      <w:r w:rsidRPr="00F35F0D">
        <w:rPr>
          <w:sz w:val="16"/>
        </w:rPr>
        <w:t xml:space="preserve">, </w:t>
      </w:r>
      <w:r w:rsidRPr="00A53BF8">
        <w:rPr>
          <w:highlight w:val="green"/>
          <w:u w:val="single"/>
        </w:rPr>
        <w:t>a U.S.</w:t>
      </w:r>
      <w:r w:rsidRPr="00F35F0D">
        <w:rPr>
          <w:u w:val="single"/>
        </w:rPr>
        <w:t xml:space="preserve">-German </w:t>
      </w:r>
      <w:r w:rsidRPr="00A53BF8">
        <w:rPr>
          <w:highlight w:val="green"/>
          <w:u w:val="single"/>
        </w:rPr>
        <w:t>sat</w:t>
      </w:r>
      <w:r w:rsidRPr="00F35F0D">
        <w:rPr>
          <w:sz w:val="16"/>
        </w:rPr>
        <w:t xml:space="preserve">ellite known as ROSAT </w:t>
      </w:r>
      <w:r w:rsidRPr="00A53BF8">
        <w:rPr>
          <w:highlight w:val="green"/>
          <w:u w:val="single"/>
        </w:rPr>
        <w:t>was rendered useless</w:t>
      </w:r>
      <w:r w:rsidRPr="00F35F0D">
        <w:rPr>
          <w:sz w:val="16"/>
        </w:rPr>
        <w:t xml:space="preserve"> after it turned suddenly toward the sun. NASA investigators later determined the accident was possibly linked to a cyber-intrusion </w:t>
      </w:r>
      <w:r w:rsidRPr="00A53BF8">
        <w:rPr>
          <w:highlight w:val="green"/>
          <w:u w:val="single"/>
        </w:rPr>
        <w:t xml:space="preserve">by </w:t>
      </w:r>
      <w:r w:rsidRPr="00A53BF8">
        <w:rPr>
          <w:rStyle w:val="Emphasis"/>
          <w:highlight w:val="green"/>
        </w:rPr>
        <w:t>Russia</w:t>
      </w:r>
      <w:r w:rsidRPr="00F35F0D">
        <w:rPr>
          <w:sz w:val="16"/>
        </w:rPr>
        <w:t>.</w:t>
      </w:r>
    </w:p>
    <w:p w14:paraId="7E9FC09F" w14:textId="77777777" w:rsidR="006A6994" w:rsidRPr="00F35F0D" w:rsidRDefault="006A6994" w:rsidP="006A6994">
      <w:pPr>
        <w:rPr>
          <w:sz w:val="16"/>
        </w:rPr>
      </w:pPr>
      <w:r w:rsidRPr="00F35F0D">
        <w:rPr>
          <w:u w:val="single"/>
        </w:rPr>
        <w:t>The fallout? Though there was an ongoing</w:t>
      </w:r>
      <w:r w:rsidRPr="00F35F0D">
        <w:rPr>
          <w:sz w:val="16"/>
        </w:rPr>
        <w:t xml:space="preserve"> criminal </w:t>
      </w:r>
      <w:r w:rsidRPr="00F35F0D">
        <w:rPr>
          <w:u w:val="single"/>
        </w:rPr>
        <w:t>investigation</w:t>
      </w:r>
      <w:r w:rsidRPr="00F35F0D">
        <w:rPr>
          <w:sz w:val="16"/>
        </w:rPr>
        <w:t xml:space="preserve"> as of 2008; </w:t>
      </w:r>
      <w:r w:rsidRPr="00F35F0D">
        <w:rPr>
          <w:u w:val="single"/>
        </w:rPr>
        <w:t xml:space="preserve">NASA </w:t>
      </w:r>
      <w:r w:rsidRPr="00A53BF8">
        <w:rPr>
          <w:rStyle w:val="Emphasis"/>
          <w:highlight w:val="green"/>
        </w:rPr>
        <w:t>security officials</w:t>
      </w:r>
      <w:r w:rsidRPr="00F35F0D">
        <w:rPr>
          <w:u w:val="single"/>
        </w:rPr>
        <w:t xml:space="preserve"> have </w:t>
      </w:r>
      <w:r w:rsidRPr="00A53BF8">
        <w:rPr>
          <w:highlight w:val="green"/>
          <w:u w:val="single"/>
        </w:rPr>
        <w:t xml:space="preserve">seemed </w:t>
      </w:r>
      <w:r w:rsidRPr="00A53BF8">
        <w:rPr>
          <w:rStyle w:val="Emphasis"/>
          <w:highlight w:val="green"/>
        </w:rPr>
        <w:t>determined</w:t>
      </w:r>
      <w:r w:rsidRPr="00A53BF8">
        <w:rPr>
          <w:sz w:val="16"/>
          <w:highlight w:val="green"/>
        </w:rPr>
        <w:t xml:space="preserve"> </w:t>
      </w:r>
      <w:r w:rsidRPr="00A53BF8">
        <w:rPr>
          <w:highlight w:val="green"/>
          <w:u w:val="single"/>
        </w:rPr>
        <w:t>to</w:t>
      </w:r>
      <w:r w:rsidRPr="00F35F0D">
        <w:rPr>
          <w:u w:val="single"/>
        </w:rPr>
        <w:t xml:space="preserve"> publicly </w:t>
      </w:r>
      <w:r w:rsidRPr="00A53BF8">
        <w:rPr>
          <w:rStyle w:val="Emphasis"/>
          <w:highlight w:val="green"/>
        </w:rPr>
        <w:t>minimize</w:t>
      </w:r>
      <w:r w:rsidRPr="00F35F0D">
        <w:rPr>
          <w:u w:val="single"/>
        </w:rPr>
        <w:t xml:space="preserve"> the </w:t>
      </w:r>
      <w:r w:rsidRPr="00F35F0D">
        <w:rPr>
          <w:rStyle w:val="Emphasis"/>
        </w:rPr>
        <w:t xml:space="preserve">seriousness of </w:t>
      </w:r>
      <w:r w:rsidRPr="00A53BF8">
        <w:rPr>
          <w:rStyle w:val="Emphasis"/>
          <w:highlight w:val="green"/>
        </w:rPr>
        <w:t>the threat</w:t>
      </w:r>
      <w:r w:rsidRPr="00F35F0D">
        <w:rPr>
          <w:sz w:val="16"/>
        </w:rPr>
        <w:t xml:space="preserve">.27 In 2003, a signal originating from </w:t>
      </w:r>
      <w:r w:rsidRPr="00F35F0D">
        <w:rPr>
          <w:u w:val="single"/>
        </w:rPr>
        <w:t>Cuba</w:t>
      </w:r>
      <w:r w:rsidRPr="00F35F0D">
        <w:rPr>
          <w:sz w:val="16"/>
        </w:rPr>
        <w:t xml:space="preserve">—later determined to be coming from Iranian embassy property— </w:t>
      </w:r>
      <w:r w:rsidRPr="00F35F0D">
        <w:rPr>
          <w:u w:val="single"/>
        </w:rPr>
        <w:t>was jamming a U.S.</w:t>
      </w:r>
      <w:r w:rsidRPr="00F35F0D">
        <w:rPr>
          <w:sz w:val="16"/>
        </w:rPr>
        <w:t xml:space="preserve"> communications </w:t>
      </w:r>
      <w:r w:rsidRPr="00F35F0D">
        <w:rPr>
          <w:u w:val="single"/>
        </w:rPr>
        <w:t>sat</w:t>
      </w:r>
      <w:r w:rsidRPr="00F35F0D">
        <w:rPr>
          <w:sz w:val="16"/>
        </w:rPr>
        <w:t xml:space="preserve">ellite that was transmitting Voice of America programming over Iran, </w:t>
      </w:r>
      <w:r w:rsidRPr="00F35F0D">
        <w:rPr>
          <w:u w:val="single"/>
        </w:rPr>
        <w:t>which was</w:t>
      </w:r>
      <w:r w:rsidRPr="00F35F0D">
        <w:rPr>
          <w:sz w:val="16"/>
        </w:rPr>
        <w:t xml:space="preserve"> publicly </w:t>
      </w:r>
      <w:r w:rsidRPr="00F35F0D">
        <w:rPr>
          <w:rStyle w:val="Emphasis"/>
        </w:rPr>
        <w:t>referred to</w:t>
      </w:r>
      <w:r w:rsidRPr="00F35F0D">
        <w:rPr>
          <w:u w:val="single"/>
        </w:rPr>
        <w:t xml:space="preserve"> as an </w:t>
      </w:r>
      <w:r w:rsidRPr="00F35F0D">
        <w:rPr>
          <w:rStyle w:val="Emphasis"/>
        </w:rPr>
        <w:t>“act of war”</w:t>
      </w:r>
      <w:r w:rsidRPr="00F35F0D">
        <w:rPr>
          <w:u w:val="single"/>
        </w:rPr>
        <w:t xml:space="preserve"> by a U.S. official</w:t>
      </w:r>
      <w:r w:rsidRPr="00F35F0D">
        <w:rPr>
          <w:sz w:val="16"/>
        </w:rPr>
        <w:t xml:space="preserve">. 28 Press reporting indicates </w:t>
      </w:r>
      <w:r w:rsidRPr="00F35F0D">
        <w:rPr>
          <w:u w:val="single"/>
        </w:rPr>
        <w:t>the U.S. administration was [frozen]</w:t>
      </w:r>
      <w:r w:rsidRPr="00F35F0D">
        <w:rPr>
          <w:sz w:val="16"/>
        </w:rPr>
        <w:t xml:space="preserve">“paralyzed” </w:t>
      </w:r>
      <w:r w:rsidRPr="00F35F0D">
        <w:rPr>
          <w:u w:val="single"/>
        </w:rPr>
        <w:t>about how to cope with the jamming</w:t>
      </w:r>
      <w:r w:rsidRPr="00F35F0D">
        <w:rPr>
          <w:sz w:val="1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51AD9FF4" w14:textId="77777777" w:rsidR="006A6994" w:rsidRPr="00F35F0D" w:rsidRDefault="006A6994" w:rsidP="006A6994">
      <w:pPr>
        <w:ind w:left="720"/>
        <w:rPr>
          <w:sz w:val="16"/>
        </w:rPr>
      </w:pPr>
      <w:r w:rsidRPr="00F35F0D">
        <w:rPr>
          <w:sz w:val="16"/>
        </w:rPr>
        <w:t>“</w:t>
      </w:r>
      <w:r w:rsidRPr="00F35F0D">
        <w:rPr>
          <w:u w:val="single"/>
        </w:rPr>
        <w:t xml:space="preserve">We’re at a point where </w:t>
      </w:r>
      <w:r w:rsidRPr="00A53BF8">
        <w:rPr>
          <w:highlight w:val="green"/>
          <w:u w:val="single"/>
        </w:rPr>
        <w:t xml:space="preserve">the </w:t>
      </w:r>
      <w:r w:rsidRPr="00A53BF8">
        <w:rPr>
          <w:rStyle w:val="Emphasis"/>
          <w:highlight w:val="green"/>
        </w:rPr>
        <w:t>tech</w:t>
      </w:r>
      <w:r w:rsidRPr="00F35F0D">
        <w:rPr>
          <w:sz w:val="16"/>
          <w:szCs w:val="16"/>
        </w:rPr>
        <w:t>nology</w:t>
      </w:r>
      <w:r w:rsidRPr="00A53BF8">
        <w:rPr>
          <w:rStyle w:val="Emphasis"/>
          <w:highlight w:val="green"/>
        </w:rPr>
        <w:t>’s</w:t>
      </w:r>
      <w:r w:rsidRPr="00A53BF8">
        <w:rPr>
          <w:highlight w:val="green"/>
          <w:u w:val="single"/>
        </w:rPr>
        <w:t xml:space="preserve"> out there</w:t>
      </w:r>
      <w:r w:rsidRPr="00F35F0D">
        <w:rPr>
          <w:sz w:val="16"/>
        </w:rPr>
        <w:t xml:space="preserve">, and the capability for people to do things to our satellites is there. </w:t>
      </w:r>
      <w:r w:rsidRPr="00A53BF8">
        <w:rPr>
          <w:highlight w:val="green"/>
          <w:u w:val="single"/>
        </w:rPr>
        <w:t>I’m focused</w:t>
      </w:r>
      <w:r w:rsidRPr="00F35F0D">
        <w:rPr>
          <w:u w:val="single"/>
        </w:rPr>
        <w:t xml:space="preserve"> on it </w:t>
      </w:r>
      <w:r w:rsidRPr="00A53BF8">
        <w:rPr>
          <w:rStyle w:val="Emphasis"/>
          <w:highlight w:val="green"/>
        </w:rPr>
        <w:t>beyond any single event</w:t>
      </w:r>
      <w:r w:rsidRPr="00F35F0D">
        <w:rPr>
          <w:sz w:val="16"/>
        </w:rPr>
        <w:t xml:space="preserve">.” – </w:t>
      </w:r>
      <w:r w:rsidRPr="00A53BF8">
        <w:rPr>
          <w:rStyle w:val="Emphasis"/>
          <w:highlight w:val="green"/>
        </w:rPr>
        <w:t>A</w:t>
      </w:r>
      <w:r w:rsidRPr="00F35F0D">
        <w:rPr>
          <w:u w:val="single"/>
        </w:rPr>
        <w:t xml:space="preserve">ir </w:t>
      </w:r>
      <w:r w:rsidRPr="00A53BF8">
        <w:rPr>
          <w:rStyle w:val="Emphasis"/>
          <w:highlight w:val="green"/>
        </w:rPr>
        <w:t>F</w:t>
      </w:r>
      <w:r w:rsidRPr="00F35F0D">
        <w:rPr>
          <w:u w:val="single"/>
        </w:rPr>
        <w:t xml:space="preserve">orce </w:t>
      </w:r>
      <w:r w:rsidRPr="00A53BF8">
        <w:rPr>
          <w:highlight w:val="green"/>
          <w:u w:val="single"/>
        </w:rPr>
        <w:t>Space</w:t>
      </w:r>
      <w:r w:rsidRPr="00F35F0D">
        <w:rPr>
          <w:u w:val="single"/>
        </w:rPr>
        <w:t xml:space="preserve"> Command </w:t>
      </w:r>
      <w:r w:rsidRPr="00A53BF8">
        <w:rPr>
          <w:highlight w:val="green"/>
          <w:u w:val="single"/>
        </w:rPr>
        <w:t>Commander</w:t>
      </w:r>
      <w:r w:rsidRPr="00F35F0D">
        <w:rPr>
          <w:u w:val="single"/>
        </w:rPr>
        <w:t>, General Chilton</w:t>
      </w:r>
      <w:r w:rsidRPr="00F35F0D">
        <w:rPr>
          <w:sz w:val="16"/>
        </w:rPr>
        <w:t>, 2006 32</w:t>
      </w:r>
    </w:p>
    <w:p w14:paraId="0CDE27CA" w14:textId="77777777" w:rsidR="006A6994" w:rsidRPr="00F35F0D" w:rsidRDefault="006A6994" w:rsidP="006A6994">
      <w:pPr>
        <w:rPr>
          <w:sz w:val="16"/>
        </w:rPr>
      </w:pPr>
      <w:r w:rsidRPr="00F35F0D">
        <w:rPr>
          <w:u w:val="single"/>
        </w:rPr>
        <w:t>In 2009, a U.S.</w:t>
      </w:r>
      <w:r w:rsidRPr="00F35F0D">
        <w:rPr>
          <w:sz w:val="16"/>
        </w:rPr>
        <w:t xml:space="preserve"> commercial Iridium communications </w:t>
      </w:r>
      <w:r w:rsidRPr="00F35F0D">
        <w:rPr>
          <w:u w:val="single"/>
        </w:rPr>
        <w:t>sat</w:t>
      </w:r>
      <w:r w:rsidRPr="00F35F0D">
        <w:rPr>
          <w:sz w:val="16"/>
        </w:rPr>
        <w:t xml:space="preserve">ellite—extensively </w:t>
      </w:r>
      <w:r w:rsidRPr="00F35F0D">
        <w:rPr>
          <w:u w:val="single"/>
        </w:rPr>
        <w:t>used by the DoD</w:t>
      </w:r>
      <w:r w:rsidRPr="00F35F0D">
        <w:rPr>
          <w:sz w:val="16"/>
        </w:rPr>
        <w:t>—</w:t>
      </w:r>
      <w:r w:rsidRPr="00F35F0D">
        <w:rPr>
          <w:u w:val="single"/>
        </w:rPr>
        <w:t xml:space="preserve">was accidently </w:t>
      </w:r>
      <w:r w:rsidRPr="00F35F0D">
        <w:rPr>
          <w:rStyle w:val="Emphasis"/>
        </w:rPr>
        <w:t>destroyed</w:t>
      </w:r>
      <w:r w:rsidRPr="00F35F0D">
        <w:rPr>
          <w:sz w:val="16"/>
        </w:rPr>
        <w:t xml:space="preserve"> </w:t>
      </w:r>
      <w:r w:rsidRPr="00F35F0D">
        <w:rPr>
          <w:u w:val="single"/>
        </w:rPr>
        <w:t>by</w:t>
      </w:r>
      <w:r w:rsidRPr="00F35F0D">
        <w:rPr>
          <w:sz w:val="16"/>
        </w:rPr>
        <w:t xml:space="preserve"> a </w:t>
      </w:r>
      <w:r w:rsidRPr="00F35F0D">
        <w:rPr>
          <w:u w:val="single"/>
        </w:rPr>
        <w:t>collision with a</w:t>
      </w:r>
      <w:r w:rsidRPr="00F35F0D">
        <w:rPr>
          <w:sz w:val="16"/>
        </w:rPr>
        <w:t xml:space="preserve"> dead </w:t>
      </w:r>
      <w:r w:rsidRPr="00F35F0D">
        <w:rPr>
          <w:rStyle w:val="Emphasis"/>
        </w:rPr>
        <w:t>Russian satellite</w:t>
      </w:r>
      <w:r w:rsidRPr="00F35F0D">
        <w:rPr>
          <w:sz w:val="1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A53BF8">
        <w:rPr>
          <w:rStyle w:val="Emphasis"/>
          <w:highlight w:val="green"/>
        </w:rPr>
        <w:t>No</w:t>
      </w:r>
      <w:r w:rsidRPr="00F35F0D">
        <w:rPr>
          <w:sz w:val="16"/>
        </w:rPr>
        <w:t xml:space="preserve">rth </w:t>
      </w:r>
      <w:r w:rsidRPr="00A53BF8">
        <w:rPr>
          <w:rStyle w:val="Emphasis"/>
          <w:highlight w:val="green"/>
        </w:rPr>
        <w:t>Ko</w:t>
      </w:r>
      <w:r w:rsidRPr="00F35F0D">
        <w:rPr>
          <w:sz w:val="16"/>
        </w:rPr>
        <w:t xml:space="preserve">rea </w:t>
      </w:r>
      <w:r w:rsidRPr="00A53BF8">
        <w:rPr>
          <w:highlight w:val="green"/>
          <w:u w:val="single"/>
        </w:rPr>
        <w:t>has been</w:t>
      </w:r>
      <w:r w:rsidRPr="00F35F0D">
        <w:rPr>
          <w:u w:val="single"/>
        </w:rPr>
        <w:t xml:space="preserve"> intermittently using </w:t>
      </w:r>
      <w:r w:rsidRPr="00F35F0D">
        <w:rPr>
          <w:rStyle w:val="Emphasis"/>
        </w:rPr>
        <w:t xml:space="preserve">GPS </w:t>
      </w:r>
      <w:r w:rsidRPr="00A53BF8">
        <w:rPr>
          <w:rStyle w:val="Emphasis"/>
          <w:highlight w:val="green"/>
        </w:rPr>
        <w:t>jamming</w:t>
      </w:r>
      <w:r w:rsidRPr="00F35F0D">
        <w:rPr>
          <w:u w:val="single"/>
        </w:rPr>
        <w:t xml:space="preserve"> equipment</w:t>
      </w:r>
      <w:r w:rsidRPr="00F35F0D">
        <w:rPr>
          <w:sz w:val="16"/>
        </w:rPr>
        <w:t xml:space="preserve">, </w:t>
      </w:r>
      <w:r w:rsidRPr="00F35F0D">
        <w:rPr>
          <w:u w:val="single"/>
        </w:rPr>
        <w:t>which</w:t>
      </w:r>
      <w:r w:rsidRPr="00F35F0D">
        <w:rPr>
          <w:sz w:val="16"/>
        </w:rPr>
        <w:t xml:space="preserve"> reportedly </w:t>
      </w:r>
      <w:r w:rsidRPr="00F35F0D">
        <w:rPr>
          <w:u w:val="single"/>
        </w:rPr>
        <w:t xml:space="preserve">has been interfering with U.S. and </w:t>
      </w:r>
      <w:r w:rsidRPr="00F35F0D">
        <w:rPr>
          <w:rStyle w:val="Emphasis"/>
        </w:rPr>
        <w:t>So</w:t>
      </w:r>
      <w:r w:rsidRPr="00F35F0D">
        <w:rPr>
          <w:u w:val="single"/>
        </w:rPr>
        <w:t xml:space="preserve">uth </w:t>
      </w:r>
      <w:r w:rsidRPr="00F35F0D">
        <w:rPr>
          <w:rStyle w:val="Emphasis"/>
        </w:rPr>
        <w:t>Ko</w:t>
      </w:r>
      <w:r w:rsidRPr="00F35F0D">
        <w:rPr>
          <w:u w:val="single"/>
        </w:rPr>
        <w:t>rean military operations</w:t>
      </w:r>
      <w:r w:rsidRPr="00F35F0D">
        <w:rPr>
          <w:sz w:val="16"/>
        </w:rPr>
        <w:t xml:space="preserve"> and civilian use south of the North Korean border.36 Reportedly, </w:t>
      </w:r>
      <w:r w:rsidRPr="00A53BF8">
        <w:rPr>
          <w:rStyle w:val="Emphasis"/>
          <w:highlight w:val="green"/>
        </w:rPr>
        <w:t>only</w:t>
      </w:r>
      <w:r w:rsidRPr="00A53BF8">
        <w:rPr>
          <w:highlight w:val="green"/>
          <w:u w:val="single"/>
        </w:rPr>
        <w:t xml:space="preserve"> </w:t>
      </w:r>
      <w:r w:rsidRPr="00A53BF8">
        <w:rPr>
          <w:rStyle w:val="Emphasis"/>
          <w:highlight w:val="green"/>
        </w:rPr>
        <w:t>So</w:t>
      </w:r>
      <w:r w:rsidRPr="00F35F0D">
        <w:rPr>
          <w:u w:val="single"/>
        </w:rPr>
        <w:t xml:space="preserve">uth </w:t>
      </w:r>
      <w:r w:rsidRPr="00A53BF8">
        <w:rPr>
          <w:rStyle w:val="Emphasis"/>
          <w:highlight w:val="green"/>
        </w:rPr>
        <w:t>Ko</w:t>
      </w:r>
      <w:r w:rsidRPr="00F35F0D">
        <w:rPr>
          <w:u w:val="single"/>
        </w:rPr>
        <w:t xml:space="preserve">rea </w:t>
      </w:r>
      <w:r w:rsidRPr="00A53BF8">
        <w:rPr>
          <w:highlight w:val="green"/>
          <w:u w:val="single"/>
        </w:rPr>
        <w:t xml:space="preserve">and the </w:t>
      </w:r>
      <w:r w:rsidRPr="00A53BF8">
        <w:rPr>
          <w:rStyle w:val="Emphasis"/>
          <w:highlight w:val="green"/>
        </w:rPr>
        <w:t>U</w:t>
      </w:r>
      <w:r w:rsidRPr="00F35F0D">
        <w:rPr>
          <w:u w:val="single"/>
        </w:rPr>
        <w:t xml:space="preserve">nited </w:t>
      </w:r>
      <w:r w:rsidRPr="00A53BF8">
        <w:rPr>
          <w:rStyle w:val="Emphasis"/>
          <w:highlight w:val="green"/>
        </w:rPr>
        <w:t>N</w:t>
      </w:r>
      <w:r w:rsidRPr="00F35F0D">
        <w:rPr>
          <w:u w:val="single"/>
        </w:rPr>
        <w:t>ations</w:t>
      </w:r>
      <w:r w:rsidRPr="00F35F0D">
        <w:rPr>
          <w:sz w:val="16"/>
        </w:rPr>
        <w:t xml:space="preserve"> International Telecommunications Union—at the request of South Korea—</w:t>
      </w:r>
      <w:r w:rsidRPr="00F35F0D">
        <w:rPr>
          <w:u w:val="single"/>
        </w:rPr>
        <w:t xml:space="preserve">have </w:t>
      </w:r>
      <w:r w:rsidRPr="00A53BF8">
        <w:rPr>
          <w:highlight w:val="green"/>
          <w:u w:val="single"/>
        </w:rPr>
        <w:t>issued letters to Pyongyang</w:t>
      </w:r>
      <w:r w:rsidRPr="00F35F0D">
        <w:rPr>
          <w:u w:val="single"/>
        </w:rPr>
        <w:t xml:space="preserve"> demanding</w:t>
      </w:r>
      <w:r w:rsidRPr="00F35F0D">
        <w:rPr>
          <w:sz w:val="16"/>
        </w:rPr>
        <w:t xml:space="preserve"> the </w:t>
      </w:r>
      <w:r w:rsidRPr="00F35F0D">
        <w:rPr>
          <w:u w:val="single"/>
        </w:rPr>
        <w:t>cessation of disruptive</w:t>
      </w:r>
      <w:r w:rsidRPr="00F35F0D">
        <w:rPr>
          <w:sz w:val="16"/>
        </w:rPr>
        <w:t xml:space="preserve"> communications </w:t>
      </w:r>
      <w:r w:rsidRPr="00F35F0D">
        <w:rPr>
          <w:u w:val="single"/>
        </w:rPr>
        <w:t>signals</w:t>
      </w:r>
      <w:r w:rsidRPr="00F35F0D">
        <w:rPr>
          <w:sz w:val="16"/>
        </w:rPr>
        <w:t xml:space="preserve"> in South Korea.37</w:t>
      </w:r>
    </w:p>
    <w:p w14:paraId="41A9232F" w14:textId="77777777" w:rsidR="006A6994" w:rsidRPr="00F35F0D" w:rsidRDefault="006A6994" w:rsidP="006A6994">
      <w:pPr>
        <w:rPr>
          <w:sz w:val="16"/>
        </w:rPr>
      </w:pPr>
      <w:r w:rsidRPr="00F35F0D">
        <w:rPr>
          <w:sz w:val="16"/>
        </w:rPr>
        <w:t xml:space="preserve">It appears that </w:t>
      </w:r>
      <w:r w:rsidRPr="00A53BF8">
        <w:rPr>
          <w:highlight w:val="green"/>
          <w:u w:val="single"/>
        </w:rPr>
        <w:t xml:space="preserve">the </w:t>
      </w:r>
      <w:r w:rsidRPr="00A53BF8">
        <w:rPr>
          <w:rStyle w:val="Emphasis"/>
          <w:highlight w:val="green"/>
        </w:rPr>
        <w:t>only time</w:t>
      </w:r>
      <w:r w:rsidRPr="00A53BF8">
        <w:rPr>
          <w:highlight w:val="green"/>
          <w:u w:val="single"/>
        </w:rPr>
        <w:t xml:space="preserve"> the </w:t>
      </w:r>
      <w:r w:rsidRPr="00A53BF8">
        <w:rPr>
          <w:rStyle w:val="Emphasis"/>
          <w:highlight w:val="green"/>
        </w:rPr>
        <w:t>U.S.</w:t>
      </w:r>
      <w:r w:rsidRPr="00F35F0D">
        <w:rPr>
          <w:u w:val="single"/>
        </w:rPr>
        <w:t xml:space="preserve"> military has </w:t>
      </w:r>
      <w:r w:rsidRPr="00A53BF8">
        <w:rPr>
          <w:rStyle w:val="Emphasis"/>
          <w:highlight w:val="green"/>
        </w:rPr>
        <w:t>responded with force</w:t>
      </w:r>
      <w:r w:rsidRPr="00F35F0D">
        <w:rPr>
          <w:u w:val="single"/>
        </w:rPr>
        <w:t xml:space="preserve"> to a </w:t>
      </w:r>
      <w:r w:rsidRPr="00F35F0D">
        <w:rPr>
          <w:rStyle w:val="Emphasis"/>
        </w:rPr>
        <w:t>disruption</w:t>
      </w:r>
      <w:r w:rsidRPr="00F35F0D">
        <w:rPr>
          <w:u w:val="single"/>
        </w:rPr>
        <w:t xml:space="preserve"> in </w:t>
      </w:r>
      <w:r w:rsidRPr="00F35F0D">
        <w:rPr>
          <w:rStyle w:val="Emphasis"/>
        </w:rPr>
        <w:t>U.S. space capabilities</w:t>
      </w:r>
      <w:r w:rsidRPr="00F35F0D">
        <w:rPr>
          <w:u w:val="single"/>
        </w:rPr>
        <w:t xml:space="preserve"> </w:t>
      </w:r>
      <w:r w:rsidRPr="00A53BF8">
        <w:rPr>
          <w:highlight w:val="green"/>
          <w:u w:val="single"/>
        </w:rPr>
        <w:t>was</w:t>
      </w:r>
      <w:r w:rsidRPr="00F35F0D">
        <w:rPr>
          <w:u w:val="single"/>
        </w:rPr>
        <w:t xml:space="preserve"> in 2003</w:t>
      </w:r>
      <w:r w:rsidRPr="00F35F0D">
        <w:rPr>
          <w:sz w:val="16"/>
        </w:rPr>
        <w:t xml:space="preserve">, </w:t>
      </w:r>
      <w:r w:rsidRPr="00F35F0D">
        <w:rPr>
          <w:u w:val="single"/>
        </w:rPr>
        <w:t xml:space="preserve">a </w:t>
      </w:r>
      <w:r w:rsidRPr="00F35F0D">
        <w:rPr>
          <w:rStyle w:val="Emphasis"/>
        </w:rPr>
        <w:t>few days</w:t>
      </w:r>
      <w:r w:rsidRPr="00F35F0D">
        <w:rPr>
          <w:u w:val="single"/>
        </w:rPr>
        <w:t xml:space="preserve"> after the </w:t>
      </w:r>
      <w:r w:rsidRPr="00F35F0D">
        <w:rPr>
          <w:rStyle w:val="Emphasis"/>
        </w:rPr>
        <w:t xml:space="preserve">start of </w:t>
      </w:r>
      <w:r w:rsidRPr="00A53BF8">
        <w:rPr>
          <w:rStyle w:val="Emphasis"/>
          <w:highlight w:val="green"/>
        </w:rPr>
        <w:t>the Iraq war</w:t>
      </w:r>
      <w:r w:rsidRPr="00F35F0D">
        <w:rPr>
          <w:sz w:val="16"/>
        </w:rPr>
        <w:t xml:space="preserve">.38 According to U.S. officials, </w:t>
      </w:r>
      <w:r w:rsidRPr="00F35F0D">
        <w:rPr>
          <w:u w:val="single"/>
        </w:rPr>
        <w:t>Iraq was using multiple GPS jammers</w:t>
      </w:r>
      <w:r w:rsidRPr="00F35F0D">
        <w:rPr>
          <w:sz w:val="16"/>
        </w:rPr>
        <w:t xml:space="preserve">—which supposedly did not affect military GPS functionality. However, </w:t>
      </w:r>
      <w:r w:rsidRPr="00F35F0D">
        <w:rPr>
          <w:u w:val="single"/>
        </w:rPr>
        <w:t>the U.S. military bombed the jammers</w:t>
      </w:r>
      <w:r w:rsidRPr="00F35F0D">
        <w:rPr>
          <w:sz w:val="16"/>
        </w:rPr>
        <w:t xml:space="preserve"> anyway after a diplomatic complaint to Russia.39 </w:t>
      </w:r>
      <w:r w:rsidRPr="00A53BF8">
        <w:rPr>
          <w:highlight w:val="green"/>
          <w:u w:val="single"/>
        </w:rPr>
        <w:t xml:space="preserve">The </w:t>
      </w:r>
      <w:r w:rsidRPr="00A53BF8">
        <w:rPr>
          <w:rStyle w:val="Emphasis"/>
          <w:highlight w:val="green"/>
        </w:rPr>
        <w:t>use</w:t>
      </w:r>
      <w:r w:rsidRPr="00A53BF8">
        <w:rPr>
          <w:highlight w:val="green"/>
          <w:u w:val="single"/>
        </w:rPr>
        <w:t xml:space="preserve"> of</w:t>
      </w:r>
      <w:r w:rsidRPr="00F35F0D">
        <w:rPr>
          <w:u w:val="single"/>
        </w:rPr>
        <w:t xml:space="preserve"> military </w:t>
      </w:r>
      <w:r w:rsidRPr="00A53BF8">
        <w:rPr>
          <w:rStyle w:val="Emphasis"/>
          <w:highlight w:val="green"/>
        </w:rPr>
        <w:t>force</w:t>
      </w:r>
      <w:r w:rsidRPr="00F35F0D">
        <w:rPr>
          <w:u w:val="single"/>
        </w:rPr>
        <w:t xml:space="preserve"> against the GPS jamming threat </w:t>
      </w:r>
      <w:r w:rsidRPr="00A53BF8">
        <w:rPr>
          <w:highlight w:val="green"/>
          <w:u w:val="single"/>
        </w:rPr>
        <w:t>was</w:t>
      </w:r>
      <w:r w:rsidRPr="00F35F0D">
        <w:rPr>
          <w:sz w:val="16"/>
        </w:rPr>
        <w:t xml:space="preserve"> possibly </w:t>
      </w:r>
      <w:r w:rsidRPr="00A53BF8">
        <w:rPr>
          <w:highlight w:val="green"/>
          <w:u w:val="single"/>
        </w:rPr>
        <w:t xml:space="preserve">because the </w:t>
      </w:r>
      <w:r w:rsidRPr="00A53BF8">
        <w:rPr>
          <w:rStyle w:val="Emphasis"/>
          <w:highlight w:val="green"/>
        </w:rPr>
        <w:t>U</w:t>
      </w:r>
      <w:r w:rsidRPr="00F35F0D">
        <w:rPr>
          <w:u w:val="single"/>
        </w:rPr>
        <w:t xml:space="preserve">nited </w:t>
      </w:r>
      <w:r w:rsidRPr="00A53BF8">
        <w:rPr>
          <w:rStyle w:val="Emphasis"/>
          <w:highlight w:val="green"/>
        </w:rPr>
        <w:t>S</w:t>
      </w:r>
      <w:r w:rsidRPr="00F35F0D">
        <w:rPr>
          <w:u w:val="single"/>
        </w:rPr>
        <w:t xml:space="preserve">tates </w:t>
      </w:r>
      <w:r w:rsidRPr="00A53BF8">
        <w:rPr>
          <w:highlight w:val="green"/>
          <w:u w:val="single"/>
        </w:rPr>
        <w:t xml:space="preserve">was </w:t>
      </w:r>
      <w:r w:rsidRPr="00A53BF8">
        <w:rPr>
          <w:rStyle w:val="Emphasis"/>
          <w:highlight w:val="green"/>
        </w:rPr>
        <w:t>already intervening</w:t>
      </w:r>
      <w:r w:rsidRPr="00F35F0D">
        <w:rPr>
          <w:rStyle w:val="Emphasis"/>
        </w:rPr>
        <w:t xml:space="preserve"> in Iraq</w:t>
      </w:r>
      <w:r w:rsidRPr="00F35F0D">
        <w:rPr>
          <w:sz w:val="16"/>
        </w:rPr>
        <w:t xml:space="preserve">, and </w:t>
      </w:r>
      <w:r w:rsidRPr="00F35F0D">
        <w:rPr>
          <w:u w:val="single"/>
        </w:rPr>
        <w:t xml:space="preserve">the </w:t>
      </w:r>
      <w:r w:rsidRPr="00A53BF8">
        <w:rPr>
          <w:highlight w:val="green"/>
          <w:u w:val="single"/>
        </w:rPr>
        <w:t>bombing</w:t>
      </w:r>
      <w:r w:rsidRPr="00F35F0D">
        <w:rPr>
          <w:sz w:val="16"/>
        </w:rPr>
        <w:t xml:space="preserve"> probably </w:t>
      </w:r>
      <w:r w:rsidRPr="00A53BF8">
        <w:rPr>
          <w:rStyle w:val="Emphasis"/>
          <w:highlight w:val="green"/>
        </w:rPr>
        <w:t>would not have occurred</w:t>
      </w:r>
      <w:r w:rsidRPr="00A53BF8">
        <w:rPr>
          <w:sz w:val="16"/>
          <w:highlight w:val="green"/>
        </w:rPr>
        <w:t xml:space="preserve"> </w:t>
      </w:r>
      <w:r w:rsidRPr="00A53BF8">
        <w:rPr>
          <w:highlight w:val="green"/>
          <w:u w:val="single"/>
        </w:rPr>
        <w:t xml:space="preserve">if the </w:t>
      </w:r>
      <w:r w:rsidRPr="00A53BF8">
        <w:rPr>
          <w:rStyle w:val="Emphasis"/>
          <w:highlight w:val="green"/>
        </w:rPr>
        <w:t>U</w:t>
      </w:r>
      <w:r w:rsidRPr="00F35F0D">
        <w:rPr>
          <w:u w:val="single"/>
        </w:rPr>
        <w:t xml:space="preserve">nited </w:t>
      </w:r>
      <w:r w:rsidRPr="00A53BF8">
        <w:rPr>
          <w:rStyle w:val="Emphasis"/>
          <w:highlight w:val="green"/>
        </w:rPr>
        <w:t>S</w:t>
      </w:r>
      <w:r w:rsidRPr="00F35F0D">
        <w:rPr>
          <w:u w:val="single"/>
        </w:rPr>
        <w:t xml:space="preserve">tates </w:t>
      </w:r>
      <w:r w:rsidRPr="00A53BF8">
        <w:rPr>
          <w:highlight w:val="green"/>
          <w:u w:val="single"/>
        </w:rPr>
        <w:t xml:space="preserve">was </w:t>
      </w:r>
      <w:r w:rsidRPr="00A53BF8">
        <w:rPr>
          <w:rStyle w:val="Emphasis"/>
          <w:highlight w:val="green"/>
        </w:rPr>
        <w:t>not at war</w:t>
      </w:r>
      <w:r w:rsidRPr="00F35F0D">
        <w:rPr>
          <w:sz w:val="16"/>
        </w:rPr>
        <w:t>.</w:t>
      </w:r>
    </w:p>
    <w:p w14:paraId="3B564F31" w14:textId="77777777" w:rsidR="006A6994" w:rsidRPr="00F35F0D" w:rsidRDefault="006A6994" w:rsidP="006A6994">
      <w:pPr>
        <w:pStyle w:val="Heading4"/>
        <w:rPr>
          <w:rFonts w:cs="Arial"/>
          <w:b w:val="0"/>
          <w:bCs w:val="0"/>
        </w:rPr>
      </w:pPr>
      <w:r w:rsidRPr="00F35F0D">
        <w:rPr>
          <w:rFonts w:cs="Arial"/>
        </w:rPr>
        <w:t>No one’s going to war over a downed satellite</w:t>
      </w:r>
    </w:p>
    <w:p w14:paraId="7928E9F5" w14:textId="77777777" w:rsidR="006A6994" w:rsidRPr="00F35F0D" w:rsidRDefault="006A6994" w:rsidP="006A699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1A45012" w14:textId="77777777" w:rsidR="006A6994" w:rsidRPr="00F35F0D" w:rsidRDefault="006A6994" w:rsidP="006A6994">
      <w:pPr>
        <w:rPr>
          <w:sz w:val="16"/>
        </w:rPr>
      </w:pPr>
      <w:r w:rsidRPr="00A53BF8">
        <w:rPr>
          <w:highlight w:val="green"/>
          <w:u w:val="single"/>
        </w:rPr>
        <w:t>Space is</w:t>
      </w:r>
      <w:r w:rsidRPr="00F35F0D">
        <w:rPr>
          <w:sz w:val="16"/>
        </w:rPr>
        <w:t xml:space="preserve"> often </w:t>
      </w:r>
      <w:r w:rsidRPr="00A53BF8">
        <w:rPr>
          <w:highlight w:val="green"/>
          <w:u w:val="single"/>
        </w:rPr>
        <w:t xml:space="preserve">an </w:t>
      </w:r>
      <w:r w:rsidRPr="00A53BF8">
        <w:rPr>
          <w:rStyle w:val="Emphasis"/>
          <w:highlight w:val="green"/>
        </w:rPr>
        <w:t>afterthought</w:t>
      </w:r>
      <w:r w:rsidRPr="00F35F0D">
        <w:rPr>
          <w:sz w:val="16"/>
        </w:rPr>
        <w:t xml:space="preserve"> or a miscellaneous ancillary </w:t>
      </w:r>
      <w:r w:rsidRPr="00A53BF8">
        <w:rPr>
          <w:highlight w:val="green"/>
          <w:u w:val="single"/>
        </w:rPr>
        <w:t>in</w:t>
      </w:r>
      <w:r w:rsidRPr="00F35F0D">
        <w:rPr>
          <w:u w:val="single"/>
        </w:rPr>
        <w:t xml:space="preserve"> the </w:t>
      </w:r>
      <w:r w:rsidRPr="00A53BF8">
        <w:rPr>
          <w:rStyle w:val="Emphasis"/>
          <w:highlight w:val="green"/>
        </w:rPr>
        <w:t>grand strategic views</w:t>
      </w:r>
      <w:r w:rsidRPr="00A53BF8">
        <w:rPr>
          <w:highlight w:val="green"/>
          <w:u w:val="single"/>
        </w:rPr>
        <w:t xml:space="preserve"> of </w:t>
      </w:r>
      <w:r w:rsidRPr="00A53BF8">
        <w:rPr>
          <w:rStyle w:val="Emphasis"/>
          <w:highlight w:val="green"/>
        </w:rPr>
        <w:t>top-level decision-makers</w:t>
      </w:r>
      <w:r w:rsidRPr="00F35F0D">
        <w:rPr>
          <w:sz w:val="16"/>
        </w:rPr>
        <w:t xml:space="preserve">. </w:t>
      </w:r>
      <w:r w:rsidRPr="00A53BF8">
        <w:rPr>
          <w:highlight w:val="green"/>
          <w:u w:val="single"/>
        </w:rPr>
        <w:t xml:space="preserve">A </w:t>
      </w:r>
      <w:r w:rsidRPr="00A53BF8">
        <w:rPr>
          <w:rStyle w:val="Emphasis"/>
          <w:highlight w:val="green"/>
        </w:rPr>
        <w:t>president</w:t>
      </w:r>
      <w:r w:rsidRPr="00A53BF8">
        <w:rPr>
          <w:highlight w:val="green"/>
          <w:u w:val="single"/>
        </w:rPr>
        <w:t xml:space="preserve"> may </w:t>
      </w:r>
      <w:r w:rsidRPr="00A53BF8">
        <w:rPr>
          <w:rStyle w:val="Emphasis"/>
          <w:highlight w:val="green"/>
        </w:rPr>
        <w:t>not care</w:t>
      </w:r>
      <w:r w:rsidRPr="00F35F0D">
        <w:rPr>
          <w:u w:val="single"/>
        </w:rPr>
        <w:t xml:space="preserve"> that </w:t>
      </w:r>
      <w:r w:rsidRPr="00A53BF8">
        <w:rPr>
          <w:rStyle w:val="Emphasis"/>
          <w:highlight w:val="green"/>
        </w:rPr>
        <w:t>one sat</w:t>
      </w:r>
      <w:r w:rsidRPr="00F35F0D">
        <w:rPr>
          <w:rStyle w:val="Emphasis"/>
        </w:rPr>
        <w:t xml:space="preserve">ellite </w:t>
      </w:r>
      <w:r w:rsidRPr="00A53BF8">
        <w:rPr>
          <w:rStyle w:val="Emphasis"/>
          <w:highlight w:val="green"/>
        </w:rPr>
        <w:t>may be lost</w:t>
      </w:r>
      <w:r w:rsidRPr="00F35F0D">
        <w:rPr>
          <w:u w:val="single"/>
        </w:rPr>
        <w:t xml:space="preserve"> or go dark</w:t>
      </w:r>
      <w:r w:rsidRPr="00F35F0D">
        <w:rPr>
          <w:sz w:val="16"/>
        </w:rPr>
        <w:t xml:space="preserve">; </w:t>
      </w:r>
      <w:r w:rsidRPr="00A53BF8">
        <w:rPr>
          <w:highlight w:val="green"/>
          <w:u w:val="single"/>
        </w:rPr>
        <w:t>it may cause</w:t>
      </w:r>
      <w:r w:rsidRPr="00F35F0D">
        <w:rPr>
          <w:u w:val="single"/>
        </w:rPr>
        <w:t xml:space="preserve"> panic and</w:t>
      </w:r>
      <w:r w:rsidRPr="00F35F0D">
        <w:rPr>
          <w:sz w:val="16"/>
        </w:rPr>
        <w:t xml:space="preserve"> </w:t>
      </w:r>
      <w:r w:rsidRPr="00A53BF8">
        <w:rPr>
          <w:rStyle w:val="Emphasis"/>
          <w:highlight w:val="green"/>
        </w:rPr>
        <w:t>Twitter</w:t>
      </w:r>
      <w:r w:rsidRPr="00F35F0D">
        <w:rPr>
          <w:sz w:val="16"/>
        </w:rPr>
        <w:t xml:space="preserve">-based </w:t>
      </w:r>
      <w:r w:rsidRPr="00A53BF8">
        <w:rPr>
          <w:rStyle w:val="Emphasis"/>
          <w:highlight w:val="green"/>
        </w:rPr>
        <w:t>hysteria</w:t>
      </w:r>
      <w:r w:rsidRPr="00F35F0D">
        <w:rPr>
          <w:sz w:val="16"/>
        </w:rPr>
        <w:t xml:space="preserve"> for the space community, of course. </w:t>
      </w:r>
      <w:r w:rsidRPr="00A53BF8">
        <w:rPr>
          <w:highlight w:val="green"/>
          <w:u w:val="single"/>
        </w:rPr>
        <w:t>But</w:t>
      </w:r>
      <w:r w:rsidRPr="00F35F0D">
        <w:rPr>
          <w:u w:val="single"/>
        </w:rPr>
        <w:t xml:space="preserve"> the </w:t>
      </w:r>
      <w:r w:rsidRPr="00A53BF8">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A53BF8">
        <w:rPr>
          <w:rStyle w:val="Emphasis"/>
          <w:highlight w:val="green"/>
        </w:rPr>
        <w:t>matters more</w:t>
      </w:r>
      <w:r w:rsidRPr="00A53BF8">
        <w:rPr>
          <w:sz w:val="16"/>
          <w:highlight w:val="green"/>
        </w:rPr>
        <w:t xml:space="preserve">. </w:t>
      </w:r>
      <w:r w:rsidRPr="00A53BF8">
        <w:rPr>
          <w:highlight w:val="green"/>
          <w:u w:val="single"/>
        </w:rPr>
        <w:t>The</w:t>
      </w:r>
      <w:r w:rsidRPr="00F35F0D">
        <w:rPr>
          <w:u w:val="single"/>
        </w:rPr>
        <w:t xml:space="preserve"> political and </w:t>
      </w:r>
      <w:r w:rsidRPr="00A53BF8">
        <w:rPr>
          <w:highlight w:val="green"/>
          <w:u w:val="single"/>
        </w:rPr>
        <w:t>media</w:t>
      </w:r>
      <w:r w:rsidRPr="00F35F0D">
        <w:rPr>
          <w:u w:val="single"/>
        </w:rPr>
        <w:t xml:space="preserve"> dimension can </w:t>
      </w:r>
      <w:r w:rsidRPr="00A53BF8">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A53BF8">
        <w:rPr>
          <w:highlight w:val="green"/>
          <w:u w:val="single"/>
        </w:rPr>
        <w:t>perceived consequences of losing</w:t>
      </w:r>
      <w:r w:rsidRPr="00F35F0D">
        <w:rPr>
          <w:u w:val="single"/>
        </w:rPr>
        <w:t xml:space="preserve"> specific </w:t>
      </w:r>
      <w:r w:rsidRPr="00A53BF8">
        <w:rPr>
          <w:rStyle w:val="Emphasis"/>
          <w:highlight w:val="green"/>
        </w:rPr>
        <w:t>sat</w:t>
      </w:r>
      <w:r w:rsidRPr="00F35F0D">
        <w:rPr>
          <w:sz w:val="16"/>
          <w:szCs w:val="16"/>
        </w:rPr>
        <w:t>ellite</w:t>
      </w:r>
      <w:r w:rsidRPr="00A53BF8">
        <w:rPr>
          <w:rStyle w:val="Emphasis"/>
          <w:highlight w:val="green"/>
        </w:rPr>
        <w:t>s</w:t>
      </w:r>
      <w:r w:rsidRPr="00F35F0D">
        <w:rPr>
          <w:u w:val="single"/>
        </w:rPr>
        <w:t xml:space="preserve"> </w:t>
      </w:r>
      <w:r w:rsidRPr="00A53BF8">
        <w:rPr>
          <w:rStyle w:val="Emphasis"/>
          <w:highlight w:val="green"/>
        </w:rPr>
        <w:t>out of</w:t>
      </w:r>
      <w:r w:rsidRPr="00F35F0D">
        <w:rPr>
          <w:u w:val="single"/>
        </w:rPr>
        <w:t xml:space="preserve"> all </w:t>
      </w:r>
      <w:r w:rsidRPr="00A53BF8">
        <w:rPr>
          <w:rStyle w:val="Emphasis"/>
          <w:highlight w:val="green"/>
        </w:rPr>
        <w:t>proportion</w:t>
      </w:r>
      <w:r w:rsidRPr="00A53BF8">
        <w:rPr>
          <w:highlight w:val="green"/>
          <w:u w:val="single"/>
        </w:rPr>
        <w:t xml:space="preserve"> to</w:t>
      </w:r>
      <w:r w:rsidRPr="00F35F0D">
        <w:rPr>
          <w:u w:val="single"/>
        </w:rPr>
        <w:t xml:space="preserve"> their </w:t>
      </w:r>
      <w:r w:rsidRPr="00A53BF8">
        <w:rPr>
          <w:rStyle w:val="Emphasis"/>
          <w:highlight w:val="green"/>
        </w:rPr>
        <w:t>actual strategic effect</w:t>
      </w:r>
      <w:r w:rsidRPr="00F35F0D">
        <w:rPr>
          <w:sz w:val="16"/>
        </w:rPr>
        <w:t>.</w:t>
      </w:r>
    </w:p>
    <w:p w14:paraId="07A083F5" w14:textId="77777777" w:rsidR="006A6994" w:rsidRPr="00F35F0D" w:rsidRDefault="006A6994" w:rsidP="006A6994">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33F2F112" w14:textId="77777777" w:rsidR="006A6994" w:rsidRPr="00F35F0D" w:rsidRDefault="006A6994" w:rsidP="006A6994">
      <w:r w:rsidRPr="00F35F0D">
        <w:rPr>
          <w:rStyle w:val="Style13ptBold"/>
        </w:rPr>
        <w:t>Firth 7/1</w:t>
      </w:r>
      <w:r w:rsidRPr="00F35F0D">
        <w:t>/19 [News Editor at MIT Technology Review, was Chief News Editor at New Scientist. How to fight a war in space (and get away with it). July 1, 2019. MIT Technology Review]</w:t>
      </w:r>
    </w:p>
    <w:p w14:paraId="0A1719AE" w14:textId="77777777" w:rsidR="006A6994" w:rsidRDefault="006A6994" w:rsidP="006A6994">
      <w:pPr>
        <w:rPr>
          <w:sz w:val="16"/>
        </w:rPr>
      </w:pPr>
      <w:r w:rsidRPr="00A53BF8">
        <w:rPr>
          <w:rStyle w:val="Emphasis"/>
          <w:highlight w:val="green"/>
        </w:rPr>
        <w:t>Space</w:t>
      </w:r>
      <w:r w:rsidRPr="00A53BF8">
        <w:rPr>
          <w:highlight w:val="green"/>
          <w:u w:val="single"/>
        </w:rPr>
        <w:t xml:space="preserve"> is so </w:t>
      </w:r>
      <w:r w:rsidRPr="00A53BF8">
        <w:rPr>
          <w:rStyle w:val="Emphasis"/>
          <w:highlight w:val="green"/>
        </w:rPr>
        <w:t>intrinsic</w:t>
      </w:r>
      <w:r w:rsidRPr="00A53BF8">
        <w:rPr>
          <w:highlight w:val="green"/>
          <w:u w:val="single"/>
        </w:rPr>
        <w:t xml:space="preserve"> to how</w:t>
      </w:r>
      <w:r w:rsidRPr="00F35F0D">
        <w:rPr>
          <w:u w:val="single"/>
        </w:rPr>
        <w:t xml:space="preserve"> advanced </w:t>
      </w:r>
      <w:r w:rsidRPr="00A53BF8">
        <w:rPr>
          <w:rStyle w:val="Emphasis"/>
          <w:highlight w:val="green"/>
        </w:rPr>
        <w:t>militaries fight</w:t>
      </w:r>
      <w:r w:rsidRPr="00A53BF8">
        <w:rPr>
          <w:highlight w:val="green"/>
          <w:u w:val="single"/>
        </w:rPr>
        <w:t xml:space="preserve"> on the ground that an </w:t>
      </w:r>
      <w:r w:rsidRPr="00A53BF8">
        <w:rPr>
          <w:rStyle w:val="Emphasis"/>
          <w:highlight w:val="green"/>
        </w:rPr>
        <w:t>attack on a sat</w:t>
      </w:r>
      <w:r w:rsidRPr="00F35F0D">
        <w:rPr>
          <w:u w:val="single"/>
        </w:rPr>
        <w:t xml:space="preserve">ellite need </w:t>
      </w:r>
      <w:r w:rsidRPr="00A53BF8">
        <w:rPr>
          <w:rStyle w:val="Emphasis"/>
          <w:highlight w:val="green"/>
        </w:rPr>
        <w:t>no longer signal</w:t>
      </w:r>
      <w:r w:rsidRPr="00A53BF8">
        <w:rPr>
          <w:highlight w:val="green"/>
          <w:u w:val="single"/>
        </w:rPr>
        <w:t xml:space="preserve"> the </w:t>
      </w:r>
      <w:r w:rsidRPr="00A53BF8">
        <w:rPr>
          <w:rStyle w:val="Emphasis"/>
          <w:highlight w:val="green"/>
        </w:rPr>
        <w:t>opening shot</w:t>
      </w:r>
      <w:r w:rsidRPr="00A53BF8">
        <w:rPr>
          <w:highlight w:val="green"/>
          <w:u w:val="single"/>
        </w:rPr>
        <w:t xml:space="preserve"> in</w:t>
      </w:r>
      <w:r w:rsidRPr="00F35F0D">
        <w:rPr>
          <w:u w:val="single"/>
        </w:rPr>
        <w:t xml:space="preserve"> a </w:t>
      </w:r>
      <w:r w:rsidRPr="00A53BF8">
        <w:rPr>
          <w:rStyle w:val="Emphasis"/>
          <w:highlight w:val="gree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5A282713" w14:textId="77777777" w:rsidR="006A6994" w:rsidRPr="00241F3B" w:rsidRDefault="006A6994" w:rsidP="006A6994">
      <w:pPr>
        <w:pStyle w:val="Heading4"/>
        <w:rPr>
          <w:rFonts w:cs="Calibri"/>
        </w:rPr>
      </w:pPr>
      <w:r w:rsidRPr="00241F3B">
        <w:rPr>
          <w:rFonts w:cs="Calibri"/>
        </w:rPr>
        <w:t xml:space="preserve">No food wars – no </w:t>
      </w:r>
      <w:r w:rsidRPr="00241F3B">
        <w:rPr>
          <w:rFonts w:cs="Calibri"/>
          <w:u w:val="single"/>
        </w:rPr>
        <w:t>causal</w:t>
      </w:r>
      <w:r w:rsidRPr="00241F3B">
        <w:rPr>
          <w:rFonts w:cs="Calibri"/>
        </w:rPr>
        <w:t xml:space="preserve"> evidence, only </w:t>
      </w:r>
      <w:r w:rsidRPr="00241F3B">
        <w:rPr>
          <w:rFonts w:cs="Calibri"/>
          <w:u w:val="single"/>
        </w:rPr>
        <w:t>maybe</w:t>
      </w:r>
      <w:r w:rsidRPr="00241F3B">
        <w:rPr>
          <w:rFonts w:cs="Calibri"/>
        </w:rPr>
        <w:t xml:space="preserve"> true for the poorest countries, and </w:t>
      </w:r>
      <w:r w:rsidRPr="00241F3B">
        <w:rPr>
          <w:rFonts w:cs="Calibri"/>
          <w:u w:val="single"/>
        </w:rPr>
        <w:t>government responses</w:t>
      </w:r>
      <w:r w:rsidRPr="00241F3B">
        <w:rPr>
          <w:rFonts w:cs="Calibri"/>
        </w:rPr>
        <w:t xml:space="preserve"> solve the impact </w:t>
      </w:r>
    </w:p>
    <w:p w14:paraId="516FDCFE" w14:textId="77777777" w:rsidR="006A6994" w:rsidRPr="00241F3B" w:rsidRDefault="006A6994" w:rsidP="006A6994">
      <w:proofErr w:type="spellStart"/>
      <w:r w:rsidRPr="00241F3B">
        <w:rPr>
          <w:rStyle w:val="Style13ptBold"/>
        </w:rPr>
        <w:t>Rosengrant</w:t>
      </w:r>
      <w:proofErr w:type="spellEnd"/>
      <w:r w:rsidRPr="00241F3B">
        <w:rPr>
          <w:rStyle w:val="Style13ptBold"/>
        </w:rPr>
        <w:t xml:space="preserve"> 13</w:t>
      </w:r>
      <w:r w:rsidRPr="00241F3B">
        <w:t xml:space="preserve"> [Mark W. </w:t>
      </w:r>
      <w:proofErr w:type="spellStart"/>
      <w:r w:rsidRPr="00241F3B">
        <w:t>Rosegrant</w:t>
      </w:r>
      <w:proofErr w:type="spellEnd"/>
      <w:r w:rsidRPr="00241F3B">
        <w:t>, Director of the Environment and Production Technology Division at the International Food Policy Research Institute, et al., 2013, “The Future of the Global Food Economy: Scenarios for Supply, Demand, and Prices,” in Food Security and Sociopolitical Stability, p. 39-40]</w:t>
      </w:r>
    </w:p>
    <w:p w14:paraId="060C0012" w14:textId="1EC33B75" w:rsidR="006A6994" w:rsidRPr="006A6994" w:rsidRDefault="006A6994" w:rsidP="006A6994">
      <w:pPr>
        <w:rPr>
          <w:sz w:val="16"/>
        </w:rPr>
      </w:pPr>
      <w:r w:rsidRPr="00241F3B">
        <w:rPr>
          <w:sz w:val="16"/>
        </w:rPr>
        <w:t xml:space="preserve">The </w:t>
      </w:r>
      <w:r w:rsidRPr="00241F3B">
        <w:rPr>
          <w:rStyle w:val="StyleUnderline"/>
          <w:highlight w:val="green"/>
        </w:rPr>
        <w:t>food</w:t>
      </w:r>
      <w:r w:rsidRPr="00241F3B">
        <w:rPr>
          <w:rStyle w:val="StyleUnderline"/>
        </w:rPr>
        <w:t xml:space="preserve"> price </w:t>
      </w:r>
      <w:r w:rsidRPr="00241F3B">
        <w:rPr>
          <w:rStyle w:val="StyleUnderline"/>
          <w:highlight w:val="green"/>
        </w:rPr>
        <w:t>spikes</w:t>
      </w:r>
      <w:r w:rsidRPr="00241F3B">
        <w:rPr>
          <w:rStyle w:val="StyleUnderline"/>
        </w:rPr>
        <w:t xml:space="preserve"> in the late 2000s</w:t>
      </w:r>
      <w:r w:rsidRPr="00241F3B">
        <w:rPr>
          <w:sz w:val="16"/>
        </w:rPr>
        <w:t xml:space="preserve"> caught the world’s attention, particularly when sharp increases in food and fuel prices in 2008 </w:t>
      </w:r>
      <w:r w:rsidRPr="00241F3B">
        <w:rPr>
          <w:rStyle w:val="StyleUnderline"/>
          <w:highlight w:val="green"/>
        </w:rPr>
        <w:t>coincided with</w:t>
      </w:r>
      <w:r w:rsidRPr="00241F3B">
        <w:rPr>
          <w:rStyle w:val="StyleUnderline"/>
        </w:rPr>
        <w:t xml:space="preserve"> </w:t>
      </w:r>
      <w:r w:rsidRPr="00241F3B">
        <w:rPr>
          <w:rStyle w:val="Emphasis"/>
        </w:rPr>
        <w:t xml:space="preserve">street demonstrations and </w:t>
      </w:r>
      <w:r w:rsidRPr="00241F3B">
        <w:rPr>
          <w:rStyle w:val="Emphasis"/>
          <w:highlight w:val="green"/>
        </w:rPr>
        <w:t>riots</w:t>
      </w:r>
      <w:r w:rsidRPr="00241F3B">
        <w:rPr>
          <w:sz w:val="16"/>
        </w:rPr>
        <w:t xml:space="preserve"> in many countries. For 2008 and the two preceding years, researchers identified a significant number of countries (totaling 54) with protests during what was called the global food crisis (Benson et al. 2008). </w:t>
      </w:r>
      <w:r w:rsidRPr="00241F3B">
        <w:rPr>
          <w:rStyle w:val="StyleUnderline"/>
        </w:rPr>
        <w:t>Violent protests occurred in 21 countries</w:t>
      </w:r>
      <w:r w:rsidRPr="00241F3B">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241F3B">
        <w:rPr>
          <w:rStyle w:val="Emphasis"/>
          <w:highlight w:val="green"/>
        </w:rPr>
        <w:t>many factors</w:t>
      </w:r>
      <w:r w:rsidRPr="00241F3B">
        <w:rPr>
          <w:rStyle w:val="StyleUnderline"/>
          <w:highlight w:val="green"/>
        </w:rPr>
        <w:t xml:space="preserve"> could be causing</w:t>
      </w:r>
      <w:r w:rsidRPr="00241F3B">
        <w:rPr>
          <w:rStyle w:val="StyleUnderline"/>
        </w:rPr>
        <w:t xml:space="preserve"> or contributing to </w:t>
      </w:r>
      <w:r w:rsidRPr="00241F3B">
        <w:rPr>
          <w:rStyle w:val="StyleUnderline"/>
          <w:highlight w:val="green"/>
        </w:rPr>
        <w:t>these</w:t>
      </w:r>
      <w:r w:rsidRPr="00241F3B">
        <w:rPr>
          <w:rStyle w:val="StyleUnderline"/>
        </w:rPr>
        <w:t xml:space="preserve"> protests, such as government response tactics, </w:t>
      </w:r>
      <w:r w:rsidRPr="00241F3B">
        <w:rPr>
          <w:rStyle w:val="Emphasis"/>
          <w:highlight w:val="green"/>
        </w:rPr>
        <w:t>rather than the</w:t>
      </w:r>
      <w:r w:rsidRPr="00241F3B">
        <w:rPr>
          <w:rStyle w:val="Emphasis"/>
        </w:rPr>
        <w:t xml:space="preserve"> initial </w:t>
      </w:r>
      <w:r w:rsidRPr="00241F3B">
        <w:rPr>
          <w:rStyle w:val="Emphasis"/>
          <w:highlight w:val="green"/>
        </w:rPr>
        <w:t>food</w:t>
      </w:r>
      <w:r w:rsidRPr="00241F3B">
        <w:rPr>
          <w:rStyle w:val="Emphasis"/>
        </w:rPr>
        <w:t xml:space="preserve"> price </w:t>
      </w:r>
      <w:r w:rsidRPr="00241F3B">
        <w:rPr>
          <w:rStyle w:val="Emphasis"/>
          <w:highlight w:val="green"/>
        </w:rPr>
        <w:t>spike</w:t>
      </w:r>
      <w:r w:rsidRPr="00241F3B">
        <w:rPr>
          <w:sz w:val="16"/>
        </w:rPr>
        <w:t xml:space="preserve">. 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241F3B">
        <w:rPr>
          <w:sz w:val="16"/>
        </w:rPr>
        <w:t>Programme</w:t>
      </w:r>
      <w:proofErr w:type="spellEnd"/>
      <w:r w:rsidRPr="00241F3B">
        <w:rPr>
          <w:sz w:val="16"/>
        </w:rPr>
        <w:t xml:space="preserve"> data, as reported in Brinkman and Hendrix 2011). As prices peaked and remained high during mid-2008, the number of riots increased dramatically, with a cumulative total of 84 by August 2008. Subsequently, both prices and the monthly number of protests declined. Several researchers have studied the connection between food price shocks and conflict, finding at least some relationship between food prices and conflict. According to Dell et al. (2008), </w:t>
      </w:r>
      <w:r w:rsidRPr="00241F3B">
        <w:rPr>
          <w:rStyle w:val="StyleUnderline"/>
          <w:highlight w:val="green"/>
        </w:rPr>
        <w:t>higher</w:t>
      </w:r>
      <w:r w:rsidRPr="00241F3B">
        <w:rPr>
          <w:rStyle w:val="StyleUnderline"/>
        </w:rPr>
        <w:t xml:space="preserve"> food </w:t>
      </w:r>
      <w:r w:rsidRPr="00241F3B">
        <w:rPr>
          <w:rStyle w:val="StyleUnderline"/>
          <w:highlight w:val="green"/>
        </w:rPr>
        <w:t>prices lead to</w:t>
      </w:r>
      <w:r w:rsidRPr="00241F3B">
        <w:rPr>
          <w:rStyle w:val="StyleUnderline"/>
        </w:rPr>
        <w:t xml:space="preserve"> income declines and an increase in political </w:t>
      </w:r>
      <w:r w:rsidRPr="00241F3B">
        <w:rPr>
          <w:rStyle w:val="StyleUnderline"/>
          <w:highlight w:val="green"/>
        </w:rPr>
        <w:t>instability</w:t>
      </w:r>
      <w:r w:rsidRPr="00241F3B">
        <w:rPr>
          <w:rStyle w:val="StyleUnderline"/>
        </w:rPr>
        <w:t xml:space="preserve">, but </w:t>
      </w:r>
      <w:r w:rsidRPr="00241F3B">
        <w:rPr>
          <w:rStyle w:val="Emphasis"/>
          <w:highlight w:val="green"/>
        </w:rPr>
        <w:t>only for poor countries</w:t>
      </w:r>
      <w:r w:rsidRPr="00241F3B">
        <w:rPr>
          <w:sz w:val="16"/>
        </w:rPr>
        <w:t>. Researchers also found a positive and significant relationship between weather shocks (affecting food availability, prices, and real income) and the probability of suffering government repression or a civil war (</w:t>
      </w:r>
      <w:proofErr w:type="spellStart"/>
      <w:r w:rsidRPr="00241F3B">
        <w:rPr>
          <w:sz w:val="16"/>
        </w:rPr>
        <w:t>Besley</w:t>
      </w:r>
      <w:proofErr w:type="spellEnd"/>
      <w:r w:rsidRPr="00241F3B">
        <w:rPr>
          <w:sz w:val="16"/>
        </w:rPr>
        <w:t xml:space="preserve"> and Persson 2009). </w:t>
      </w:r>
      <w:proofErr w:type="spellStart"/>
      <w:r w:rsidRPr="00241F3B">
        <w:rPr>
          <w:sz w:val="16"/>
        </w:rPr>
        <w:t>Arezki</w:t>
      </w:r>
      <w:proofErr w:type="spellEnd"/>
      <w:r w:rsidRPr="00241F3B">
        <w:rPr>
          <w:sz w:val="16"/>
        </w:rPr>
        <w:t xml:space="preserve"> and Bruckner (2011) evaluated a constructed food price index and political variables, including data on riots and anti-government demonstrations and measures of civil unrest. Using </w:t>
      </w:r>
      <w:r w:rsidRPr="00241F3B">
        <w:rPr>
          <w:rStyle w:val="StyleUnderline"/>
        </w:rPr>
        <w:t>data from 61 countries</w:t>
      </w:r>
      <w:r w:rsidRPr="00241F3B">
        <w:rPr>
          <w:sz w:val="16"/>
        </w:rPr>
        <w:t xml:space="preserve"> over the period 1970 to 2007, they </w:t>
      </w:r>
      <w:r w:rsidRPr="00241F3B">
        <w:rPr>
          <w:rStyle w:val="StyleUnderline"/>
        </w:rPr>
        <w:t>found a direct connection between food price shocks and an increased likelihood of civil conflict, including riots and demonstrations</w:t>
      </w:r>
      <w:r w:rsidRPr="00241F3B">
        <w:rPr>
          <w:sz w:val="16"/>
        </w:rPr>
        <w:t xml:space="preserve">. </w:t>
      </w:r>
      <w:r w:rsidRPr="00241F3B">
        <w:rPr>
          <w:rStyle w:val="StyleUnderline"/>
        </w:rPr>
        <w:t xml:space="preserve">Other researchers have broadened the analysis by </w:t>
      </w:r>
      <w:r w:rsidRPr="00241F3B">
        <w:rPr>
          <w:rStyle w:val="Emphasis"/>
        </w:rPr>
        <w:t>considering government responses</w:t>
      </w:r>
      <w:r w:rsidRPr="00241F3B">
        <w:rPr>
          <w:sz w:val="16"/>
        </w:rPr>
        <w:t xml:space="preserve"> or underlying policies </w:t>
      </w:r>
      <w:r w:rsidRPr="00241F3B">
        <w:rPr>
          <w:rStyle w:val="StyleUnderline"/>
        </w:rPr>
        <w:t>that</w:t>
      </w:r>
      <w:r w:rsidRPr="00241F3B">
        <w:rPr>
          <w:sz w:val="16"/>
        </w:rPr>
        <w:t xml:space="preserve"> affect local prices, and consequently </w:t>
      </w:r>
      <w:r w:rsidRPr="00241F3B">
        <w:rPr>
          <w:rStyle w:val="StyleUnderline"/>
        </w:rPr>
        <w:t>influence outcomes and the linkage between food price shocks and conflict. Carter and Bates</w:t>
      </w:r>
      <w:r w:rsidRPr="00241F3B">
        <w:rPr>
          <w:sz w:val="16"/>
        </w:rPr>
        <w:t xml:space="preserve"> (2012) </w:t>
      </w:r>
      <w:r w:rsidRPr="00241F3B">
        <w:rPr>
          <w:rStyle w:val="StyleUnderline"/>
        </w:rPr>
        <w:t>evaluated data from 30 developing countries</w:t>
      </w:r>
      <w:r w:rsidRPr="00241F3B">
        <w:rPr>
          <w:sz w:val="16"/>
        </w:rPr>
        <w:t xml:space="preserve"> for the time period 1961 to 2001, </w:t>
      </w:r>
      <w:r w:rsidRPr="00241F3B">
        <w:rPr>
          <w:rStyle w:val="StyleUnderline"/>
        </w:rPr>
        <w:t>concluding</w:t>
      </w:r>
      <w:r w:rsidRPr="00241F3B">
        <w:rPr>
          <w:sz w:val="16"/>
        </w:rPr>
        <w:t xml:space="preserve"> that </w:t>
      </w:r>
      <w:r w:rsidRPr="00241F3B">
        <w:rPr>
          <w:rStyle w:val="StyleUnderline"/>
          <w:highlight w:val="green"/>
        </w:rPr>
        <w:t>when governments mitigate the impact</w:t>
      </w:r>
      <w:r w:rsidRPr="00241F3B">
        <w:rPr>
          <w:rStyle w:val="StyleUnderline"/>
        </w:rPr>
        <w:t xml:space="preserve"> of food price shocks on urban consumers, </w:t>
      </w:r>
      <w:r w:rsidRPr="00241F3B">
        <w:rPr>
          <w:rStyle w:val="StyleUnderline"/>
          <w:highlight w:val="green"/>
        </w:rPr>
        <w:t xml:space="preserve">the </w:t>
      </w:r>
      <w:r w:rsidRPr="00241F3B">
        <w:rPr>
          <w:rStyle w:val="Emphasis"/>
          <w:highlight w:val="green"/>
        </w:rPr>
        <w:t>apparent relationship between food</w:t>
      </w:r>
      <w:r w:rsidRPr="00241F3B">
        <w:rPr>
          <w:rStyle w:val="Emphasis"/>
        </w:rPr>
        <w:t xml:space="preserve"> price shocks </w:t>
      </w:r>
      <w:r w:rsidRPr="00241F3B">
        <w:rPr>
          <w:rStyle w:val="Emphasis"/>
          <w:highlight w:val="green"/>
        </w:rPr>
        <w:t>and</w:t>
      </w:r>
      <w:r w:rsidRPr="00241F3B">
        <w:rPr>
          <w:rStyle w:val="Emphasis"/>
        </w:rPr>
        <w:t xml:space="preserve"> civil </w:t>
      </w:r>
      <w:r w:rsidRPr="00241F3B">
        <w:rPr>
          <w:rStyle w:val="Emphasis"/>
          <w:highlight w:val="green"/>
        </w:rPr>
        <w:t>war disappears</w:t>
      </w:r>
      <w:r w:rsidRPr="00241F3B">
        <w:rPr>
          <w:sz w:val="16"/>
        </w:rPr>
        <w:t xml:space="preserve">. Moreover, </w:t>
      </w:r>
      <w:r w:rsidRPr="00241F3B">
        <w:rPr>
          <w:rStyle w:val="StyleUnderline"/>
        </w:rPr>
        <w:t>when</w:t>
      </w:r>
      <w:r w:rsidRPr="00241F3B">
        <w:rPr>
          <w:sz w:val="16"/>
        </w:rPr>
        <w:t xml:space="preserve"> the </w:t>
      </w:r>
      <w:r w:rsidRPr="00241F3B">
        <w:rPr>
          <w:rStyle w:val="StyleUnderline"/>
        </w:rPr>
        <w:t>urban consumers</w:t>
      </w:r>
      <w:r w:rsidRPr="00241F3B">
        <w:rPr>
          <w:sz w:val="16"/>
        </w:rPr>
        <w:t xml:space="preserve"> can </w:t>
      </w:r>
      <w:r w:rsidRPr="00241F3B">
        <w:rPr>
          <w:rStyle w:val="StyleUnderline"/>
        </w:rPr>
        <w:t>expect a favorable response,</w:t>
      </w:r>
      <w:r w:rsidRPr="00241F3B">
        <w:rPr>
          <w:sz w:val="16"/>
        </w:rPr>
        <w:t xml:space="preserve"> the </w:t>
      </w:r>
      <w:r w:rsidRPr="00241F3B">
        <w:rPr>
          <w:rStyle w:val="StyleUnderline"/>
          <w:highlight w:val="green"/>
        </w:rPr>
        <w:t>protests</w:t>
      </w:r>
      <w:r w:rsidRPr="00241F3B">
        <w:rPr>
          <w:rStyle w:val="StyleUnderline"/>
        </w:rPr>
        <w:t xml:space="preserve"> only </w:t>
      </w:r>
      <w:r w:rsidRPr="00241F3B">
        <w:rPr>
          <w:rStyle w:val="StyleUnderline"/>
          <w:highlight w:val="green"/>
        </w:rPr>
        <w:t xml:space="preserve">serve as a </w:t>
      </w:r>
      <w:r w:rsidRPr="00241F3B">
        <w:rPr>
          <w:rStyle w:val="Emphasis"/>
          <w:highlight w:val="green"/>
        </w:rPr>
        <w:t>motivation for</w:t>
      </w:r>
      <w:r w:rsidRPr="00241F3B">
        <w:rPr>
          <w:rStyle w:val="Emphasis"/>
        </w:rPr>
        <w:t xml:space="preserve"> a </w:t>
      </w:r>
      <w:r w:rsidRPr="00241F3B">
        <w:rPr>
          <w:rStyle w:val="Emphasis"/>
          <w:highlight w:val="green"/>
        </w:rPr>
        <w:t>policy</w:t>
      </w:r>
      <w:r w:rsidRPr="00241F3B">
        <w:rPr>
          <w:rStyle w:val="Emphasis"/>
        </w:rPr>
        <w:t xml:space="preserve"> response</w:t>
      </w:r>
      <w:r w:rsidRPr="00241F3B">
        <w:rPr>
          <w:rStyle w:val="StyleUnderline"/>
        </w:rPr>
        <w:t xml:space="preserve"> </w:t>
      </w:r>
      <w:r w:rsidRPr="00241F3B">
        <w:rPr>
          <w:rStyle w:val="StyleUnderline"/>
          <w:highlight w:val="green"/>
        </w:rPr>
        <w:t>rather than</w:t>
      </w:r>
      <w:r w:rsidRPr="00241F3B">
        <w:rPr>
          <w:rStyle w:val="StyleUnderline"/>
        </w:rPr>
        <w:t xml:space="preserve"> as </w:t>
      </w:r>
      <w:r w:rsidRPr="00241F3B">
        <w:rPr>
          <w:rStyle w:val="StyleUnderline"/>
          <w:highlight w:val="green"/>
        </w:rPr>
        <w:t>a prelude to</w:t>
      </w:r>
      <w:r w:rsidRPr="00241F3B">
        <w:rPr>
          <w:rStyle w:val="StyleUnderline"/>
        </w:rPr>
        <w:t xml:space="preserve"> something more serious, such as </w:t>
      </w:r>
      <w:r w:rsidRPr="00241F3B">
        <w:rPr>
          <w:rStyle w:val="Emphasis"/>
          <w:highlight w:val="green"/>
        </w:rPr>
        <w:t>violent demonstrations or</w:t>
      </w:r>
      <w:r w:rsidRPr="00241F3B">
        <w:rPr>
          <w:sz w:val="16"/>
        </w:rPr>
        <w:t xml:space="preserve"> even </w:t>
      </w:r>
      <w:r w:rsidRPr="00241F3B">
        <w:rPr>
          <w:rStyle w:val="Emphasis"/>
        </w:rPr>
        <w:t xml:space="preserve">civil </w:t>
      </w:r>
      <w:r w:rsidRPr="00241F3B">
        <w:rPr>
          <w:rStyle w:val="Emphasis"/>
          <w:highlight w:val="green"/>
        </w:rPr>
        <w:t>war</w:t>
      </w:r>
      <w:r w:rsidRPr="00241F3B">
        <w:rPr>
          <w:sz w:val="16"/>
        </w:rPr>
        <w:t xml:space="preserve">. Many in the international development community see war and conflict as a development issue, with a war or conflict severely damaging the local economy, which in turn leads to forced migration and dislocation, and ultimately acute food insecurity. </w:t>
      </w:r>
      <w:r w:rsidRPr="00241F3B">
        <w:rPr>
          <w:rStyle w:val="StyleUnderline"/>
        </w:rPr>
        <w:t>Brinkman and Hendrix</w:t>
      </w:r>
      <w:r w:rsidRPr="00241F3B">
        <w:rPr>
          <w:sz w:val="16"/>
        </w:rPr>
        <w:t xml:space="preserve"> (2011) </w:t>
      </w:r>
      <w:r w:rsidRPr="00241F3B">
        <w:rPr>
          <w:rStyle w:val="StyleUnderline"/>
        </w:rPr>
        <w:t>ask if it could be</w:t>
      </w:r>
      <w:r w:rsidRPr="00241F3B">
        <w:rPr>
          <w:sz w:val="16"/>
        </w:rPr>
        <w:t xml:space="preserve"> the other way around, with </w:t>
      </w:r>
      <w:r w:rsidRPr="00241F3B">
        <w:rPr>
          <w:rStyle w:val="StyleUnderline"/>
        </w:rPr>
        <w:t>food insecurity causing conflict. Their answer</w:t>
      </w:r>
      <w:r w:rsidRPr="00241F3B">
        <w:rPr>
          <w:sz w:val="16"/>
        </w:rPr>
        <w:t xml:space="preserve">, based on a review of the literature, </w:t>
      </w:r>
      <w:r w:rsidRPr="00241F3B">
        <w:rPr>
          <w:rStyle w:val="StyleUnderline"/>
        </w:rPr>
        <w:t xml:space="preserve">is "a </w:t>
      </w:r>
      <w:r w:rsidRPr="00241F3B">
        <w:rPr>
          <w:rStyle w:val="Emphasis"/>
        </w:rPr>
        <w:t>highly qualified yes</w:t>
      </w:r>
      <w:r w:rsidRPr="00241F3B">
        <w:rPr>
          <w:sz w:val="16"/>
        </w:rPr>
        <w:t xml:space="preserve">," </w:t>
      </w:r>
      <w:r w:rsidRPr="00241F3B">
        <w:rPr>
          <w:rStyle w:val="Emphasis"/>
        </w:rPr>
        <w:t>especially</w:t>
      </w:r>
      <w:r w:rsidRPr="00241F3B">
        <w:rPr>
          <w:rStyle w:val="StyleUnderline"/>
        </w:rPr>
        <w:t xml:space="preserve"> for intrastate conflict</w:t>
      </w:r>
      <w:r w:rsidRPr="00241F3B">
        <w:rPr>
          <w:sz w:val="16"/>
        </w:rPr>
        <w:t xml:space="preserve">. The primary reason is that insecurity itself heightens the risk of democratic breakdown and civil conflict. </w:t>
      </w:r>
      <w:r w:rsidRPr="00241F3B">
        <w:rPr>
          <w:rStyle w:val="StyleUnderline"/>
        </w:rPr>
        <w:t xml:space="preserve">The </w:t>
      </w:r>
      <w:r w:rsidRPr="00241F3B">
        <w:rPr>
          <w:rStyle w:val="StyleUnderline"/>
          <w:highlight w:val="green"/>
        </w:rPr>
        <w:t>linkage connecting food</w:t>
      </w:r>
      <w:r w:rsidRPr="00241F3B">
        <w:rPr>
          <w:rStyle w:val="StyleUnderline"/>
        </w:rPr>
        <w:t xml:space="preserve"> insecurity </w:t>
      </w:r>
      <w:r w:rsidRPr="00241F3B">
        <w:rPr>
          <w:rStyle w:val="StyleUnderline"/>
          <w:highlight w:val="green"/>
        </w:rPr>
        <w:t>to conflict is contingent on</w:t>
      </w:r>
      <w:r w:rsidRPr="00241F3B">
        <w:rPr>
          <w:rStyle w:val="StyleUnderline"/>
        </w:rPr>
        <w:t xml:space="preserve"> levels of economic development (a stronger linkage for poorer countries</w:t>
      </w:r>
      <w:r w:rsidRPr="00241F3B">
        <w:rPr>
          <w:sz w:val="16"/>
        </w:rPr>
        <w:t xml:space="preserve">), existing political institutions, </w:t>
      </w:r>
      <w:r w:rsidRPr="00241F3B">
        <w:rPr>
          <w:rStyle w:val="StyleUnderline"/>
        </w:rPr>
        <w:t xml:space="preserve">and </w:t>
      </w:r>
      <w:r w:rsidRPr="00241F3B">
        <w:rPr>
          <w:rStyle w:val="StyleUnderline"/>
          <w:highlight w:val="green"/>
        </w:rPr>
        <w:t>other factors</w:t>
      </w:r>
      <w:r w:rsidRPr="00241F3B">
        <w:rPr>
          <w:sz w:val="16"/>
        </w:rPr>
        <w:t xml:space="preserve">. The researchers say </w:t>
      </w:r>
      <w:r w:rsidRPr="00241F3B">
        <w:rPr>
          <w:rStyle w:val="Emphasis"/>
          <w:highlight w:val="green"/>
        </w:rPr>
        <w:t>establishing causation</w:t>
      </w:r>
      <w:r w:rsidRPr="00241F3B">
        <w:rPr>
          <w:rStyle w:val="Emphasis"/>
        </w:rPr>
        <w:t xml:space="preserve"> directly </w:t>
      </w:r>
      <w:r w:rsidRPr="00241F3B">
        <w:rPr>
          <w:rStyle w:val="Emphasis"/>
          <w:highlight w:val="green"/>
        </w:rPr>
        <w:t>is elusive</w:t>
      </w:r>
      <w:r w:rsidRPr="00241F3B">
        <w:rPr>
          <w:rStyle w:val="StyleUnderline"/>
          <w:highlight w:val="green"/>
        </w:rPr>
        <w:t>, considering</w:t>
      </w:r>
      <w:r w:rsidRPr="00241F3B">
        <w:rPr>
          <w:rStyle w:val="StyleUnderline"/>
        </w:rPr>
        <w:t xml:space="preserve"> a </w:t>
      </w:r>
      <w:r w:rsidRPr="00241F3B">
        <w:rPr>
          <w:rStyle w:val="Emphasis"/>
          <w:highlight w:val="green"/>
        </w:rPr>
        <w:t>lack of evidence</w:t>
      </w:r>
      <w:r w:rsidRPr="00241F3B">
        <w:rPr>
          <w:sz w:val="16"/>
        </w:rPr>
        <w:t xml:space="preserve"> for explaining individual behavior. The debate over cause and effect is ongoing. </w:t>
      </w:r>
      <w:r w:rsidRPr="00241F3B">
        <w:rPr>
          <w:rStyle w:val="StyleUnderline"/>
          <w:highlight w:val="green"/>
        </w:rPr>
        <w:t>Policies can</w:t>
      </w:r>
      <w:r w:rsidRPr="00241F3B">
        <w:rPr>
          <w:sz w:val="16"/>
        </w:rPr>
        <w:t xml:space="preserve"> nevertheless be implemented to </w:t>
      </w:r>
      <w:r w:rsidRPr="00241F3B">
        <w:rPr>
          <w:rStyle w:val="StyleUnderline"/>
          <w:highlight w:val="green"/>
        </w:rPr>
        <w:t>reduce price variability</w:t>
      </w:r>
      <w:r w:rsidRPr="00241F3B">
        <w:rPr>
          <w:rStyle w:val="StyleUnderline"/>
        </w:rPr>
        <w:t>. Less costly forms of stabilization</w:t>
      </w:r>
      <w:r w:rsidRPr="00241F3B">
        <w:rPr>
          <w:sz w:val="16"/>
        </w:rPr>
        <w:t xml:space="preserve">, at least in terms of government outlays, </w:t>
      </w:r>
      <w:r w:rsidRPr="00241F3B">
        <w:rPr>
          <w:rStyle w:val="StyleUnderline"/>
        </w:rPr>
        <w:t xml:space="preserve">include </w:t>
      </w:r>
      <w:r w:rsidRPr="00241F3B">
        <w:rPr>
          <w:rStyle w:val="StyleUnderline"/>
          <w:highlight w:val="green"/>
        </w:rPr>
        <w:t>reducing import tariffs</w:t>
      </w:r>
      <w:r w:rsidRPr="00241F3B">
        <w:rPr>
          <w:sz w:val="16"/>
        </w:rPr>
        <w:t xml:space="preserve"> (and quotas) </w:t>
      </w:r>
      <w:r w:rsidRPr="00241F3B">
        <w:rPr>
          <w:rStyle w:val="StyleUnderline"/>
          <w:highlight w:val="green"/>
        </w:rPr>
        <w:t>to lower prices and restricting exports to increase</w:t>
      </w:r>
      <w:r w:rsidRPr="00241F3B">
        <w:rPr>
          <w:rStyle w:val="StyleUnderline"/>
        </w:rPr>
        <w:t xml:space="preserve"> food </w:t>
      </w:r>
      <w:r w:rsidRPr="00241F3B">
        <w:rPr>
          <w:rStyle w:val="StyleUnderline"/>
          <w:highlight w:val="green"/>
        </w:rPr>
        <w:t>availability</w:t>
      </w:r>
      <w:r w:rsidRPr="00241F3B">
        <w:rPr>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6C1FC865" w14:textId="5368E34F" w:rsidR="00490EDB" w:rsidRPr="00241F3B" w:rsidRDefault="00490EDB" w:rsidP="00490EDB">
      <w:pPr>
        <w:pStyle w:val="Heading4"/>
        <w:rPr>
          <w:rFonts w:cs="Calibri"/>
        </w:rPr>
      </w:pPr>
      <w:r w:rsidRPr="00241F3B">
        <w:rPr>
          <w:rFonts w:cs="Calibri"/>
        </w:rPr>
        <w:t>Satellite loss shuts down global fracking</w:t>
      </w:r>
    </w:p>
    <w:p w14:paraId="1A57B11F" w14:textId="77777777" w:rsidR="00490EDB" w:rsidRPr="00241F3B" w:rsidRDefault="00490EDB" w:rsidP="00490EDB">
      <w:r w:rsidRPr="00241F3B">
        <w:t xml:space="preserve">Les </w:t>
      </w:r>
      <w:r w:rsidRPr="00241F3B">
        <w:rPr>
          <w:rStyle w:val="Style13ptBold"/>
        </w:rPr>
        <w:t>Johnson 13</w:t>
      </w:r>
      <w:r w:rsidRPr="00241F3B">
        <w:t xml:space="preserve">, Deputy Manager for NASA's Advanced Concepts Office at the Marshall Space Flight Center, Co-Investigator for the JAXA T-Rex Space Tether Experiment and PI of NASA's </w:t>
      </w:r>
      <w:proofErr w:type="spellStart"/>
      <w:r w:rsidRPr="00241F3B">
        <w:t>ProSEDS</w:t>
      </w:r>
      <w:proofErr w:type="spellEnd"/>
      <w:r w:rsidRPr="00241F3B">
        <w:t xml:space="preserve"> Experiment, Master's Degree in Physics from Vanderbilt University, Popular Science Writer, and NASA Technologist, Frequent Contributor to the Journal of the British Interplanetary </w:t>
      </w:r>
      <w:proofErr w:type="spellStart"/>
      <w:r w:rsidRPr="00241F3B">
        <w:t>Sodety</w:t>
      </w:r>
      <w:proofErr w:type="spellEnd"/>
      <w:r w:rsidRPr="00241F3B">
        <w:t xml:space="preserve"> and Member of the American Institute of Aeronautics and Astronautics, National Space Society, the World Future Society, and MENSA, Sky Alert!: When Satellites Fail, p. 99-105</w:t>
      </w:r>
    </w:p>
    <w:p w14:paraId="3132B16D" w14:textId="77777777" w:rsidR="00490EDB" w:rsidRPr="00241F3B" w:rsidRDefault="00490EDB" w:rsidP="00490EDB">
      <w:pPr>
        <w:rPr>
          <w:sz w:val="16"/>
        </w:rPr>
      </w:pPr>
      <w:r w:rsidRPr="00241F3B">
        <w:rPr>
          <w:rStyle w:val="Emphasis"/>
          <w:highlight w:val="green"/>
        </w:rPr>
        <w:t>Energy</w:t>
      </w:r>
      <w:r w:rsidRPr="00241F3B">
        <w:rPr>
          <w:sz w:val="16"/>
        </w:rPr>
        <w:t xml:space="preserve">, environment, farming, mining, land use. All of these areas and more </w:t>
      </w:r>
      <w:r w:rsidRPr="00241F3B">
        <w:rPr>
          <w:rStyle w:val="Emphasis"/>
          <w:highlight w:val="green"/>
        </w:rPr>
        <w:t>are</w:t>
      </w:r>
      <w:r w:rsidRPr="00241F3B">
        <w:rPr>
          <w:rStyle w:val="Emphasis"/>
        </w:rPr>
        <w:t xml:space="preserve"> now </w:t>
      </w:r>
      <w:r w:rsidRPr="00241F3B">
        <w:rPr>
          <w:rStyle w:val="Emphasis"/>
          <w:highlight w:val="green"/>
        </w:rPr>
        <w:t>inextricably linked to satellite data and would be devastated should that flow</w:t>
      </w:r>
      <w:r w:rsidRPr="00241F3B">
        <w:rPr>
          <w:rStyle w:val="Emphasis"/>
        </w:rPr>
        <w:t xml:space="preserve"> of data </w:t>
      </w:r>
      <w:r w:rsidRPr="00241F3B">
        <w:rPr>
          <w:rStyle w:val="Emphasis"/>
          <w:highlight w:val="green"/>
        </w:rPr>
        <w:t>stop</w:t>
      </w:r>
      <w:r w:rsidRPr="00241F3B">
        <w:rPr>
          <w:sz w:val="16"/>
        </w:rPr>
        <w:t>.</w:t>
      </w:r>
    </w:p>
    <w:p w14:paraId="00CD8129" w14:textId="77777777" w:rsidR="00490EDB" w:rsidRPr="00241F3B" w:rsidRDefault="00490EDB" w:rsidP="00490EDB">
      <w:pPr>
        <w:rPr>
          <w:sz w:val="12"/>
          <w:szCs w:val="18"/>
        </w:rPr>
      </w:pPr>
      <w:r w:rsidRPr="00241F3B">
        <w:rPr>
          <w:sz w:val="12"/>
          <w:szCs w:val="18"/>
        </w:rPr>
        <w:t>Environmental Monitoring</w:t>
      </w:r>
    </w:p>
    <w:p w14:paraId="66E0BE36" w14:textId="77777777" w:rsidR="00490EDB" w:rsidRPr="00241F3B" w:rsidRDefault="00490EDB" w:rsidP="00490EDB">
      <w:pPr>
        <w:rPr>
          <w:sz w:val="12"/>
          <w:szCs w:val="18"/>
        </w:rPr>
      </w:pPr>
      <w:proofErr w:type="gramStart"/>
      <w:r w:rsidRPr="00241F3B">
        <w:rPr>
          <w:sz w:val="12"/>
          <w:szCs w:val="18"/>
        </w:rPr>
        <w:t>Oh</w:t>
      </w:r>
      <w:proofErr w:type="gramEnd"/>
      <w:r w:rsidRPr="00241F3B">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241F3B">
        <w:rPr>
          <w:sz w:val="12"/>
          <w:szCs w:val="18"/>
        </w:rPr>
        <w:t>oll</w:t>
      </w:r>
      <w:proofErr w:type="spellEnd"/>
      <w:r w:rsidRPr="00241F3B">
        <w:rPr>
          <w:sz w:val="12"/>
          <w:szCs w:val="18"/>
        </w:rPr>
        <w:t xml:space="preserve"> spill happened in the Gulf of Mexico in 2010, satellite images were used in conjunction with aircraft and ships to monitor the extent and evolving nature of the spill (Figures 10.1 and 10.2).</w:t>
      </w:r>
    </w:p>
    <w:p w14:paraId="56EDFFEC" w14:textId="77777777" w:rsidR="00490EDB" w:rsidRPr="00241F3B" w:rsidRDefault="00490EDB" w:rsidP="00490EDB">
      <w:pPr>
        <w:rPr>
          <w:sz w:val="12"/>
          <w:szCs w:val="18"/>
        </w:rPr>
      </w:pPr>
      <w:r w:rsidRPr="00241F3B">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037FF208" w14:textId="77777777" w:rsidR="00490EDB" w:rsidRPr="00241F3B" w:rsidRDefault="00490EDB" w:rsidP="00490EDB">
      <w:pPr>
        <w:rPr>
          <w:sz w:val="12"/>
          <w:szCs w:val="18"/>
        </w:rPr>
      </w:pPr>
      <w:r w:rsidRPr="00241F3B">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5E74C298" w14:textId="77777777" w:rsidR="00490EDB" w:rsidRPr="00241F3B" w:rsidRDefault="00490EDB" w:rsidP="00490EDB">
      <w:pPr>
        <w:rPr>
          <w:sz w:val="12"/>
          <w:szCs w:val="18"/>
        </w:rPr>
      </w:pPr>
      <w:r w:rsidRPr="00241F3B">
        <w:rPr>
          <w:sz w:val="12"/>
          <w:szCs w:val="18"/>
        </w:rPr>
        <w:t xml:space="preserve">We use satellites, like the venerable Landsat series, to study the Earth m unprecedented detail. Since 1972, Landsat satellites have taken millions of </w:t>
      </w:r>
      <w:proofErr w:type="gramStart"/>
      <w:r w:rsidRPr="00241F3B">
        <w:rPr>
          <w:sz w:val="12"/>
          <w:szCs w:val="18"/>
        </w:rPr>
        <w:t>high resolution</w:t>
      </w:r>
      <w:proofErr w:type="gramEnd"/>
      <w:r w:rsidRPr="00241F3B">
        <w:rPr>
          <w:sz w:val="12"/>
          <w:szCs w:val="18"/>
        </w:rPr>
        <w:t xml:space="preserve"> images of the Earth's surface, allowing comprehensive studies of how the land has changed due to human intervention (deforestation, agriculture, settlement, etc.) and natural processes (desertification, floods, etc.).</w:t>
      </w:r>
    </w:p>
    <w:p w14:paraId="405A2912" w14:textId="77777777" w:rsidR="00490EDB" w:rsidRPr="00241F3B" w:rsidRDefault="00490EDB" w:rsidP="00490EDB">
      <w:pPr>
        <w:rPr>
          <w:sz w:val="12"/>
          <w:szCs w:val="18"/>
        </w:rPr>
      </w:pPr>
      <w:r w:rsidRPr="00241F3B">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5DE667F0" w14:textId="77777777" w:rsidR="00490EDB" w:rsidRPr="00241F3B" w:rsidRDefault="00490EDB" w:rsidP="00490EDB">
      <w:pPr>
        <w:rPr>
          <w:sz w:val="12"/>
          <w:szCs w:val="18"/>
        </w:rPr>
      </w:pPr>
      <w:r w:rsidRPr="00241F3B">
        <w:rPr>
          <w:sz w:val="12"/>
          <w:szCs w:val="18"/>
        </w:rPr>
        <w:t>And what is the practical side of this particular bit of information?</w:t>
      </w:r>
    </w:p>
    <w:p w14:paraId="6B2E3834" w14:textId="77777777" w:rsidR="00490EDB" w:rsidRPr="00241F3B" w:rsidRDefault="00490EDB" w:rsidP="00490EDB">
      <w:pPr>
        <w:rPr>
          <w:sz w:val="12"/>
          <w:szCs w:val="18"/>
        </w:rPr>
      </w:pPr>
      <w:r w:rsidRPr="00241F3B">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672F10CF" w14:textId="77777777" w:rsidR="00490EDB" w:rsidRPr="00241F3B" w:rsidRDefault="00490EDB" w:rsidP="00490EDB">
      <w:pPr>
        <w:rPr>
          <w:sz w:val="12"/>
          <w:szCs w:val="18"/>
        </w:rPr>
      </w:pPr>
      <w:r w:rsidRPr="00241F3B">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13A4C106" w14:textId="77777777" w:rsidR="00490EDB" w:rsidRPr="00241F3B" w:rsidRDefault="00490EDB" w:rsidP="00490EDB">
      <w:pPr>
        <w:rPr>
          <w:sz w:val="12"/>
          <w:szCs w:val="18"/>
        </w:rPr>
      </w:pPr>
      <w:r w:rsidRPr="00241F3B">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328DC545" w14:textId="77777777" w:rsidR="00490EDB" w:rsidRPr="00241F3B" w:rsidRDefault="00490EDB" w:rsidP="00490EDB">
      <w:pPr>
        <w:rPr>
          <w:sz w:val="12"/>
          <w:szCs w:val="18"/>
        </w:rPr>
      </w:pPr>
      <w:r w:rsidRPr="00241F3B">
        <w:rPr>
          <w:sz w:val="12"/>
          <w:szCs w:val="18"/>
        </w:rPr>
        <w:t xml:space="preserve">Other than taking pictures of surface features, like lakes and open pit mines, how are satellites monitoring the Earth's changing climate? In just about every way, </w:t>
      </w:r>
      <w:proofErr w:type="gramStart"/>
      <w:r w:rsidRPr="00241F3B">
        <w:rPr>
          <w:sz w:val="12"/>
          <w:szCs w:val="18"/>
        </w:rPr>
        <w:t>by:</w:t>
      </w:r>
      <w:proofErr w:type="gramEnd"/>
      <w:r w:rsidRPr="00241F3B">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03D5A37D" w14:textId="77777777" w:rsidR="00490EDB" w:rsidRPr="00241F3B" w:rsidRDefault="00490EDB" w:rsidP="00490EDB">
      <w:pPr>
        <w:rPr>
          <w:sz w:val="12"/>
          <w:szCs w:val="18"/>
        </w:rPr>
      </w:pPr>
      <w:r w:rsidRPr="00241F3B">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35EDA776" w14:textId="77777777" w:rsidR="00490EDB" w:rsidRPr="00241F3B" w:rsidRDefault="00490EDB" w:rsidP="00490EDB">
      <w:pPr>
        <w:rPr>
          <w:sz w:val="12"/>
          <w:szCs w:val="18"/>
        </w:rPr>
      </w:pPr>
      <w:r w:rsidRPr="00241F3B">
        <w:rPr>
          <w:sz w:val="12"/>
          <w:szCs w:val="18"/>
        </w:rPr>
        <w:t>By looking in different parts of the spectrum, like the infrared light discussed above, we can make observations as described in Table 10.1.</w:t>
      </w:r>
    </w:p>
    <w:p w14:paraId="793E246B" w14:textId="77777777" w:rsidR="00490EDB" w:rsidRPr="00241F3B" w:rsidRDefault="00490EDB" w:rsidP="00490EDB">
      <w:pPr>
        <w:rPr>
          <w:sz w:val="12"/>
          <w:szCs w:val="18"/>
        </w:rPr>
      </w:pPr>
      <w:r w:rsidRPr="00241F3B">
        <w:rPr>
          <w:sz w:val="12"/>
          <w:szCs w:val="18"/>
        </w:rPr>
        <w:t>Pollution Monitoring</w:t>
      </w:r>
    </w:p>
    <w:p w14:paraId="600812CE" w14:textId="77777777" w:rsidR="00490EDB" w:rsidRPr="00241F3B" w:rsidRDefault="00490EDB" w:rsidP="00490EDB">
      <w:pPr>
        <w:rPr>
          <w:sz w:val="12"/>
          <w:szCs w:val="18"/>
        </w:rPr>
      </w:pPr>
      <w:r w:rsidRPr="00241F3B">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30C66571" w14:textId="77777777" w:rsidR="00490EDB" w:rsidRPr="00241F3B" w:rsidRDefault="00490EDB" w:rsidP="00490EDB">
      <w:pPr>
        <w:rPr>
          <w:sz w:val="12"/>
          <w:szCs w:val="18"/>
        </w:rPr>
      </w:pPr>
      <w:r w:rsidRPr="00241F3B">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462E7C83" w14:textId="77777777" w:rsidR="00490EDB" w:rsidRPr="00241F3B" w:rsidRDefault="00490EDB" w:rsidP="00490EDB">
      <w:pPr>
        <w:rPr>
          <w:rStyle w:val="Emphasis"/>
        </w:rPr>
      </w:pPr>
      <w:r w:rsidRPr="00241F3B">
        <w:rPr>
          <w:rStyle w:val="Emphasis"/>
        </w:rPr>
        <w:t>Energy Production</w:t>
      </w:r>
    </w:p>
    <w:p w14:paraId="006B8CFA" w14:textId="77777777" w:rsidR="00490EDB" w:rsidRPr="00241F3B" w:rsidRDefault="00490EDB" w:rsidP="00490EDB">
      <w:pPr>
        <w:rPr>
          <w:rStyle w:val="StyleUnderline"/>
        </w:rPr>
      </w:pPr>
      <w:r w:rsidRPr="00241F3B">
        <w:rPr>
          <w:rStyle w:val="StyleUnderline"/>
          <w:highlight w:val="green"/>
        </w:rPr>
        <w:t>The</w:t>
      </w:r>
      <w:r w:rsidRPr="00241F3B">
        <w:rPr>
          <w:rStyle w:val="StyleUnderline"/>
        </w:rPr>
        <w:t xml:space="preserve"> recent </w:t>
      </w:r>
      <w:r w:rsidRPr="00241F3B">
        <w:rPr>
          <w:rStyle w:val="StyleUnderline"/>
          <w:highlight w:val="green"/>
        </w:rPr>
        <w:t>boom in</w:t>
      </w:r>
      <w:r w:rsidRPr="00241F3B">
        <w:rPr>
          <w:rStyle w:val="StyleUnderline"/>
        </w:rPr>
        <w:t xml:space="preserve"> the production of </w:t>
      </w:r>
      <w:r w:rsidRPr="00241F3B">
        <w:rPr>
          <w:rStyle w:val="StyleUnderline"/>
          <w:highlight w:val="green"/>
        </w:rPr>
        <w:t>shale oil</w:t>
      </w:r>
      <w:r w:rsidRPr="00241F3B">
        <w:rPr>
          <w:rStyle w:val="StyleUnderline"/>
        </w:rPr>
        <w:t xml:space="preserv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 xml:space="preserve">and elsewhere </w:t>
      </w:r>
      <w:r w:rsidRPr="00241F3B">
        <w:rPr>
          <w:rStyle w:val="StyleUnderline"/>
          <w:highlight w:val="green"/>
        </w:rPr>
        <w:t>is due</w:t>
      </w:r>
      <w:r w:rsidRPr="00241F3B">
        <w:rPr>
          <w:rStyle w:val="StyleUnderline"/>
        </w:rPr>
        <w:t xml:space="preserve"> in large part </w:t>
      </w:r>
      <w:r w:rsidRPr="00241F3B">
        <w:rPr>
          <w:rStyle w:val="StyleUnderline"/>
          <w:highlight w:val="green"/>
        </w:rPr>
        <w:t>to</w:t>
      </w:r>
      <w:r w:rsidRPr="00241F3B">
        <w:rPr>
          <w:rStyle w:val="StyleUnderline"/>
        </w:rPr>
        <w:t xml:space="preserve"> the </w:t>
      </w:r>
      <w:r w:rsidRPr="00241F3B">
        <w:rPr>
          <w:rStyle w:val="Emphasis"/>
          <w:highlight w:val="green"/>
        </w:rPr>
        <w:t>identification</w:t>
      </w:r>
      <w:r w:rsidRPr="00241F3B">
        <w:rPr>
          <w:rStyle w:val="StyleUnderline"/>
          <w:highlight w:val="green"/>
        </w:rPr>
        <w:t xml:space="preserve"> and </w:t>
      </w:r>
      <w:r w:rsidRPr="00241F3B">
        <w:rPr>
          <w:rStyle w:val="Emphasis"/>
          <w:highlight w:val="green"/>
        </w:rPr>
        <w:t>geolocation</w:t>
      </w:r>
      <w:r w:rsidRPr="00241F3B">
        <w:rPr>
          <w:rStyle w:val="StyleUnderline"/>
          <w:highlight w:val="green"/>
        </w:rPr>
        <w:t xml:space="preserve"> of</w:t>
      </w:r>
      <w:r w:rsidRPr="00241F3B">
        <w:rPr>
          <w:rStyle w:val="StyleUnderline"/>
        </w:rPr>
        <w:t xml:space="preserve"> promising geologic </w:t>
      </w:r>
      <w:r w:rsidRPr="00241F3B">
        <w:rPr>
          <w:rStyle w:val="StyleUnderline"/>
          <w:highlight w:val="green"/>
        </w:rPr>
        <w:t>formations for test</w:t>
      </w:r>
      <w:r w:rsidRPr="00241F3B">
        <w:rPr>
          <w:rStyle w:val="StyleUnderline"/>
        </w:rPr>
        <w:t xml:space="preserve"> drilling and </w:t>
      </w:r>
      <w:r w:rsidRPr="00241F3B">
        <w:rPr>
          <w:rStyle w:val="StyleUnderline"/>
          <w:highlight w:val="green"/>
        </w:rPr>
        <w:t>fracking</w:t>
      </w:r>
      <w:r w:rsidRPr="00241F3B">
        <w:rPr>
          <w:rStyle w:val="StyleUnderline"/>
        </w:rPr>
        <w:t>. "Fracking" is a</w:t>
      </w:r>
      <w:r w:rsidRPr="00241F3B">
        <w:rPr>
          <w:sz w:val="16"/>
        </w:rPr>
        <w:t xml:space="preserve"> somewhat </w:t>
      </w:r>
      <w:r w:rsidRPr="00241F3B">
        <w:rPr>
          <w:rStyle w:val="StyleUnderline"/>
        </w:rPr>
        <w:t>new term</w:t>
      </w:r>
      <w:r w:rsidRPr="00241F3B">
        <w:rPr>
          <w:sz w:val="16"/>
        </w:rPr>
        <w:t xml:space="preserve"> that comes from the phrase "hydraulic fracturing". </w:t>
      </w:r>
      <w:r w:rsidRPr="00241F3B">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alone, there may be as much as 750 trillion cubic feet of natural gas within shale deposits releasable by fracking</w:t>
      </w:r>
      <w:r w:rsidRPr="00241F3B">
        <w:rPr>
          <w:sz w:val="16"/>
        </w:rPr>
        <w:t xml:space="preserve"> [3]. </w:t>
      </w:r>
      <w:r w:rsidRPr="00241F3B">
        <w:rPr>
          <w:rStyle w:val="StyleUnderline"/>
          <w:highlight w:val="green"/>
        </w:rPr>
        <w:t>How do</w:t>
      </w:r>
      <w:r w:rsidRPr="00241F3B">
        <w:rPr>
          <w:rStyle w:val="StyleUnderline"/>
        </w:rPr>
        <w:t xml:space="preserve"> energy </w:t>
      </w:r>
      <w:r w:rsidRPr="00241F3B">
        <w:rPr>
          <w:rStyle w:val="StyleUnderline"/>
          <w:highlight w:val="green"/>
        </w:rPr>
        <w:t>companies know where to look for</w:t>
      </w:r>
      <w:r w:rsidRPr="00241F3B">
        <w:rPr>
          <w:rStyle w:val="StyleUnderline"/>
        </w:rPr>
        <w:t xml:space="preserve"> these </w:t>
      </w:r>
      <w:r w:rsidRPr="00241F3B">
        <w:rPr>
          <w:rStyle w:val="StyleUnderline"/>
          <w:highlight w:val="green"/>
        </w:rPr>
        <w:t>deposits?</w:t>
      </w:r>
      <w:r w:rsidRPr="00241F3B">
        <w:rPr>
          <w:rStyle w:val="StyleUnderline"/>
        </w:rPr>
        <w:t xml:space="preserve"> In large part, by analyzing </w:t>
      </w:r>
      <w:r w:rsidRPr="00241F3B">
        <w:rPr>
          <w:rStyle w:val="Emphasis"/>
          <w:highlight w:val="green"/>
        </w:rPr>
        <w:t>satellite imagery</w:t>
      </w:r>
      <w:r w:rsidRPr="00241F3B">
        <w:rPr>
          <w:rStyle w:val="StyleUnderline"/>
        </w:rPr>
        <w:t>.</w:t>
      </w:r>
    </w:p>
    <w:p w14:paraId="390C0F10" w14:textId="77777777" w:rsidR="00490EDB" w:rsidRPr="00241F3B" w:rsidRDefault="00490EDB" w:rsidP="00490EDB">
      <w:pPr>
        <w:rPr>
          <w:sz w:val="16"/>
        </w:rPr>
      </w:pPr>
      <w:r w:rsidRPr="00241F3B">
        <w:rPr>
          <w:sz w:val="16"/>
        </w:rPr>
        <w:t xml:space="preserve">According to Science Daily (26 February 2009), </w:t>
      </w:r>
      <w:r w:rsidRPr="00241F3B">
        <w:rPr>
          <w:rStyle w:val="StyleUnderline"/>
          <w:highlight w:val="green"/>
        </w:rPr>
        <w:t>a new map</w:t>
      </w:r>
      <w:r w:rsidRPr="00241F3B">
        <w:rPr>
          <w:rStyle w:val="StyleUnderline"/>
        </w:rPr>
        <w:t xml:space="preserve"> of the Earth's gravitational field </w:t>
      </w:r>
      <w:r w:rsidRPr="00241F3B">
        <w:rPr>
          <w:rStyle w:val="StyleUnderline"/>
          <w:highlight w:val="green"/>
        </w:rPr>
        <w:t>based on sat</w:t>
      </w:r>
      <w:r w:rsidRPr="00241F3B">
        <w:rPr>
          <w:rStyle w:val="StyleUnderline"/>
        </w:rPr>
        <w:t xml:space="preserve">ellite </w:t>
      </w:r>
      <w:r w:rsidRPr="00241F3B">
        <w:rPr>
          <w:rStyle w:val="StyleUnderline"/>
          <w:highlight w:val="green"/>
        </w:rPr>
        <w:t xml:space="preserve">measurements makes it </w:t>
      </w:r>
      <w:r w:rsidRPr="00241F3B">
        <w:rPr>
          <w:rStyle w:val="Emphasis"/>
          <w:highlight w:val="green"/>
        </w:rPr>
        <w:t>much less resource intensive</w:t>
      </w:r>
      <w:r w:rsidRPr="00241F3B">
        <w:rPr>
          <w:rStyle w:val="StyleUnderline"/>
          <w:highlight w:val="green"/>
        </w:rPr>
        <w:t xml:space="preserve"> to find</w:t>
      </w:r>
      <w:r w:rsidRPr="00241F3B">
        <w:rPr>
          <w:rStyle w:val="StyleUnderline"/>
        </w:rPr>
        <w:t xml:space="preserve"> new oil </w:t>
      </w:r>
      <w:r w:rsidRPr="00241F3B">
        <w:rPr>
          <w:rStyle w:val="StyleUnderline"/>
          <w:highlight w:val="green"/>
        </w:rPr>
        <w:t>deposits</w:t>
      </w:r>
      <w:r w:rsidRPr="00241F3B">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241F3B">
        <w:rPr>
          <w:rStyle w:val="StyleUnderline"/>
          <w:highlight w:val="green"/>
        </w:rPr>
        <w:t>sat</w:t>
      </w:r>
      <w:r w:rsidRPr="00241F3B">
        <w:rPr>
          <w:rStyle w:val="StyleUnderline"/>
        </w:rPr>
        <w:t xml:space="preserve">ellite </w:t>
      </w:r>
      <w:r w:rsidRPr="00241F3B">
        <w:rPr>
          <w:rStyle w:val="StyleUnderline"/>
          <w:highlight w:val="green"/>
        </w:rPr>
        <w:t xml:space="preserve">imagery is </w:t>
      </w:r>
      <w:r w:rsidRPr="00241F3B">
        <w:rPr>
          <w:rStyle w:val="Emphasis"/>
          <w:highlight w:val="green"/>
        </w:rPr>
        <w:t>so important</w:t>
      </w:r>
      <w:r w:rsidRPr="00241F3B">
        <w:rPr>
          <w:rStyle w:val="StyleUnderline"/>
          <w:highlight w:val="green"/>
        </w:rPr>
        <w:t>. Take away this and</w:t>
      </w:r>
      <w:r w:rsidRPr="00241F3B">
        <w:rPr>
          <w:rStyle w:val="StyleUnderline"/>
        </w:rPr>
        <w:t xml:space="preserve"> other satellite-dependent techniques of </w:t>
      </w:r>
      <w:r w:rsidRPr="00241F3B">
        <w:rPr>
          <w:rStyle w:val="StyleUnderline"/>
          <w:highlight w:val="green"/>
        </w:rPr>
        <w:t>oil and gas exploration</w:t>
      </w:r>
      <w:r w:rsidRPr="00241F3B">
        <w:rPr>
          <w:rStyle w:val="StyleUnderline"/>
        </w:rPr>
        <w:t xml:space="preserve"> and the </w:t>
      </w:r>
      <w:r w:rsidRPr="00241F3B">
        <w:rPr>
          <w:rStyle w:val="Emphasis"/>
        </w:rPr>
        <w:t xml:space="preserve">world economy </w:t>
      </w:r>
      <w:r w:rsidRPr="00241F3B">
        <w:rPr>
          <w:rStyle w:val="Emphasis"/>
          <w:highlight w:val="green"/>
        </w:rPr>
        <w:t>will feel the impact</w:t>
      </w:r>
      <w:r w:rsidRPr="00241F3B">
        <w:rPr>
          <w:rStyle w:val="StyleUnderline"/>
        </w:rPr>
        <w:t xml:space="preserve"> through higher oil and natural gas prices</w:t>
      </w:r>
      <w:r w:rsidRPr="00241F3B">
        <w:rPr>
          <w:sz w:val="16"/>
        </w:rPr>
        <w:t>.</w:t>
      </w:r>
    </w:p>
    <w:p w14:paraId="1EAAB427" w14:textId="77777777" w:rsidR="00490EDB" w:rsidRPr="00241F3B" w:rsidRDefault="00490EDB" w:rsidP="00490EDB">
      <w:pPr>
        <w:pStyle w:val="Heading4"/>
        <w:rPr>
          <w:rFonts w:cs="Calibri"/>
        </w:rPr>
      </w:pPr>
      <w:r w:rsidRPr="00241F3B">
        <w:rPr>
          <w:rFonts w:cs="Calibri"/>
        </w:rPr>
        <w:t xml:space="preserve">Fracking makes </w:t>
      </w:r>
      <w:r w:rsidRPr="00241F3B">
        <w:rPr>
          <w:rFonts w:cs="Calibri"/>
          <w:u w:val="single"/>
        </w:rPr>
        <w:t>extinction inevitable</w:t>
      </w:r>
      <w:r w:rsidRPr="00241F3B">
        <w:rPr>
          <w:rFonts w:cs="Calibri"/>
        </w:rPr>
        <w:t>---</w:t>
      </w:r>
      <w:r w:rsidRPr="00241F3B">
        <w:rPr>
          <w:rFonts w:cs="Calibri"/>
          <w:u w:val="single"/>
        </w:rPr>
        <w:t>try-or die</w:t>
      </w:r>
      <w:r w:rsidRPr="00241F3B">
        <w:rPr>
          <w:rFonts w:cs="Calibri"/>
        </w:rPr>
        <w:t xml:space="preserve"> to shut it off</w:t>
      </w:r>
    </w:p>
    <w:p w14:paraId="15CE0B38" w14:textId="77777777" w:rsidR="00490EDB" w:rsidRPr="00241F3B" w:rsidRDefault="00490EDB" w:rsidP="00490EDB">
      <w:r w:rsidRPr="00241F3B">
        <w:t xml:space="preserve">Rev. Mac </w:t>
      </w:r>
      <w:proofErr w:type="spellStart"/>
      <w:r w:rsidRPr="00241F3B">
        <w:rPr>
          <w:rStyle w:val="Style13ptBold"/>
        </w:rPr>
        <w:t>Legerton</w:t>
      </w:r>
      <w:proofErr w:type="spellEnd"/>
      <w:r w:rsidRPr="00241F3B">
        <w:rPr>
          <w:rStyle w:val="Style13ptBold"/>
        </w:rPr>
        <w:t xml:space="preserve"> 18</w:t>
      </w:r>
      <w:r w:rsidRPr="00241F3B">
        <w:t xml:space="preserve">, Co-Founder and Executive Director of the Center for Community Action, Member of the Board of Directors of the NC Climate Solutions Coalition, Member of the Board of Directors of the </w:t>
      </w:r>
      <w:proofErr w:type="spellStart"/>
      <w:r w:rsidRPr="00241F3B">
        <w:t>Windcall</w:t>
      </w:r>
      <w:proofErr w:type="spellEnd"/>
      <w:r w:rsidRPr="00241F3B">
        <w:t xml:space="preserve"> Institute, “Will </w:t>
      </w:r>
      <w:proofErr w:type="gramStart"/>
      <w:r w:rsidRPr="00241F3B">
        <w:t>The</w:t>
      </w:r>
      <w:proofErr w:type="gramEnd"/>
      <w:r w:rsidRPr="00241F3B">
        <w:t xml:space="preserve"> U.S. Blaze A Trail To Mass Extinction?”, APPPL News, 1/15/2018, https://www.apppl.org/news/will-the-u-s-blaze-a-trail-to-mass-extinction/</w:t>
      </w:r>
    </w:p>
    <w:p w14:paraId="1C912F06" w14:textId="77777777" w:rsidR="00490EDB" w:rsidRPr="00241F3B" w:rsidRDefault="00490EDB" w:rsidP="00490EDB">
      <w:pPr>
        <w:rPr>
          <w:sz w:val="16"/>
        </w:rPr>
      </w:pPr>
      <w:r w:rsidRPr="00241F3B">
        <w:rPr>
          <w:sz w:val="16"/>
        </w:rPr>
        <w:t xml:space="preserve">As an elder, I now realize that </w:t>
      </w:r>
      <w:r w:rsidRPr="00241F3B">
        <w:rPr>
          <w:rStyle w:val="StyleUnderline"/>
          <w:highlight w:val="green"/>
        </w:rPr>
        <w:t>there is</w:t>
      </w:r>
      <w:r w:rsidRPr="00241F3B">
        <w:rPr>
          <w:rStyle w:val="StyleUnderline"/>
        </w:rPr>
        <w:t xml:space="preserve"> even </w:t>
      </w:r>
      <w:r w:rsidRPr="00241F3B">
        <w:rPr>
          <w:rStyle w:val="StyleUnderline"/>
          <w:highlight w:val="green"/>
        </w:rPr>
        <w:t xml:space="preserve">a </w:t>
      </w:r>
      <w:r w:rsidRPr="00241F3B">
        <w:rPr>
          <w:rStyle w:val="Emphasis"/>
          <w:highlight w:val="green"/>
        </w:rPr>
        <w:t>greater threat</w:t>
      </w:r>
      <w:r w:rsidRPr="00241F3B">
        <w:rPr>
          <w:rStyle w:val="StyleUnderline"/>
          <w:highlight w:val="green"/>
        </w:rPr>
        <w:t xml:space="preserve"> to</w:t>
      </w:r>
      <w:r w:rsidRPr="00241F3B">
        <w:rPr>
          <w:rStyle w:val="StyleUnderline"/>
        </w:rPr>
        <w:t xml:space="preserve"> humanity and </w:t>
      </w:r>
      <w:r w:rsidRPr="00241F3B">
        <w:rPr>
          <w:rStyle w:val="Emphasis"/>
          <w:highlight w:val="green"/>
        </w:rPr>
        <w:t>life on Earth</w:t>
      </w:r>
      <w:r w:rsidRPr="00241F3B">
        <w:rPr>
          <w:rStyle w:val="StyleUnderline"/>
          <w:highlight w:val="green"/>
        </w:rPr>
        <w:t xml:space="preserve"> than </w:t>
      </w:r>
      <w:r w:rsidRPr="00241F3B">
        <w:rPr>
          <w:rStyle w:val="Emphasis"/>
          <w:highlight w:val="green"/>
        </w:rPr>
        <w:t>nuclear war</w:t>
      </w:r>
      <w:r w:rsidRPr="00241F3B">
        <w:rPr>
          <w:sz w:val="16"/>
        </w:rPr>
        <w:t xml:space="preserve">—though, unlike a nuclear exchange, this threat is a slow-motion catastrophe. Can you guess what it is? Here’s a clue: it is something with which </w:t>
      </w:r>
      <w:proofErr w:type="gramStart"/>
      <w:r w:rsidRPr="00241F3B">
        <w:rPr>
          <w:sz w:val="16"/>
        </w:rPr>
        <w:t>most  people</w:t>
      </w:r>
      <w:proofErr w:type="gramEnd"/>
      <w:r w:rsidRPr="00241F3B">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08C5BE31" w14:textId="77777777" w:rsidR="00490EDB" w:rsidRPr="00241F3B" w:rsidRDefault="00490EDB" w:rsidP="00490EDB">
      <w:pPr>
        <w:rPr>
          <w:u w:val="single"/>
        </w:rPr>
      </w:pPr>
      <w:r w:rsidRPr="00241F3B">
        <w:rPr>
          <w:sz w:val="16"/>
        </w:rPr>
        <w:t xml:space="preserve">What is it? </w:t>
      </w:r>
      <w:r w:rsidRPr="00241F3B">
        <w:rPr>
          <w:rStyle w:val="StyleUnderline"/>
        </w:rPr>
        <w:t>It’s the</w:t>
      </w:r>
      <w:r w:rsidRPr="00241F3B">
        <w:rPr>
          <w:sz w:val="16"/>
        </w:rPr>
        <w:t xml:space="preserve"> slow-motion but </w:t>
      </w:r>
      <w:r w:rsidRPr="00241F3B">
        <w:rPr>
          <w:rStyle w:val="Emphasis"/>
        </w:rPr>
        <w:t>rapidly growing</w:t>
      </w:r>
      <w:r w:rsidRPr="00241F3B">
        <w:rPr>
          <w:rStyle w:val="StyleUnderline"/>
        </w:rPr>
        <w:t xml:space="preserve"> catastrophe of climate change</w:t>
      </w:r>
      <w:r w:rsidRPr="00241F3B">
        <w:rPr>
          <w:sz w:val="16"/>
        </w:rPr>
        <w:t xml:space="preserve">. There’s now good news amidst this seemingly overwhelming challenge. But the answer may surprise you. Today we know what </w:t>
      </w:r>
      <w:proofErr w:type="gramStart"/>
      <w:r w:rsidRPr="00241F3B">
        <w:rPr>
          <w:sz w:val="16"/>
        </w:rPr>
        <w:t xml:space="preserve">is </w:t>
      </w:r>
      <w:r w:rsidRPr="00241F3B">
        <w:rPr>
          <w:rStyle w:val="StyleUnderline"/>
        </w:rPr>
        <w:t>the #1 preventable cause of climate change</w:t>
      </w:r>
      <w:proofErr w:type="gramEnd"/>
      <w:r w:rsidRPr="00241F3B">
        <w:rPr>
          <w:rStyle w:val="StyleUnderline"/>
        </w:rPr>
        <w:t>. It’s not coal, it’s not nuclear, and it’s not oil and gasoline. It’s</w:t>
      </w:r>
      <w:r w:rsidRPr="00241F3B">
        <w:rPr>
          <w:sz w:val="16"/>
        </w:rPr>
        <w:t xml:space="preserve"> actually the use of the very fuel that is touted as being cleaner, greener, and cheaper than all the rest. This fuel is called </w:t>
      </w:r>
      <w:r w:rsidRPr="00241F3B">
        <w:rPr>
          <w:rStyle w:val="StyleUnderline"/>
        </w:rPr>
        <w:t>“Natural Gas”.</w:t>
      </w:r>
    </w:p>
    <w:p w14:paraId="251E1C71" w14:textId="77777777" w:rsidR="00490EDB" w:rsidRPr="00241F3B" w:rsidRDefault="00490EDB" w:rsidP="00490EDB">
      <w:pPr>
        <w:rPr>
          <w:sz w:val="16"/>
        </w:rPr>
      </w:pPr>
      <w:r w:rsidRPr="00241F3B">
        <w:rPr>
          <w:sz w:val="16"/>
        </w:rPr>
        <w:t xml:space="preserve">Let’s start with its name – “Natural Gas”. What is “natural gas”? There’s actually nothing “natural” about it when it is forcibly </w:t>
      </w:r>
      <w:r w:rsidRPr="00241F3B">
        <w:rPr>
          <w:rStyle w:val="StyleUnderline"/>
        </w:rPr>
        <w:t>extracted from the ground through</w:t>
      </w:r>
      <w:r w:rsidRPr="00241F3B">
        <w:rPr>
          <w:sz w:val="16"/>
        </w:rPr>
        <w:t xml:space="preserve"> hydraulic fracturing, commonly known as </w:t>
      </w:r>
      <w:r w:rsidRPr="00241F3B">
        <w:rPr>
          <w:rStyle w:val="StyleUnderline"/>
        </w:rPr>
        <w:t>“fracking”.</w:t>
      </w:r>
      <w:r w:rsidRPr="00241F3B">
        <w:rPr>
          <w:sz w:val="16"/>
        </w:rPr>
        <w:t xml:space="preserve"> When something is forcibly ruptured from deep within the earth with the use of toxic chemicals, the last name you would use for it is “natural”.</w:t>
      </w:r>
    </w:p>
    <w:p w14:paraId="0F35EF33" w14:textId="77777777" w:rsidR="00490EDB" w:rsidRPr="00241F3B" w:rsidRDefault="00490EDB" w:rsidP="00490EDB">
      <w:pPr>
        <w:rPr>
          <w:sz w:val="16"/>
        </w:rPr>
      </w:pPr>
      <w:r w:rsidRPr="00241F3B">
        <w:rPr>
          <w:rStyle w:val="StyleUnderline"/>
          <w:highlight w:val="green"/>
        </w:rPr>
        <w:t>Fracking disrupts</w:t>
      </w:r>
      <w:r w:rsidRPr="00241F3B">
        <w:rPr>
          <w:rStyle w:val="StyleUnderline"/>
        </w:rPr>
        <w:t xml:space="preserve"> the geologic </w:t>
      </w:r>
      <w:r w:rsidRPr="00241F3B">
        <w:rPr>
          <w:rStyle w:val="StyleUnderline"/>
          <w:highlight w:val="green"/>
        </w:rPr>
        <w:t xml:space="preserve">fault lines causing </w:t>
      </w:r>
      <w:r w:rsidRPr="00241F3B">
        <w:rPr>
          <w:rStyle w:val="Emphasis"/>
          <w:highlight w:val="green"/>
        </w:rPr>
        <w:t>earthquakes</w:t>
      </w:r>
      <w:r w:rsidRPr="00241F3B">
        <w:rPr>
          <w:rStyle w:val="StyleUnderline"/>
          <w:highlight w:val="green"/>
        </w:rPr>
        <w:t>, uses</w:t>
      </w:r>
      <w:r w:rsidRPr="00241F3B">
        <w:rPr>
          <w:rStyle w:val="StyleUnderline"/>
        </w:rPr>
        <w:t xml:space="preserve"> millions of gallons of </w:t>
      </w:r>
      <w:r w:rsidRPr="00241F3B">
        <w:rPr>
          <w:rStyle w:val="Emphasis"/>
          <w:highlight w:val="green"/>
        </w:rPr>
        <w:t>fresh water</w:t>
      </w:r>
      <w:r w:rsidRPr="00241F3B">
        <w:rPr>
          <w:rStyle w:val="StyleUnderline"/>
        </w:rPr>
        <w:t xml:space="preserve"> that becomes permanently </w:t>
      </w:r>
      <w:r w:rsidRPr="00241F3B">
        <w:rPr>
          <w:rStyle w:val="StyleUnderline"/>
          <w:highlight w:val="green"/>
        </w:rPr>
        <w:t>poisoned by</w:t>
      </w:r>
      <w:r w:rsidRPr="00241F3B">
        <w:rPr>
          <w:rStyle w:val="StyleUnderline"/>
        </w:rPr>
        <w:t xml:space="preserve"> unknown, </w:t>
      </w:r>
      <w:r w:rsidRPr="00241F3B">
        <w:rPr>
          <w:rStyle w:val="Emphasis"/>
        </w:rPr>
        <w:t xml:space="preserve">cancer-producing </w:t>
      </w:r>
      <w:r w:rsidRPr="00241F3B">
        <w:rPr>
          <w:rStyle w:val="Emphasis"/>
          <w:highlight w:val="green"/>
        </w:rPr>
        <w:t>chemicals</w:t>
      </w:r>
      <w:r w:rsidRPr="00241F3B">
        <w:rPr>
          <w:rStyle w:val="StyleUnderline"/>
        </w:rPr>
        <w:t xml:space="preserve"> added to it, </w:t>
      </w:r>
      <w:r w:rsidRPr="00241F3B">
        <w:rPr>
          <w:rStyle w:val="StyleUnderline"/>
          <w:highlight w:val="green"/>
        </w:rPr>
        <w:t xml:space="preserve">creates </w:t>
      </w:r>
      <w:r w:rsidRPr="00241F3B">
        <w:rPr>
          <w:rStyle w:val="Emphasis"/>
          <w:highlight w:val="green"/>
        </w:rPr>
        <w:t>air pollution</w:t>
      </w:r>
      <w:r w:rsidRPr="00241F3B">
        <w:rPr>
          <w:rStyle w:val="StyleUnderline"/>
        </w:rPr>
        <w:t xml:space="preserve"> during the drilling process, increases the risk of injury </w:t>
      </w:r>
      <w:r w:rsidRPr="00241F3B">
        <w:rPr>
          <w:rStyle w:val="StyleUnderline"/>
          <w:highlight w:val="green"/>
        </w:rPr>
        <w:t>and</w:t>
      </w:r>
      <w:r w:rsidRPr="00241F3B">
        <w:rPr>
          <w:rStyle w:val="StyleUnderline"/>
        </w:rPr>
        <w:t xml:space="preserve"> explosions, raises major health risks to both people and place in close proximity to it, and changes the nature of both neighborhoods and landscapes. Fracking also </w:t>
      </w:r>
      <w:r w:rsidRPr="00241F3B">
        <w:rPr>
          <w:rStyle w:val="StyleUnderline"/>
          <w:highlight w:val="green"/>
        </w:rPr>
        <w:t xml:space="preserve">leaves a </w:t>
      </w:r>
      <w:r w:rsidRPr="00241F3B">
        <w:rPr>
          <w:rStyle w:val="Emphasis"/>
          <w:highlight w:val="green"/>
        </w:rPr>
        <w:t>massive carbon footprint</w:t>
      </w:r>
      <w:r w:rsidRPr="00241F3B">
        <w:rPr>
          <w:rStyle w:val="StyleUnderline"/>
        </w:rPr>
        <w:t xml:space="preserve"> of drilling wells as deep as 8,000 feet and then drilling horizontally over 10,000 feet; On top of all this, it </w:t>
      </w:r>
      <w:r w:rsidRPr="00241F3B">
        <w:rPr>
          <w:rStyle w:val="Emphasis"/>
        </w:rPr>
        <w:t>leaks</w:t>
      </w:r>
      <w:r w:rsidRPr="00241F3B">
        <w:rPr>
          <w:rStyle w:val="StyleUnderline"/>
        </w:rPr>
        <w:t xml:space="preserve"> major amounts of gas into the </w:t>
      </w:r>
      <w:r w:rsidRPr="00241F3B">
        <w:rPr>
          <w:rStyle w:val="Emphasis"/>
        </w:rPr>
        <w:t>environment</w:t>
      </w:r>
      <w:r w:rsidRPr="00241F3B">
        <w:rPr>
          <w:sz w:val="16"/>
        </w:rPr>
        <w:t>.</w:t>
      </w:r>
    </w:p>
    <w:p w14:paraId="23262A55" w14:textId="77777777" w:rsidR="00490EDB" w:rsidRPr="00241F3B" w:rsidRDefault="00490EDB" w:rsidP="00490EDB">
      <w:pPr>
        <w:rPr>
          <w:sz w:val="16"/>
        </w:rPr>
      </w:pPr>
      <w:r w:rsidRPr="00241F3B">
        <w:rPr>
          <w:sz w:val="16"/>
        </w:rPr>
        <w:t xml:space="preserve">So, what is this gas? It is 90-95% </w:t>
      </w:r>
      <w:r w:rsidRPr="00241F3B">
        <w:rPr>
          <w:rStyle w:val="StyleUnderline"/>
          <w:highlight w:val="green"/>
        </w:rPr>
        <w:t>methane</w:t>
      </w:r>
      <w:r w:rsidRPr="00241F3B">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241F3B">
        <w:rPr>
          <w:sz w:val="16"/>
        </w:rPr>
        <w:t>if  you</w:t>
      </w:r>
      <w:proofErr w:type="gramEnd"/>
      <w:r w:rsidRPr="00241F3B">
        <w:rPr>
          <w:sz w:val="16"/>
        </w:rPr>
        <w:t xml:space="preserve"> want people to believe and think that it is something that it is not. It is un-natural methane gas produced under massive and highly toxic pressure and hazardous conditions.</w:t>
      </w:r>
    </w:p>
    <w:p w14:paraId="0A32B834" w14:textId="77777777" w:rsidR="00490EDB" w:rsidRPr="00241F3B" w:rsidRDefault="00490EDB" w:rsidP="00490EDB">
      <w:pPr>
        <w:rPr>
          <w:sz w:val="16"/>
        </w:rPr>
      </w:pPr>
      <w:r w:rsidRPr="00241F3B">
        <w:rPr>
          <w:sz w:val="16"/>
        </w:rPr>
        <w:t xml:space="preserve">Now that we know what this gas is, what does it do to the atmosphere and climate that is so dangerous? </w:t>
      </w:r>
      <w:r w:rsidRPr="00241F3B">
        <w:rPr>
          <w:rStyle w:val="StyleUnderline"/>
        </w:rPr>
        <w:t>This</w:t>
      </w:r>
      <w:r w:rsidRPr="00241F3B">
        <w:rPr>
          <w:sz w:val="16"/>
        </w:rPr>
        <w:t xml:space="preserve"> hydrocarbon has properties that </w:t>
      </w:r>
      <w:r w:rsidRPr="00241F3B">
        <w:rPr>
          <w:rStyle w:val="StyleUnderline"/>
          <w:highlight w:val="green"/>
        </w:rPr>
        <w:t>block</w:t>
      </w:r>
      <w:r w:rsidRPr="00241F3B">
        <w:rPr>
          <w:sz w:val="16"/>
        </w:rPr>
        <w:t xml:space="preserve"> the </w:t>
      </w:r>
      <w:r w:rsidRPr="00241F3B">
        <w:rPr>
          <w:rStyle w:val="StyleUnderline"/>
          <w:highlight w:val="green"/>
        </w:rPr>
        <w:t>radiation</w:t>
      </w:r>
      <w:r w:rsidRPr="00241F3B">
        <w:rPr>
          <w:rStyle w:val="StyleUnderline"/>
        </w:rPr>
        <w:t xml:space="preserve"> of heat</w:t>
      </w:r>
      <w:r w:rsidRPr="00241F3B">
        <w:rPr>
          <w:sz w:val="16"/>
        </w:rPr>
        <w:t xml:space="preserve"> from Earth’s surface </w:t>
      </w:r>
      <w:r w:rsidRPr="00241F3B">
        <w:rPr>
          <w:rStyle w:val="StyleUnderline"/>
          <w:highlight w:val="green"/>
        </w:rPr>
        <w:t>100 times more</w:t>
      </w:r>
      <w:r w:rsidRPr="00241F3B">
        <w:rPr>
          <w:rStyle w:val="StyleUnderline"/>
        </w:rPr>
        <w:t xml:space="preserve"> effectively than </w:t>
      </w:r>
      <w:r w:rsidRPr="00241F3B">
        <w:rPr>
          <w:rStyle w:val="StyleUnderline"/>
          <w:highlight w:val="green"/>
        </w:rPr>
        <w:t>CO2</w:t>
      </w:r>
      <w:r w:rsidRPr="00241F3B">
        <w:rPr>
          <w:sz w:val="16"/>
        </w:rPr>
        <w:t xml:space="preserve"> (released from burning coal) during its first 10 years of release and 86 times more effectively in its first 20 years. Because of the climate emergency underway, the first 10 or 20 years matter most.</w:t>
      </w:r>
    </w:p>
    <w:p w14:paraId="56D154A4" w14:textId="77777777" w:rsidR="00490EDB" w:rsidRPr="00241F3B" w:rsidRDefault="00490EDB" w:rsidP="00490EDB">
      <w:pPr>
        <w:rPr>
          <w:sz w:val="16"/>
        </w:rPr>
      </w:pPr>
      <w:r w:rsidRPr="00241F3B">
        <w:rPr>
          <w:sz w:val="16"/>
        </w:rPr>
        <w:t xml:space="preserve">When utility companies and the </w:t>
      </w:r>
      <w:r w:rsidRPr="00241F3B">
        <w:rPr>
          <w:rStyle w:val="StyleUnderline"/>
        </w:rPr>
        <w:t>larger fossil fuel companies</w:t>
      </w:r>
      <w:r w:rsidRPr="00241F3B">
        <w:rPr>
          <w:sz w:val="16"/>
        </w:rPr>
        <w:t xml:space="preserve"> state that they are committed to lowering carbon emissions, this just isn’t true. They </w:t>
      </w:r>
      <w:r w:rsidRPr="00241F3B">
        <w:rPr>
          <w:rStyle w:val="StyleUnderline"/>
        </w:rPr>
        <w:t xml:space="preserve">are </w:t>
      </w:r>
      <w:r w:rsidRPr="00241F3B">
        <w:rPr>
          <w:rStyle w:val="Emphasis"/>
        </w:rPr>
        <w:t xml:space="preserve">radically </w:t>
      </w:r>
      <w:r w:rsidRPr="00241F3B">
        <w:rPr>
          <w:rStyle w:val="Emphasis"/>
          <w:highlight w:val="green"/>
        </w:rPr>
        <w:t>escalating</w:t>
      </w:r>
      <w:r w:rsidRPr="00241F3B">
        <w:rPr>
          <w:rStyle w:val="StyleUnderline"/>
          <w:highlight w:val="green"/>
        </w:rPr>
        <w:t xml:space="preserve"> the </w:t>
      </w:r>
      <w:r w:rsidRPr="00241F3B">
        <w:rPr>
          <w:rStyle w:val="Emphasis"/>
          <w:highlight w:val="green"/>
        </w:rPr>
        <w:t>most dangerous</w:t>
      </w:r>
      <w:r w:rsidRPr="00241F3B">
        <w:rPr>
          <w:rStyle w:val="Emphasis"/>
        </w:rPr>
        <w:t xml:space="preserve"> and worst of all</w:t>
      </w:r>
      <w:r w:rsidRPr="00241F3B">
        <w:rPr>
          <w:rStyle w:val="StyleUnderline"/>
        </w:rPr>
        <w:t xml:space="preserve"> </w:t>
      </w:r>
      <w:r w:rsidRPr="00241F3B">
        <w:rPr>
          <w:rStyle w:val="StyleUnderline"/>
          <w:highlight w:val="green"/>
        </w:rPr>
        <w:t>fossil fuels</w:t>
      </w:r>
      <w:r w:rsidRPr="00241F3B">
        <w:rPr>
          <w:rStyle w:val="StyleUnderline"/>
        </w:rPr>
        <w:t xml:space="preserve"> in relation to its impact on the climate</w:t>
      </w:r>
      <w:r w:rsidRPr="00241F3B">
        <w:rPr>
          <w:sz w:val="16"/>
        </w:rPr>
        <w:t xml:space="preserve">. Now the industry wants to expand production of methane gas all over the world by calling it “the most environmentally friendly fossil </w:t>
      </w:r>
      <w:proofErr w:type="spellStart"/>
      <w:r w:rsidRPr="00241F3B">
        <w:rPr>
          <w:sz w:val="16"/>
        </w:rPr>
        <w:t>fuel”and</w:t>
      </w:r>
      <w:proofErr w:type="spellEnd"/>
      <w:r w:rsidRPr="00241F3B">
        <w:rPr>
          <w:sz w:val="16"/>
        </w:rPr>
        <w:t xml:space="preserve"> a “bridge fuel” that we can safely use until we transition to 100% renewable energy sources.</w:t>
      </w:r>
    </w:p>
    <w:p w14:paraId="37A908CC" w14:textId="77777777" w:rsidR="00490EDB" w:rsidRPr="00241F3B" w:rsidRDefault="00490EDB" w:rsidP="00490EDB">
      <w:pPr>
        <w:rPr>
          <w:sz w:val="16"/>
        </w:rPr>
      </w:pPr>
      <w:r w:rsidRPr="00241F3B">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6AC33F31" w14:textId="77777777" w:rsidR="00490EDB" w:rsidRPr="00241F3B" w:rsidRDefault="00490EDB" w:rsidP="00490EDB">
      <w:pPr>
        <w:rPr>
          <w:sz w:val="16"/>
        </w:rPr>
      </w:pPr>
      <w:r w:rsidRPr="00241F3B">
        <w:rPr>
          <w:sz w:val="16"/>
        </w:rPr>
        <w:t xml:space="preserve">This same scenario that occurred with the tobacco industry needs to occur with methane gas and the fossil fuel industry. The major difference in these two scenarios is that that </w:t>
      </w:r>
      <w:r w:rsidRPr="00241F3B">
        <w:rPr>
          <w:rStyle w:val="StyleUnderline"/>
          <w:highlight w:val="green"/>
        </w:rPr>
        <w:t>this</w:t>
      </w:r>
      <w:r w:rsidRPr="00241F3B">
        <w:rPr>
          <w:rStyle w:val="StyleUnderline"/>
        </w:rPr>
        <w:t xml:space="preserve"> fossil fuel product</w:t>
      </w:r>
      <w:r w:rsidRPr="00241F3B">
        <w:rPr>
          <w:sz w:val="16"/>
        </w:rPr>
        <w:t xml:space="preserve"> doesn’t just threaten the lives of individuals who voluntarily breathe it in – it </w:t>
      </w:r>
      <w:r w:rsidRPr="00241F3B">
        <w:rPr>
          <w:rStyle w:val="StyleUnderline"/>
          <w:highlight w:val="green"/>
        </w:rPr>
        <w:t>threatens</w:t>
      </w:r>
      <w:r w:rsidRPr="00241F3B">
        <w:rPr>
          <w:rStyle w:val="StyleUnderline"/>
        </w:rPr>
        <w:t xml:space="preserve"> the lives of not only every human being, but also </w:t>
      </w:r>
      <w:r w:rsidRPr="00241F3B">
        <w:rPr>
          <w:rStyle w:val="Emphasis"/>
          <w:highlight w:val="green"/>
        </w:rPr>
        <w:t>all life on the planet</w:t>
      </w:r>
      <w:r w:rsidRPr="00241F3B">
        <w:rPr>
          <w:rStyle w:val="StyleUnderline"/>
          <w:highlight w:val="green"/>
        </w:rPr>
        <w:t>. The outcome</w:t>
      </w:r>
      <w:r w:rsidRPr="00241F3B">
        <w:rPr>
          <w:sz w:val="16"/>
        </w:rPr>
        <w:t xml:space="preserve"> of this scenario </w:t>
      </w:r>
      <w:r w:rsidRPr="00241F3B">
        <w:rPr>
          <w:rStyle w:val="StyleUnderline"/>
          <w:highlight w:val="green"/>
        </w:rPr>
        <w:t>needs to be a</w:t>
      </w:r>
      <w:r w:rsidRPr="00241F3B">
        <w:rPr>
          <w:sz w:val="16"/>
        </w:rPr>
        <w:t xml:space="preserve"> moratorium and eventual </w:t>
      </w:r>
      <w:r w:rsidRPr="00241F3B">
        <w:rPr>
          <w:rStyle w:val="Emphasis"/>
          <w:highlight w:val="green"/>
        </w:rPr>
        <w:t>end</w:t>
      </w:r>
      <w:r w:rsidRPr="00241F3B">
        <w:rPr>
          <w:rStyle w:val="StyleUnderline"/>
          <w:highlight w:val="green"/>
        </w:rPr>
        <w:t xml:space="preserve"> to all use of</w:t>
      </w:r>
      <w:r w:rsidRPr="00241F3B">
        <w:rPr>
          <w:rStyle w:val="StyleUnderline"/>
        </w:rPr>
        <w:t xml:space="preserve"> methane </w:t>
      </w:r>
      <w:r w:rsidRPr="00241F3B">
        <w:rPr>
          <w:rStyle w:val="StyleUnderline"/>
          <w:highlight w:val="green"/>
        </w:rPr>
        <w:t>gas as</w:t>
      </w:r>
      <w:r w:rsidRPr="00241F3B">
        <w:rPr>
          <w:rStyle w:val="StyleUnderline"/>
        </w:rPr>
        <w:t xml:space="preserve"> an </w:t>
      </w:r>
      <w:r w:rsidRPr="00241F3B">
        <w:rPr>
          <w:rStyle w:val="StyleUnderline"/>
          <w:highlight w:val="green"/>
        </w:rPr>
        <w:t>energy</w:t>
      </w:r>
      <w:r w:rsidRPr="00241F3B">
        <w:rPr>
          <w:rStyle w:val="StyleUnderline"/>
        </w:rPr>
        <w:t xml:space="preserve"> source. For the sake of</w:t>
      </w:r>
      <w:r w:rsidRPr="00241F3B">
        <w:rPr>
          <w:sz w:val="16"/>
        </w:rPr>
        <w:t xml:space="preserve"> all of us, </w:t>
      </w:r>
      <w:r w:rsidRPr="00241F3B">
        <w:rPr>
          <w:rStyle w:val="StyleUnderline"/>
        </w:rPr>
        <w:t>our</w:t>
      </w:r>
      <w:r w:rsidRPr="00241F3B">
        <w:rPr>
          <w:sz w:val="16"/>
        </w:rPr>
        <w:t xml:space="preserve"> communities, and </w:t>
      </w:r>
      <w:r w:rsidRPr="00241F3B">
        <w:rPr>
          <w:rStyle w:val="Emphasis"/>
        </w:rPr>
        <w:t>world</w:t>
      </w:r>
      <w:r w:rsidRPr="00241F3B">
        <w:rPr>
          <w:rStyle w:val="StyleUnderline"/>
        </w:rPr>
        <w:t>, the sooner the better</w:t>
      </w:r>
      <w:r w:rsidRPr="00241F3B">
        <w:rPr>
          <w:sz w:val="16"/>
        </w:rPr>
        <w:t>. This abomination is different. There is no time to waste.</w:t>
      </w:r>
    </w:p>
    <w:p w14:paraId="5F5C26C5" w14:textId="77777777" w:rsidR="00490EDB" w:rsidRPr="00241F3B" w:rsidRDefault="00490EDB" w:rsidP="00490EDB"/>
    <w:p w14:paraId="6D4849F3" w14:textId="77777777" w:rsidR="00490EDB" w:rsidRPr="00241F3B" w:rsidRDefault="00490EDB" w:rsidP="00490EDB">
      <w:pPr>
        <w:pStyle w:val="Heading4"/>
        <w:rPr>
          <w:rFonts w:cs="Calibri"/>
        </w:rPr>
      </w:pPr>
      <w:r w:rsidRPr="00241F3B">
        <w:rPr>
          <w:rFonts w:cs="Calibri"/>
        </w:rPr>
        <w:t xml:space="preserve">Loss of satellites will </w:t>
      </w:r>
      <w:r w:rsidRPr="00241F3B">
        <w:rPr>
          <w:rFonts w:cs="Calibri"/>
          <w:u w:val="single"/>
        </w:rPr>
        <w:t>shut down</w:t>
      </w:r>
      <w:r w:rsidRPr="00241F3B">
        <w:rPr>
          <w:rFonts w:cs="Calibri"/>
        </w:rPr>
        <w:t xml:space="preserve"> terrestrial mining</w:t>
      </w:r>
    </w:p>
    <w:p w14:paraId="0949EF2F" w14:textId="77777777" w:rsidR="00490EDB" w:rsidRPr="00241F3B" w:rsidRDefault="00490EDB" w:rsidP="00490EDB">
      <w:r w:rsidRPr="00241F3B">
        <w:t xml:space="preserve">Les </w:t>
      </w:r>
      <w:r w:rsidRPr="00241F3B">
        <w:rPr>
          <w:rStyle w:val="Style13ptBold"/>
        </w:rPr>
        <w:t>Johnson 13</w:t>
      </w:r>
      <w:r w:rsidRPr="00241F3B">
        <w:t xml:space="preserve">, Deputy Manager for NASA's Advanced Concepts Office at the Marshall Space Flight Center, Co-Investigator for the JAXA T-Rex Space Tether Experiment and PI of NASA's </w:t>
      </w:r>
      <w:proofErr w:type="spellStart"/>
      <w:r w:rsidRPr="00241F3B">
        <w:t>ProSEDS</w:t>
      </w:r>
      <w:proofErr w:type="spellEnd"/>
      <w:r w:rsidRPr="00241F3B">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746993F2" w14:textId="77777777" w:rsidR="00490EDB" w:rsidRPr="00241F3B" w:rsidRDefault="00490EDB" w:rsidP="00490EDB">
      <w:r w:rsidRPr="00241F3B">
        <w:t>Resource Location</w:t>
      </w:r>
    </w:p>
    <w:p w14:paraId="115D9BC2" w14:textId="77777777" w:rsidR="00490EDB" w:rsidRPr="00241F3B" w:rsidRDefault="00490EDB" w:rsidP="00490EDB">
      <w:pPr>
        <w:rPr>
          <w:u w:val="single"/>
        </w:rPr>
      </w:pPr>
      <w:r w:rsidRPr="00241F3B">
        <w:rPr>
          <w:rStyle w:val="StyleUnderline"/>
        </w:rPr>
        <w:t>Looking for rare minerals to be mined</w:t>
      </w:r>
      <w:r w:rsidRPr="00241F3B">
        <w:t xml:space="preserve"> for our many gadgets, household appliances, and industrial machines</w:t>
      </w:r>
      <w:r w:rsidRPr="00241F3B">
        <w:rPr>
          <w:rStyle w:val="StyleUnderline"/>
        </w:rPr>
        <w:t xml:space="preserve">? </w:t>
      </w:r>
      <w:r w:rsidRPr="00241F3B">
        <w:rPr>
          <w:rStyle w:val="StyleUnderline"/>
          <w:highlight w:val="green"/>
        </w:rPr>
        <w:t>Soil</w:t>
      </w:r>
      <w:r w:rsidRPr="00241F3B">
        <w:rPr>
          <w:rStyle w:val="StyleUnderline"/>
        </w:rPr>
        <w:t xml:space="preserve"> type </w:t>
      </w:r>
      <w:r w:rsidRPr="00241F3B">
        <w:rPr>
          <w:rStyle w:val="StyleUnderline"/>
          <w:highlight w:val="green"/>
        </w:rPr>
        <w:t>is</w:t>
      </w:r>
      <w:r w:rsidRPr="00241F3B">
        <w:rPr>
          <w:rStyle w:val="StyleUnderline"/>
        </w:rPr>
        <w:t xml:space="preserve"> often </w:t>
      </w:r>
      <w:r w:rsidRPr="00241F3B">
        <w:rPr>
          <w:rStyle w:val="StyleUnderline"/>
          <w:highlight w:val="green"/>
        </w:rPr>
        <w:t>a</w:t>
      </w:r>
      <w:r w:rsidRPr="00241F3B">
        <w:rPr>
          <w:rStyle w:val="StyleUnderline"/>
        </w:rPr>
        <w:t xml:space="preserve"> strong </w:t>
      </w:r>
      <w:r w:rsidRPr="00241F3B">
        <w:rPr>
          <w:rStyle w:val="StyleUnderline"/>
          <w:highlight w:val="green"/>
        </w:rPr>
        <w:t>indicator of</w:t>
      </w:r>
      <w:r w:rsidRPr="00241F3B">
        <w:rPr>
          <w:rStyle w:val="StyleUnderline"/>
        </w:rPr>
        <w:t xml:space="preserve"> whether or not underground </w:t>
      </w:r>
      <w:r w:rsidRPr="00241F3B">
        <w:rPr>
          <w:rStyle w:val="StyleUnderline"/>
          <w:highlight w:val="green"/>
        </w:rPr>
        <w:t>deposits of</w:t>
      </w:r>
      <w:r w:rsidRPr="00241F3B">
        <w:rPr>
          <w:rStyle w:val="StyleUnderline"/>
        </w:rPr>
        <w:t xml:space="preserve"> metals and </w:t>
      </w:r>
      <w:r w:rsidRPr="00241F3B">
        <w:rPr>
          <w:rStyle w:val="StyleUnderline"/>
          <w:highlight w:val="green"/>
        </w:rPr>
        <w:t>minerals</w:t>
      </w:r>
      <w:r w:rsidRPr="00241F3B">
        <w:rPr>
          <w:rStyle w:val="StyleUnderline"/>
        </w:rPr>
        <w:t xml:space="preserve"> are located. By </w:t>
      </w:r>
      <w:r w:rsidRPr="00241F3B">
        <w:rPr>
          <w:rStyle w:val="Emphasis"/>
          <w:highlight w:val="green"/>
        </w:rPr>
        <w:t>using satellite data</w:t>
      </w:r>
      <w:r w:rsidRPr="00241F3B">
        <w:rPr>
          <w:rStyle w:val="StyleUnderline"/>
        </w:rPr>
        <w:t xml:space="preserve"> to identify promising surface structural features and different soil types, mining </w:t>
      </w:r>
      <w:r w:rsidRPr="00241F3B">
        <w:rPr>
          <w:rStyle w:val="StyleUnderline"/>
          <w:highlight w:val="green"/>
        </w:rPr>
        <w:t>companies</w:t>
      </w:r>
      <w:r w:rsidRPr="00241F3B">
        <w:rPr>
          <w:rStyle w:val="StyleUnderline"/>
        </w:rPr>
        <w:t xml:space="preserve"> can </w:t>
      </w:r>
      <w:r w:rsidRPr="00241F3B">
        <w:rPr>
          <w:rStyle w:val="Emphasis"/>
        </w:rPr>
        <w:t xml:space="preserve">better </w:t>
      </w:r>
      <w:r w:rsidRPr="00241F3B">
        <w:rPr>
          <w:rStyle w:val="Emphasis"/>
          <w:highlight w:val="green"/>
        </w:rPr>
        <w:t>identify promising mining locations</w:t>
      </w:r>
      <w:r w:rsidRPr="00241F3B">
        <w:rPr>
          <w:rStyle w:val="StyleUnderline"/>
          <w:highlight w:val="green"/>
        </w:rPr>
        <w:t xml:space="preserve">, </w:t>
      </w:r>
      <w:r w:rsidRPr="00241F3B">
        <w:rPr>
          <w:rStyle w:val="Emphasis"/>
          <w:highlight w:val="green"/>
        </w:rPr>
        <w:t>wasting less time and effort</w:t>
      </w:r>
      <w:r w:rsidRPr="00241F3B">
        <w:rPr>
          <w:rStyle w:val="StyleUnderline"/>
        </w:rPr>
        <w:t xml:space="preserve"> in finding the best places to obtain much-needed industrial resources. </w:t>
      </w:r>
      <w:r w:rsidRPr="00241F3B">
        <w:rPr>
          <w:rStyle w:val="Emphasis"/>
          <w:highlight w:val="green"/>
        </w:rPr>
        <w:t>Without</w:t>
      </w:r>
      <w:r w:rsidRPr="00241F3B">
        <w:rPr>
          <w:rStyle w:val="StyleUnderline"/>
          <w:highlight w:val="green"/>
        </w:rPr>
        <w:t xml:space="preserve"> satellite images</w:t>
      </w:r>
      <w:r w:rsidRPr="00241F3B">
        <w:rPr>
          <w:rStyle w:val="StyleUnderline"/>
        </w:rPr>
        <w:t xml:space="preserve">, the </w:t>
      </w:r>
      <w:r w:rsidRPr="00241F3B">
        <w:rPr>
          <w:rStyle w:val="StyleUnderline"/>
          <w:highlight w:val="green"/>
        </w:rPr>
        <w:t>finding and assessment of</w:t>
      </w:r>
      <w:r w:rsidRPr="00241F3B">
        <w:rPr>
          <w:rStyle w:val="StyleUnderline"/>
        </w:rPr>
        <w:t xml:space="preserve"> promising new </w:t>
      </w:r>
      <w:r w:rsidRPr="00241F3B">
        <w:rPr>
          <w:rStyle w:val="StyleUnderline"/>
          <w:highlight w:val="green"/>
        </w:rPr>
        <w:t xml:space="preserve">mines would </w:t>
      </w:r>
      <w:r w:rsidRPr="00241F3B">
        <w:rPr>
          <w:rStyle w:val="Emphasis"/>
          <w:sz w:val="24"/>
          <w:szCs w:val="26"/>
          <w:highlight w:val="green"/>
        </w:rPr>
        <w:t>grind to a halt</w:t>
      </w:r>
      <w:r w:rsidRPr="00241F3B">
        <w:rPr>
          <w:rStyle w:val="StyleUnderline"/>
          <w:highlight w:val="green"/>
        </w:rPr>
        <w:t xml:space="preserve"> as</w:t>
      </w:r>
      <w:r w:rsidRPr="00241F3B">
        <w:rPr>
          <w:rStyle w:val="StyleUnderline"/>
        </w:rPr>
        <w:t xml:space="preserve"> the </w:t>
      </w:r>
      <w:r w:rsidRPr="00241F3B">
        <w:rPr>
          <w:rStyle w:val="StyleUnderline"/>
          <w:highlight w:val="green"/>
        </w:rPr>
        <w:t xml:space="preserve">industries </w:t>
      </w:r>
      <w:r w:rsidRPr="00241F3B">
        <w:rPr>
          <w:rStyle w:val="Emphasis"/>
          <w:highlight w:val="green"/>
        </w:rPr>
        <w:t>retooled</w:t>
      </w:r>
      <w:r w:rsidRPr="00241F3B">
        <w:rPr>
          <w:rStyle w:val="StyleUnderline"/>
        </w:rPr>
        <w:t xml:space="preserve"> back </w:t>
      </w:r>
      <w:r w:rsidRPr="00241F3B">
        <w:rPr>
          <w:rStyle w:val="StyleUnderline"/>
          <w:highlight w:val="green"/>
        </w:rPr>
        <w:t>into</w:t>
      </w:r>
      <w:r w:rsidRPr="00241F3B">
        <w:rPr>
          <w:rStyle w:val="StyleUnderline"/>
        </w:rPr>
        <w:t xml:space="preserve"> the days of </w:t>
      </w:r>
      <w:r w:rsidRPr="00241F3B">
        <w:rPr>
          <w:rStyle w:val="Emphasis"/>
          <w:highlight w:val="green"/>
        </w:rPr>
        <w:t>much slower</w:t>
      </w:r>
      <w:r w:rsidRPr="00241F3B">
        <w:rPr>
          <w:rStyle w:val="Emphasis"/>
        </w:rPr>
        <w:t xml:space="preserve"> and </w:t>
      </w:r>
      <w:r w:rsidRPr="00241F3B">
        <w:rPr>
          <w:rStyle w:val="Emphasis"/>
          <w:highlight w:val="green"/>
        </w:rPr>
        <w:t>labor-intensive</w:t>
      </w:r>
      <w:r w:rsidRPr="00241F3B">
        <w:rPr>
          <w:rStyle w:val="Emphasis"/>
        </w:rPr>
        <w:t xml:space="preserve"> field </w:t>
      </w:r>
      <w:r w:rsidRPr="00241F3B">
        <w:rPr>
          <w:rStyle w:val="Emphasis"/>
          <w:highlight w:val="green"/>
        </w:rPr>
        <w:t>surveys</w:t>
      </w:r>
      <w:r w:rsidRPr="00241F3B">
        <w:rPr>
          <w:rStyle w:val="StyleUnderline"/>
          <w:highlight w:val="green"/>
        </w:rPr>
        <w:t xml:space="preserve"> (but </w:t>
      </w:r>
      <w:r w:rsidRPr="00241F3B">
        <w:rPr>
          <w:rStyle w:val="Emphasis"/>
          <w:highlight w:val="green"/>
        </w:rPr>
        <w:t>without GPS!</w:t>
      </w:r>
      <w:r w:rsidRPr="00241F3B">
        <w:rPr>
          <w:rStyle w:val="StyleUnderline"/>
          <w:highlight w:val="green"/>
        </w:rPr>
        <w:t>)</w:t>
      </w:r>
      <w:r w:rsidRPr="00241F3B">
        <w:rPr>
          <w:rStyle w:val="StyleUnderline"/>
        </w:rPr>
        <w:t>.</w:t>
      </w:r>
    </w:p>
    <w:p w14:paraId="4F2D2A3B" w14:textId="77777777" w:rsidR="00490EDB" w:rsidRPr="00241F3B" w:rsidRDefault="00490EDB" w:rsidP="00490EDB">
      <w:pPr>
        <w:pStyle w:val="Heading4"/>
        <w:rPr>
          <w:rFonts w:cs="Calibri"/>
        </w:rPr>
      </w:pPr>
      <w:r w:rsidRPr="00241F3B">
        <w:rPr>
          <w:rFonts w:cs="Calibri"/>
        </w:rPr>
        <w:t xml:space="preserve">Amazon mining will cause </w:t>
      </w:r>
      <w:r w:rsidRPr="00241F3B">
        <w:rPr>
          <w:rFonts w:cs="Calibri"/>
          <w:u w:val="single"/>
        </w:rPr>
        <w:t>extinction</w:t>
      </w:r>
    </w:p>
    <w:p w14:paraId="12BA0196" w14:textId="77777777" w:rsidR="00490EDB" w:rsidRPr="00241F3B" w:rsidRDefault="00490EDB" w:rsidP="00490EDB">
      <w:r w:rsidRPr="00241F3B">
        <w:t xml:space="preserve">Charito </w:t>
      </w:r>
      <w:proofErr w:type="spellStart"/>
      <w:r w:rsidRPr="00241F3B">
        <w:rPr>
          <w:rStyle w:val="Style13ptBold"/>
        </w:rPr>
        <w:t>Ushiñahua</w:t>
      </w:r>
      <w:proofErr w:type="spellEnd"/>
      <w:r w:rsidRPr="00241F3B">
        <w:rPr>
          <w:rStyle w:val="Style13ptBold"/>
        </w:rPr>
        <w:t xml:space="preserve"> 11</w:t>
      </w:r>
      <w:r w:rsidRPr="00241F3B">
        <w:t>, Anthropologist Working for the Preservation of Indigenous Amazonian Cultures, “Yanomami Indians: The Fierce People?”, http://www.amazon-indians.org/yanomami.html</w:t>
      </w:r>
    </w:p>
    <w:p w14:paraId="04DB9D67" w14:textId="77777777" w:rsidR="00490EDB" w:rsidRPr="00241F3B" w:rsidRDefault="00490EDB" w:rsidP="00490EDB">
      <w:pPr>
        <w:rPr>
          <w:sz w:val="10"/>
        </w:rPr>
      </w:pPr>
      <w:r w:rsidRPr="00241F3B">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241F3B">
        <w:rPr>
          <w:rStyle w:val="StyleUnderline"/>
          <w:highlight w:val="green"/>
        </w:rPr>
        <w:t>One</w:t>
      </w:r>
      <w:r w:rsidRPr="00241F3B">
        <w:rPr>
          <w:rStyle w:val="StyleUnderline"/>
        </w:rPr>
        <w:t xml:space="preserve"> of the </w:t>
      </w:r>
      <w:r w:rsidRPr="00241F3B">
        <w:rPr>
          <w:rStyle w:val="StyleUnderline"/>
          <w:highlight w:val="green"/>
        </w:rPr>
        <w:t>problem</w:t>
      </w:r>
      <w:r w:rsidRPr="00241F3B">
        <w:rPr>
          <w:rStyle w:val="StyleUnderline"/>
        </w:rPr>
        <w:t xml:space="preserve">s </w:t>
      </w:r>
      <w:r w:rsidRPr="00241F3B">
        <w:rPr>
          <w:rStyle w:val="StyleUnderline"/>
          <w:highlight w:val="green"/>
        </w:rPr>
        <w:t>with</w:t>
      </w:r>
      <w:r w:rsidRPr="00241F3B">
        <w:rPr>
          <w:rStyle w:val="StyleUnderline"/>
        </w:rPr>
        <w:t xml:space="preserve"> gold </w:t>
      </w:r>
      <w:r w:rsidRPr="00241F3B">
        <w:rPr>
          <w:rStyle w:val="StyleUnderline"/>
          <w:highlight w:val="green"/>
        </w:rPr>
        <w:t>mining is</w:t>
      </w:r>
      <w:r w:rsidRPr="00241F3B">
        <w:rPr>
          <w:rStyle w:val="StyleUnderline"/>
        </w:rPr>
        <w:t xml:space="preserve"> the </w:t>
      </w:r>
      <w:r w:rsidRPr="00241F3B">
        <w:rPr>
          <w:rStyle w:val="Emphasis"/>
          <w:highlight w:val="green"/>
        </w:rPr>
        <w:t>environmental destruction</w:t>
      </w:r>
      <w:r w:rsidRPr="00241F3B">
        <w:rPr>
          <w:rStyle w:val="StyleUnderline"/>
        </w:rPr>
        <w:t xml:space="preserve"> it causes</w:t>
      </w:r>
      <w:r w:rsidRPr="00241F3B">
        <w:rPr>
          <w:sz w:val="16"/>
        </w:rPr>
        <w:t xml:space="preserve">.  In order to separate gold from rocks and soil, mercury is used.  </w:t>
      </w:r>
      <w:r w:rsidRPr="00241F3B">
        <w:rPr>
          <w:rStyle w:val="StyleUnderline"/>
          <w:highlight w:val="green"/>
        </w:rPr>
        <w:t>Mercury</w:t>
      </w:r>
      <w:r w:rsidRPr="00241F3B">
        <w:rPr>
          <w:rStyle w:val="StyleUnderline"/>
        </w:rPr>
        <w:t xml:space="preserve"> in the rivers and streams </w:t>
      </w:r>
      <w:r w:rsidRPr="00241F3B">
        <w:rPr>
          <w:rStyle w:val="Emphasis"/>
          <w:highlight w:val="green"/>
        </w:rPr>
        <w:t>bio-accumulates</w:t>
      </w:r>
      <w:r w:rsidRPr="00241F3B">
        <w:rPr>
          <w:rStyle w:val="StyleUnderline"/>
          <w:highlight w:val="green"/>
        </w:rPr>
        <w:t xml:space="preserve"> and permeates the entire </w:t>
      </w:r>
      <w:r w:rsidRPr="00241F3B">
        <w:rPr>
          <w:rStyle w:val="Emphasis"/>
          <w:highlight w:val="green"/>
        </w:rPr>
        <w:t>ecosystem</w:t>
      </w:r>
      <w:r w:rsidRPr="00241F3B">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78323DF3" w14:textId="77777777" w:rsidR="00490EDB" w:rsidRPr="00241F3B" w:rsidRDefault="00490EDB" w:rsidP="00490EDB">
      <w:pPr>
        <w:rPr>
          <w:sz w:val="10"/>
        </w:rPr>
      </w:pPr>
      <w:r w:rsidRPr="00241F3B">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41F3B">
        <w:rPr>
          <w:sz w:val="10"/>
        </w:rPr>
        <w:t>July,</w:t>
      </w:r>
      <w:proofErr w:type="gramEnd"/>
      <w:r w:rsidRPr="00241F3B">
        <w:rPr>
          <w:sz w:val="10"/>
        </w:rPr>
        <w:t xml:space="preserve"> 1993, a group of miners tried to exterminate an entire village in what has become to be known as the "</w:t>
      </w:r>
      <w:proofErr w:type="spellStart"/>
      <w:r w:rsidRPr="00241F3B">
        <w:rPr>
          <w:sz w:val="10"/>
        </w:rPr>
        <w:t>Haximu</w:t>
      </w:r>
      <w:proofErr w:type="spellEnd"/>
      <w:r w:rsidRPr="00241F3B">
        <w:rPr>
          <w:sz w:val="10"/>
        </w:rPr>
        <w:t xml:space="preserve"> Massacre."  At lease 16 Yanomami were killed in what many have called genocide.  Some of the miners were tried and convicted and after numerous appeals on the 7th of </w:t>
      </w:r>
      <w:proofErr w:type="gramStart"/>
      <w:r w:rsidRPr="00241F3B">
        <w:rPr>
          <w:sz w:val="10"/>
        </w:rPr>
        <w:t>August,</w:t>
      </w:r>
      <w:proofErr w:type="gramEnd"/>
      <w:r w:rsidRPr="00241F3B">
        <w:rPr>
          <w:sz w:val="10"/>
        </w:rPr>
        <w:t xml:space="preserve"> 2006 the Brazilian Supreme Federal Court reaffirmed that the crime known as the </w:t>
      </w:r>
      <w:proofErr w:type="spellStart"/>
      <w:r w:rsidRPr="00241F3B">
        <w:rPr>
          <w:sz w:val="10"/>
        </w:rPr>
        <w:t>Haximu</w:t>
      </w:r>
      <w:proofErr w:type="spellEnd"/>
      <w:r w:rsidRPr="00241F3B">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3A7F82B2" w14:textId="77777777" w:rsidR="00490EDB" w:rsidRPr="00241F3B" w:rsidRDefault="00490EDB" w:rsidP="00490EDB">
      <w:pPr>
        <w:rPr>
          <w:sz w:val="10"/>
        </w:rPr>
      </w:pPr>
      <w:r w:rsidRPr="00241F3B">
        <w:rPr>
          <w:sz w:val="10"/>
        </w:rPr>
        <w:t xml:space="preserve">In the year 2000, a journalist named Patrick Tierney published a book called, "Darkness in El Dorado," and accused anthropologist Napoleon </w:t>
      </w:r>
      <w:proofErr w:type="spellStart"/>
      <w:r w:rsidRPr="00241F3B">
        <w:rPr>
          <w:sz w:val="10"/>
        </w:rPr>
        <w:t>Chagnon</w:t>
      </w:r>
      <w:proofErr w:type="spellEnd"/>
      <w:r w:rsidRPr="00241F3B">
        <w:rPr>
          <w:sz w:val="10"/>
        </w:rPr>
        <w:t xml:space="preserve">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w:t>
      </w:r>
      <w:proofErr w:type="gramStart"/>
      <w:r w:rsidRPr="00241F3B">
        <w:rPr>
          <w:sz w:val="10"/>
        </w:rPr>
        <w:t>Yanomami</w:t>
      </w:r>
      <w:proofErr w:type="gramEnd"/>
      <w:r w:rsidRPr="00241F3B">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41F3B">
        <w:rPr>
          <w:sz w:val="10"/>
        </w:rPr>
        <w:t>Chagnon</w:t>
      </w:r>
      <w:proofErr w:type="spellEnd"/>
      <w:r w:rsidRPr="00241F3B">
        <w:rPr>
          <w:sz w:val="10"/>
        </w:rPr>
        <w:t xml:space="preserve"> mischaracterized the Yanomami as "The Fierce People" when in fact it was </w:t>
      </w:r>
      <w:proofErr w:type="spellStart"/>
      <w:r w:rsidRPr="00241F3B">
        <w:rPr>
          <w:sz w:val="10"/>
        </w:rPr>
        <w:t>Chagnon</w:t>
      </w:r>
      <w:proofErr w:type="spellEnd"/>
      <w:r w:rsidRPr="00241F3B">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41F3B">
        <w:rPr>
          <w:sz w:val="10"/>
        </w:rPr>
        <w:t>Chagnon</w:t>
      </w:r>
      <w:proofErr w:type="spellEnd"/>
      <w:r w:rsidRPr="00241F3B">
        <w:rPr>
          <w:sz w:val="10"/>
        </w:rPr>
        <w:t xml:space="preserve"> of fraud by staging films, such as "The Axe Fight" that he helped produce.  The journalist charged that the anthropologist </w:t>
      </w:r>
      <w:proofErr w:type="spellStart"/>
      <w:r w:rsidRPr="00241F3B">
        <w:rPr>
          <w:sz w:val="10"/>
        </w:rPr>
        <w:t>prescripted</w:t>
      </w:r>
      <w:proofErr w:type="spellEnd"/>
      <w:r w:rsidRPr="00241F3B">
        <w:rPr>
          <w:sz w:val="10"/>
        </w:rPr>
        <w:t xml:space="preserve"> the films and that they were not spontaneous as portrayed. </w:t>
      </w:r>
    </w:p>
    <w:p w14:paraId="48C5C466" w14:textId="77777777" w:rsidR="00490EDB" w:rsidRPr="00241F3B" w:rsidRDefault="00490EDB" w:rsidP="00490EDB">
      <w:pPr>
        <w:rPr>
          <w:sz w:val="10"/>
        </w:rPr>
      </w:pPr>
      <w:r w:rsidRPr="00241F3B">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41F3B">
        <w:rPr>
          <w:sz w:val="10"/>
        </w:rPr>
        <w:t>Chagnon</w:t>
      </w:r>
      <w:proofErr w:type="spellEnd"/>
      <w:r w:rsidRPr="00241F3B">
        <w:rPr>
          <w:sz w:val="10"/>
        </w:rPr>
        <w:t xml:space="preserve"> and Neel.  The report by the AAA issued in </w:t>
      </w:r>
      <w:proofErr w:type="gramStart"/>
      <w:r w:rsidRPr="00241F3B">
        <w:rPr>
          <w:sz w:val="10"/>
        </w:rPr>
        <w:t>May,</w:t>
      </w:r>
      <w:proofErr w:type="gramEnd"/>
      <w:r w:rsidRPr="00241F3B">
        <w:rPr>
          <w:sz w:val="10"/>
        </w:rPr>
        <w:t xml:space="preserve"> 2002 exonerated the anthropologist and geneticist from causing a measles epidemic among the Yanomami.  Nonetheless, the AAA criticized some aspects of </w:t>
      </w:r>
      <w:proofErr w:type="spellStart"/>
      <w:r w:rsidRPr="00241F3B">
        <w:rPr>
          <w:sz w:val="10"/>
        </w:rPr>
        <w:t>Chagnon's</w:t>
      </w:r>
      <w:proofErr w:type="spellEnd"/>
      <w:r w:rsidRPr="00241F3B">
        <w:rPr>
          <w:sz w:val="10"/>
        </w:rPr>
        <w:t xml:space="preserve"> research, including his portrayal of the Yanomami as "The Fierce People," and his bribing of Venezuelan officials.  However, the AAA debate was not over and three years later in </w:t>
      </w:r>
      <w:proofErr w:type="gramStart"/>
      <w:r w:rsidRPr="00241F3B">
        <w:rPr>
          <w:sz w:val="10"/>
        </w:rPr>
        <w:t>June,</w:t>
      </w:r>
      <w:proofErr w:type="gramEnd"/>
      <w:r w:rsidRPr="00241F3B">
        <w:rPr>
          <w:sz w:val="10"/>
        </w:rPr>
        <w:t xml:space="preserve"> 2005 they rescinded the acceptance of the 2002 report. </w:t>
      </w:r>
    </w:p>
    <w:p w14:paraId="660C5FCF" w14:textId="77777777" w:rsidR="00490EDB" w:rsidRPr="00241F3B" w:rsidRDefault="00490EDB" w:rsidP="00490EDB">
      <w:pPr>
        <w:rPr>
          <w:sz w:val="16"/>
        </w:rPr>
      </w:pPr>
      <w:r w:rsidRPr="00241F3B">
        <w:rPr>
          <w:sz w:val="10"/>
        </w:rPr>
        <w:t xml:space="preserve">As someone who is working to support indigenous people, I would like to point out that over the many years since publishing his first book on the Yanomami (whose revenues made him a millionaire), </w:t>
      </w:r>
      <w:proofErr w:type="spellStart"/>
      <w:r w:rsidRPr="00241F3B">
        <w:rPr>
          <w:sz w:val="10"/>
        </w:rPr>
        <w:t>Chagnon</w:t>
      </w:r>
      <w:proofErr w:type="spellEnd"/>
      <w:r w:rsidRPr="00241F3B">
        <w:rPr>
          <w:sz w:val="10"/>
        </w:rPr>
        <w:t xml:space="preserve"> has failed to bring significant aid to the Yanomami people.  In fact, he sought to damage the indigenous movement by publicly criticizing </w:t>
      </w:r>
      <w:proofErr w:type="spellStart"/>
      <w:r w:rsidRPr="00241F3B">
        <w:rPr>
          <w:sz w:val="10"/>
        </w:rPr>
        <w:t>Davi</w:t>
      </w:r>
      <w:proofErr w:type="spellEnd"/>
      <w:r w:rsidRPr="00241F3B">
        <w:rPr>
          <w:sz w:val="10"/>
        </w:rPr>
        <w:t xml:space="preserve"> </w:t>
      </w:r>
      <w:proofErr w:type="spellStart"/>
      <w:r w:rsidRPr="00241F3B">
        <w:rPr>
          <w:sz w:val="10"/>
        </w:rPr>
        <w:t>Kopenawa</w:t>
      </w:r>
      <w:proofErr w:type="spellEnd"/>
      <w:r w:rsidRPr="00241F3B">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41F3B">
        <w:rPr>
          <w:sz w:val="10"/>
        </w:rPr>
        <w:t>Davi</w:t>
      </w:r>
      <w:proofErr w:type="spellEnd"/>
      <w:r w:rsidRPr="00241F3B">
        <w:rPr>
          <w:sz w:val="10"/>
        </w:rPr>
        <w:t xml:space="preserve"> </w:t>
      </w:r>
      <w:proofErr w:type="spellStart"/>
      <w:r w:rsidRPr="00241F3B">
        <w:rPr>
          <w:sz w:val="10"/>
        </w:rPr>
        <w:t>Kopenawa</w:t>
      </w:r>
      <w:proofErr w:type="spellEnd"/>
      <w:r w:rsidRPr="00241F3B">
        <w:rPr>
          <w:sz w:val="10"/>
        </w:rPr>
        <w:t xml:space="preserve"> has predicted the destruction of the entire human race if the Amazon Rainforest is destroyed.  </w:t>
      </w:r>
      <w:proofErr w:type="spellStart"/>
      <w:r w:rsidRPr="00241F3B">
        <w:rPr>
          <w:sz w:val="16"/>
        </w:rPr>
        <w:t>Kopenawa</w:t>
      </w:r>
      <w:proofErr w:type="spellEnd"/>
      <w:r w:rsidRPr="00241F3B">
        <w:rPr>
          <w:sz w:val="16"/>
        </w:rPr>
        <w:t xml:space="preserve"> states, "The </w:t>
      </w:r>
      <w:r w:rsidRPr="00241F3B">
        <w:rPr>
          <w:rStyle w:val="StyleUnderline"/>
        </w:rPr>
        <w:t>forest-land will</w:t>
      </w:r>
      <w:r w:rsidRPr="00241F3B">
        <w:rPr>
          <w:sz w:val="16"/>
        </w:rPr>
        <w:t xml:space="preserve"> only </w:t>
      </w:r>
      <w:r w:rsidRPr="00241F3B">
        <w:rPr>
          <w:rStyle w:val="StyleUnderline"/>
        </w:rPr>
        <w:t>die</w:t>
      </w:r>
      <w:r w:rsidRPr="00241F3B">
        <w:rPr>
          <w:sz w:val="16"/>
        </w:rPr>
        <w:t xml:space="preserve"> if it is destroyed by whites. Then, the </w:t>
      </w:r>
      <w:r w:rsidRPr="00241F3B">
        <w:rPr>
          <w:rStyle w:val="StyleUnderline"/>
        </w:rPr>
        <w:t>creeks will disappear</w:t>
      </w:r>
      <w:r w:rsidRPr="00241F3B">
        <w:rPr>
          <w:sz w:val="16"/>
        </w:rPr>
        <w:t xml:space="preserve">, the </w:t>
      </w:r>
      <w:r w:rsidRPr="00241F3B">
        <w:rPr>
          <w:rStyle w:val="StyleUnderline"/>
        </w:rPr>
        <w:t>land will crumble</w:t>
      </w:r>
      <w:r w:rsidRPr="00241F3B">
        <w:rPr>
          <w:sz w:val="16"/>
        </w:rPr>
        <w:t xml:space="preserve">, the </w:t>
      </w:r>
      <w:r w:rsidRPr="00241F3B">
        <w:rPr>
          <w:rStyle w:val="StyleUnderline"/>
        </w:rPr>
        <w:t xml:space="preserve">trees will </w:t>
      </w:r>
      <w:proofErr w:type="gramStart"/>
      <w:r w:rsidRPr="00241F3B">
        <w:rPr>
          <w:rStyle w:val="StyleUnderline"/>
        </w:rPr>
        <w:t>dry</w:t>
      </w:r>
      <w:proofErr w:type="gramEnd"/>
      <w:r w:rsidRPr="00241F3B">
        <w:rPr>
          <w:sz w:val="16"/>
        </w:rPr>
        <w:t xml:space="preserve"> and the stones of the mountains will shatter under the heat. The </w:t>
      </w:r>
      <w:proofErr w:type="spellStart"/>
      <w:r w:rsidRPr="00241F3B">
        <w:rPr>
          <w:sz w:val="16"/>
        </w:rPr>
        <w:t>xapiripë</w:t>
      </w:r>
      <w:proofErr w:type="spellEnd"/>
      <w:r w:rsidRPr="00241F3B">
        <w:rPr>
          <w:sz w:val="16"/>
        </w:rPr>
        <w:t xml:space="preserve"> spirits who live in the mountain ranges and play in the forest will eventually flee. Their fathers, the shamans, will not be able to summon them to protect us. </w:t>
      </w:r>
      <w:r w:rsidRPr="00241F3B">
        <w:rPr>
          <w:rStyle w:val="StyleUnderline"/>
        </w:rPr>
        <w:t xml:space="preserve">The </w:t>
      </w:r>
      <w:proofErr w:type="gramStart"/>
      <w:r w:rsidRPr="00241F3B">
        <w:rPr>
          <w:rStyle w:val="StyleUnderline"/>
          <w:highlight w:val="green"/>
        </w:rPr>
        <w:t>forest-land</w:t>
      </w:r>
      <w:proofErr w:type="gramEnd"/>
      <w:r w:rsidRPr="00241F3B">
        <w:rPr>
          <w:rStyle w:val="StyleUnderline"/>
          <w:highlight w:val="green"/>
        </w:rPr>
        <w:t xml:space="preserve"> will become dry and empty</w:t>
      </w:r>
      <w:r w:rsidRPr="00241F3B">
        <w:rPr>
          <w:sz w:val="16"/>
        </w:rPr>
        <w:t xml:space="preserve">. The shamans will no longer be able to deter the smoke-epidemics and the malefic beings who make us ill. And </w:t>
      </w:r>
      <w:proofErr w:type="gramStart"/>
      <w:r w:rsidRPr="00241F3B">
        <w:rPr>
          <w:sz w:val="16"/>
        </w:rPr>
        <w:t>so</w:t>
      </w:r>
      <w:proofErr w:type="gramEnd"/>
      <w:r w:rsidRPr="00241F3B">
        <w:rPr>
          <w:sz w:val="16"/>
        </w:rPr>
        <w:t xml:space="preserve"> </w:t>
      </w:r>
      <w:r w:rsidRPr="00241F3B">
        <w:rPr>
          <w:rStyle w:val="StyleUnderline"/>
        </w:rPr>
        <w:t>everyone will die</w:t>
      </w:r>
      <w:r w:rsidRPr="00241F3B">
        <w:rPr>
          <w:sz w:val="16"/>
        </w:rPr>
        <w:t xml:space="preserve">."  </w:t>
      </w:r>
      <w:r w:rsidRPr="00241F3B">
        <w:rPr>
          <w:rStyle w:val="StyleUnderline"/>
        </w:rPr>
        <w:t>Many ecologists</w:t>
      </w:r>
      <w:r w:rsidRPr="00241F3B">
        <w:rPr>
          <w:sz w:val="16"/>
        </w:rPr>
        <w:t xml:space="preserve"> seem to </w:t>
      </w:r>
      <w:r w:rsidRPr="00241F3B">
        <w:rPr>
          <w:rStyle w:val="StyleUnderline"/>
        </w:rPr>
        <w:t>agree</w:t>
      </w:r>
      <w:r w:rsidRPr="00241F3B">
        <w:rPr>
          <w:sz w:val="16"/>
        </w:rPr>
        <w:t xml:space="preserve"> with </w:t>
      </w:r>
      <w:proofErr w:type="spellStart"/>
      <w:r w:rsidRPr="00241F3B">
        <w:rPr>
          <w:sz w:val="16"/>
        </w:rPr>
        <w:t>Kopenawa</w:t>
      </w:r>
      <w:proofErr w:type="spellEnd"/>
      <w:r w:rsidRPr="00241F3B">
        <w:rPr>
          <w:sz w:val="16"/>
        </w:rPr>
        <w:t xml:space="preserve">, </w:t>
      </w:r>
      <w:r w:rsidRPr="00241F3B">
        <w:rPr>
          <w:rStyle w:val="StyleUnderline"/>
        </w:rPr>
        <w:t xml:space="preserve">believing that the </w:t>
      </w:r>
      <w:r w:rsidRPr="00241F3B">
        <w:rPr>
          <w:rStyle w:val="StyleUnderline"/>
          <w:highlight w:val="green"/>
        </w:rPr>
        <w:t xml:space="preserve">Amazon Rainforest are the </w:t>
      </w:r>
      <w:r w:rsidRPr="00241F3B">
        <w:rPr>
          <w:rStyle w:val="Emphasis"/>
          <w:highlight w:val="green"/>
        </w:rPr>
        <w:t>"lungs of the Earth"</w:t>
      </w:r>
      <w:r w:rsidRPr="00241F3B">
        <w:rPr>
          <w:rStyle w:val="StyleUnderline"/>
        </w:rPr>
        <w:t xml:space="preserve"> and that </w:t>
      </w:r>
      <w:r w:rsidRPr="00241F3B">
        <w:rPr>
          <w:rStyle w:val="StyleUnderline"/>
          <w:highlight w:val="green"/>
        </w:rPr>
        <w:t>if</w:t>
      </w:r>
      <w:r w:rsidRPr="00241F3B">
        <w:rPr>
          <w:rStyle w:val="StyleUnderline"/>
        </w:rPr>
        <w:t xml:space="preserve"> the Amazon is </w:t>
      </w:r>
      <w:r w:rsidRPr="00241F3B">
        <w:rPr>
          <w:rStyle w:val="StyleUnderline"/>
          <w:highlight w:val="green"/>
        </w:rPr>
        <w:t xml:space="preserve">destroyed, it will cause a </w:t>
      </w:r>
      <w:r w:rsidRPr="00241F3B">
        <w:rPr>
          <w:rStyle w:val="Emphasis"/>
          <w:highlight w:val="green"/>
        </w:rPr>
        <w:t>global ecological disaster</w:t>
      </w:r>
      <w:r w:rsidRPr="00241F3B">
        <w:rPr>
          <w:rStyle w:val="StyleUnderline"/>
          <w:highlight w:val="green"/>
        </w:rPr>
        <w:t xml:space="preserve"> resulting in the</w:t>
      </w:r>
      <w:r w:rsidRPr="00241F3B">
        <w:rPr>
          <w:rStyle w:val="StyleUnderline"/>
        </w:rPr>
        <w:t xml:space="preserve"> eventual </w:t>
      </w:r>
      <w:r w:rsidRPr="00241F3B">
        <w:rPr>
          <w:rStyle w:val="Emphasis"/>
          <w:highlight w:val="green"/>
        </w:rPr>
        <w:t>destruction of the human race</w:t>
      </w:r>
      <w:r w:rsidRPr="00241F3B">
        <w:rPr>
          <w:sz w:val="16"/>
        </w:rPr>
        <w:t xml:space="preserve">. </w:t>
      </w:r>
    </w:p>
    <w:p w14:paraId="03C4717A" w14:textId="77777777" w:rsidR="00490EDB" w:rsidRPr="00241F3B" w:rsidRDefault="00490EDB" w:rsidP="00490EDB">
      <w:pPr>
        <w:pStyle w:val="Heading4"/>
        <w:rPr>
          <w:rFonts w:cs="Calibri"/>
        </w:rPr>
      </w:pPr>
      <w:r w:rsidRPr="00241F3B">
        <w:rPr>
          <w:rFonts w:cs="Calibri"/>
        </w:rPr>
        <w:t xml:space="preserve">Antarctic mining causes conflict---goes </w:t>
      </w:r>
      <w:r w:rsidRPr="00241F3B">
        <w:rPr>
          <w:rFonts w:cs="Calibri"/>
          <w:u w:val="single"/>
        </w:rPr>
        <w:t>nuclear</w:t>
      </w:r>
    </w:p>
    <w:p w14:paraId="224210AA" w14:textId="77777777" w:rsidR="00490EDB" w:rsidRPr="00241F3B" w:rsidRDefault="00490EDB" w:rsidP="00490EDB">
      <w:r w:rsidRPr="00241F3B">
        <w:t xml:space="preserve">David W. </w:t>
      </w:r>
      <w:proofErr w:type="spellStart"/>
      <w:r w:rsidRPr="00241F3B">
        <w:rPr>
          <w:rStyle w:val="Style13ptBold"/>
        </w:rPr>
        <w:t>Floren</w:t>
      </w:r>
      <w:proofErr w:type="spellEnd"/>
      <w:r w:rsidRPr="00241F3B">
        <w:rPr>
          <w:rStyle w:val="Style13ptBold"/>
        </w:rPr>
        <w:t xml:space="preserve"> 1</w:t>
      </w:r>
      <w:r w:rsidRPr="00241F3B">
        <w:t>, J.D. from the University of Oregon, “Antarctic Mining Regimes: An Appreciation of the Attainable”, Journal of Environmental Law and Litigation, Fall, Volume 16, Number 2, 467-513</w:t>
      </w:r>
    </w:p>
    <w:p w14:paraId="5B861E33" w14:textId="77777777" w:rsidR="00490EDB" w:rsidRPr="00241F3B" w:rsidRDefault="00490EDB" w:rsidP="00490EDB">
      <w:pPr>
        <w:rPr>
          <w:szCs w:val="20"/>
        </w:rPr>
      </w:pPr>
      <w:r w:rsidRPr="00241F3B">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241F3B">
        <w:rPr>
          <w:rStyle w:val="StyleUnderline"/>
          <w:szCs w:val="20"/>
        </w:rPr>
        <w:t xml:space="preserve">the </w:t>
      </w:r>
      <w:r w:rsidRPr="00241F3B">
        <w:rPr>
          <w:rStyle w:val="StyleUnderline"/>
          <w:szCs w:val="20"/>
          <w:highlight w:val="green"/>
        </w:rPr>
        <w:t>real danger</w:t>
      </w:r>
      <w:r w:rsidRPr="00241F3B">
        <w:rPr>
          <w:szCs w:val="20"/>
        </w:rPr>
        <w:t xml:space="preserve"> an </w:t>
      </w:r>
      <w:r w:rsidRPr="00241F3B">
        <w:rPr>
          <w:rStyle w:val="StyleUnderline"/>
          <w:szCs w:val="20"/>
          <w:highlight w:val="green"/>
        </w:rPr>
        <w:t xml:space="preserve">introduction of </w:t>
      </w:r>
      <w:r w:rsidRPr="00241F3B">
        <w:rPr>
          <w:rStyle w:val="Emphasis"/>
          <w:szCs w:val="20"/>
          <w:highlight w:val="green"/>
        </w:rPr>
        <w:t>mining</w:t>
      </w:r>
      <w:r w:rsidRPr="00241F3B">
        <w:rPr>
          <w:szCs w:val="20"/>
        </w:rPr>
        <w:t xml:space="preserve"> and fossil fuel facilities and </w:t>
      </w:r>
      <w:r w:rsidRPr="00241F3B">
        <w:rPr>
          <w:rStyle w:val="StyleUnderline"/>
          <w:szCs w:val="20"/>
        </w:rPr>
        <w:t xml:space="preserve">infrastructure </w:t>
      </w:r>
      <w:r w:rsidRPr="00241F3B">
        <w:rPr>
          <w:rStyle w:val="StyleUnderline"/>
          <w:szCs w:val="20"/>
          <w:highlight w:val="green"/>
        </w:rPr>
        <w:t>would pose to</w:t>
      </w:r>
      <w:r w:rsidRPr="00241F3B">
        <w:rPr>
          <w:szCs w:val="20"/>
        </w:rPr>
        <w:t xml:space="preserve"> the </w:t>
      </w:r>
      <w:r w:rsidRPr="00241F3B">
        <w:rPr>
          <w:rStyle w:val="StyleUnderline"/>
          <w:szCs w:val="20"/>
        </w:rPr>
        <w:t>integrity of</w:t>
      </w:r>
      <w:r w:rsidRPr="00241F3B">
        <w:rPr>
          <w:szCs w:val="20"/>
        </w:rPr>
        <w:t xml:space="preserve"> the </w:t>
      </w:r>
      <w:r w:rsidRPr="00241F3B">
        <w:rPr>
          <w:rStyle w:val="StyleUnderline"/>
          <w:szCs w:val="20"/>
          <w:highlight w:val="green"/>
        </w:rPr>
        <w:t>peacekeeping goals of</w:t>
      </w:r>
      <w:r w:rsidRPr="00241F3B">
        <w:rPr>
          <w:rStyle w:val="StyleUnderline"/>
          <w:szCs w:val="20"/>
        </w:rPr>
        <w:t xml:space="preserve"> the </w:t>
      </w:r>
      <w:r w:rsidRPr="00241F3B">
        <w:rPr>
          <w:rStyle w:val="StyleUnderline"/>
          <w:szCs w:val="20"/>
          <w:highlight w:val="green"/>
        </w:rPr>
        <w:t>ATS</w:t>
      </w:r>
      <w:r w:rsidRPr="00241F3B">
        <w:rPr>
          <w:szCs w:val="20"/>
        </w:rPr>
        <w:t xml:space="preserve">. n222 </w:t>
      </w:r>
      <w:r w:rsidRPr="00241F3B">
        <w:rPr>
          <w:rStyle w:val="StyleUnderline"/>
          <w:szCs w:val="20"/>
        </w:rPr>
        <w:t>Such facilities and their transportation mechanisms (</w:t>
      </w:r>
      <w:r w:rsidRPr="00241F3B">
        <w:rPr>
          <w:rStyle w:val="StyleUnderline"/>
          <w:szCs w:val="20"/>
          <w:highlight w:val="green"/>
        </w:rPr>
        <w:t>pipelines</w:t>
      </w:r>
      <w:r w:rsidRPr="00241F3B">
        <w:rPr>
          <w:rStyle w:val="StyleUnderline"/>
          <w:szCs w:val="20"/>
        </w:rPr>
        <w:t xml:space="preserve">, tankers, etc.) </w:t>
      </w:r>
      <w:r w:rsidRPr="00241F3B">
        <w:rPr>
          <w:rStyle w:val="StyleUnderline"/>
          <w:szCs w:val="20"/>
          <w:highlight w:val="green"/>
        </w:rPr>
        <w:t xml:space="preserve">will be </w:t>
      </w:r>
      <w:r w:rsidRPr="00241F3B">
        <w:rPr>
          <w:rStyle w:val="Emphasis"/>
          <w:szCs w:val="20"/>
          <w:highlight w:val="green"/>
        </w:rPr>
        <w:t>important targets</w:t>
      </w:r>
      <w:r w:rsidRPr="00241F3B">
        <w:rPr>
          <w:rStyle w:val="StyleUnderline"/>
          <w:szCs w:val="20"/>
        </w:rPr>
        <w:t xml:space="preserve"> for destruction or seizure </w:t>
      </w:r>
      <w:r w:rsidRPr="00241F3B">
        <w:rPr>
          <w:rStyle w:val="StyleUnderline"/>
          <w:szCs w:val="20"/>
          <w:highlight w:val="green"/>
        </w:rPr>
        <w:t>during</w:t>
      </w:r>
      <w:r w:rsidRPr="00241F3B">
        <w:rPr>
          <w:rStyle w:val="StyleUnderline"/>
          <w:szCs w:val="20"/>
        </w:rPr>
        <w:t xml:space="preserve"> any armed </w:t>
      </w:r>
      <w:r w:rsidRPr="00241F3B">
        <w:rPr>
          <w:rStyle w:val="StyleUnderline"/>
          <w:szCs w:val="20"/>
          <w:highlight w:val="green"/>
        </w:rPr>
        <w:t>conflict</w:t>
      </w:r>
      <w:r w:rsidRPr="00241F3B">
        <w:rPr>
          <w:rStyle w:val="StyleUnderline"/>
          <w:szCs w:val="20"/>
        </w:rPr>
        <w:t xml:space="preserve"> involving any nation reliant on Antarctic mineral and fossil fuel resources</w:t>
      </w:r>
      <w:r w:rsidRPr="00241F3B">
        <w:rPr>
          <w:szCs w:val="20"/>
        </w:rPr>
        <w:t xml:space="preserve">. Article I bans,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241F3B">
        <w:rPr>
          <w:rStyle w:val="StyleUnderline"/>
          <w:szCs w:val="20"/>
        </w:rPr>
        <w:t>facilities have always been selected as priority targets</w:t>
      </w:r>
      <w:r w:rsidRPr="00241F3B">
        <w:rPr>
          <w:szCs w:val="20"/>
        </w:rPr>
        <w:t xml:space="preserve"> in military planning and strategy sessions, and the absence of major civilian targets in Antarctica further emphasizes the focus on mining </w:t>
      </w:r>
      <w:proofErr w:type="spellStart"/>
      <w:r w:rsidRPr="00241F3B">
        <w:rPr>
          <w:szCs w:val="20"/>
        </w:rPr>
        <w:t>facilityes</w:t>
      </w:r>
      <w:proofErr w:type="spellEnd"/>
      <w:r w:rsidRPr="00241F3B">
        <w:rPr>
          <w:szCs w:val="20"/>
        </w:rPr>
        <w:t xml:space="preserve">. Target status is inseparable from the existence of productive mining and fossil fuel facilities, n225 and target priority grows </w:t>
      </w:r>
      <w:proofErr w:type="gramStart"/>
      <w:r w:rsidRPr="00241F3B">
        <w:rPr>
          <w:szCs w:val="20"/>
        </w:rPr>
        <w:t>with  [</w:t>
      </w:r>
      <w:proofErr w:type="gramEnd"/>
      <w:r w:rsidRPr="00241F3B">
        <w:rPr>
          <w:szCs w:val="20"/>
        </w:rPr>
        <w:t xml:space="preserve">*504]  distance from large human population centers. n226 Compounding this problem is the possibility that </w:t>
      </w:r>
      <w:r w:rsidRPr="00241F3B">
        <w:rPr>
          <w:rStyle w:val="Emphasis"/>
          <w:szCs w:val="20"/>
          <w:highlight w:val="green"/>
        </w:rPr>
        <w:t>nuclear weapons might be used</w:t>
      </w:r>
      <w:r w:rsidRPr="00241F3B">
        <w:rPr>
          <w:szCs w:val="20"/>
        </w:rPr>
        <w:t xml:space="preserve">. The </w:t>
      </w:r>
      <w:r w:rsidRPr="00241F3B">
        <w:rPr>
          <w:rStyle w:val="StyleUnderline"/>
          <w:szCs w:val="20"/>
          <w:highlight w:val="green"/>
        </w:rPr>
        <w:t>remoteness and inaccessibility</w:t>
      </w:r>
      <w:r w:rsidRPr="00241F3B">
        <w:rPr>
          <w:szCs w:val="20"/>
        </w:rPr>
        <w:t xml:space="preserve"> of targets in the AT Area, n227 combined with the tiny number of anticipated human casualties </w:t>
      </w:r>
      <w:r w:rsidRPr="00241F3B">
        <w:rPr>
          <w:rStyle w:val="StyleUnderline"/>
          <w:szCs w:val="20"/>
          <w:highlight w:val="green"/>
        </w:rPr>
        <w:t>boosts the likelihood</w:t>
      </w:r>
      <w:r w:rsidRPr="00241F3B">
        <w:rPr>
          <w:rStyle w:val="StyleUnderline"/>
          <w:szCs w:val="20"/>
        </w:rPr>
        <w:t xml:space="preserve"> that tactical nuclear weaponry would be engaged</w:t>
      </w:r>
      <w:r w:rsidRPr="00241F3B">
        <w:rPr>
          <w:szCs w:val="20"/>
        </w:rPr>
        <w:t xml:space="preserve"> to achieve top military priorities, despite AT obligations n228 and other international accords discouraging their use. n229</w:t>
      </w:r>
    </w:p>
    <w:p w14:paraId="43417F91" w14:textId="77777777" w:rsidR="00490EDB" w:rsidRPr="00241F3B" w:rsidRDefault="00490EDB" w:rsidP="00490EDB"/>
    <w:p w14:paraId="42C7ACE0" w14:textId="77777777" w:rsidR="00490EDB" w:rsidRPr="00241F3B" w:rsidRDefault="00490EDB" w:rsidP="00490EDB">
      <w:pPr>
        <w:pStyle w:val="Heading4"/>
        <w:rPr>
          <w:rFonts w:cs="Calibri"/>
        </w:rPr>
      </w:pPr>
      <w:r w:rsidRPr="00241F3B">
        <w:rPr>
          <w:rFonts w:cs="Calibri"/>
        </w:rPr>
        <w:t>Loss of satellites shuts down drones</w:t>
      </w:r>
    </w:p>
    <w:p w14:paraId="013FE6FE" w14:textId="77777777" w:rsidR="00490EDB" w:rsidRPr="00241F3B" w:rsidRDefault="00490EDB" w:rsidP="00490EDB">
      <w:r w:rsidRPr="00241F3B">
        <w:t xml:space="preserve">Daniel </w:t>
      </w:r>
      <w:proofErr w:type="spellStart"/>
      <w:r w:rsidRPr="00241F3B">
        <w:rPr>
          <w:rStyle w:val="Style13ptBold"/>
        </w:rPr>
        <w:t>Ventre</w:t>
      </w:r>
      <w:proofErr w:type="spellEnd"/>
      <w:r w:rsidRPr="00241F3B">
        <w:rPr>
          <w:rStyle w:val="Style13ptBold"/>
        </w:rPr>
        <w:t xml:space="preserve"> 11</w:t>
      </w:r>
      <w:r w:rsidRPr="00241F3B">
        <w:t>, Engineer for CNRS and Researcher for CESDIP, Cyberwar and Information Warfare, p. 198-199</w:t>
      </w:r>
    </w:p>
    <w:p w14:paraId="0B8D5B0B" w14:textId="77777777" w:rsidR="00490EDB" w:rsidRPr="00241F3B" w:rsidRDefault="00490EDB" w:rsidP="00490EDB">
      <w:r w:rsidRPr="00241F3B">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241F3B">
        <w:rPr>
          <w:rStyle w:val="StyleUnderline"/>
          <w:highlight w:val="green"/>
        </w:rPr>
        <w:t>Networks</w:t>
      </w:r>
      <w:r w:rsidRPr="00241F3B">
        <w:rPr>
          <w:rStyle w:val="StyleUnderline"/>
        </w:rPr>
        <w:t xml:space="preserve"> now </w:t>
      </w:r>
      <w:r w:rsidRPr="00241F3B">
        <w:rPr>
          <w:rStyle w:val="StyleUnderline"/>
          <w:highlight w:val="green"/>
        </w:rPr>
        <w:t>have</w:t>
      </w:r>
      <w:r w:rsidRPr="00241F3B">
        <w:rPr>
          <w:rStyle w:val="StyleUnderline"/>
        </w:rPr>
        <w:t xml:space="preserve"> an </w:t>
      </w:r>
      <w:r w:rsidRPr="00241F3B">
        <w:rPr>
          <w:rStyle w:val="Emphasis"/>
          <w:highlight w:val="green"/>
        </w:rPr>
        <w:t>incredible importance</w:t>
      </w:r>
      <w:r w:rsidRPr="00241F3B">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48EA7463" w14:textId="77777777" w:rsidR="00490EDB" w:rsidRPr="00241F3B" w:rsidRDefault="00490EDB" w:rsidP="00490EDB">
      <w:r w:rsidRPr="00241F3B">
        <w:rPr>
          <w:rStyle w:val="StyleUnderline"/>
          <w:highlight w:val="green"/>
        </w:rPr>
        <w:t>Info</w:t>
      </w:r>
      <w:r w:rsidRPr="00241F3B">
        <w:rPr>
          <w:rStyle w:val="StyleUnderline"/>
        </w:rPr>
        <w:t xml:space="preserve">rmation </w:t>
      </w:r>
      <w:r w:rsidRPr="00241F3B">
        <w:rPr>
          <w:rStyle w:val="StyleUnderline"/>
          <w:highlight w:val="green"/>
        </w:rPr>
        <w:t>space extends to space</w:t>
      </w:r>
      <w:r w:rsidRPr="00241F3B">
        <w:t xml:space="preserve">124, </w:t>
      </w:r>
      <w:r w:rsidRPr="00241F3B">
        <w:rPr>
          <w:rStyle w:val="StyleUnderline"/>
        </w:rPr>
        <w:t>particularly via communication and observation satellites</w:t>
      </w:r>
      <w:r w:rsidRPr="00241F3B">
        <w:t xml:space="preserve">125. </w:t>
      </w:r>
      <w:r w:rsidRPr="00241F3B">
        <w:rPr>
          <w:rStyle w:val="StyleUnderline"/>
          <w:highlight w:val="green"/>
        </w:rPr>
        <w:t>Satellites are the keystone to</w:t>
      </w:r>
      <w:r w:rsidRPr="00241F3B">
        <w:rPr>
          <w:rStyle w:val="StyleUnderline"/>
        </w:rPr>
        <w:t xml:space="preserve"> the cyberspace and communication systems, but also </w:t>
      </w:r>
      <w:r w:rsidRPr="00241F3B">
        <w:rPr>
          <w:rStyle w:val="StyleUnderline"/>
          <w:highlight w:val="green"/>
        </w:rPr>
        <w:t>the security system</w:t>
      </w:r>
      <w:r w:rsidRPr="00241F3B">
        <w:rPr>
          <w:rStyle w:val="StyleUnderline"/>
        </w:rPr>
        <w:t>: monitoring</w:t>
      </w:r>
      <w:r w:rsidRPr="00241F3B">
        <w:t xml:space="preserve"> (Echelon network is the symbol), </w:t>
      </w:r>
      <w:r w:rsidRPr="00241F3B">
        <w:rPr>
          <w:rStyle w:val="StyleUnderline"/>
        </w:rPr>
        <w:t xml:space="preserve">observation, communication. These are </w:t>
      </w:r>
      <w:r w:rsidRPr="00241F3B">
        <w:rPr>
          <w:rStyle w:val="StyleUnderline"/>
          <w:highlight w:val="green"/>
        </w:rPr>
        <w:t>at the heart of</w:t>
      </w:r>
      <w:r w:rsidRPr="00241F3B">
        <w:rPr>
          <w:rStyle w:val="StyleUnderline"/>
        </w:rPr>
        <w:t xml:space="preserve"> the </w:t>
      </w:r>
      <w:r w:rsidRPr="00241F3B">
        <w:rPr>
          <w:rStyle w:val="StyleUnderline"/>
          <w:highlight w:val="green"/>
        </w:rPr>
        <w:t>C4ISR</w:t>
      </w:r>
      <w:r w:rsidRPr="00241F3B">
        <w:rPr>
          <w:rStyle w:val="StyleUnderline"/>
        </w:rPr>
        <w:t xml:space="preserve"> systems, </w:t>
      </w:r>
      <w:r w:rsidRPr="00241F3B">
        <w:rPr>
          <w:rStyle w:val="StyleUnderline"/>
          <w:highlight w:val="green"/>
        </w:rPr>
        <w:t>without which</w:t>
      </w:r>
      <w:r w:rsidRPr="00241F3B">
        <w:rPr>
          <w:rStyle w:val="StyleUnderline"/>
        </w:rPr>
        <w:t xml:space="preserve"> a concept such as </w:t>
      </w:r>
      <w:r w:rsidRPr="00241F3B">
        <w:rPr>
          <w:rStyle w:val="StyleUnderline"/>
          <w:highlight w:val="green"/>
        </w:rPr>
        <w:t>net</w:t>
      </w:r>
      <w:r w:rsidRPr="00241F3B">
        <w:rPr>
          <w:rStyle w:val="StyleUnderline"/>
        </w:rPr>
        <w:t>work-</w:t>
      </w:r>
      <w:r w:rsidRPr="00241F3B">
        <w:rPr>
          <w:rStyle w:val="StyleUnderline"/>
          <w:highlight w:val="green"/>
        </w:rPr>
        <w:t>centric war</w:t>
      </w:r>
      <w:r w:rsidRPr="00241F3B">
        <w:rPr>
          <w:rStyle w:val="StyleUnderline"/>
        </w:rPr>
        <w:t xml:space="preserve">fare </w:t>
      </w:r>
      <w:r w:rsidRPr="00241F3B">
        <w:rPr>
          <w:rStyle w:val="StyleUnderline"/>
          <w:highlight w:val="green"/>
        </w:rPr>
        <w:t xml:space="preserve">could not exist. </w:t>
      </w:r>
      <w:r w:rsidRPr="00241F3B">
        <w:rPr>
          <w:rStyle w:val="Emphasis"/>
          <w:sz w:val="24"/>
          <w:szCs w:val="26"/>
          <w:highlight w:val="green"/>
        </w:rPr>
        <w:t>There would be no drones without satellites</w:t>
      </w:r>
      <w:r w:rsidRPr="00241F3B">
        <w:t xml:space="preserve">. It is even a question of extending the Internet to extra-atmospheric space. Projects in this vein (Interplanetary Networks) were being formed in the </w:t>
      </w:r>
      <w:proofErr w:type="gramStart"/>
      <w:r w:rsidRPr="00241F3B">
        <w:t>1990s, but</w:t>
      </w:r>
      <w:proofErr w:type="gramEnd"/>
      <w:r w:rsidRPr="00241F3B">
        <w:t xml:space="preserve">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05EFD887" w14:textId="6836F0DD" w:rsidR="00490EDB" w:rsidRPr="00241F3B" w:rsidRDefault="00FB468E" w:rsidP="00490EDB">
      <w:r>
        <w:t>-</w:t>
      </w:r>
    </w:p>
    <w:p w14:paraId="303E967B" w14:textId="2A7CEA9C" w:rsidR="00490EDB" w:rsidRDefault="00490EDB" w:rsidP="00490EDB">
      <w:pPr>
        <w:pStyle w:val="Heading3"/>
      </w:pPr>
      <w:r>
        <w:t>ADV2</w:t>
      </w:r>
    </w:p>
    <w:p w14:paraId="15413ED6" w14:textId="59828F87" w:rsidR="00490EDB" w:rsidRPr="00490EDB" w:rsidRDefault="00490EDB" w:rsidP="00490EDB">
      <w:r>
        <w:t>1] Satellites j detect warming not solve it – only we solve</w:t>
      </w:r>
    </w:p>
    <w:sectPr w:rsidR="00490EDB" w:rsidRPr="00490ED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0E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49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ED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994"/>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F6C"/>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4E5"/>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EAC"/>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68E"/>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39140D"/>
  <w14:defaultImageDpi w14:val="300"/>
  <w15:docId w15:val="{8BAC16F1-34FC-3A4F-AD30-4DC60A3B6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0E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0E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0E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0E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Heading 21,No Spacing11111,TAG,No Spacing4,No Spacing5,No Spacing21,Card,tags,ta,Tags,t"/>
    <w:basedOn w:val="Normal"/>
    <w:next w:val="Normal"/>
    <w:link w:val="Heading4Char"/>
    <w:uiPriority w:val="99"/>
    <w:unhideWhenUsed/>
    <w:qFormat/>
    <w:rsid w:val="00490E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0E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EDB"/>
  </w:style>
  <w:style w:type="character" w:customStyle="1" w:styleId="Heading1Char">
    <w:name w:val="Heading 1 Char"/>
    <w:aliases w:val="Pocket Char"/>
    <w:basedOn w:val="DefaultParagraphFont"/>
    <w:link w:val="Heading1"/>
    <w:uiPriority w:val="9"/>
    <w:rsid w:val="00490E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0E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0ED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TAG Char"/>
    <w:basedOn w:val="DefaultParagraphFont"/>
    <w:link w:val="Heading4"/>
    <w:uiPriority w:val="9"/>
    <w:rsid w:val="00490E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0ED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Bo"/>
    <w:basedOn w:val="DefaultParagraphFont"/>
    <w:uiPriority w:val="1"/>
    <w:qFormat/>
    <w:rsid w:val="00490ED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B"/>
    <w:basedOn w:val="DefaultParagraphFont"/>
    <w:link w:val="Emphasis1"/>
    <w:uiPriority w:val="20"/>
    <w:qFormat/>
    <w:rsid w:val="00490E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0ED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Card Text"/>
    <w:basedOn w:val="DefaultParagraphFont"/>
    <w:link w:val="NoSpacing"/>
    <w:uiPriority w:val="99"/>
    <w:unhideWhenUsed/>
    <w:rsid w:val="00490EDB"/>
    <w:rPr>
      <w:color w:val="auto"/>
      <w:u w:val="none"/>
    </w:rPr>
  </w:style>
  <w:style w:type="paragraph" w:styleId="DocumentMap">
    <w:name w:val="Document Map"/>
    <w:basedOn w:val="Normal"/>
    <w:link w:val="DocumentMapChar"/>
    <w:uiPriority w:val="99"/>
    <w:semiHidden/>
    <w:unhideWhenUsed/>
    <w:rsid w:val="00490E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0EDB"/>
    <w:rPr>
      <w:rFonts w:ascii="Lucida Grande" w:hAnsi="Lucida Grande" w:cs="Lucida Grande"/>
    </w:rPr>
  </w:style>
  <w:style w:type="paragraph" w:customStyle="1" w:styleId="Emphasis1">
    <w:name w:val="Emphasis1"/>
    <w:basedOn w:val="Normal"/>
    <w:link w:val="Emphasis"/>
    <w:autoRedefine/>
    <w:uiPriority w:val="20"/>
    <w:qFormat/>
    <w:rsid w:val="00490ED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111"/>
    <w:basedOn w:val="Heading1"/>
    <w:link w:val="Hyperlink"/>
    <w:autoRedefine/>
    <w:uiPriority w:val="99"/>
    <w:qFormat/>
    <w:rsid w:val="00490ED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90ED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Cs w:val="22"/>
      <w:u w:val="single"/>
    </w:rPr>
  </w:style>
  <w:style w:type="paragraph" w:styleId="NormalWeb">
    <w:name w:val="Normal (Web)"/>
    <w:basedOn w:val="Normal"/>
    <w:uiPriority w:val="99"/>
    <w:unhideWhenUsed/>
    <w:rsid w:val="00490EDB"/>
    <w:pPr>
      <w:spacing w:before="100" w:beforeAutospacing="1" w:after="100" w:afterAutospacing="1" w:line="240" w:lineRule="auto"/>
    </w:pPr>
    <w:rPr>
      <w:rFonts w:ascii="Times New Roman" w:eastAsia="Times New Roman" w:hAnsi="Times New Roman" w:cs="Times New Roman"/>
      <w:sz w:val="24"/>
    </w:rPr>
  </w:style>
  <w:style w:type="character" w:customStyle="1" w:styleId="lead-in">
    <w:name w:val="lead-in"/>
    <w:basedOn w:val="DefaultParagraphFont"/>
    <w:rsid w:val="00490EDB"/>
  </w:style>
  <w:style w:type="character" w:customStyle="1" w:styleId="lead-in-large">
    <w:name w:val="lead-in-large"/>
    <w:basedOn w:val="DefaultParagraphFont"/>
    <w:rsid w:val="00490EDB"/>
  </w:style>
  <w:style w:type="paragraph" w:styleId="ListParagraph">
    <w:name w:val="List Paragraph"/>
    <w:basedOn w:val="Normal"/>
    <w:uiPriority w:val="34"/>
    <w:qFormat/>
    <w:rsid w:val="00490E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www.space.com/6503-population-space-historic-high-13.html" TargetMode="External"/><Relationship Id="rId39" Type="http://schemas.openxmlformats.org/officeDocument/2006/relationships/hyperlink" Target="https://store.hbr.org/product/planetary-resources-inc-property-rights-and-the-regulation-of-the-space-economy/717053" TargetMode="External"/><Relationship Id="rId21" Type="http://schemas.openxmlformats.org/officeDocument/2006/relationships/hyperlink" Target="https://hbr.org/search?term=mehak%20sarang&amp;search_type=search-all" TargetMode="External"/><Relationship Id="rId34" Type="http://schemas.openxmlformats.org/officeDocument/2006/relationships/hyperlink" Target="https://www.nasa.gov/press-release/nasa-funds-demo-of-3d-printed-spacecraft-parts-made-assembled-in-orbit" TargetMode="External"/><Relationship Id="rId42" Type="http://schemas.openxmlformats.org/officeDocument/2006/relationships/hyperlink" Target="https://arstechnica.com/science/2017/07/elon-musk-knows-whats-ailing-nasa-costly-contracting/" TargetMode="External"/><Relationship Id="rId47" Type="http://schemas.openxmlformats.org/officeDocument/2006/relationships/hyperlink" Target="https://www.congress.gov/bill/114th-congress/house-bill/2262/text" TargetMode="External"/><Relationship Id="rId50" Type="http://schemas.openxmlformats.org/officeDocument/2006/relationships/hyperlink" Target="https://spacewatch.global/2020/02/uae-space-law-details-announced-to-facilitate-space-sector-development/"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9" Type="http://schemas.openxmlformats.org/officeDocument/2006/relationships/hyperlink" Target="https://www.blueorigin.com/news/nasa-selects-blue-origin-national-team-to-return-humans-to-the-moon" TargetMode="Externa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hbsp.harvard.edu/product/720027-PDF-ENG" TargetMode="External"/><Relationship Id="rId32" Type="http://schemas.openxmlformats.org/officeDocument/2006/relationships/hyperlink" Target="https://www.spacex.com/media/making_life_multiplanetary_transcript_2017.pdf" TargetMode="External"/><Relationship Id="rId37" Type="http://schemas.openxmlformats.org/officeDocument/2006/relationships/hyperlink" Target="https://www.builtincolorado.com/2020/02/03/maxar-technologies-142m-nasa-contract" TargetMode="External"/><Relationship Id="rId40" Type="http://schemas.openxmlformats.org/officeDocument/2006/relationships/hyperlink" Target="https://spacenews.com/deep-space-industries-acquired-by-bradford-space/" TargetMode="External"/><Relationship Id="rId45" Type="http://schemas.openxmlformats.org/officeDocument/2006/relationships/hyperlink" Target="http://www.parabolicarc.com/2020/09/10/nasa-wants-to-buy-lunar-soil-samples-from-private-companies/" TargetMode="External"/><Relationship Id="rId53" Type="http://schemas.openxmlformats.org/officeDocument/2006/relationships/hyperlink" Target="https://www.vox.com/future-perfect/2018/10/26/18023366/far-future-effective-altruism-existential-risk-doing-good" TargetMode="External"/><Relationship Id="rId5" Type="http://schemas.openxmlformats.org/officeDocument/2006/relationships/numbering" Target="numbering.xm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31" Type="http://schemas.openxmlformats.org/officeDocument/2006/relationships/hyperlink" Target="https://www.hbs.edu/faculty/Publication%20Files/jep.32.2.173_Space,%20the%20Final%20Economic%20Frontier_413bf24d-42e6-4cea-8cc5-a0d2f6fc6a70.pdf" TargetMode="External"/><Relationship Id="rId44" Type="http://schemas.openxmlformats.org/officeDocument/2006/relationships/hyperlink" Target="https://spacepolicyonline.com/news/space-council-gets-human-spaceflight-strategy-report/" TargetMode="External"/><Relationship Id="rId52" Type="http://schemas.openxmlformats.org/officeDocument/2006/relationships/hyperlink" Target="https://www.theatlantic.com/technology/archive/2020/07/space-warfare-unregulated/614059/" TargetMode="External"/><Relationship Id="rId4" Type="http://schemas.openxmlformats.org/officeDocument/2006/relationships/customXml" Target="../customXml/item4.xml"/><Relationship Id="rId9" Type="http://schemas.openxmlformats.org/officeDocument/2006/relationships/hyperlink" Target="https://www.semanticscholar.org/paper/Regulating-the-Space-Commons%3A-Treating-Space-Debris-Munoz-Patchen/607eff0141f48332a69ae8c5a3301d871057a4fa"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brycetech.com/reports" TargetMode="External"/><Relationship Id="rId27" Type="http://schemas.openxmlformats.org/officeDocument/2006/relationships/hyperlink" Target="https://www.nasa.gov/press-release/nasa-s-spacex-crew-1-astronauts-headed-to-international-space-station/" TargetMode="External"/><Relationship Id="rId30" Type="http://schemas.openxmlformats.org/officeDocument/2006/relationships/hyperlink" Target="https://spacenews.com/virgin-galactic-prepares-to-transition-to-operations" TargetMode="External"/><Relationship Id="rId35" Type="http://schemas.openxmlformats.org/officeDocument/2006/relationships/hyperlink" Target="https://www.theverge.com/2021/1/26/22250327/space-tourists-axiom-private-crew-iss-price" TargetMode="External"/><Relationship Id="rId43" Type="http://schemas.openxmlformats.org/officeDocument/2006/relationships/hyperlink" Target="http://satellitemarkets.com/news-analysis/opportunities-emerging-new-space" TargetMode="External"/><Relationship Id="rId48" Type="http://schemas.openxmlformats.org/officeDocument/2006/relationships/hyperlink" Target="https://www.mining.com/luxembourg-becomes-first-european-country-pass-space-mining-law/" TargetMode="External"/><Relationship Id="rId8" Type="http://schemas.openxmlformats.org/officeDocument/2006/relationships/webSettings" Target="webSettings.xml"/><Relationship Id="rId51" Type="http://schemas.openxmlformats.org/officeDocument/2006/relationships/hyperlink" Target="https://www.nasa.gov/specials/artemis-accords/index.html" TargetMode="External"/><Relationship Id="rId3" Type="http://schemas.openxmlformats.org/officeDocument/2006/relationships/customXml" Target="../customXml/item3.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ntrs.nasa.gov/citations/19780004167" TargetMode="External"/><Relationship Id="rId33" Type="http://schemas.openxmlformats.org/officeDocument/2006/relationships/hyperlink" Target="https://madeinspace.us/capabilities-and-technology/archinaut/" TargetMode="External"/><Relationship Id="rId38" Type="http://schemas.openxmlformats.org/officeDocument/2006/relationships/hyperlink" Target="https://www.lavazza.com/en/about-us/media-centre/isspresso-successfully-completes-the-mission-coffee-in-space.html" TargetMode="External"/><Relationship Id="rId46" Type="http://schemas.openxmlformats.org/officeDocument/2006/relationships/hyperlink" Target="https://www.whitehouse.gov/presidential-actions/executive-order-encouraging-international-support-recovery-use-space-resources/" TargetMode="External"/><Relationship Id="rId20" Type="http://schemas.openxmlformats.org/officeDocument/2006/relationships/hyperlink" Target="https://hbr.org/search?term=matt%20weinzierl&amp;search_type=search-all" TargetMode="External"/><Relationship Id="rId41" Type="http://schemas.openxmlformats.org/officeDocument/2006/relationships/hyperlink" Target="https://interestingengineering.com/asteroid-mining-to-shape-the-future-of-our-wealth"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rchive.md/o/bc9l4/www.cpppc.org/en/zy/994006.jhtml" TargetMode="External"/><Relationship Id="rId23" Type="http://schemas.openxmlformats.org/officeDocument/2006/relationships/hyperlink" Target="https://hbsp.harvard.edu/product/716037-PDF-ENG" TargetMode="External"/><Relationship Id="rId28" Type="http://schemas.openxmlformats.org/officeDocument/2006/relationships/hyperlink" Target="https://www.nasa.gov/feature/boeing-s-starliner-makes-progress-ahead-of-flight-test-with-astronauts" TargetMode="External"/><Relationship Id="rId36" Type="http://schemas.openxmlformats.org/officeDocument/2006/relationships/hyperlink" Target="https://spacenews.com/nasa-selects-axiom-space-to-build-commercial-space-station-module/" TargetMode="External"/><Relationship Id="rId49" Type="http://schemas.openxmlformats.org/officeDocument/2006/relationships/hyperlink" Target="https://www.japantimes.co.jp/news/2020/11/06/national/science-health/japan-bill-space-samp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15340</Words>
  <Characters>87441</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8</cp:revision>
  <dcterms:created xsi:type="dcterms:W3CDTF">2022-01-07T20:49:00Z</dcterms:created>
  <dcterms:modified xsi:type="dcterms:W3CDTF">2022-01-07T22:21:00Z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