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AD7A4" w14:textId="77777777" w:rsidR="009C499A" w:rsidRDefault="009C499A" w:rsidP="009C499A">
      <w:pPr>
        <w:pStyle w:val="Heading3"/>
      </w:pPr>
      <w:r>
        <w:t>1AC: Plan (0:30)</w:t>
      </w:r>
    </w:p>
    <w:p w14:paraId="44BF5B3C" w14:textId="77777777" w:rsidR="009C499A" w:rsidRDefault="009C499A" w:rsidP="009C499A">
      <w:pPr>
        <w:pStyle w:val="Heading4"/>
      </w:pPr>
      <w:r>
        <w:t>Plan – States ought to expand the Public Trust Doctrine to reduce private actor appropriation of Outer Space.</w:t>
      </w:r>
    </w:p>
    <w:p w14:paraId="7C1BF086" w14:textId="77777777" w:rsidR="009C499A" w:rsidRPr="00072948" w:rsidRDefault="009C499A" w:rsidP="009C499A">
      <w:pPr>
        <w:pStyle w:val="Heading4"/>
      </w:pPr>
      <w:r>
        <w:t xml:space="preserve">Plan reduces appropriation and ensures sustainable development. </w:t>
      </w:r>
    </w:p>
    <w:p w14:paraId="56E73BD1" w14:textId="77777777" w:rsidR="009C499A" w:rsidRDefault="009C499A" w:rsidP="009C499A">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FEE9391" w14:textId="77777777" w:rsidR="009C499A" w:rsidRDefault="009C499A" w:rsidP="009C499A">
      <w:pPr>
        <w:rPr>
          <w:sz w:val="16"/>
        </w:rPr>
      </w:pPr>
      <w:r w:rsidRPr="004B2102">
        <w:rPr>
          <w:sz w:val="16"/>
          <w:szCs w:val="16"/>
        </w:rPr>
        <w:t xml:space="preserve">INTRODUCTION </w:t>
      </w:r>
      <w:r w:rsidRPr="004B2102">
        <w:rPr>
          <w:rStyle w:val="Emphasis"/>
        </w:rPr>
        <w:t>Space</w:t>
      </w:r>
      <w:r w:rsidRPr="004B2102">
        <w:rPr>
          <w:u w:val="single"/>
        </w:rPr>
        <w:t xml:space="preserve"> exploration is </w:t>
      </w:r>
      <w:r w:rsidRPr="004B2102">
        <w:rPr>
          <w:rStyle w:val="Emphasis"/>
        </w:rPr>
        <w:t>heating up</w:t>
      </w:r>
      <w:r w:rsidRPr="00182C42">
        <w:rPr>
          <w:sz w:val="16"/>
        </w:rPr>
        <w:t xml:space="preserve">. Governments and </w:t>
      </w:r>
      <w:r w:rsidRPr="00280F6C">
        <w:rPr>
          <w:rStyle w:val="Emphasis"/>
          <w:highlight w:val="green"/>
        </w:rPr>
        <w:t>private interests</w:t>
      </w:r>
      <w:r w:rsidRPr="00182C42">
        <w:rPr>
          <w:sz w:val="16"/>
        </w:rPr>
        <w:t xml:space="preserve"> are on </w:t>
      </w:r>
      <w:r w:rsidRPr="004B2102">
        <w:rPr>
          <w:sz w:val="16"/>
        </w:rPr>
        <w:t xml:space="preserve">a </w:t>
      </w:r>
      <w:r w:rsidRPr="004B2102">
        <w:rPr>
          <w:rStyle w:val="Emphasis"/>
        </w:rPr>
        <w:t xml:space="preserve">fast track to </w:t>
      </w:r>
      <w:r w:rsidRPr="00280F6C">
        <w:rPr>
          <w:rStyle w:val="Emphasis"/>
          <w:highlight w:val="green"/>
        </w:rPr>
        <w:t>develop tech</w:t>
      </w:r>
      <w:r w:rsidRPr="00182C42">
        <w:rPr>
          <w:sz w:val="16"/>
        </w:rPr>
        <w:t xml:space="preserve">nologies to </w:t>
      </w:r>
      <w:r w:rsidRPr="00182C42">
        <w:rPr>
          <w:u w:val="single"/>
        </w:rPr>
        <w:t xml:space="preserve">send people and equipment to </w:t>
      </w:r>
      <w:r w:rsidRPr="004B2102">
        <w:rPr>
          <w:u w:val="single"/>
        </w:rPr>
        <w:t>celestial bodies</w:t>
      </w:r>
      <w:r w:rsidRPr="004B2102">
        <w:rPr>
          <w:sz w:val="16"/>
        </w:rPr>
        <w:t>, like</w:t>
      </w:r>
      <w:r w:rsidRPr="00182C42">
        <w:rPr>
          <w:sz w:val="16"/>
        </w:rPr>
        <w:t xml:space="preserve"> the moon and asteroids, to extract their untapped resources.1 Near-space is rapidly filling up with public and private satellites, causing electromagnetic interference problems and dangerous space debris from collisions and earlier launches.2 </w:t>
      </w:r>
      <w:r w:rsidRPr="004B2102">
        <w:rPr>
          <w:sz w:val="16"/>
        </w:rPr>
        <w:t xml:space="preserve">The </w:t>
      </w:r>
      <w:r w:rsidRPr="004B2102">
        <w:rPr>
          <w:rStyle w:val="Emphasis"/>
        </w:rPr>
        <w:t>absence of</w:t>
      </w:r>
      <w:r w:rsidRPr="004B2102">
        <w:rPr>
          <w:u w:val="single"/>
        </w:rPr>
        <w:t xml:space="preserve"> a global </w:t>
      </w:r>
      <w:r w:rsidRPr="004B2102">
        <w:rPr>
          <w:rStyle w:val="Emphasis"/>
        </w:rPr>
        <w:t>management</w:t>
      </w:r>
      <w:r w:rsidRPr="004B2102">
        <w:rPr>
          <w:u w:val="single"/>
        </w:rPr>
        <w:t xml:space="preserve"> system</w:t>
      </w:r>
      <w:r w:rsidRPr="004B2102">
        <w:rPr>
          <w:sz w:val="16"/>
        </w:rPr>
        <w:t xml:space="preserve"> </w:t>
      </w:r>
      <w:r w:rsidRPr="004B2102">
        <w:rPr>
          <w:u w:val="single"/>
        </w:rPr>
        <w:t>for</w:t>
      </w:r>
      <w:r w:rsidRPr="004B2102">
        <w:rPr>
          <w:sz w:val="16"/>
        </w:rPr>
        <w:t xml:space="preserve"> the </w:t>
      </w:r>
      <w:r w:rsidRPr="004B2102">
        <w:rPr>
          <w:u w:val="single"/>
        </w:rPr>
        <w:t>private commercial development</w:t>
      </w:r>
      <w:r w:rsidRPr="004B2102">
        <w:rPr>
          <w:sz w:val="16"/>
        </w:rPr>
        <w:t xml:space="preserve"> </w:t>
      </w:r>
      <w:r w:rsidRPr="004B2102">
        <w:rPr>
          <w:u w:val="single"/>
        </w:rPr>
        <w:t>of outer space resources will allow these near space</w:t>
      </w:r>
      <w:r w:rsidRPr="00182C42">
        <w:rPr>
          <w:u w:val="single"/>
        </w:rPr>
        <w:t xml:space="preserve"> problems to be exported further into the galaxy</w:t>
      </w:r>
      <w:r w:rsidRPr="00182C42">
        <w:rPr>
          <w:sz w:val="16"/>
        </w:rPr>
        <w:t xml:space="preserve">.3 Moreover, </w:t>
      </w:r>
      <w:r w:rsidRPr="00280F6C">
        <w:rPr>
          <w:rStyle w:val="Emphasis"/>
          <w:highlight w:val="green"/>
        </w:rPr>
        <w:t>without</w:t>
      </w:r>
      <w:r w:rsidRPr="00182C42">
        <w:rPr>
          <w:sz w:val="16"/>
        </w:rPr>
        <w:t xml:space="preserve"> a governing authority or </w:t>
      </w:r>
      <w:r w:rsidRPr="00280F6C">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280F6C">
        <w:rPr>
          <w:rStyle w:val="Emphasis"/>
          <w:highlight w:val="green"/>
        </w:rPr>
        <w:t>or limiting</w:t>
      </w:r>
      <w:r w:rsidRPr="00182C42">
        <w:rPr>
          <w:sz w:val="16"/>
        </w:rPr>
        <w:t xml:space="preserve"> despoliation, </w:t>
      </w:r>
      <w:r w:rsidRPr="00280F6C">
        <w:rPr>
          <w:rStyle w:val="Emphasis"/>
          <w:highlight w:val="green"/>
          <w:bdr w:val="single" w:sz="18" w:space="0" w:color="auto"/>
        </w:rPr>
        <w:t xml:space="preserve">outer space could turn into </w:t>
      </w:r>
      <w:r w:rsidRPr="004B2102">
        <w:rPr>
          <w:rStyle w:val="Emphasis"/>
          <w:bdr w:val="single" w:sz="18" w:space="0" w:color="auto"/>
        </w:rPr>
        <w:t xml:space="preserve">the </w:t>
      </w:r>
      <w:r w:rsidRPr="00280F6C">
        <w:rPr>
          <w:rStyle w:val="Emphasis"/>
          <w:highlight w:val="green"/>
          <w:bdr w:val="single" w:sz="18" w:space="0" w:color="auto"/>
        </w:rPr>
        <w:t>“Wild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w:t>
      </w:r>
      <w:r w:rsidRPr="004B2102">
        <w:rPr>
          <w:rStyle w:val="StyleUnderline"/>
        </w:rPr>
        <w:t xml:space="preserve">explores </w:t>
      </w:r>
      <w:r w:rsidRPr="004B2102">
        <w:rPr>
          <w:rStyle w:val="Emphasis"/>
        </w:rPr>
        <w:t>an alternative concept</w:t>
      </w:r>
      <w:r w:rsidRPr="00280F6C">
        <w:rPr>
          <w:rStyle w:val="Emphasis"/>
          <w:highlight w:val="green"/>
        </w:rPr>
        <w:t>, the commons</w:t>
      </w:r>
      <w:r w:rsidRPr="00C45866">
        <w:rPr>
          <w:rStyle w:val="StyleUnderline"/>
        </w:rPr>
        <w:t xml:space="preserve">, in </w:t>
      </w:r>
      <w:r w:rsidRPr="00280F6C">
        <w:rPr>
          <w:rStyle w:val="Emphasis"/>
          <w:highlight w:val="green"/>
          <w:bdr w:val="single" w:sz="18" w:space="0" w:color="auto"/>
        </w:rPr>
        <w:t xml:space="preserve">which no individual owns </w:t>
      </w:r>
      <w:r w:rsidRPr="004B2102">
        <w:rPr>
          <w:rStyle w:val="Emphasis"/>
          <w:bdr w:val="single" w:sz="18" w:space="0" w:color="auto"/>
        </w:rPr>
        <w:t xml:space="preserve">the </w:t>
      </w:r>
      <w:r w:rsidRPr="00280F6C">
        <w:rPr>
          <w:rStyle w:val="Emphasis"/>
          <w:highlight w:val="green"/>
          <w:bdr w:val="single" w:sz="18" w:space="0" w:color="auto"/>
        </w:rPr>
        <w:t>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280F6C">
        <w:rPr>
          <w:rStyle w:val="Emphasis"/>
          <w:highlight w:val="green"/>
        </w:rPr>
        <w:t xml:space="preserve">offers a </w:t>
      </w:r>
      <w:r w:rsidRPr="004B2102">
        <w:rPr>
          <w:rStyle w:val="Emphasis"/>
        </w:rPr>
        <w:t xml:space="preserve">workable </w:t>
      </w:r>
      <w:r w:rsidRPr="00280F6C">
        <w:rPr>
          <w:rStyle w:val="Emphasis"/>
          <w:highlight w:val="green"/>
        </w:rPr>
        <w:t>property regime</w:t>
      </w:r>
      <w:r w:rsidRPr="00C45866">
        <w:rPr>
          <w:rStyle w:val="StyleUnderline"/>
        </w:rPr>
        <w:t xml:space="preserve">. This Article demonstrates these conclusions by showing similarities between a large, Earth-bound commons, like the ocean and outer space, and how various </w:t>
      </w:r>
      <w:r w:rsidRPr="00280F6C">
        <w:rPr>
          <w:rStyle w:val="Emphasis"/>
          <w:highlight w:val="green"/>
        </w:rPr>
        <w:t>commons management</w:t>
      </w:r>
      <w:r w:rsidRPr="00C45866">
        <w:rPr>
          <w:rStyle w:val="StyleUnderline"/>
        </w:rPr>
        <w:t xml:space="preserve"> scenarios </w:t>
      </w:r>
      <w:r w:rsidRPr="00280F6C">
        <w:rPr>
          <w:rStyle w:val="Emphasis"/>
          <w:highlight w:val="green"/>
        </w:rPr>
        <w:t xml:space="preserve">allow equitable use </w:t>
      </w:r>
      <w:r w:rsidRPr="004B2102">
        <w:rPr>
          <w:rStyle w:val="Emphasis"/>
        </w:rPr>
        <w:t>of resources</w:t>
      </w:r>
      <w:r w:rsidRPr="004B2102">
        <w:rPr>
          <w:rStyle w:val="StyleUnderline"/>
        </w:rPr>
        <w:t xml:space="preserve">, </w:t>
      </w:r>
      <w:r w:rsidRPr="004B2102">
        <w:rPr>
          <w:rStyle w:val="Emphasis"/>
        </w:rPr>
        <w:t xml:space="preserve">while </w:t>
      </w:r>
      <w:r w:rsidRPr="00280F6C">
        <w:rPr>
          <w:rStyle w:val="Emphasis"/>
          <w:highlight w:val="green"/>
          <w:bdr w:val="single" w:sz="18" w:space="0" w:color="auto"/>
        </w:rPr>
        <w:t>preventing</w:t>
      </w:r>
      <w:r w:rsidRPr="00C45866">
        <w:rPr>
          <w:rStyle w:val="StyleUnderline"/>
          <w:bdr w:val="single" w:sz="18" w:space="0" w:color="auto"/>
        </w:rPr>
        <w:t xml:space="preserve"> their </w:t>
      </w:r>
      <w:r w:rsidRPr="004B2102">
        <w:rPr>
          <w:rStyle w:val="Emphasis"/>
          <w:bdr w:val="single" w:sz="18" w:space="0" w:color="auto"/>
        </w:rPr>
        <w:t>despoliation</w:t>
      </w:r>
      <w:r w:rsidRPr="004B2102">
        <w:rPr>
          <w:rStyle w:val="StyleUnderline"/>
          <w:bdr w:val="single" w:sz="18" w:space="0" w:color="auto"/>
        </w:rPr>
        <w:t xml:space="preserve"> </w:t>
      </w:r>
      <w:r w:rsidRPr="004B2102">
        <w:rPr>
          <w:rStyle w:val="Emphasis"/>
          <w:bdr w:val="single" w:sz="18" w:space="0" w:color="auto"/>
        </w:rPr>
        <w:t xml:space="preserve">and </w:t>
      </w:r>
      <w:r w:rsidRPr="00280F6C">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w:t>
      </w:r>
      <w:proofErr w:type="gramStart"/>
      <w:r w:rsidRPr="00182C42">
        <w:rPr>
          <w:sz w:val="16"/>
          <w:szCs w:val="16"/>
        </w:rPr>
        <w:t>commons</w:t>
      </w:r>
      <w:proofErr w:type="gramEnd"/>
      <w:r w:rsidRPr="00182C42">
        <w:rPr>
          <w:sz w:val="16"/>
          <w:szCs w:val="16"/>
        </w:rPr>
        <w:t xml:space="preserve">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280F6C">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280F6C">
        <w:rPr>
          <w:rStyle w:val="Emphasis"/>
          <w:highlight w:val="green"/>
        </w:rPr>
        <w:t>used</w:t>
      </w:r>
      <w:r w:rsidRPr="00072948">
        <w:rPr>
          <w:rStyle w:val="Emphasis"/>
        </w:rPr>
        <w:t xml:space="preserve"> </w:t>
      </w:r>
      <w:r w:rsidRPr="004B2102">
        <w:rPr>
          <w:rStyle w:val="Emphasis"/>
        </w:rPr>
        <w:t xml:space="preserve">effectively for </w:t>
      </w:r>
      <w:r w:rsidRPr="00280F6C">
        <w:rPr>
          <w:rStyle w:val="Emphasis"/>
          <w:highlight w:val="green"/>
        </w:rPr>
        <w:t>centuries</w:t>
      </w:r>
      <w:r w:rsidRPr="00182C42">
        <w:rPr>
          <w:u w:val="single"/>
        </w:rPr>
        <w:t xml:space="preserve"> to </w:t>
      </w:r>
      <w:r w:rsidRPr="00280F6C">
        <w:rPr>
          <w:rStyle w:val="Emphasis"/>
          <w:highlight w:val="green"/>
        </w:rPr>
        <w:t>protect</w:t>
      </w:r>
      <w:r w:rsidRPr="00072948">
        <w:rPr>
          <w:rStyle w:val="Emphasis"/>
        </w:rPr>
        <w:t xml:space="preserve"> the </w:t>
      </w:r>
      <w:r w:rsidRPr="004B2102">
        <w:rPr>
          <w:rStyle w:val="Emphasis"/>
        </w:rPr>
        <w:t>public’s</w:t>
      </w:r>
      <w:r w:rsidRPr="00072948">
        <w:rPr>
          <w:rStyle w:val="Emphasis"/>
        </w:rPr>
        <w:t xml:space="preserve"> </w:t>
      </w:r>
      <w:r w:rsidRPr="00280F6C">
        <w:rPr>
          <w:rStyle w:val="Emphasis"/>
          <w:highlight w:val="green"/>
        </w:rPr>
        <w:t>interests</w:t>
      </w:r>
      <w:r w:rsidRPr="00182C42">
        <w:rPr>
          <w:u w:val="single"/>
        </w:rPr>
        <w:t xml:space="preserve"> in terrestrial </w:t>
      </w:r>
      <w:r w:rsidRPr="00D9212A">
        <w:rPr>
          <w:sz w:val="16"/>
        </w:rPr>
        <w:t xml:space="preserve">common pool resources </w:t>
      </w:r>
      <w:r w:rsidRPr="00D9212A">
        <w:rPr>
          <w:sz w:val="16"/>
        </w:rPr>
        <w:lastRenderedPageBreak/>
        <w:t>(</w:t>
      </w:r>
      <w:r w:rsidRPr="00280F6C">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280F6C">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4B2102">
        <w:rPr>
          <w:rStyle w:val="Emphasis"/>
        </w:rPr>
        <w:t>private</w:t>
      </w:r>
      <w:r w:rsidRPr="004B2102">
        <w:rPr>
          <w:u w:val="single"/>
        </w:rPr>
        <w:t xml:space="preserve"> commercial </w:t>
      </w:r>
      <w:r w:rsidRPr="004B2102">
        <w:rPr>
          <w:rStyle w:val="Emphasis"/>
        </w:rPr>
        <w:t>interests</w:t>
      </w:r>
      <w:r w:rsidRPr="004B2102">
        <w:rPr>
          <w:sz w:val="16"/>
        </w:rPr>
        <w:t xml:space="preserve"> to </w:t>
      </w:r>
      <w:r w:rsidRPr="004B2102">
        <w:rPr>
          <w:rStyle w:val="Emphasis"/>
        </w:rPr>
        <w:t>invade</w:t>
      </w:r>
      <w:r w:rsidRPr="004B2102">
        <w:rPr>
          <w:u w:val="single"/>
        </w:rPr>
        <w:t xml:space="preserve"> outer </w:t>
      </w:r>
      <w:r w:rsidRPr="004B2102">
        <w:rPr>
          <w:rStyle w:val="Emphasis"/>
        </w:rPr>
        <w:t>space</w:t>
      </w:r>
      <w:r w:rsidRPr="004B2102">
        <w:rPr>
          <w:u w:val="single"/>
        </w:rPr>
        <w:t xml:space="preserve"> with </w:t>
      </w:r>
      <w:r w:rsidRPr="004B2102">
        <w:rPr>
          <w:sz w:val="16"/>
        </w:rPr>
        <w:t xml:space="preserve">the </w:t>
      </w:r>
      <w:r w:rsidRPr="004B2102">
        <w:rPr>
          <w:u w:val="single"/>
        </w:rPr>
        <w:t xml:space="preserve">potential for </w:t>
      </w:r>
      <w:r w:rsidRPr="004B2102">
        <w:rPr>
          <w:sz w:val="16"/>
        </w:rPr>
        <w:t xml:space="preserve">similar </w:t>
      </w:r>
      <w:r w:rsidRPr="004B2102">
        <w:rPr>
          <w:rStyle w:val="Emphasis"/>
        </w:rPr>
        <w:t>adverse impacts</w:t>
      </w:r>
      <w:r w:rsidRPr="004B2102">
        <w:rPr>
          <w:sz w:val="16"/>
        </w:rPr>
        <w:t xml:space="preserve">.15 Part II examines the international legal framework governing those activities and finds it lacks any capacity to regulate activities in outer space, in part because it is riddled with </w:t>
      </w:r>
      <w:r w:rsidRPr="004B2102">
        <w:rPr>
          <w:u w:val="single"/>
        </w:rPr>
        <w:t>ambiguities and contradictions when it comes to ownership of outer space and its resources</w:t>
      </w:r>
      <w:r w:rsidRPr="004B2102">
        <w:rPr>
          <w:sz w:val="16"/>
        </w:rPr>
        <w:t xml:space="preserve">. </w:t>
      </w:r>
      <w:r w:rsidRPr="004B2102">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w:t>
      </w:r>
      <w:r w:rsidRPr="00D9212A">
        <w:rPr>
          <w:sz w:val="16"/>
          <w:szCs w:val="16"/>
        </w:rPr>
        <w:t>,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280F6C">
        <w:rPr>
          <w:rStyle w:val="Emphasis"/>
          <w:highlight w:val="green"/>
        </w:rPr>
        <w:t>Only</w:t>
      </w:r>
      <w:r w:rsidRPr="00D9212A">
        <w:rPr>
          <w:u w:val="single"/>
        </w:rPr>
        <w:t xml:space="preserve"> the </w:t>
      </w:r>
      <w:r w:rsidRPr="00280F6C">
        <w:rPr>
          <w:rStyle w:val="Emphasis"/>
          <w:highlight w:val="green"/>
        </w:rPr>
        <w:t>PTD</w:t>
      </w:r>
      <w:r w:rsidRPr="00D9212A">
        <w:rPr>
          <w:sz w:val="16"/>
        </w:rPr>
        <w:t xml:space="preserve">, which has been used for centuries to protect the public’s interests in CPRs and has </w:t>
      </w:r>
      <w:r w:rsidRPr="00280F6C">
        <w:rPr>
          <w:rStyle w:val="Emphasis"/>
          <w:highlight w:val="green"/>
        </w:rPr>
        <w:t>demonstrated</w:t>
      </w:r>
      <w:r w:rsidRPr="00D9212A">
        <w:rPr>
          <w:u w:val="single"/>
        </w:rPr>
        <w:t xml:space="preserve"> its </w:t>
      </w:r>
      <w:r w:rsidRPr="00280F6C">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280F6C">
        <w:rPr>
          <w:rStyle w:val="Emphasis"/>
          <w:highlight w:val="green"/>
        </w:rPr>
        <w:t>meet</w:t>
      </w:r>
      <w:r w:rsidRPr="00D9212A">
        <w:rPr>
          <w:u w:val="single"/>
        </w:rPr>
        <w:t xml:space="preserve"> these </w:t>
      </w:r>
      <w:r w:rsidRPr="00280F6C">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280F6C">
        <w:rPr>
          <w:rStyle w:val="Emphasis"/>
          <w:highlight w:val="green"/>
        </w:rPr>
        <w:t>open access</w:t>
      </w:r>
      <w:r w:rsidRPr="00D9212A">
        <w:rPr>
          <w:u w:val="single"/>
        </w:rPr>
        <w:t xml:space="preserve"> purpose </w:t>
      </w:r>
      <w:r w:rsidRPr="00280F6C">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280F6C">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280F6C">
        <w:rPr>
          <w:rStyle w:val="Emphasis"/>
          <w:highlight w:val="green"/>
        </w:rPr>
        <w:t>using</w:t>
      </w:r>
      <w:r w:rsidRPr="00D9212A">
        <w:rPr>
          <w:u w:val="single"/>
        </w:rPr>
        <w:t xml:space="preserve"> the </w:t>
      </w:r>
      <w:r w:rsidRPr="00280F6C">
        <w:rPr>
          <w:rStyle w:val="Emphasis"/>
          <w:highlight w:val="green"/>
        </w:rPr>
        <w:t>PTD</w:t>
      </w:r>
      <w:r w:rsidRPr="00D9212A">
        <w:rPr>
          <w:u w:val="single"/>
        </w:rPr>
        <w:t xml:space="preserve"> will </w:t>
      </w:r>
      <w:r w:rsidRPr="00280F6C">
        <w:rPr>
          <w:rStyle w:val="Emphasis"/>
          <w:highlight w:val="green"/>
        </w:rPr>
        <w:t>lead to</w:t>
      </w:r>
      <w:r w:rsidRPr="00D9212A">
        <w:rPr>
          <w:u w:val="single"/>
        </w:rPr>
        <w:t xml:space="preserve"> a </w:t>
      </w:r>
      <w:r w:rsidRPr="00280F6C">
        <w:rPr>
          <w:rStyle w:val="Emphasis"/>
          <w:highlight w:val="green"/>
          <w:bdr w:val="single" w:sz="18" w:space="0" w:color="auto"/>
        </w:rPr>
        <w:t>durable</w:t>
      </w:r>
      <w:r w:rsidRPr="00072948">
        <w:rPr>
          <w:rStyle w:val="Emphasis"/>
          <w:bdr w:val="single" w:sz="18" w:space="0" w:color="auto"/>
        </w:rPr>
        <w:t xml:space="preserve">, </w:t>
      </w:r>
      <w:r w:rsidRPr="00280F6C">
        <w:rPr>
          <w:rStyle w:val="Emphasis"/>
          <w:highlight w:val="green"/>
          <w:bdr w:val="single" w:sz="18" w:space="0" w:color="auto"/>
        </w:rPr>
        <w:t>equitable</w:t>
      </w:r>
      <w:r w:rsidRPr="00072948">
        <w:rPr>
          <w:rStyle w:val="Emphasis"/>
          <w:bdr w:val="single" w:sz="18" w:space="0" w:color="auto"/>
        </w:rPr>
        <w:t xml:space="preserve"> </w:t>
      </w:r>
      <w:r w:rsidRPr="00280F6C">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EA02F49" w14:textId="77777777" w:rsidR="009C499A" w:rsidRPr="00F2365A" w:rsidRDefault="009C499A" w:rsidP="009C499A">
      <w:pPr>
        <w:pStyle w:val="Heading4"/>
      </w:pPr>
      <w:r>
        <w:t xml:space="preserve">Exemptions </w:t>
      </w:r>
      <w:r>
        <w:rPr>
          <w:u w:val="single"/>
        </w:rPr>
        <w:t>devastate</w:t>
      </w:r>
      <w:r>
        <w:t xml:space="preserve"> Regulation Credibility – OST </w:t>
      </w:r>
      <w:r>
        <w:rPr>
          <w:u w:val="single"/>
        </w:rPr>
        <w:t>proves</w:t>
      </w:r>
      <w:r>
        <w:t>.</w:t>
      </w:r>
    </w:p>
    <w:p w14:paraId="62430F69" w14:textId="77777777" w:rsidR="009C499A" w:rsidRPr="00893DBD" w:rsidRDefault="009C499A" w:rsidP="009C499A">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1B30DC7" w14:textId="77777777" w:rsidR="009C499A" w:rsidRPr="00893DBD" w:rsidRDefault="009C499A" w:rsidP="009C499A">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xml:space="preserve">. </w:t>
      </w:r>
      <w:r w:rsidRPr="004B2102">
        <w:rPr>
          <w:rStyle w:val="Emphasis"/>
        </w:rPr>
        <w:t xml:space="preserve">Yet, the decision of an </w:t>
      </w:r>
      <w:r w:rsidRPr="00280F6C">
        <w:rPr>
          <w:rStyle w:val="Emphasis"/>
          <w:highlight w:val="green"/>
        </w:rPr>
        <w:t xml:space="preserve">important state not </w:t>
      </w:r>
      <w:r w:rsidRPr="004B2102">
        <w:rPr>
          <w:rStyle w:val="Emphasis"/>
        </w:rPr>
        <w:t xml:space="preserve">to be </w:t>
      </w:r>
      <w:r w:rsidRPr="00280F6C">
        <w:rPr>
          <w:rStyle w:val="Emphasis"/>
          <w:highlight w:val="green"/>
        </w:rPr>
        <w:t>bound by</w:t>
      </w:r>
      <w:r w:rsidRPr="004B2102">
        <w:rPr>
          <w:rStyle w:val="Emphasis"/>
        </w:rPr>
        <w:t xml:space="preserve"> a regime–creating </w:t>
      </w:r>
      <w:r w:rsidRPr="00280F6C">
        <w:rPr>
          <w:rStyle w:val="Emphasis"/>
          <w:highlight w:val="green"/>
        </w:rPr>
        <w:t>treaty</w:t>
      </w:r>
      <w:r w:rsidRPr="00893DBD">
        <w:rPr>
          <w:rStyle w:val="Emphasis"/>
        </w:rPr>
        <w:t xml:space="preserve"> obviously </w:t>
      </w:r>
      <w:r w:rsidRPr="00280F6C">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w:t>
      </w:r>
      <w:r w:rsidRPr="004B2102">
        <w:rPr>
          <w:sz w:val="16"/>
        </w:rPr>
        <w:t>implications for the survival of the international space regime than the same decision by Bangladesh, Burkina Faso, or Papua New Guinea—the equality</w:t>
      </w:r>
      <w:r w:rsidRPr="00893DBD">
        <w:rPr>
          <w:sz w:val="16"/>
        </w:rPr>
        <w:t xml:space="preserve"> of states under international law remains nothing more than a useful fiction. </w:t>
      </w:r>
      <w:r w:rsidRPr="004B2102">
        <w:rPr>
          <w:rStyle w:val="Emphasis"/>
        </w:rPr>
        <w:t xml:space="preserve">For the </w:t>
      </w:r>
      <w:r w:rsidRPr="00280F6C">
        <w:rPr>
          <w:rStyle w:val="Emphasis"/>
          <w:highlight w:val="green"/>
        </w:rPr>
        <w:t xml:space="preserve">OST </w:t>
      </w:r>
      <w:r w:rsidRPr="004B2102">
        <w:rPr>
          <w:rStyle w:val="Emphasis"/>
        </w:rPr>
        <w:t xml:space="preserve">to remain good international law, it </w:t>
      </w:r>
      <w:r w:rsidRPr="00280F6C">
        <w:rPr>
          <w:rStyle w:val="Emphasis"/>
          <w:highlight w:val="green"/>
        </w:rPr>
        <w:t>must be accepted</w:t>
      </w:r>
      <w:r w:rsidRPr="004B2102">
        <w:rPr>
          <w:rStyle w:val="Emphasis"/>
        </w:rPr>
        <w:t xml:space="preserve"> as such </w:t>
      </w:r>
      <w:r w:rsidRPr="00280F6C">
        <w:rPr>
          <w:rStyle w:val="Emphasis"/>
          <w:highlight w:val="green"/>
        </w:rPr>
        <w:t xml:space="preserve">by </w:t>
      </w:r>
      <w:r w:rsidRPr="004B2102">
        <w:rPr>
          <w:rStyle w:val="Emphasis"/>
        </w:rPr>
        <w:t xml:space="preserve">the </w:t>
      </w:r>
      <w:r w:rsidRPr="00280F6C">
        <w:rPr>
          <w:rStyle w:val="Emphasis"/>
          <w:highlight w:val="green"/>
        </w:rPr>
        <w:t xml:space="preserve">major </w:t>
      </w:r>
      <w:r w:rsidRPr="004B2102">
        <w:rPr>
          <w:rStyle w:val="Emphasis"/>
        </w:rPr>
        <w:t xml:space="preserve">space faring </w:t>
      </w:r>
      <w:r w:rsidRPr="00280F6C">
        <w:rPr>
          <w:rStyle w:val="Emphasis"/>
          <w:highlight w:val="green"/>
        </w:rPr>
        <w:t xml:space="preserve">states </w:t>
      </w:r>
      <w:r w:rsidRPr="004B2102">
        <w:rPr>
          <w:rStyle w:val="Emphasis"/>
        </w:rPr>
        <w:t>of the 21st Century</w:t>
      </w:r>
      <w:r w:rsidRPr="004B2102">
        <w:rPr>
          <w:sz w:val="16"/>
        </w:rPr>
        <w:t xml:space="preserve">: </w:t>
      </w:r>
      <w:proofErr w:type="gramStart"/>
      <w:r w:rsidRPr="004B2102">
        <w:rPr>
          <w:rStyle w:val="StyleUnderline"/>
        </w:rPr>
        <w:t>the</w:t>
      </w:r>
      <w:proofErr w:type="gramEnd"/>
      <w:r w:rsidRPr="004B2102">
        <w:rPr>
          <w:rStyle w:val="StyleUnderline"/>
        </w:rPr>
        <w:t xml:space="preserve"> United States</w:t>
      </w:r>
      <w:r w:rsidRPr="00893DBD">
        <w:rPr>
          <w:rStyle w:val="StyleUnderline"/>
        </w:rPr>
        <w:t xml:space="preserve">, Russia, the European Union, Japan, and China. </w:t>
      </w:r>
      <w:r w:rsidRPr="00280F6C">
        <w:rPr>
          <w:rStyle w:val="Emphasis"/>
          <w:highlight w:val="green"/>
        </w:rPr>
        <w:t>One defection</w:t>
      </w:r>
      <w:r w:rsidRPr="00893DBD">
        <w:rPr>
          <w:rStyle w:val="StyleUnderline"/>
        </w:rPr>
        <w:t xml:space="preserve"> from the regime by a member of this group </w:t>
      </w:r>
      <w:r w:rsidRPr="00280F6C">
        <w:rPr>
          <w:rStyle w:val="Emphasis"/>
          <w:highlight w:val="green"/>
        </w:rPr>
        <w:t>would</w:t>
      </w:r>
      <w:r w:rsidRPr="00893DBD">
        <w:rPr>
          <w:rStyle w:val="StyleUnderline"/>
        </w:rPr>
        <w:t xml:space="preserve"> no doubt </w:t>
      </w:r>
      <w:r w:rsidRPr="00280F6C">
        <w:rPr>
          <w:rStyle w:val="Emphasis"/>
          <w:highlight w:val="green"/>
        </w:rPr>
        <w:t xml:space="preserve">lead to </w:t>
      </w:r>
      <w:r w:rsidRPr="004B2102">
        <w:rPr>
          <w:rStyle w:val="Emphasis"/>
        </w:rPr>
        <w:t xml:space="preserve">its effective </w:t>
      </w:r>
      <w:r w:rsidRPr="00280F6C">
        <w:rPr>
          <w:rStyle w:val="Emphasis"/>
          <w:highlight w:val="green"/>
        </w:rPr>
        <w:t>collapse</w:t>
      </w:r>
      <w:r w:rsidRPr="00893DBD">
        <w:rPr>
          <w:rStyle w:val="StyleUnderline"/>
        </w:rPr>
        <w:t xml:space="preserve">, </w:t>
      </w:r>
      <w:r w:rsidRPr="004B2102">
        <w:rPr>
          <w:rStyle w:val="Emphasis"/>
        </w:rPr>
        <w:t xml:space="preserve">as the </w:t>
      </w:r>
      <w:r w:rsidRPr="00280F6C">
        <w:rPr>
          <w:rStyle w:val="Emphasis"/>
          <w:highlight w:val="green"/>
        </w:rPr>
        <w:t xml:space="preserve">remaining </w:t>
      </w:r>
      <w:r w:rsidRPr="004B2102">
        <w:rPr>
          <w:rStyle w:val="Emphasis"/>
        </w:rPr>
        <w:t xml:space="preserve">space </w:t>
      </w:r>
      <w:r w:rsidRPr="004B2102">
        <w:rPr>
          <w:rStyle w:val="Emphasis"/>
        </w:rPr>
        <w:lastRenderedPageBreak/>
        <w:t xml:space="preserve">faring </w:t>
      </w:r>
      <w:r w:rsidRPr="00280F6C">
        <w:rPr>
          <w:rStyle w:val="Emphasis"/>
          <w:highlight w:val="green"/>
        </w:rPr>
        <w:t xml:space="preserve">states </w:t>
      </w:r>
      <w:r w:rsidRPr="004B2102">
        <w:rPr>
          <w:rStyle w:val="Emphasis"/>
        </w:rPr>
        <w:t xml:space="preserve">are </w:t>
      </w:r>
      <w:r w:rsidRPr="00280F6C">
        <w:rPr>
          <w:rStyle w:val="Emphasis"/>
          <w:highlight w:val="green"/>
        </w:rPr>
        <w:t xml:space="preserve">unlikely </w:t>
      </w:r>
      <w:r w:rsidRPr="004B2102">
        <w:rPr>
          <w:rStyle w:val="Emphasis"/>
        </w:rPr>
        <w:t>to use</w:t>
      </w:r>
      <w:r w:rsidRPr="004B2102">
        <w:rPr>
          <w:rStyle w:val="StyleUnderline"/>
        </w:rPr>
        <w:t xml:space="preserve"> the kind of </w:t>
      </w:r>
      <w:r w:rsidRPr="004B2102">
        <w:rPr>
          <w:rStyle w:val="Emphasis"/>
          <w:bdr w:val="single" w:sz="18" w:space="0" w:color="auto"/>
        </w:rPr>
        <w:t xml:space="preserve">coercion necessary </w:t>
      </w:r>
      <w:r w:rsidRPr="00280F6C">
        <w:rPr>
          <w:rStyle w:val="Emphasis"/>
          <w:highlight w:val="green"/>
          <w:bdr w:val="single" w:sz="18" w:space="0" w:color="auto"/>
        </w:rPr>
        <w:t xml:space="preserve">to enforce </w:t>
      </w:r>
      <w:r w:rsidRPr="004B2102">
        <w:rPr>
          <w:rStyle w:val="Emphasis"/>
          <w:bdr w:val="single" w:sz="18" w:space="0" w:color="auto"/>
        </w:rPr>
        <w:t xml:space="preserve">the </w:t>
      </w:r>
      <w:r w:rsidRPr="00280F6C">
        <w:rPr>
          <w:rStyle w:val="Emphasis"/>
          <w:highlight w:val="green"/>
          <w:bdr w:val="single" w:sz="18" w:space="0" w:color="auto"/>
        </w:rPr>
        <w:t>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D2474F2" w14:textId="77777777" w:rsidR="009C499A" w:rsidRDefault="009C499A" w:rsidP="009C499A">
      <w:pPr>
        <w:pStyle w:val="Heading4"/>
      </w:pPr>
      <w:r>
        <w:t xml:space="preserve">Private entities erode government innovation. </w:t>
      </w:r>
    </w:p>
    <w:p w14:paraId="4AA71FBC" w14:textId="77777777" w:rsidR="009C499A" w:rsidRPr="00DC51AF" w:rsidRDefault="009C499A" w:rsidP="009C499A">
      <w:r>
        <w:t xml:space="preserve">Christian </w:t>
      </w:r>
      <w:r w:rsidRPr="009E110D">
        <w:rPr>
          <w:rStyle w:val="Style13ptBold"/>
        </w:rPr>
        <w:t>Davenport</w:t>
      </w:r>
      <w:r>
        <w:t>, 2/25/</w:t>
      </w:r>
      <w:r w:rsidRPr="009E110D">
        <w:rPr>
          <w:rStyle w:val="Style13ptBold"/>
        </w:rPr>
        <w:t>21</w:t>
      </w:r>
      <w:r>
        <w:t xml:space="preserve"> (Colby College, B.A., American Studies. Christian Davenport covers NASA and the space industry for The Washington Post's Financial desk, “</w:t>
      </w:r>
      <w:r w:rsidRPr="009E110D">
        <w:t>As private companies erode government’s hold on space travel, NASA looks to open a new frontier</w:t>
      </w:r>
      <w:r>
        <w:t xml:space="preserve">”, </w:t>
      </w:r>
      <w:hyperlink r:id="rId9" w:history="1">
        <w:r w:rsidRPr="0023755F">
          <w:rPr>
            <w:rStyle w:val="Hyperlink"/>
          </w:rPr>
          <w:t>https://archive.is/WT6Pl</w:t>
        </w:r>
      </w:hyperlink>
      <w:r>
        <w:t>) Ngong</w:t>
      </w:r>
    </w:p>
    <w:p w14:paraId="08795581" w14:textId="77777777" w:rsidR="009C499A" w:rsidRPr="009E110D" w:rsidRDefault="009C499A" w:rsidP="009C499A">
      <w:pPr>
        <w:rPr>
          <w:u w:val="single"/>
        </w:rPr>
      </w:pPr>
      <w:r w:rsidRPr="00563633">
        <w:rPr>
          <w:sz w:val="12"/>
        </w:rPr>
        <w:t xml:space="preserve">As </w:t>
      </w:r>
      <w:r w:rsidRPr="00DC51AF">
        <w:rPr>
          <w:highlight w:val="green"/>
          <w:u w:val="single"/>
        </w:rPr>
        <w:t>private companies</w:t>
      </w:r>
      <w:r w:rsidRPr="00563633">
        <w:rPr>
          <w:sz w:val="12"/>
        </w:rPr>
        <w:t xml:space="preserve"> </w:t>
      </w:r>
      <w:r w:rsidRPr="00DC51AF">
        <w:rPr>
          <w:highlight w:val="green"/>
          <w:u w:val="single"/>
        </w:rPr>
        <w:t>erode government’s hold on space travel</w:t>
      </w:r>
      <w:r w:rsidRPr="00563633">
        <w:rPr>
          <w:sz w:val="12"/>
        </w:rPr>
        <w:t xml:space="preserve">, </w:t>
      </w:r>
      <w:r w:rsidRPr="005676BD">
        <w:rPr>
          <w:u w:val="single"/>
        </w:rPr>
        <w:t>NASA looks to open a new frontier</w:t>
      </w:r>
      <w:r w:rsidRPr="00563633">
        <w:rPr>
          <w:sz w:val="12"/>
        </w:rPr>
        <w:t xml:space="preserve"> With companies like Elon Musk’s </w:t>
      </w:r>
      <w:r w:rsidRPr="00FF06B9">
        <w:rPr>
          <w:u w:val="single"/>
        </w:rPr>
        <w:t>SpaceX taking off</w:t>
      </w:r>
      <w:r w:rsidRPr="00563633">
        <w:rPr>
          <w:sz w:val="12"/>
        </w:rPr>
        <w:t xml:space="preserve">, the </w:t>
      </w:r>
      <w:r w:rsidRPr="00DC51AF">
        <w:rPr>
          <w:highlight w:val="green"/>
          <w:u w:val="single"/>
        </w:rPr>
        <w:t>space agency</w:t>
      </w:r>
      <w:r w:rsidRPr="00FF06B9">
        <w:rPr>
          <w:u w:val="single"/>
        </w:rPr>
        <w:t xml:space="preserve"> </w:t>
      </w:r>
      <w:r w:rsidRPr="00563633">
        <w:rPr>
          <w:sz w:val="12"/>
        </w:rPr>
        <w:t xml:space="preserve">is </w:t>
      </w:r>
      <w:r w:rsidRPr="00DC51AF">
        <w:rPr>
          <w:highlight w:val="green"/>
          <w:u w:val="single"/>
        </w:rPr>
        <w:t>facing a fundamental change</w:t>
      </w:r>
      <w:r w:rsidRPr="00FF06B9">
        <w:rPr>
          <w:u w:val="single"/>
        </w:rPr>
        <w:t xml:space="preserve"> in its identity</w:t>
      </w:r>
      <w:r w:rsidRPr="00563633">
        <w:rPr>
          <w:sz w:val="12"/>
        </w:rPr>
        <w:t xml:space="preserve"> </w:t>
      </w:r>
      <w:r w:rsidRPr="00563633">
        <w:rPr>
          <w:sz w:val="12"/>
          <w:szCs w:val="16"/>
        </w:rPr>
        <w:t xml:space="preserve">The four astronauts who will fly on a SpaceX mission by the end of the year will be a bunch of private citizens with no space experience. One’s a billionaire funding the mission; another is a health care provider. The third will be selected at random through a sweepstakes, and the last seat will go to the winner of a competition. </w:t>
      </w:r>
      <w:r w:rsidRPr="00563633">
        <w:rPr>
          <w:sz w:val="12"/>
        </w:rPr>
        <w:t xml:space="preserve">In the </w:t>
      </w:r>
      <w:r w:rsidRPr="009E5492">
        <w:rPr>
          <w:u w:val="single"/>
        </w:rPr>
        <w:t>new Space Age</w:t>
      </w:r>
      <w:r w:rsidRPr="00563633">
        <w:rPr>
          <w:sz w:val="12"/>
        </w:rPr>
        <w:t xml:space="preserve">, you can buy a ticket to orbit — no need to have been a fighter pilot in the military or to compete against thousands of other overachievers for a coveted spot in NASA’s astronaut corps. In fact, for this mission, the first composed entirely of private citizens, </w:t>
      </w:r>
      <w:r w:rsidRPr="009E5492">
        <w:rPr>
          <w:u w:val="single"/>
        </w:rPr>
        <w:t>NASA is little more than a bystander</w:t>
      </w:r>
      <w:r w:rsidRPr="00563633">
        <w:rPr>
          <w:sz w:val="12"/>
        </w:rPr>
        <w:t xml:space="preserve">.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w:t>
      </w:r>
      <w:r w:rsidRPr="00563633">
        <w:rPr>
          <w:sz w:val="12"/>
          <w:szCs w:val="16"/>
        </w:rPr>
        <w:t xml:space="preserve">The money to pay for the flight also will not come from NASA — or any other government account. The cost of the project is being borne by a billionaire, Jared </w:t>
      </w:r>
      <w:proofErr w:type="spellStart"/>
      <w:r w:rsidRPr="00563633">
        <w:rPr>
          <w:sz w:val="12"/>
          <w:szCs w:val="16"/>
        </w:rPr>
        <w:t>Isaacman</w:t>
      </w:r>
      <w:proofErr w:type="spellEnd"/>
      <w:r w:rsidRPr="00563633">
        <w:rPr>
          <w:sz w:val="12"/>
          <w:szCs w:val="16"/>
        </w:rPr>
        <w:t xml:space="preserve">, who has set it up as a fundraiser for St. Jude’s Research Hospital and a promotional device for his business, Shift4Shop, which helps businesses set up websites and process payments. </w:t>
      </w:r>
      <w:r w:rsidRPr="00563633">
        <w:rPr>
          <w:sz w:val="12"/>
        </w:rPr>
        <w:t xml:space="preserve">This is the </w:t>
      </w:r>
      <w:r w:rsidRPr="009B055F">
        <w:rPr>
          <w:u w:val="single"/>
        </w:rPr>
        <w:t>new look of</w:t>
      </w:r>
      <w:r w:rsidRPr="00563633">
        <w:rPr>
          <w:sz w:val="12"/>
        </w:rPr>
        <w:t xml:space="preserve"> human </w:t>
      </w:r>
      <w:r w:rsidRPr="009B055F">
        <w:rPr>
          <w:u w:val="single"/>
        </w:rPr>
        <w:t>space exploration as</w:t>
      </w:r>
      <w:r w:rsidRPr="00563633">
        <w:rPr>
          <w:sz w:val="12"/>
        </w:rPr>
        <w:t xml:space="preserve"> </w:t>
      </w:r>
      <w:r w:rsidRPr="009B055F">
        <w:rPr>
          <w:u w:val="single"/>
        </w:rPr>
        <w:t>government’s</w:t>
      </w:r>
      <w:r w:rsidRPr="00563633">
        <w:rPr>
          <w:sz w:val="12"/>
        </w:rPr>
        <w:t xml:space="preserve"> long-held </w:t>
      </w:r>
      <w:r w:rsidRPr="009B055F">
        <w:rPr>
          <w:u w:val="single"/>
        </w:rPr>
        <w:t>monopoly on space travel continues to erode</w:t>
      </w:r>
      <w:r w:rsidRPr="00563633">
        <w:rPr>
          <w:sz w:val="12"/>
        </w:rPr>
        <w:t xml:space="preserve">, </w:t>
      </w:r>
      <w:r w:rsidRPr="009B055F">
        <w:rPr>
          <w:u w:val="single"/>
        </w:rPr>
        <w:t>redefining</w:t>
      </w:r>
      <w:r w:rsidRPr="00563633">
        <w:rPr>
          <w:sz w:val="12"/>
        </w:rPr>
        <w:t xml:space="preserve"> not only </w:t>
      </w:r>
      <w:r w:rsidRPr="009B055F">
        <w:rPr>
          <w:u w:val="single"/>
        </w:rPr>
        <w:t>who owns the vehicles that carry people to space</w:t>
      </w:r>
      <w:r w:rsidRPr="00563633">
        <w:rPr>
          <w:sz w:val="12"/>
        </w:rPr>
        <w:t xml:space="preserve">, but </w:t>
      </w:r>
      <w:r w:rsidRPr="009B055F">
        <w:rPr>
          <w:u w:val="single"/>
        </w:rPr>
        <w:t>also</w:t>
      </w:r>
      <w:r w:rsidRPr="00563633">
        <w:rPr>
          <w:sz w:val="12"/>
        </w:rPr>
        <w:t xml:space="preserve"> the </w:t>
      </w:r>
      <w:r w:rsidRPr="009B055F">
        <w:rPr>
          <w:u w:val="single"/>
        </w:rPr>
        <w:t>very nature of what an astronaut is and who gets to be one</w:t>
      </w:r>
      <w:r w:rsidRPr="00563633">
        <w:rPr>
          <w:sz w:val="12"/>
        </w:rPr>
        <w:t xml:space="preserve">. </w:t>
      </w:r>
      <w:r w:rsidRPr="00563633">
        <w:rPr>
          <w:sz w:val="12"/>
          <w:szCs w:val="16"/>
        </w:rPr>
        <w:t xml:space="preserve">And it comes as NASA confronts some of the largest changes it has faced since it was founded in 1958 when the United States’ world standing was challenged by the Soviet Union’s surprise launch of the first Sputnik into orbit. Now it is NASA’s unrivaled primacy in human spaceflight that is under challenge. </w:t>
      </w:r>
      <w:r w:rsidRPr="00563633">
        <w:rPr>
          <w:sz w:val="12"/>
        </w:rPr>
        <w:t xml:space="preserve">Thanks to NASA’s investments and guidance, the </w:t>
      </w:r>
      <w:r w:rsidRPr="00DC51AF">
        <w:rPr>
          <w:highlight w:val="green"/>
          <w:u w:val="single"/>
        </w:rPr>
        <w:t>private space sector</w:t>
      </w:r>
      <w:r w:rsidRPr="00797EAF">
        <w:rPr>
          <w:u w:val="single"/>
        </w:rPr>
        <w:t xml:space="preserve"> has </w:t>
      </w:r>
      <w:r w:rsidRPr="00DC51AF">
        <w:rPr>
          <w:highlight w:val="green"/>
          <w:u w:val="single"/>
        </w:rPr>
        <w:t>grown tremendously</w:t>
      </w:r>
      <w:r w:rsidRPr="00563633">
        <w:rPr>
          <w:sz w:val="12"/>
        </w:rPr>
        <w:t xml:space="preserve"> — no entity more than SpaceX, which according to CNBC is now worth $74 billion. The </w:t>
      </w:r>
      <w:r w:rsidRPr="00797EAF">
        <w:rPr>
          <w:u w:val="single"/>
        </w:rPr>
        <w:t xml:space="preserve">commercial space industry is </w:t>
      </w:r>
      <w:r w:rsidRPr="00DC51AF">
        <w:rPr>
          <w:highlight w:val="green"/>
          <w:u w:val="single"/>
        </w:rPr>
        <w:t>taking on ever more roles</w:t>
      </w:r>
      <w:r w:rsidRPr="00797EAF">
        <w:rPr>
          <w:u w:val="single"/>
        </w:rPr>
        <w:t xml:space="preserve"> and responsibilities</w:t>
      </w:r>
      <w:r w:rsidRPr="00563633">
        <w:rPr>
          <w:sz w:val="12"/>
        </w:rPr>
        <w:t xml:space="preserve"> — flying not just cargo and supplies to the International Space Station, but even NASA’s astronauts there. The </w:t>
      </w:r>
      <w:r w:rsidRPr="00797EAF">
        <w:rPr>
          <w:u w:val="single"/>
        </w:rPr>
        <w:t xml:space="preserve">private sector will </w:t>
      </w:r>
      <w:r w:rsidRPr="00DC51AF">
        <w:rPr>
          <w:highlight w:val="green"/>
          <w:u w:val="single"/>
        </w:rPr>
        <w:t>launch</w:t>
      </w:r>
      <w:r w:rsidRPr="00563633">
        <w:rPr>
          <w:sz w:val="12"/>
        </w:rPr>
        <w:t xml:space="preserve"> some of the </w:t>
      </w:r>
      <w:r w:rsidRPr="00DC51AF">
        <w:rPr>
          <w:highlight w:val="green"/>
          <w:u w:val="single"/>
        </w:rPr>
        <w:t>major components of</w:t>
      </w:r>
      <w:r w:rsidRPr="00563633">
        <w:rPr>
          <w:sz w:val="12"/>
        </w:rPr>
        <w:t xml:space="preserve"> the </w:t>
      </w:r>
      <w:r w:rsidRPr="00797EAF">
        <w:rPr>
          <w:u w:val="single"/>
        </w:rPr>
        <w:t xml:space="preserve">space station </w:t>
      </w:r>
      <w:r w:rsidRPr="00DC51AF">
        <w:rPr>
          <w:highlight w:val="green"/>
          <w:u w:val="single"/>
        </w:rPr>
        <w:t>NASA wants to build</w:t>
      </w:r>
      <w:r w:rsidRPr="00563633">
        <w:rPr>
          <w:sz w:val="12"/>
        </w:rPr>
        <w:t xml:space="preserve"> in orbit around the moon, and private companies are </w:t>
      </w:r>
      <w:r w:rsidRPr="00797EAF">
        <w:rPr>
          <w:u w:val="single"/>
        </w:rPr>
        <w:t xml:space="preserve">developing </w:t>
      </w:r>
      <w:r w:rsidRPr="00563633">
        <w:rPr>
          <w:sz w:val="12"/>
        </w:rPr>
        <w:t>the</w:t>
      </w:r>
      <w:r w:rsidRPr="00797EAF">
        <w:rPr>
          <w:u w:val="single"/>
        </w:rPr>
        <w:t xml:space="preserve"> spacecraft</w:t>
      </w:r>
      <w:r w:rsidRPr="00563633">
        <w:rPr>
          <w:sz w:val="12"/>
        </w:rPr>
        <w:t xml:space="preserve"> that will fly astronauts to and from the lunar surface. Space enthusiasts, including NASA, see enormous benefit in the shift — a new era of space exploration that will usher in a more capable and efficient space industry. But the </w:t>
      </w:r>
      <w:r w:rsidRPr="008D7005">
        <w:rPr>
          <w:u w:val="single"/>
        </w:rPr>
        <w:t>changing dynamic</w:t>
      </w:r>
      <w:r w:rsidRPr="00563633">
        <w:rPr>
          <w:sz w:val="12"/>
        </w:rPr>
        <w:t xml:space="preserve"> also </w:t>
      </w:r>
      <w:r w:rsidRPr="008D7005">
        <w:rPr>
          <w:u w:val="single"/>
        </w:rPr>
        <w:t>has left NASA</w:t>
      </w:r>
      <w:r w:rsidRPr="00563633">
        <w:rPr>
          <w:sz w:val="12"/>
        </w:rPr>
        <w:t xml:space="preserve">, which for decades has set the pace for the American space project, </w:t>
      </w:r>
      <w:r w:rsidRPr="008D7005">
        <w:rPr>
          <w:u w:val="single"/>
        </w:rPr>
        <w:t>with an uncertain role</w:t>
      </w:r>
      <w:r w:rsidRPr="00563633">
        <w:rPr>
          <w:sz w:val="12"/>
        </w:rPr>
        <w:t xml:space="preserve">, a development NASA’s Safety Aerospace Safety Advisory Panel warns could have consequences for years to come. The </w:t>
      </w:r>
      <w:r w:rsidRPr="008D7005">
        <w:rPr>
          <w:u w:val="single"/>
        </w:rPr>
        <w:t>growth of companies like SpaceX has</w:t>
      </w:r>
      <w:r w:rsidRPr="00563633">
        <w:rPr>
          <w:sz w:val="12"/>
        </w:rPr>
        <w:t xml:space="preserve"> "tremendous upside potential — and are accompanied by </w:t>
      </w:r>
      <w:r w:rsidRPr="008D7005">
        <w:rPr>
          <w:u w:val="single"/>
        </w:rPr>
        <w:t xml:space="preserve">equally tremendous challenges for managing the risk of </w:t>
      </w:r>
      <w:r w:rsidRPr="00563633">
        <w:rPr>
          <w:sz w:val="12"/>
        </w:rPr>
        <w:t xml:space="preserve">human </w:t>
      </w:r>
      <w:r w:rsidRPr="008D7005">
        <w:rPr>
          <w:u w:val="single"/>
        </w:rPr>
        <w:t>space exploration</w:t>
      </w:r>
      <w:r w:rsidRPr="00563633">
        <w:rPr>
          <w:sz w:val="12"/>
        </w:rPr>
        <w:t xml:space="preserve">,” it said in its annual report, released last month. “NASA leadership in human space exploration is still preeminent, but the agency’s role is evolving with critical implications for how risk and safety will be managed.” </w:t>
      </w:r>
      <w:r w:rsidRPr="00563633">
        <w:rPr>
          <w:sz w:val="12"/>
          <w:szCs w:val="16"/>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w:t>
      </w:r>
      <w:r w:rsidRPr="00563633">
        <w:rPr>
          <w:sz w:val="12"/>
        </w:rPr>
        <w:t xml:space="preserve">In an interview, Steve </w:t>
      </w:r>
      <w:proofErr w:type="spellStart"/>
      <w:r w:rsidRPr="007143C6">
        <w:rPr>
          <w:u w:val="single"/>
        </w:rPr>
        <w:t>Jurczyk</w:t>
      </w:r>
      <w:proofErr w:type="spellEnd"/>
      <w:r w:rsidRPr="00563633">
        <w:rPr>
          <w:sz w:val="12"/>
        </w:rPr>
        <w:t xml:space="preserve">, NASA’s acting administrator, </w:t>
      </w:r>
      <w:r w:rsidRPr="007143C6">
        <w:rPr>
          <w:u w:val="single"/>
        </w:rPr>
        <w:t>said</w:t>
      </w:r>
      <w:r w:rsidRPr="00563633">
        <w:rPr>
          <w:sz w:val="12"/>
        </w:rPr>
        <w:t xml:space="preserve"> the </w:t>
      </w:r>
      <w:r w:rsidRPr="007143C6">
        <w:rPr>
          <w:u w:val="single"/>
        </w:rPr>
        <w:t>agency is well aware of</w:t>
      </w:r>
      <w:r w:rsidRPr="00563633">
        <w:rPr>
          <w:sz w:val="12"/>
        </w:rPr>
        <w:t xml:space="preserve"> </w:t>
      </w:r>
      <w:r w:rsidRPr="007143C6">
        <w:rPr>
          <w:u w:val="single"/>
        </w:rPr>
        <w:t>how its identity and role are changing</w:t>
      </w:r>
      <w:r w:rsidRPr="00563633">
        <w:rPr>
          <w:sz w:val="12"/>
        </w:rPr>
        <w:t xml:space="preserve">, and he likened the agency’s role to how the </w:t>
      </w:r>
      <w:r w:rsidRPr="007143C6">
        <w:rPr>
          <w:u w:val="single"/>
        </w:rPr>
        <w:t>U.S. government fostered</w:t>
      </w:r>
      <w:r w:rsidRPr="00563633">
        <w:rPr>
          <w:sz w:val="12"/>
        </w:rPr>
        <w:t xml:space="preserve"> the </w:t>
      </w:r>
      <w:r w:rsidRPr="007143C6">
        <w:rPr>
          <w:u w:val="single"/>
        </w:rPr>
        <w:t>commercial</w:t>
      </w:r>
      <w:r w:rsidRPr="00563633">
        <w:rPr>
          <w:sz w:val="12"/>
        </w:rPr>
        <w:t xml:space="preserve"> aviation </w:t>
      </w:r>
      <w:r w:rsidRPr="007143C6">
        <w:rPr>
          <w:u w:val="single"/>
        </w:rPr>
        <w:t>industry</w:t>
      </w:r>
      <w:r w:rsidRPr="00563633">
        <w:rPr>
          <w:sz w:val="12"/>
        </w:rPr>
        <w:t xml:space="preserve"> in the early 20th century. </w:t>
      </w:r>
      <w:r w:rsidRPr="00563633">
        <w:rPr>
          <w:sz w:val="12"/>
          <w:szCs w:val="16"/>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w:t>
      </w:r>
      <w:r w:rsidRPr="00DC51AF">
        <w:rPr>
          <w:rStyle w:val="StyleUnderline"/>
        </w:rPr>
        <w:t>NASA has not ceded all ground. It still leads major exploration and science programs that no company could match</w:t>
      </w:r>
      <w:r w:rsidRPr="00563633">
        <w:rPr>
          <w:sz w:val="12"/>
        </w:rPr>
        <w:t xml:space="preserve">. </w:t>
      </w:r>
      <w:r w:rsidRPr="00563633">
        <w:rPr>
          <w:sz w:val="12"/>
          <w:szCs w:val="16"/>
        </w:rPr>
        <w:t xml:space="preserve">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w:t>
      </w:r>
      <w:r w:rsidRPr="00563633">
        <w:rPr>
          <w:sz w:val="12"/>
        </w:rPr>
        <w:t xml:space="preserve">Those </w:t>
      </w:r>
      <w:r w:rsidRPr="00DC51AF">
        <w:rPr>
          <w:rStyle w:val="StyleUnderline"/>
        </w:rPr>
        <w:t xml:space="preserve">big, daring, push-the-envelope missions is where </w:t>
      </w:r>
      <w:r w:rsidRPr="00DC51AF">
        <w:rPr>
          <w:rStyle w:val="StyleUnderline"/>
          <w:highlight w:val="green"/>
        </w:rPr>
        <w:t>NASA’s future lies</w:t>
      </w:r>
      <w:r w:rsidRPr="00DC51AF">
        <w:rPr>
          <w:rStyle w:val="StyleUnderline"/>
        </w:rPr>
        <w:t>, agency and industry officials agree. Not in looking for financial gain, but blazing the trail and opening new frontiers</w:t>
      </w:r>
      <w:r w:rsidRPr="00563633">
        <w:rPr>
          <w:sz w:val="12"/>
        </w:rPr>
        <w:t xml:space="preserve">, and then </w:t>
      </w:r>
      <w:r w:rsidRPr="00DC51AF">
        <w:rPr>
          <w:rStyle w:val="StyleUnderline"/>
          <w:highlight w:val="green"/>
        </w:rPr>
        <w:t>allowing private industry to take over</w:t>
      </w:r>
      <w:r w:rsidRPr="00DC51AF">
        <w:rPr>
          <w:rStyle w:val="StyleUnderline"/>
        </w:rPr>
        <w:t xml:space="preserve"> in the way homesteaders expanded into the West.</w:t>
      </w:r>
      <w:r>
        <w:rPr>
          <w:rStyle w:val="StyleUnderline"/>
        </w:rPr>
        <w:t xml:space="preserve"> </w:t>
      </w:r>
      <w:r w:rsidRPr="00563633">
        <w:rPr>
          <w:sz w:val="12"/>
          <w:szCs w:val="16"/>
        </w:rPr>
        <w:t xml:space="preserve">Within NASA, there is still some resistance to that paradigm shift. </w:t>
      </w:r>
      <w:r w:rsidRPr="00563633">
        <w:rPr>
          <w:sz w:val="12"/>
          <w:szCs w:val="16"/>
        </w:rPr>
        <w:lastRenderedPageBreak/>
        <w:t xml:space="preserve">“NASA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563633">
        <w:rPr>
          <w:sz w:val="12"/>
          <w:szCs w:val="16"/>
        </w:rPr>
        <w:t>Worner</w:t>
      </w:r>
      <w:proofErr w:type="spellEnd"/>
      <w:r w:rsidRPr="00563633">
        <w:rPr>
          <w:sz w:val="12"/>
          <w:szCs w:val="16"/>
        </w:rPr>
        <w:t xml:space="preserve">, the outgoing general director of the European Space Agency, agrees. “I believe space agencies have to change,” he said in an interview. “If you are fixed permanently to the same thing that you did in the past, you will lose.” But NASA officials are concerned that much of the future workforce is going to be attracted to a growing number of commercial companies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 </w:t>
      </w:r>
      <w:proofErr w:type="spellStart"/>
      <w:r w:rsidRPr="00563633">
        <w:rPr>
          <w:sz w:val="12"/>
          <w:szCs w:val="16"/>
        </w:rPr>
        <w:t>Jurczyk</w:t>
      </w:r>
      <w:proofErr w:type="spellEnd"/>
      <w:r w:rsidRPr="00563633">
        <w:rPr>
          <w:sz w:val="12"/>
          <w:szCs w:val="16"/>
        </w:rPr>
        <w:t xml:space="preserve"> said. The agency does not know. “It may mean people are hiring more midcareer from industry or having people come to NASA, then go to industry, and come back. Or a different model where maybe you’re not coming to NASA and staying for your 35-, 40-year career,” he said. “We’re still thinking through that.” The workforce predicament was not on NASA’s mind when it embarked on this road in 2006.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w:t>
      </w:r>
      <w:r w:rsidRPr="00563633">
        <w:rPr>
          <w:sz w:val="12"/>
        </w:rPr>
        <w:t xml:space="preserve">But it did work. And now </w:t>
      </w:r>
      <w:r w:rsidRPr="00DC51AF">
        <w:rPr>
          <w:rStyle w:val="StyleUnderline"/>
          <w:highlight w:val="green"/>
        </w:rPr>
        <w:t>NASA is relying on the private sector</w:t>
      </w:r>
      <w:r w:rsidRPr="00DC51AF">
        <w:rPr>
          <w:rStyle w:val="StyleUnderline"/>
        </w:rPr>
        <w:t xml:space="preserve"> not only to </w:t>
      </w:r>
      <w:r w:rsidRPr="00DC51AF">
        <w:rPr>
          <w:rStyle w:val="StyleUnderline"/>
          <w:highlight w:val="green"/>
        </w:rPr>
        <w:t>deliver supplies and</w:t>
      </w:r>
      <w:r w:rsidRPr="00DC51AF">
        <w:rPr>
          <w:rStyle w:val="StyleUnderline"/>
        </w:rPr>
        <w:t xml:space="preserve"> </w:t>
      </w:r>
      <w:r w:rsidRPr="00DC51AF">
        <w:rPr>
          <w:rStyle w:val="StyleUnderline"/>
          <w:highlight w:val="green"/>
        </w:rPr>
        <w:t>science experiments</w:t>
      </w:r>
      <w:r w:rsidRPr="00DC51AF">
        <w:rPr>
          <w:rStyle w:val="StyleUnderline"/>
        </w:rPr>
        <w:t xml:space="preserve"> to the surface of the moon, but also its most precious cargo — its </w:t>
      </w:r>
      <w:r w:rsidRPr="00DC51AF">
        <w:rPr>
          <w:rStyle w:val="StyleUnderline"/>
          <w:highlight w:val="green"/>
        </w:rPr>
        <w:t>astronauts</w:t>
      </w:r>
      <w:r w:rsidRPr="00DC51AF">
        <w:rPr>
          <w:rStyle w:val="StyleUnderline"/>
        </w:rPr>
        <w:t xml:space="preserve"> — there.</w:t>
      </w:r>
      <w:r w:rsidRPr="00563633">
        <w:rPr>
          <w:sz w:val="12"/>
        </w:rPr>
        <w:t xml:space="preserve"> </w:t>
      </w:r>
      <w:r w:rsidRPr="00DC51AF">
        <w:rPr>
          <w:rStyle w:val="StyleUnderline"/>
        </w:rPr>
        <w:t>Turning over human spaceflight to the private sector was a line many thought NASA would never cross. But last year, SpaceX successfully flew two crewed missions to the space station, and Boeing,</w:t>
      </w:r>
      <w:r w:rsidRPr="00563633">
        <w:rPr>
          <w:sz w:val="12"/>
        </w:rPr>
        <w:t xml:space="preserve"> the other company with the human spaceflight contract, is hoping to </w:t>
      </w:r>
      <w:r w:rsidRPr="00DC51AF">
        <w:rPr>
          <w:rStyle w:val="StyleUnderline"/>
        </w:rPr>
        <w:t>fly its first later this year.</w:t>
      </w:r>
      <w:r>
        <w:rPr>
          <w:rStyle w:val="StyleUnderline"/>
        </w:rPr>
        <w:t xml:space="preserve"> </w:t>
      </w:r>
      <w:r w:rsidRPr="00DC51AF">
        <w:rPr>
          <w:rStyle w:val="StyleUnderline"/>
        </w:rPr>
        <w:t xml:space="preserve">NASA has </w:t>
      </w:r>
      <w:r w:rsidRPr="00DC51AF">
        <w:rPr>
          <w:rStyle w:val="StyleUnderline"/>
          <w:highlight w:val="green"/>
        </w:rPr>
        <w:t>been eager to</w:t>
      </w:r>
      <w:r w:rsidRPr="00DC51AF">
        <w:rPr>
          <w:rStyle w:val="StyleUnderline"/>
        </w:rPr>
        <w:t xml:space="preserve"> build on that success </w:t>
      </w:r>
      <w:r w:rsidRPr="00DC51AF">
        <w:rPr>
          <w:rStyle w:val="StyleUnderline"/>
          <w:highlight w:val="green"/>
        </w:rPr>
        <w:t>and hire private-sector companies</w:t>
      </w:r>
      <w:r w:rsidRPr="00DC51AF">
        <w:rPr>
          <w:rStyle w:val="StyleUnderline"/>
        </w:rPr>
        <w:t xml:space="preserve"> to build and </w:t>
      </w:r>
      <w:r w:rsidRPr="009E110D">
        <w:rPr>
          <w:rStyle w:val="StyleUnderline"/>
          <w:highlight w:val="green"/>
        </w:rPr>
        <w:t>operate the spacecraft</w:t>
      </w:r>
      <w:r w:rsidRPr="00DC51AF">
        <w:rPr>
          <w:rStyle w:val="StyleUnderline"/>
        </w:rPr>
        <w:t xml:space="preserve"> that would take astronauts to and from the surface of the moon.</w:t>
      </w:r>
      <w:r>
        <w:rPr>
          <w:rStyle w:val="StyleUnderline"/>
        </w:rPr>
        <w:t xml:space="preserve"> </w:t>
      </w:r>
      <w:r w:rsidRPr="00563633">
        <w:rPr>
          <w:sz w:val="12"/>
          <w:szCs w:val="16"/>
        </w:rPr>
        <w:t xml:space="preserve">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w:t>
      </w:r>
      <w:r w:rsidRPr="00DC51AF">
        <w:rPr>
          <w:rStyle w:val="StyleUnderline"/>
        </w:rPr>
        <w:t xml:space="preserve">Some </w:t>
      </w:r>
      <w:r w:rsidRPr="009E110D">
        <w:rPr>
          <w:rStyle w:val="StyleUnderline"/>
          <w:highlight w:val="green"/>
        </w:rPr>
        <w:t>high-level NASA officials</w:t>
      </w:r>
      <w:r w:rsidRPr="00DC51AF">
        <w:rPr>
          <w:rStyle w:val="StyleUnderline"/>
        </w:rPr>
        <w:t xml:space="preserve">, including former NASA Administrator Jim </w:t>
      </w:r>
      <w:proofErr w:type="spellStart"/>
      <w:r w:rsidRPr="00DC51AF">
        <w:rPr>
          <w:rStyle w:val="StyleUnderline"/>
        </w:rPr>
        <w:t>Bridenstine</w:t>
      </w:r>
      <w:proofErr w:type="spellEnd"/>
      <w:r w:rsidRPr="00DC51AF">
        <w:rPr>
          <w:rStyle w:val="StyleUnderline"/>
        </w:rPr>
        <w:t xml:space="preserve">, have indicated that if the </w:t>
      </w:r>
      <w:r w:rsidRPr="009E110D">
        <w:rPr>
          <w:rStyle w:val="StyleUnderline"/>
          <w:highlight w:val="green"/>
        </w:rPr>
        <w:t>commercial sector</w:t>
      </w:r>
      <w:r w:rsidRPr="00DC51AF">
        <w:rPr>
          <w:rStyle w:val="StyleUnderline"/>
        </w:rPr>
        <w:t xml:space="preserve"> can </w:t>
      </w:r>
      <w:r w:rsidRPr="009E110D">
        <w:rPr>
          <w:rStyle w:val="StyleUnderline"/>
          <w:highlight w:val="green"/>
        </w:rPr>
        <w:t>develop lower-cost alternatives</w:t>
      </w:r>
      <w:r w:rsidRPr="00DC51AF">
        <w:rPr>
          <w:rStyle w:val="StyleUnderline"/>
        </w:rPr>
        <w:t xml:space="preserve">, the space agency would have </w:t>
      </w:r>
      <w:r w:rsidRPr="009E110D">
        <w:rPr>
          <w:rStyle w:val="StyleUnderline"/>
          <w:highlight w:val="green"/>
        </w:rPr>
        <w:t>no choice but to consider those</w:t>
      </w:r>
      <w:r w:rsidRPr="00DC51AF">
        <w:rPr>
          <w:rStyle w:val="StyleUnderline"/>
        </w:rPr>
        <w:t xml:space="preserve"> instead. </w:t>
      </w:r>
      <w:r w:rsidRPr="00563633">
        <w:rPr>
          <w:sz w:val="12"/>
        </w:rPr>
        <w:t xml:space="preserve">NASA has already shifted one major mission from SLS — recently it announced that a commercial rocket, and not SLS, as Congress had mandated for years, would launch the Europa Clipper spacecraft that would study Jupiter’s moon. That alone would </w:t>
      </w:r>
      <w:r w:rsidRPr="00DC51AF">
        <w:rPr>
          <w:rStyle w:val="StyleUnderline"/>
        </w:rPr>
        <w:t>save NASA “over $1.5 billion compared to using an SLS rocket,”</w:t>
      </w:r>
      <w:r w:rsidRPr="00563633">
        <w:rPr>
          <w:sz w:val="12"/>
        </w:rPr>
        <w:t xml:space="preserve"> according to NASA’s fiscal year 2021 budget request. </w:t>
      </w:r>
      <w:r w:rsidRPr="00DC51AF">
        <w:rPr>
          <w:rStyle w:val="StyleUnderline"/>
        </w:rPr>
        <w:t xml:space="preserve">NASA has </w:t>
      </w:r>
      <w:r w:rsidRPr="009E110D">
        <w:rPr>
          <w:rStyle w:val="StyleUnderline"/>
          <w:highlight w:val="green"/>
        </w:rPr>
        <w:t>always relied on contractors to build</w:t>
      </w:r>
      <w:r w:rsidRPr="00DC51AF">
        <w:rPr>
          <w:rStyle w:val="StyleUnderline"/>
        </w:rPr>
        <w:t xml:space="preserve"> its </w:t>
      </w:r>
      <w:r w:rsidRPr="009E110D">
        <w:rPr>
          <w:rStyle w:val="StyleUnderline"/>
          <w:highlight w:val="green"/>
        </w:rPr>
        <w:t>hardware</w:t>
      </w:r>
      <w:r w:rsidRPr="00563633">
        <w:rPr>
          <w:sz w:val="12"/>
        </w:rPr>
        <w:t xml:space="preserve"> — from the Apollo lunar module built by Grumman to the space shuttle, built largely </w:t>
      </w:r>
      <w:r w:rsidRPr="00DC51AF">
        <w:rPr>
          <w:rStyle w:val="StyleUnderline"/>
        </w:rPr>
        <w:t>by North American Rockwell</w:t>
      </w:r>
      <w:r w:rsidRPr="00563633">
        <w:rPr>
          <w:sz w:val="12"/>
        </w:rPr>
        <w:t xml:space="preserve">. But NASA defined the precise requirements, took ownership of the spacecraft and operated them. That is not the case with many of its programs today. It works alongside the companies to validate their rockets and spacecraft and ensure they meet the agency’s safety standards. But the hardware and the launch procedures remain in private hands. </w:t>
      </w:r>
      <w:r w:rsidRPr="00563633">
        <w:rPr>
          <w:sz w:val="12"/>
          <w:szCs w:val="16"/>
        </w:rPr>
        <w:t xml:space="preserve">The private astronaut mission, dubbed Inspiration4, marks the next iteration in this transition. </w:t>
      </w:r>
      <w:proofErr w:type="spellStart"/>
      <w:r w:rsidRPr="00563633">
        <w:rPr>
          <w:sz w:val="12"/>
          <w:szCs w:val="16"/>
        </w:rPr>
        <w:t>Isaacman</w:t>
      </w:r>
      <w:proofErr w:type="spellEnd"/>
      <w:r w:rsidRPr="00563633">
        <w:rPr>
          <w:sz w:val="12"/>
          <w:szCs w:val="16"/>
        </w:rPr>
        <w:t xml:space="preserve">, the billionaire founder and chief executive of Shift4Shop, a payments technology company, paid an undisclosed sum for the SpaceX flight. </w:t>
      </w:r>
      <w:proofErr w:type="spellStart"/>
      <w:r w:rsidRPr="00563633">
        <w:rPr>
          <w:sz w:val="12"/>
          <w:szCs w:val="16"/>
        </w:rPr>
        <w:t>Isaacman</w:t>
      </w:r>
      <w:proofErr w:type="spellEnd"/>
      <w:r w:rsidRPr="00563633">
        <w:rPr>
          <w:sz w:val="12"/>
          <w:szCs w:val="16"/>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563633">
        <w:rPr>
          <w:sz w:val="12"/>
          <w:szCs w:val="16"/>
        </w:rPr>
        <w:t>Isaacman</w:t>
      </w:r>
      <w:proofErr w:type="spellEnd"/>
      <w:r w:rsidRPr="00563633">
        <w:rPr>
          <w:sz w:val="12"/>
          <w:szCs w:val="16"/>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it will be SpaceX and the crew that will determine the flight parameters and training requirements, not NASA. “Wherever you want to go, we’ll take you there,” Musk said to </w:t>
      </w:r>
      <w:proofErr w:type="spellStart"/>
      <w:r w:rsidRPr="00563633">
        <w:rPr>
          <w:sz w:val="12"/>
          <w:szCs w:val="16"/>
        </w:rPr>
        <w:t>Isaacman</w:t>
      </w:r>
      <w:proofErr w:type="spellEnd"/>
      <w:r w:rsidRPr="00563633">
        <w:rPr>
          <w:sz w:val="12"/>
          <w:szCs w:val="16"/>
        </w:rPr>
        <w:t xml:space="preserve"> on the call.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Ultimately, Axiom’s goal is even bigger — to build a space station of its own. The ISS is getting old and will need to come down at some point. NASA has said that it would eventually get out of the space station business — and outsource that to the private sector as well. Axiom is one of the leading candidates to build the successor. </w:t>
      </w:r>
      <w:r w:rsidRPr="00DC51AF">
        <w:rPr>
          <w:rStyle w:val="StyleUnderline"/>
        </w:rPr>
        <w:t xml:space="preserve">If Axiom is successful, it could then proceed to its ultimate goal: </w:t>
      </w:r>
      <w:r w:rsidRPr="009E110D">
        <w:rPr>
          <w:rStyle w:val="StyleUnderline"/>
          <w:highlight w:val="green"/>
        </w:rPr>
        <w:t>charter missions of private citizens</w:t>
      </w:r>
      <w:r w:rsidRPr="00DC51AF">
        <w:rPr>
          <w:rStyle w:val="StyleUnderline"/>
        </w:rPr>
        <w:t xml:space="preserve">, flying on </w:t>
      </w:r>
      <w:r w:rsidRPr="009E110D">
        <w:rPr>
          <w:rStyle w:val="StyleUnderline"/>
          <w:highlight w:val="green"/>
        </w:rPr>
        <w:t>private rockets to a private space station</w:t>
      </w:r>
      <w:r w:rsidRPr="00DC51AF">
        <w:rPr>
          <w:rStyle w:val="StyleUnderline"/>
        </w:rPr>
        <w:t xml:space="preserve"> with </w:t>
      </w:r>
      <w:r w:rsidRPr="009E110D">
        <w:rPr>
          <w:rStyle w:val="StyleUnderline"/>
          <w:highlight w:val="green"/>
        </w:rPr>
        <w:t>little</w:t>
      </w:r>
      <w:r w:rsidRPr="00DC51AF">
        <w:rPr>
          <w:rStyle w:val="StyleUnderline"/>
        </w:rPr>
        <w:t xml:space="preserve"> to no </w:t>
      </w:r>
      <w:r w:rsidRPr="009E110D">
        <w:rPr>
          <w:rStyle w:val="StyleUnderline"/>
          <w:highlight w:val="green"/>
        </w:rPr>
        <w:t>involvement from NASA.</w:t>
      </w:r>
    </w:p>
    <w:p w14:paraId="31D1E00D" w14:textId="77777777" w:rsidR="009C499A" w:rsidRPr="00F103DB" w:rsidRDefault="009C499A" w:rsidP="009C499A"/>
    <w:p w14:paraId="5B8D1050" w14:textId="77777777" w:rsidR="009C499A" w:rsidRPr="00F103DB" w:rsidRDefault="009C499A" w:rsidP="009C499A">
      <w:pPr>
        <w:pStyle w:val="Heading3"/>
      </w:pPr>
      <w:r>
        <w:lastRenderedPageBreak/>
        <w:t>1AC: Sustainable Space Advantage (2:50)</w:t>
      </w:r>
    </w:p>
    <w:p w14:paraId="4DB7B2BD" w14:textId="77777777" w:rsidR="009C499A" w:rsidRDefault="009C499A" w:rsidP="009C499A">
      <w:pPr>
        <w:pStyle w:val="Heading4"/>
      </w:pPr>
      <w:r>
        <w:t xml:space="preserve">The Advantage is </w:t>
      </w:r>
      <w:r>
        <w:rPr>
          <w:u w:val="single"/>
        </w:rPr>
        <w:t>Sustainable Space Development</w:t>
      </w:r>
      <w:r>
        <w:t>:</w:t>
      </w:r>
    </w:p>
    <w:p w14:paraId="1B50E929" w14:textId="77777777" w:rsidR="009C499A" w:rsidRPr="00CF6D80" w:rsidRDefault="009C499A" w:rsidP="009C499A">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0A0D7DF9" w14:textId="77777777" w:rsidR="009C499A" w:rsidRDefault="009C499A" w:rsidP="009C499A">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2A67626" w14:textId="77777777" w:rsidR="009C499A" w:rsidRPr="00A86525" w:rsidRDefault="009C499A" w:rsidP="009C499A">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280F6C">
        <w:rPr>
          <w:rStyle w:val="Emphasis"/>
          <w:highlight w:val="green"/>
        </w:rPr>
        <w:t>PTD</w:t>
      </w:r>
      <w:r w:rsidRPr="00B57841">
        <w:rPr>
          <w:sz w:val="14"/>
        </w:rPr>
        <w:t xml:space="preserve"> </w:t>
      </w:r>
      <w:r w:rsidRPr="004B2102">
        <w:rPr>
          <w:rStyle w:val="Emphasis"/>
        </w:rPr>
        <w:t>offers</w:t>
      </w:r>
      <w:r w:rsidRPr="004B2102">
        <w:rPr>
          <w:sz w:val="14"/>
        </w:rPr>
        <w:t xml:space="preserve"> both an </w:t>
      </w:r>
      <w:r w:rsidRPr="004B2102">
        <w:rPr>
          <w:rStyle w:val="Emphasis"/>
        </w:rPr>
        <w:t xml:space="preserve">approach for </w:t>
      </w:r>
      <w:r w:rsidRPr="00280F6C">
        <w:rPr>
          <w:rStyle w:val="Emphasis"/>
          <w:highlight w:val="green"/>
        </w:rPr>
        <w:t>managing</w:t>
      </w:r>
      <w:r w:rsidRPr="00B57841">
        <w:rPr>
          <w:sz w:val="14"/>
        </w:rPr>
        <w:t xml:space="preserve"> </w:t>
      </w:r>
      <w:r w:rsidRPr="00280F6C">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w:t>
      </w:r>
      <w:r w:rsidRPr="004B2102">
        <w:rPr>
          <w:u w:val="single"/>
        </w:rPr>
        <w:t xml:space="preserve">is </w:t>
      </w:r>
      <w:r w:rsidRPr="004B2102">
        <w:rPr>
          <w:rStyle w:val="Emphasis"/>
        </w:rPr>
        <w:t>based on</w:t>
      </w:r>
      <w:r w:rsidRPr="00D9212A">
        <w:rPr>
          <w:u w:val="single"/>
        </w:rPr>
        <w:t xml:space="preserve"> the idea that the</w:t>
      </w:r>
      <w:r w:rsidRPr="00B57841">
        <w:rPr>
          <w:sz w:val="14"/>
        </w:rPr>
        <w:t xml:space="preserve"> “</w:t>
      </w:r>
      <w:r w:rsidRPr="00280F6C">
        <w:rPr>
          <w:rStyle w:val="Emphasis"/>
          <w:highlight w:val="green"/>
          <w:bdr w:val="single" w:sz="18" w:space="0" w:color="auto"/>
        </w:rPr>
        <w:t>sovereign</w:t>
      </w:r>
      <w:r w:rsidRPr="00EF2372">
        <w:rPr>
          <w:rStyle w:val="Emphasis"/>
          <w:bdr w:val="single" w:sz="18" w:space="0" w:color="auto"/>
        </w:rPr>
        <w:t xml:space="preserve"> </w:t>
      </w:r>
      <w:r w:rsidRPr="00280F6C">
        <w:rPr>
          <w:rStyle w:val="Emphasis"/>
          <w:highlight w:val="green"/>
          <w:bdr w:val="single" w:sz="18" w:space="0" w:color="auto"/>
        </w:rPr>
        <w:t>holds</w:t>
      </w:r>
      <w:r w:rsidRPr="00EF2372">
        <w:rPr>
          <w:rStyle w:val="Emphasis"/>
          <w:bdr w:val="single" w:sz="18" w:space="0" w:color="auto"/>
        </w:rPr>
        <w:t xml:space="preserve"> certain </w:t>
      </w:r>
      <w:r w:rsidRPr="00280F6C">
        <w:rPr>
          <w:rStyle w:val="Emphasis"/>
          <w:highlight w:val="green"/>
          <w:bdr w:val="single" w:sz="18" w:space="0" w:color="auto"/>
        </w:rPr>
        <w:t>common properties</w:t>
      </w:r>
      <w:r w:rsidRPr="00EF2372">
        <w:rPr>
          <w:rStyle w:val="Emphasis"/>
          <w:bdr w:val="single" w:sz="18" w:space="0" w:color="auto"/>
        </w:rPr>
        <w:t xml:space="preserve"> </w:t>
      </w:r>
      <w:r w:rsidRPr="00280F6C">
        <w:rPr>
          <w:rStyle w:val="Emphasis"/>
          <w:highlight w:val="green"/>
          <w:bdr w:val="single" w:sz="18" w:space="0" w:color="auto"/>
        </w:rPr>
        <w:t>in</w:t>
      </w:r>
      <w:r w:rsidRPr="00EF2372">
        <w:rPr>
          <w:rStyle w:val="Emphasis"/>
          <w:bdr w:val="single" w:sz="18" w:space="0" w:color="auto"/>
        </w:rPr>
        <w:t xml:space="preserve"> </w:t>
      </w:r>
      <w:r w:rsidRPr="00280F6C">
        <w:rPr>
          <w:rStyle w:val="Emphasis"/>
          <w:highlight w:val="green"/>
          <w:bdr w:val="single" w:sz="18" w:space="0" w:color="auto"/>
        </w:rPr>
        <w:t>trust</w:t>
      </w:r>
      <w:r w:rsidRPr="00D9212A">
        <w:rPr>
          <w:u w:val="single"/>
        </w:rPr>
        <w:t xml:space="preserve"> in perpetuity </w:t>
      </w:r>
      <w:r w:rsidRPr="00280F6C">
        <w:rPr>
          <w:rStyle w:val="Emphasis"/>
          <w:highlight w:val="green"/>
          <w:bdr w:val="single" w:sz="18" w:space="0" w:color="auto"/>
        </w:rPr>
        <w:t>for</w:t>
      </w:r>
      <w:r w:rsidRPr="00EF2372">
        <w:rPr>
          <w:rStyle w:val="Emphasis"/>
          <w:bdr w:val="single" w:sz="18" w:space="0" w:color="auto"/>
        </w:rPr>
        <w:t xml:space="preserve"> the </w:t>
      </w:r>
      <w:r w:rsidRPr="00280F6C">
        <w:rPr>
          <w:rStyle w:val="Emphasis"/>
          <w:highlight w:val="green"/>
          <w:bdr w:val="single" w:sz="18" w:space="0" w:color="auto"/>
        </w:rPr>
        <w:t>free</w:t>
      </w:r>
      <w:r w:rsidRPr="00EF2372">
        <w:rPr>
          <w:rStyle w:val="Emphasis"/>
          <w:bdr w:val="single" w:sz="18" w:space="0" w:color="auto"/>
        </w:rPr>
        <w:t xml:space="preserve"> and unimpeded </w:t>
      </w:r>
      <w:r w:rsidRPr="00280F6C">
        <w:rPr>
          <w:rStyle w:val="Emphasis"/>
          <w:highlight w:val="green"/>
          <w:bdr w:val="single" w:sz="18" w:space="0" w:color="auto"/>
        </w:rPr>
        <w:t>use</w:t>
      </w:r>
      <w:r w:rsidRPr="00EF2372">
        <w:rPr>
          <w:rStyle w:val="Emphasis"/>
          <w:bdr w:val="single" w:sz="18" w:space="0" w:color="auto"/>
        </w:rPr>
        <w:t xml:space="preserve"> </w:t>
      </w:r>
      <w:r w:rsidRPr="004B2102">
        <w:rPr>
          <w:rStyle w:val="Emphasis"/>
          <w:bdr w:val="single" w:sz="18" w:space="0" w:color="auto"/>
        </w:rPr>
        <w:t>of</w:t>
      </w:r>
      <w:r w:rsidRPr="00EF2372">
        <w:rPr>
          <w:rStyle w:val="Emphasis"/>
          <w:bdr w:val="single" w:sz="18" w:space="0" w:color="auto"/>
        </w:rPr>
        <w:t xml:space="preserve"> the general </w:t>
      </w:r>
      <w:r w:rsidRPr="00280F6C">
        <w:rPr>
          <w:rStyle w:val="Emphasis"/>
          <w:highlight w:val="green"/>
          <w:bdr w:val="single" w:sz="18" w:space="0" w:color="auto"/>
        </w:rPr>
        <w:t>public</w:t>
      </w:r>
      <w:r w:rsidRPr="00B57841">
        <w:rPr>
          <w:sz w:val="14"/>
        </w:rPr>
        <w:t xml:space="preserve">.”508 The </w:t>
      </w:r>
      <w:r w:rsidRPr="00D9212A">
        <w:rPr>
          <w:u w:val="single"/>
        </w:rPr>
        <w:t xml:space="preserve">public’s </w:t>
      </w:r>
      <w:r w:rsidRPr="00280F6C">
        <w:rPr>
          <w:rStyle w:val="Emphasis"/>
          <w:highlight w:val="green"/>
        </w:rPr>
        <w:t>r</w:t>
      </w:r>
      <w:r w:rsidRPr="00D9212A">
        <w:rPr>
          <w:u w:val="single"/>
        </w:rPr>
        <w:t xml:space="preserve">ight </w:t>
      </w:r>
      <w:r w:rsidRPr="00280F6C">
        <w:rPr>
          <w:rStyle w:val="Emphasis"/>
          <w:highlight w:val="green"/>
        </w:rPr>
        <w:t>t</w:t>
      </w:r>
      <w:r w:rsidRPr="00D9212A">
        <w:rPr>
          <w:u w:val="single"/>
        </w:rPr>
        <w:t xml:space="preserve">o </w:t>
      </w:r>
      <w:r w:rsidRPr="00280F6C">
        <w:rPr>
          <w:rStyle w:val="Emphasis"/>
          <w:highlight w:val="green"/>
        </w:rPr>
        <w:t>a</w:t>
      </w:r>
      <w:r w:rsidRPr="00D9212A">
        <w:rPr>
          <w:u w:val="single"/>
        </w:rPr>
        <w:t xml:space="preserve">ccess and use trust resources is </w:t>
      </w:r>
      <w:r w:rsidRPr="00280F6C">
        <w:rPr>
          <w:rStyle w:val="Emphasis"/>
          <w:highlight w:val="green"/>
          <w:bdr w:val="single" w:sz="18" w:space="0" w:color="auto"/>
        </w:rPr>
        <w:t>never lost</w:t>
      </w:r>
      <w:r w:rsidRPr="00B57841">
        <w:rPr>
          <w:sz w:val="14"/>
        </w:rPr>
        <w:t xml:space="preserve">, and </w:t>
      </w:r>
      <w:r w:rsidRPr="00280F6C">
        <w:rPr>
          <w:rStyle w:val="Emphasis"/>
          <w:highlight w:val="green"/>
        </w:rPr>
        <w:t>neither</w:t>
      </w:r>
      <w:r w:rsidRPr="00B57841">
        <w:rPr>
          <w:sz w:val="14"/>
        </w:rPr>
        <w:t xml:space="preserve"> the </w:t>
      </w:r>
      <w:r w:rsidRPr="00280F6C">
        <w:rPr>
          <w:rStyle w:val="Emphasis"/>
          <w:highlight w:val="green"/>
        </w:rPr>
        <w:t xml:space="preserve">government nor private </w:t>
      </w:r>
      <w:r w:rsidRPr="004B2102">
        <w:rPr>
          <w:rStyle w:val="Emphasis"/>
        </w:rPr>
        <w:t xml:space="preserve">individuals </w:t>
      </w:r>
      <w:r w:rsidRPr="00280F6C">
        <w:rPr>
          <w:rStyle w:val="Emphasis"/>
          <w:highlight w:val="green"/>
        </w:rPr>
        <w:t>can alienate</w:t>
      </w:r>
      <w:r w:rsidRPr="00D9212A">
        <w:rPr>
          <w:u w:val="single"/>
        </w:rPr>
        <w:t xml:space="preserve"> or</w:t>
      </w:r>
      <w:r w:rsidRPr="00B57841">
        <w:rPr>
          <w:sz w:val="14"/>
        </w:rPr>
        <w:t xml:space="preserve"> otherwise adversely </w:t>
      </w:r>
      <w:r w:rsidRPr="00D9212A">
        <w:rPr>
          <w:u w:val="single"/>
        </w:rPr>
        <w:t xml:space="preserve">affect </w:t>
      </w:r>
      <w:r w:rsidRPr="004B2102">
        <w:rPr>
          <w:rStyle w:val="Emphasis"/>
        </w:rPr>
        <w:t xml:space="preserve">those </w:t>
      </w:r>
      <w:r w:rsidRPr="00280F6C">
        <w:rPr>
          <w:rStyle w:val="Emphasis"/>
          <w:highlight w:val="green"/>
        </w:rPr>
        <w:t>resources</w:t>
      </w:r>
      <w:r w:rsidRPr="00D9212A">
        <w:rPr>
          <w:u w:val="single"/>
        </w:rPr>
        <w:t xml:space="preserve"> </w:t>
      </w:r>
      <w:r w:rsidRPr="00280F6C">
        <w:rPr>
          <w:rStyle w:val="Emphasis"/>
          <w:highlight w:val="green"/>
          <w:bdr w:val="single" w:sz="18" w:space="0" w:color="auto"/>
        </w:rPr>
        <w:t xml:space="preserve">unless for a </w:t>
      </w:r>
      <w:r w:rsidRPr="004B2102">
        <w:rPr>
          <w:rStyle w:val="Emphasis"/>
          <w:bdr w:val="single" w:sz="18" w:space="0" w:color="auto"/>
        </w:rPr>
        <w:t xml:space="preserve">comparable </w:t>
      </w:r>
      <w:r w:rsidRPr="00280F6C">
        <w:rPr>
          <w:rStyle w:val="Emphasis"/>
          <w:highlight w:val="green"/>
          <w:bdr w:val="single" w:sz="18" w:space="0" w:color="auto"/>
        </w:rPr>
        <w:t>public purpose</w:t>
      </w:r>
      <w:r w:rsidRPr="00B57841">
        <w:rPr>
          <w:sz w:val="14"/>
        </w:rPr>
        <w:t xml:space="preserve">.509 The </w:t>
      </w:r>
      <w:r w:rsidRPr="00280F6C">
        <w:rPr>
          <w:rStyle w:val="Emphasis"/>
          <w:highlight w:val="green"/>
        </w:rPr>
        <w:t>resources</w:t>
      </w:r>
      <w:r w:rsidRPr="00D9212A">
        <w:rPr>
          <w:u w:val="single"/>
        </w:rPr>
        <w:t xml:space="preserve"> the doctrine protects</w:t>
      </w:r>
      <w:r w:rsidRPr="00B57841">
        <w:rPr>
          <w:sz w:val="14"/>
        </w:rPr>
        <w:t xml:space="preserve"> “have long </w:t>
      </w:r>
      <w:r w:rsidRPr="00220C32">
        <w:rPr>
          <w:sz w:val="14"/>
        </w:rPr>
        <w:t xml:space="preserve">been </w:t>
      </w:r>
      <w:r w:rsidRPr="00220C32">
        <w:rPr>
          <w:rStyle w:val="Emphasis"/>
        </w:rPr>
        <w:t>part of</w:t>
      </w:r>
      <w:r w:rsidRPr="00220C32">
        <w:rPr>
          <w:sz w:val="14"/>
        </w:rPr>
        <w:t xml:space="preserve"> a ‘</w:t>
      </w:r>
      <w:r w:rsidRPr="00220C32">
        <w:rPr>
          <w:rStyle w:val="Emphasis"/>
          <w:bdr w:val="single" w:sz="18" w:space="0" w:color="auto"/>
        </w:rPr>
        <w:t>taxonomy of property’</w:t>
      </w:r>
      <w:r w:rsidRPr="00220C32">
        <w:rPr>
          <w:sz w:val="14"/>
        </w:rPr>
        <w:t xml:space="preserve"> [that </w:t>
      </w:r>
      <w:r w:rsidRPr="00220C32">
        <w:rPr>
          <w:u w:val="single"/>
        </w:rPr>
        <w:t>recognizes</w:t>
      </w:r>
      <w:r w:rsidRPr="00220C32">
        <w:rPr>
          <w:sz w:val="14"/>
        </w:rPr>
        <w:t xml:space="preserve">] </w:t>
      </w:r>
      <w:r w:rsidRPr="00220C32">
        <w:rPr>
          <w:u w:val="single"/>
        </w:rPr>
        <w:t>the division of natural wealth into private and public property</w:t>
      </w:r>
      <w:r w:rsidRPr="00220C32">
        <w:rPr>
          <w:sz w:val="14"/>
        </w:rPr>
        <w:t>.</w:t>
      </w:r>
      <w:r w:rsidRPr="00B57841">
        <w:rPr>
          <w:sz w:val="14"/>
        </w:rPr>
        <w:t xml:space="preserve">”510 “The </w:t>
      </w:r>
      <w:r w:rsidRPr="00280F6C">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280F6C">
        <w:rPr>
          <w:rStyle w:val="Emphasis"/>
          <w:highlight w:val="green"/>
        </w:rPr>
        <w:t>affirmative</w:t>
      </w:r>
      <w:r w:rsidRPr="00B57841">
        <w:rPr>
          <w:sz w:val="14"/>
        </w:rPr>
        <w:t xml:space="preserve">, </w:t>
      </w:r>
      <w:r w:rsidRPr="00CF2839">
        <w:rPr>
          <w:u w:val="single"/>
        </w:rPr>
        <w:t xml:space="preserve">ongoing </w:t>
      </w:r>
      <w:r w:rsidRPr="00280F6C">
        <w:rPr>
          <w:rStyle w:val="Emphasis"/>
          <w:highlight w:val="green"/>
        </w:rPr>
        <w:t>duty to safeguard</w:t>
      </w:r>
      <w:r w:rsidRPr="00732FB1">
        <w:rPr>
          <w:u w:val="single"/>
        </w:rPr>
        <w:t xml:space="preserve"> the </w:t>
      </w:r>
      <w:r w:rsidRPr="00280F6C">
        <w:rPr>
          <w:rStyle w:val="Emphasis"/>
          <w:highlight w:val="green"/>
        </w:rPr>
        <w:t>long-term preservation of</w:t>
      </w:r>
      <w:r w:rsidRPr="00732FB1">
        <w:rPr>
          <w:u w:val="single"/>
        </w:rPr>
        <w:t xml:space="preserve"> those </w:t>
      </w:r>
      <w:r w:rsidRPr="00280F6C">
        <w:rPr>
          <w:rStyle w:val="Emphasis"/>
          <w:highlight w:val="green"/>
        </w:rPr>
        <w:t xml:space="preserve">resources for </w:t>
      </w:r>
      <w:r w:rsidRPr="00220C32">
        <w:rPr>
          <w:rStyle w:val="Emphasis"/>
        </w:rPr>
        <w:t xml:space="preserve">the </w:t>
      </w:r>
      <w:r w:rsidRPr="00220C32">
        <w:rPr>
          <w:rStyle w:val="Emphasis"/>
          <w:bdr w:val="single" w:sz="18" w:space="0" w:color="auto"/>
        </w:rPr>
        <w:t xml:space="preserve">benefit of </w:t>
      </w:r>
      <w:r w:rsidRPr="00280F6C">
        <w:rPr>
          <w:rStyle w:val="Emphasis"/>
          <w:highlight w:val="green"/>
          <w:bdr w:val="single" w:sz="18" w:space="0" w:color="auto"/>
        </w:rPr>
        <w:t>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220C32">
        <w:rPr>
          <w:sz w:val="14"/>
        </w:rPr>
        <w:t xml:space="preserve">The </w:t>
      </w:r>
      <w:r w:rsidRPr="00220C32">
        <w:rPr>
          <w:rStyle w:val="Emphasis"/>
        </w:rPr>
        <w:t>PTD</w:t>
      </w:r>
      <w:r w:rsidRPr="00220C32">
        <w:rPr>
          <w:sz w:val="14"/>
        </w:rPr>
        <w:t xml:space="preserve">, therefore, </w:t>
      </w:r>
      <w:r w:rsidRPr="00220C32">
        <w:rPr>
          <w:rStyle w:val="Emphasis"/>
        </w:rPr>
        <w:t>protects</w:t>
      </w:r>
      <w:r w:rsidRPr="00220C32">
        <w:rPr>
          <w:u w:val="single"/>
        </w:rPr>
        <w:t xml:space="preserve"> the “</w:t>
      </w:r>
      <w:r w:rsidRPr="00220C32">
        <w:rPr>
          <w:rStyle w:val="Emphasis"/>
        </w:rPr>
        <w:t>people’s common heritage</w:t>
      </w:r>
      <w:r w:rsidRPr="00220C32">
        <w:rPr>
          <w:u w:val="single"/>
        </w:rPr>
        <w:t>,”</w:t>
      </w:r>
      <w:r w:rsidRPr="00220C32">
        <w:rPr>
          <w:sz w:val="14"/>
        </w:rPr>
        <w:t xml:space="preserve">518 just as </w:t>
      </w:r>
      <w:r w:rsidRPr="00220C32">
        <w:rPr>
          <w:u w:val="single"/>
        </w:rPr>
        <w:t>Article 11 of</w:t>
      </w:r>
      <w:r w:rsidRPr="00220C32">
        <w:rPr>
          <w:sz w:val="14"/>
        </w:rPr>
        <w:t xml:space="preserve"> the </w:t>
      </w:r>
      <w:r w:rsidRPr="00220C32">
        <w:rPr>
          <w:u w:val="single"/>
        </w:rPr>
        <w:t>Moon Treaty</w:t>
      </w:r>
      <w:r w:rsidRPr="00220C32">
        <w:rPr>
          <w:sz w:val="14"/>
        </w:rPr>
        <w:t xml:space="preserve"> protects </w:t>
      </w:r>
      <w:r w:rsidRPr="00220C32">
        <w:rPr>
          <w:u w:val="single"/>
        </w:rPr>
        <w:t>outer space as part of the common heritage of mankind</w:t>
      </w:r>
      <w:r w:rsidRPr="00220C32">
        <w:rPr>
          <w:sz w:val="14"/>
        </w:rPr>
        <w:t xml:space="preserve">.519 The </w:t>
      </w:r>
      <w:r w:rsidRPr="00220C32">
        <w:rPr>
          <w:u w:val="single"/>
        </w:rPr>
        <w:t>doctrine</w:t>
      </w:r>
      <w:r w:rsidRPr="00220C32">
        <w:rPr>
          <w:sz w:val="14"/>
        </w:rPr>
        <w:t xml:space="preserve"> also appears to</w:t>
      </w:r>
      <w:r w:rsidRPr="00B57841">
        <w:rPr>
          <w:sz w:val="14"/>
        </w:rPr>
        <w:t xml:space="preserve">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220C32">
        <w:rPr>
          <w:u w:val="single"/>
        </w:rPr>
        <w:t>Over time</w:t>
      </w:r>
      <w:r w:rsidRPr="00220C32">
        <w:rPr>
          <w:sz w:val="14"/>
        </w:rPr>
        <w:t xml:space="preserve">, the </w:t>
      </w:r>
      <w:r w:rsidRPr="00220C32">
        <w:rPr>
          <w:rStyle w:val="Emphasis"/>
        </w:rPr>
        <w:t>scope</w:t>
      </w:r>
      <w:r w:rsidRPr="00220C32">
        <w:rPr>
          <w:sz w:val="14"/>
        </w:rPr>
        <w:t xml:space="preserve"> and </w:t>
      </w:r>
      <w:r w:rsidRPr="00220C32">
        <w:rPr>
          <w:rStyle w:val="Emphasis"/>
        </w:rPr>
        <w:t>application of</w:t>
      </w:r>
      <w:r w:rsidRPr="00732FB1">
        <w:rPr>
          <w:u w:val="single"/>
        </w:rPr>
        <w:t xml:space="preserve"> the </w:t>
      </w:r>
      <w:r w:rsidRPr="00280F6C">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280F6C">
        <w:rPr>
          <w:rStyle w:val="Emphasis"/>
          <w:highlight w:val="green"/>
        </w:rPr>
        <w:t>to protect new</w:t>
      </w:r>
      <w:r w:rsidRPr="00732FB1">
        <w:rPr>
          <w:u w:val="single"/>
        </w:rPr>
        <w:t xml:space="preserve"> trust </w:t>
      </w:r>
      <w:r w:rsidRPr="00280F6C">
        <w:rPr>
          <w:rStyle w:val="Emphasis"/>
          <w:highlight w:val="green"/>
        </w:rPr>
        <w:t>resources</w:t>
      </w:r>
      <w:r w:rsidRPr="00B57841">
        <w:rPr>
          <w:sz w:val="14"/>
        </w:rPr>
        <w:t xml:space="preserve">, such as dry sand beaches, inland lakes, groundwater, dry riverbeds, and wildlife,523 </w:t>
      </w:r>
      <w:r w:rsidRPr="00280F6C">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w:t>
      </w:r>
      <w:r w:rsidRPr="00220C32">
        <w:rPr>
          <w:u w:val="single"/>
        </w:rPr>
        <w:t>imposes a perpetual duty on the sovereign to preserve trust resources</w:t>
      </w:r>
      <w:r w:rsidRPr="00220C32">
        <w:rPr>
          <w:sz w:val="14"/>
        </w:rPr>
        <w:t xml:space="preserve">, </w:t>
      </w:r>
      <w:r w:rsidRPr="00220C32">
        <w:rPr>
          <w:u w:val="single"/>
        </w:rPr>
        <w:t>prevents</w:t>
      </w:r>
      <w:r w:rsidRPr="00220C32">
        <w:rPr>
          <w:sz w:val="14"/>
        </w:rPr>
        <w:t xml:space="preserve"> their </w:t>
      </w:r>
      <w:r w:rsidRPr="00220C32">
        <w:rPr>
          <w:u w:val="single"/>
        </w:rPr>
        <w:t>alienation for private benefit</w:t>
      </w:r>
      <w:r w:rsidRPr="00220C32">
        <w:rPr>
          <w:sz w:val="14"/>
        </w:rPr>
        <w:t xml:space="preserve">, </w:t>
      </w:r>
      <w:r w:rsidRPr="00220C32">
        <w:rPr>
          <w:rStyle w:val="Emphasis"/>
        </w:rPr>
        <w:t xml:space="preserve">assures public </w:t>
      </w:r>
      <w:r w:rsidRPr="00220C32">
        <w:rPr>
          <w:rStyle w:val="Emphasis"/>
        </w:rPr>
        <w:lastRenderedPageBreak/>
        <w:t>access</w:t>
      </w:r>
      <w:r w:rsidRPr="00B57841">
        <w:rPr>
          <w:sz w:val="14"/>
        </w:rPr>
        <w:t xml:space="preserve"> to them, </w:t>
      </w:r>
      <w:r w:rsidRPr="00220C32">
        <w:rPr>
          <w:rStyle w:val="Emphasis"/>
          <w:bdr w:val="single" w:sz="18" w:space="0" w:color="auto"/>
        </w:rPr>
        <w:t xml:space="preserve">and </w:t>
      </w:r>
      <w:r w:rsidRPr="00280F6C">
        <w:rPr>
          <w:rStyle w:val="Emphasis"/>
          <w:highlight w:val="green"/>
          <w:bdr w:val="single" w:sz="18" w:space="0" w:color="auto"/>
        </w:rPr>
        <w:t xml:space="preserve">can be </w:t>
      </w:r>
      <w:r w:rsidRPr="00220C32">
        <w:rPr>
          <w:rStyle w:val="Emphasis"/>
          <w:bdr w:val="single" w:sz="18" w:space="0" w:color="auto"/>
        </w:rPr>
        <w:t>invoked by anyone</w:t>
      </w:r>
      <w:r w:rsidRPr="00220C32">
        <w:rPr>
          <w:sz w:val="14"/>
        </w:rPr>
        <w:t xml:space="preserve"> seems</w:t>
      </w:r>
      <w:r w:rsidRPr="00B57841">
        <w:rPr>
          <w:sz w:val="14"/>
        </w:rPr>
        <w:t xml:space="preserve"> </w:t>
      </w:r>
      <w:r w:rsidRPr="00732FB1">
        <w:rPr>
          <w:u w:val="single"/>
        </w:rPr>
        <w:t xml:space="preserve">particularly </w:t>
      </w:r>
      <w:r w:rsidRPr="00280F6C">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w:t>
      </w:r>
      <w:r w:rsidRPr="00220C32">
        <w:rPr>
          <w:b/>
          <w:bCs/>
          <w:u w:val="single"/>
        </w:rPr>
        <w:t>c</w:t>
      </w:r>
      <w:r w:rsidRPr="00D7274A">
        <w:rPr>
          <w:b/>
          <w:bCs/>
          <w:u w:val="single"/>
        </w:rPr>
        <w:t>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280F6C">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280F6C">
        <w:rPr>
          <w:rStyle w:val="Emphasis"/>
          <w:highlight w:val="green"/>
        </w:rPr>
        <w:t>highly adaptable</w:t>
      </w:r>
      <w:r w:rsidRPr="00B57841">
        <w:rPr>
          <w:sz w:val="14"/>
        </w:rPr>
        <w:t xml:space="preserve"> and </w:t>
      </w:r>
      <w:r w:rsidRPr="00280F6C">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w:t>
      </w:r>
      <w:r w:rsidRPr="00220C32">
        <w:rPr>
          <w:sz w:val="14"/>
        </w:rPr>
        <w:t xml:space="preserve">here, the </w:t>
      </w:r>
      <w:r w:rsidRPr="00220C32">
        <w:rPr>
          <w:rStyle w:val="Emphasis"/>
        </w:rPr>
        <w:t>PTD</w:t>
      </w:r>
      <w:r w:rsidRPr="00220C32">
        <w:rPr>
          <w:sz w:val="14"/>
        </w:rPr>
        <w:t xml:space="preserve"> seems the </w:t>
      </w:r>
      <w:r w:rsidRPr="00220C32">
        <w:rPr>
          <w:rStyle w:val="Emphasis"/>
          <w:bdr w:val="single" w:sz="18" w:space="0" w:color="auto"/>
        </w:rPr>
        <w:t>most suited to keep order in space</w:t>
      </w:r>
      <w:r w:rsidRPr="00220C32">
        <w:rPr>
          <w:sz w:val="14"/>
        </w:rPr>
        <w:t xml:space="preserve"> until a regulatory regime is imposed. </w:t>
      </w:r>
      <w:r w:rsidRPr="00220C32">
        <w:rPr>
          <w:sz w:val="14"/>
          <w:szCs w:val="16"/>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w:t>
      </w:r>
      <w:r w:rsidRPr="00B57841">
        <w:rPr>
          <w:sz w:val="14"/>
          <w:szCs w:val="16"/>
        </w:rPr>
        <w:t xml:space="preserv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280F6C">
        <w:rPr>
          <w:rStyle w:val="Emphasis"/>
          <w:highlight w:val="green"/>
        </w:rPr>
        <w:t>the PTD</w:t>
      </w:r>
      <w:r w:rsidRPr="00A86525">
        <w:rPr>
          <w:rStyle w:val="StyleUnderline"/>
        </w:rPr>
        <w:t xml:space="preserve"> to allow the application of private property management tools, like tradable development rights, </w:t>
      </w:r>
      <w:r w:rsidRPr="00280F6C">
        <w:rPr>
          <w:rStyle w:val="Emphasis"/>
          <w:highlight w:val="green"/>
        </w:rPr>
        <w:t>will</w:t>
      </w:r>
      <w:r w:rsidRPr="00A86525">
        <w:rPr>
          <w:rStyle w:val="StyleUnderline"/>
        </w:rPr>
        <w:t xml:space="preserve"> not only </w:t>
      </w:r>
      <w:r w:rsidRPr="00280F6C">
        <w:rPr>
          <w:rStyle w:val="Emphasis"/>
          <w:highlight w:val="green"/>
        </w:rPr>
        <w:t>allow development</w:t>
      </w:r>
      <w:r w:rsidRPr="00A86525">
        <w:rPr>
          <w:rStyle w:val="StyleUnderline"/>
        </w:rPr>
        <w:t xml:space="preserve">, but also will </w:t>
      </w:r>
      <w:r w:rsidRPr="00280F6C">
        <w:rPr>
          <w:rStyle w:val="Emphasis"/>
          <w:highlight w:val="green"/>
        </w:rPr>
        <w:t>assure</w:t>
      </w:r>
      <w:r w:rsidRPr="00A86525">
        <w:rPr>
          <w:rStyle w:val="StyleUnderline"/>
        </w:rPr>
        <w:t xml:space="preserve"> that when it happens, </w:t>
      </w:r>
      <w:r w:rsidRPr="00280F6C">
        <w:rPr>
          <w:rStyle w:val="Emphasis"/>
          <w:highlight w:val="green"/>
        </w:rPr>
        <w:t xml:space="preserve">it will </w:t>
      </w:r>
      <w:r w:rsidRPr="007813B8">
        <w:rPr>
          <w:rStyle w:val="Emphasis"/>
        </w:rPr>
        <w:t>not</w:t>
      </w:r>
      <w:r w:rsidRPr="00280F6C">
        <w:rPr>
          <w:rStyle w:val="Emphasis"/>
          <w:highlight w:val="green"/>
        </w:rPr>
        <w:t xml:space="preserve"> be</w:t>
      </w:r>
      <w:r w:rsidRPr="00A86525">
        <w:rPr>
          <w:rStyle w:val="StyleUnderline"/>
        </w:rPr>
        <w:t xml:space="preserve"> just </w:t>
      </w:r>
      <w:r w:rsidRPr="00280F6C">
        <w:rPr>
          <w:rStyle w:val="Emphasis"/>
          <w:highlight w:val="green"/>
        </w:rPr>
        <w:t xml:space="preserve">profitable </w:t>
      </w:r>
      <w:r w:rsidRPr="007813B8">
        <w:rPr>
          <w:rStyle w:val="Emphasis"/>
        </w:rPr>
        <w:t>for a few</w:t>
      </w:r>
      <w:r w:rsidRPr="00A86525">
        <w:rPr>
          <w:rStyle w:val="StyleUnderline"/>
        </w:rPr>
        <w:t xml:space="preserve">, </w:t>
      </w:r>
      <w:r w:rsidRPr="007813B8">
        <w:rPr>
          <w:rStyle w:val="Emphasis"/>
          <w:bdr w:val="single" w:sz="18" w:space="0" w:color="auto"/>
        </w:rPr>
        <w:t xml:space="preserve">but will also be </w:t>
      </w:r>
      <w:r w:rsidRPr="00280F6C">
        <w:rPr>
          <w:rStyle w:val="Emphasis"/>
          <w:highlight w:val="green"/>
          <w:bdr w:val="single" w:sz="18" w:space="0" w:color="auto"/>
        </w:rPr>
        <w:t>sustainable and equitable</w:t>
      </w:r>
      <w:r w:rsidRPr="00A86525">
        <w:rPr>
          <w:rStyle w:val="StyleUnderline"/>
        </w:rPr>
        <w:t>.</w:t>
      </w:r>
    </w:p>
    <w:p w14:paraId="070F6E98" w14:textId="77777777" w:rsidR="009C499A" w:rsidRDefault="009C499A" w:rsidP="009C499A">
      <w:pPr>
        <w:pStyle w:val="Heading4"/>
      </w:pPr>
      <w:r>
        <w:lastRenderedPageBreak/>
        <w:t xml:space="preserve">Sustainable development embedded in law solves debris, security, and a litany of impacts. </w:t>
      </w:r>
    </w:p>
    <w:p w14:paraId="76126813" w14:textId="77777777" w:rsidR="009C499A" w:rsidRDefault="009C499A" w:rsidP="009C499A">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3B2F9D36" w14:textId="77777777" w:rsidR="009C499A" w:rsidRDefault="009C499A" w:rsidP="009C499A">
      <w:pPr>
        <w:rPr>
          <w:sz w:val="18"/>
          <w:szCs w:val="18"/>
        </w:rPr>
      </w:pPr>
      <w:r>
        <w:rPr>
          <w:sz w:val="18"/>
          <w:szCs w:val="18"/>
        </w:rPr>
        <w:t>---Critique of status quo polices for space sustainability</w:t>
      </w:r>
    </w:p>
    <w:p w14:paraId="2CAEE148" w14:textId="77777777" w:rsidR="009C499A" w:rsidRDefault="009C499A" w:rsidP="009C499A">
      <w:pPr>
        <w:rPr>
          <w:sz w:val="18"/>
          <w:szCs w:val="18"/>
        </w:rPr>
      </w:pPr>
      <w:r>
        <w:rPr>
          <w:sz w:val="18"/>
          <w:szCs w:val="18"/>
        </w:rPr>
        <w:t>---New regimes key</w:t>
      </w:r>
    </w:p>
    <w:p w14:paraId="4C0557A1" w14:textId="77777777" w:rsidR="009C499A" w:rsidRDefault="009C499A" w:rsidP="009C499A">
      <w:pPr>
        <w:rPr>
          <w:sz w:val="18"/>
          <w:szCs w:val="18"/>
        </w:rPr>
      </w:pPr>
      <w:r>
        <w:rPr>
          <w:sz w:val="18"/>
          <w:szCs w:val="18"/>
        </w:rPr>
        <w:t>---Sustainability needs to be in law</w:t>
      </w:r>
    </w:p>
    <w:p w14:paraId="03FF987A" w14:textId="77777777" w:rsidR="009C499A" w:rsidRPr="00EE53B2" w:rsidRDefault="009C499A" w:rsidP="009C499A">
      <w:pPr>
        <w:rPr>
          <w:sz w:val="18"/>
          <w:szCs w:val="18"/>
        </w:rPr>
      </w:pPr>
      <w:r>
        <w:rPr>
          <w:sz w:val="18"/>
          <w:szCs w:val="18"/>
        </w:rPr>
        <w:t>---Perm VS Global South Ks</w:t>
      </w:r>
    </w:p>
    <w:p w14:paraId="7F8943C1" w14:textId="77777777" w:rsidR="009C499A" w:rsidRPr="00B57841" w:rsidRDefault="009C499A" w:rsidP="009C499A">
      <w:pPr>
        <w:rPr>
          <w:sz w:val="16"/>
        </w:rPr>
      </w:pPr>
      <w:r w:rsidRPr="00220C32">
        <w:rPr>
          <w:sz w:val="16"/>
        </w:rPr>
        <w:t xml:space="preserve">Definitions of space sustainability </w:t>
      </w:r>
      <w:r w:rsidRPr="00220C32">
        <w:rPr>
          <w:rStyle w:val="StyleUnderline"/>
          <w:sz w:val="16"/>
          <w:u w:val="none"/>
        </w:rPr>
        <w:t xml:space="preserve">The Secure World Foundation defines </w:t>
      </w:r>
      <w:r w:rsidRPr="00220C32">
        <w:rPr>
          <w:rStyle w:val="StyleUnderline"/>
          <w:bCs/>
        </w:rPr>
        <w:t>space</w:t>
      </w:r>
      <w:r w:rsidRPr="00220C32">
        <w:rPr>
          <w:rStyle w:val="StyleUnderline"/>
        </w:rPr>
        <w:t xml:space="preserve"> </w:t>
      </w:r>
      <w:r w:rsidRPr="00220C32">
        <w:rPr>
          <w:rStyle w:val="StyleUnderline"/>
          <w:bCs/>
        </w:rPr>
        <w:t>sustainability</w:t>
      </w:r>
      <w:r w:rsidRPr="00220C32">
        <w:rPr>
          <w:rStyle w:val="StyleUnderline"/>
        </w:rPr>
        <w:t xml:space="preserve"> </w:t>
      </w:r>
      <w:r w:rsidRPr="00220C32">
        <w:rPr>
          <w:rStyle w:val="StyleUnderline"/>
          <w:sz w:val="16"/>
          <w:u w:val="none"/>
        </w:rPr>
        <w:t>as</w:t>
      </w:r>
      <w:r w:rsidRPr="00220C32">
        <w:rPr>
          <w:rStyle w:val="StyleUnderline"/>
        </w:rPr>
        <w:t xml:space="preserve"> “ensuring that all humanity can continue to use outer space for peaceful purposes and </w:t>
      </w:r>
      <w:r w:rsidRPr="00220C32">
        <w:rPr>
          <w:rStyle w:val="StyleUnderline"/>
          <w:sz w:val="16"/>
          <w:u w:val="none"/>
        </w:rPr>
        <w:t>socioeconomic</w:t>
      </w:r>
      <w:r w:rsidRPr="00220C32">
        <w:rPr>
          <w:rStyle w:val="StyleUnderline"/>
        </w:rPr>
        <w:t xml:space="preserve"> benefit</w:t>
      </w:r>
      <w:r w:rsidRPr="00220C32">
        <w:rPr>
          <w:sz w:val="16"/>
        </w:rPr>
        <w:t xml:space="preserve">.”39 </w:t>
      </w:r>
      <w:r w:rsidRPr="00220C32">
        <w:rPr>
          <w:rStyle w:val="StyleUnderline"/>
          <w:sz w:val="16"/>
          <w:u w:val="none"/>
        </w:rPr>
        <w:t>It is also described as “the</w:t>
      </w:r>
      <w:r w:rsidRPr="00EE53B2">
        <w:rPr>
          <w:rStyle w:val="StyleUnderline"/>
          <w:sz w:val="16"/>
          <w:u w:val="none"/>
        </w:rPr>
        <w:t xml:space="preserv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220C32">
        <w:rPr>
          <w:rStyle w:val="StyleUnderline"/>
        </w:rPr>
        <w:t xml:space="preserve">over the </w:t>
      </w:r>
      <w:r w:rsidRPr="00220C32">
        <w:rPr>
          <w:rStyle w:val="StyleUnderline"/>
          <w:bCs/>
        </w:rPr>
        <w:t>long</w:t>
      </w:r>
      <w:r w:rsidRPr="00220C32">
        <w:rPr>
          <w:rStyle w:val="StyleUnderline"/>
        </w:rPr>
        <w:t xml:space="preserve"> </w:t>
      </w:r>
      <w:r w:rsidRPr="00220C32">
        <w:rPr>
          <w:rStyle w:val="StyleUnderline"/>
          <w:bCs/>
        </w:rPr>
        <w:t>term</w:t>
      </w:r>
      <w:r w:rsidRPr="00220C32">
        <w:rPr>
          <w:sz w:val="16"/>
        </w:rPr>
        <w:t>.” It</w:t>
      </w:r>
      <w:r w:rsidRPr="00EE53B2">
        <w:rPr>
          <w:sz w:val="16"/>
        </w:rPr>
        <w:t xml:space="preserve"> is proposed that, </w:t>
      </w:r>
      <w:r w:rsidRPr="00EE53B2">
        <w:rPr>
          <w:rStyle w:val="StyleUnderline"/>
          <w:sz w:val="16"/>
          <w:u w:val="none"/>
        </w:rPr>
        <w:t>read together, these broad definitions take as thei</w:t>
      </w:r>
      <w:r w:rsidRPr="00220C32">
        <w:rPr>
          <w:rStyle w:val="StyleUnderline"/>
          <w:sz w:val="16"/>
          <w:u w:val="none"/>
        </w:rPr>
        <w:t xml:space="preserve">r premise that: </w:t>
      </w:r>
      <w:r w:rsidRPr="00220C32">
        <w:rPr>
          <w:rStyle w:val="StyleUnderline"/>
        </w:rPr>
        <w:t xml:space="preserve">(1) all </w:t>
      </w:r>
      <w:r w:rsidRPr="00220C32">
        <w:rPr>
          <w:rStyle w:val="Emphasis"/>
        </w:rPr>
        <w:t xml:space="preserve">humanity </w:t>
      </w:r>
      <w:r w:rsidRPr="00220C32">
        <w:rPr>
          <w:rStyle w:val="Emphasis"/>
          <w:b w:val="0"/>
          <w:bCs/>
        </w:rPr>
        <w:t xml:space="preserve">thus far is </w:t>
      </w:r>
      <w:r w:rsidRPr="00220C32">
        <w:rPr>
          <w:rStyle w:val="Emphasis"/>
        </w:rPr>
        <w:t>using space for peaceful purposes</w:t>
      </w:r>
      <w:r w:rsidRPr="00220C32">
        <w:rPr>
          <w:rStyle w:val="StyleUnderline"/>
        </w:rPr>
        <w:t xml:space="preserve"> </w:t>
      </w:r>
      <w:r w:rsidRPr="00220C32">
        <w:rPr>
          <w:rStyle w:val="StyleUnderline"/>
          <w:sz w:val="16"/>
          <w:u w:val="none"/>
        </w:rPr>
        <w:t xml:space="preserve">and for socioeconomic benefit; </w:t>
      </w:r>
      <w:r w:rsidRPr="00220C32">
        <w:rPr>
          <w:rStyle w:val="StyleUnderline"/>
        </w:rPr>
        <w:t>(2) this use is</w:t>
      </w:r>
      <w:r w:rsidRPr="00220C32">
        <w:rPr>
          <w:sz w:val="16"/>
        </w:rPr>
        <w:t xml:space="preserve"> </w:t>
      </w:r>
      <w:r w:rsidRPr="00220C32">
        <w:rPr>
          <w:rStyle w:val="Emphasis"/>
        </w:rPr>
        <w:t>threatened</w:t>
      </w:r>
      <w:r w:rsidRPr="00220C32">
        <w:rPr>
          <w:rStyle w:val="StyleUnderline"/>
          <w:sz w:val="16"/>
          <w:u w:val="none"/>
        </w:rPr>
        <w:t>;</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280F6C">
        <w:rPr>
          <w:rStyle w:val="StyleUnderline"/>
          <w:highlight w:val="green"/>
        </w:rPr>
        <w:t>humanity</w:t>
      </w:r>
      <w:r w:rsidRPr="006372A0">
        <w:rPr>
          <w:rStyle w:val="StyleUnderline"/>
        </w:rPr>
        <w:t xml:space="preserve"> currently </w:t>
      </w:r>
      <w:r w:rsidRPr="00280F6C">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280F6C">
        <w:rPr>
          <w:rStyle w:val="StyleUnderline"/>
          <w:highlight w:val="green"/>
        </w:rPr>
        <w:t>capacity</w:t>
      </w:r>
      <w:r w:rsidRPr="00EE53B2">
        <w:rPr>
          <w:rStyle w:val="StyleUnderline"/>
          <w:sz w:val="16"/>
          <w:u w:val="none"/>
        </w:rPr>
        <w:t>,</w:t>
      </w:r>
      <w:r w:rsidRPr="006372A0">
        <w:rPr>
          <w:rStyle w:val="StyleUnderline"/>
        </w:rPr>
        <w:t xml:space="preserve"> </w:t>
      </w:r>
      <w:r w:rsidRPr="00280F6C">
        <w:rPr>
          <w:rStyle w:val="StyleUnderline"/>
          <w:highlight w:val="green"/>
        </w:rPr>
        <w:t>to</w:t>
      </w:r>
      <w:r w:rsidRPr="006372A0">
        <w:rPr>
          <w:rStyle w:val="StyleUnderline"/>
        </w:rPr>
        <w:t xml:space="preserve"> </w:t>
      </w:r>
      <w:r w:rsidRPr="00280F6C">
        <w:rPr>
          <w:rStyle w:val="StyleUnderline"/>
          <w:highlight w:val="green"/>
        </w:rPr>
        <w:t>ensure</w:t>
      </w:r>
      <w:r w:rsidRPr="006372A0">
        <w:rPr>
          <w:rStyle w:val="StyleUnderline"/>
        </w:rPr>
        <w:t xml:space="preserve"> space </w:t>
      </w:r>
      <w:r w:rsidRPr="00280F6C">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280F6C">
        <w:rPr>
          <w:rStyle w:val="StyleUnderline"/>
          <w:highlight w:val="green"/>
        </w:rPr>
        <w:t>sustainability</w:t>
      </w:r>
      <w:r w:rsidRPr="006C7949">
        <w:rPr>
          <w:rStyle w:val="StyleUnderline"/>
        </w:rPr>
        <w:t xml:space="preserve"> is also conceptualized as </w:t>
      </w:r>
      <w:r w:rsidRPr="00280F6C">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280F6C">
        <w:rPr>
          <w:rStyle w:val="StyleUnderline"/>
          <w:highlight w:val="green"/>
        </w:rPr>
        <w:t>and</w:t>
      </w:r>
      <w:r w:rsidRPr="00CF72AF">
        <w:rPr>
          <w:rStyle w:val="StyleUnderline"/>
        </w:rPr>
        <w:t xml:space="preserve"> </w:t>
      </w:r>
      <w:r w:rsidRPr="00280F6C">
        <w:rPr>
          <w:rStyle w:val="Emphasis"/>
          <w:highlight w:val="green"/>
        </w:rPr>
        <w:t>disincentives</w:t>
      </w:r>
      <w:r w:rsidRPr="00CF72AF">
        <w:rPr>
          <w:rStyle w:val="Emphasis"/>
        </w:rPr>
        <w:t xml:space="preserve"> for </w:t>
      </w:r>
      <w:r w:rsidRPr="00280F6C">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280F6C">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280F6C">
        <w:rPr>
          <w:rStyle w:val="Emphasis"/>
          <w:highlight w:val="green"/>
        </w:rPr>
        <w:t>interchangeab</w:t>
      </w:r>
      <w:r w:rsidRPr="00EE53B2">
        <w:rPr>
          <w:rStyle w:val="Emphasis"/>
          <w:b w:val="0"/>
          <w:bCs/>
        </w:rPr>
        <w:t>ly</w:t>
      </w:r>
      <w:r w:rsidRPr="00281F95">
        <w:rPr>
          <w:sz w:val="16"/>
        </w:rPr>
        <w:t xml:space="preserve"> </w:t>
      </w:r>
      <w:r w:rsidRPr="00280F6C">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280F6C">
        <w:rPr>
          <w:rStyle w:val="Emphasis"/>
          <w:highlight w:val="green"/>
        </w:rPr>
        <w:t>security</w:t>
      </w:r>
      <w:r w:rsidRPr="00281F95">
        <w:rPr>
          <w:rStyle w:val="StyleUnderline"/>
          <w:sz w:val="16"/>
          <w:u w:val="none"/>
        </w:rPr>
        <w:t>, which entails</w:t>
      </w:r>
      <w:r w:rsidRPr="00CF72AF">
        <w:rPr>
          <w:rStyle w:val="StyleUnderline"/>
        </w:rPr>
        <w:t xml:space="preserve"> </w:t>
      </w:r>
      <w:r w:rsidRPr="00280F6C">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280F6C">
        <w:rPr>
          <w:rStyle w:val="Emphasis"/>
          <w:highlight w:val="green"/>
        </w:rPr>
        <w:t>s</w:t>
      </w:r>
      <w:r w:rsidRPr="00CF72AF">
        <w:rPr>
          <w:rStyle w:val="StyleUnderline"/>
        </w:rPr>
        <w:t xml:space="preserve">pace </w:t>
      </w:r>
      <w:r w:rsidRPr="00280F6C">
        <w:rPr>
          <w:rStyle w:val="Emphasis"/>
          <w:highlight w:val="green"/>
        </w:rPr>
        <w:t>s</w:t>
      </w:r>
      <w:r w:rsidRPr="00CF72AF">
        <w:rPr>
          <w:rStyle w:val="StyleUnderline"/>
        </w:rPr>
        <w:t xml:space="preserve">ituational </w:t>
      </w:r>
      <w:r w:rsidRPr="00280F6C">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280F6C">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280F6C">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w:t>
      </w:r>
      <w:r w:rsidRPr="007813B8">
        <w:rPr>
          <w:sz w:val="16"/>
        </w:rPr>
        <w:t xml:space="preserve">and space weather.... The second component is the political environment, and includes promoting stability and preventing conflict between nations.”50 Bearing this in mind and notwithstanding the potential confusion caused by the </w:t>
      </w:r>
      <w:r w:rsidRPr="007813B8">
        <w:rPr>
          <w:sz w:val="16"/>
        </w:rPr>
        <w:lastRenderedPageBreak/>
        <w:t>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w:t>
      </w:r>
      <w:r w:rsidRPr="00AB7CB0">
        <w:rPr>
          <w:sz w:val="16"/>
        </w:rPr>
        <w:t xml:space="preserve">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7813B8">
        <w:rPr>
          <w:rStyle w:val="StyleUnderline"/>
        </w:rPr>
        <w:t>the more different</w:t>
      </w:r>
      <w:r w:rsidRPr="00AB7CB0">
        <w:rPr>
          <w:rStyle w:val="StyleUnderline"/>
        </w:rPr>
        <w:t xml:space="preserve"> countries, </w:t>
      </w:r>
      <w:r w:rsidRPr="00280F6C">
        <w:rPr>
          <w:rStyle w:val="StyleUnderline"/>
          <w:highlight w:val="green"/>
        </w:rPr>
        <w:t>companies</w:t>
      </w:r>
      <w:r w:rsidRPr="00AB7CB0">
        <w:rPr>
          <w:rStyle w:val="StyleUnderline"/>
        </w:rPr>
        <w:t xml:space="preserve">, and individuals </w:t>
      </w:r>
      <w:r w:rsidRPr="007813B8">
        <w:rPr>
          <w:rStyle w:val="StyleUnderline"/>
        </w:rPr>
        <w:t>depend 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7813B8">
        <w:rPr>
          <w:rStyle w:val="StyleUnderline"/>
        </w:rPr>
        <w:t>more</w:t>
      </w:r>
      <w:r w:rsidRPr="00AB7CB0">
        <w:rPr>
          <w:rStyle w:val="StyleUnderline"/>
        </w:rPr>
        <w:t xml:space="preserve"> </w:t>
      </w:r>
      <w:r w:rsidRPr="007813B8">
        <w:rPr>
          <w:rStyle w:val="StyleUnderline"/>
        </w:rPr>
        <w:t>they</w:t>
      </w:r>
      <w:r w:rsidRPr="00AB7CB0">
        <w:rPr>
          <w:rStyle w:val="StyleUnderline"/>
        </w:rPr>
        <w:t xml:space="preserve"> </w:t>
      </w:r>
      <w:r w:rsidRPr="00280F6C">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280F6C">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7813B8">
        <w:rPr>
          <w:rStyle w:val="Emphasis"/>
        </w:rPr>
        <w:t>procedures</w:t>
      </w:r>
      <w:r w:rsidRPr="007813B8">
        <w:rPr>
          <w:sz w:val="16"/>
        </w:rPr>
        <w:t xml:space="preserve">, </w:t>
      </w:r>
      <w:r w:rsidRPr="007813B8">
        <w:rPr>
          <w:rStyle w:val="StyleUnderline"/>
        </w:rPr>
        <w:t xml:space="preserve">and </w:t>
      </w:r>
      <w:r w:rsidRPr="007813B8">
        <w:rPr>
          <w:rStyle w:val="Emphasis"/>
          <w:b w:val="0"/>
          <w:bCs/>
        </w:rPr>
        <w:t>effective</w:t>
      </w:r>
      <w:r w:rsidRPr="007813B8">
        <w:rPr>
          <w:rStyle w:val="Emphasis"/>
        </w:rPr>
        <w:t xml:space="preserve"> compliance mechanisms</w:t>
      </w:r>
      <w:r w:rsidRPr="007813B8">
        <w:rPr>
          <w:sz w:val="16"/>
        </w:rPr>
        <w:t xml:space="preserve"> </w:t>
      </w:r>
      <w:r w:rsidRPr="007813B8">
        <w:rPr>
          <w:rStyle w:val="StyleUnderline"/>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280F6C">
        <w:rPr>
          <w:rStyle w:val="StyleUnderline"/>
          <w:bCs/>
          <w:highlight w:val="green"/>
        </w:rPr>
        <w:t>minimizing</w:t>
      </w:r>
      <w:r w:rsidRPr="00280F6C">
        <w:rPr>
          <w:rStyle w:val="StyleUnderline"/>
          <w:highlight w:val="green"/>
        </w:rPr>
        <w:t xml:space="preserve"> </w:t>
      </w:r>
      <w:r w:rsidRPr="00280F6C">
        <w:rPr>
          <w:rStyle w:val="StyleUnderline"/>
          <w:bCs/>
          <w:highlight w:val="green"/>
        </w:rPr>
        <w:t>risks</w:t>
      </w:r>
      <w:r w:rsidRPr="00AB7CB0">
        <w:rPr>
          <w:rStyle w:val="StyleUnderline"/>
        </w:rPr>
        <w:t xml:space="preserve"> </w:t>
      </w:r>
      <w:r w:rsidRPr="00280F6C">
        <w:rPr>
          <w:rStyle w:val="Emphasis"/>
          <w:highlight w:val="green"/>
          <w:bdr w:val="single" w:sz="18" w:space="0" w:color="auto"/>
        </w:rPr>
        <w:t xml:space="preserve">from </w:t>
      </w:r>
      <w:r w:rsidRPr="007813B8">
        <w:rPr>
          <w:rStyle w:val="Emphasis"/>
          <w:bdr w:val="single" w:sz="18" w:space="0" w:color="auto"/>
        </w:rPr>
        <w:t xml:space="preserve">irresponsible </w:t>
      </w:r>
      <w:r w:rsidRPr="00280F6C">
        <w:rPr>
          <w:rStyle w:val="Emphasis"/>
          <w:highlight w:val="green"/>
          <w:bdr w:val="single" w:sz="18" w:space="0" w:color="auto"/>
        </w:rPr>
        <w:t xml:space="preserve">space </w:t>
      </w:r>
      <w:r w:rsidRPr="007813B8">
        <w:rPr>
          <w:rStyle w:val="Emphasis"/>
          <w:bdr w:val="single" w:sz="18" w:space="0" w:color="auto"/>
        </w:rPr>
        <w:t>behaviors or deliberate interference</w:t>
      </w:r>
      <w:r w:rsidRPr="007813B8">
        <w:rPr>
          <w:sz w:val="16"/>
        </w:rPr>
        <w:t xml:space="preserve"> with</w:t>
      </w:r>
      <w:r w:rsidRPr="00AB7CB0">
        <w:rPr>
          <w:sz w:val="16"/>
        </w:rPr>
        <w:t xml:space="preserve">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280F6C">
        <w:rPr>
          <w:rStyle w:val="Emphasis"/>
          <w:highlight w:val="green"/>
        </w:rPr>
        <w:t>debris</w:t>
      </w:r>
      <w:r w:rsidRPr="00AB7CB0">
        <w:rPr>
          <w:rStyle w:val="Emphasis"/>
        </w:rPr>
        <w:t xml:space="preserve"> </w:t>
      </w:r>
      <w:r w:rsidRPr="00280F6C">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280F6C">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280F6C">
        <w:rPr>
          <w:rStyle w:val="Emphasis"/>
          <w:highlight w:val="green"/>
        </w:rPr>
        <w:t>traffic</w:t>
      </w:r>
      <w:r w:rsidRPr="00AB7CB0">
        <w:rPr>
          <w:rStyle w:val="Emphasis"/>
        </w:rPr>
        <w:t xml:space="preserve"> </w:t>
      </w:r>
      <w:r w:rsidRPr="00280F6C">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280F6C">
        <w:rPr>
          <w:rStyle w:val="Emphasis"/>
          <w:highlight w:val="green"/>
        </w:rPr>
        <w:t>enhancing</w:t>
      </w:r>
      <w:r w:rsidRPr="00AB7CB0">
        <w:rPr>
          <w:rStyle w:val="Emphasis"/>
        </w:rPr>
        <w:t xml:space="preserve"> </w:t>
      </w:r>
      <w:r w:rsidRPr="00280F6C">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7813B8">
        <w:rPr>
          <w:rStyle w:val="Emphasis"/>
          <w:b w:val="0"/>
          <w:bCs/>
        </w:rPr>
        <w:t>proposals follow the logic of sustainability for global security</w:t>
      </w:r>
      <w:r w:rsidRPr="007813B8">
        <w:rPr>
          <w:rStyle w:val="StyleUnderline"/>
          <w:bCs/>
        </w:rPr>
        <w:t xml:space="preserve">. </w:t>
      </w:r>
      <w:r w:rsidRPr="007813B8">
        <w:rPr>
          <w:rStyle w:val="StyleUnderline"/>
          <w:sz w:val="16"/>
          <w:u w:val="none"/>
        </w:rPr>
        <w:t>While this logic is in line with the dominant conceptualization of benefit sharing and freedom of outer space,</w:t>
      </w:r>
      <w:r w:rsidRPr="007813B8">
        <w:rPr>
          <w:sz w:val="16"/>
        </w:rPr>
        <w:t xml:space="preserve"> the position taken</w:t>
      </w:r>
      <w:r w:rsidRPr="00281F95">
        <w:rPr>
          <w:sz w:val="16"/>
        </w:rPr>
        <w:t xml:space="preserve"> in this article </w:t>
      </w:r>
      <w:r w:rsidRPr="007813B8">
        <w:rPr>
          <w:sz w:val="16"/>
        </w:rPr>
        <w:t xml:space="preserve">is that </w:t>
      </w:r>
      <w:r w:rsidRPr="007813B8">
        <w:rPr>
          <w:rStyle w:val="Emphasis"/>
          <w:b w:val="0"/>
          <w:bCs/>
        </w:rPr>
        <w:t>it</w:t>
      </w:r>
      <w:r w:rsidRPr="007813B8">
        <w:rPr>
          <w:rStyle w:val="Emphasis"/>
        </w:rPr>
        <w:t xml:space="preserve"> does not </w:t>
      </w:r>
      <w:r w:rsidRPr="007813B8">
        <w:rPr>
          <w:rStyle w:val="Emphasis"/>
          <w:b w:val="0"/>
          <w:bCs/>
        </w:rPr>
        <w:t>adequately</w:t>
      </w:r>
      <w:r w:rsidRPr="007813B8">
        <w:rPr>
          <w:rStyle w:val="Emphasis"/>
        </w:rPr>
        <w:t xml:space="preserve"> speak to sustainability</w:t>
      </w:r>
      <w:r w:rsidRPr="007813B8">
        <w:rPr>
          <w:sz w:val="16"/>
        </w:rPr>
        <w:t xml:space="preserve"> </w:t>
      </w:r>
      <w:r w:rsidRPr="007813B8">
        <w:rPr>
          <w:rStyle w:val="StyleUnderline"/>
          <w:sz w:val="16"/>
          <w:u w:val="none"/>
        </w:rPr>
        <w:t>from the perspective of</w:t>
      </w:r>
      <w:r w:rsidRPr="007813B8">
        <w:rPr>
          <w:rStyle w:val="StyleUnderline"/>
          <w:bCs/>
          <w:sz w:val="16"/>
          <w:u w:val="none"/>
        </w:rPr>
        <w:t xml:space="preserve"> </w:t>
      </w:r>
      <w:r w:rsidRPr="007813B8">
        <w:rPr>
          <w:rStyle w:val="Emphasis"/>
          <w:b w:val="0"/>
          <w:bCs/>
          <w:sz w:val="16"/>
        </w:rPr>
        <w:t>aspirant</w:t>
      </w:r>
      <w:r w:rsidRPr="00281F95">
        <w:rPr>
          <w:rStyle w:val="Emphasis"/>
          <w:b w:val="0"/>
          <w:bCs/>
          <w:sz w:val="16"/>
        </w:rPr>
        <w:t xml:space="preserve"> space </w:t>
      </w:r>
      <w:r w:rsidRPr="007813B8">
        <w:rPr>
          <w:rStyle w:val="Emphasis"/>
          <w:b w:val="0"/>
          <w:bCs/>
          <w:sz w:val="16"/>
        </w:rPr>
        <w:t>states</w:t>
      </w:r>
      <w:r w:rsidRPr="007813B8">
        <w:rPr>
          <w:rStyle w:val="StyleUnderline"/>
          <w:sz w:val="16"/>
          <w:u w:val="none"/>
        </w:rPr>
        <w:t xml:space="preserve">. </w:t>
      </w:r>
      <w:r w:rsidRPr="007813B8">
        <w:rPr>
          <w:rStyle w:val="StyleUnderline"/>
        </w:rPr>
        <w:t>To do so 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280F6C">
        <w:rPr>
          <w:rStyle w:val="Emphasis"/>
          <w:highlight w:val="green"/>
        </w:rPr>
        <w:t>aligning</w:t>
      </w:r>
      <w:r w:rsidRPr="00281F95">
        <w:rPr>
          <w:rStyle w:val="Emphasis"/>
        </w:rPr>
        <w:t xml:space="preserve"> </w:t>
      </w:r>
      <w:r w:rsidRPr="00280F6C">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280F6C">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280F6C">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w:t>
      </w:r>
      <w:r w:rsidRPr="007813B8">
        <w:rPr>
          <w:rStyle w:val="StyleUnderline"/>
        </w:rPr>
        <w:t xml:space="preserve">systemic, sustainable development law approach calls for a </w:t>
      </w:r>
      <w:r w:rsidRPr="007813B8">
        <w:rPr>
          <w:rStyle w:val="Emphasis"/>
        </w:rPr>
        <w:t>conscious engagement</w:t>
      </w:r>
      <w:r w:rsidRPr="007813B8">
        <w:rPr>
          <w:sz w:val="16"/>
        </w:rPr>
        <w:t xml:space="preserve"> </w:t>
      </w:r>
      <w:r w:rsidRPr="007813B8">
        <w:rPr>
          <w:rStyle w:val="StyleUnderline"/>
        </w:rPr>
        <w:t xml:space="preserve">with the web of overlapping social, environmental, cultural, and legal frameworks, </w:t>
      </w:r>
      <w:r w:rsidRPr="007813B8">
        <w:rPr>
          <w:rStyle w:val="StyleUnderline"/>
          <w:sz w:val="16"/>
          <w:u w:val="none"/>
        </w:rPr>
        <w:t>as well as</w:t>
      </w:r>
      <w:r w:rsidRPr="007813B8">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 xml:space="preserve">It is interesting to note, at </w:t>
      </w:r>
      <w:r w:rsidRPr="009A2B4E">
        <w:rPr>
          <w:sz w:val="16"/>
        </w:rPr>
        <w:lastRenderedPageBreak/>
        <w:t>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FF92F3C" w14:textId="77777777" w:rsidR="009C499A" w:rsidRPr="009C412A" w:rsidRDefault="009C499A" w:rsidP="009C499A">
      <w:pPr>
        <w:pStyle w:val="Heading4"/>
      </w:pPr>
      <w:r>
        <w:t xml:space="preserve">Congestion creates </w:t>
      </w:r>
      <w:r>
        <w:rPr>
          <w:u w:val="single"/>
        </w:rPr>
        <w:t>rivalrous</w:t>
      </w:r>
      <w:r>
        <w:t xml:space="preserve"> orbits. </w:t>
      </w:r>
    </w:p>
    <w:p w14:paraId="2595EED5" w14:textId="77777777" w:rsidR="009C499A" w:rsidRPr="006A7B40" w:rsidRDefault="009C499A" w:rsidP="009C499A">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0" w:history="1">
        <w:r w:rsidRPr="00485B38">
          <w:rPr>
            <w:rStyle w:val="Hyperlink"/>
          </w:rPr>
          <w:t>https://commons.und.edu/theses/2455/</w:t>
        </w:r>
      </w:hyperlink>
      <w:r>
        <w:t>)</w:t>
      </w:r>
    </w:p>
    <w:p w14:paraId="03F839A6" w14:textId="77777777" w:rsidR="009C499A" w:rsidRPr="00561197" w:rsidRDefault="009C499A" w:rsidP="009C499A">
      <w:pPr>
        <w:rPr>
          <w:sz w:val="16"/>
        </w:rPr>
      </w:pPr>
      <w:r w:rsidRPr="00561197">
        <w:rPr>
          <w:sz w:val="16"/>
        </w:rPr>
        <w:t xml:space="preserve">b. Defect/Defect </w:t>
      </w:r>
      <w:r w:rsidRPr="007813B8">
        <w:rPr>
          <w:rStyle w:val="StyleUnderline"/>
        </w:rPr>
        <w:t xml:space="preserve">The </w:t>
      </w:r>
      <w:r w:rsidRPr="007813B8">
        <w:rPr>
          <w:rStyle w:val="Emphasis"/>
        </w:rPr>
        <w:t>ubiquity</w:t>
      </w:r>
      <w:r w:rsidRPr="007813B8">
        <w:rPr>
          <w:rStyle w:val="StyleUnderline"/>
        </w:rPr>
        <w:t xml:space="preserve"> of space technology</w:t>
      </w:r>
      <w:r w:rsidRPr="007813B8">
        <w:rPr>
          <w:sz w:val="16"/>
        </w:rPr>
        <w:t xml:space="preserve"> has also </w:t>
      </w:r>
      <w:r w:rsidRPr="007813B8">
        <w:rPr>
          <w:rStyle w:val="StyleUnderline"/>
        </w:rPr>
        <w:t xml:space="preserve">yielded the </w:t>
      </w:r>
      <w:r w:rsidRPr="007813B8">
        <w:rPr>
          <w:rStyle w:val="Emphasis"/>
        </w:rPr>
        <w:t>negative externality</w:t>
      </w:r>
      <w:r w:rsidRPr="007813B8">
        <w:rPr>
          <w:rStyle w:val="StyleUnderline"/>
        </w:rPr>
        <w:t xml:space="preserve"> of </w:t>
      </w:r>
      <w:r w:rsidRPr="007813B8">
        <w:rPr>
          <w:rStyle w:val="Emphasis"/>
        </w:rPr>
        <w:t>overcrowding</w:t>
      </w:r>
      <w:r w:rsidRPr="007813B8">
        <w:rPr>
          <w:rStyle w:val="StyleUnderline"/>
        </w:rPr>
        <w:t xml:space="preserve"> th</w:t>
      </w:r>
      <w:r w:rsidRPr="00561197">
        <w:rPr>
          <w:rStyle w:val="StyleUnderline"/>
        </w:rPr>
        <w:t>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280F6C">
        <w:rPr>
          <w:rStyle w:val="StyleUnderline"/>
          <w:highlight w:val="green"/>
        </w:rPr>
        <w:t>there are</w:t>
      </w:r>
      <w:r w:rsidRPr="00561197">
        <w:rPr>
          <w:rStyle w:val="StyleUnderline"/>
        </w:rPr>
        <w:t xml:space="preserve"> over </w:t>
      </w:r>
      <w:r w:rsidRPr="00280F6C">
        <w:rPr>
          <w:rStyle w:val="Emphasis"/>
          <w:highlight w:val="green"/>
        </w:rPr>
        <w:t>300,000</w:t>
      </w:r>
      <w:r w:rsidRPr="00561197">
        <w:rPr>
          <w:rStyle w:val="StyleUnderline"/>
        </w:rPr>
        <w:t xml:space="preserve"> medium</w:t>
      </w:r>
      <w:r w:rsidRPr="00561197">
        <w:rPr>
          <w:sz w:val="16"/>
        </w:rPr>
        <w:t xml:space="preserve"> sized </w:t>
      </w:r>
      <w:r w:rsidRPr="00280F6C">
        <w:rPr>
          <w:rStyle w:val="StyleUnderline"/>
          <w:highlight w:val="green"/>
        </w:rPr>
        <w:t>objects capable of</w:t>
      </w:r>
      <w:r w:rsidRPr="00561197">
        <w:rPr>
          <w:rStyle w:val="StyleUnderline"/>
        </w:rPr>
        <w:t xml:space="preserve"> causing </w:t>
      </w:r>
      <w:r w:rsidRPr="00561197">
        <w:rPr>
          <w:rStyle w:val="Emphasis"/>
        </w:rPr>
        <w:t xml:space="preserve">catastrophic </w:t>
      </w:r>
      <w:r w:rsidRPr="00280F6C">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280F6C">
        <w:rPr>
          <w:rStyle w:val="Emphasis"/>
          <w:highlight w:val="green"/>
        </w:rPr>
        <w:t>congestion</w:t>
      </w:r>
      <w:r w:rsidRPr="00280F6C">
        <w:rPr>
          <w:rStyle w:val="StyleUnderline"/>
          <w:highlight w:val="green"/>
        </w:rPr>
        <w:t xml:space="preserve"> will</w:t>
      </w:r>
      <w:r w:rsidRPr="00561197">
        <w:rPr>
          <w:rStyle w:val="StyleUnderline"/>
        </w:rPr>
        <w:t xml:space="preserve"> only </w:t>
      </w:r>
      <w:r w:rsidRPr="00280F6C">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w:t>
      </w:r>
      <w:r w:rsidRPr="007813B8">
        <w:rPr>
          <w:sz w:val="16"/>
        </w:rPr>
        <w:t xml:space="preserve">161 </w:t>
      </w:r>
      <w:r w:rsidRPr="007813B8">
        <w:rPr>
          <w:rStyle w:val="StyleUnderline"/>
        </w:rPr>
        <w:t>This is evidenced by</w:t>
      </w:r>
      <w:r w:rsidRPr="00561197">
        <w:rPr>
          <w:sz w:val="16"/>
        </w:rPr>
        <w:t xml:space="preserve"> the </w:t>
      </w:r>
      <w:r w:rsidRPr="00561197">
        <w:rPr>
          <w:rStyle w:val="Emphasis"/>
        </w:rPr>
        <w:t xml:space="preserve">near </w:t>
      </w:r>
      <w:r w:rsidRPr="00280F6C">
        <w:rPr>
          <w:rStyle w:val="Emphasis"/>
          <w:highlight w:val="green"/>
        </w:rPr>
        <w:t>doubling</w:t>
      </w:r>
      <w:r w:rsidRPr="00280F6C">
        <w:rPr>
          <w:rStyle w:val="StyleUnderline"/>
          <w:highlight w:val="green"/>
        </w:rPr>
        <w:t xml:space="preserve"> of</w:t>
      </w:r>
      <w:r w:rsidRPr="00561197">
        <w:rPr>
          <w:rStyle w:val="StyleUnderline"/>
        </w:rPr>
        <w:t xml:space="preserve"> state</w:t>
      </w:r>
      <w:r w:rsidRPr="00561197">
        <w:rPr>
          <w:sz w:val="16"/>
        </w:rPr>
        <w:t xml:space="preserve"> operated </w:t>
      </w:r>
      <w:r w:rsidRPr="00280F6C">
        <w:rPr>
          <w:rStyle w:val="StyleUnderline"/>
          <w:highlight w:val="green"/>
        </w:rPr>
        <w:t>sat</w:t>
      </w:r>
      <w:r w:rsidRPr="00704237">
        <w:rPr>
          <w:rStyle w:val="StyleUnderline"/>
        </w:rPr>
        <w:t>ellite</w:t>
      </w:r>
      <w:r w:rsidRPr="00280F6C">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w:t>
      </w:r>
      <w:r w:rsidRPr="007813B8">
        <w:rPr>
          <w:sz w:val="16"/>
        </w:rPr>
        <w:t xml:space="preserve">This </w:t>
      </w:r>
      <w:r w:rsidRPr="007813B8">
        <w:rPr>
          <w:rStyle w:val="StyleUnderline"/>
        </w:rPr>
        <w:t xml:space="preserve">increase in </w:t>
      </w:r>
      <w:r w:rsidRPr="007813B8">
        <w:rPr>
          <w:rStyle w:val="Emphasis"/>
        </w:rPr>
        <w:t>collision</w:t>
      </w:r>
      <w:r w:rsidRPr="007813B8">
        <w:rPr>
          <w:sz w:val="16"/>
        </w:rPr>
        <w:t xml:space="preserve"> probability </w:t>
      </w:r>
      <w:r w:rsidRPr="007813B8">
        <w:rPr>
          <w:rStyle w:val="StyleUnderline"/>
        </w:rPr>
        <w:t xml:space="preserve">occurs </w:t>
      </w:r>
      <w:r w:rsidRPr="007813B8">
        <w:rPr>
          <w:rStyle w:val="Emphasis"/>
        </w:rPr>
        <w:t>proportionally</w:t>
      </w:r>
      <w:r w:rsidRPr="007813B8">
        <w:rPr>
          <w:rStyle w:val="StyleUnderline"/>
        </w:rPr>
        <w:t xml:space="preserve"> to the number of objects in</w:t>
      </w:r>
      <w:r w:rsidRPr="007813B8">
        <w:rPr>
          <w:sz w:val="16"/>
        </w:rPr>
        <w:t xml:space="preserve"> a given </w:t>
      </w:r>
      <w:r w:rsidRPr="007813B8">
        <w:rPr>
          <w:rStyle w:val="StyleUnderline"/>
        </w:rPr>
        <w:t>orbital doma</w:t>
      </w:r>
      <w:r w:rsidRPr="00561197">
        <w:rPr>
          <w:rStyle w:val="StyleUnderline"/>
        </w:rPr>
        <w:t xml:space="preserve">in. The </w:t>
      </w:r>
      <w:r w:rsidRPr="00280F6C">
        <w:rPr>
          <w:rStyle w:val="Emphasis"/>
          <w:highlight w:val="green"/>
        </w:rPr>
        <w:t>tripling</w:t>
      </w:r>
      <w:r w:rsidRPr="00280F6C">
        <w:rPr>
          <w:rStyle w:val="StyleUnderline"/>
          <w:highlight w:val="green"/>
        </w:rPr>
        <w:t xml:space="preserve"> of</w:t>
      </w:r>
      <w:r w:rsidRPr="00561197">
        <w:rPr>
          <w:sz w:val="16"/>
        </w:rPr>
        <w:t xml:space="preserve"> orbital </w:t>
      </w:r>
      <w:r w:rsidRPr="00280F6C">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280F6C">
        <w:rPr>
          <w:rStyle w:val="StyleUnderline"/>
          <w:highlight w:val="green"/>
        </w:rPr>
        <w:t>would</w:t>
      </w:r>
      <w:r w:rsidRPr="00704237">
        <w:rPr>
          <w:rStyle w:val="StyleUnderline"/>
        </w:rPr>
        <w:t xml:space="preserve"> cause a </w:t>
      </w:r>
      <w:r w:rsidRPr="00280F6C">
        <w:rPr>
          <w:rStyle w:val="Emphasis"/>
          <w:highlight w:val="green"/>
        </w:rPr>
        <w:t xml:space="preserve">tenfold </w:t>
      </w:r>
      <w:r w:rsidRPr="007813B8">
        <w:rPr>
          <w:rStyle w:val="Emphasis"/>
          <w:highlight w:val="green"/>
        </w:rPr>
        <w:t>increase</w:t>
      </w:r>
      <w:r w:rsidRPr="007813B8">
        <w:rPr>
          <w:rStyle w:val="StyleUnderline"/>
          <w:highlight w:val="green"/>
        </w:rPr>
        <w:t xml:space="preserve"> in</w:t>
      </w:r>
      <w:r w:rsidRPr="00561197">
        <w:rPr>
          <w:sz w:val="16"/>
        </w:rPr>
        <w:t xml:space="preserve"> the probability of </w:t>
      </w:r>
      <w:r w:rsidRPr="007813B8">
        <w:rPr>
          <w:rStyle w:val="StyleUnderline"/>
          <w:highlight w:val="green"/>
        </w:rPr>
        <w:t>collision</w:t>
      </w:r>
      <w:r w:rsidRPr="00561197">
        <w:rPr>
          <w:rStyle w:val="StyleUnderline"/>
        </w:rPr>
        <w:t>. In the event of</w:t>
      </w:r>
      <w:r w:rsidRPr="00561197">
        <w:rPr>
          <w:sz w:val="16"/>
        </w:rPr>
        <w:t xml:space="preserve"> a catastrophic </w:t>
      </w:r>
      <w:r w:rsidRPr="00561197">
        <w:rPr>
          <w:rStyle w:val="StyleUnderline"/>
        </w:rPr>
        <w:t>collision between</w:t>
      </w:r>
      <w:r w:rsidRPr="00561197">
        <w:rPr>
          <w:sz w:val="16"/>
        </w:rPr>
        <w:t xml:space="preserve"> two </w:t>
      </w:r>
      <w:r w:rsidRPr="007813B8">
        <w:rPr>
          <w:rStyle w:val="StyleUnderline"/>
        </w:rPr>
        <w:t xml:space="preserve">objects, the resulting </w:t>
      </w:r>
      <w:r w:rsidRPr="007813B8">
        <w:rPr>
          <w:rStyle w:val="Emphasis"/>
        </w:rPr>
        <w:t>debris cloud</w:t>
      </w:r>
      <w:r w:rsidRPr="007813B8">
        <w:rPr>
          <w:rStyle w:val="StyleUnderline"/>
        </w:rPr>
        <w:t xml:space="preserve"> could cause a </w:t>
      </w:r>
      <w:r w:rsidRPr="007813B8">
        <w:rPr>
          <w:rStyle w:val="Emphasis"/>
        </w:rPr>
        <w:t>cascading effect</w:t>
      </w:r>
      <w:r w:rsidRPr="007813B8">
        <w:rPr>
          <w:rStyle w:val="StyleUnderline"/>
        </w:rPr>
        <w:t xml:space="preserve">. Each </w:t>
      </w:r>
      <w:r w:rsidRPr="007813B8">
        <w:rPr>
          <w:rStyle w:val="Emphasis"/>
        </w:rPr>
        <w:t>successive collision</w:t>
      </w:r>
      <w:r w:rsidRPr="007813B8">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280F6C">
        <w:rPr>
          <w:rStyle w:val="StyleUnderline"/>
          <w:highlight w:val="green"/>
        </w:rPr>
        <w:t>until a</w:t>
      </w:r>
      <w:r w:rsidRPr="00561197">
        <w:rPr>
          <w:rStyle w:val="StyleUnderline"/>
        </w:rPr>
        <w:t xml:space="preserve">n </w:t>
      </w:r>
      <w:r w:rsidRPr="00561197">
        <w:rPr>
          <w:rStyle w:val="Emphasis"/>
        </w:rPr>
        <w:t xml:space="preserve">instability </w:t>
      </w:r>
      <w:r w:rsidRPr="00280F6C">
        <w:rPr>
          <w:rStyle w:val="Emphasis"/>
          <w:highlight w:val="green"/>
        </w:rPr>
        <w:t>threshold</w:t>
      </w:r>
      <w:r w:rsidRPr="00280F6C">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280F6C">
        <w:rPr>
          <w:rStyle w:val="StyleUnderline"/>
          <w:highlight w:val="green"/>
        </w:rPr>
        <w:t>cost of</w:t>
      </w:r>
      <w:r w:rsidRPr="00561197">
        <w:rPr>
          <w:sz w:val="16"/>
        </w:rPr>
        <w:t xml:space="preserve"> launching </w:t>
      </w:r>
      <w:r w:rsidRPr="00280F6C">
        <w:rPr>
          <w:rStyle w:val="StyleUnderline"/>
          <w:highlight w:val="green"/>
        </w:rPr>
        <w:t>a sat</w:t>
      </w:r>
      <w:r w:rsidRPr="00704237">
        <w:rPr>
          <w:rStyle w:val="StyleUnderline"/>
        </w:rPr>
        <w:t xml:space="preserve">ellite </w:t>
      </w:r>
      <w:r w:rsidRPr="00280F6C">
        <w:rPr>
          <w:rStyle w:val="StyleUnderline"/>
          <w:highlight w:val="green"/>
        </w:rPr>
        <w:t>would</w:t>
      </w:r>
      <w:r w:rsidRPr="00561197">
        <w:rPr>
          <w:sz w:val="16"/>
        </w:rPr>
        <w:t xml:space="preserve"> eventually </w:t>
      </w:r>
      <w:r w:rsidRPr="00280F6C">
        <w:rPr>
          <w:rStyle w:val="Emphasis"/>
          <w:highlight w:val="green"/>
        </w:rPr>
        <w:t>outweigh</w:t>
      </w:r>
      <w:r w:rsidRPr="00561197">
        <w:rPr>
          <w:rStyle w:val="Emphasis"/>
        </w:rPr>
        <w:t xml:space="preserve"> the </w:t>
      </w:r>
      <w:r w:rsidRPr="00280F6C">
        <w:rPr>
          <w:rStyle w:val="Emphasis"/>
          <w:highlight w:val="green"/>
        </w:rPr>
        <w:t>benefits</w:t>
      </w:r>
      <w:r w:rsidRPr="00561197">
        <w:rPr>
          <w:sz w:val="16"/>
        </w:rPr>
        <w:t xml:space="preserve"> received </w:t>
      </w:r>
      <w:r w:rsidRPr="00280F6C">
        <w:rPr>
          <w:rStyle w:val="StyleUnderline"/>
          <w:highlight w:val="green"/>
        </w:rPr>
        <w:t>due to</w:t>
      </w:r>
      <w:r w:rsidRPr="00561197">
        <w:rPr>
          <w:rStyle w:val="StyleUnderline"/>
        </w:rPr>
        <w:t xml:space="preserve"> </w:t>
      </w:r>
      <w:r w:rsidRPr="007813B8">
        <w:rPr>
          <w:rStyle w:val="StyleUnderline"/>
          <w:highlight w:val="green"/>
        </w:rPr>
        <w:t>the probability of</w:t>
      </w:r>
      <w:r w:rsidRPr="00561197">
        <w:rPr>
          <w:rStyle w:val="StyleUnderline"/>
        </w:rPr>
        <w:t xml:space="preserve"> that asset </w:t>
      </w:r>
      <w:r w:rsidRPr="00280F6C">
        <w:rPr>
          <w:rStyle w:val="StyleUnderline"/>
          <w:highlight w:val="green"/>
        </w:rPr>
        <w:t xml:space="preserve">being </w:t>
      </w:r>
      <w:r w:rsidRPr="00280F6C">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280F6C">
        <w:rPr>
          <w:rStyle w:val="StyleUnderline"/>
          <w:highlight w:val="green"/>
        </w:rPr>
        <w:lastRenderedPageBreak/>
        <w:t>accumulation will render</w:t>
      </w:r>
      <w:r w:rsidRPr="00561197">
        <w:rPr>
          <w:rStyle w:val="StyleUnderline"/>
        </w:rPr>
        <w:t xml:space="preserve"> critical </w:t>
      </w:r>
      <w:r w:rsidRPr="00280F6C">
        <w:rPr>
          <w:rStyle w:val="StyleUnderline"/>
          <w:highlight w:val="green"/>
        </w:rPr>
        <w:t xml:space="preserve">orbits </w:t>
      </w:r>
      <w:r w:rsidRPr="00280F6C">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7813B8">
        <w:rPr>
          <w:rStyle w:val="StyleUnderline"/>
        </w:rPr>
        <w:t xml:space="preserve">orbits </w:t>
      </w:r>
      <w:r w:rsidRPr="007813B8">
        <w:rPr>
          <w:rStyle w:val="Emphasis"/>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64C847BB" w14:textId="77777777" w:rsidR="009C499A" w:rsidRPr="009C412A" w:rsidRDefault="009C499A" w:rsidP="009C499A">
      <w:pPr>
        <w:pStyle w:val="Heading4"/>
      </w:pPr>
      <w:r>
        <w:t xml:space="preserve">That triggers </w:t>
      </w:r>
      <w:r>
        <w:rPr>
          <w:u w:val="single"/>
        </w:rPr>
        <w:t>missile radars</w:t>
      </w:r>
      <w:r>
        <w:t xml:space="preserve">. </w:t>
      </w:r>
    </w:p>
    <w:p w14:paraId="7274B423" w14:textId="77777777" w:rsidR="009C499A" w:rsidRPr="001A09D0" w:rsidRDefault="009C499A" w:rsidP="009C499A">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1A09D0">
          <w:rPr>
            <w:rStyle w:val="Hyperlink"/>
          </w:rPr>
          <w:t>https://aerospace.org/sites/default/files/2019-04/Crosslink%20Fall%202015%20V16N1%20.pdf</w:t>
        </w:r>
      </w:hyperlink>
      <w:r>
        <w:t>)</w:t>
      </w:r>
    </w:p>
    <w:p w14:paraId="022F8F71" w14:textId="77777777" w:rsidR="009C499A" w:rsidRPr="00F95F28" w:rsidRDefault="009C499A" w:rsidP="009C499A">
      <w:pPr>
        <w:rPr>
          <w:sz w:val="10"/>
        </w:rPr>
      </w:pPr>
      <w:proofErr w:type="gramStart"/>
      <w:r w:rsidRPr="00F95F28">
        <w:rPr>
          <w:sz w:val="10"/>
        </w:rPr>
        <w:t>The launch of Sputnik on October 4, 1957,</w:t>
      </w:r>
      <w:proofErr w:type="gramEnd"/>
      <w:r w:rsidRPr="00F95F28">
        <w:rPr>
          <w:sz w:val="10"/>
        </w:rPr>
        <w:t xml:space="preserve"> marked the beginning of </w:t>
      </w:r>
      <w:r w:rsidRPr="00561197">
        <w:rPr>
          <w:rStyle w:val="StyleUnderline"/>
        </w:rPr>
        <w:t>the Space Age</w:t>
      </w:r>
      <w:r w:rsidRPr="00F95F28">
        <w:rPr>
          <w:sz w:val="10"/>
        </w:rPr>
        <w:t xml:space="preserve">. It also </w:t>
      </w:r>
      <w:r w:rsidRPr="00561197">
        <w:rPr>
          <w:rStyle w:val="StyleUnderline"/>
        </w:rPr>
        <w:t>marked the beginning of an intense</w:t>
      </w:r>
      <w:r w:rsidRPr="00F95F28">
        <w:rPr>
          <w:sz w:val="10"/>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280F6C">
        <w:rPr>
          <w:rStyle w:val="Emphasis"/>
          <w:highlight w:val="green"/>
        </w:rPr>
        <w:t>objects</w:t>
      </w:r>
      <w:r w:rsidRPr="00704237">
        <w:rPr>
          <w:rStyle w:val="StyleUnderline"/>
        </w:rPr>
        <w:t xml:space="preserve"> in orbit </w:t>
      </w:r>
      <w:r w:rsidRPr="007813B8">
        <w:rPr>
          <w:rStyle w:val="Emphasis"/>
          <w:highlight w:val="green"/>
        </w:rPr>
        <w:t>grew dramatically</w:t>
      </w:r>
      <w:r w:rsidRPr="00704237">
        <w:rPr>
          <w:rStyle w:val="StyleUnderline"/>
        </w:rPr>
        <w:t xml:space="preserve">. This created a host of </w:t>
      </w:r>
      <w:r w:rsidRPr="007813B8">
        <w:rPr>
          <w:rStyle w:val="Emphasis"/>
          <w:highlight w:val="green"/>
        </w:rPr>
        <w:t>strategic challenges</w:t>
      </w:r>
      <w:r w:rsidRPr="00561197">
        <w:rPr>
          <w:rStyle w:val="StyleUnderline"/>
        </w:rPr>
        <w:t>, including</w:t>
      </w:r>
      <w:r w:rsidRPr="00F95F28">
        <w:rPr>
          <w:sz w:val="10"/>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7813B8">
        <w:rPr>
          <w:rStyle w:val="Emphasis"/>
        </w:rPr>
        <w:t>surveillance</w:t>
      </w:r>
      <w:r w:rsidRPr="00F95F28">
        <w:rPr>
          <w:sz w:val="10"/>
        </w:rPr>
        <w:t xml:space="preserve">. In particular, </w:t>
      </w:r>
      <w:r w:rsidRPr="00561197">
        <w:rPr>
          <w:rStyle w:val="StyleUnderline"/>
        </w:rPr>
        <w:t xml:space="preserve">the Air Force needed a way </w:t>
      </w:r>
      <w:r w:rsidRPr="00280F6C">
        <w:rPr>
          <w:rStyle w:val="StyleUnderline"/>
          <w:highlight w:val="green"/>
        </w:rPr>
        <w:t xml:space="preserve">to </w:t>
      </w:r>
      <w:r w:rsidRPr="00280F6C">
        <w:rPr>
          <w:rStyle w:val="Emphasis"/>
          <w:highlight w:val="green"/>
        </w:rPr>
        <w:t>prevent false alarms</w:t>
      </w:r>
      <w:r w:rsidRPr="00280F6C">
        <w:rPr>
          <w:rStyle w:val="StyleUnderline"/>
          <w:highlight w:val="green"/>
        </w:rPr>
        <w:t xml:space="preserve"> as sat</w:t>
      </w:r>
      <w:r w:rsidRPr="00704237">
        <w:rPr>
          <w:rStyle w:val="StyleUnderline"/>
        </w:rPr>
        <w:t>ellite</w:t>
      </w:r>
      <w:r w:rsidRPr="00280F6C">
        <w:rPr>
          <w:rStyle w:val="StyleUnderline"/>
          <w:highlight w:val="green"/>
        </w:rPr>
        <w:t>s came</w:t>
      </w:r>
      <w:r w:rsidRPr="00704237">
        <w:rPr>
          <w:rStyle w:val="StyleUnderline"/>
        </w:rPr>
        <w:t xml:space="preserve"> with</w:t>
      </w:r>
      <w:r w:rsidRPr="00280F6C">
        <w:rPr>
          <w:rStyle w:val="StyleUnderline"/>
          <w:highlight w:val="green"/>
        </w:rPr>
        <w:t>in</w:t>
      </w:r>
      <w:r w:rsidRPr="00561197">
        <w:rPr>
          <w:rStyle w:val="StyleUnderline"/>
        </w:rPr>
        <w:t xml:space="preserve"> view of </w:t>
      </w:r>
      <w:r w:rsidRPr="00280F6C">
        <w:rPr>
          <w:rStyle w:val="Emphasis"/>
          <w:highlight w:val="green"/>
        </w:rPr>
        <w:t>missile</w:t>
      </w:r>
      <w:r w:rsidRPr="00561197">
        <w:rPr>
          <w:rStyle w:val="Emphasis"/>
        </w:rPr>
        <w:t xml:space="preserve">-warning </w:t>
      </w:r>
      <w:r w:rsidRPr="00280F6C">
        <w:rPr>
          <w:rStyle w:val="Emphasis"/>
          <w:highlight w:val="green"/>
        </w:rPr>
        <w:t>radars</w:t>
      </w:r>
      <w:r w:rsidRPr="00561197">
        <w:rPr>
          <w:rStyle w:val="StyleUnderline"/>
        </w:rPr>
        <w:t xml:space="preserve">, </w:t>
      </w:r>
      <w:r w:rsidRPr="00F95F28">
        <w:rPr>
          <w:sz w:val="10"/>
        </w:rPr>
        <w:t xml:space="preserve">while the Navy needed a way to alert deployed units of possible reconnaissance by satellites overhead. These needs led to the establishment of a military mission to maintain a catalog of all Earth-orbiting objects—active payloads, rocket bodies, and debris—along with detailed information about trajectory and point of origin. Such a catalog could be used to filter normal orbital passages from potential incoming missiles and predict the passage of suspected spy satellites.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F95F28">
        <w:rPr>
          <w:sz w:val="10"/>
        </w:rPr>
        <w:t>The</w:t>
      </w:r>
      <w:proofErr w:type="gramEnd"/>
      <w:r w:rsidRPr="00F95F28">
        <w:rPr>
          <w:sz w:val="10"/>
        </w:rPr>
        <w:t xml:space="preserve"> Space Catalog is maintained by the Joint Space Operations Center (</w:t>
      </w:r>
      <w:proofErr w:type="spellStart"/>
      <w:r w:rsidRPr="00F95F28">
        <w:rPr>
          <w:sz w:val="10"/>
        </w:rPr>
        <w:t>JSpOC</w:t>
      </w:r>
      <w:proofErr w:type="spellEnd"/>
      <w:r w:rsidRPr="00F95F28">
        <w:rPr>
          <w:sz w:val="10"/>
        </w:rPr>
        <w:t xml:space="preserve">) at Vandenberg Air Force Base, part of U.S. Strategic Command. One of the missions of </w:t>
      </w:r>
      <w:proofErr w:type="spellStart"/>
      <w:r w:rsidRPr="00F95F28">
        <w:rPr>
          <w:sz w:val="10"/>
        </w:rPr>
        <w:t>JSpOC</w:t>
      </w:r>
      <w:proofErr w:type="spellEnd"/>
      <w:r w:rsidRPr="00F95F28">
        <w:rPr>
          <w:sz w:val="10"/>
        </w:rPr>
        <w:t xml:space="preserve"> is to detect, track, and identify all artificial objects in Earth orbit.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F95F28">
        <w:rPr>
          <w:sz w:val="10"/>
        </w:rPr>
        <w:t>JSpOC</w:t>
      </w:r>
      <w:proofErr w:type="spellEnd"/>
      <w:r w:rsidRPr="00F95F28">
        <w:rPr>
          <w:sz w:val="10"/>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The dynamic models used for predicting satellite motion are not perfect; factors such as atmospheric density variation caused by unmodeled solar activity can cause the predicted position to gradually stray from the true position. The observations are used to correct the predicted trajectory so the network can continue to track the satellite. This process of using observations to correct and refine an orbit in an ongoing feedback loop is called catalog maintenance, and it continues as long as the satellite remains in orbit. Ideally, the process is automatic, with manual inter </w:t>
      </w:r>
      <w:proofErr w:type="spellStart"/>
      <w:r w:rsidRPr="00F95F28">
        <w:rPr>
          <w:sz w:val="10"/>
        </w:rPr>
        <w:t>vention</w:t>
      </w:r>
      <w:proofErr w:type="spellEnd"/>
      <w:r w:rsidRPr="00F95F28">
        <w:rPr>
          <w:sz w:val="10"/>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if the satellite cannot be matched to a partially correlated or uncorrelated track, the satellite information continues to age. If it reaches 30 days without a match, the satellite is placed on the lost list. Risk Prediction 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 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 Collisions and spontaneous breakups do happen. The first satellite breakup occurred on June 29, 1961, when </w:t>
      </w:r>
      <w:r w:rsidRPr="00561197">
        <w:rPr>
          <w:rStyle w:val="StyleUnderline"/>
        </w:rPr>
        <w:t xml:space="preserve">residual </w:t>
      </w:r>
      <w:r w:rsidRPr="00F95F28">
        <w:rPr>
          <w:rStyle w:val="StyleUnderline"/>
        </w:rPr>
        <w:t>fuel</w:t>
      </w:r>
      <w:r w:rsidRPr="00561197">
        <w:rPr>
          <w:rStyle w:val="StyleUnderline"/>
        </w:rPr>
        <w:t xml:space="preserve"> in an </w:t>
      </w:r>
      <w:proofErr w:type="spellStart"/>
      <w:r w:rsidRPr="00F95F28">
        <w:rPr>
          <w:rStyle w:val="StyleUnderline"/>
          <w:highlight w:val="green"/>
        </w:rPr>
        <w:t>Ablestar</w:t>
      </w:r>
      <w:proofErr w:type="spellEnd"/>
      <w:r w:rsidRPr="00F95F28">
        <w:rPr>
          <w:sz w:val="10"/>
        </w:rPr>
        <w:t xml:space="preserve"> rocket </w:t>
      </w:r>
      <w:r w:rsidRPr="00561197">
        <w:rPr>
          <w:rStyle w:val="StyleUnderline"/>
        </w:rPr>
        <w:t xml:space="preserve">body </w:t>
      </w:r>
      <w:r w:rsidRPr="00280F6C">
        <w:rPr>
          <w:rStyle w:val="Emphasis"/>
          <w:highlight w:val="green"/>
        </w:rPr>
        <w:t>exploded</w:t>
      </w:r>
      <w:r w:rsidRPr="00561197">
        <w:rPr>
          <w:rStyle w:val="StyleUnderline"/>
        </w:rPr>
        <w:t>, creating</w:t>
      </w:r>
      <w:r w:rsidRPr="00F95F28">
        <w:rPr>
          <w:sz w:val="10"/>
        </w:rPr>
        <w:t xml:space="preserve"> 296 </w:t>
      </w:r>
      <w:r w:rsidRPr="00561197">
        <w:rPr>
          <w:rStyle w:val="StyleUnderline"/>
        </w:rPr>
        <w:t>trackable</w:t>
      </w:r>
      <w:r w:rsidRPr="00F95F28">
        <w:rPr>
          <w:sz w:val="10"/>
        </w:rPr>
        <w:t xml:space="preserve"> pieces of </w:t>
      </w:r>
      <w:r w:rsidRPr="00561197">
        <w:rPr>
          <w:rStyle w:val="StyleUnderline"/>
        </w:rPr>
        <w:t>debris</w:t>
      </w:r>
      <w:r w:rsidRPr="00F95F28">
        <w:rPr>
          <w:sz w:val="10"/>
        </w:rPr>
        <w:t xml:space="preserve">. Since that time, </w:t>
      </w:r>
      <w:r w:rsidRPr="00561197">
        <w:rPr>
          <w:rStyle w:val="StyleUnderline"/>
        </w:rPr>
        <w:t xml:space="preserve">there have been </w:t>
      </w:r>
      <w:r w:rsidRPr="00280F6C">
        <w:rPr>
          <w:rStyle w:val="Emphasis"/>
          <w:highlight w:val="green"/>
        </w:rPr>
        <w:t>more than 200</w:t>
      </w:r>
      <w:r w:rsidRPr="00561197">
        <w:rPr>
          <w:rStyle w:val="StyleUnderline"/>
        </w:rPr>
        <w:t xml:space="preserve"> satellite </w:t>
      </w:r>
      <w:r w:rsidRPr="00280F6C">
        <w:rPr>
          <w:rStyle w:val="StyleUnderline"/>
          <w:highlight w:val="green"/>
        </w:rPr>
        <w:t>breakups</w:t>
      </w:r>
      <w:r w:rsidRPr="00561197">
        <w:rPr>
          <w:rStyle w:val="StyleUnderline"/>
        </w:rPr>
        <w:t xml:space="preserve">, the most notable being the </w:t>
      </w:r>
      <w:r w:rsidRPr="00561197">
        <w:rPr>
          <w:rStyle w:val="Emphasis"/>
        </w:rPr>
        <w:t>missile intercept</w:t>
      </w:r>
      <w:r w:rsidRPr="00F95F28">
        <w:rPr>
          <w:sz w:val="10"/>
        </w:rPr>
        <w:t xml:space="preserve"> </w:t>
      </w:r>
      <w:r w:rsidRPr="00F95F28">
        <w:rPr>
          <w:rStyle w:val="StyleUnderline"/>
        </w:rPr>
        <w:t xml:space="preserve">of the </w:t>
      </w:r>
      <w:r w:rsidRPr="00F95F28">
        <w:rPr>
          <w:rStyle w:val="StyleUnderline"/>
          <w:highlight w:val="green"/>
        </w:rPr>
        <w:t>Fengyun-1C</w:t>
      </w:r>
      <w:r w:rsidRPr="00F95F28">
        <w:rPr>
          <w:rStyle w:val="StyleUnderline"/>
        </w:rPr>
        <w:t xml:space="preserve"> satellite</w:t>
      </w:r>
      <w:r w:rsidRPr="00F95F28">
        <w:rPr>
          <w:sz w:val="10"/>
        </w:rPr>
        <w:t xml:space="preserve">, </w:t>
      </w:r>
      <w:r w:rsidRPr="00561197">
        <w:rPr>
          <w:rStyle w:val="StyleUnderline"/>
        </w:rPr>
        <w:t xml:space="preserve">which </w:t>
      </w:r>
      <w:r w:rsidRPr="00F95F28">
        <w:rPr>
          <w:rStyle w:val="StyleUnderline"/>
          <w:highlight w:val="green"/>
        </w:rPr>
        <w:t>created</w:t>
      </w:r>
      <w:r w:rsidRPr="00F95F28">
        <w:rPr>
          <w:sz w:val="10"/>
        </w:rPr>
        <w:t xml:space="preserve"> more than </w:t>
      </w:r>
      <w:r w:rsidRPr="00F95F28">
        <w:rPr>
          <w:rStyle w:val="StyleUnderline"/>
          <w:highlight w:val="green"/>
        </w:rPr>
        <w:t xml:space="preserve">3300 </w:t>
      </w:r>
      <w:r w:rsidRPr="00F95F28">
        <w:rPr>
          <w:rStyle w:val="StyleUnderline"/>
        </w:rPr>
        <w:t>trackable</w:t>
      </w:r>
      <w:r w:rsidRPr="00561197">
        <w:rPr>
          <w:rStyle w:val="StyleUnderline"/>
        </w:rPr>
        <w:t xml:space="preserve"> </w:t>
      </w:r>
      <w:r w:rsidRPr="00F95F28">
        <w:rPr>
          <w:rStyle w:val="StyleUnderline"/>
        </w:rPr>
        <w:t>fragments</w:t>
      </w:r>
      <w:r w:rsidRPr="00F95F28">
        <w:rPr>
          <w:sz w:val="10"/>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w:t>
      </w:r>
      <w:r w:rsidRPr="00F95F28">
        <w:rPr>
          <w:sz w:val="10"/>
        </w:rPr>
        <w:lastRenderedPageBreak/>
        <w:t xml:space="preserve">as uncorrelated. Analysts at </w:t>
      </w:r>
      <w:proofErr w:type="spellStart"/>
      <w:r w:rsidRPr="00F95F28">
        <w:rPr>
          <w:sz w:val="10"/>
        </w:rPr>
        <w:t>JSpOC</w:t>
      </w:r>
      <w:proofErr w:type="spellEnd"/>
      <w:r w:rsidRPr="00F95F28">
        <w:rPr>
          <w:sz w:val="10"/>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F95F28">
        <w:rPr>
          <w:sz w:val="10"/>
        </w:rPr>
        <w:t xml:space="preserve"> the </w:t>
      </w:r>
      <w:r w:rsidRPr="00561197">
        <w:rPr>
          <w:rStyle w:val="StyleUnderline"/>
        </w:rPr>
        <w:t>orbit to the point that the object can be named</w:t>
      </w:r>
      <w:r w:rsidRPr="00F95F28">
        <w:rPr>
          <w:sz w:val="10"/>
        </w:rPr>
        <w:t xml:space="preserve"> and </w:t>
      </w:r>
      <w:r w:rsidRPr="00561197">
        <w:rPr>
          <w:rStyle w:val="StyleUnderline"/>
        </w:rPr>
        <w:t>numbered and moved into the catalog</w:t>
      </w:r>
      <w:r w:rsidRPr="00F95F28">
        <w:rPr>
          <w:sz w:val="10"/>
        </w:rPr>
        <w:t xml:space="preserve"> for automatic maintenance.</w:t>
      </w:r>
    </w:p>
    <w:p w14:paraId="759E84BD" w14:textId="77777777" w:rsidR="009C499A" w:rsidRPr="00561197" w:rsidRDefault="009C499A" w:rsidP="009C499A">
      <w:pPr>
        <w:rPr>
          <w:sz w:val="16"/>
        </w:rPr>
      </w:pPr>
    </w:p>
    <w:p w14:paraId="5D574AAF" w14:textId="77777777" w:rsidR="009C499A" w:rsidRDefault="009C499A" w:rsidP="009C499A">
      <w:pPr>
        <w:pStyle w:val="Heading4"/>
      </w:pPr>
      <w:r w:rsidRPr="00AD0655">
        <w:rPr>
          <w:u w:val="single"/>
        </w:rPr>
        <w:t>Nuclear war</w:t>
      </w:r>
      <w:r>
        <w:t xml:space="preserve">. </w:t>
      </w:r>
    </w:p>
    <w:p w14:paraId="78D90E70" w14:textId="77777777" w:rsidR="009C499A" w:rsidRDefault="009C499A" w:rsidP="009C499A">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2" w:history="1">
        <w:r w:rsidRPr="00D92BE6">
          <w:rPr>
            <w:rStyle w:val="Hyperlink"/>
          </w:rPr>
          <w:t>https://foxtrotalpha.jalopnik.com/these-are-the-doomsday-satellites-that-detected-the-exp-1737434876</w:t>
        </w:r>
      </w:hyperlink>
      <w:r>
        <w:t>)</w:t>
      </w:r>
    </w:p>
    <w:p w14:paraId="3A0BC9FC" w14:textId="77777777" w:rsidR="009C499A" w:rsidRPr="001F1EF8" w:rsidRDefault="009C499A" w:rsidP="009C499A">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F95F28">
        <w:rPr>
          <w:rStyle w:val="StyleUnderline"/>
        </w:rPr>
        <w:t xml:space="preserve">early </w:t>
      </w:r>
      <w:r w:rsidRPr="00F95F28">
        <w:rPr>
          <w:rStyle w:val="Emphasis"/>
        </w:rPr>
        <w:t>warning</w:t>
      </w:r>
      <w:r w:rsidRPr="0010289E">
        <w:rPr>
          <w:rStyle w:val="Emphasis"/>
        </w:rPr>
        <w:t xml:space="preserve"> </w:t>
      </w:r>
      <w:r w:rsidRPr="00F95F28">
        <w:rPr>
          <w:rStyle w:val="Emphasis"/>
        </w:rPr>
        <w:t>satellites</w:t>
      </w:r>
      <w:r w:rsidRPr="0010289E">
        <w:rPr>
          <w:rStyle w:val="StyleUnderline"/>
        </w:rPr>
        <w:t xml:space="preserve"> in orbit</w:t>
      </w:r>
      <w:r w:rsidRPr="00561197">
        <w:rPr>
          <w:rStyle w:val="StyleUnderline"/>
        </w:rPr>
        <w:t xml:space="preserve"> aimed at </w:t>
      </w:r>
      <w:r w:rsidRPr="00F95F28">
        <w:rPr>
          <w:rStyle w:val="Emphasis"/>
        </w:rPr>
        <w:t>spotting</w:t>
      </w:r>
      <w:r w:rsidRPr="00561197">
        <w:rPr>
          <w:rStyle w:val="Emphasis"/>
        </w:rPr>
        <w:t xml:space="preserve"> </w:t>
      </w:r>
      <w:r w:rsidRPr="00F95F28">
        <w:rPr>
          <w:rStyle w:val="Emphasis"/>
        </w:rPr>
        <w:t>launches</w:t>
      </w:r>
      <w:r w:rsidRPr="00F95F28">
        <w:rPr>
          <w:rStyle w:val="StyleUnderline"/>
        </w:rPr>
        <w:t xml:space="preserve"> of</w:t>
      </w:r>
      <w:r w:rsidRPr="00561197">
        <w:rPr>
          <w:rStyle w:val="StyleUnderline"/>
        </w:rPr>
        <w:t xml:space="preserve"> ballistic </w:t>
      </w:r>
      <w:r w:rsidRPr="00F95F28">
        <w:rPr>
          <w:rStyle w:val="StyleUnderline"/>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F95F28">
        <w:rPr>
          <w:rStyle w:val="StyleUnderline"/>
        </w:rPr>
        <w:t>that</w:t>
      </w:r>
      <w:r w:rsidRPr="00561197">
        <w:rPr>
          <w:rStyle w:val="StyleUnderline"/>
        </w:rPr>
        <w:t xml:space="preserve"> can fly around the globe in less than 30 minutes and </w:t>
      </w:r>
      <w:r w:rsidRPr="00F95F28">
        <w:rPr>
          <w:rStyle w:val="StyleUnderline"/>
        </w:rPr>
        <w:t>bring</w:t>
      </w:r>
      <w:r w:rsidRPr="00561197">
        <w:rPr>
          <w:sz w:val="16"/>
        </w:rPr>
        <w:t xml:space="preserve"> about </w:t>
      </w:r>
      <w:r w:rsidRPr="00561197">
        <w:rPr>
          <w:rStyle w:val="Emphasis"/>
        </w:rPr>
        <w:t xml:space="preserve">nuclear </w:t>
      </w:r>
      <w:r w:rsidRPr="00F95F28">
        <w:rPr>
          <w:rStyle w:val="Emphasis"/>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F95F28">
        <w:rPr>
          <w:rStyle w:val="StyleUnderline"/>
        </w:rPr>
        <w:t>there was a constellation</w:t>
      </w:r>
      <w:r w:rsidRPr="00F95F28">
        <w:rPr>
          <w:sz w:val="16"/>
        </w:rPr>
        <w:t xml:space="preserve"> of nine of these satellites roaming the heavens, each </w:t>
      </w:r>
      <w:r w:rsidRPr="00F95F28">
        <w:rPr>
          <w:rStyle w:val="StyleUnderline"/>
        </w:rPr>
        <w:t>scanning the Soviet Union for</w:t>
      </w:r>
      <w:r w:rsidRPr="00F95F28">
        <w:rPr>
          <w:sz w:val="16"/>
        </w:rPr>
        <w:t xml:space="preserve"> large infrared plumes, </w:t>
      </w:r>
      <w:r w:rsidRPr="00F95F28">
        <w:rPr>
          <w:rStyle w:val="StyleUnderline"/>
        </w:rPr>
        <w:t xml:space="preserve">the tell-tale sign of a </w:t>
      </w:r>
      <w:r w:rsidRPr="00F95F28">
        <w:rPr>
          <w:rStyle w:val="Emphasis"/>
        </w:rPr>
        <w:t>ballistic missile</w:t>
      </w:r>
      <w:r w:rsidRPr="00F95F28">
        <w:rPr>
          <w:rStyle w:val="StyleUnderline"/>
        </w:rPr>
        <w:t xml:space="preserve"> or </w:t>
      </w:r>
      <w:r w:rsidRPr="00F95F28">
        <w:rPr>
          <w:rStyle w:val="Emphasis"/>
        </w:rPr>
        <w:t>rocket launch</w:t>
      </w:r>
      <w:r w:rsidRPr="00F95F28">
        <w:rPr>
          <w:rStyle w:val="StyleUnderline"/>
        </w:rPr>
        <w:t>. These</w:t>
      </w:r>
      <w:r w:rsidRPr="00F95F28">
        <w:rPr>
          <w:sz w:val="16"/>
        </w:rPr>
        <w:t xml:space="preserve"> fairly crude, low-earth orbit </w:t>
      </w:r>
      <w:r w:rsidRPr="00F95F28">
        <w:rPr>
          <w:rStyle w:val="StyleUnderline"/>
        </w:rPr>
        <w:t>satellites</w:t>
      </w:r>
      <w:r w:rsidRPr="00F95F28">
        <w:rPr>
          <w:sz w:val="16"/>
        </w:rPr>
        <w:t xml:space="preserve">, along with the radar-based Ballistic Missile Early Warning System, </w:t>
      </w:r>
      <w:r w:rsidRPr="00F95F28">
        <w:rPr>
          <w:rStyle w:val="StyleUnderline"/>
        </w:rPr>
        <w:t>would be the basis for a</w:t>
      </w:r>
      <w:r w:rsidRPr="00F95F28">
        <w:rPr>
          <w:sz w:val="16"/>
        </w:rPr>
        <w:t xml:space="preserve"> Cold War ballistic </w:t>
      </w:r>
      <w:r w:rsidRPr="00F95F28">
        <w:rPr>
          <w:rStyle w:val="StyleUnderline"/>
          <w:highlight w:val="green"/>
        </w:rPr>
        <w:t>missile surveillance system</w:t>
      </w:r>
      <w:r w:rsidRPr="00561197">
        <w:rPr>
          <w:rStyle w:val="StyleUnderline"/>
        </w:rPr>
        <w:t xml:space="preserve"> that would become</w:t>
      </w:r>
      <w:r w:rsidRPr="00561197">
        <w:rPr>
          <w:sz w:val="16"/>
        </w:rPr>
        <w:t xml:space="preserve"> ever </w:t>
      </w:r>
      <w:r w:rsidRPr="00F95F28">
        <w:rPr>
          <w:rStyle w:val="StyleUnderline"/>
          <w:highlight w:val="green"/>
        </w:rPr>
        <w:t>more complex</w:t>
      </w:r>
      <w:r w:rsidRPr="00561197">
        <w:rPr>
          <w:rStyle w:val="StyleUnderline"/>
        </w:rPr>
        <w:t xml:space="preserve"> and capable as the years went by. </w:t>
      </w:r>
      <w:r w:rsidRPr="00280F6C">
        <w:rPr>
          <w:rStyle w:val="StyleUnderline"/>
          <w:highlight w:val="green"/>
        </w:rPr>
        <w:t>If</w:t>
      </w:r>
      <w:r w:rsidRPr="00561197">
        <w:rPr>
          <w:sz w:val="16"/>
        </w:rPr>
        <w:t xml:space="preserve"> ballistic </w:t>
      </w:r>
      <w:r w:rsidRPr="00561197">
        <w:rPr>
          <w:rStyle w:val="StyleUnderline"/>
        </w:rPr>
        <w:t xml:space="preserve">missile </w:t>
      </w:r>
      <w:r w:rsidRPr="00280F6C">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280F6C">
        <w:rPr>
          <w:rStyle w:val="StyleUnderline"/>
          <w:highlight w:val="green"/>
        </w:rPr>
        <w:t xml:space="preserve">the </w:t>
      </w:r>
      <w:r w:rsidRPr="00280F6C">
        <w:rPr>
          <w:rStyle w:val="Emphasis"/>
          <w:highlight w:val="green"/>
        </w:rPr>
        <w:t>decision to retaliate</w:t>
      </w:r>
      <w:r w:rsidRPr="00280F6C">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280F6C">
        <w:rPr>
          <w:rStyle w:val="StyleUnderline"/>
          <w:highlight w:val="green"/>
        </w:rPr>
        <w:t>call</w:t>
      </w:r>
      <w:r w:rsidRPr="00561197">
        <w:rPr>
          <w:rStyle w:val="StyleUnderline"/>
        </w:rPr>
        <w:t xml:space="preserve"> to do so </w:t>
      </w:r>
      <w:r w:rsidRPr="00F95F28">
        <w:rPr>
          <w:rStyle w:val="Emphasis"/>
          <w:highlight w:val="green"/>
        </w:rPr>
        <w:t xml:space="preserve">within </w:t>
      </w:r>
      <w:r w:rsidRPr="00280F6C">
        <w:rPr>
          <w:rStyle w:val="Emphasis"/>
          <w:highlight w:val="green"/>
        </w:rPr>
        <w:t>half an hour</w:t>
      </w:r>
      <w:r w:rsidRPr="00561197">
        <w:rPr>
          <w:rStyle w:val="StyleUnderline"/>
        </w:rPr>
        <w:t xml:space="preserve">, an act </w:t>
      </w:r>
      <w:r w:rsidRPr="00280F6C">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280F6C">
        <w:rPr>
          <w:rStyle w:val="Emphasis"/>
          <w:highlight w:val="green"/>
        </w:rPr>
        <w:t>end</w:t>
      </w:r>
      <w:r w:rsidRPr="00561197">
        <w:rPr>
          <w:rStyle w:val="Emphasis"/>
        </w:rPr>
        <w:t xml:space="preserve"> of </w:t>
      </w:r>
      <w:r w:rsidRPr="00280F6C">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280F6C">
        <w:rPr>
          <w:rStyle w:val="StyleUnderline"/>
          <w:highlight w:val="green"/>
        </w:rPr>
        <w:t>info</w:t>
      </w:r>
      <w:r w:rsidRPr="00561197">
        <w:rPr>
          <w:rStyle w:val="StyleUnderline"/>
        </w:rPr>
        <w:t xml:space="preserve">rmation </w:t>
      </w:r>
      <w:r w:rsidRPr="00280F6C">
        <w:rPr>
          <w:rStyle w:val="StyleUnderline"/>
          <w:highlight w:val="green"/>
        </w:rPr>
        <w:t xml:space="preserve">would </w:t>
      </w:r>
      <w:r w:rsidRPr="00280F6C">
        <w:rPr>
          <w:rStyle w:val="Emphasis"/>
          <w:highlight w:val="green"/>
        </w:rPr>
        <w:t>immediately</w:t>
      </w:r>
      <w:r w:rsidRPr="00280F6C">
        <w:rPr>
          <w:rStyle w:val="StyleUnderline"/>
          <w:highlight w:val="green"/>
        </w:rPr>
        <w:t xml:space="preserve"> be </w:t>
      </w:r>
      <w:r w:rsidRPr="00280F6C">
        <w:rPr>
          <w:rStyle w:val="Emphasis"/>
          <w:highlight w:val="green"/>
        </w:rPr>
        <w:t>data-linked</w:t>
      </w:r>
      <w:r w:rsidRPr="00280F6C">
        <w:rPr>
          <w:rStyle w:val="StyleUnderline"/>
          <w:highlight w:val="green"/>
        </w:rPr>
        <w:t xml:space="preserve"> to</w:t>
      </w:r>
      <w:r w:rsidRPr="00561197">
        <w:rPr>
          <w:rStyle w:val="StyleUnderline"/>
        </w:rPr>
        <w:t xml:space="preserve"> controllers on </w:t>
      </w:r>
      <w:r w:rsidRPr="00280F6C">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7150A694" w14:textId="77777777" w:rsidR="009C499A" w:rsidRPr="001F4FB0" w:rsidRDefault="009C499A" w:rsidP="009C499A">
      <w:pPr>
        <w:pStyle w:val="Heading4"/>
        <w:rPr>
          <w:rFonts w:cs="Calibri"/>
        </w:rPr>
      </w:pPr>
      <w:r>
        <w:rPr>
          <w:rFonts w:cs="Calibri"/>
        </w:rPr>
        <w:t xml:space="preserve">Independently, debris hits on satellites causes Russia War. </w:t>
      </w:r>
    </w:p>
    <w:p w14:paraId="3E137A65" w14:textId="77777777" w:rsidR="009C499A" w:rsidRPr="001F4FB0" w:rsidRDefault="009C499A" w:rsidP="009C499A">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0C4B4DA3" w14:textId="77777777" w:rsidR="009C499A" w:rsidRDefault="009C499A" w:rsidP="009C499A">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 xml:space="preserve">the forces remain on alert to conduct a number of possible contingencies, including </w:t>
      </w:r>
      <w:r w:rsidRPr="001F4FB0">
        <w:rPr>
          <w:rStyle w:val="StyleUnderline"/>
        </w:rPr>
        <w:lastRenderedPageBreak/>
        <w:t>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572870">
        <w:rPr>
          <w:rStyle w:val="StyleUnderline"/>
        </w:rPr>
        <w:t>Russia dropped its pledge to refrain from</w:t>
      </w:r>
      <w:r w:rsidRPr="00572870">
        <w:rPr>
          <w:sz w:val="16"/>
        </w:rPr>
        <w:t xml:space="preserve"> the “</w:t>
      </w:r>
      <w:r w:rsidRPr="00572870">
        <w:rPr>
          <w:rStyle w:val="StyleUnderline"/>
        </w:rPr>
        <w:t>ﬁrst use</w:t>
      </w:r>
      <w:r w:rsidRPr="001F4FB0">
        <w:rPr>
          <w:sz w:val="16"/>
        </w:rPr>
        <w:t xml:space="preserve">” of nuclear weapons and conducted a series of exercises in which Russian nuclear forces prepared to use nuclear weapons to repel a NATO invasion. In October 2003, </w:t>
      </w:r>
      <w:r w:rsidRPr="00572870">
        <w:rPr>
          <w:rStyle w:val="Emphasis"/>
        </w:rPr>
        <w:t>Russian Defense Minister</w:t>
      </w:r>
      <w:r w:rsidRPr="001F4FB0">
        <w:rPr>
          <w:sz w:val="16"/>
        </w:rPr>
        <w:t xml:space="preserve"> </w:t>
      </w:r>
      <w:r w:rsidRPr="001F4FB0">
        <w:rPr>
          <w:rStyle w:val="StyleUnderline"/>
        </w:rPr>
        <w:t xml:space="preserve">Sergei </w:t>
      </w:r>
      <w:r w:rsidRPr="00280F6C">
        <w:rPr>
          <w:rStyle w:val="StyleUnderline"/>
          <w:highlight w:val="green"/>
        </w:rPr>
        <w:t xml:space="preserve">Ivanov reiterated </w:t>
      </w:r>
      <w:r w:rsidRPr="00572870">
        <w:rPr>
          <w:rStyle w:val="StyleUnderline"/>
        </w:rPr>
        <w:t xml:space="preserve">that </w:t>
      </w:r>
      <w:r w:rsidRPr="00280F6C">
        <w:rPr>
          <w:rStyle w:val="StyleUnderline"/>
          <w:highlight w:val="green"/>
        </w:rPr>
        <w:t xml:space="preserve">Moscow might use </w:t>
      </w:r>
      <w:r w:rsidRPr="00572870">
        <w:rPr>
          <w:rStyle w:val="StyleUnderline"/>
          <w:highlight w:val="green"/>
        </w:rPr>
        <w:t>nuc</w:t>
      </w:r>
      <w:r w:rsidRPr="00572870">
        <w:rPr>
          <w:rStyle w:val="StyleUnderline"/>
        </w:rPr>
        <w:t>lear</w:t>
      </w:r>
      <w:r w:rsidRPr="001F4FB0">
        <w:rPr>
          <w:rStyle w:val="StyleUnderline"/>
        </w:rPr>
        <w:t xml:space="preserve"> weapon</w:t>
      </w:r>
      <w:r w:rsidRPr="00280F6C">
        <w:rPr>
          <w:rStyle w:val="StyleUnderline"/>
          <w:highlight w:val="green"/>
        </w:rPr>
        <w:t>s</w:t>
      </w:r>
      <w:r w:rsidRPr="001F4FB0">
        <w:rPr>
          <w:rStyle w:val="StyleUnderline"/>
        </w:rPr>
        <w:t xml:space="preserve"> “</w:t>
      </w:r>
      <w:r w:rsidRPr="00280F6C">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572870">
        <w:rPr>
          <w:rStyle w:val="Emphasis"/>
        </w:rPr>
        <w:t xml:space="preserve">What would happen </w:t>
      </w:r>
      <w:r w:rsidRPr="00280F6C">
        <w:rPr>
          <w:rStyle w:val="Emphasis"/>
          <w:highlight w:val="green"/>
        </w:rPr>
        <w:t>if</w:t>
      </w:r>
      <w:r w:rsidRPr="001F4FB0">
        <w:rPr>
          <w:rStyle w:val="Emphasis"/>
        </w:rPr>
        <w:t xml:space="preserve"> a piece of space </w:t>
      </w:r>
      <w:r w:rsidRPr="00280F6C">
        <w:rPr>
          <w:rStyle w:val="Emphasis"/>
          <w:highlight w:val="green"/>
        </w:rPr>
        <w:t xml:space="preserve">debris </w:t>
      </w:r>
      <w:r w:rsidRPr="00572870">
        <w:rPr>
          <w:rStyle w:val="Emphasis"/>
        </w:rPr>
        <w:t>were to</w:t>
      </w:r>
      <w:r w:rsidRPr="001F4FB0">
        <w:rPr>
          <w:rStyle w:val="Emphasis"/>
        </w:rPr>
        <w:t xml:space="preserve"> </w:t>
      </w:r>
      <w:r w:rsidRPr="001F4FB0">
        <w:rPr>
          <w:sz w:val="16"/>
        </w:rPr>
        <w:t xml:space="preserve">disable </w:t>
      </w:r>
      <w:r w:rsidRPr="00280F6C">
        <w:rPr>
          <w:rStyle w:val="Emphasis"/>
          <w:highlight w:val="green"/>
        </w:rPr>
        <w:t xml:space="preserve">[hit] </w:t>
      </w:r>
      <w:r w:rsidRPr="00572870">
        <w:rPr>
          <w:rStyle w:val="Emphasis"/>
          <w:highlight w:val="green"/>
        </w:rPr>
        <w:t>a</w:t>
      </w:r>
      <w:r w:rsidRPr="00572870">
        <w:rPr>
          <w:rStyle w:val="Emphasis"/>
        </w:rPr>
        <w:t xml:space="preserve"> Russian </w:t>
      </w:r>
      <w:r w:rsidRPr="00280F6C">
        <w:rPr>
          <w:rStyle w:val="Emphasis"/>
          <w:highlight w:val="green"/>
        </w:rPr>
        <w:t>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280F6C">
        <w:rPr>
          <w:rStyle w:val="StyleUnderline"/>
          <w:highlight w:val="green"/>
        </w:rPr>
        <w:t>Russians</w:t>
      </w:r>
      <w:r w:rsidRPr="001F4FB0">
        <w:rPr>
          <w:rStyle w:val="StyleUnderline"/>
        </w:rPr>
        <w:t xml:space="preserve"> likely </w:t>
      </w:r>
      <w:r w:rsidRPr="00280F6C">
        <w:rPr>
          <w:rStyle w:val="StyleUnderline"/>
          <w:highlight w:val="green"/>
        </w:rPr>
        <w:t>would</w:t>
      </w:r>
      <w:r w:rsidRPr="001F4FB0">
        <w:rPr>
          <w:rStyle w:val="StyleUnderline"/>
        </w:rPr>
        <w:t xml:space="preserve"> have to </w:t>
      </w:r>
      <w:r w:rsidRPr="00280F6C">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280F6C">
        <w:rPr>
          <w:rStyle w:val="StyleUnderline"/>
          <w:highlight w:val="green"/>
        </w:rPr>
        <w:t>U</w:t>
      </w:r>
      <w:r w:rsidRPr="001F4FB0">
        <w:rPr>
          <w:rStyle w:val="StyleUnderline"/>
        </w:rPr>
        <w:t xml:space="preserve">nited </w:t>
      </w:r>
      <w:r w:rsidRPr="00280F6C">
        <w:rPr>
          <w:rStyle w:val="StyleUnderline"/>
          <w:highlight w:val="green"/>
        </w:rPr>
        <w:t>S</w:t>
      </w:r>
      <w:r w:rsidRPr="001F4FB0">
        <w:rPr>
          <w:rStyle w:val="StyleUnderline"/>
        </w:rPr>
        <w:t xml:space="preserve">tates </w:t>
      </w:r>
      <w:r w:rsidRPr="00280F6C">
        <w:rPr>
          <w:rStyle w:val="StyleUnderline"/>
          <w:highlight w:val="green"/>
        </w:rPr>
        <w:t xml:space="preserve">does not </w:t>
      </w:r>
      <w:r w:rsidRPr="00572870">
        <w:rPr>
          <w:rStyle w:val="StyleUnderline"/>
        </w:rPr>
        <w:t>maintain</w:t>
      </w:r>
      <w:r w:rsidRPr="00572870">
        <w:rPr>
          <w:sz w:val="16"/>
        </w:rPr>
        <w:t xml:space="preserve"> (nor is it likely to have in place by 2010) </w:t>
      </w:r>
      <w:r w:rsidRPr="00572870">
        <w:rPr>
          <w:rStyle w:val="StyleUnderline"/>
        </w:rPr>
        <w:t xml:space="preserve">a sophisticated space surveillance system that would allow it to </w:t>
      </w:r>
      <w:r w:rsidRPr="00280F6C">
        <w:rPr>
          <w:rStyle w:val="StyleUnderline"/>
          <w:highlight w:val="green"/>
        </w:rPr>
        <w:t>distinguish between</w:t>
      </w:r>
      <w:r w:rsidRPr="001F4FB0">
        <w:rPr>
          <w:rStyle w:val="StyleUnderline"/>
        </w:rPr>
        <w:t xml:space="preserve"> a satellite malfunction, </w:t>
      </w:r>
      <w:r w:rsidRPr="00280F6C">
        <w:rPr>
          <w:rStyle w:val="StyleUnderline"/>
          <w:highlight w:val="green"/>
        </w:rPr>
        <w:t>a debris strike or</w:t>
      </w:r>
      <w:r w:rsidRPr="001F4FB0">
        <w:rPr>
          <w:rStyle w:val="StyleUnderline"/>
        </w:rPr>
        <w:t xml:space="preserve"> a deliberate </w:t>
      </w:r>
      <w:r w:rsidRPr="00280F6C">
        <w:rPr>
          <w:rStyle w:val="StyleUnderline"/>
          <w:highlight w:val="green"/>
        </w:rPr>
        <w:t>attack</w:t>
      </w:r>
      <w:r w:rsidRPr="001F4FB0">
        <w:rPr>
          <w:sz w:val="16"/>
        </w:rPr>
        <w:t xml:space="preserve"> – </w:t>
      </w:r>
      <w:r w:rsidRPr="001F4FB0">
        <w:rPr>
          <w:rStyle w:val="StyleUnderline"/>
        </w:rPr>
        <w:t xml:space="preserve">and Russian </w:t>
      </w:r>
      <w:r w:rsidRPr="001F4FB0">
        <w:rPr>
          <w:rStyle w:val="StyleUnderline"/>
        </w:rPr>
        <w:lastRenderedPageBreak/>
        <w:t xml:space="preserve">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572870">
        <w:rPr>
          <w:rStyle w:val="Emphasis"/>
        </w:rPr>
        <w:t xml:space="preserve">It is any </w:t>
      </w:r>
      <w:r w:rsidRPr="00280F6C">
        <w:rPr>
          <w:rStyle w:val="Emphasis"/>
          <w:highlight w:val="green"/>
        </w:rPr>
        <w:t xml:space="preserve">military’s </w:t>
      </w:r>
      <w:r w:rsidRPr="00572870">
        <w:rPr>
          <w:rStyle w:val="Emphasis"/>
        </w:rPr>
        <w:t xml:space="preserve">nature </w:t>
      </w:r>
      <w:r w:rsidRPr="00280F6C">
        <w:rPr>
          <w:rStyle w:val="Emphasis"/>
          <w:highlight w:val="green"/>
        </w:rPr>
        <w:t xml:space="preserve">during </w:t>
      </w:r>
      <w:r w:rsidRPr="00572870">
        <w:rPr>
          <w:rStyle w:val="Emphasis"/>
        </w:rPr>
        <w:t xml:space="preserve">a </w:t>
      </w:r>
      <w:r w:rsidRPr="00280F6C">
        <w:rPr>
          <w:rStyle w:val="Emphasis"/>
          <w:highlight w:val="green"/>
        </w:rPr>
        <w:t xml:space="preserve">crisis </w:t>
      </w:r>
      <w:r w:rsidRPr="00572870">
        <w:rPr>
          <w:rStyle w:val="Emphasis"/>
        </w:rPr>
        <w:t xml:space="preserve">to </w:t>
      </w:r>
      <w:r w:rsidRPr="00280F6C">
        <w:rPr>
          <w:rStyle w:val="Emphasis"/>
          <w:highlight w:val="green"/>
        </w:rPr>
        <w:t xml:space="preserve">interpret </w:t>
      </w:r>
      <w:r w:rsidRPr="00572870">
        <w:rPr>
          <w:rStyle w:val="Emphasis"/>
        </w:rPr>
        <w:t xml:space="preserve">events in their </w:t>
      </w:r>
      <w:r w:rsidRPr="00280F6C">
        <w:rPr>
          <w:rStyle w:val="Emphasis"/>
          <w:highlight w:val="green"/>
        </w:rPr>
        <w:t>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572870">
        <w:rPr>
          <w:rStyle w:val="StyleUnderline"/>
        </w:rPr>
        <w:t>When</w:t>
      </w:r>
      <w:r w:rsidRPr="00572870">
        <w:rPr>
          <w:sz w:val="16"/>
        </w:rPr>
        <w:t xml:space="preserve"> that </w:t>
      </w:r>
      <w:r w:rsidRPr="00572870">
        <w:rPr>
          <w:rStyle w:val="StyleUnderline"/>
        </w:rPr>
        <w:t>information ﬂow is disrupted</w:t>
      </w:r>
      <w:r w:rsidRPr="00572870">
        <w:rPr>
          <w:sz w:val="16"/>
        </w:rPr>
        <w:t xml:space="preserve"> – </w:t>
      </w:r>
      <w:r w:rsidRPr="00572870">
        <w:rPr>
          <w:rStyle w:val="StyleUnderline"/>
          <w:highlight w:val="green"/>
        </w:rPr>
        <w:t>whether</w:t>
      </w:r>
      <w:r w:rsidRPr="001F4FB0">
        <w:rPr>
          <w:rStyle w:val="StyleUnderline"/>
        </w:rPr>
        <w:t xml:space="preserve"> </w:t>
      </w:r>
      <w:r w:rsidRPr="00572870">
        <w:rPr>
          <w:rStyle w:val="StyleUnderline"/>
        </w:rPr>
        <w:t>by</w:t>
      </w:r>
      <w:r w:rsidRPr="001F4FB0">
        <w:rPr>
          <w:rStyle w:val="StyleUnderline"/>
        </w:rPr>
        <w:t xml:space="preserve"> a deliberate </w:t>
      </w:r>
      <w:r w:rsidRPr="00280F6C">
        <w:rPr>
          <w:rStyle w:val="StyleUnderline"/>
          <w:highlight w:val="green"/>
        </w:rPr>
        <w:t>attack or</w:t>
      </w:r>
      <w:r w:rsidRPr="001F4FB0">
        <w:rPr>
          <w:rStyle w:val="StyleUnderline"/>
        </w:rPr>
        <w:t xml:space="preserve"> an </w:t>
      </w:r>
      <w:r w:rsidRPr="00280F6C">
        <w:rPr>
          <w:rStyle w:val="StyleUnderline"/>
          <w:highlight w:val="green"/>
        </w:rPr>
        <w:t>accident</w:t>
      </w:r>
      <w:r w:rsidRPr="001F4FB0">
        <w:rPr>
          <w:sz w:val="16"/>
        </w:rPr>
        <w:t xml:space="preserve"> – </w:t>
      </w:r>
      <w:r w:rsidRPr="001F4FB0">
        <w:rPr>
          <w:rStyle w:val="StyleUnderline"/>
        </w:rPr>
        <w:t xml:space="preserve">conﬁdence collapses and </w:t>
      </w:r>
      <w:r w:rsidRPr="00280F6C">
        <w:rPr>
          <w:rStyle w:val="StyleUnderline"/>
          <w:highlight w:val="green"/>
        </w:rPr>
        <w:t>the result is</w:t>
      </w:r>
      <w:r w:rsidRPr="001F4FB0">
        <w:rPr>
          <w:rStyle w:val="StyleUnderline"/>
        </w:rPr>
        <w:t xml:space="preserve"> panic and </w:t>
      </w:r>
      <w:r w:rsidRPr="00280F6C">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3FEE0AA1" w14:textId="77777777" w:rsidR="009C499A" w:rsidRPr="00146222" w:rsidRDefault="009C499A" w:rsidP="009C499A">
      <w:pPr>
        <w:pStyle w:val="Heading4"/>
      </w:pPr>
      <w:r>
        <w:t xml:space="preserve">Unchecked Commercial Appropriation </w:t>
      </w:r>
      <w:r>
        <w:rPr>
          <w:u w:val="single"/>
        </w:rPr>
        <w:t>causes</w:t>
      </w:r>
      <w:r>
        <w:t xml:space="preserve"> Space Conflicts.</w:t>
      </w:r>
    </w:p>
    <w:p w14:paraId="2A1AA6F8" w14:textId="77777777" w:rsidR="009C499A" w:rsidRPr="00BC2859" w:rsidRDefault="009C499A" w:rsidP="009C499A">
      <w:r>
        <w:rPr>
          <w:rStyle w:val="Style13ptBold"/>
        </w:rPr>
        <w:t xml:space="preserve">Perez 21 </w:t>
      </w:r>
      <w:r w:rsidRPr="00BC2859">
        <w:t xml:space="preserve">Veronica Delgado-Perez. 12/14/21. Argument | The Commercialization of Space Risks Launching a Militarized Space Race. </w:t>
      </w:r>
      <w:hyperlink r:id="rId13"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B8441D2" w14:textId="77777777" w:rsidR="009C499A" w:rsidRPr="00146222" w:rsidRDefault="009C499A" w:rsidP="009C499A">
      <w:pPr>
        <w:rPr>
          <w:sz w:val="12"/>
        </w:rPr>
      </w:pPr>
      <w:r w:rsidRPr="000B7AC9">
        <w:rPr>
          <w:rStyle w:val="StyleUnderline"/>
        </w:rPr>
        <w:t xml:space="preserve">Fundamentals of the Final Frontier It is a </w:t>
      </w:r>
      <w:r w:rsidRPr="00572870">
        <w:rPr>
          <w:rStyle w:val="Emphasis"/>
          <w:bdr w:val="single" w:sz="18" w:space="0" w:color="auto"/>
        </w:rPr>
        <w:t>geopolitical imperative to determine what, if any, commercial activities and use of 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280F6C">
        <w:rPr>
          <w:rStyle w:val="StyleUnderline"/>
          <w:highlight w:val="green"/>
        </w:rPr>
        <w:t>commercial utilization</w:t>
      </w:r>
      <w:r w:rsidRPr="000B7AC9">
        <w:rPr>
          <w:rStyle w:val="StyleUnderline"/>
        </w:rPr>
        <w:t xml:space="preserve"> of outer space’s resources is intrinsically </w:t>
      </w:r>
      <w:r w:rsidRPr="00280F6C">
        <w:rPr>
          <w:rStyle w:val="Emphasis"/>
          <w:highlight w:val="green"/>
        </w:rPr>
        <w:t xml:space="preserve">linked to the </w:t>
      </w:r>
      <w:r w:rsidRPr="00280F6C">
        <w:rPr>
          <w:rStyle w:val="Emphasis"/>
          <w:highlight w:val="green"/>
          <w:bdr w:val="single" w:sz="18" w:space="0" w:color="auto"/>
        </w:rPr>
        <w:t xml:space="preserve">escalation </w:t>
      </w:r>
      <w:r w:rsidRPr="00572870">
        <w:rPr>
          <w:rStyle w:val="Emphasis"/>
          <w:bdr w:val="single" w:sz="18" w:space="0" w:color="auto"/>
        </w:rPr>
        <w:t xml:space="preserve">of international competition </w:t>
      </w:r>
      <w:r w:rsidRPr="00280F6C">
        <w:rPr>
          <w:rStyle w:val="Emphasis"/>
          <w:highlight w:val="green"/>
          <w:bdr w:val="single" w:sz="18" w:space="0" w:color="auto"/>
        </w:rPr>
        <w:t>over resources</w:t>
      </w:r>
      <w:r w:rsidRPr="000B7AC9">
        <w:rPr>
          <w:rStyle w:val="StyleUnderline"/>
        </w:rPr>
        <w:t xml:space="preserve">, which could </w:t>
      </w:r>
      <w:r w:rsidRPr="00572870">
        <w:rPr>
          <w:rStyle w:val="Emphasis"/>
          <w:bdr w:val="single" w:sz="18" w:space="0" w:color="auto"/>
        </w:rPr>
        <w:t>threaten international peace and</w:t>
      </w:r>
      <w:r w:rsidRPr="00572870">
        <w:rPr>
          <w:rStyle w:val="StyleUnderline"/>
          <w:bdr w:val="single" w:sz="18" w:space="0" w:color="auto"/>
        </w:rPr>
        <w:t xml:space="preserve"> </w:t>
      </w:r>
      <w:r w:rsidRPr="00572870">
        <w:rPr>
          <w:rStyle w:val="Emphasis"/>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w:t>
      </w:r>
      <w:proofErr w:type="gramStart"/>
      <w:r w:rsidRPr="00146222">
        <w:rPr>
          <w:sz w:val="12"/>
        </w:rPr>
        <w:t>considered</w:t>
      </w:r>
      <w:proofErr w:type="gramEnd"/>
      <w:r w:rsidRPr="00146222">
        <w:rPr>
          <w:sz w:val="12"/>
        </w:rPr>
        <w:t xml:space="preserve">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572870">
        <w:rPr>
          <w:rStyle w:val="Emphasis"/>
        </w:rPr>
        <w:t>there are significant drawbacks</w:t>
      </w:r>
      <w:r w:rsidRPr="00572870">
        <w:rPr>
          <w:rStyle w:val="StyleUnderline"/>
        </w:rPr>
        <w:t xml:space="preserve"> </w:t>
      </w:r>
      <w:r w:rsidRPr="00572870">
        <w:rPr>
          <w:rStyle w:val="Emphasis"/>
        </w:rPr>
        <w:t>to</w:t>
      </w:r>
      <w:r w:rsidRPr="00572870">
        <w:rPr>
          <w:rStyle w:val="StyleUnderline"/>
        </w:rPr>
        <w:t xml:space="preserve"> the </w:t>
      </w:r>
      <w:r w:rsidRPr="00572870">
        <w:rPr>
          <w:rStyle w:val="Emphasis"/>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280F6C">
        <w:rPr>
          <w:rStyle w:val="StyleUnderline"/>
          <w:highlight w:val="green"/>
        </w:rPr>
        <w:t>states</w:t>
      </w:r>
      <w:r w:rsidRPr="000B7AC9">
        <w:rPr>
          <w:rStyle w:val="StyleUnderline"/>
        </w:rPr>
        <w:t xml:space="preserve"> </w:t>
      </w:r>
      <w:r w:rsidRPr="00280F6C">
        <w:rPr>
          <w:rStyle w:val="StyleUnderline"/>
          <w:highlight w:val="green"/>
        </w:rPr>
        <w:t>with</w:t>
      </w:r>
      <w:r w:rsidRPr="000B7AC9">
        <w:rPr>
          <w:rStyle w:val="StyleUnderline"/>
        </w:rPr>
        <w:t xml:space="preserve"> the </w:t>
      </w:r>
      <w:r w:rsidRPr="00572870">
        <w:rPr>
          <w:rStyle w:val="Emphasis"/>
        </w:rPr>
        <w:t xml:space="preserve">technical and financial </w:t>
      </w:r>
      <w:r w:rsidRPr="00572870">
        <w:rPr>
          <w:rStyle w:val="Emphasis"/>
          <w:highlight w:val="green"/>
        </w:rPr>
        <w:t>capital</w:t>
      </w:r>
      <w:r w:rsidRPr="00572870">
        <w:rPr>
          <w:rStyle w:val="StyleUnderline"/>
          <w:highlight w:val="green"/>
        </w:rPr>
        <w:t xml:space="preserve"> to</w:t>
      </w:r>
      <w:r w:rsidRPr="000B7AC9">
        <w:rPr>
          <w:rStyle w:val="StyleUnderline"/>
        </w:rPr>
        <w:t xml:space="preserve"> support space missions, to </w:t>
      </w:r>
      <w:r w:rsidRPr="00572870">
        <w:rPr>
          <w:rStyle w:val="StyleUnderline"/>
        </w:rPr>
        <w:t xml:space="preserve">geopolitical </w:t>
      </w:r>
      <w:r w:rsidRPr="00280F6C">
        <w:rPr>
          <w:rStyle w:val="StyleUnderline"/>
          <w:highlight w:val="green"/>
        </w:rPr>
        <w:t>compe</w:t>
      </w:r>
      <w:r w:rsidRPr="00572870">
        <w:rPr>
          <w:rStyle w:val="StyleUnderline"/>
          <w:highlight w:val="green"/>
        </w:rPr>
        <w:t>t</w:t>
      </w:r>
      <w:r w:rsidRPr="00572870">
        <w:rPr>
          <w:rStyle w:val="StyleUnderline"/>
        </w:rPr>
        <w:t>ition</w:t>
      </w:r>
      <w:r w:rsidRPr="00280F6C">
        <w:rPr>
          <w:rStyle w:val="StyleUnderline"/>
          <w:highlight w:val="green"/>
        </w:rPr>
        <w:t xml:space="preserve"> over extraterrestrial resources</w:t>
      </w:r>
      <w:r w:rsidRPr="000B7AC9">
        <w:rPr>
          <w:rStyle w:val="StyleUnderline"/>
        </w:rPr>
        <w:t xml:space="preserve"> that </w:t>
      </w:r>
      <w:r w:rsidRPr="00280F6C">
        <w:rPr>
          <w:rStyle w:val="Emphasis"/>
          <w:highlight w:val="green"/>
          <w:bdr w:val="single" w:sz="18" w:space="0" w:color="auto"/>
        </w:rPr>
        <w:t>threaten</w:t>
      </w:r>
      <w:r w:rsidRPr="00572870">
        <w:rPr>
          <w:rStyle w:val="Emphasis"/>
          <w:bdr w:val="single" w:sz="18" w:space="0" w:color="auto"/>
        </w:rPr>
        <w:t>s</w:t>
      </w:r>
      <w:r w:rsidRPr="00280F6C">
        <w:rPr>
          <w:rStyle w:val="Emphasis"/>
          <w:highlight w:val="green"/>
          <w:bdr w:val="single" w:sz="18" w:space="0" w:color="auto"/>
        </w:rPr>
        <w:t xml:space="preserve"> world peace </w:t>
      </w:r>
      <w:r w:rsidRPr="00572870">
        <w:rPr>
          <w:rStyle w:val="Emphasis"/>
          <w:bdr w:val="single" w:sz="18" w:space="0" w:color="auto"/>
        </w:rPr>
        <w:t>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572870">
        <w:rPr>
          <w:rStyle w:val="StyleUnderline"/>
        </w:rPr>
        <w:t xml:space="preserve">new actors on the game stage, </w:t>
      </w:r>
      <w:r w:rsidRPr="00572870">
        <w:rPr>
          <w:rStyle w:val="Emphasis"/>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 xml:space="preserve">Under the Trump administration, the </w:t>
      </w:r>
      <w:r w:rsidRPr="000D4C2C">
        <w:rPr>
          <w:rStyle w:val="StyleUnderline"/>
        </w:rPr>
        <w:lastRenderedPageBreak/>
        <w:t>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280F6C">
        <w:rPr>
          <w:rStyle w:val="StyleUnderline"/>
          <w:highlight w:val="green"/>
        </w:rPr>
        <w:t>Washington and Moscow</w:t>
      </w:r>
      <w:r w:rsidRPr="000B7AC9">
        <w:rPr>
          <w:rStyle w:val="StyleUnderline"/>
        </w:rPr>
        <w:t xml:space="preserve"> risk </w:t>
      </w:r>
      <w:r w:rsidRPr="00572870">
        <w:rPr>
          <w:rStyle w:val="StyleUnderline"/>
        </w:rPr>
        <w:t>returning to the era of unrestricted expansion</w:t>
      </w:r>
      <w:r w:rsidRPr="000B7AC9">
        <w:rPr>
          <w:rStyle w:val="StyleUnderline"/>
        </w:rPr>
        <w:t xml:space="preserve"> </w:t>
      </w:r>
      <w:r w:rsidRPr="00572870">
        <w:rPr>
          <w:rStyle w:val="StyleUnderline"/>
        </w:rPr>
        <w:t>of</w:t>
      </w:r>
      <w:r w:rsidRPr="000B7AC9">
        <w:rPr>
          <w:rStyle w:val="StyleUnderline"/>
        </w:rPr>
        <w:t xml:space="preserve"> launch platforms and </w:t>
      </w:r>
      <w:r w:rsidRPr="00572870">
        <w:rPr>
          <w:rStyle w:val="StyleUnderline"/>
        </w:rPr>
        <w:t>strategically-</w:t>
      </w:r>
      <w:r w:rsidRPr="00572870">
        <w:rPr>
          <w:rStyle w:val="StyleUnderline"/>
          <w:highlight w:val="green"/>
        </w:rPr>
        <w:t>deployed</w:t>
      </w:r>
      <w:r w:rsidRPr="00572870">
        <w:rPr>
          <w:rStyle w:val="StyleUnderline"/>
        </w:rPr>
        <w:t xml:space="preserve"> nuclear </w:t>
      </w:r>
      <w:r w:rsidRPr="00280F6C">
        <w:rPr>
          <w:rStyle w:val="StyleUnderline"/>
          <w:highlight w:val="green"/>
        </w:rPr>
        <w:t>warheads</w:t>
      </w:r>
      <w:r w:rsidRPr="000B7AC9">
        <w:rPr>
          <w:rStyle w:val="StyleUnderline"/>
        </w:rPr>
        <w:t xml:space="preserve"> — potentially </w:t>
      </w:r>
      <w:r w:rsidRPr="00572870">
        <w:rPr>
          <w:rStyle w:val="StyleUnderline"/>
        </w:rPr>
        <w:t>with the aid of military infrastructure</w:t>
      </w:r>
      <w:r w:rsidRPr="000B7AC9">
        <w:rPr>
          <w:rStyle w:val="StyleUnderline"/>
        </w:rPr>
        <w:t xml:space="preserve"> </w:t>
      </w:r>
      <w:r w:rsidRPr="00280F6C">
        <w:rPr>
          <w:rStyle w:val="StyleUnderline"/>
          <w:highlight w:val="green"/>
        </w:rPr>
        <w:t>in</w:t>
      </w:r>
      <w:r w:rsidRPr="000B7AC9">
        <w:rPr>
          <w:rStyle w:val="StyleUnderline"/>
        </w:rPr>
        <w:t xml:space="preserve"> </w:t>
      </w:r>
      <w:r w:rsidRPr="00280F6C">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572870">
        <w:rPr>
          <w:rStyle w:val="StyleUnderline"/>
        </w:rPr>
        <w:t>private enterprises</w:t>
      </w:r>
      <w:r w:rsidRPr="00F148C5">
        <w:rPr>
          <w:rStyle w:val="StyleUnderline"/>
        </w:rPr>
        <w:t xml:space="preserve"> operating in the vacuum of space also </w:t>
      </w:r>
      <w:r w:rsidRPr="00572870">
        <w:rPr>
          <w:rStyle w:val="Emphasis"/>
        </w:rPr>
        <w:t xml:space="preserve">float in an unstable </w:t>
      </w:r>
      <w:r w:rsidRPr="00280F6C">
        <w:rPr>
          <w:rStyle w:val="Emphasis"/>
          <w:highlight w:val="green"/>
        </w:rPr>
        <w:t>legal vacuum</w:t>
      </w:r>
      <w:r w:rsidRPr="00F148C5">
        <w:rPr>
          <w:rStyle w:val="StyleUnderline"/>
        </w:rPr>
        <w:t xml:space="preserve"> which </w:t>
      </w:r>
      <w:r w:rsidRPr="00280F6C">
        <w:rPr>
          <w:rStyle w:val="Emphasis"/>
          <w:highlight w:val="green"/>
          <w:bdr w:val="single" w:sz="18" w:space="0" w:color="auto"/>
        </w:rPr>
        <w:t xml:space="preserve">threatens </w:t>
      </w:r>
      <w:r w:rsidRPr="00572870">
        <w:rPr>
          <w:rStyle w:val="Emphasis"/>
          <w:bdr w:val="single" w:sz="18" w:space="0" w:color="auto"/>
        </w:rPr>
        <w:t>to implode in</w:t>
      </w:r>
      <w:r w:rsidRPr="00280F6C">
        <w:rPr>
          <w:rStyle w:val="Emphasis"/>
          <w:highlight w:val="green"/>
          <w:bdr w:val="single" w:sz="18" w:space="0" w:color="auto"/>
        </w:rPr>
        <w:t xml:space="preserve"> geopolitical competition</w:t>
      </w:r>
      <w:r w:rsidRPr="00F148C5">
        <w:rPr>
          <w:rStyle w:val="StyleUnderline"/>
        </w:rPr>
        <w:t xml:space="preserve">. Beyond Stars and States In an </w:t>
      </w:r>
      <w:r w:rsidRPr="00AA3BC4">
        <w:rPr>
          <w:rStyle w:val="Emphasis"/>
        </w:rPr>
        <w:t>increasingly commercial outer space</w:t>
      </w:r>
      <w:r w:rsidRPr="00F148C5">
        <w:rPr>
          <w:rStyle w:val="StyleUnderline"/>
        </w:rPr>
        <w:t xml:space="preserve"> in which there are </w:t>
      </w:r>
      <w:r w:rsidRPr="00280F6C">
        <w:rPr>
          <w:rStyle w:val="Emphasis"/>
          <w:highlight w:val="green"/>
        </w:rPr>
        <w:t xml:space="preserve">no set limits to the exploitation of resources </w:t>
      </w:r>
      <w:r w:rsidRPr="00AA3BC4">
        <w:rPr>
          <w:rStyle w:val="Emphasis"/>
        </w:rPr>
        <w:t xml:space="preserve">or </w:t>
      </w:r>
      <w:r w:rsidRPr="00AA3BC4">
        <w:rPr>
          <w:rStyle w:val="Emphasis"/>
          <w:highlight w:val="green"/>
        </w:rPr>
        <w:t>claim</w:t>
      </w:r>
      <w:r w:rsidRPr="00AA3BC4">
        <w:rPr>
          <w:rStyle w:val="Emphasis"/>
        </w:rPr>
        <w:t xml:space="preserve"> to </w:t>
      </w:r>
      <w:r w:rsidRPr="00AA3BC4">
        <w:rPr>
          <w:rStyle w:val="Emphasis"/>
          <w:highlight w:val="green"/>
        </w:rPr>
        <w:t>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AA3BC4">
        <w:rPr>
          <w:rStyle w:val="Emphasis"/>
        </w:rPr>
        <w:t>would functionally fail</w:t>
      </w:r>
      <w:r w:rsidRPr="00146222">
        <w:rPr>
          <w:sz w:val="12"/>
        </w:rPr>
        <w:t xml:space="preserve">. To </w:t>
      </w:r>
      <w:r w:rsidRPr="00F148C5">
        <w:rPr>
          <w:rStyle w:val="StyleUnderline"/>
        </w:rPr>
        <w:t xml:space="preserve">protect investments and profit from national space industries, </w:t>
      </w:r>
      <w:r w:rsidRPr="00280F6C">
        <w:rPr>
          <w:rStyle w:val="StyleUnderline"/>
          <w:highlight w:val="green"/>
        </w:rPr>
        <w:t>states</w:t>
      </w:r>
      <w:r w:rsidRPr="00F148C5">
        <w:rPr>
          <w:rStyle w:val="StyleUnderline"/>
        </w:rPr>
        <w:t xml:space="preserve"> would likely </w:t>
      </w:r>
      <w:r w:rsidRPr="00280F6C">
        <w:rPr>
          <w:rStyle w:val="StyleUnderline"/>
          <w:bCs/>
          <w:highlight w:val="green"/>
          <w:bdr w:val="single" w:sz="18" w:space="0" w:color="auto"/>
        </w:rPr>
        <w:t>resort to military force</w:t>
      </w:r>
      <w:r w:rsidRPr="00280F6C">
        <w:rPr>
          <w:rStyle w:val="StyleUnderline"/>
          <w:highlight w:val="green"/>
        </w:rPr>
        <w:t xml:space="preserve"> to protect</w:t>
      </w:r>
      <w:r w:rsidRPr="00F148C5">
        <w:rPr>
          <w:rStyle w:val="StyleUnderline"/>
        </w:rPr>
        <w:t xml:space="preserve"> and secure private </w:t>
      </w:r>
      <w:r w:rsidRPr="00280F6C">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AA3BC4">
        <w:rPr>
          <w:rStyle w:val="StyleUnderline"/>
        </w:rPr>
        <w:t xml:space="preserve">potential </w:t>
      </w:r>
      <w:r w:rsidRPr="00280F6C">
        <w:rPr>
          <w:rStyle w:val="StyleUnderline"/>
          <w:highlight w:val="green"/>
        </w:rPr>
        <w:t xml:space="preserve">rewards </w:t>
      </w:r>
      <w:r w:rsidRPr="00F148C5">
        <w:rPr>
          <w:rStyle w:val="StyleUnderline"/>
        </w:rPr>
        <w:t xml:space="preserve">— both technological and environmental — that could come from investment in the harvesting of resources in space </w:t>
      </w:r>
      <w:r w:rsidRPr="00280F6C">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280F6C">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280F6C">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BDE0B4C" w14:textId="77777777" w:rsidR="009C499A" w:rsidRDefault="009C499A" w:rsidP="009C499A">
      <w:pPr>
        <w:pStyle w:val="Heading4"/>
      </w:pPr>
      <w:r>
        <w:lastRenderedPageBreak/>
        <w:t xml:space="preserve">Space War cause </w:t>
      </w:r>
      <w:r>
        <w:rPr>
          <w:u w:val="single"/>
        </w:rPr>
        <w:t>Nuclear War</w:t>
      </w:r>
      <w:r>
        <w:t>.</w:t>
      </w:r>
    </w:p>
    <w:p w14:paraId="10646609" w14:textId="77777777" w:rsidR="009C499A" w:rsidRPr="00B0356E" w:rsidRDefault="009C499A" w:rsidP="009C499A">
      <w:r w:rsidRPr="001804FB">
        <w:rPr>
          <w:rStyle w:val="Style13ptBold"/>
        </w:rPr>
        <w:t>Gallagher 15</w:t>
      </w:r>
      <w:r>
        <w:t xml:space="preserve"> “</w:t>
      </w:r>
      <w:r w:rsidRPr="00D0048E">
        <w:t>Antisatellite warfare without nuclear risk: A mirage</w:t>
      </w:r>
      <w:r>
        <w:t xml:space="preserve">” </w:t>
      </w:r>
      <w:hyperlink r:id="rId14"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6AB31D2" w14:textId="77777777" w:rsidR="009C499A" w:rsidRDefault="009C499A" w:rsidP="009C499A">
      <w:pPr>
        <w:rPr>
          <w:sz w:val="16"/>
        </w:rPr>
      </w:pPr>
      <w:r w:rsidRPr="00F53651">
        <w:rPr>
          <w:rStyle w:val="StyleUnderline"/>
        </w:rPr>
        <w:t xml:space="preserve">In recent decades, however, </w:t>
      </w:r>
      <w:r w:rsidRPr="00AA3BC4">
        <w:rPr>
          <w:rStyle w:val="Emphasis"/>
        </w:rPr>
        <w:t xml:space="preserve">as </w:t>
      </w:r>
      <w:r w:rsidRPr="00280F6C">
        <w:rPr>
          <w:rStyle w:val="Emphasis"/>
          <w:highlight w:val="green"/>
        </w:rPr>
        <w:t>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AA3BC4">
        <w:rPr>
          <w:rStyle w:val="Emphasis"/>
          <w:bdr w:val="single" w:sz="18" w:space="0" w:color="auto"/>
        </w:rPr>
        <w:t xml:space="preserve">have become </w:t>
      </w:r>
      <w:r w:rsidRPr="00280F6C">
        <w:rPr>
          <w:rStyle w:val="Emphasis"/>
          <w:highlight w:val="green"/>
          <w:bdr w:val="single" w:sz="18" w:space="0" w:color="auto"/>
        </w:rPr>
        <w:t>integral</w:t>
      </w:r>
      <w:r w:rsidRPr="00F53651">
        <w:rPr>
          <w:rStyle w:val="StyleUnderline"/>
        </w:rPr>
        <w:t xml:space="preserve"> </w:t>
      </w:r>
      <w:r w:rsidRPr="00AA3BC4">
        <w:rPr>
          <w:rStyle w:val="Emphasis"/>
        </w:rPr>
        <w:t xml:space="preserve">elements of modern </w:t>
      </w:r>
      <w:r w:rsidRPr="00280F6C">
        <w:rPr>
          <w:rStyle w:val="Emphasis"/>
          <w:highlight w:val="green"/>
        </w:rPr>
        <w:t>military operations</w:t>
      </w:r>
      <w:r w:rsidRPr="00F53651">
        <w:rPr>
          <w:rStyle w:val="StyleUnderline"/>
        </w:rPr>
        <w:t xml:space="preserve">, strategists and policy makers have </w:t>
      </w:r>
      <w:r w:rsidRPr="00AA3BC4">
        <w:rPr>
          <w:rStyle w:val="Emphasis"/>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AA3BC4">
        <w:rPr>
          <w:rStyle w:val="Emphasis"/>
        </w:rPr>
        <w:t>could confer</w:t>
      </w:r>
      <w:r w:rsidRPr="00F53651">
        <w:rPr>
          <w:rStyle w:val="StyleUnderline"/>
        </w:rPr>
        <w:t xml:space="preserve"> major </w:t>
      </w:r>
      <w:r w:rsidRPr="00AA3BC4">
        <w:rPr>
          <w:rStyle w:val="Emphasis"/>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AA3BC4">
        <w:rPr>
          <w:rStyle w:val="Emphasis"/>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AA3BC4">
        <w:rPr>
          <w:rStyle w:val="Emphasis"/>
        </w:rPr>
        <w:t xml:space="preserve">Because the </w:t>
      </w:r>
      <w:r w:rsidRPr="00280F6C">
        <w:rPr>
          <w:rStyle w:val="Emphasis"/>
          <w:highlight w:val="green"/>
        </w:rPr>
        <w:t>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 xml:space="preserve">depends </w:t>
      </w:r>
      <w:r w:rsidRPr="00AA3BC4">
        <w:rPr>
          <w:rStyle w:val="Emphasis"/>
        </w:rPr>
        <w:t xml:space="preserve">heavily </w:t>
      </w:r>
      <w:r w:rsidRPr="00280F6C">
        <w:rPr>
          <w:rStyle w:val="Emphasis"/>
          <w:highlight w:val="green"/>
        </w:rPr>
        <w:t>on space</w:t>
      </w:r>
      <w:r w:rsidRPr="00F53651">
        <w:rPr>
          <w:rStyle w:val="StyleUnderline"/>
        </w:rPr>
        <w:t xml:space="preserve"> </w:t>
      </w:r>
      <w:r w:rsidRPr="00280F6C">
        <w:rPr>
          <w:rStyle w:val="Emphasis"/>
          <w:highlight w:val="green"/>
        </w:rPr>
        <w:t>for</w:t>
      </w:r>
      <w:r w:rsidRPr="00F53651">
        <w:rPr>
          <w:rStyle w:val="StyleUnderline"/>
        </w:rPr>
        <w:t xml:space="preserve"> its terrestrial </w:t>
      </w:r>
      <w:r w:rsidRPr="00280F6C">
        <w:rPr>
          <w:rStyle w:val="Emphasis"/>
          <w:highlight w:val="green"/>
        </w:rPr>
        <w:t>military superiority</w:t>
      </w:r>
      <w:r w:rsidRPr="00F53651">
        <w:rPr>
          <w:rStyle w:val="StyleUnderline"/>
        </w:rPr>
        <w:t xml:space="preserve">, some US strategists have predicted that potential </w:t>
      </w:r>
      <w:r w:rsidRPr="00280F6C">
        <w:rPr>
          <w:rStyle w:val="Emphasis"/>
          <w:highlight w:val="green"/>
        </w:rPr>
        <w:t>adversaries</w:t>
      </w:r>
      <w:r w:rsidRPr="00F53651">
        <w:rPr>
          <w:rStyle w:val="StyleUnderline"/>
        </w:rPr>
        <w:t xml:space="preserve"> </w:t>
      </w:r>
      <w:r w:rsidRPr="00280F6C">
        <w:rPr>
          <w:rStyle w:val="Emphasis"/>
          <w:highlight w:val="green"/>
        </w:rPr>
        <w:t xml:space="preserve">will </w:t>
      </w:r>
      <w:r w:rsidRPr="00AA3BC4">
        <w:rPr>
          <w:rStyle w:val="Emphasis"/>
        </w:rPr>
        <w:t xml:space="preserve">try to </w:t>
      </w:r>
      <w:r w:rsidRPr="00280F6C">
        <w:rPr>
          <w:rStyle w:val="Emphasis"/>
          <w:highlight w:val="green"/>
        </w:rPr>
        <w:t xml:space="preserve">neutralize </w:t>
      </w:r>
      <w:r w:rsidRPr="00AA3BC4">
        <w:rPr>
          <w:rStyle w:val="Emphasis"/>
        </w:rPr>
        <w:t xml:space="preserve">US </w:t>
      </w:r>
      <w:r w:rsidRPr="00280F6C">
        <w:rPr>
          <w:rStyle w:val="Emphasis"/>
          <w:highlight w:val="green"/>
        </w:rPr>
        <w:t xml:space="preserve">advantages </w:t>
      </w:r>
      <w:r w:rsidRPr="00AA3BC4">
        <w:rPr>
          <w:rStyle w:val="Emphasis"/>
          <w:bdr w:val="single" w:sz="18" w:space="0" w:color="auto"/>
        </w:rPr>
        <w:t xml:space="preserve">by </w:t>
      </w:r>
      <w:r w:rsidRPr="00280F6C">
        <w:rPr>
          <w:rStyle w:val="Emphasis"/>
          <w:highlight w:val="green"/>
          <w:bdr w:val="single" w:sz="18" w:space="0" w:color="auto"/>
        </w:rPr>
        <w:t>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AA3BC4">
        <w:rPr>
          <w:rStyle w:val="Emphasis"/>
        </w:rPr>
        <w:t>. If any nation</w:t>
      </w:r>
      <w:r w:rsidRPr="00AA3BC4">
        <w:rPr>
          <w:rStyle w:val="StyleUnderline"/>
        </w:rPr>
        <w:t xml:space="preserve">, for whatever reason, </w:t>
      </w:r>
      <w:r w:rsidRPr="00AA3BC4">
        <w:rPr>
          <w:rStyle w:val="Emphasis"/>
        </w:rPr>
        <w:t>launched an attack on</w:t>
      </w:r>
      <w:r w:rsidRPr="00AA3BC4">
        <w:rPr>
          <w:rStyle w:val="StyleUnderline"/>
        </w:rPr>
        <w:t xml:space="preserve"> a second nation's </w:t>
      </w:r>
      <w:r w:rsidRPr="00AA3BC4">
        <w:rPr>
          <w:rStyle w:val="Emphasis"/>
        </w:rPr>
        <w:t>satellites</w:t>
      </w:r>
      <w:r w:rsidRPr="00AA3BC4">
        <w:rPr>
          <w:rStyle w:val="StyleUnderline"/>
        </w:rPr>
        <w:t xml:space="preserve">, </w:t>
      </w:r>
      <w:r w:rsidRPr="00AA3BC4">
        <w:rPr>
          <w:rStyle w:val="Emphasis"/>
        </w:rPr>
        <w:t>nuclear retaliation</w:t>
      </w:r>
      <w:r w:rsidRPr="00AA3BC4">
        <w:rPr>
          <w:rStyle w:val="StyleUnderline"/>
        </w:rPr>
        <w:t xml:space="preserve"> against terrestrial targets </w:t>
      </w:r>
      <w:r w:rsidRPr="00AA3BC4">
        <w:rPr>
          <w:rStyle w:val="Emphasis"/>
        </w:rPr>
        <w:t>would be</w:t>
      </w:r>
      <w:r w:rsidRPr="00AA3BC4">
        <w:rPr>
          <w:rStyle w:val="StyleUnderline"/>
        </w:rPr>
        <w:t xml:space="preserve"> an </w:t>
      </w:r>
      <w:r w:rsidRPr="00AA3BC4">
        <w:rPr>
          <w:rStyle w:val="Emphasis"/>
        </w:rPr>
        <w:t>irrational</w:t>
      </w:r>
      <w:r w:rsidRPr="00F53651">
        <w:rPr>
          <w:rStyle w:val="StyleUnderline"/>
        </w:rPr>
        <w:t xml:space="preserve"> response.</w:t>
      </w:r>
      <w:r w:rsidRPr="00E23CB3">
        <w:rPr>
          <w:sz w:val="16"/>
        </w:rPr>
        <w:t xml:space="preserve"> </w:t>
      </w:r>
      <w:r w:rsidRPr="00AA3BC4">
        <w:rPr>
          <w:rStyle w:val="Emphasis"/>
        </w:rPr>
        <w:t xml:space="preserve">But powerful </w:t>
      </w:r>
      <w:r w:rsidRPr="00280F6C">
        <w:rPr>
          <w:rStyle w:val="Emphasis"/>
          <w:highlight w:val="green"/>
        </w:rPr>
        <w:t>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AA3BC4">
        <w:rPr>
          <w:rStyle w:val="Emphasis"/>
          <w:bdr w:val="single" w:sz="18" w:space="0" w:color="auto"/>
        </w:rPr>
        <w:t xml:space="preserve">could </w:t>
      </w:r>
      <w:r w:rsidRPr="00280F6C">
        <w:rPr>
          <w:rStyle w:val="Emphasis"/>
          <w:highlight w:val="green"/>
          <w:bdr w:val="single" w:sz="18" w:space="0" w:color="auto"/>
        </w:rPr>
        <w:t>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AA3BC4">
        <w:rPr>
          <w:rStyle w:val="Emphasis"/>
        </w:rPr>
        <w:t>became</w:t>
      </w:r>
      <w:r w:rsidRPr="00AA3BC4">
        <w:rPr>
          <w:rStyle w:val="StyleUnderline"/>
        </w:rPr>
        <w:t xml:space="preserve"> seriously </w:t>
      </w:r>
      <w:r w:rsidRPr="00AA3BC4">
        <w:rPr>
          <w:rStyle w:val="Emphasis"/>
        </w:rPr>
        <w:t>concerned that China or Russia</w:t>
      </w:r>
      <w:r w:rsidRPr="00AA3BC4">
        <w:rPr>
          <w:rStyle w:val="Emphasis"/>
          <w:highlight w:val="green"/>
        </w:rPr>
        <w:t xml:space="preserve"> </w:t>
      </w:r>
      <w:r w:rsidRPr="00280F6C">
        <w:rPr>
          <w:rStyle w:val="Emphasis"/>
          <w:highlight w:val="green"/>
        </w:rPr>
        <w:t>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20A33B3A" w14:textId="77777777" w:rsidR="009C499A" w:rsidRDefault="009C499A" w:rsidP="009C499A">
      <w:pPr>
        <w:pStyle w:val="Heading4"/>
      </w:pPr>
      <w:r>
        <w:lastRenderedPageBreak/>
        <w:t xml:space="preserve">Nuke war causes extinction AND outweighs </w:t>
      </w:r>
      <w:r w:rsidRPr="00C339DB">
        <w:rPr>
          <w:u w:val="single"/>
        </w:rPr>
        <w:t>other</w:t>
      </w:r>
      <w:r>
        <w:t xml:space="preserve"> existential risks</w:t>
      </w:r>
    </w:p>
    <w:p w14:paraId="3123F650" w14:textId="77777777" w:rsidR="009C499A" w:rsidRPr="005E50AE" w:rsidRDefault="009C499A" w:rsidP="009C499A">
      <w:pPr>
        <w:pStyle w:val="ListParagraph"/>
        <w:numPr>
          <w:ilvl w:val="0"/>
          <w:numId w:val="12"/>
        </w:numPr>
      </w:pPr>
      <w:r>
        <w:t>Checked</w:t>
      </w:r>
    </w:p>
    <w:p w14:paraId="4BAD3786" w14:textId="77777777" w:rsidR="009C499A" w:rsidRPr="00E530E8" w:rsidRDefault="009C499A" w:rsidP="009C499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4F37EF10" w14:textId="1039053C" w:rsidR="009C499A" w:rsidRDefault="009C499A" w:rsidP="009C499A">
      <w:pPr>
        <w:rPr>
          <w:sz w:val="16"/>
        </w:rPr>
      </w:pPr>
      <w:r w:rsidRPr="00055D8B">
        <w:rPr>
          <w:sz w:val="16"/>
        </w:rPr>
        <w:t xml:space="preserve">Consequences human survival 12. </w:t>
      </w:r>
      <w:r w:rsidRPr="00280F6C">
        <w:rPr>
          <w:rStyle w:val="StyleUnderline"/>
          <w:sz w:val="24"/>
          <w:highlight w:val="green"/>
        </w:rPr>
        <w:t>Even if the 'other'</w:t>
      </w:r>
      <w:r w:rsidRPr="00055D8B">
        <w:rPr>
          <w:rStyle w:val="StyleUnderline"/>
          <w:sz w:val="24"/>
        </w:rPr>
        <w:t xml:space="preserve"> side </w:t>
      </w:r>
      <w:r w:rsidRPr="00280F6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280F6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280F6C">
        <w:rPr>
          <w:rStyle w:val="StyleUnderline"/>
          <w:sz w:val="24"/>
          <w:highlight w:val="green"/>
        </w:rPr>
        <w:t>the world</w:t>
      </w:r>
      <w:r w:rsidRPr="00391E10">
        <w:rPr>
          <w:sz w:val="16"/>
        </w:rPr>
        <w:t xml:space="preserve">) </w:t>
      </w:r>
      <w:r w:rsidRPr="00280F6C">
        <w:rPr>
          <w:rStyle w:val="Emphasis"/>
          <w:sz w:val="24"/>
          <w:highlight w:val="green"/>
        </w:rPr>
        <w:t>uninhabitable</w:t>
      </w:r>
      <w:r w:rsidRPr="00391E10">
        <w:rPr>
          <w:sz w:val="16"/>
        </w:rPr>
        <w:t xml:space="preserve">, potentially </w:t>
      </w:r>
      <w:r w:rsidRPr="00280F6C">
        <w:rPr>
          <w:rStyle w:val="StyleUnderline"/>
          <w:sz w:val="24"/>
          <w:highlight w:val="green"/>
        </w:rPr>
        <w:t xml:space="preserve">inducing global famine </w:t>
      </w:r>
      <w:r w:rsidRPr="00AA3BC4">
        <w:rPr>
          <w:rStyle w:val="StyleUnderline"/>
          <w:sz w:val="24"/>
        </w:rPr>
        <w:t>lasting</w:t>
      </w:r>
      <w:r w:rsidRPr="00391E10">
        <w:rPr>
          <w:sz w:val="16"/>
        </w:rPr>
        <w:t xml:space="preserve"> up to </w:t>
      </w:r>
      <w:r w:rsidRPr="00AA3BC4">
        <w:rPr>
          <w:rStyle w:val="Emphasis"/>
          <w:sz w:val="24"/>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AA3BC4">
        <w:rPr>
          <w:u w:val="single"/>
        </w:rPr>
        <w:t>A nuclear war</w:t>
      </w:r>
      <w:r w:rsidRPr="00280F6C">
        <w:rPr>
          <w:highlight w:val="green"/>
          <w:u w:val="single"/>
        </w:rPr>
        <w:t xml:space="preserve"> </w:t>
      </w:r>
      <w:r w:rsidRPr="00AA3BC4">
        <w:rPr>
          <w:u w:val="single"/>
        </w:rPr>
        <w:t xml:space="preserve">between Russia and the United States, even after the arsenal reductions planned under New START, could produce a </w:t>
      </w:r>
      <w:r w:rsidRPr="00280F6C">
        <w:rPr>
          <w:highlight w:val="green"/>
          <w:u w:val="single"/>
        </w:rPr>
        <w:t>nuclear winter</w:t>
      </w:r>
      <w:r w:rsidRPr="00391E10">
        <w:rPr>
          <w:sz w:val="16"/>
        </w:rPr>
        <w:t xml:space="preserve">. Hence, an attack by either side could be suicidal, </w:t>
      </w:r>
      <w:r w:rsidRPr="00AA3BC4">
        <w:rPr>
          <w:rStyle w:val="StyleUnderline"/>
          <w:sz w:val="24"/>
        </w:rPr>
        <w:t xml:space="preserve">resulting in </w:t>
      </w:r>
      <w:proofErr w:type="spellStart"/>
      <w:r w:rsidRPr="00280F6C">
        <w:rPr>
          <w:rStyle w:val="Emphasis"/>
          <w:sz w:val="24"/>
          <w:highlight w:val="green"/>
        </w:rPr>
        <w:t>self assured</w:t>
      </w:r>
      <w:proofErr w:type="spellEnd"/>
      <w:r w:rsidRPr="00280F6C">
        <w:rPr>
          <w:rStyle w:val="Emphasis"/>
          <w:sz w:val="24"/>
          <w:highlight w:val="green"/>
        </w:rPr>
        <w:t xml:space="preserve"> destruction</w:t>
      </w:r>
      <w:r w:rsidRPr="00280F6C">
        <w:rPr>
          <w:rStyle w:val="StyleUnderline"/>
          <w:sz w:val="24"/>
          <w:highlight w:val="green"/>
        </w:rPr>
        <w:t xml:space="preserve">. </w:t>
      </w:r>
      <w:r w:rsidRPr="00391E10">
        <w:rPr>
          <w:rStyle w:val="StyleUnderline"/>
          <w:sz w:val="24"/>
        </w:rPr>
        <w:t xml:space="preserve">Even </w:t>
      </w:r>
      <w:r w:rsidRPr="00AA3BC4">
        <w:rPr>
          <w:rStyle w:val="StyleUnderline"/>
          <w:sz w:val="24"/>
        </w:rPr>
        <w:t>a</w:t>
      </w:r>
      <w:r w:rsidRPr="00280F6C">
        <w:rPr>
          <w:rStyle w:val="StyleUnderline"/>
          <w:sz w:val="24"/>
          <w:highlight w:val="green"/>
        </w:rPr>
        <w:t xml:space="preserve"> </w:t>
      </w:r>
      <w:r w:rsidRPr="00AA3BC4">
        <w:rPr>
          <w:rStyle w:val="StyleUnderline"/>
          <w:sz w:val="24"/>
        </w:rPr>
        <w:t xml:space="preserve">'small'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280F6C">
        <w:rPr>
          <w:rStyle w:val="StyleUnderline"/>
          <w:sz w:val="24"/>
          <w:highlight w:val="green"/>
        </w:rPr>
        <w:t>produce</w:t>
      </w:r>
      <w:r w:rsidRPr="00391E10">
        <w:rPr>
          <w:rStyle w:val="StyleUnderline"/>
          <w:sz w:val="24"/>
        </w:rPr>
        <w:t xml:space="preserve"> so much </w:t>
      </w:r>
      <w:r w:rsidRPr="00280F6C">
        <w:rPr>
          <w:rStyle w:val="StyleUnderline"/>
          <w:sz w:val="24"/>
          <w:highlight w:val="green"/>
        </w:rPr>
        <w:t>smoke</w:t>
      </w:r>
      <w:r w:rsidRPr="00391E10">
        <w:rPr>
          <w:rStyle w:val="StyleUnderline"/>
          <w:sz w:val="24"/>
        </w:rPr>
        <w:t xml:space="preserve"> that temperatures would fall below those </w:t>
      </w:r>
      <w:r w:rsidRPr="00280F6C">
        <w:rPr>
          <w:rStyle w:val="StyleUnderline"/>
          <w:sz w:val="24"/>
          <w:highlight w:val="green"/>
        </w:rPr>
        <w:t xml:space="preserve">of the </w:t>
      </w:r>
      <w:r w:rsidRPr="00391E10">
        <w:rPr>
          <w:rStyle w:val="StyleUnderline"/>
          <w:sz w:val="24"/>
        </w:rPr>
        <w:t xml:space="preserve">Little </w:t>
      </w:r>
      <w:r w:rsidRPr="00280F6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AA3BC4">
        <w:rPr>
          <w:rStyle w:val="StyleUnderline"/>
          <w:sz w:val="24"/>
        </w:rPr>
        <w:t xml:space="preserve">allowing more </w:t>
      </w:r>
      <w:r w:rsidRPr="00AA3BC4">
        <w:rPr>
          <w:rStyle w:val="Emphasis"/>
          <w:sz w:val="24"/>
        </w:rPr>
        <w:t>ultraviolet</w:t>
      </w:r>
      <w:r w:rsidRPr="00AA3BC4">
        <w:rPr>
          <w:rStyle w:val="StyleUnderline"/>
          <w:sz w:val="24"/>
        </w:rPr>
        <w:t xml:space="preserve"> radiation</w:t>
      </w:r>
      <w:r w:rsidRPr="00AA3BC4">
        <w:rPr>
          <w:sz w:val="16"/>
        </w:rPr>
        <w:t xml:space="preserve"> to reach Earth's surface. </w:t>
      </w:r>
      <w:r w:rsidRPr="00AA3BC4">
        <w:rPr>
          <w:rStyle w:val="Emphasis"/>
          <w:sz w:val="24"/>
        </w:rPr>
        <w:t>Recent studies</w:t>
      </w:r>
      <w:r w:rsidRPr="00AA3BC4">
        <w:rPr>
          <w:rStyle w:val="StyleUnderline"/>
          <w:sz w:val="24"/>
        </w:rPr>
        <w:t xml:space="preserve"> predict </w:t>
      </w:r>
      <w:r w:rsidRPr="00391E10">
        <w:rPr>
          <w:rStyle w:val="StyleUnderline"/>
          <w:sz w:val="24"/>
        </w:rPr>
        <w:t xml:space="preserve">that </w:t>
      </w:r>
      <w:r w:rsidRPr="00AA3BC4">
        <w:rPr>
          <w:rStyle w:val="StyleUnderline"/>
          <w:sz w:val="24"/>
        </w:rPr>
        <w:t xml:space="preserve">agricultural production in parts of the </w:t>
      </w:r>
      <w:r w:rsidRPr="00AA3BC4">
        <w:rPr>
          <w:rStyle w:val="Emphasis"/>
          <w:sz w:val="24"/>
        </w:rPr>
        <w:t>U</w:t>
      </w:r>
      <w:r w:rsidRPr="00AA3BC4">
        <w:rPr>
          <w:sz w:val="16"/>
        </w:rPr>
        <w:t xml:space="preserve">nited </w:t>
      </w:r>
      <w:r w:rsidRPr="00AA3BC4">
        <w:rPr>
          <w:rStyle w:val="Emphasis"/>
          <w:sz w:val="24"/>
        </w:rPr>
        <w:t>S</w:t>
      </w:r>
      <w:r w:rsidRPr="00AA3BC4">
        <w:rPr>
          <w:sz w:val="16"/>
        </w:rPr>
        <w:t xml:space="preserve">tates </w:t>
      </w:r>
      <w:r w:rsidRPr="00AA3BC4">
        <w:rPr>
          <w:rStyle w:val="StyleUnderline"/>
          <w:sz w:val="24"/>
        </w:rPr>
        <w:t xml:space="preserve">and </w:t>
      </w:r>
      <w:r w:rsidRPr="00AA3BC4">
        <w:rPr>
          <w:rStyle w:val="Emphasis"/>
          <w:sz w:val="24"/>
        </w:rPr>
        <w:t>China</w:t>
      </w:r>
      <w:r w:rsidRPr="00AA3BC4">
        <w:rPr>
          <w:rStyle w:val="StyleUnderline"/>
          <w:sz w:val="24"/>
        </w:rPr>
        <w:t xml:space="preserve"> would decline</w:t>
      </w:r>
      <w:r w:rsidRPr="00AA3BC4">
        <w:rPr>
          <w:u w:val="single"/>
        </w:rPr>
        <w:t xml:space="preserve"> by about </w:t>
      </w:r>
      <w:r w:rsidRPr="00AA3BC4">
        <w:rPr>
          <w:b/>
          <w:bCs/>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280F6C">
        <w:rPr>
          <w:rStyle w:val="StyleUnderline"/>
          <w:sz w:val="24"/>
          <w:highlight w:val="green"/>
        </w:rPr>
        <w:t xml:space="preserve">cause </w:t>
      </w:r>
      <w:r w:rsidRPr="00AA3BC4">
        <w:rPr>
          <w:rStyle w:val="StyleUnderline"/>
          <w:sz w:val="24"/>
        </w:rPr>
        <w:t xml:space="preserve">the </w:t>
      </w:r>
      <w:r w:rsidRPr="00280F6C">
        <w:rPr>
          <w:rStyle w:val="StyleUnderline"/>
          <w:sz w:val="24"/>
          <w:highlight w:val="green"/>
        </w:rPr>
        <w:t>deaths of</w:t>
      </w:r>
      <w:r w:rsidRPr="00391E10">
        <w:rPr>
          <w:rStyle w:val="StyleUnderline"/>
          <w:sz w:val="24"/>
        </w:rPr>
        <w:t xml:space="preserve"> most/nearly all/</w:t>
      </w:r>
      <w:r w:rsidRPr="00280F6C">
        <w:rPr>
          <w:rStyle w:val="Emphasis"/>
          <w:sz w:val="24"/>
          <w:highlight w:val="green"/>
        </w:rPr>
        <w:t>all humans</w:t>
      </w:r>
      <w:r w:rsidRPr="00391E10">
        <w:rPr>
          <w:rStyle w:val="StyleUnderline"/>
          <w:sz w:val="24"/>
        </w:rPr>
        <w:t xml:space="preserve"> (</w:t>
      </w:r>
      <w:r w:rsidRPr="00AA3BC4">
        <w:rPr>
          <w:rStyle w:val="StyleUnderline"/>
          <w:sz w:val="24"/>
        </w:rPr>
        <w:t xml:space="preserve">and severely impact/extinguish </w:t>
      </w:r>
      <w:r w:rsidRPr="00AA3BC4">
        <w:rPr>
          <w:rStyle w:val="Emphasis"/>
          <w:sz w:val="24"/>
        </w:rPr>
        <w:t>other species</w:t>
      </w:r>
      <w:r w:rsidRPr="00AA3BC4">
        <w:rPr>
          <w:rStyle w:val="StyleUnderline"/>
          <w:sz w:val="24"/>
        </w:rPr>
        <w:t>) as well as destroying the delicate interwoven</w:t>
      </w:r>
      <w:r w:rsidRPr="00391E10">
        <w:rPr>
          <w:rStyle w:val="StyleUnderline"/>
          <w:sz w:val="24"/>
        </w:rPr>
        <w:t xml:space="preserve">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280F6C">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280F6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E29E145" w14:textId="77777777" w:rsidR="00624B81" w:rsidRPr="001F1EF8" w:rsidRDefault="00624B81" w:rsidP="00624B81">
      <w:pPr>
        <w:pStyle w:val="Heading4"/>
      </w:pPr>
      <w:r>
        <w:lastRenderedPageBreak/>
        <w:t xml:space="preserve">Satellite collapse </w:t>
      </w:r>
      <w:r>
        <w:rPr>
          <w:u w:val="single"/>
        </w:rPr>
        <w:t>ensures</w:t>
      </w:r>
      <w:r>
        <w:t xml:space="preserve"> nuclear miscalculation. </w:t>
      </w:r>
    </w:p>
    <w:p w14:paraId="67B3EA4F" w14:textId="77777777" w:rsidR="00624B81" w:rsidRPr="002F7FDF" w:rsidRDefault="00624B81" w:rsidP="00624B81">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6" w:history="1">
        <w:r w:rsidRPr="005773F3">
          <w:rPr>
            <w:rStyle w:val="Hyperlink"/>
          </w:rPr>
          <w:t>https://www.baen.com/living_without_satellites</w:t>
        </w:r>
      </w:hyperlink>
      <w:r>
        <w:t xml:space="preserve">. </w:t>
      </w:r>
    </w:p>
    <w:p w14:paraId="7C30B528" w14:textId="77777777" w:rsidR="00624B81" w:rsidRDefault="00624B81" w:rsidP="00624B81">
      <w:pPr>
        <w:rPr>
          <w:rStyle w:val="StyleUnderline"/>
        </w:rPr>
      </w:pPr>
      <w:r w:rsidRPr="00280F6C">
        <w:rPr>
          <w:rStyle w:val="StyleUnderline"/>
          <w:highlight w:val="green"/>
        </w:rPr>
        <w:t>Satellite</w:t>
      </w:r>
      <w:r w:rsidRPr="002F7FDF">
        <w:rPr>
          <w:rStyle w:val="StyleUnderline"/>
        </w:rPr>
        <w:t xml:space="preserve"> imagery is </w:t>
      </w:r>
      <w:r w:rsidRPr="00280F6C">
        <w:rPr>
          <w:rStyle w:val="StyleUnderline"/>
          <w:highlight w:val="green"/>
        </w:rPr>
        <w:t>used by</w:t>
      </w:r>
      <w:r w:rsidRPr="002F7FDF">
        <w:rPr>
          <w:rStyle w:val="StyleUnderline"/>
        </w:rPr>
        <w:t xml:space="preserve"> the </w:t>
      </w:r>
      <w:r w:rsidRPr="00280F6C">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280F6C">
        <w:rPr>
          <w:rStyle w:val="StyleUnderline"/>
          <w:highlight w:val="green"/>
        </w:rPr>
        <w:t>to maintain</w:t>
      </w:r>
      <w:r w:rsidRPr="002F7FDF">
        <w:rPr>
          <w:rStyle w:val="StyleUnderline"/>
        </w:rPr>
        <w:t xml:space="preserve"> the </w:t>
      </w:r>
      <w:r w:rsidRPr="00280F6C">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280F6C">
        <w:rPr>
          <w:rStyle w:val="StyleUnderline"/>
          <w:highlight w:val="green"/>
        </w:rPr>
        <w:t>adversaries</w:t>
      </w:r>
      <w:r w:rsidRPr="002F7FDF">
        <w:rPr>
          <w:rStyle w:val="StyleUnderline"/>
        </w:rPr>
        <w:t xml:space="preserve"> </w:t>
      </w:r>
      <w:r w:rsidRPr="00280F6C">
        <w:rPr>
          <w:rStyle w:val="StyleUnderline"/>
          <w:highlight w:val="green"/>
        </w:rPr>
        <w:t>can’t hide what they’re doing</w:t>
      </w:r>
      <w:r w:rsidRPr="002F7FDF">
        <w:rPr>
          <w:rStyle w:val="StyleUnderline"/>
        </w:rPr>
        <w:t xml:space="preserve">, where their armies are moving </w:t>
      </w:r>
      <w:r w:rsidRPr="00280F6C">
        <w:rPr>
          <w:rStyle w:val="StyleUnderline"/>
          <w:highlight w:val="green"/>
        </w:rPr>
        <w:t>and</w:t>
      </w:r>
      <w:r w:rsidRPr="002F7FDF">
        <w:rPr>
          <w:rStyle w:val="StyleUnderline"/>
        </w:rPr>
        <w:t xml:space="preserve"> what they are doing with their civilian and </w:t>
      </w:r>
      <w:r w:rsidRPr="00280F6C">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280F6C">
        <w:rPr>
          <w:rStyle w:val="StyleUnderline"/>
          <w:highlight w:val="green"/>
        </w:rPr>
        <w:t>danger of</w:t>
      </w:r>
      <w:r w:rsidRPr="002F7FDF">
        <w:rPr>
          <w:rStyle w:val="StyleUnderline"/>
        </w:rPr>
        <w:t xml:space="preserve"> surprise </w:t>
      </w:r>
      <w:r w:rsidRPr="00280F6C">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280F6C">
        <w:rPr>
          <w:rStyle w:val="Emphasis"/>
          <w:highlight w:val="green"/>
        </w:rPr>
        <w:t>(MAD)</w:t>
      </w:r>
      <w:r w:rsidRPr="002F7FDF">
        <w:rPr>
          <w:rStyle w:val="Emphasis"/>
        </w:rPr>
        <w:t xml:space="preserve"> </w:t>
      </w:r>
      <w:r w:rsidRPr="00280F6C">
        <w:rPr>
          <w:rStyle w:val="Emphasis"/>
          <w:highlight w:val="green"/>
        </w:rPr>
        <w:t>only works if</w:t>
      </w:r>
      <w:r w:rsidRPr="002F7FDF">
        <w:rPr>
          <w:rStyle w:val="Emphasis"/>
        </w:rPr>
        <w:t xml:space="preserve"> </w:t>
      </w:r>
      <w:r w:rsidRPr="00280F6C">
        <w:rPr>
          <w:rStyle w:val="Emphasis"/>
          <w:highlight w:val="green"/>
        </w:rPr>
        <w:t>both sides</w:t>
      </w:r>
      <w:r w:rsidRPr="002F7FDF">
        <w:rPr>
          <w:rStyle w:val="Emphasis"/>
        </w:rPr>
        <w:t xml:space="preserve"> </w:t>
      </w:r>
      <w:r w:rsidRPr="00280F6C">
        <w:rPr>
          <w:rStyle w:val="Emphasis"/>
          <w:highlight w:val="green"/>
        </w:rPr>
        <w:t>know</w:t>
      </w:r>
      <w:r w:rsidRPr="002F7FDF">
        <w:rPr>
          <w:rStyle w:val="Emphasis"/>
        </w:rPr>
        <w:t xml:space="preserve"> </w:t>
      </w:r>
      <w:r w:rsidRPr="00280F6C">
        <w:rPr>
          <w:rStyle w:val="Emphasis"/>
          <w:highlight w:val="green"/>
        </w:rPr>
        <w:t>whether</w:t>
      </w:r>
      <w:r w:rsidRPr="002F7FDF">
        <w:rPr>
          <w:rStyle w:val="Emphasis"/>
        </w:rPr>
        <w:t xml:space="preserve"> or not </w:t>
      </w:r>
      <w:r w:rsidRPr="00280F6C">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280F6C">
        <w:rPr>
          <w:rStyle w:val="StyleUnderline"/>
          <w:highlight w:val="green"/>
        </w:rPr>
        <w:t>making</w:t>
      </w:r>
      <w:r w:rsidRPr="002F7FDF">
        <w:rPr>
          <w:rStyle w:val="StyleUnderline"/>
        </w:rPr>
        <w:t xml:space="preserve"> an </w:t>
      </w:r>
      <w:r w:rsidRPr="00280F6C">
        <w:rPr>
          <w:rStyle w:val="Emphasis"/>
          <w:highlight w:val="green"/>
        </w:rPr>
        <w:t>accidental war</w:t>
      </w:r>
      <w:r w:rsidRPr="00280F6C">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80F6C">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280F6C">
        <w:rPr>
          <w:rStyle w:val="Emphasis"/>
          <w:highlight w:val="green"/>
        </w:rPr>
        <w:t>dependent on space</w:t>
      </w:r>
      <w:r w:rsidRPr="002F7FDF">
        <w:rPr>
          <w:rStyle w:val="Emphasis"/>
        </w:rPr>
        <w:t xml:space="preserve"> </w:t>
      </w:r>
      <w:r w:rsidRPr="00280F6C">
        <w:rPr>
          <w:rStyle w:val="Emphasis"/>
          <w:highlight w:val="green"/>
        </w:rPr>
        <w:t>satellites</w:t>
      </w:r>
      <w:r w:rsidRPr="002F7FDF">
        <w:rPr>
          <w:sz w:val="14"/>
        </w:rPr>
        <w:t xml:space="preserve">. We space advocates should celebrate our success and be terrified of it at the same time. </w:t>
      </w:r>
      <w:r w:rsidRPr="00280F6C">
        <w:rPr>
          <w:rStyle w:val="StyleUnderline"/>
          <w:highlight w:val="green"/>
        </w:rPr>
        <w:t>Should we lose</w:t>
      </w:r>
      <w:r w:rsidRPr="002F7FDF">
        <w:rPr>
          <w:rStyle w:val="StyleUnderline"/>
        </w:rPr>
        <w:t xml:space="preserve"> these fragile </w:t>
      </w:r>
      <w:r w:rsidRPr="00280F6C">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280F6C">
        <w:rPr>
          <w:rStyle w:val="Emphasis"/>
          <w:highlight w:val="green"/>
        </w:rPr>
        <w:t>Lives would be</w:t>
      </w:r>
      <w:r w:rsidRPr="002F7FDF">
        <w:rPr>
          <w:rStyle w:val="Emphasis"/>
        </w:rPr>
        <w:t xml:space="preserve"> put </w:t>
      </w:r>
      <w:r w:rsidRPr="00280F6C">
        <w:rPr>
          <w:rStyle w:val="Emphasis"/>
          <w:highlight w:val="green"/>
        </w:rPr>
        <w:t>at risk</w:t>
      </w:r>
      <w:r w:rsidRPr="002F7FDF">
        <w:rPr>
          <w:rStyle w:val="StyleUnderline"/>
        </w:rPr>
        <w:t xml:space="preserve"> and the productivity of our farming would dramatically decrease (weather satellite loss). The </w:t>
      </w:r>
      <w:r w:rsidRPr="00280F6C">
        <w:rPr>
          <w:rStyle w:val="StyleUnderline"/>
          <w:highlight w:val="green"/>
        </w:rPr>
        <w:t>risk of</w:t>
      </w:r>
      <w:r w:rsidRPr="002F7FDF">
        <w:rPr>
          <w:rStyle w:val="StyleUnderline"/>
        </w:rPr>
        <w:t xml:space="preserve"> war, including </w:t>
      </w:r>
      <w:r w:rsidRPr="00280F6C">
        <w:rPr>
          <w:rStyle w:val="Emphasis"/>
          <w:highlight w:val="green"/>
        </w:rPr>
        <w:t>nuclear war, would increase</w:t>
      </w:r>
      <w:r w:rsidRPr="002F7FDF">
        <w:rPr>
          <w:rStyle w:val="StyleUnderline"/>
        </w:rPr>
        <w:t xml:space="preserve"> (loss of spy satellites) </w:t>
      </w:r>
      <w:r w:rsidRPr="00280F6C">
        <w:rPr>
          <w:rStyle w:val="StyleUnderline"/>
          <w:highlight w:val="green"/>
        </w:rPr>
        <w:t>and</w:t>
      </w:r>
      <w:r w:rsidRPr="002F7FDF">
        <w:rPr>
          <w:rStyle w:val="StyleUnderline"/>
        </w:rPr>
        <w:t xml:space="preserve"> our </w:t>
      </w:r>
      <w:r w:rsidRPr="00280F6C">
        <w:rPr>
          <w:rStyle w:val="StyleUnderline"/>
          <w:highlight w:val="green"/>
        </w:rPr>
        <w:t>military’s ability to react</w:t>
      </w:r>
      <w:r w:rsidRPr="002F7FDF">
        <w:rPr>
          <w:rStyle w:val="StyleUnderline"/>
        </w:rPr>
        <w:t xml:space="preserve"> to crises </w:t>
      </w:r>
      <w:r w:rsidRPr="00280F6C">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280F6C">
        <w:rPr>
          <w:rStyle w:val="StyleUnderline"/>
          <w:highlight w:val="green"/>
        </w:rPr>
        <w:t>reduced</w:t>
      </w:r>
      <w:r w:rsidRPr="002F7FDF">
        <w:rPr>
          <w:rStyle w:val="StyleUnderline"/>
        </w:rPr>
        <w:t xml:space="preserve"> (loss of military logistics and intelligence gathering satellites).</w:t>
      </w:r>
    </w:p>
    <w:p w14:paraId="73A2C547" w14:textId="77777777" w:rsidR="00624B81" w:rsidRDefault="00624B81" w:rsidP="00624B81">
      <w:pPr>
        <w:pStyle w:val="Heading4"/>
      </w:pPr>
      <w:r>
        <w:t>Kessler syndrome ensures cascading impacts - satellites solve every impact, including military readiness, internet, and space weather.</w:t>
      </w:r>
    </w:p>
    <w:p w14:paraId="46771779" w14:textId="77777777" w:rsidR="00624B81" w:rsidRPr="00C0171A" w:rsidRDefault="00624B81" w:rsidP="00624B81">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7" w:history="1">
        <w:r w:rsidRPr="005773F3">
          <w:rPr>
            <w:rStyle w:val="Hyperlink"/>
          </w:rPr>
          <w:t>https://io9.gizmodo.com/what-would-happen-if-all-our-satellites-were-suddenly-d-1709006681</w:t>
        </w:r>
      </w:hyperlink>
      <w:r>
        <w:t xml:space="preserve"> (</w:t>
      </w:r>
      <w:r w:rsidRPr="0001386E">
        <w:t xml:space="preserve">Senior staff reporter at Gizmodo specializing in astronomy, space exploration, SETI, archaeology, bioethics, animal intelligence, human enhancement, and risks posed by AI and </w:t>
      </w:r>
      <w:proofErr w:type="gramStart"/>
      <w:r w:rsidRPr="0001386E">
        <w:t>other</w:t>
      </w:r>
      <w:proofErr w:type="gramEnd"/>
      <w:r w:rsidRPr="0001386E">
        <w:t xml:space="preserve"> advanced tech.</w:t>
      </w:r>
      <w:r>
        <w:t xml:space="preserve">)//Elmer </w:t>
      </w:r>
    </w:p>
    <w:p w14:paraId="61CC5F56" w14:textId="77777777" w:rsidR="00624B81" w:rsidRPr="007349AD" w:rsidRDefault="00624B81" w:rsidP="00624B81">
      <w:pPr>
        <w:rPr>
          <w:sz w:val="16"/>
        </w:rPr>
      </w:pPr>
      <w:r w:rsidRPr="0001386E">
        <w:rPr>
          <w:rStyle w:val="StyleUnderline"/>
        </w:rPr>
        <w:t xml:space="preserve">Lastly, there’s the </w:t>
      </w:r>
      <w:hyperlink r:id="rId18"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9"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20"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21"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w:t>
      </w:r>
      <w:r w:rsidRPr="007349AD">
        <w:rPr>
          <w:sz w:val="16"/>
        </w:rPr>
        <w:lastRenderedPageBreak/>
        <w:t xml:space="preserve">Observatory scientist who works out of the </w:t>
      </w:r>
      <w:hyperlink r:id="rId22"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3"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280F6C">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280F6C">
        <w:rPr>
          <w:rStyle w:val="Emphasis"/>
          <w:highlight w:val="green"/>
        </w:rPr>
        <w:t>Hundreds of millions of Internet connections</w:t>
      </w:r>
      <w:r w:rsidRPr="0001386E">
        <w:rPr>
          <w:rStyle w:val="StyleUnderline"/>
        </w:rPr>
        <w:t xml:space="preserve"> </w:t>
      </w:r>
      <w:r w:rsidRPr="00280F6C">
        <w:rPr>
          <w:rStyle w:val="Emphasis"/>
          <w:highlight w:val="green"/>
        </w:rPr>
        <w:t xml:space="preserve">would </w:t>
      </w:r>
      <w:proofErr w:type="gramStart"/>
      <w:r w:rsidRPr="00280F6C">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4"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5"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6" w:history="1">
        <w:r w:rsidRPr="007349AD">
          <w:rPr>
            <w:rStyle w:val="StyleUnderline"/>
          </w:rPr>
          <w:t>phone</w:t>
        </w:r>
      </w:hyperlink>
      <w:r w:rsidRPr="007349AD">
        <w:rPr>
          <w:rStyle w:val="StyleUnderline"/>
        </w:rPr>
        <w:t xml:space="preserve">, TV, radio, ATM access, </w:t>
      </w:r>
      <w:hyperlink r:id="rId27"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8"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280F6C">
        <w:rPr>
          <w:rStyle w:val="Emphasis"/>
          <w:highlight w:val="green"/>
        </w:rPr>
        <w:t>the “backbone” of the U.S. military</w:t>
      </w:r>
      <w:r w:rsidRPr="0001386E">
        <w:rPr>
          <w:rStyle w:val="StyleUnderline"/>
        </w:rPr>
        <w:t xml:space="preserve">. And as 21st century warfare expert </w:t>
      </w:r>
      <w:hyperlink r:id="rId29" w:tgtFrame="_blank" w:history="1">
        <w:r w:rsidRPr="0001386E">
          <w:rPr>
            <w:rStyle w:val="StyleUnderline"/>
          </w:rPr>
          <w:t>Peter W. Singer</w:t>
        </w:r>
      </w:hyperlink>
      <w:r w:rsidRPr="0001386E">
        <w:rPr>
          <w:rStyle w:val="StyleUnderline"/>
        </w:rPr>
        <w:t xml:space="preserve"> from </w:t>
      </w:r>
      <w:hyperlink r:id="rId30"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t>
      </w:r>
      <w:r w:rsidRPr="0001386E">
        <w:rPr>
          <w:rStyle w:val="StyleUnderline"/>
        </w:rPr>
        <w:lastRenderedPageBreak/>
        <w:t xml:space="preserve">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768A9959" w14:textId="77777777" w:rsidR="00624B81" w:rsidRDefault="00624B81" w:rsidP="009C499A">
      <w:pPr>
        <w:rPr>
          <w:sz w:val="16"/>
        </w:rPr>
      </w:pPr>
    </w:p>
    <w:p w14:paraId="2FDB1B6B" w14:textId="77777777" w:rsidR="009C499A" w:rsidRDefault="009C499A" w:rsidP="009C499A">
      <w:pPr>
        <w:pStyle w:val="Heading3"/>
      </w:pPr>
      <w:r>
        <w:lastRenderedPageBreak/>
        <w:t xml:space="preserve">1AC: </w:t>
      </w:r>
      <w:proofErr w:type="spellStart"/>
      <w:r>
        <w:t>Fwk</w:t>
      </w:r>
      <w:proofErr w:type="spellEnd"/>
    </w:p>
    <w:p w14:paraId="03B7B336" w14:textId="77777777" w:rsidR="009C499A" w:rsidRPr="00255F53" w:rsidRDefault="009C499A" w:rsidP="009C499A">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3962E234" w14:textId="77777777" w:rsidR="009C499A" w:rsidRPr="00255F53" w:rsidRDefault="009C499A" w:rsidP="009C499A">
      <w:pPr>
        <w:pStyle w:val="Heading4"/>
        <w:rPr>
          <w:rFonts w:asciiTheme="majorHAnsi" w:hAnsiTheme="majorHAnsi" w:cstheme="majorHAnsi"/>
        </w:rPr>
      </w:pPr>
      <w:r w:rsidRPr="00255F53">
        <w:rPr>
          <w:rFonts w:asciiTheme="majorHAnsi" w:hAnsiTheme="majorHAnsi" w:cstheme="majorHAnsi"/>
        </w:rPr>
        <w:t>Prefer:</w:t>
      </w:r>
    </w:p>
    <w:p w14:paraId="218CB896" w14:textId="77777777" w:rsidR="009C499A" w:rsidRPr="00255F53" w:rsidRDefault="009C499A" w:rsidP="009C499A">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2E922836" w14:textId="77777777" w:rsidR="009C499A" w:rsidRPr="00255F53" w:rsidRDefault="009C499A" w:rsidP="009C499A">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381D71AA" w14:textId="77777777" w:rsidR="009C499A" w:rsidRPr="00255F53" w:rsidRDefault="009C499A" w:rsidP="009C499A">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5C9E5CA0" w14:textId="1A5EE95E" w:rsidR="009C499A" w:rsidRDefault="009C499A" w:rsidP="009C499A">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FA16DD" w14:textId="4AF7E313" w:rsidR="00624B81" w:rsidRPr="00224DE1" w:rsidRDefault="00624B81" w:rsidP="00624B81">
      <w:pPr>
        <w:pStyle w:val="Heading4"/>
        <w:tabs>
          <w:tab w:val="left" w:pos="2250"/>
        </w:tabs>
        <w:spacing w:line="240" w:lineRule="auto"/>
        <w:rPr>
          <w:rFonts w:asciiTheme="majorHAnsi" w:hAnsiTheme="majorHAnsi" w:cstheme="majorHAnsi"/>
          <w:color w:val="000000" w:themeColor="text1"/>
        </w:rPr>
      </w:pPr>
      <w:r w:rsidRPr="00224DE1">
        <w:rPr>
          <w:rFonts w:asciiTheme="majorHAnsi" w:hAnsiTheme="majorHAnsi" w:cstheme="majorHAnsi"/>
          <w:color w:val="000000" w:themeColor="text1"/>
        </w:rPr>
        <w:t xml:space="preserve">Actor specificity: </w:t>
      </w:r>
    </w:p>
    <w:p w14:paraId="2B4BDC33" w14:textId="77777777" w:rsidR="00624B81" w:rsidRPr="00224DE1" w:rsidRDefault="00624B81" w:rsidP="00624B81">
      <w:pPr>
        <w:pStyle w:val="Heading4"/>
        <w:rPr>
          <w:rFonts w:asciiTheme="majorHAnsi" w:hAnsiTheme="majorHAnsi" w:cstheme="majorHAnsi"/>
          <w:color w:val="000000" w:themeColor="text1"/>
        </w:rPr>
      </w:pPr>
      <w:r w:rsidRPr="00224DE1">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462B8780" w14:textId="1FE34DD5" w:rsidR="00624B81" w:rsidRPr="00624B81" w:rsidRDefault="00624B81" w:rsidP="00624B81">
      <w:pPr>
        <w:pStyle w:val="Heading4"/>
        <w:rPr>
          <w:rFonts w:asciiTheme="majorHAnsi" w:hAnsiTheme="majorHAnsi" w:cstheme="majorHAnsi"/>
          <w:color w:val="000000" w:themeColor="text1"/>
        </w:rPr>
      </w:pPr>
      <w:r w:rsidRPr="00224DE1">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24DE1">
        <w:rPr>
          <w:rFonts w:asciiTheme="majorHAnsi" w:hAnsiTheme="majorHAnsi" w:cstheme="majorHAnsi"/>
          <w:i/>
          <w:color w:val="000000" w:themeColor="text1"/>
          <w:u w:val="single"/>
        </w:rPr>
        <w:t>no</w:t>
      </w:r>
      <w:r w:rsidRPr="00224DE1">
        <w:rPr>
          <w:rFonts w:asciiTheme="majorHAnsi" w:hAnsiTheme="majorHAnsi" w:cstheme="majorHAnsi"/>
          <w:color w:val="000000" w:themeColor="text1"/>
        </w:rPr>
        <w:t xml:space="preserve"> action.</w:t>
      </w:r>
    </w:p>
    <w:p w14:paraId="728B57F6" w14:textId="77777777" w:rsidR="009C499A" w:rsidRPr="00CD630F" w:rsidRDefault="009C499A" w:rsidP="009C499A">
      <w:pPr>
        <w:pStyle w:val="Heading4"/>
        <w:rPr>
          <w:rFonts w:cs="Calibri"/>
        </w:rPr>
      </w:pPr>
      <w:r w:rsidRPr="00CD630F">
        <w:rPr>
          <w:rFonts w:cs="Calibri"/>
        </w:rPr>
        <w:t>Extinction first –</w:t>
      </w:r>
    </w:p>
    <w:p w14:paraId="66BA6982" w14:textId="77777777" w:rsidR="009C499A" w:rsidRPr="00CD630F" w:rsidRDefault="009C499A" w:rsidP="009C499A">
      <w:pPr>
        <w:pStyle w:val="Heading4"/>
        <w:ind w:firstLine="720"/>
        <w:rPr>
          <w:rFonts w:cs="Calibri"/>
        </w:rPr>
      </w:pPr>
      <w:r w:rsidRPr="00CD630F">
        <w:rPr>
          <w:rFonts w:cs="Calibri"/>
        </w:rPr>
        <w:t>1 – Forecloses future improvement – we can never improve society because our impact is irreversible</w:t>
      </w:r>
    </w:p>
    <w:p w14:paraId="03FB817B" w14:textId="50A5039A" w:rsidR="009C499A" w:rsidRPr="00624B81" w:rsidRDefault="009C499A" w:rsidP="00624B81">
      <w:pPr>
        <w:pStyle w:val="Heading4"/>
        <w:ind w:firstLine="720"/>
        <w:rPr>
          <w:rFonts w:cs="Calibri"/>
        </w:rPr>
      </w:pPr>
      <w:r w:rsidRPr="00CD630F">
        <w:rPr>
          <w:rFonts w:cs="Calibri"/>
        </w:rPr>
        <w:t>2 – Turns suffering – mass death causes suffering because people can’t get access to resources and basic necessities</w:t>
      </w:r>
    </w:p>
    <w:p w14:paraId="62A30321" w14:textId="77777777" w:rsidR="009C499A" w:rsidRPr="0006353C" w:rsidRDefault="009C499A" w:rsidP="009C499A">
      <w:pPr>
        <w:pStyle w:val="Heading4"/>
        <w:ind w:left="720"/>
        <w:rPr>
          <w:rFonts w:cs="Calibri"/>
        </w:rPr>
      </w:pPr>
      <w:r w:rsidRPr="00CD630F">
        <w:rPr>
          <w:rFonts w:cs="Calibri"/>
        </w:rPr>
        <w:t>3 – Moral obligation – allowing people to die is unethical and should be prevented because it creates ethics towards other people</w:t>
      </w:r>
    </w:p>
    <w:p w14:paraId="22BBF2B7" w14:textId="77777777" w:rsidR="009C499A" w:rsidRPr="00CD630F" w:rsidRDefault="009C499A" w:rsidP="009C499A">
      <w:pPr>
        <w:pStyle w:val="Heading4"/>
        <w:ind w:firstLine="720"/>
        <w:rPr>
          <w:rFonts w:cs="Calibri"/>
        </w:rPr>
      </w:pPr>
      <w:r w:rsidRPr="00CD630F">
        <w:rPr>
          <w:rFonts w:cs="Calibri"/>
        </w:rPr>
        <w:t>4 – Objectivity – body count is the most objective way to calculate impacts because comparing suffering is unethical</w:t>
      </w:r>
    </w:p>
    <w:p w14:paraId="1F5B1546" w14:textId="77777777" w:rsidR="009C499A" w:rsidRPr="0092000C" w:rsidRDefault="009C499A" w:rsidP="009C499A">
      <w:pPr>
        <w:pStyle w:val="Heading4"/>
        <w:ind w:left="720"/>
      </w:pPr>
      <w:r w:rsidRPr="00CD630F">
        <w:t>5 – Moral uncertainty – if we’re unsure about which interpretation of the world is true – we ought to preserve the world to keep debating about it</w:t>
      </w:r>
    </w:p>
    <w:p w14:paraId="044BDA27" w14:textId="77777777" w:rsidR="009C499A" w:rsidRPr="0006353C" w:rsidRDefault="009C499A" w:rsidP="009C499A"/>
    <w:p w14:paraId="6CFCB4BA" w14:textId="77777777" w:rsidR="009C499A" w:rsidRDefault="009C499A" w:rsidP="009C499A">
      <w:pPr>
        <w:pStyle w:val="Heading3"/>
      </w:pPr>
      <w:r>
        <w:lastRenderedPageBreak/>
        <w:t>UV</w:t>
      </w:r>
    </w:p>
    <w:p w14:paraId="35AE2401" w14:textId="77777777" w:rsidR="009C499A" w:rsidRDefault="009C499A" w:rsidP="009C499A">
      <w:pPr>
        <w:pStyle w:val="Heading4"/>
      </w:pPr>
      <w:proofErr w:type="gramStart"/>
      <w:r>
        <w:t>Yes</w:t>
      </w:r>
      <w:proofErr w:type="gramEnd"/>
      <w:r>
        <w:t xml:space="preserve"> 1ar theory anything else means infinite abuse </w:t>
      </w:r>
      <w:proofErr w:type="spellStart"/>
      <w:r>
        <w:t>dtd</w:t>
      </w:r>
      <w:proofErr w:type="spellEnd"/>
      <w:r>
        <w:t xml:space="preserve"> 1ar can’t engage substance and theory no </w:t>
      </w:r>
      <w:proofErr w:type="spellStart"/>
      <w:r>
        <w:t>rvis</w:t>
      </w:r>
      <w:proofErr w:type="spellEnd"/>
      <w:r>
        <w:t xml:space="preserve"> 6 minute 2nr collapse means you always win competing Interps you have more time to defend your norm. Aff theory first – ¼ vs 1/7 means larger strategic loss.</w:t>
      </w:r>
    </w:p>
    <w:p w14:paraId="74A80B82" w14:textId="77777777" w:rsidR="009C499A" w:rsidRPr="00224DE1" w:rsidRDefault="009C499A" w:rsidP="009C499A">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6DCE6F90" w14:textId="77777777" w:rsidR="009C499A" w:rsidRDefault="009C499A" w:rsidP="009C499A">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xml:space="preserve">- otherwise we would not be able to justify morally neutral actions like drinking water </w:t>
      </w:r>
    </w:p>
    <w:p w14:paraId="239AD289" w14:textId="77777777" w:rsidR="009C499A" w:rsidRPr="00224DE1" w:rsidRDefault="009C499A" w:rsidP="009C499A">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since there isn’t a prohibition and we would needlessly have to prove an obligation.</w:t>
      </w:r>
    </w:p>
    <w:p w14:paraId="058BA8EA" w14:textId="77777777" w:rsidR="009C499A" w:rsidRPr="00224DE1" w:rsidRDefault="009C499A" w:rsidP="009C499A">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59DBD600" w14:textId="77777777" w:rsidR="009C499A" w:rsidRPr="00081863" w:rsidRDefault="009C499A" w:rsidP="009C499A">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p w14:paraId="61AD924B" w14:textId="77777777" w:rsidR="009C499A" w:rsidRPr="0006353C" w:rsidRDefault="009C499A" w:rsidP="009C499A"/>
    <w:p w14:paraId="5AD22E59" w14:textId="77777777" w:rsidR="009C499A" w:rsidRPr="00422322" w:rsidRDefault="009C499A" w:rsidP="009C499A">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4C48E3C6" w14:textId="77777777" w:rsidR="009C499A" w:rsidRPr="002B31DF" w:rsidRDefault="009C499A" w:rsidP="009C499A">
      <w:r w:rsidRPr="002B31DF">
        <w:t xml:space="preserve">Michael C. </w:t>
      </w:r>
      <w:proofErr w:type="spellStart"/>
      <w:r w:rsidRPr="00864FFC">
        <w:rPr>
          <w:rStyle w:val="Style13ptBold"/>
        </w:rPr>
        <w:t>Desch</w:t>
      </w:r>
      <w:proofErr w:type="spellEnd"/>
      <w:r w:rsidRPr="00864FFC">
        <w:rPr>
          <w:rStyle w:val="Style13ptBold"/>
        </w:rPr>
        <w:t xml:space="preserve"> 19</w:t>
      </w:r>
      <w:r w:rsidRPr="002B31DF">
        <w:t xml:space="preserve">. </w:t>
      </w:r>
      <w:proofErr w:type="spellStart"/>
      <w:r w:rsidRPr="002B31DF">
        <w:t>Packey</w:t>
      </w:r>
      <w:proofErr w:type="spellEnd"/>
      <w:r w:rsidRPr="002B31DF">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2356FBCC" w14:textId="77777777" w:rsidR="009C499A" w:rsidRPr="005A7940" w:rsidRDefault="009C499A" w:rsidP="009C499A">
      <w:pPr>
        <w:rPr>
          <w:sz w:val="16"/>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w:t>
      </w:r>
      <w:proofErr w:type="spellStart"/>
      <w:r w:rsidRPr="002B31DF">
        <w:rPr>
          <w:sz w:val="16"/>
        </w:rPr>
        <w:t>Hilsman</w:t>
      </w:r>
      <w:proofErr w:type="spellEnd"/>
      <w:r w:rsidRPr="002B31DF">
        <w:rPr>
          <w:sz w:val="16"/>
        </w:rPr>
        <w:t xml:space="preserve">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w:t>
      </w:r>
      <w:r w:rsidRPr="002B31DF">
        <w:rPr>
          <w:sz w:val="16"/>
        </w:rPr>
        <w:lastRenderedPageBreak/>
        <w:t xml:space="preserve">productive workings of </w:t>
      </w:r>
      <w:proofErr w:type="gramStart"/>
      <w:r w:rsidRPr="002B31DF">
        <w:rPr>
          <w:sz w:val="16"/>
        </w:rPr>
        <w:t>science, but</w:t>
      </w:r>
      <w:proofErr w:type="gramEnd"/>
      <w:r w:rsidRPr="002B31DF">
        <w:rPr>
          <w:sz w:val="16"/>
        </w:rPr>
        <w:t xml:space="preserve">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w:t>
      </w:r>
      <w:proofErr w:type="gramStart"/>
      <w:r w:rsidRPr="002B31DF">
        <w:rPr>
          <w:rStyle w:val="StyleUnderline"/>
        </w:rPr>
        <w:t>gap, but</w:t>
      </w:r>
      <w:proofErr w:type="gramEnd"/>
      <w:r w:rsidRPr="002B31DF">
        <w:rPr>
          <w:rStyle w:val="StyleUnderline"/>
        </w:rPr>
        <w:t xml:space="preserve">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w:t>
      </w:r>
      <w:r w:rsidRPr="002B31DF">
        <w:rPr>
          <w:sz w:val="16"/>
        </w:rPr>
        <w:lastRenderedPageBreak/>
        <w:t xml:space="preserve">the analyst can ensure variation on them. Also, </w:t>
      </w:r>
      <w:r w:rsidRPr="002B31DF">
        <w:rPr>
          <w:rStyle w:val="StyleUnderline"/>
        </w:rPr>
        <w:t>the</w:t>
      </w:r>
      <w:r w:rsidRPr="002B31DF">
        <w:rPr>
          <w:sz w:val="16"/>
        </w:rPr>
        <w:t xml:space="preserve"> </w:t>
      </w:r>
      <w:proofErr w:type="spellStart"/>
      <w:r w:rsidRPr="002B31DF">
        <w:rPr>
          <w:rStyle w:val="Emphasis"/>
        </w:rPr>
        <w:t>hyperspecialization</w:t>
      </w:r>
      <w:proofErr w:type="spellEnd"/>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B31DF">
        <w:rPr>
          <w:sz w:val="16"/>
        </w:rPr>
        <w:t>Kruzel</w:t>
      </w:r>
      <w:proofErr w:type="spellEnd"/>
      <w:r w:rsidRPr="002B31DF">
        <w:rPr>
          <w:sz w:val="16"/>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B31DF">
        <w:rPr>
          <w:sz w:val="16"/>
        </w:rPr>
        <w:t>Silvert</w:t>
      </w:r>
      <w:proofErr w:type="spellEnd"/>
      <w:r w:rsidRPr="002B31DF">
        <w:rPr>
          <w:sz w:val="16"/>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w:t>
      </w:r>
      <w:r w:rsidRPr="002B31DF">
        <w:rPr>
          <w:sz w:val="16"/>
        </w:rPr>
        <w:lastRenderedPageBreak/>
        <w:t xml:space="preserve">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B31DF">
        <w:rPr>
          <w:sz w:val="16"/>
        </w:rPr>
        <w:t>triclde</w:t>
      </w:r>
      <w:proofErr w:type="spellEnd"/>
      <w:r w:rsidRPr="002B31DF">
        <w:rPr>
          <w:sz w:val="16"/>
        </w:rPr>
        <w:t xml:space="preserv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B31DF">
        <w:rPr>
          <w:sz w:val="16"/>
        </w:rPr>
        <w:t>evaluations</w:t>
      </w:r>
      <w:proofErr w:type="gramEnd"/>
      <w:r w:rsidRPr="002B31DF">
        <w:rPr>
          <w:sz w:val="16"/>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xml:space="preserve">. </w:t>
      </w:r>
      <w:proofErr w:type="gramStart"/>
      <w:r w:rsidRPr="002B31DF">
        <w:rPr>
          <w:rStyle w:val="StyleUnderline"/>
        </w:rPr>
        <w:t>So</w:t>
      </w:r>
      <w:proofErr w:type="gramEnd"/>
      <w:r w:rsidRPr="002B31DF">
        <w:rPr>
          <w:rStyle w:val="StyleUnderline"/>
        </w:rPr>
        <w:t xml:space="preserve"> if we want to</w:t>
      </w:r>
      <w:r w:rsidRPr="002B31DF">
        <w:rPr>
          <w:sz w:val="16"/>
        </w:rPr>
        <w:t xml:space="preserve"> </w:t>
      </w:r>
      <w:r w:rsidRPr="002B31DF">
        <w:rPr>
          <w:rStyle w:val="Emphasis"/>
        </w:rPr>
        <w:lastRenderedPageBreak/>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w:t>
      </w:r>
      <w:proofErr w:type="spellStart"/>
      <w:r w:rsidRPr="002B31DF">
        <w:rPr>
          <w:sz w:val="16"/>
        </w:rPr>
        <w:t>Drezner’s</w:t>
      </w:r>
      <w:proofErr w:type="spellEnd"/>
      <w:r w:rsidRPr="002B31DF">
        <w:rPr>
          <w:sz w:val="16"/>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B31DF">
        <w:rPr>
          <w:sz w:val="16"/>
        </w:rPr>
        <w:t>Talcing</w:t>
      </w:r>
      <w:proofErr w:type="spellEnd"/>
      <w:r w:rsidRPr="002B31DF">
        <w:rPr>
          <w:sz w:val="16"/>
        </w:rPr>
        <w:t xml:space="preserve"> an equally impractical tack, Hungarian physicist Leo Szilard wrote to </w:t>
      </w:r>
      <w:proofErr w:type="spellStart"/>
      <w:r w:rsidRPr="002B31DF">
        <w:rPr>
          <w:sz w:val="16"/>
        </w:rPr>
        <w:t>Franldin</w:t>
      </w:r>
      <w:proofErr w:type="spellEnd"/>
      <w:r w:rsidRPr="002B31DF">
        <w:rPr>
          <w:sz w:val="16"/>
        </w:rPr>
        <w:t xml:space="preserve"> Delano Roosevelt’s science adviser </w:t>
      </w:r>
      <w:proofErr w:type="spellStart"/>
      <w:r w:rsidRPr="002B31DF">
        <w:rPr>
          <w:sz w:val="16"/>
        </w:rPr>
        <w:t>Vannevar</w:t>
      </w:r>
      <w:proofErr w:type="spellEnd"/>
      <w:r w:rsidRPr="002B31DF">
        <w:rPr>
          <w:sz w:val="16"/>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w:t>
      </w:r>
      <w:r w:rsidRPr="002B31DF">
        <w:rPr>
          <w:sz w:val="16"/>
        </w:rPr>
        <w:lastRenderedPageBreak/>
        <w:t xml:space="preserve">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xml:space="preserve">, but thrive, in political science.75 Scholars also need to think carefully about the role of theory in </w:t>
      </w:r>
      <w:proofErr w:type="spellStart"/>
      <w:r w:rsidRPr="002B31DF">
        <w:rPr>
          <w:sz w:val="16"/>
        </w:rPr>
        <w:t>policyrelevant</w:t>
      </w:r>
      <w:proofErr w:type="spellEnd"/>
      <w:r w:rsidRPr="002B31DF">
        <w:rPr>
          <w:sz w:val="16"/>
        </w:rPr>
        <w:t xml:space="preserve">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w:t>
      </w:r>
      <w:proofErr w:type="spellStart"/>
      <w:r w:rsidRPr="000B6DAC">
        <w:rPr>
          <w:sz w:val="16"/>
        </w:rPr>
        <w:t>Nitze</w:t>
      </w:r>
      <w:proofErr w:type="spellEnd"/>
      <w:r w:rsidRPr="000B6DAC">
        <w:rPr>
          <w:sz w:val="16"/>
        </w:rPr>
        <w:t>, then the director of the Secretary of State’s Policy Planning Staff, readily conceded policymakers’ need for theory but also noted that “there is the opposing consideration</w:t>
      </w:r>
      <w:proofErr w:type="gramStart"/>
      <w:r w:rsidRPr="000B6DAC">
        <w:rPr>
          <w:sz w:val="16"/>
        </w:rPr>
        <w:t xml:space="preserve"> ..</w:t>
      </w:r>
      <w:proofErr w:type="gramEnd"/>
      <w:r w:rsidRPr="000B6DAC">
        <w:rPr>
          <w:sz w:val="16"/>
        </w:rPr>
        <w:t xml:space="preserve"> . that </w:t>
      </w:r>
      <w:r w:rsidRPr="000B6DAC">
        <w:rPr>
          <w:rStyle w:val="StyleUnderline"/>
        </w:rPr>
        <w:t xml:space="preserve">[theoretical] oversimplification presents </w:t>
      </w:r>
      <w:r w:rsidRPr="000B6DAC">
        <w:rPr>
          <w:rStyle w:val="Emphasis"/>
        </w:rPr>
        <w:t>great dangers</w:t>
      </w:r>
      <w:r w:rsidRPr="002B31DF">
        <w:rPr>
          <w:sz w:val="16"/>
        </w:rPr>
        <w:t xml:space="preserve">.”76 Albert </w:t>
      </w:r>
      <w:proofErr w:type="spellStart"/>
      <w:r w:rsidRPr="002B31DF">
        <w:rPr>
          <w:sz w:val="16"/>
        </w:rPr>
        <w:t>Wohlstetter</w:t>
      </w:r>
      <w:proofErr w:type="spellEnd"/>
      <w:r w:rsidRPr="002B31DF">
        <w:rPr>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B31DF">
        <w:rPr>
          <w:sz w:val="16"/>
        </w:rPr>
        <w:t>respects</w:t>
      </w:r>
      <w:proofErr w:type="gramEnd"/>
      <w:r w:rsidRPr="002B31DF">
        <w:rPr>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proofErr w:type="spellStart"/>
      <w:r w:rsidRPr="002B31DF">
        <w:rPr>
          <w:rStyle w:val="StyleUnderline"/>
        </w:rPr>
        <w:t>Russett</w:t>
      </w:r>
      <w:proofErr w:type="spellEnd"/>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55A182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49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B81"/>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99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CBF87"/>
  <w14:defaultImageDpi w14:val="300"/>
  <w15:docId w15:val="{03B6AD55-989F-BD46-8C26-6ECDB2451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4B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4B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4B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4B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624B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4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4B81"/>
  </w:style>
  <w:style w:type="character" w:customStyle="1" w:styleId="Heading1Char">
    <w:name w:val="Heading 1 Char"/>
    <w:aliases w:val="Pocket Char"/>
    <w:basedOn w:val="DefaultParagraphFont"/>
    <w:link w:val="Heading1"/>
    <w:uiPriority w:val="9"/>
    <w:rsid w:val="00624B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4B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4B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624B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4B8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624B8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624B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24B8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624B81"/>
    <w:rPr>
      <w:color w:val="auto"/>
      <w:u w:val="none"/>
    </w:rPr>
  </w:style>
  <w:style w:type="paragraph" w:styleId="DocumentMap">
    <w:name w:val="Document Map"/>
    <w:basedOn w:val="Normal"/>
    <w:link w:val="DocumentMapChar"/>
    <w:uiPriority w:val="99"/>
    <w:semiHidden/>
    <w:unhideWhenUsed/>
    <w:rsid w:val="00624B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4B81"/>
    <w:rPr>
      <w:rFonts w:ascii="Lucida Grande" w:hAnsi="Lucida Grande" w:cs="Lucida Grande"/>
    </w:rPr>
  </w:style>
  <w:style w:type="character" w:customStyle="1" w:styleId="UnresolvedMention1">
    <w:name w:val="Unresolved Mention1"/>
    <w:basedOn w:val="DefaultParagraphFont"/>
    <w:uiPriority w:val="99"/>
    <w:semiHidden/>
    <w:unhideWhenUsed/>
    <w:rsid w:val="009C499A"/>
    <w:rPr>
      <w:color w:val="605E5C"/>
      <w:shd w:val="clear" w:color="auto" w:fill="E1DFDD"/>
    </w:rPr>
  </w:style>
  <w:style w:type="paragraph" w:customStyle="1" w:styleId="textbold">
    <w:name w:val="text bold"/>
    <w:basedOn w:val="Normal"/>
    <w:link w:val="Emphasis"/>
    <w:uiPriority w:val="20"/>
    <w:qFormat/>
    <w:rsid w:val="009C499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9C499A"/>
    <w:pPr>
      <w:ind w:left="720"/>
      <w:contextualSpacing/>
    </w:pPr>
  </w:style>
  <w:style w:type="character" w:customStyle="1" w:styleId="UnderlineBold">
    <w:name w:val="Underline + Bold"/>
    <w:uiPriority w:val="1"/>
    <w:qFormat/>
    <w:rsid w:val="009C499A"/>
    <w:rPr>
      <w:b/>
      <w:sz w:val="20"/>
      <w:u w:val="single"/>
    </w:rPr>
  </w:style>
  <w:style w:type="character" w:styleId="UnresolvedMention">
    <w:name w:val="Unresolved Mention"/>
    <w:basedOn w:val="DefaultParagraphFont"/>
    <w:uiPriority w:val="99"/>
    <w:rsid w:val="009C499A"/>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C499A"/>
    <w:rPr>
      <w:sz w:val="26"/>
      <w:u w:val="single"/>
    </w:rPr>
  </w:style>
  <w:style w:type="paragraph" w:customStyle="1" w:styleId="Emphasis1">
    <w:name w:val="Emphasis1"/>
    <w:basedOn w:val="Normal"/>
    <w:autoRedefine/>
    <w:uiPriority w:val="7"/>
    <w:qFormat/>
    <w:rsid w:val="009C499A"/>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9C499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C499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C499A"/>
    <w:rPr>
      <w:rFonts w:ascii="Times New Roman" w:eastAsia="Times New Roman" w:hAnsi="Times New Roman" w:cs="Times New Roman"/>
    </w:rPr>
  </w:style>
  <w:style w:type="paragraph" w:styleId="Footer">
    <w:name w:val="footer"/>
    <w:basedOn w:val="Normal"/>
    <w:link w:val="FooterChar"/>
    <w:uiPriority w:val="99"/>
    <w:unhideWhenUsed/>
    <w:rsid w:val="009C4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99A"/>
    <w:rPr>
      <w:rFonts w:ascii="Calibri" w:hAnsi="Calibri"/>
      <w:sz w:val="22"/>
    </w:rPr>
  </w:style>
  <w:style w:type="paragraph" w:styleId="Header">
    <w:name w:val="header"/>
    <w:basedOn w:val="Normal"/>
    <w:link w:val="HeaderChar"/>
    <w:uiPriority w:val="99"/>
    <w:unhideWhenUsed/>
    <w:rsid w:val="009C4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499A"/>
    <w:rPr>
      <w:rFonts w:ascii="Calibri" w:hAnsi="Calibri"/>
      <w:sz w:val="22"/>
    </w:rPr>
  </w:style>
  <w:style w:type="paragraph" w:customStyle="1" w:styleId="Emphasize">
    <w:name w:val="Emphasize"/>
    <w:basedOn w:val="Normal"/>
    <w:uiPriority w:val="7"/>
    <w:qFormat/>
    <w:rsid w:val="009C499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table" w:styleId="TableGrid">
    <w:name w:val="Table Grid"/>
    <w:basedOn w:val="TableNormal"/>
    <w:uiPriority w:val="59"/>
    <w:rsid w:val="009C499A"/>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intlscholar.com/periodical/12/14/2020/analysis-commercialization-space-risk-international-law-military-space-race" TargetMode="External"/><Relationship Id="rId18" Type="http://schemas.openxmlformats.org/officeDocument/2006/relationships/hyperlink" Target="http://www.spacesafetymagazine.com/space-debris/kessler-syndrome/"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planet4589.org/" TargetMode="External"/><Relationship Id="rId7" Type="http://schemas.openxmlformats.org/officeDocument/2006/relationships/settings" Target="settings.xml"/><Relationship Id="rId12" Type="http://schemas.openxmlformats.org/officeDocument/2006/relationships/hyperlink" Target="https://foxtrotalpha.jalopnik.com/these-are-the-doomsday-satellites-that-detected-the-exp-1737434876" TargetMode="External"/><Relationship Id="rId17" Type="http://schemas.openxmlformats.org/officeDocument/2006/relationships/hyperlink" Target="https://io9.gizmodo.com/what-would-happen-if-all-our-satellites-were-suddenly-d-1709006681" TargetMode="External"/><Relationship Id="rId25" Type="http://schemas.openxmlformats.org/officeDocument/2006/relationships/hyperlink" Target="http://marshall.org/wp-content/uploads/2013/08/Day-without-Space-Oct-16-2008.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io9.gizmodo.com/what-would-happen-if-all-our-satellites-were-suddenly-d-1709006681" TargetMode="External"/><Relationship Id="rId29" Type="http://schemas.openxmlformats.org/officeDocument/2006/relationships/hyperlink" Target="http://www.pwsinger.com/biograph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9-04/Crosslink%20Fall%202015%20V16N1%20.pdf" TargetMode="External"/><Relationship Id="rId24" Type="http://schemas.openxmlformats.org/officeDocument/2006/relationships/hyperlink" Target="http://articles.latimes.com/1998/may/21/news/mn-5219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hyperlink" Target="http://www.protocols.com/pbook/cellular.htm" TargetMode="External"/><Relationship Id="rId10" Type="http://schemas.openxmlformats.org/officeDocument/2006/relationships/hyperlink" Target="https://commons.und.edu/theses/2455/" TargetMode="External"/><Relationship Id="rId19" Type="http://schemas.openxmlformats.org/officeDocument/2006/relationships/hyperlink" Target="http://io9.com/how-to-clean-up-deadly-space-junk-before-disaster-strik-1443463338" TargetMode="External"/><Relationship Id="rId31"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archive.is/WT6Pl" TargetMode="External"/><Relationship Id="rId14" Type="http://schemas.openxmlformats.org/officeDocument/2006/relationships/hyperlink" Target="http://thebulletin.org/space-weapons-and-risk-nuclear-exchanges8346" TargetMode="External"/><Relationship Id="rId22" Type="http://schemas.openxmlformats.org/officeDocument/2006/relationships/hyperlink" Target="http://planet4589.org/jcm/cfa-www.harvard.edu" TargetMode="External"/><Relationship Id="rId27" Type="http://schemas.openxmlformats.org/officeDocument/2006/relationships/hyperlink" Target="https://io9.gizmodo.com/what-would-happen-if-all-our-satellites-were-suddenly-d-1709006681" TargetMode="External"/><Relationship Id="rId30" Type="http://schemas.openxmlformats.org/officeDocument/2006/relationships/hyperlink" Target="https://www.newamerica.org/"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30</Pages>
  <Words>24940</Words>
  <Characters>142160</Characters>
  <Application>Microsoft Office Word</Application>
  <DocSecurity>0</DocSecurity>
  <Lines>1184</Lines>
  <Paragraphs>333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166767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2022-01-07T23:40:00Z</dcterms:created>
  <dcterms:modified xsi:type="dcterms:W3CDTF">2022-01-08T02:03:00Z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