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299FC" w14:textId="77777777" w:rsidR="00820312" w:rsidRPr="00630A5B" w:rsidRDefault="00820312" w:rsidP="00820312">
      <w:pPr>
        <w:pStyle w:val="Heading2"/>
        <w:rPr>
          <w:rFonts w:asciiTheme="minorHAnsi" w:hAnsiTheme="minorHAnsi" w:cstheme="minorHAnsi"/>
        </w:rPr>
      </w:pPr>
      <w:r w:rsidRPr="00630A5B">
        <w:rPr>
          <w:rFonts w:asciiTheme="minorHAnsi" w:hAnsiTheme="minorHAnsi" w:cstheme="minorHAnsi"/>
        </w:rPr>
        <w:t>OFF</w:t>
      </w:r>
    </w:p>
    <w:p w14:paraId="270A3EAD" w14:textId="77777777" w:rsidR="00820312" w:rsidRPr="00630A5B" w:rsidRDefault="00820312" w:rsidP="00820312">
      <w:pPr>
        <w:pStyle w:val="Heading3"/>
        <w:rPr>
          <w:rFonts w:asciiTheme="minorHAnsi" w:hAnsiTheme="minorHAnsi" w:cstheme="minorHAnsi"/>
        </w:rPr>
      </w:pPr>
      <w:r w:rsidRPr="00630A5B">
        <w:rPr>
          <w:rFonts w:asciiTheme="minorHAnsi" w:hAnsiTheme="minorHAnsi" w:cstheme="minorHAnsi"/>
        </w:rPr>
        <w:lastRenderedPageBreak/>
        <w:t>1NC---T USFG</w:t>
      </w:r>
    </w:p>
    <w:p w14:paraId="4F133C6D" w14:textId="77777777" w:rsidR="00820312" w:rsidRPr="00630A5B" w:rsidRDefault="00820312" w:rsidP="00820312">
      <w:pPr>
        <w:rPr>
          <w:rFonts w:asciiTheme="minorHAnsi" w:hAnsiTheme="minorHAnsi" w:cstheme="minorHAnsi"/>
        </w:rPr>
      </w:pPr>
      <w:r w:rsidRPr="00630A5B">
        <w:rPr>
          <w:rFonts w:asciiTheme="minorHAnsi" w:hAnsiTheme="minorHAnsi" w:cstheme="minorHAnsi"/>
        </w:rPr>
        <w:t>T-USFG</w:t>
      </w:r>
    </w:p>
    <w:p w14:paraId="300209AD" w14:textId="77777777" w:rsidR="00820312" w:rsidRPr="00630A5B" w:rsidRDefault="00820312" w:rsidP="00820312">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appropriation of outer space by private entities is unjust</w:t>
      </w:r>
    </w:p>
    <w:p w14:paraId="5939F0C9" w14:textId="77777777" w:rsidR="00820312" w:rsidRPr="00630A5B" w:rsidRDefault="00820312" w:rsidP="00820312">
      <w:pPr>
        <w:rPr>
          <w:rFonts w:asciiTheme="minorHAnsi" w:hAnsiTheme="minorHAnsi" w:cstheme="minorHAnsi"/>
        </w:rPr>
      </w:pPr>
    </w:p>
    <w:p w14:paraId="1ED73F0A" w14:textId="77777777" w:rsidR="00820312" w:rsidRPr="00630A5B" w:rsidRDefault="00820312" w:rsidP="00820312">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429A2B50" w14:textId="77777777" w:rsidR="00820312" w:rsidRPr="00630A5B" w:rsidRDefault="00820312" w:rsidP="00820312">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9"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2F7C7D3F" w14:textId="77777777" w:rsidR="00820312" w:rsidRPr="00630A5B" w:rsidRDefault="00820312" w:rsidP="00820312">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55DDA3EA" w14:textId="77777777" w:rsidR="00820312" w:rsidRPr="00630A5B" w:rsidRDefault="00820312" w:rsidP="00820312">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32E63388" w14:textId="77777777" w:rsidR="00820312" w:rsidRPr="00630A5B" w:rsidRDefault="00820312" w:rsidP="00820312">
      <w:pPr>
        <w:rPr>
          <w:rFonts w:asciiTheme="minorHAnsi" w:hAnsiTheme="minorHAnsi" w:cstheme="minorHAnsi"/>
        </w:rPr>
      </w:pPr>
    </w:p>
    <w:p w14:paraId="4453B4FC" w14:textId="77777777" w:rsidR="00820312" w:rsidRPr="00630A5B" w:rsidRDefault="00820312" w:rsidP="00820312">
      <w:pPr>
        <w:pStyle w:val="Heading4"/>
        <w:rPr>
          <w:rFonts w:asciiTheme="minorHAnsi" w:hAnsiTheme="minorHAnsi" w:cstheme="minorHAnsi"/>
        </w:rPr>
      </w:pPr>
      <w:r w:rsidRPr="00630A5B">
        <w:rPr>
          <w:rFonts w:asciiTheme="minorHAnsi" w:hAnsiTheme="minorHAnsi" w:cstheme="minorHAnsi"/>
        </w:rPr>
        <w:t xml:space="preserve">Appropriation </w:t>
      </w:r>
    </w:p>
    <w:p w14:paraId="5A52F373" w14:textId="77777777" w:rsidR="00820312" w:rsidRPr="00630A5B" w:rsidRDefault="00820312" w:rsidP="00820312">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3B525CB1" w14:textId="77777777" w:rsidR="00820312" w:rsidRPr="00630A5B" w:rsidRDefault="00820312" w:rsidP="00820312">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1BACAF0" w14:textId="77777777" w:rsidR="00820312" w:rsidRPr="00630A5B" w:rsidRDefault="00820312" w:rsidP="00820312">
      <w:pPr>
        <w:rPr>
          <w:rFonts w:asciiTheme="minorHAnsi" w:hAnsiTheme="minorHAnsi" w:cstheme="minorHAnsi"/>
        </w:rPr>
      </w:pPr>
    </w:p>
    <w:p w14:paraId="560854D1" w14:textId="77777777" w:rsidR="00820312" w:rsidRPr="00630A5B" w:rsidRDefault="00820312" w:rsidP="00820312">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18AACAE4" w14:textId="77777777" w:rsidR="00820312" w:rsidRPr="00630A5B" w:rsidRDefault="00820312" w:rsidP="00820312">
      <w:pPr>
        <w:rPr>
          <w:rFonts w:asciiTheme="minorHAnsi" w:hAnsiTheme="minorHAnsi" w:cstheme="minorHAnsi"/>
        </w:rPr>
      </w:pPr>
    </w:p>
    <w:p w14:paraId="6B36550F" w14:textId="77777777" w:rsidR="00820312" w:rsidRPr="00630A5B" w:rsidRDefault="00820312" w:rsidP="00820312">
      <w:pPr>
        <w:pStyle w:val="Heading4"/>
        <w:rPr>
          <w:rFonts w:asciiTheme="minorHAnsi" w:hAnsiTheme="minorHAnsi" w:cstheme="minorHAnsi"/>
        </w:rPr>
      </w:pPr>
      <w:r w:rsidRPr="00630A5B">
        <w:rPr>
          <w:rFonts w:asciiTheme="minorHAnsi" w:hAnsiTheme="minorHAnsi" w:cstheme="minorHAnsi"/>
        </w:rPr>
        <w:lastRenderedPageBreak/>
        <w:t xml:space="preserve">Two impacts: </w:t>
      </w:r>
    </w:p>
    <w:p w14:paraId="1E69FE30" w14:textId="77777777" w:rsidR="00820312" w:rsidRPr="00630A5B" w:rsidRDefault="00820312" w:rsidP="00820312">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634933E7" w14:textId="77777777" w:rsidR="00820312" w:rsidRPr="00630A5B" w:rsidRDefault="00820312" w:rsidP="00820312">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0A59152A"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168DA37C"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52C57A80"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30A5B">
        <w:rPr>
          <w:rFonts w:asciiTheme="minorHAnsi" w:hAnsiTheme="minorHAnsi" w:cstheme="minorHAnsi"/>
          <w:sz w:val="16"/>
          <w:szCs w:val="16"/>
        </w:rPr>
        <w:t>by definition not</w:t>
      </w:r>
      <w:proofErr w:type="gramEnd"/>
      <w:r w:rsidRPr="00630A5B">
        <w:rPr>
          <w:rFonts w:asciiTheme="minorHAnsi" w:hAnsiTheme="minorHAnsi" w:cstheme="min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7CF97203"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w:t>
      </w:r>
      <w:proofErr w:type="gramStart"/>
      <w:r w:rsidRPr="00630A5B">
        <w:rPr>
          <w:rFonts w:asciiTheme="minorHAnsi" w:hAnsiTheme="minorHAnsi" w:cstheme="minorHAnsi"/>
          <w:sz w:val="16"/>
        </w:rPr>
        <w:t>a number of</w:t>
      </w:r>
      <w:proofErr w:type="gramEnd"/>
      <w:r w:rsidRPr="00630A5B">
        <w:rPr>
          <w:rFonts w:asciiTheme="minorHAnsi" w:hAnsiTheme="minorHAnsi" w:cstheme="minorHAnsi"/>
          <w:sz w:val="16"/>
        </w:rPr>
        <w:t xml:space="preserve">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0897E46A"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46226BC8"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318DB71E"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lastRenderedPageBreak/>
        <w:t xml:space="preserve">(A) The discussants’ goals and targets: what do they expect to achieve through the argumentation process and what is it capable of providing. </w:t>
      </w:r>
    </w:p>
    <w:p w14:paraId="24B6BD1C"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1181B264"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37A56A4A"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5FEB690E"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652A258F"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1CEFD93C"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386D970F" w14:textId="77777777" w:rsidR="00820312" w:rsidRPr="00630A5B" w:rsidRDefault="00820312" w:rsidP="00820312">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5F48E022"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The difference of opinion is resolved when the antagonist accepts the protagonist's viewpoint </w:t>
      </w:r>
      <w:proofErr w:type="gramStart"/>
      <w:r w:rsidRPr="00630A5B">
        <w:rPr>
          <w:rFonts w:asciiTheme="minorHAnsi" w:hAnsiTheme="minorHAnsi" w:cstheme="minorHAnsi"/>
          <w:sz w:val="16"/>
          <w:szCs w:val="16"/>
        </w:rPr>
        <w:t>on the basis of</w:t>
      </w:r>
      <w:proofErr w:type="gramEnd"/>
      <w:r w:rsidRPr="00630A5B">
        <w:rPr>
          <w:rFonts w:asciiTheme="minorHAnsi" w:hAnsiTheme="minorHAnsi" w:cstheme="minorHAnsi"/>
          <w:sz w:val="16"/>
          <w:szCs w:val="16"/>
        </w:rPr>
        <w:t xml:space="preserve">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09CB4F59"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57AFB863"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0B418A81"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6C6B36DA"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682427AE"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30A5B">
        <w:rPr>
          <w:rFonts w:asciiTheme="minorHAnsi" w:hAnsiTheme="minorHAnsi" w:cstheme="minorHAnsi"/>
          <w:sz w:val="16"/>
          <w:szCs w:val="16"/>
        </w:rPr>
        <w:t>due to the fact that</w:t>
      </w:r>
      <w:proofErr w:type="gramEnd"/>
      <w:r w:rsidRPr="00630A5B">
        <w:rPr>
          <w:rFonts w:asciiTheme="minorHAnsi" w:hAnsiTheme="minorHAnsi" w:cstheme="minorHAnsi"/>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4E1319FF"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w:t>
      </w:r>
      <w:r w:rsidRPr="00630A5B">
        <w:rPr>
          <w:rFonts w:asciiTheme="minorHAnsi" w:hAnsiTheme="minorHAnsi" w:cstheme="minorHAnsi"/>
          <w:sz w:val="16"/>
          <w:szCs w:val="16"/>
        </w:rPr>
        <w:lastRenderedPageBreak/>
        <w:t xml:space="preserve">‘reasonable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4DD93908"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w:t>
      </w:r>
      <w:proofErr w:type="gramStart"/>
      <w:r w:rsidRPr="00630A5B">
        <w:rPr>
          <w:rFonts w:asciiTheme="minorHAnsi" w:hAnsiTheme="minorHAnsi" w:cstheme="minorHAnsi"/>
          <w:sz w:val="16"/>
          <w:szCs w:val="16"/>
        </w:rPr>
        <w:t>ultimate aim</w:t>
      </w:r>
      <w:proofErr w:type="gramEnd"/>
      <w:r w:rsidRPr="00630A5B">
        <w:rPr>
          <w:rFonts w:asciiTheme="minorHAnsi" w:hAnsiTheme="minorHAnsi" w:cstheme="minorHAnsi"/>
          <w:sz w:val="16"/>
          <w:szCs w:val="16"/>
        </w:rPr>
        <w:t xml:space="preserve"> of the proposed argumentative process, feasible and acceptable in the public sphere? </w:t>
      </w:r>
    </w:p>
    <w:p w14:paraId="216DC93E"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0BCE0121"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790E0BE7"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w:t>
      </w:r>
      <w:proofErr w:type="gramStart"/>
      <w:r w:rsidRPr="00630A5B">
        <w:rPr>
          <w:rFonts w:asciiTheme="minorHAnsi" w:hAnsiTheme="minorHAnsi" w:cstheme="minorHAnsi"/>
          <w:sz w:val="16"/>
          <w:szCs w:val="16"/>
        </w:rPr>
        <w:t>In spite of</w:t>
      </w:r>
      <w:proofErr w:type="gramEnd"/>
      <w:r w:rsidRPr="00630A5B">
        <w:rPr>
          <w:rFonts w:asciiTheme="minorHAnsi" w:hAnsiTheme="minorHAnsi" w:cstheme="min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2AEB909C"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2A177588"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6104B979"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w:t>
      </w:r>
      <w:proofErr w:type="gramStart"/>
      <w:r w:rsidRPr="00630A5B">
        <w:rPr>
          <w:rFonts w:asciiTheme="minorHAnsi" w:hAnsiTheme="minorHAnsi" w:cstheme="minorHAnsi"/>
          <w:sz w:val="16"/>
        </w:rPr>
        <w:t xml:space="preserve">so as </w:t>
      </w:r>
      <w:r w:rsidRPr="00630A5B">
        <w:rPr>
          <w:rStyle w:val="StyleUnderline"/>
          <w:rFonts w:asciiTheme="minorHAnsi" w:hAnsiTheme="minorHAnsi" w:cstheme="minorHAnsi"/>
          <w:highlight w:val="green"/>
        </w:rPr>
        <w:t>to</w:t>
      </w:r>
      <w:proofErr w:type="gramEnd"/>
      <w:r w:rsidRPr="00630A5B">
        <w:rPr>
          <w:rStyle w:val="StyleUnderline"/>
          <w:rFonts w:asciiTheme="minorHAnsi" w:hAnsiTheme="minorHAnsi" w:cstheme="minorHAnsi"/>
          <w:highlight w:val="green"/>
        </w:rPr>
        <w:t xml:space="preserve">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0D4C3359" w14:textId="77777777" w:rsidR="00820312" w:rsidRPr="00630A5B" w:rsidRDefault="00820312" w:rsidP="00820312">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3F5A8F62"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w:t>
      </w:r>
      <w:r w:rsidRPr="00630A5B">
        <w:rPr>
          <w:rFonts w:asciiTheme="minorHAnsi" w:hAnsiTheme="minorHAnsi" w:cstheme="minorHAnsi"/>
          <w:sz w:val="16"/>
        </w:rPr>
        <w:lastRenderedPageBreak/>
        <w:t xml:space="preserve">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103B8955" w14:textId="77777777" w:rsidR="00820312" w:rsidRPr="00630A5B" w:rsidRDefault="00820312" w:rsidP="00820312">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5710367A" w14:textId="77777777" w:rsidR="00820312" w:rsidRPr="00630A5B" w:rsidRDefault="00820312" w:rsidP="00820312">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2406D3CB" w14:textId="77777777" w:rsidR="00820312" w:rsidRPr="00630A5B" w:rsidRDefault="00820312" w:rsidP="00820312">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34F7D4AF" w14:textId="77777777" w:rsidR="00820312" w:rsidRPr="00630A5B" w:rsidRDefault="00820312" w:rsidP="00820312">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22A7116C" w14:textId="77777777" w:rsidR="00820312" w:rsidRPr="00630A5B" w:rsidRDefault="00820312" w:rsidP="00820312">
      <w:pPr>
        <w:rPr>
          <w:rFonts w:asciiTheme="minorHAnsi" w:hAnsiTheme="minorHAnsi" w:cstheme="minorHAnsi"/>
          <w:sz w:val="16"/>
        </w:rPr>
      </w:pPr>
      <w:r w:rsidRPr="00630A5B">
        <w:rPr>
          <w:rStyle w:val="StyleUnderline"/>
          <w:rFonts w:asciiTheme="minorHAnsi" w:hAnsiTheme="minorHAnsi" w:cstheme="minorHAnsi"/>
          <w:sz w:val="24"/>
          <w:highlight w:val="green"/>
        </w:rPr>
        <w:t>Political justice lawyers must be able to break</w:t>
      </w:r>
      <w:r w:rsidRPr="00630A5B">
        <w:rPr>
          <w:rStyle w:val="StyleUnderline"/>
          <w:rFonts w:asciiTheme="minorHAnsi" w:hAnsiTheme="minorHAnsi" w:cstheme="minorHAnsi"/>
          <w:sz w:val="24"/>
        </w:rPr>
        <w:t xml:space="preserve"> apart </w:t>
      </w:r>
      <w:r w:rsidRPr="00630A5B">
        <w:rPr>
          <w:rStyle w:val="StyleUnderline"/>
          <w:rFonts w:asciiTheme="minorHAnsi" w:hAnsiTheme="minorHAnsi" w:cstheme="minorHAnsi"/>
          <w:sz w:val="24"/>
          <w:highlight w:val="green"/>
        </w:rPr>
        <w:t xml:space="preserve">a systemic problem </w:t>
      </w:r>
      <w:r w:rsidRPr="00630A5B">
        <w:rPr>
          <w:rStyle w:val="StyleUnderline"/>
          <w:rFonts w:asciiTheme="minorHAnsi" w:hAnsiTheme="minorHAnsi" w:cstheme="minorHAnsi"/>
          <w:bCs/>
          <w:sz w:val="24"/>
          <w:highlight w:val="green"/>
          <w:bdr w:val="single" w:sz="4" w:space="0" w:color="auto"/>
        </w:rPr>
        <w:t>into manageable components</w:t>
      </w:r>
      <w:r w:rsidRPr="00630A5B">
        <w:rPr>
          <w:rStyle w:val="StyleUnderline"/>
          <w:rFonts w:asciiTheme="minorHAnsi" w:hAnsiTheme="minorHAnsi" w:cstheme="minorHAnsi"/>
          <w:sz w:val="24"/>
        </w:rPr>
        <w:t xml:space="preserve">. </w:t>
      </w:r>
      <w:proofErr w:type="gramStart"/>
      <w:r w:rsidRPr="00630A5B">
        <w:rPr>
          <w:rStyle w:val="StyleUnderline"/>
          <w:rFonts w:asciiTheme="minorHAnsi" w:hAnsiTheme="minorHAnsi" w:cstheme="minorHAnsi"/>
          <w:sz w:val="24"/>
          <w:highlight w:val="green"/>
        </w:rPr>
        <w:t xml:space="preserve">The </w:t>
      </w:r>
      <w:r w:rsidRPr="00630A5B">
        <w:rPr>
          <w:rStyle w:val="StyleUnderline"/>
          <w:rFonts w:asciiTheme="minorHAnsi" w:hAnsiTheme="minorHAnsi" w:cstheme="minorHAnsi"/>
          <w:bCs/>
          <w:sz w:val="24"/>
          <w:highlight w:val="green"/>
        </w:rPr>
        <w:t>complexity</w:t>
      </w:r>
      <w:r w:rsidRPr="00630A5B">
        <w:rPr>
          <w:rStyle w:val="StyleUnderline"/>
          <w:rFonts w:asciiTheme="minorHAnsi" w:hAnsiTheme="minorHAnsi" w:cstheme="minorHAnsi"/>
          <w:sz w:val="24"/>
          <w:highlight w:val="green"/>
        </w:rPr>
        <w:t xml:space="preserve"> of </w:t>
      </w:r>
      <w:r w:rsidRPr="00630A5B">
        <w:rPr>
          <w:rStyle w:val="StyleUnderline"/>
          <w:rFonts w:asciiTheme="minorHAnsi" w:hAnsiTheme="minorHAnsi" w:cstheme="minorHAnsi"/>
          <w:sz w:val="24"/>
        </w:rPr>
        <w:t xml:space="preserve">social </w:t>
      </w:r>
      <w:r w:rsidRPr="00630A5B">
        <w:rPr>
          <w:rStyle w:val="StyleUnderline"/>
          <w:rFonts w:asciiTheme="minorHAnsi" w:hAnsiTheme="minorHAnsi" w:cstheme="minorHAnsi"/>
          <w:sz w:val="24"/>
          <w:highlight w:val="green"/>
        </w:rPr>
        <w:t>problems</w:t>
      </w:r>
      <w:r w:rsidRPr="00630A5B">
        <w:rPr>
          <w:rStyle w:val="StyleUnderline"/>
          <w:rFonts w:asciiTheme="minorHAnsi" w:hAnsiTheme="minorHAnsi" w:cstheme="minorHAnsi"/>
          <w:sz w:val="24"/>
        </w:rPr>
        <w:t>,</w:t>
      </w:r>
      <w:proofErr w:type="gramEnd"/>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can </w:t>
      </w:r>
      <w:r w:rsidRPr="00630A5B">
        <w:rPr>
          <w:rStyle w:val="StyleUnderline"/>
          <w:rFonts w:asciiTheme="minorHAnsi" w:hAnsiTheme="minorHAnsi" w:cstheme="minorHAnsi"/>
          <w:bCs/>
          <w:sz w:val="24"/>
          <w:highlight w:val="green"/>
        </w:rPr>
        <w:t>cause law students</w:t>
      </w:r>
      <w:r w:rsidRPr="00630A5B">
        <w:rPr>
          <w:rStyle w:val="StyleUnderline"/>
          <w:rFonts w:asciiTheme="minorHAnsi" w:hAnsiTheme="minorHAnsi" w:cstheme="minorHAnsi"/>
          <w:bCs/>
          <w:sz w:val="24"/>
        </w:rPr>
        <w:t xml:space="preserve">, and even experienced political lawyers, </w:t>
      </w:r>
      <w:r w:rsidRPr="00630A5B">
        <w:rPr>
          <w:rStyle w:val="StyleUnderline"/>
          <w:rFonts w:asciiTheme="minorHAnsi" w:hAnsiTheme="minorHAnsi" w:cstheme="minorHAnsi"/>
          <w:bCs/>
          <w:sz w:val="24"/>
          <w:highlight w:val="green"/>
        </w:rPr>
        <w:t>to become overwhelmed</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sz w:val="24"/>
        </w:rPr>
        <w:t xml:space="preserve">Pulling apart a larger, systemic problem into its smaller components can help elucidate options for advocacy. </w:t>
      </w:r>
      <w:r w:rsidRPr="00630A5B">
        <w:rPr>
          <w:rStyle w:val="Emphasis"/>
          <w:rFonts w:asciiTheme="minorHAnsi" w:hAnsiTheme="minorHAnsi" w:cstheme="minorHAnsi"/>
          <w:sz w:val="24"/>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sz w:val="24"/>
          <w:highlight w:val="green"/>
        </w:rPr>
        <w:t xml:space="preserve">advocates must </w:t>
      </w:r>
      <w:r w:rsidRPr="00630A5B">
        <w:rPr>
          <w:rStyle w:val="StyleUnderline"/>
          <w:rFonts w:asciiTheme="minorHAnsi" w:hAnsiTheme="minorHAnsi" w:cstheme="minorHAnsi"/>
          <w:sz w:val="24"/>
        </w:rPr>
        <w:t xml:space="preserve">be able to </w:t>
      </w:r>
      <w:r w:rsidRPr="00630A5B">
        <w:rPr>
          <w:rStyle w:val="Emphasis"/>
          <w:rFonts w:asciiTheme="minorHAnsi" w:hAnsiTheme="minorHAnsi" w:cstheme="minorHAnsi"/>
          <w:sz w:val="24"/>
          <w:highlight w:val="green"/>
        </w:rPr>
        <w:t>break apart</w:t>
      </w:r>
      <w:r w:rsidRPr="00630A5B">
        <w:rPr>
          <w:rStyle w:val="StyleUnderline"/>
          <w:rFonts w:asciiTheme="minorHAnsi" w:hAnsiTheme="minorHAnsi" w:cstheme="minorHAnsi"/>
          <w:sz w:val="24"/>
          <w:highlight w:val="green"/>
        </w:rPr>
        <w:t xml:space="preserve"> the forces </w:t>
      </w:r>
      <w:r w:rsidRPr="00630A5B">
        <w:rPr>
          <w:rStyle w:val="StyleUnderline"/>
          <w:rFonts w:asciiTheme="minorHAnsi" w:hAnsiTheme="minorHAnsi" w:cstheme="minorHAnsi"/>
          <w:sz w:val="24"/>
        </w:rPr>
        <w:t xml:space="preserve">that came together to lead to that moment: </w:t>
      </w:r>
      <w:r w:rsidRPr="00630A5B">
        <w:rPr>
          <w:rStyle w:val="Emphasis"/>
          <w:rFonts w:asciiTheme="minorHAnsi" w:hAnsiTheme="minorHAnsi" w:cstheme="minorHAnsi"/>
          <w:sz w:val="24"/>
        </w:rPr>
        <w:t>intentional discrimination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implicit bias</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ineffective training</w:t>
      </w:r>
      <w:r w:rsidRPr="00630A5B">
        <w:rPr>
          <w:rStyle w:val="StyleUnderline"/>
          <w:rFonts w:asciiTheme="minorHAnsi" w:hAnsiTheme="minorHAnsi" w:cstheme="minorHAnsi"/>
          <w:sz w:val="24"/>
        </w:rPr>
        <w:t xml:space="preserve">, racial </w:t>
      </w:r>
      <w:r w:rsidRPr="00630A5B">
        <w:rPr>
          <w:rStyle w:val="Emphasis"/>
          <w:rFonts w:asciiTheme="minorHAnsi" w:hAnsiTheme="minorHAnsi" w:cstheme="minorHAnsi"/>
          <w:sz w:val="24"/>
        </w:rPr>
        <w:t>segregation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lack of economic opportunity</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over-policing</w:t>
      </w:r>
      <w:r w:rsidRPr="00630A5B">
        <w:rPr>
          <w:rStyle w:val="StyleUnderline"/>
          <w:rFonts w:asciiTheme="minorHAnsi" w:hAnsiTheme="minorHAnsi" w:cstheme="minorHAnsi"/>
          <w:sz w:val="24"/>
        </w:rPr>
        <w:t xml:space="preserve"> of minority communities, and the </w:t>
      </w:r>
      <w:r w:rsidRPr="00630A5B">
        <w:rPr>
          <w:rStyle w:val="Emphasis"/>
          <w:rFonts w:asciiTheme="minorHAnsi" w:hAnsiTheme="minorHAnsi" w:cstheme="minorHAnsi"/>
          <w:sz w:val="24"/>
        </w:rPr>
        <w:t>failure to invest in non-criminal justice interventions</w:t>
      </w:r>
      <w:r w:rsidRPr="00630A5B">
        <w:rPr>
          <w:rStyle w:val="StyleUnderline"/>
          <w:rFonts w:asciiTheme="minorHAnsi" w:hAnsiTheme="minorHAnsi" w:cstheme="minorHAnsi"/>
          <w:sz w:val="24"/>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w:t>
      </w:r>
      <w:proofErr w:type="gramStart"/>
      <w:r w:rsidRPr="00630A5B">
        <w:rPr>
          <w:rFonts w:asciiTheme="minorHAnsi" w:hAnsiTheme="minorHAnsi" w:cstheme="minorHAnsi"/>
          <w:sz w:val="16"/>
        </w:rPr>
        <w:t>addressed, but</w:t>
      </w:r>
      <w:proofErr w:type="gramEnd"/>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breaking them apart is </w:t>
      </w:r>
      <w:r w:rsidRPr="00630A5B">
        <w:rPr>
          <w:rStyle w:val="Emphasis"/>
          <w:rFonts w:asciiTheme="minorHAnsi" w:hAnsiTheme="minorHAnsi" w:cstheme="minorHAnsi"/>
          <w:sz w:val="24"/>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sz w:val="24"/>
          <w:highlight w:val="green"/>
        </w:rPr>
        <w:t xml:space="preserve">than </w:t>
      </w:r>
      <w:r w:rsidRPr="00630A5B">
        <w:rPr>
          <w:rStyle w:val="Emphasis"/>
          <w:rFonts w:asciiTheme="minorHAnsi" w:hAnsiTheme="minorHAnsi" w:cstheme="minorHAnsi"/>
          <w:sz w:val="24"/>
          <w:highlight w:val="green"/>
          <w:bdr w:val="single" w:sz="4" w:space="0" w:color="auto"/>
        </w:rPr>
        <w:t>acting as though there is a single lever</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After identifying the component problems, advocates </w:t>
      </w:r>
      <w:r w:rsidRPr="00630A5B">
        <w:rPr>
          <w:rStyle w:val="StyleUnderline"/>
          <w:rFonts w:asciiTheme="minorHAnsi" w:hAnsiTheme="minorHAnsi" w:cstheme="minorHAnsi"/>
          <w:sz w:val="24"/>
        </w:rPr>
        <w:lastRenderedPageBreak/>
        <w:t xml:space="preserve">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sz w:val="24"/>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sz w:val="24"/>
          <w:highlight w:val="green"/>
        </w:rPr>
        <w:t xml:space="preserve">strategize </w:t>
      </w:r>
      <w:r w:rsidRPr="00630A5B">
        <w:rPr>
          <w:rStyle w:val="StyleUnderline"/>
          <w:rFonts w:asciiTheme="minorHAnsi" w:hAnsiTheme="minorHAnsi" w:cstheme="minorHAnsi"/>
          <w:sz w:val="24"/>
        </w:rPr>
        <w:t xml:space="preserve">about what can be achieved in the </w:t>
      </w:r>
      <w:r w:rsidRPr="00630A5B">
        <w:rPr>
          <w:rStyle w:val="Emphasis"/>
          <w:rFonts w:asciiTheme="minorHAnsi" w:hAnsiTheme="minorHAnsi" w:cstheme="minorHAnsi"/>
          <w:sz w:val="24"/>
        </w:rPr>
        <w:t>short term</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versus</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long term</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sz w:val="24"/>
        </w:rPr>
        <w:t>students</w:t>
      </w:r>
      <w:r w:rsidRPr="00630A5B">
        <w:rPr>
          <w:rStyle w:val="StyleUnderline"/>
          <w:rFonts w:asciiTheme="minorHAnsi" w:hAnsiTheme="minorHAnsi" w:cstheme="minorHAnsi"/>
          <w:sz w:val="24"/>
        </w:rPr>
        <w:t xml:space="preserve"> experience frustration with advocacy because they </w:t>
      </w:r>
      <w:r w:rsidRPr="00630A5B">
        <w:rPr>
          <w:rStyle w:val="Emphasis"/>
          <w:rFonts w:asciiTheme="minorHAnsi" w:hAnsiTheme="minorHAnsi" w:cstheme="minorHAnsi"/>
          <w:sz w:val="24"/>
          <w:bdr w:val="single" w:sz="4" w:space="0" w:color="auto"/>
        </w:rPr>
        <w:t>expect immediate justice now</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They have read the opinion in Brown v. Board of </w:t>
      </w:r>
      <w:proofErr w:type="gramStart"/>
      <w:r w:rsidRPr="00630A5B">
        <w:rPr>
          <w:rFonts w:asciiTheme="minorHAnsi" w:hAnsiTheme="minorHAnsi" w:cstheme="minorHAnsi"/>
          <w:sz w:val="16"/>
        </w:rPr>
        <w:t>Education, but</w:t>
      </w:r>
      <w:proofErr w:type="gramEnd"/>
      <w:r w:rsidRPr="00630A5B">
        <w:rPr>
          <w:rFonts w:asciiTheme="minorHAnsi" w:hAnsiTheme="minorHAnsi" w:cstheme="minorHAnsi"/>
          <w:sz w:val="16"/>
        </w:rPr>
        <w:t xml:space="preserve">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sz w:val="24"/>
        </w:rPr>
        <w:t xml:space="preserve">Advocates cannot only fight for change they will see in their </w:t>
      </w:r>
      <w:proofErr w:type="gramStart"/>
      <w:r w:rsidRPr="00630A5B">
        <w:rPr>
          <w:rStyle w:val="StyleUnderline"/>
          <w:rFonts w:asciiTheme="minorHAnsi" w:hAnsiTheme="minorHAnsi" w:cstheme="minorHAnsi"/>
          <w:sz w:val="24"/>
        </w:rPr>
        <w:t>lifetime,</w:t>
      </w:r>
      <w:proofErr w:type="gramEnd"/>
      <w:r w:rsidRPr="00630A5B">
        <w:rPr>
          <w:rStyle w:val="StyleUnderline"/>
          <w:rFonts w:asciiTheme="minorHAnsi" w:hAnsiTheme="minorHAnsi" w:cstheme="minorHAnsi"/>
          <w:sz w:val="24"/>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sz w:val="24"/>
          <w:highlight w:val="green"/>
        </w:rPr>
        <w:t>Small victories can be building blocks for systemic reform</w:t>
      </w:r>
      <w:r w:rsidRPr="00630A5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sz w:val="24"/>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sz w:val="24"/>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sz w:val="24"/>
        </w:rPr>
        <w:t xml:space="preserve">Advocates challenging complex social justice problems can </w:t>
      </w:r>
      <w:r w:rsidRPr="00630A5B">
        <w:rPr>
          <w:rStyle w:val="Emphasis"/>
          <w:rFonts w:asciiTheme="minorHAnsi" w:hAnsiTheme="minorHAnsi" w:cstheme="minorHAnsi"/>
          <w:sz w:val="24"/>
        </w:rPr>
        <w:t>find it difficult to identify the correct solution</w:t>
      </w:r>
      <w:r w:rsidRPr="00630A5B">
        <w:rPr>
          <w:rStyle w:val="StyleUnderline"/>
          <w:rFonts w:asciiTheme="minorHAnsi" w:hAnsiTheme="minorHAnsi" w:cstheme="minorHAnsi"/>
          <w:sz w:val="24"/>
        </w:rPr>
        <w:t xml:space="preserve"> when </w:t>
      </w:r>
      <w:r w:rsidRPr="00630A5B">
        <w:rPr>
          <w:rStyle w:val="Emphasis"/>
          <w:rFonts w:asciiTheme="minorHAnsi" w:hAnsiTheme="minorHAnsi" w:cstheme="minorHAnsi"/>
          <w:sz w:val="24"/>
        </w:rPr>
        <w:t>one of their</w:t>
      </w:r>
      <w:r w:rsidRPr="00630A5B">
        <w:rPr>
          <w:rStyle w:val="StyleUnderline"/>
          <w:rFonts w:asciiTheme="minorHAnsi" w:hAnsiTheme="minorHAnsi" w:cstheme="minorHAnsi"/>
          <w:sz w:val="24"/>
        </w:rPr>
        <w:t xml:space="preserve"> social justice </w:t>
      </w:r>
      <w:r w:rsidRPr="00630A5B">
        <w:rPr>
          <w:rStyle w:val="Emphasis"/>
          <w:rFonts w:asciiTheme="minorHAnsi" w:hAnsiTheme="minorHAnsi" w:cstheme="minorHAnsi"/>
          <w:sz w:val="24"/>
        </w:rPr>
        <w:t xml:space="preserve">values </w:t>
      </w:r>
      <w:proofErr w:type="gramStart"/>
      <w:r w:rsidRPr="00630A5B">
        <w:rPr>
          <w:rStyle w:val="Emphasis"/>
          <w:rFonts w:asciiTheme="minorHAnsi" w:hAnsiTheme="minorHAnsi" w:cstheme="minorHAnsi"/>
          <w:sz w:val="24"/>
        </w:rPr>
        <w:t>is in conflict with</w:t>
      </w:r>
      <w:proofErr w:type="gramEnd"/>
      <w:r w:rsidRPr="00630A5B">
        <w:rPr>
          <w:rStyle w:val="Emphasis"/>
          <w:rFonts w:asciiTheme="minorHAnsi" w:hAnsiTheme="minorHAnsi" w:cstheme="minorHAnsi"/>
          <w:sz w:val="24"/>
        </w:rPr>
        <w:t xml:space="preserve"> another</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sz w:val="24"/>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sz w:val="24"/>
          <w:highlight w:val="green"/>
        </w:rPr>
        <w:t xml:space="preserve">students are not often forced to struggle through </w:t>
      </w:r>
      <w:r w:rsidRPr="00630A5B">
        <w:rPr>
          <w:rStyle w:val="Emphasis"/>
          <w:rFonts w:asciiTheme="minorHAnsi" w:hAnsiTheme="minorHAnsi" w:cstheme="minorHAnsi"/>
          <w:sz w:val="24"/>
        </w:rPr>
        <w:t xml:space="preserve">them to </w:t>
      </w:r>
      <w:r w:rsidRPr="00630A5B">
        <w:rPr>
          <w:rStyle w:val="Emphasis"/>
          <w:rFonts w:asciiTheme="minorHAnsi" w:hAnsiTheme="minorHAnsi" w:cstheme="minorHAnsi"/>
          <w:sz w:val="24"/>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sz w:val="24"/>
        </w:rPr>
        <w:t xml:space="preserve">to </w:t>
      </w:r>
      <w:r w:rsidRPr="00630A5B">
        <w:rPr>
          <w:rStyle w:val="Emphasis"/>
          <w:rFonts w:asciiTheme="minorHAnsi" w:hAnsiTheme="minorHAnsi" w:cstheme="minorHAnsi"/>
          <w:sz w:val="24"/>
        </w:rPr>
        <w:t>make difficult decisions</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manage the fallout from the choices</w:t>
      </w:r>
      <w:r w:rsidRPr="00630A5B">
        <w:rPr>
          <w:rStyle w:val="StyleUnderline"/>
          <w:rFonts w:asciiTheme="minorHAnsi" w:hAnsiTheme="minorHAnsi" w:cstheme="minorHAnsi"/>
          <w:sz w:val="24"/>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630A5B">
        <w:rPr>
          <w:rFonts w:asciiTheme="minorHAnsi" w:hAnsiTheme="minorHAnsi" w:cstheme="minorHAnsi"/>
          <w:sz w:val="8"/>
          <w:szCs w:val="8"/>
        </w:rPr>
        <w:t>be</w:t>
      </w:r>
      <w:proofErr w:type="gramEnd"/>
      <w:r w:rsidRPr="00630A5B">
        <w:rPr>
          <w:rFonts w:asciiTheme="minorHAnsi" w:hAnsiTheme="minorHAnsi" w:cstheme="min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630A5B">
        <w:rPr>
          <w:rFonts w:asciiTheme="minorHAnsi" w:hAnsiTheme="minorHAnsi" w:cstheme="minorHAnsi"/>
          <w:sz w:val="8"/>
          <w:szCs w:val="8"/>
        </w:rPr>
        <w:t>problems, and</w:t>
      </w:r>
      <w:proofErr w:type="gramEnd"/>
      <w:r w:rsidRPr="00630A5B">
        <w:rPr>
          <w:rFonts w:asciiTheme="minorHAnsi" w:hAnsiTheme="minorHAnsi" w:cstheme="min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w:t>
      </w:r>
      <w:r w:rsidRPr="00630A5B">
        <w:rPr>
          <w:rFonts w:asciiTheme="minorHAnsi" w:hAnsiTheme="minorHAnsi" w:cstheme="minorHAnsi"/>
          <w:sz w:val="8"/>
          <w:szCs w:val="8"/>
        </w:rPr>
        <w:lastRenderedPageBreak/>
        <w:t xml:space="preserve">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630A5B">
        <w:rPr>
          <w:rFonts w:asciiTheme="minorHAnsi" w:hAnsiTheme="minorHAnsi" w:cstheme="minorHAnsi"/>
          <w:sz w:val="8"/>
          <w:szCs w:val="8"/>
        </w:rPr>
        <w:t>clear</w:t>
      </w:r>
      <w:proofErr w:type="gramEnd"/>
      <w:r w:rsidRPr="00630A5B">
        <w:rPr>
          <w:rFonts w:asciiTheme="minorHAnsi" w:hAnsiTheme="minorHAnsi" w:cstheme="min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630A5B">
        <w:rPr>
          <w:rFonts w:asciiTheme="minorHAnsi" w:hAnsiTheme="minorHAnsi" w:cstheme="minorHAnsi"/>
          <w:sz w:val="8"/>
          <w:szCs w:val="8"/>
        </w:rPr>
        <w:t>disparities, and</w:t>
      </w:r>
      <w:proofErr w:type="gramEnd"/>
      <w:r w:rsidRPr="00630A5B">
        <w:rPr>
          <w:rFonts w:asciiTheme="minorHAnsi" w:hAnsiTheme="minorHAnsi" w:cstheme="min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630A5B">
        <w:rPr>
          <w:rFonts w:asciiTheme="minorHAnsi" w:hAnsiTheme="minorHAnsi" w:cstheme="minorHAnsi"/>
          <w:sz w:val="8"/>
          <w:szCs w:val="8"/>
        </w:rPr>
        <w:t>a number of</w:t>
      </w:r>
      <w:proofErr w:type="gramEnd"/>
      <w:r w:rsidRPr="00630A5B">
        <w:rPr>
          <w:rFonts w:asciiTheme="minorHAnsi" w:hAnsiTheme="minorHAnsi" w:cstheme="min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630A5B">
        <w:rPr>
          <w:rFonts w:asciiTheme="minorHAnsi" w:hAnsiTheme="minorHAnsi" w:cstheme="minorHAnsi"/>
          <w:sz w:val="8"/>
          <w:szCs w:val="8"/>
        </w:rPr>
        <w:t>And,</w:t>
      </w:r>
      <w:proofErr w:type="gramEnd"/>
      <w:r w:rsidRPr="00630A5B">
        <w:rPr>
          <w:rFonts w:asciiTheme="minorHAnsi" w:hAnsiTheme="minorHAnsi" w:cstheme="min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630A5B">
        <w:rPr>
          <w:rFonts w:asciiTheme="minorHAnsi" w:hAnsiTheme="minorHAnsi" w:cstheme="minorHAnsi"/>
          <w:sz w:val="8"/>
          <w:szCs w:val="8"/>
        </w:rPr>
        <w:t>rights, and</w:t>
      </w:r>
      <w:proofErr w:type="gramEnd"/>
      <w:r w:rsidRPr="00630A5B">
        <w:rPr>
          <w:rFonts w:asciiTheme="minorHAnsi" w:hAnsiTheme="minorHAnsi" w:cstheme="min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630A5B">
        <w:rPr>
          <w:rFonts w:asciiTheme="minorHAnsi" w:hAnsiTheme="minorHAnsi" w:cstheme="minorHAnsi"/>
          <w:sz w:val="8"/>
          <w:szCs w:val="8"/>
        </w:rPr>
        <w:t>serve, and</w:t>
      </w:r>
      <w:proofErr w:type="gramEnd"/>
      <w:r w:rsidRPr="00630A5B">
        <w:rPr>
          <w:rFonts w:asciiTheme="minorHAnsi" w:hAnsiTheme="minorHAnsi" w:cstheme="min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sz w:val="24"/>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sz w:val="24"/>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sz w:val="24"/>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sz w:val="24"/>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sz w:val="24"/>
        </w:rPr>
        <w:t xml:space="preserve">social justice </w:t>
      </w:r>
      <w:r w:rsidRPr="00630A5B">
        <w:rPr>
          <w:rStyle w:val="Emphasis"/>
          <w:rFonts w:asciiTheme="minorHAnsi" w:hAnsiTheme="minorHAnsi" w:cstheme="minorHAnsi"/>
          <w:sz w:val="24"/>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rPr>
        <w:t>crafting legal and factual narratives</w:t>
      </w:r>
      <w:r w:rsidRPr="00630A5B">
        <w:rPr>
          <w:rStyle w:val="StyleUnderline"/>
          <w:rFonts w:asciiTheme="minorHAnsi" w:hAnsiTheme="minorHAnsi" w:cstheme="minorHAnsi"/>
          <w:sz w:val="24"/>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sz w:val="24"/>
        </w:rPr>
        <w:t xml:space="preserve">can </w:t>
      </w:r>
      <w:r w:rsidRPr="00630A5B">
        <w:rPr>
          <w:rStyle w:val="Emphasis"/>
          <w:rFonts w:asciiTheme="minorHAnsi" w:hAnsiTheme="minorHAnsi" w:cstheme="minorHAnsi"/>
          <w:sz w:val="24"/>
        </w:rPr>
        <w:t>persuade</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influence</w:t>
      </w:r>
      <w:r w:rsidRPr="00630A5B">
        <w:rPr>
          <w:rStyle w:val="StyleUnderline"/>
          <w:rFonts w:asciiTheme="minorHAnsi" w:hAnsiTheme="minorHAnsi" w:cstheme="minorHAnsi"/>
          <w:sz w:val="24"/>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sz w:val="24"/>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sz w:val="24"/>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sz w:val="24"/>
          <w:highlight w:val="green"/>
        </w:rPr>
        <w:t xml:space="preserve">through integrated advocacy </w:t>
      </w:r>
      <w:r w:rsidRPr="00630A5B">
        <w:rPr>
          <w:rStyle w:val="StyleUnderline"/>
          <w:rFonts w:asciiTheme="minorHAnsi" w:hAnsiTheme="minorHAnsi" w:cstheme="minorHAnsi"/>
          <w:sz w:val="24"/>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It is </w:t>
      </w:r>
      <w:r w:rsidRPr="00630A5B">
        <w:rPr>
          <w:rStyle w:val="Emphasis"/>
          <w:rFonts w:asciiTheme="minorHAnsi" w:hAnsiTheme="minorHAnsi" w:cstheme="minorHAnsi"/>
          <w:sz w:val="24"/>
          <w:highlight w:val="green"/>
          <w:bdr w:val="single" w:sz="4" w:space="0" w:color="auto"/>
        </w:rPr>
        <w:t>the job of legal education</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630A5B">
        <w:rPr>
          <w:rFonts w:asciiTheme="minorHAnsi" w:hAnsiTheme="minorHAnsi" w:cstheme="minorHAnsi"/>
          <w:sz w:val="16"/>
        </w:rPr>
        <w:t>they can</w:t>
      </w:r>
      <w:proofErr w:type="gramEnd"/>
      <w:r w:rsidRPr="00630A5B">
        <w:rPr>
          <w:rFonts w:asciiTheme="minorHAnsi" w:hAnsiTheme="minorHAnsi" w:cstheme="minorHAnsi"/>
          <w:sz w:val="16"/>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7E541986" w14:textId="77777777" w:rsidR="00820312" w:rsidRPr="00630A5B" w:rsidRDefault="00820312" w:rsidP="00820312">
      <w:pPr>
        <w:rPr>
          <w:rFonts w:asciiTheme="minorHAnsi" w:hAnsiTheme="minorHAnsi" w:cstheme="minorHAnsi"/>
          <w:sz w:val="16"/>
        </w:rPr>
      </w:pPr>
    </w:p>
    <w:p w14:paraId="4A407086" w14:textId="1EBD5D35" w:rsidR="00820312" w:rsidRPr="00630A5B" w:rsidRDefault="00C01C6A" w:rsidP="00820312">
      <w:pPr>
        <w:pStyle w:val="Analytics"/>
        <w:rPr>
          <w:rFonts w:asciiTheme="minorHAnsi" w:hAnsiTheme="minorHAnsi" w:cstheme="minorHAnsi"/>
        </w:rPr>
      </w:pPr>
      <w:r>
        <w:rPr>
          <w:rFonts w:asciiTheme="minorHAnsi" w:hAnsiTheme="minorHAnsi" w:cstheme="minorHAnsi"/>
        </w:rPr>
        <w:t>[1]</w:t>
      </w:r>
      <w:r w:rsidR="00BB31B8">
        <w:rPr>
          <w:rFonts w:asciiTheme="minorHAnsi" w:hAnsiTheme="minorHAnsi" w:cstheme="minorHAnsi"/>
        </w:rPr>
        <w:t xml:space="preserve"> </w:t>
      </w:r>
      <w:r w:rsidR="00820312" w:rsidRPr="00630A5B">
        <w:rPr>
          <w:rFonts w:asciiTheme="minorHAnsi" w:hAnsiTheme="minorHAnsi" w:cstheme="minorHAnsi"/>
        </w:rPr>
        <w:t xml:space="preserve">TVA--- </w:t>
      </w:r>
      <w:r w:rsidR="00B5635C">
        <w:rPr>
          <w:rFonts w:asciiTheme="minorHAnsi" w:hAnsiTheme="minorHAnsi" w:cstheme="minorHAnsi"/>
        </w:rPr>
        <w:t xml:space="preserve">be topical with an ableism </w:t>
      </w:r>
      <w:proofErr w:type="spellStart"/>
      <w:r w:rsidR="00B5635C">
        <w:rPr>
          <w:rFonts w:asciiTheme="minorHAnsi" w:hAnsiTheme="minorHAnsi" w:cstheme="minorHAnsi"/>
        </w:rPr>
        <w:t>fw</w:t>
      </w:r>
      <w:proofErr w:type="spellEnd"/>
      <w:r w:rsidR="00B5635C">
        <w:rPr>
          <w:rFonts w:asciiTheme="minorHAnsi" w:hAnsiTheme="minorHAnsi" w:cstheme="minorHAnsi"/>
        </w:rPr>
        <w:t xml:space="preserve"> and argue space good for ableism</w:t>
      </w:r>
    </w:p>
    <w:p w14:paraId="69C46611" w14:textId="0F493A8E" w:rsidR="00C01C6A" w:rsidRPr="00486D5F" w:rsidRDefault="00C01C6A" w:rsidP="00C01C6A">
      <w:pPr>
        <w:pStyle w:val="Heading4"/>
      </w:pPr>
      <w:r w:rsidRPr="00486D5F">
        <w:lastRenderedPageBreak/>
        <w:t>[</w:t>
      </w:r>
      <w:r>
        <w:t>2</w:t>
      </w:r>
      <w:r w:rsidRPr="00486D5F">
        <w:t xml:space="preserve">]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42705046" w14:textId="05790B63" w:rsidR="00C01C6A" w:rsidRPr="00C01C6A" w:rsidRDefault="00C01C6A" w:rsidP="00C01C6A">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499EDB62" w14:textId="3915293B" w:rsidR="00820312" w:rsidRDefault="00C01C6A" w:rsidP="007A3DFA">
      <w:pPr>
        <w:pStyle w:val="Analytic"/>
        <w:rPr>
          <w:rFonts w:asciiTheme="minorHAnsi" w:hAnsiTheme="minorHAnsi" w:cstheme="minorHAnsi"/>
        </w:rPr>
      </w:pPr>
      <w:r>
        <w:rPr>
          <w:rFonts w:asciiTheme="minorHAnsi" w:hAnsiTheme="minorHAnsi" w:cstheme="minorHAnsi"/>
        </w:rPr>
        <w:t xml:space="preserve">[3] </w:t>
      </w:r>
      <w:r w:rsidR="00820312" w:rsidRPr="00630A5B">
        <w:rPr>
          <w:rFonts w:asciiTheme="minorHAnsi" w:hAnsiTheme="minorHAnsi" w:cstheme="minorHAnsi"/>
        </w:rPr>
        <w:t xml:space="preserve">Switch side debate solves </w:t>
      </w:r>
      <w:proofErr w:type="gramStart"/>
      <w:r w:rsidR="00820312" w:rsidRPr="00630A5B">
        <w:rPr>
          <w:rFonts w:asciiTheme="minorHAnsi" w:hAnsiTheme="minorHAnsi" w:cstheme="minorHAnsi"/>
        </w:rPr>
        <w:t>all of</w:t>
      </w:r>
      <w:proofErr w:type="gramEnd"/>
      <w:r w:rsidR="00820312" w:rsidRPr="00630A5B">
        <w:rPr>
          <w:rFonts w:asciiTheme="minorHAnsi" w:hAnsiTheme="minorHAnsi" w:cstheme="minorHAnsi"/>
        </w:rPr>
        <w:t xml:space="preserve"> their offense—there’s no specific reason why their arguments have to be read on the </w:t>
      </w:r>
      <w:proofErr w:type="spellStart"/>
      <w:r w:rsidR="00820312" w:rsidRPr="00630A5B">
        <w:rPr>
          <w:rFonts w:asciiTheme="minorHAnsi" w:hAnsiTheme="minorHAnsi" w:cstheme="minorHAnsi"/>
        </w:rPr>
        <w:t>aff</w:t>
      </w:r>
      <w:proofErr w:type="spellEnd"/>
      <w:r w:rsidR="00820312" w:rsidRPr="00630A5B">
        <w:rPr>
          <w:rFonts w:asciiTheme="minorHAnsi" w:hAnsiTheme="minorHAnsi" w:cstheme="minorHAnsi"/>
        </w:rPr>
        <w:t xml:space="preserve">—that solves </w:t>
      </w:r>
      <w:r w:rsidR="00820312" w:rsidRPr="00630A5B">
        <w:rPr>
          <w:rFonts w:asciiTheme="minorHAnsi" w:hAnsiTheme="minorHAnsi" w:cstheme="minorHAnsi"/>
          <w:u w:val="single"/>
        </w:rPr>
        <w:t>predictability</w:t>
      </w:r>
      <w:r w:rsidR="00820312" w:rsidRPr="00630A5B">
        <w:rPr>
          <w:rFonts w:asciiTheme="minorHAnsi" w:hAnsiTheme="minorHAnsi" w:cstheme="minorHAnsi"/>
        </w:rPr>
        <w:t xml:space="preserve"> and accesses their </w:t>
      </w:r>
      <w:r w:rsidR="00FF3C03">
        <w:rPr>
          <w:rFonts w:asciiTheme="minorHAnsi" w:hAnsiTheme="minorHAnsi" w:cstheme="minorHAnsi"/>
          <w:u w:val="single"/>
        </w:rPr>
        <w:t>fairness</w:t>
      </w:r>
      <w:r w:rsidR="00820312" w:rsidRPr="00630A5B">
        <w:rPr>
          <w:rFonts w:asciiTheme="minorHAnsi" w:hAnsiTheme="minorHAnsi" w:cstheme="minorHAnsi"/>
          <w:u w:val="single"/>
        </w:rPr>
        <w:t xml:space="preserve"> impact turns</w:t>
      </w:r>
      <w:r w:rsidR="00820312" w:rsidRPr="00630A5B">
        <w:rPr>
          <w:rFonts w:asciiTheme="minorHAnsi" w:hAnsiTheme="minorHAnsi" w:cstheme="minorHAnsi"/>
        </w:rPr>
        <w:t xml:space="preserve"> because plans on the </w:t>
      </w:r>
      <w:proofErr w:type="spellStart"/>
      <w:r w:rsidR="00820312" w:rsidRPr="00630A5B">
        <w:rPr>
          <w:rFonts w:asciiTheme="minorHAnsi" w:hAnsiTheme="minorHAnsi" w:cstheme="minorHAnsi"/>
        </w:rPr>
        <w:t>aff</w:t>
      </w:r>
      <w:proofErr w:type="spellEnd"/>
      <w:r w:rsidR="00820312" w:rsidRPr="00630A5B">
        <w:rPr>
          <w:rFonts w:asciiTheme="minorHAnsi" w:hAnsiTheme="minorHAnsi" w:cstheme="minorHAnsi"/>
        </w:rPr>
        <w:t xml:space="preserve"> and Ks on the neg can </w:t>
      </w:r>
      <w:r w:rsidR="00820312" w:rsidRPr="00630A5B">
        <w:rPr>
          <w:rFonts w:asciiTheme="minorHAnsi" w:hAnsiTheme="minorHAnsi" w:cstheme="minorHAnsi"/>
          <w:u w:val="single"/>
        </w:rPr>
        <w:t>challenge perspectives</w:t>
      </w:r>
      <w:r w:rsidR="00820312" w:rsidRPr="00630A5B">
        <w:rPr>
          <w:rFonts w:asciiTheme="minorHAnsi" w:hAnsiTheme="minorHAnsi" w:cstheme="minorHAnsi"/>
        </w:rPr>
        <w:t>, stances, representations, and epistemologies</w:t>
      </w:r>
    </w:p>
    <w:p w14:paraId="7BDB85A3" w14:textId="545563EE" w:rsidR="00977A4F" w:rsidRPr="00977A4F" w:rsidRDefault="00977A4F" w:rsidP="00977A4F">
      <w:pPr>
        <w:pStyle w:val="Heading4"/>
      </w:pPr>
      <w:r w:rsidRPr="00486D5F">
        <w:t>[</w:t>
      </w:r>
      <w:r>
        <w:t>4</w:t>
      </w:r>
      <w:r w:rsidRPr="00486D5F">
        <w:t xml:space="preserve">]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6E531F55" w14:textId="77777777" w:rsidR="00820312" w:rsidRDefault="00820312" w:rsidP="00820312">
      <w:pPr>
        <w:rPr>
          <w:rStyle w:val="Style13ptBold"/>
        </w:rPr>
      </w:pPr>
      <w:r>
        <w:rPr>
          <w:rStyle w:val="Style13ptBold"/>
        </w:rPr>
        <w:t>Impact – DTD</w:t>
      </w:r>
    </w:p>
    <w:p w14:paraId="03CD29E2" w14:textId="4B9EBEA6" w:rsidR="00E42E4C" w:rsidRDefault="007A3DFA" w:rsidP="007A3DFA">
      <w:pPr>
        <w:pStyle w:val="Heading3"/>
      </w:pPr>
      <w:r>
        <w:lastRenderedPageBreak/>
        <w:t>Presumptions</w:t>
      </w:r>
    </w:p>
    <w:p w14:paraId="2404C876" w14:textId="63224494" w:rsidR="00005D20" w:rsidRPr="00005D20" w:rsidRDefault="00005D20" w:rsidP="00005D20">
      <w:r>
        <w:t>Negate on presumption:</w:t>
      </w:r>
    </w:p>
    <w:p w14:paraId="4D2660C2" w14:textId="7C33B601" w:rsidR="007A3DFA" w:rsidRDefault="007A3DFA" w:rsidP="007A3DFA">
      <w:pPr>
        <w:pStyle w:val="Heading4"/>
      </w:pPr>
      <w:bookmarkStart w:id="0" w:name="OLE_LINK1"/>
      <w:bookmarkStart w:id="1" w:name="OLE_LINK2"/>
      <w:r>
        <w:t>1 -- ROTB is to vote for the debate</w:t>
      </w:r>
      <w:r w:rsidR="003C0F48">
        <w:t>r</w:t>
      </w:r>
      <w:r>
        <w:t xml:space="preserve"> who proves the biggest consequences – anything else is arbitrary and self-serving</w:t>
      </w:r>
    </w:p>
    <w:p w14:paraId="545AC712" w14:textId="77777777" w:rsidR="007A3DFA" w:rsidRDefault="007A3DFA" w:rsidP="007A3DFA">
      <w:pPr>
        <w:pStyle w:val="Heading4"/>
      </w:pPr>
      <w:r>
        <w:t xml:space="preserve">2 -- </w:t>
      </w:r>
      <w:r w:rsidRPr="00461466">
        <w:t xml:space="preserve">Nothing spills over – there’s </w:t>
      </w:r>
      <w:r>
        <w:t>no</w:t>
      </w:r>
      <w:r w:rsidRPr="00461466">
        <w:t xml:space="preserve"> connection between the ballot and chancing people’s attitudes. </w:t>
      </w:r>
    </w:p>
    <w:p w14:paraId="3993DA27" w14:textId="77777777" w:rsidR="007A3DFA" w:rsidRPr="00461466" w:rsidRDefault="007A3DFA" w:rsidP="007A3DFA">
      <w:pPr>
        <w:pStyle w:val="Heading4"/>
      </w:pPr>
      <w:r>
        <w:t xml:space="preserve">a. Thousands and thousands of Ks and performance </w:t>
      </w:r>
      <w:proofErr w:type="spellStart"/>
      <w:r>
        <w:t>affs</w:t>
      </w:r>
      <w:proofErr w:type="spellEnd"/>
      <w:r>
        <w:t xml:space="preserve"> and negs</w:t>
      </w:r>
      <w:r w:rsidRPr="00461466">
        <w:t xml:space="preserve"> </w:t>
      </w:r>
      <w:r>
        <w:t xml:space="preserve">empirically denies </w:t>
      </w:r>
      <w:r w:rsidRPr="00461466">
        <w:t xml:space="preserve">your </w:t>
      </w:r>
      <w:r>
        <w:t xml:space="preserve">“spillover” </w:t>
      </w:r>
      <w:r w:rsidRPr="00461466">
        <w:t>offense and</w:t>
      </w:r>
      <w:r>
        <w:t xml:space="preserve"> proves it doesn’t alter</w:t>
      </w:r>
      <w:r w:rsidRPr="00461466">
        <w:t xml:space="preserve"> mindsets. </w:t>
      </w:r>
    </w:p>
    <w:p w14:paraId="7824D11F" w14:textId="77777777" w:rsidR="007A3DFA" w:rsidRDefault="007A3DFA" w:rsidP="007A3DFA">
      <w:pPr>
        <w:pStyle w:val="Heading4"/>
        <w:jc w:val="both"/>
      </w:pPr>
      <w:r>
        <w:t xml:space="preserve">b. </w:t>
      </w:r>
      <w:r w:rsidRPr="00461466">
        <w:t xml:space="preserve">No warrant for a ballot – the competitive nature of debate coopts any ethical value of advocating the </w:t>
      </w:r>
      <w:r>
        <w:t xml:space="preserve">neg </w:t>
      </w:r>
      <w:r w:rsidRPr="00461466">
        <w:t>– winning rounds only makes it look like they just want to win which means advocating by losing is more effective.</w:t>
      </w:r>
    </w:p>
    <w:p w14:paraId="377792FD" w14:textId="77777777" w:rsidR="007A3DFA" w:rsidRDefault="007A3DFA" w:rsidP="007A3DFA">
      <w:pPr>
        <w:pStyle w:val="Heading4"/>
        <w:jc w:val="both"/>
      </w:pPr>
      <w:r>
        <w:t>c. Ballot paradox – either they don’t care about winning and you should vote affirmative, or they want to win which proves that debate is competitive, and fairness is an impact</w:t>
      </w:r>
      <w:r w:rsidRPr="00461466">
        <w:t xml:space="preserve"> </w:t>
      </w:r>
    </w:p>
    <w:p w14:paraId="014ED027" w14:textId="77777777" w:rsidR="007A3DFA" w:rsidRPr="00461466" w:rsidRDefault="007A3DFA" w:rsidP="007A3DFA">
      <w:pPr>
        <w:pStyle w:val="Heading4"/>
      </w:pPr>
      <w:r>
        <w:t>d.</w:t>
      </w:r>
      <w:r w:rsidRPr="00461466">
        <w:t xml:space="preserve"> Voting </w:t>
      </w:r>
      <w:proofErr w:type="spellStart"/>
      <w:r w:rsidRPr="00461466">
        <w:t>aff</w:t>
      </w:r>
      <w:proofErr w:type="spellEnd"/>
      <w:r w:rsidRPr="00461466">
        <w:t xml:space="preserve"> doesn’t access social </w:t>
      </w:r>
      <w:proofErr w:type="gramStart"/>
      <w:r w:rsidRPr="00461466">
        <w:t>change, but</w:t>
      </w:r>
      <w:proofErr w:type="gramEnd"/>
      <w:r w:rsidRPr="00461466">
        <w:t xml:space="preserve"> voting neg resolves our procedural impacts.</w:t>
      </w:r>
    </w:p>
    <w:bookmarkEnd w:id="0"/>
    <w:bookmarkEnd w:id="1"/>
    <w:p w14:paraId="47940C49" w14:textId="77777777" w:rsidR="007A3DFA" w:rsidRPr="00461466" w:rsidRDefault="007A3DFA" w:rsidP="007A3DFA">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15A81521" w14:textId="77777777" w:rsidR="007A3DFA" w:rsidRDefault="007A3DFA" w:rsidP="007A3DFA">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73B0867D" w14:textId="36E8A33F" w:rsidR="006C4521" w:rsidRPr="008C24FF" w:rsidRDefault="006C4521" w:rsidP="006C4521">
      <w:pPr>
        <w:pStyle w:val="Heading4"/>
      </w:pPr>
      <w:r w:rsidRPr="002B0AE8">
        <w:rPr>
          <w:u w:val="single"/>
        </w:rPr>
        <w:lastRenderedPageBreak/>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proofErr w:type="gramStart"/>
      <w:r>
        <w:rPr>
          <w:u w:val="single"/>
        </w:rPr>
        <w:t>stepping stone</w:t>
      </w:r>
      <w:proofErr w:type="gramEnd"/>
      <w:r>
        <w:t xml:space="preserve"> for their </w:t>
      </w:r>
      <w:r>
        <w:rPr>
          <w:u w:val="single"/>
        </w:rPr>
        <w:t>advocacy outside the space</w:t>
      </w:r>
      <w:r>
        <w:t xml:space="preserve"> and don’t have a </w:t>
      </w:r>
      <w:r>
        <w:rPr>
          <w:u w:val="single"/>
        </w:rPr>
        <w:t>net benefit to affirming the 1ac</w:t>
      </w:r>
      <w:r>
        <w:t>.</w:t>
      </w:r>
    </w:p>
    <w:p w14:paraId="56245202" w14:textId="77777777" w:rsidR="006C4521" w:rsidRPr="00684FDF" w:rsidRDefault="006C4521" w:rsidP="006C4521">
      <w:pPr>
        <w:pStyle w:val="Heading4"/>
      </w:pPr>
      <w:r>
        <w:t xml:space="preserve">1] Reform may not be perfect, but they improve the material conditions of disabled life – 1AR spin that ableist violence is evolving is a neg argument since disabled relation to the world has changed. THIS is </w:t>
      </w:r>
      <w:r>
        <w:rPr>
          <w:u w:val="single"/>
        </w:rPr>
        <w:t>OFFENSE</w:t>
      </w:r>
      <w:r>
        <w:t xml:space="preserve"> against the </w:t>
      </w:r>
      <w:proofErr w:type="spellStart"/>
      <w:r>
        <w:t>Aff</w:t>
      </w:r>
      <w:proofErr w:type="spellEnd"/>
      <w:r>
        <w:t xml:space="preserve"> would say no to the ADA which has decreased workplace violence, allowed voting rights and increases employment for disabled folk.</w:t>
      </w:r>
    </w:p>
    <w:p w14:paraId="4A6B0672" w14:textId="77777777" w:rsidR="006C4521" w:rsidRDefault="006C4521" w:rsidP="006C4521">
      <w:pPr>
        <w:pStyle w:val="Heading4"/>
        <w:rPr>
          <w:rStyle w:val="Style13ptBold"/>
          <w:rFonts w:asciiTheme="majorHAnsi" w:hAnsiTheme="majorHAnsi"/>
          <w:b/>
        </w:rPr>
      </w:pPr>
      <w:r>
        <w:t xml:space="preserve">2] The disability drive is NOT logical, think of </w:t>
      </w:r>
      <w:proofErr w:type="spellStart"/>
      <w:proofErr w:type="gramStart"/>
      <w:r>
        <w:t>it’s</w:t>
      </w:r>
      <w:proofErr w:type="spellEnd"/>
      <w:proofErr w:type="gram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06E31697" w14:textId="77777777" w:rsidR="006C4521" w:rsidRDefault="006C4521" w:rsidP="006C4521">
      <w:pPr>
        <w:pStyle w:val="Heading4"/>
      </w:pPr>
      <w:r>
        <w:t>3] Disability can’t be ontological, and progress is possible</w:t>
      </w:r>
    </w:p>
    <w:p w14:paraId="50E643CB" w14:textId="77777777" w:rsidR="006C4521" w:rsidRDefault="006C4521" w:rsidP="006C4521">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2CC3B1A4" w14:textId="77777777" w:rsidR="006C4521" w:rsidRDefault="006C4521" w:rsidP="006C4521">
      <w:pPr>
        <w:pStyle w:val="Heading4"/>
      </w:pPr>
      <w:r>
        <w:t xml:space="preserve">B] Disability not ontological – only reform can resolve societal prejudices against disabled people. </w:t>
      </w:r>
    </w:p>
    <w:p w14:paraId="6A82B3D2" w14:textId="77777777" w:rsidR="006C4521" w:rsidRDefault="006C4521" w:rsidP="006C4521">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333977ED" w14:textId="77777777" w:rsidR="006C4521" w:rsidRPr="00CB3E9D" w:rsidRDefault="006C4521" w:rsidP="006C4521">
      <w:r w:rsidRPr="00CB3E9D">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w:t>
      </w:r>
      <w:proofErr w:type="gramStart"/>
      <w:r w:rsidRPr="00CB3E9D">
        <w:t>In an effort to</w:t>
      </w:r>
      <w:proofErr w:type="gramEnd"/>
      <w:r w:rsidRPr="00CB3E9D">
        <w:t xml:space="preserve"> accomplish this task and make his discussion more concrete, he constructs a “composite case study:” “Sarah.” </w:t>
      </w:r>
      <w:r w:rsidRPr="00D33712">
        <w:rPr>
          <w:rStyle w:val="StyleUnderline"/>
          <w:highlight w:val="cya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D33712">
        <w:rPr>
          <w:rStyle w:val="StyleUnderline"/>
          <w:highlight w:val="cyan"/>
        </w:rPr>
        <w:t>regardless of one’s abilities or disabilities, all children are “newcomers</w:t>
      </w:r>
      <w:r w:rsidRPr="0057551E">
        <w:rPr>
          <w:rStyle w:val="StyleUnderline"/>
        </w:rPr>
        <w:t xml:space="preserve"> to the world, </w:t>
      </w:r>
      <w:r w:rsidRPr="00D33712">
        <w:rPr>
          <w:rStyle w:val="StyleUnderline"/>
          <w:highlight w:val="cya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D33712">
        <w:rPr>
          <w:rStyle w:val="StyleUnderline"/>
          <w:highlight w:val="cya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D33712">
        <w:rPr>
          <w:rStyle w:val="StyleUnderline"/>
          <w:highlight w:val="cyan"/>
        </w:rPr>
        <w:t>endowed with task</w:t>
      </w:r>
      <w:r w:rsidRPr="0057551E">
        <w:rPr>
          <w:rStyle w:val="StyleUnderline"/>
        </w:rPr>
        <w:t xml:space="preserve"> and purpose in the world; </w:t>
      </w:r>
      <w:r w:rsidRPr="00D33712">
        <w:rPr>
          <w:rStyle w:val="StyleUnderline"/>
          <w:highlight w:val="cyan"/>
        </w:rPr>
        <w:t>her relationships</w:t>
      </w:r>
      <w:r w:rsidRPr="0057551E">
        <w:rPr>
          <w:rStyle w:val="StyleUnderline"/>
        </w:rPr>
        <w:t xml:space="preserve"> to the world </w:t>
      </w:r>
      <w:r w:rsidRPr="00D33712">
        <w:rPr>
          <w:rStyle w:val="StyleUnderline"/>
          <w:highlight w:val="cyan"/>
        </w:rPr>
        <w:t>are open rather than closed</w:t>
      </w:r>
      <w:r w:rsidRPr="0057551E">
        <w:rPr>
          <w:rStyle w:val="StyleUnderline"/>
        </w:rPr>
        <w:t xml:space="preserve"> and, like a “newborn” — open to new unforeseen possibilities. The </w:t>
      </w:r>
      <w:r w:rsidRPr="00D33712">
        <w:rPr>
          <w:rStyle w:val="StyleUnderline"/>
          <w:highlight w:val="cyan"/>
        </w:rPr>
        <w:t>foreclosures to possible actions for Sarah</w:t>
      </w:r>
      <w:r w:rsidRPr="0057551E">
        <w:rPr>
          <w:rStyle w:val="StyleUnderline"/>
        </w:rPr>
        <w:t xml:space="preserve">, then, </w:t>
      </w:r>
      <w:r w:rsidRPr="00D33712">
        <w:rPr>
          <w:rStyle w:val="StyleUnderline"/>
          <w:highlight w:val="cyan"/>
        </w:rPr>
        <w:t>are not ontological</w:t>
      </w:r>
      <w:r w:rsidRPr="0057551E">
        <w:rPr>
          <w:rStyle w:val="StyleUnderline"/>
        </w:rPr>
        <w:t xml:space="preserve"> in nature; </w:t>
      </w:r>
      <w:r w:rsidRPr="00D33712">
        <w:rPr>
          <w:rStyle w:val="StyleUnderline"/>
          <w:highlight w:val="cyan"/>
        </w:rPr>
        <w:t>rather</w:t>
      </w:r>
      <w:r w:rsidRPr="0057551E">
        <w:rPr>
          <w:rStyle w:val="StyleUnderline"/>
        </w:rPr>
        <w:t xml:space="preserve">, they are </w:t>
      </w:r>
      <w:r w:rsidRPr="0057551E">
        <w:rPr>
          <w:rStyle w:val="StyleUnderline"/>
        </w:rPr>
        <w:lastRenderedPageBreak/>
        <w:t xml:space="preserve">the </w:t>
      </w:r>
      <w:r w:rsidRPr="00D33712">
        <w:rPr>
          <w:rStyle w:val="StyleUnderline"/>
          <w:highlight w:val="cyan"/>
        </w:rPr>
        <w:t>result of societal prejudices</w:t>
      </w:r>
      <w:r w:rsidRPr="0057551E">
        <w:rPr>
          <w:rStyle w:val="StyleUnderline"/>
        </w:rPr>
        <w:t xml:space="preserve"> and misunderstandings that close off Sarah’s possibilities, limiting her potential, curtailing who she is. While Surbaugh rightly advocates for Sarah — advocates </w:t>
      </w:r>
      <w:proofErr w:type="gramStart"/>
      <w:r w:rsidRPr="0057551E">
        <w:rPr>
          <w:rStyle w:val="StyleUnderline"/>
        </w:rPr>
        <w:t>that caregivers</w:t>
      </w:r>
      <w:proofErr w:type="gramEnd"/>
      <w:r w:rsidRPr="0057551E">
        <w:rPr>
          <w:rStyle w:val="StyleUnderline"/>
        </w:rPr>
        <w:t xml:space="preserve"> realize her humanity and respond accordingly — </w:t>
      </w:r>
      <w:r w:rsidRPr="00D33712">
        <w:rPr>
          <w:rStyle w:val="StyleUnderline"/>
          <w:highlight w:val="cyan"/>
        </w:rPr>
        <w:t xml:space="preserve">if we are to grasp </w:t>
      </w:r>
      <w:r w:rsidRPr="002239EB">
        <w:rPr>
          <w:rStyle w:val="StyleUnderline"/>
        </w:rPr>
        <w:t xml:space="preserve">the </w:t>
      </w:r>
      <w:r w:rsidRPr="00D33712">
        <w:rPr>
          <w:rStyle w:val="StyleUnderline"/>
          <w:highlight w:val="cyan"/>
        </w:rPr>
        <w:t>societal</w:t>
      </w:r>
      <w:r w:rsidRPr="002239EB">
        <w:rPr>
          <w:rStyle w:val="StyleUnderline"/>
        </w:rPr>
        <w:t xml:space="preserve"> </w:t>
      </w:r>
      <w:r w:rsidRPr="00D33712">
        <w:rPr>
          <w:rStyle w:val="StyleUnderline"/>
          <w:highlight w:val="cyan"/>
        </w:rPr>
        <w:t>prejudices that foreclose Sarah’s possible actions then,</w:t>
      </w:r>
      <w:r w:rsidRPr="002239EB">
        <w:rPr>
          <w:rStyle w:val="StyleUnderline"/>
        </w:rPr>
        <w:t xml:space="preserve"> the </w:t>
      </w:r>
      <w:r w:rsidRPr="00D33712">
        <w:rPr>
          <w:rStyle w:val="StyleUnderline"/>
          <w:highlight w:val="cyan"/>
        </w:rPr>
        <w:t>educative</w:t>
      </w:r>
      <w:r w:rsidRPr="0057551E">
        <w:rPr>
          <w:rStyle w:val="StyleUnderline"/>
        </w:rPr>
        <w:t xml:space="preserve"> </w:t>
      </w:r>
      <w:r w:rsidRPr="00D33712">
        <w:rPr>
          <w:rStyle w:val="StyleUnderline"/>
          <w:highlight w:val="cyan"/>
        </w:rPr>
        <w:t>experience of the caregiver needs to be</w:t>
      </w:r>
      <w:r w:rsidRPr="0057551E">
        <w:rPr>
          <w:rStyle w:val="StyleUnderline"/>
        </w:rPr>
        <w:t xml:space="preserve"> included and </w:t>
      </w:r>
      <w:r w:rsidRPr="00D33712">
        <w:rPr>
          <w:rStyle w:val="StyleUnderline"/>
          <w:highlight w:val="cya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3EBA8382" w14:textId="77777777" w:rsidR="006C4521" w:rsidRDefault="006C4521" w:rsidP="006C4521">
      <w:pPr>
        <w:pStyle w:val="Heading4"/>
      </w:pPr>
      <w:r>
        <w:t xml:space="preserve">C] Disability isn’t ontological – social context determines disability discrimination. </w:t>
      </w:r>
    </w:p>
    <w:p w14:paraId="1453E5D9" w14:textId="77777777" w:rsidR="006C4521" w:rsidRDefault="006C4521" w:rsidP="006C4521">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71A58494" w14:textId="77777777" w:rsidR="006C4521" w:rsidRPr="004E5399" w:rsidRDefault="006C4521" w:rsidP="006C4521">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proofErr w:type="gramStart"/>
      <w:r w:rsidRPr="004E5399">
        <w:rPr>
          <w:rStyle w:val="StyleUnderline"/>
          <w:sz w:val="26"/>
          <w:szCs w:val="26"/>
        </w:rPr>
        <w:t>Assuming that</w:t>
      </w:r>
      <w:proofErr w:type="gramEnd"/>
      <w:r w:rsidRPr="004E5399">
        <w:rPr>
          <w:rStyle w:val="StyleUnderline"/>
          <w:sz w:val="26"/>
          <w:szCs w:val="26"/>
        </w:rPr>
        <w:t xml:space="preserve">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D33712">
        <w:rPr>
          <w:rStyle w:val="StyleUnderline"/>
          <w:sz w:val="26"/>
          <w:szCs w:val="26"/>
          <w:highlight w:val="cya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w:t>
      </w:r>
      <w:proofErr w:type="gramStart"/>
      <w:r w:rsidRPr="004E5399">
        <w:rPr>
          <w:rStyle w:val="StyleUnderline"/>
          <w:sz w:val="26"/>
          <w:szCs w:val="26"/>
        </w:rPr>
        <w:t>the vast majority of</w:t>
      </w:r>
      <w:proofErr w:type="gramEnd"/>
      <w:r w:rsidRPr="004E5399">
        <w:rPr>
          <w:rStyle w:val="StyleUnderline"/>
          <w:sz w:val="26"/>
          <w:szCs w:val="26"/>
        </w:rPr>
        <w:t xml:space="preserve"> people with disabilities. </w:t>
      </w:r>
      <w:r w:rsidRPr="004E5399">
        <w:rPr>
          <w:sz w:val="12"/>
          <w:szCs w:val="26"/>
        </w:rPr>
        <w:t xml:space="preserve">Nevertheless, the discussion about social context is an </w:t>
      </w:r>
      <w:r w:rsidRPr="004E5399">
        <w:rPr>
          <w:sz w:val="12"/>
          <w:szCs w:val="26"/>
        </w:rPr>
        <w:lastRenderedPageBreak/>
        <w:t xml:space="preserve">important issue. </w:t>
      </w:r>
      <w:r w:rsidRPr="00D33712">
        <w:rPr>
          <w:rStyle w:val="StyleUnderline"/>
          <w:sz w:val="26"/>
          <w:szCs w:val="26"/>
          <w:highlight w:val="cyan"/>
        </w:rPr>
        <w:t>Disabilities should be viewed as embedded in their social context</w:t>
      </w:r>
      <w:r w:rsidRPr="004E5399">
        <w:rPr>
          <w:rStyle w:val="StyleUnderline"/>
          <w:sz w:val="26"/>
          <w:szCs w:val="26"/>
        </w:rPr>
        <w:t xml:space="preserve"> in </w:t>
      </w:r>
      <w:proofErr w:type="gramStart"/>
      <w:r w:rsidRPr="004E5399">
        <w:rPr>
          <w:rStyle w:val="StyleUnderline"/>
          <w:sz w:val="26"/>
          <w:szCs w:val="26"/>
        </w:rPr>
        <w:t>many different ways</w:t>
      </w:r>
      <w:proofErr w:type="gramEnd"/>
      <w:r w:rsidRPr="004E5399">
        <w:rPr>
          <w:rStyle w:val="StyleUnderline"/>
          <w:sz w:val="26"/>
          <w:szCs w:val="26"/>
        </w:rPr>
        <w:t>.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w:t>
      </w:r>
      <w:proofErr w:type="gramStart"/>
      <w:r w:rsidRPr="004E5399">
        <w:rPr>
          <w:sz w:val="12"/>
          <w:szCs w:val="26"/>
        </w:rPr>
        <w:t>value-laden</w:t>
      </w:r>
      <w:proofErr w:type="gramEnd"/>
      <w:r w:rsidRPr="004E5399">
        <w:rPr>
          <w:sz w:val="12"/>
          <w:szCs w:val="26"/>
        </w:rPr>
        <w:t xml:space="preserve">. Disabilities naturally arouse children’s curiosity, but </w:t>
      </w:r>
      <w:r w:rsidRPr="00D33712">
        <w:rPr>
          <w:rStyle w:val="StyleUnderline"/>
          <w:sz w:val="26"/>
          <w:szCs w:val="26"/>
          <w:highlight w:val="cya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w:t>
      </w:r>
      <w:proofErr w:type="gramStart"/>
      <w:r w:rsidRPr="004E5399">
        <w:rPr>
          <w:sz w:val="12"/>
          <w:szCs w:val="26"/>
        </w:rPr>
        <w:t>older</w:t>
      </w:r>
      <w:proofErr w:type="gramEnd"/>
      <w:r w:rsidRPr="004E5399">
        <w:rPr>
          <w:sz w:val="12"/>
          <w:szCs w:val="26"/>
        </w:rPr>
        <w:t xml:space="preserve">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D33712">
        <w:rPr>
          <w:rStyle w:val="StyleUnderline"/>
          <w:sz w:val="26"/>
          <w:szCs w:val="26"/>
          <w:highlight w:val="cyan"/>
        </w:rPr>
        <w:t>the border between disability and normality</w:t>
      </w:r>
      <w:r w:rsidRPr="004E5399">
        <w:rPr>
          <w:rStyle w:val="StyleUnderline"/>
          <w:sz w:val="26"/>
          <w:szCs w:val="26"/>
        </w:rPr>
        <w:t xml:space="preserve"> are difficult because of the statistical phenomena involved. In many cases, the border </w:t>
      </w:r>
      <w:r w:rsidRPr="00D33712">
        <w:rPr>
          <w:rStyle w:val="StyleUnderline"/>
          <w:sz w:val="26"/>
          <w:szCs w:val="26"/>
          <w:highlight w:val="cyan"/>
        </w:rPr>
        <w:t>is</w:t>
      </w:r>
      <w:r w:rsidRPr="004E5399">
        <w:rPr>
          <w:rStyle w:val="StyleUnderline"/>
          <w:sz w:val="26"/>
          <w:szCs w:val="26"/>
        </w:rPr>
        <w:t xml:space="preserve"> both </w:t>
      </w:r>
      <w:r w:rsidRPr="00D33712">
        <w:rPr>
          <w:rStyle w:val="StyleUnderline"/>
          <w:sz w:val="26"/>
          <w:szCs w:val="26"/>
          <w:highlight w:val="cyan"/>
        </w:rPr>
        <w:t xml:space="preserve">vague and </w:t>
      </w:r>
      <w:r w:rsidRPr="004E5399">
        <w:rPr>
          <w:rStyle w:val="StyleUnderline"/>
          <w:sz w:val="26"/>
          <w:szCs w:val="26"/>
        </w:rPr>
        <w:t xml:space="preserve">rather </w:t>
      </w:r>
      <w:r w:rsidRPr="00D33712">
        <w:rPr>
          <w:rStyle w:val="StyleUnderline"/>
          <w:sz w:val="26"/>
          <w:szCs w:val="26"/>
          <w:highlight w:val="cya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w:t>
      </w:r>
      <w:proofErr w:type="gramStart"/>
      <w:r w:rsidRPr="004E5399">
        <w:rPr>
          <w:sz w:val="12"/>
          <w:szCs w:val="26"/>
        </w:rPr>
        <w:t>2011 )</w:t>
      </w:r>
      <w:proofErr w:type="gramEnd"/>
      <w:r w:rsidRPr="004E5399">
        <w:rPr>
          <w:sz w:val="12"/>
          <w:szCs w:val="26"/>
        </w:rPr>
        <w:t xml:space="preserve">. Defining the qualitative </w:t>
      </w:r>
      <w:proofErr w:type="gramStart"/>
      <w:r w:rsidRPr="004E5399">
        <w:rPr>
          <w:sz w:val="12"/>
          <w:szCs w:val="26"/>
        </w:rPr>
        <w:t>differences</w:t>
      </w:r>
      <w:proofErr w:type="gramEnd"/>
      <w:r w:rsidRPr="004E5399">
        <w:rPr>
          <w:sz w:val="12"/>
          <w:szCs w:val="26"/>
        </w:rPr>
        <w:t xml:space="preserve"> we call disabilities by making binary decisions (yes or no, has or does not have) requires making judgments about people, even though the quantitative data are continuous statistical distributions. The </w:t>
      </w:r>
      <w:r w:rsidRPr="00D33712">
        <w:rPr>
          <w:rStyle w:val="StyleUnderline"/>
          <w:sz w:val="26"/>
          <w:szCs w:val="26"/>
          <w:highlight w:val="cyan"/>
        </w:rPr>
        <w:t>identification of a disability depends on judgme</w:t>
      </w:r>
      <w:r w:rsidRPr="004E5399">
        <w:rPr>
          <w:rStyle w:val="StyleUnderline"/>
          <w:sz w:val="26"/>
          <w:szCs w:val="26"/>
        </w:rPr>
        <w:t xml:space="preserve">nt, and judgment means that one arrives at a </w:t>
      </w:r>
      <w:proofErr w:type="spellStart"/>
      <w:r w:rsidRPr="004E5399">
        <w:rPr>
          <w:rStyle w:val="StyleUnderline"/>
          <w:sz w:val="26"/>
          <w:szCs w:val="26"/>
        </w:rPr>
        <w:t>cutpoint</w:t>
      </w:r>
      <w:proofErr w:type="spellEnd"/>
      <w:r w:rsidRPr="004E5399">
        <w:rPr>
          <w:rStyle w:val="StyleUnderline"/>
          <w:sz w:val="26"/>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 w:val="26"/>
          <w:szCs w:val="26"/>
        </w:rPr>
        <w:t xml:space="preserve">Fourth, </w:t>
      </w:r>
      <w:r w:rsidRPr="00D33712">
        <w:rPr>
          <w:rStyle w:val="StyleUnderline"/>
          <w:sz w:val="26"/>
          <w:szCs w:val="26"/>
          <w:highlight w:val="cya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 xml:space="preserve">It is not </w:t>
      </w:r>
      <w:r w:rsidRPr="004E5399">
        <w:rPr>
          <w:rStyle w:val="StyleUnderline"/>
          <w:sz w:val="26"/>
          <w:szCs w:val="26"/>
        </w:rPr>
        <w:lastRenderedPageBreak/>
        <w:t>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as mutually exclusive but as </w:t>
      </w:r>
      <w:proofErr w:type="spellStart"/>
      <w:r w:rsidRPr="004E5399">
        <w:rPr>
          <w:rStyle w:val="StyleUnderline"/>
          <w:sz w:val="26"/>
          <w:szCs w:val="26"/>
        </w:rPr>
        <w:t>codeterminants</w:t>
      </w:r>
      <w:proofErr w:type="spellEnd"/>
      <w:r w:rsidRPr="004E5399">
        <w:rPr>
          <w:rStyle w:val="StyleUnderline"/>
          <w:sz w:val="26"/>
          <w:szCs w:val="26"/>
        </w:rPr>
        <w:t xml:space="preserve"> of development of people who have disabilities </w:t>
      </w:r>
      <w:r w:rsidRPr="004E5399">
        <w:rPr>
          <w:sz w:val="12"/>
          <w:szCs w:val="26"/>
        </w:rPr>
        <w:t>(Williams, 1999).</w:t>
      </w:r>
    </w:p>
    <w:p w14:paraId="75DC1E4B" w14:textId="77777777" w:rsidR="006C4521" w:rsidRDefault="006C4521" w:rsidP="006C4521">
      <w:pPr>
        <w:pStyle w:val="Heading4"/>
      </w:pPr>
      <w:r>
        <w:t xml:space="preserve">Reject psychoanalysis – </w:t>
      </w:r>
    </w:p>
    <w:p w14:paraId="18831F41" w14:textId="77777777" w:rsidR="006C4521" w:rsidRPr="00162252" w:rsidRDefault="006C4521" w:rsidP="006C4521">
      <w:pPr>
        <w:pStyle w:val="Heading4"/>
      </w:pPr>
      <w:r>
        <w:t xml:space="preserve">A] </w:t>
      </w:r>
      <w:r w:rsidRPr="00162252">
        <w:t>Psychoanalysis is not empirical and has no explanatory power --- prefer social science because it can explain events based on causal relationships</w:t>
      </w:r>
    </w:p>
    <w:p w14:paraId="7952CBC3" w14:textId="77777777" w:rsidR="006C4521" w:rsidRPr="00CD3194" w:rsidRDefault="006C4521" w:rsidP="006C4521">
      <w:r w:rsidRPr="00CD3194">
        <w:t xml:space="preserve">Slava </w:t>
      </w:r>
      <w:proofErr w:type="spellStart"/>
      <w:r w:rsidRPr="003C0846">
        <w:rPr>
          <w:rStyle w:val="Style13ptBold"/>
        </w:rPr>
        <w:t>Sadovnikov</w:t>
      </w:r>
      <w:proofErr w:type="spellEnd"/>
      <w:r w:rsidRPr="003C0846">
        <w:rPr>
          <w:rStyle w:val="Style13ptBold"/>
        </w:rPr>
        <w:t xml:space="preserve"> 7</w:t>
      </w:r>
      <w:r w:rsidRPr="00CD3194">
        <w:t>, York University, "Escape from Reason: Labels as Arguments and Theories", Dialogue XLVI (2007), 781-796, philpapers.org/archive/SADEFR.pdf</w:t>
      </w:r>
    </w:p>
    <w:p w14:paraId="785FFF28" w14:textId="482F6C23" w:rsidR="006C4521" w:rsidRDefault="006C4521" w:rsidP="006C4521">
      <w:pPr>
        <w:rPr>
          <w:rStyle w:val="StyleUnderline"/>
        </w:rPr>
      </w:pPr>
      <w:r w:rsidRPr="00E905DF">
        <w:rPr>
          <w:rStyle w:val="StyleUnderline"/>
        </w:rPr>
        <w:t>The way McLaughlin shows</w:t>
      </w:r>
      <w:r w:rsidRPr="00CD3194">
        <w:t xml:space="preserve"> the </w:t>
      </w:r>
      <w:r w:rsidRPr="00E905DF">
        <w:rPr>
          <w:rStyle w:val="StyleUnderline"/>
        </w:rPr>
        <w:t xml:space="preserve">rosy prospects of </w:t>
      </w:r>
      <w:r w:rsidRPr="001B7DA4">
        <w:rPr>
          <w:rStyle w:val="StyleUnderline"/>
        </w:rPr>
        <w:t>psychoanalytical</w:t>
      </w:r>
      <w:r w:rsidRPr="00CD3194">
        <w:t xml:space="preserve"> social </w:t>
      </w:r>
      <w:r w:rsidRPr="0039387F">
        <w:rPr>
          <w:rStyle w:val="StyleUnderline"/>
        </w:rPr>
        <w:t>theory</w:t>
      </w:r>
      <w:r w:rsidRPr="00E905DF">
        <w:rPr>
          <w:rStyle w:val="StyleUnderline"/>
        </w:rPr>
        <w:t xml:space="preserve"> boils down to</w:t>
      </w:r>
      <w:r w:rsidRPr="00CD3194">
        <w:t xml:space="preserve"> this: there are </w:t>
      </w:r>
      <w:r w:rsidRPr="00E905DF">
        <w:rPr>
          <w:rStyle w:val="StyleUnderline"/>
        </w:rPr>
        <w:t xml:space="preserve">people who </w:t>
      </w:r>
      <w:proofErr w:type="spellStart"/>
      <w:r w:rsidRPr="00E905DF">
        <w:rPr>
          <w:rStyle w:val="StyleUnderline"/>
        </w:rPr>
        <w:t>labour</w:t>
      </w:r>
      <w:proofErr w:type="spellEnd"/>
      <w:r w:rsidRPr="00E905DF">
        <w:rPr>
          <w:rStyle w:val="StyleUnderline"/>
        </w:rPr>
        <w:t xml:space="preserve"> at it.</w:t>
      </w:r>
      <w:r w:rsidRPr="00CD3194">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E905DF">
        <w:rPr>
          <w:rStyle w:val="StyleUnderline"/>
        </w:rPr>
        <w:t xml:space="preserve">He correctly expects that I might not view his examples as scientiﬁc. Their </w:t>
      </w:r>
      <w:r w:rsidRPr="001B7DA4">
        <w:rPr>
          <w:rStyle w:val="StyleUnderline"/>
        </w:rPr>
        <w:t>problems begin</w:t>
      </w:r>
      <w:r w:rsidRPr="00E905DF">
        <w:rPr>
          <w:rStyle w:val="StyleUnderline"/>
        </w:rPr>
        <w:t xml:space="preserve"> well before</w:t>
      </w:r>
      <w:r w:rsidRPr="00CD3194">
        <w:t xml:space="preserve"> that. First, </w:t>
      </w:r>
      <w:r w:rsidRPr="00D33712">
        <w:rPr>
          <w:rStyle w:val="StyleUnderline"/>
          <w:highlight w:val="cyan"/>
        </w:rPr>
        <w:t xml:space="preserve">due to </w:t>
      </w:r>
      <w:r w:rsidRPr="0049346F">
        <w:rPr>
          <w:rStyle w:val="StyleUnderline"/>
        </w:rPr>
        <w:t xml:space="preserve">their </w:t>
      </w:r>
      <w:r w:rsidRPr="00D33712">
        <w:rPr>
          <w:rStyle w:val="Emphasis"/>
          <w:highlight w:val="cyan"/>
        </w:rPr>
        <w:t>informative emptiness</w:t>
      </w:r>
      <w:r w:rsidRPr="00E905DF">
        <w:rPr>
          <w:rStyle w:val="Emphasis"/>
        </w:rPr>
        <w:t>, or tautological character</w:t>
      </w:r>
      <w:r w:rsidRPr="00E905DF">
        <w:rPr>
          <w:rStyle w:val="StyleUnderline"/>
        </w:rPr>
        <w:t xml:space="preserve">, </w:t>
      </w:r>
      <w:r w:rsidRPr="00D33712">
        <w:rPr>
          <w:rStyle w:val="StyleUnderline"/>
          <w:highlight w:val="cyan"/>
        </w:rPr>
        <w:t>all they amount to is rewordings of everyday assumptions</w:t>
      </w:r>
      <w:r w:rsidRPr="00CD3194">
        <w:t xml:space="preserve">. Second, </w:t>
      </w:r>
      <w:r w:rsidRPr="00D33712">
        <w:rPr>
          <w:rStyle w:val="StyleUnderline"/>
          <w:highlight w:val="cyan"/>
        </w:rPr>
        <w:t>due to</w:t>
      </w:r>
      <w:r w:rsidRPr="00E905DF">
        <w:rPr>
          <w:rStyle w:val="StyleUnderline"/>
        </w:rPr>
        <w:t xml:space="preserve"> their </w:t>
      </w:r>
      <w:r w:rsidRPr="00D33712">
        <w:rPr>
          <w:rStyle w:val="StyleUnderline"/>
          <w:highlight w:val="cyan"/>
        </w:rPr>
        <w:t>vagueness</w:t>
      </w:r>
      <w:r w:rsidRPr="0049346F">
        <w:rPr>
          <w:rStyle w:val="StyleUnderline"/>
        </w:rPr>
        <w:t xml:space="preserve"> these accounts are compatible with any outcomes; in</w:t>
      </w:r>
      <w:r w:rsidRPr="00E905DF">
        <w:rPr>
          <w:rStyle w:val="StyleUnderline"/>
        </w:rPr>
        <w:t xml:space="preserve"> other words, </w:t>
      </w:r>
      <w:r w:rsidRPr="00D33712">
        <w:rPr>
          <w:rStyle w:val="Emphasis"/>
          <w:highlight w:val="cyan"/>
        </w:rPr>
        <w:t>they lack explanatory and predictive power</w:t>
      </w:r>
      <w:r w:rsidRPr="00D33712">
        <w:rPr>
          <w:rStyle w:val="StyleUnderline"/>
          <w:highlight w:val="cyan"/>
        </w:rPr>
        <w:t>.</w:t>
      </w:r>
      <w:r w:rsidRPr="001B7DA4">
        <w:rPr>
          <w:rStyle w:val="StyleUnderline"/>
        </w:rPr>
        <w:t xml:space="preserve"> The</w:t>
      </w:r>
      <w:r w:rsidRPr="0039387F">
        <w:rPr>
          <w:rStyle w:val="StyleUnderline"/>
        </w:rPr>
        <w:t xml:space="preserve"> proposed </w:t>
      </w:r>
      <w:r w:rsidRPr="001B7DA4">
        <w:rPr>
          <w:rStyle w:val="StyleUnderline"/>
        </w:rPr>
        <w:t>ideas are too inarticulate to subject to</w:t>
      </w:r>
      <w:r w:rsidRPr="00E905DF">
        <w:rPr>
          <w:rStyle w:val="StyleUnderline"/>
        </w:rPr>
        <w:t xml:space="preserve"> intersubjective </w:t>
      </w:r>
      <w:r w:rsidRPr="001B7DA4">
        <w:rPr>
          <w:rStyle w:val="StyleUnderline"/>
        </w:rPr>
        <w:t xml:space="preserve">criticism, and </w:t>
      </w:r>
      <w:r w:rsidRPr="00D33712">
        <w:rPr>
          <w:rStyle w:val="Emphasis"/>
          <w:highlight w:val="cyan"/>
        </w:rPr>
        <w:t>to call them empirical</w:t>
      </w:r>
      <w:r w:rsidRPr="001B7DA4">
        <w:rPr>
          <w:rStyle w:val="Emphasis"/>
        </w:rPr>
        <w:t xml:space="preserve"> or scientiﬁc</w:t>
      </w:r>
      <w:r w:rsidRPr="00E905DF">
        <w:rPr>
          <w:rStyle w:val="Emphasis"/>
        </w:rPr>
        <w:t xml:space="preserve"> </w:t>
      </w:r>
      <w:r w:rsidRPr="00D33712">
        <w:rPr>
          <w:rStyle w:val="Emphasis"/>
          <w:highlight w:val="cyan"/>
        </w:rPr>
        <w:t>theories would be</w:t>
      </w:r>
      <w:r w:rsidRPr="00E905DF">
        <w:rPr>
          <w:rStyle w:val="Emphasis"/>
        </w:rPr>
        <w:t xml:space="preserve">, no matter how comforting, </w:t>
      </w:r>
      <w:r w:rsidRPr="00D33712">
        <w:rPr>
          <w:rStyle w:val="Emphasis"/>
          <w:highlight w:val="cyan"/>
        </w:rPr>
        <w:t xml:space="preserve">a gross misuse of </w:t>
      </w:r>
      <w:proofErr w:type="spellStart"/>
      <w:r w:rsidRPr="00D33712">
        <w:rPr>
          <w:rStyle w:val="Emphasis"/>
          <w:highlight w:val="cyan"/>
        </w:rPr>
        <w:t>words</w:t>
      </w:r>
      <w:r w:rsidRPr="001B7DA4">
        <w:rPr>
          <w:rStyle w:val="Emphasis"/>
        </w:rPr>
        <w:t>.</w:t>
      </w:r>
      <w:r w:rsidRPr="00CD3194">
        <w:t>¶On</w:t>
      </w:r>
      <w:proofErr w:type="spellEnd"/>
      <w:r w:rsidRPr="00CD3194">
        <w:t xml:space="preserve"> the constructive side, a psychoanalytic theorist may be challenged to unambiguously formulate her suppositions and specify conditions of their disproof, to leave out what we already well know and smooth out internal inconsistencies, and revise the theories in view of easily available counter-examples and competing accounts. Only after having done this </w:t>
      </w:r>
      <w:proofErr w:type="gramStart"/>
      <w:r w:rsidRPr="00CD3194">
        <w:t>can</w:t>
      </w:r>
      <w:proofErr w:type="gramEnd"/>
      <w:r w:rsidRPr="00CD3194">
        <w:t xml:space="preserve"> one present candidate theories to public criticism and thus make them part of science, and fruitfully discuss their further reﬁnements. Another suggestion is not to label them “powerful theories,” “classics,” or anything else before their real scrutiny begins. ¶</w:t>
      </w:r>
      <w:r w:rsidRPr="00F65490">
        <w:rPr>
          <w:rStyle w:val="StyleUnderline"/>
        </w:rPr>
        <w:t xml:space="preserve">That criticism and disagreement are indispensable for </w:t>
      </w:r>
      <w:r w:rsidRPr="0039387F">
        <w:rPr>
          <w:rStyle w:val="Emphasis"/>
        </w:rPr>
        <w:t>science is not a “Popperian orthodoxy</w:t>
      </w:r>
      <w:r w:rsidRPr="00CD3194">
        <w:t xml:space="preserve">,” although Popper does champion this idea; </w:t>
      </w:r>
      <w:r w:rsidRPr="00F65490">
        <w:rPr>
          <w:rStyle w:val="StyleUnderline"/>
        </w:rPr>
        <w:t>it is the pivot of the tradition</w:t>
      </w:r>
      <w:r w:rsidRPr="00CD3194">
        <w:t xml:space="preserve"> (which we owe to the Greeks) </w:t>
      </w:r>
      <w:r w:rsidRPr="00F65490">
        <w:rPr>
          <w:rStyle w:val="StyleUnderline"/>
        </w:rPr>
        <w:t>which identiﬁes rationalism with criticism</w:t>
      </w:r>
      <w:r w:rsidRPr="00CD3194">
        <w:t>. 4 McLaughlin ostensibly bows to the critical tradition but does not put it to use. Instead of critical evaluation of the theories in question he writes of “compelling case,” “powerful analytic model,” and “useful conceptual tool.” ¶</w:t>
      </w:r>
      <w:r w:rsidRPr="00F65490">
        <w:rPr>
          <w:rStyle w:val="StyleUnderline"/>
        </w:rPr>
        <w:t>On the methodological side of the issue, we should inquire into the mode of thinking common</w:t>
      </w:r>
      <w:r w:rsidRPr="00CD3194">
        <w:t xml:space="preserve"> to Fromm and all adherents of conﬁrmation-ism. </w:t>
      </w:r>
      <w:r w:rsidRPr="00F65490">
        <w:rPr>
          <w:rStyle w:val="StyleUnderline"/>
        </w:rPr>
        <w:t>The trick consists in mere replacement of familiar words with</w:t>
      </w:r>
      <w:r w:rsidRPr="00CD3194">
        <w:t xml:space="preserve"> new, more </w:t>
      </w:r>
      <w:r w:rsidRPr="00F65490">
        <w:rPr>
          <w:rStyle w:val="StyleUnderline"/>
        </w:rPr>
        <w:t>peculiar ones</w:t>
      </w:r>
      <w:r w:rsidRPr="00CD3194">
        <w:t>; customary expressions are substituted by “instrumental intimacy,” “collaborative circles,” and “idealization of a self-obje</w:t>
      </w:r>
      <w:r w:rsidRPr="0049346F">
        <w:t xml:space="preserve">ct.” </w:t>
      </w:r>
      <w:r w:rsidRPr="0049346F">
        <w:rPr>
          <w:rStyle w:val="StyleUnderline"/>
        </w:rPr>
        <w:t>Since the new</w:t>
      </w:r>
      <w:r w:rsidRPr="0049346F">
        <w:t xml:space="preserve">, funnier, and </w:t>
      </w:r>
      <w:r w:rsidRPr="0049346F">
        <w:rPr>
          <w:rStyle w:val="StyleUnderline"/>
        </w:rPr>
        <w:t xml:space="preserve">pseudo-theoretical tag </w:t>
      </w:r>
      <w:r w:rsidRPr="0049346F">
        <w:rPr>
          <w:rStyle w:val="StyleUnderline"/>
        </w:rPr>
        <w:lastRenderedPageBreak/>
        <w:t>does the job of naming just</w:t>
      </w:r>
      <w:r w:rsidRPr="00F65490">
        <w:rPr>
          <w:rStyle w:val="StyleUnderline"/>
        </w:rPr>
        <w:t xml:space="preserve"> as well, it “shows how” things work. The </w:t>
      </w:r>
      <w:r w:rsidRPr="00D33712">
        <w:rPr>
          <w:rStyle w:val="StyleUnderline"/>
          <w:highlight w:val="cyan"/>
        </w:rPr>
        <w:t>new labels</w:t>
      </w:r>
      <w:r w:rsidRPr="00CD3194">
        <w:t xml:space="preserve"> in the cases criticized here </w:t>
      </w:r>
      <w:r w:rsidRPr="00D33712">
        <w:rPr>
          <w:rStyle w:val="StyleUnderline"/>
          <w:highlight w:val="cyan"/>
        </w:rPr>
        <w:t>do not add</w:t>
      </w:r>
      <w:r w:rsidRPr="00F65490">
        <w:rPr>
          <w:rStyle w:val="StyleUnderline"/>
        </w:rPr>
        <w:t xml:space="preserve"> anything </w:t>
      </w:r>
      <w:r w:rsidRPr="00D33712">
        <w:rPr>
          <w:rStyle w:val="StyleUnderline"/>
          <w:highlight w:val="cyan"/>
        </w:rPr>
        <w:t>to our knowledge; nor do they explain</w:t>
      </w:r>
      <w:r w:rsidRPr="00CD3194">
        <w:t xml:space="preserve">. We have seen Fromm routinely abuse this technique. The vacuity of Fromm’s explanations by character type was the central point in my analysis of </w:t>
      </w:r>
      <w:proofErr w:type="gramStart"/>
      <w:r w:rsidRPr="00CD3194">
        <w:t>Escape ,</w:t>
      </w:r>
      <w:proofErr w:type="gramEnd"/>
      <w:r w:rsidRPr="00CD3194">
        <w:t xml:space="preserve"> yet McLaughlin conveniently ignores it and, like Fromm, uses the method of labelling as somehow supporting his cause. ¶</w:t>
      </w:r>
      <w:r w:rsidRPr="00D33712">
        <w:rPr>
          <w:rStyle w:val="StyleUnderline"/>
          <w:highlight w:val="cyan"/>
        </w:rPr>
        <w:t>The</w:t>
      </w:r>
      <w:r w:rsidRPr="00F65490">
        <w:rPr>
          <w:rStyle w:val="StyleUnderline"/>
        </w:rPr>
        <w:t xml:space="preserve"> widely popular </w:t>
      </w:r>
      <w:r w:rsidRPr="00D33712">
        <w:rPr>
          <w:rStyle w:val="StyleUnderline"/>
          <w:highlight w:val="cyan"/>
        </w:rPr>
        <w:t>practice of mistaking new labels for explanations has been exposed</w:t>
      </w:r>
      <w:r w:rsidRPr="00F65490">
        <w:rPr>
          <w:rStyle w:val="StyleUnderline"/>
        </w:rPr>
        <w:t xml:space="preserve"> by many methodologists</w:t>
      </w:r>
      <w:r w:rsidRPr="00CD3194">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CD3194">
        <w:t>virtus</w:t>
      </w:r>
      <w:proofErr w:type="spellEnd"/>
      <w:r w:rsidRPr="00CD3194">
        <w:t xml:space="preserve"> </w:t>
      </w:r>
      <w:proofErr w:type="spellStart"/>
      <w:r w:rsidRPr="00CD3194">
        <w:t>dormitiva</w:t>
      </w:r>
      <w:proofErr w:type="spellEnd"/>
      <w:r w:rsidRPr="00CD3194">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1B7DA4">
        <w:rPr>
          <w:rStyle w:val="StyleUnderline"/>
        </w:rPr>
        <w:t>social scientists</w:t>
      </w:r>
      <w:r w:rsidRPr="00F65490">
        <w:rPr>
          <w:rStyle w:val="StyleUnderline"/>
        </w:rPr>
        <w:t xml:space="preserve"> often</w:t>
      </w:r>
      <w:r w:rsidRPr="00CD3194">
        <w:t xml:space="preserve"> try to </w:t>
      </w:r>
      <w:r w:rsidRPr="001B7DA4">
        <w:rPr>
          <w:rStyle w:val="StyleUnderline"/>
        </w:rPr>
        <w:t>answer the question, “What is this</w:t>
      </w:r>
      <w:r w:rsidRPr="0039387F">
        <w:rPr>
          <w:rStyle w:val="StyleUnderline"/>
        </w:rPr>
        <w:t xml:space="preserve"> phenomenon?” </w:t>
      </w:r>
      <w:r w:rsidRPr="001B7DA4">
        <w:rPr>
          <w:rStyle w:val="StyleUnderline"/>
        </w:rPr>
        <w:t>by giving an “explanation-by-concept</w:t>
      </w:r>
      <w:r w:rsidRPr="00F65490">
        <w:rPr>
          <w:rStyle w:val="StyleUnderline"/>
        </w:rPr>
        <w:t>”</w:t>
      </w:r>
      <w:r w:rsidRPr="00CD3194">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 Hempel agrees with Dray that </w:t>
      </w:r>
      <w:r w:rsidRPr="001B7DA4">
        <w:rPr>
          <w:rStyle w:val="StyleUnderline"/>
        </w:rPr>
        <w:t>such</w:t>
      </w:r>
      <w:r w:rsidRPr="00F65490">
        <w:rPr>
          <w:rStyle w:val="StyleUnderline"/>
        </w:rPr>
        <w:t xml:space="preserve"> concepts </w:t>
      </w:r>
      <w:r w:rsidRPr="001B7DA4">
        <w:rPr>
          <w:rStyle w:val="StyleUnderline"/>
        </w:rPr>
        <w:t>may be explanatory, but</w:t>
      </w:r>
      <w:r w:rsidRPr="00F65490">
        <w:rPr>
          <w:rStyle w:val="StyleUnderline"/>
        </w:rPr>
        <w:t xml:space="preserve"> they are so </w:t>
      </w:r>
      <w:r w:rsidRPr="001B7DA4">
        <w:rPr>
          <w:rStyle w:val="StyleUnderline"/>
        </w:rPr>
        <w:t>only if the</w:t>
      </w:r>
      <w:r w:rsidRPr="00F65490">
        <w:rPr>
          <w:rStyle w:val="StyleUnderline"/>
        </w:rPr>
        <w:t xml:space="preserve"> chosen </w:t>
      </w:r>
      <w:r w:rsidRPr="001B7DA4">
        <w:rPr>
          <w:rStyle w:val="StyleUnderline"/>
        </w:rPr>
        <w:t>labels</w:t>
      </w:r>
      <w:r w:rsidRPr="00F65490">
        <w:rPr>
          <w:rStyle w:val="StyleUnderline"/>
        </w:rPr>
        <w:t xml:space="preserve"> or classiﬁcatory tags </w:t>
      </w:r>
      <w:r w:rsidRPr="001B7DA4">
        <w:rPr>
          <w:rStyle w:val="StyleUnderline"/>
        </w:rPr>
        <w:t xml:space="preserve">refer to </w:t>
      </w:r>
      <w:r w:rsidRPr="0039387F">
        <w:rPr>
          <w:rStyle w:val="StyleUnderline"/>
        </w:rPr>
        <w:t xml:space="preserve">some </w:t>
      </w:r>
      <w:r w:rsidRPr="001B7DA4">
        <w:rPr>
          <w:rStyle w:val="StyleUnderline"/>
        </w:rPr>
        <w:t>uniformities</w:t>
      </w:r>
      <w:r w:rsidRPr="00CD3194">
        <w:t xml:space="preserve">, or are based on nomic analogies. In other words, </w:t>
      </w:r>
      <w:r w:rsidRPr="00D33712">
        <w:rPr>
          <w:rStyle w:val="StyleUnderline"/>
          <w:highlight w:val="cyan"/>
        </w:rPr>
        <w:t>our new label has explanatory force if it</w:t>
      </w:r>
      <w:r w:rsidRPr="00CD3194">
        <w:t xml:space="preserve"> states or </w:t>
      </w:r>
      <w:r w:rsidRPr="00D33712">
        <w:rPr>
          <w:rStyle w:val="StyleUnderline"/>
          <w:highlight w:val="cyan"/>
        </w:rPr>
        <w:t xml:space="preserve">implies </w:t>
      </w:r>
      <w:r w:rsidRPr="0049346F">
        <w:rPr>
          <w:rStyle w:val="StyleUnderline"/>
        </w:rPr>
        <w:t>some</w:t>
      </w:r>
      <w:r w:rsidRPr="00F65490">
        <w:rPr>
          <w:rStyle w:val="StyleUnderline"/>
        </w:rPr>
        <w:t xml:space="preserve"> </w:t>
      </w:r>
      <w:r w:rsidRPr="00D33712">
        <w:rPr>
          <w:rStyle w:val="StyleUnderline"/>
          <w:highlight w:val="cyan"/>
        </w:rPr>
        <w:t>established regularity</w:t>
      </w:r>
    </w:p>
    <w:p w14:paraId="641CFEAE" w14:textId="77777777" w:rsidR="006C4521" w:rsidRDefault="006C4521" w:rsidP="006C4521">
      <w:pPr>
        <w:pStyle w:val="Analytic"/>
      </w:pPr>
      <w:proofErr w:type="gramStart"/>
      <w:r>
        <w:t>So</w:t>
      </w:r>
      <w:proofErr w:type="gramEnd"/>
      <w:r>
        <w:t xml:space="preserve"> err neg and vote on presumptions</w:t>
      </w:r>
    </w:p>
    <w:p w14:paraId="5E5453BA" w14:textId="77777777" w:rsidR="006C4521" w:rsidRPr="006460B6" w:rsidRDefault="006C4521" w:rsidP="006C4521">
      <w:pPr>
        <w:rPr>
          <w:u w:val="single"/>
        </w:rPr>
      </w:pPr>
    </w:p>
    <w:p w14:paraId="15CCA389" w14:textId="77777777" w:rsidR="006C4521" w:rsidRPr="00792912" w:rsidRDefault="006C4521" w:rsidP="006C4521"/>
    <w:p w14:paraId="66AA77F0" w14:textId="77777777" w:rsidR="006C4521" w:rsidRPr="00B92D1E" w:rsidRDefault="006C4521" w:rsidP="006C4521">
      <w:pPr>
        <w:pStyle w:val="Heading3"/>
      </w:pPr>
      <w:r>
        <w:lastRenderedPageBreak/>
        <w:t xml:space="preserve">AT: </w:t>
      </w:r>
      <w:r w:rsidRPr="002630C6">
        <w:t>Debate Bad</w:t>
      </w:r>
    </w:p>
    <w:p w14:paraId="34C822BB" w14:textId="77777777" w:rsidR="006C4521" w:rsidRDefault="006C4521" w:rsidP="006C4521">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14:paraId="7CE93307" w14:textId="77777777" w:rsidR="006C4521" w:rsidRDefault="006C4521" w:rsidP="006C4521">
      <w:pPr>
        <w:pStyle w:val="Heading4"/>
      </w:pPr>
      <w:r>
        <w:t xml:space="preserve">2] 20 years of empirics through debate bad </w:t>
      </w:r>
      <w:proofErr w:type="spellStart"/>
      <w:r>
        <w:t>kritiks</w:t>
      </w:r>
      <w:proofErr w:type="spellEnd"/>
      <w:r>
        <w:t xml:space="preserve"> flow negative. </w:t>
      </w:r>
    </w:p>
    <w:p w14:paraId="19577E3E" w14:textId="77777777" w:rsidR="006C4521" w:rsidRDefault="006C4521" w:rsidP="006C4521">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14:paraId="4C92DD2D" w14:textId="3EE24014" w:rsidR="006C4521" w:rsidRDefault="006C4521" w:rsidP="006C4521">
      <w:pPr>
        <w:pStyle w:val="Heading4"/>
      </w:pPr>
      <w:r>
        <w:t xml:space="preserve">4] Unfairness does not give you uniqueness – fairness is key to having discussions about the </w:t>
      </w:r>
      <w:proofErr w:type="spellStart"/>
      <w:r>
        <w:t>affs</w:t>
      </w:r>
      <w:proofErr w:type="spellEnd"/>
      <w:r>
        <w:t xml:space="preserve"> methodology and iterative which you ROTB concedes the validity of. Being unfair will just cause people to prep you out in future rounds which proves you do not do anything.</w:t>
      </w:r>
    </w:p>
    <w:p w14:paraId="724639FB" w14:textId="1AB43321" w:rsidR="000426A5" w:rsidRPr="00030948" w:rsidRDefault="000426A5" w:rsidP="000426A5">
      <w:pPr>
        <w:pStyle w:val="Heading4"/>
        <w:rPr>
          <w:rFonts w:cs="Calibri"/>
        </w:rPr>
      </w:pPr>
      <w:r>
        <w:rPr>
          <w:rFonts w:cs="Calibri"/>
        </w:rPr>
        <w:t xml:space="preserve">5] </w:t>
      </w:r>
      <w:proofErr w:type="spellStart"/>
      <w:r w:rsidRPr="00266A8C">
        <w:rPr>
          <w:rFonts w:cs="Calibri"/>
        </w:rPr>
        <w:t>Perfcon</w:t>
      </w:r>
      <w:proofErr w:type="spellEnd"/>
      <w:r w:rsidRPr="00266A8C">
        <w:rPr>
          <w:rFonts w:cs="Calibri"/>
        </w:rPr>
        <w:t xml:space="preserve"> – you are within this debate space using communicative technologies and spreading which means you bite into the form of communication that you critique </w:t>
      </w:r>
    </w:p>
    <w:p w14:paraId="08C114C3" w14:textId="77777777" w:rsidR="000426A5" w:rsidRPr="000426A5" w:rsidRDefault="000426A5" w:rsidP="000426A5"/>
    <w:p w14:paraId="38B78686" w14:textId="77777777" w:rsidR="006C4521" w:rsidRPr="006C4521" w:rsidRDefault="006C4521" w:rsidP="006C4521"/>
    <w:sectPr w:rsidR="006C4521" w:rsidRPr="006C45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0312"/>
    <w:rsid w:val="000029E3"/>
    <w:rsid w:val="000029E8"/>
    <w:rsid w:val="00004225"/>
    <w:rsid w:val="00005D20"/>
    <w:rsid w:val="000066CA"/>
    <w:rsid w:val="00007264"/>
    <w:rsid w:val="000076A9"/>
    <w:rsid w:val="00014FAD"/>
    <w:rsid w:val="00015D2A"/>
    <w:rsid w:val="0002490B"/>
    <w:rsid w:val="00026465"/>
    <w:rsid w:val="00030204"/>
    <w:rsid w:val="000312A0"/>
    <w:rsid w:val="0003396C"/>
    <w:rsid w:val="00035337"/>
    <w:rsid w:val="000426A5"/>
    <w:rsid w:val="00052FB1"/>
    <w:rsid w:val="00054276"/>
    <w:rsid w:val="000547B1"/>
    <w:rsid w:val="0006091E"/>
    <w:rsid w:val="000638C1"/>
    <w:rsid w:val="00065FEE"/>
    <w:rsid w:val="00066E3C"/>
    <w:rsid w:val="00072718"/>
    <w:rsid w:val="0007381E"/>
    <w:rsid w:val="00076094"/>
    <w:rsid w:val="000809A5"/>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43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F4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082"/>
    <w:rsid w:val="004B37B4"/>
    <w:rsid w:val="004B72B4"/>
    <w:rsid w:val="004C0314"/>
    <w:rsid w:val="004C0D3D"/>
    <w:rsid w:val="004C213E"/>
    <w:rsid w:val="004C376C"/>
    <w:rsid w:val="004C657F"/>
    <w:rsid w:val="004D17D8"/>
    <w:rsid w:val="004D52D8"/>
    <w:rsid w:val="004E355B"/>
    <w:rsid w:val="005028E5"/>
    <w:rsid w:val="00503735"/>
    <w:rsid w:val="00516A88"/>
    <w:rsid w:val="0052039D"/>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521"/>
    <w:rsid w:val="006D13F4"/>
    <w:rsid w:val="006D476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3DFA"/>
    <w:rsid w:val="007B53D8"/>
    <w:rsid w:val="007C22C5"/>
    <w:rsid w:val="007C57E1"/>
    <w:rsid w:val="007C5811"/>
    <w:rsid w:val="007D2DF5"/>
    <w:rsid w:val="007D451A"/>
    <w:rsid w:val="007D5E3E"/>
    <w:rsid w:val="007D7596"/>
    <w:rsid w:val="007E242C"/>
    <w:rsid w:val="007E6631"/>
    <w:rsid w:val="00803A12"/>
    <w:rsid w:val="00805417"/>
    <w:rsid w:val="00820312"/>
    <w:rsid w:val="008266F9"/>
    <w:rsid w:val="008267E2"/>
    <w:rsid w:val="00826A9B"/>
    <w:rsid w:val="00834842"/>
    <w:rsid w:val="00840E7B"/>
    <w:rsid w:val="008536AF"/>
    <w:rsid w:val="00853904"/>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A4F"/>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35C"/>
    <w:rsid w:val="00B60125"/>
    <w:rsid w:val="00B6656B"/>
    <w:rsid w:val="00B71625"/>
    <w:rsid w:val="00B75C54"/>
    <w:rsid w:val="00B8710E"/>
    <w:rsid w:val="00B92A93"/>
    <w:rsid w:val="00BA17A8"/>
    <w:rsid w:val="00BA3C33"/>
    <w:rsid w:val="00BB0878"/>
    <w:rsid w:val="00BB1879"/>
    <w:rsid w:val="00BB31B8"/>
    <w:rsid w:val="00BC0ABE"/>
    <w:rsid w:val="00BC30DB"/>
    <w:rsid w:val="00BC64FF"/>
    <w:rsid w:val="00BC7C37"/>
    <w:rsid w:val="00BD2244"/>
    <w:rsid w:val="00BE6472"/>
    <w:rsid w:val="00BF29B8"/>
    <w:rsid w:val="00BF46EA"/>
    <w:rsid w:val="00C01C6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58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74E2D7"/>
  <w14:defaultImageDpi w14:val="300"/>
  <w15:docId w15:val="{73B004BD-A6C2-F342-AE5B-995A1716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03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03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3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no"/>
    <w:basedOn w:val="Normal"/>
    <w:next w:val="Normal"/>
    <w:link w:val="Heading3Char"/>
    <w:uiPriority w:val="9"/>
    <w:unhideWhenUsed/>
    <w:qFormat/>
    <w:rsid w:val="008203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9"/>
    <w:unhideWhenUsed/>
    <w:qFormat/>
    <w:rsid w:val="008203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3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312"/>
  </w:style>
  <w:style w:type="character" w:customStyle="1" w:styleId="Heading1Char">
    <w:name w:val="Heading 1 Char"/>
    <w:aliases w:val="Pocket Char"/>
    <w:basedOn w:val="DefaultParagraphFont"/>
    <w:link w:val="Heading1"/>
    <w:uiPriority w:val="9"/>
    <w:rsid w:val="008203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31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9"/>
    <w:rsid w:val="0082031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203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2031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1"/>
    <w:qFormat/>
    <w:rsid w:val="0082031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82031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031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20312"/>
    <w:rPr>
      <w:color w:val="auto"/>
      <w:u w:val="none"/>
    </w:rPr>
  </w:style>
  <w:style w:type="paragraph" w:styleId="DocumentMap">
    <w:name w:val="Document Map"/>
    <w:basedOn w:val="Normal"/>
    <w:link w:val="DocumentMapChar"/>
    <w:uiPriority w:val="99"/>
    <w:semiHidden/>
    <w:unhideWhenUsed/>
    <w:rsid w:val="008203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312"/>
    <w:rPr>
      <w:rFonts w:ascii="Lucida Grande" w:hAnsi="Lucida Grande" w:cs="Lucida Grande"/>
    </w:rPr>
  </w:style>
  <w:style w:type="paragraph" w:customStyle="1" w:styleId="textbold">
    <w:name w:val="text bold"/>
    <w:basedOn w:val="Normal"/>
    <w:link w:val="Emphasis"/>
    <w:uiPriority w:val="20"/>
    <w:qFormat/>
    <w:rsid w:val="00820312"/>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1"/>
    <w:qFormat/>
    <w:rsid w:val="00820312"/>
    <w:pPr>
      <w:ind w:left="288" w:right="288"/>
    </w:pPr>
    <w:rPr>
      <w:rFonts w:asciiTheme="minorHAnsi" w:hAnsiTheme="minorHAnsi" w:cstheme="minorBidi"/>
      <w:u w:val="single"/>
    </w:rPr>
  </w:style>
  <w:style w:type="paragraph" w:customStyle="1" w:styleId="Analytics">
    <w:name w:val="Analytics"/>
    <w:link w:val="AnalyticsChar"/>
    <w:uiPriority w:val="4"/>
    <w:qFormat/>
    <w:rsid w:val="00820312"/>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820312"/>
    <w:rPr>
      <w:rFonts w:ascii="Calibri" w:eastAsiaTheme="majorEastAsia" w:hAnsi="Calibri" w:cstheme="majorBidi"/>
      <w:b/>
      <w:iCs/>
      <w:sz w:val="26"/>
      <w:szCs w:val="28"/>
    </w:rPr>
  </w:style>
  <w:style w:type="paragraph" w:customStyle="1" w:styleId="Analytic">
    <w:name w:val="Analytic"/>
    <w:basedOn w:val="Heading4"/>
    <w:link w:val="AnalyticChar"/>
    <w:qFormat/>
    <w:rsid w:val="00820312"/>
  </w:style>
  <w:style w:type="character" w:customStyle="1" w:styleId="AnalyticChar">
    <w:name w:val="Analytic Char"/>
    <w:basedOn w:val="DefaultParagraphFont"/>
    <w:link w:val="Analytic"/>
    <w:rsid w:val="00820312"/>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nagubh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16</Pages>
  <Words>10207</Words>
  <Characters>58183</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Hemanth Nagubhai</cp:lastModifiedBy>
  <cp:revision>12</cp:revision>
  <dcterms:created xsi:type="dcterms:W3CDTF">2022-02-19T14:45:00Z</dcterms:created>
  <dcterms:modified xsi:type="dcterms:W3CDTF">2022-02-19T16:45:00Z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