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0FE03" w14:textId="6F40F0BF" w:rsidR="007276D7" w:rsidRDefault="007276D7" w:rsidP="007276D7">
      <w:pPr>
        <w:pStyle w:val="Heading3"/>
      </w:pPr>
      <w:r>
        <w:t>PTX</w:t>
      </w:r>
    </w:p>
    <w:p w14:paraId="463D6E10" w14:textId="77777777" w:rsidR="007276D7" w:rsidRDefault="007276D7" w:rsidP="007276D7">
      <w:pPr>
        <w:pStyle w:val="Heading4"/>
      </w:pPr>
      <w:r>
        <w:t xml:space="preserve">Biden’s infrastructure bill </w:t>
      </w:r>
      <w:r>
        <w:rPr>
          <w:u w:val="single"/>
        </w:rPr>
        <w:t>will pass</w:t>
      </w:r>
      <w:r>
        <w:t xml:space="preserve"> through </w:t>
      </w:r>
      <w:proofErr w:type="gramStart"/>
      <w:r w:rsidRPr="00BC332A">
        <w:rPr>
          <w:highlight w:val="green"/>
        </w:rPr>
        <w:t>reconciliation</w:t>
      </w:r>
      <w:proofErr w:type="gramEnd"/>
      <w:r>
        <w:t xml:space="preserve"> but </w:t>
      </w:r>
      <w:r>
        <w:rPr>
          <w:u w:val="single"/>
        </w:rPr>
        <w:t>absolute Dem Unity</w:t>
      </w:r>
      <w:r>
        <w:t xml:space="preserve"> is </w:t>
      </w:r>
      <w:r>
        <w:rPr>
          <w:u w:val="single"/>
        </w:rPr>
        <w:t>key</w:t>
      </w:r>
      <w:r>
        <w:t>.</w:t>
      </w:r>
    </w:p>
    <w:p w14:paraId="3DB445C3" w14:textId="77777777" w:rsidR="007276D7" w:rsidRPr="00053179" w:rsidRDefault="007276D7" w:rsidP="007276D7">
      <w:pPr>
        <w:pStyle w:val="ListParagraph"/>
        <w:numPr>
          <w:ilvl w:val="0"/>
          <w:numId w:val="11"/>
        </w:numPr>
      </w:pPr>
      <w:r>
        <w:t>Turns Structural Violence</w:t>
      </w:r>
    </w:p>
    <w:p w14:paraId="47E51D89" w14:textId="77777777" w:rsidR="007276D7" w:rsidRPr="00071526" w:rsidRDefault="007276D7" w:rsidP="007276D7">
      <w:r w:rsidRPr="00071526">
        <w:rPr>
          <w:rStyle w:val="Style13ptBold"/>
        </w:rPr>
        <w:t xml:space="preserve">Pramuk and </w:t>
      </w:r>
      <w:r>
        <w:rPr>
          <w:rStyle w:val="Style13ptBold"/>
        </w:rPr>
        <w:t>Fr</w:t>
      </w:r>
      <w:r w:rsidRPr="00071526">
        <w:rPr>
          <w:rStyle w:val="Style13ptBold"/>
        </w:rPr>
        <w:t>anck 8-25</w:t>
      </w:r>
      <w:r>
        <w:t xml:space="preserve"> </w:t>
      </w:r>
      <w:r w:rsidRPr="00071526">
        <w:t>Jacob Pramuk and Thomas Franck 8-25-2021 "Here’s what happens next as Democrats try to pass Biden’s multitrillion-dollar economic plans"</w:t>
      </w:r>
      <w:r>
        <w:t xml:space="preserve"> </w:t>
      </w:r>
      <w:hyperlink r:id="rId6" w:history="1">
        <w:r w:rsidRPr="007313BB">
          <w:rPr>
            <w:rStyle w:val="Hyperlink"/>
          </w:rPr>
          <w:t>https://www.cnbc.com/2021/08/25/what-happens-next-with-biden-infrastructure-budget-bills-in-congress.html</w:t>
        </w:r>
      </w:hyperlink>
      <w:r>
        <w:t xml:space="preserve"> (Staff Reporter at CNBC)//Elmer </w:t>
      </w:r>
    </w:p>
    <w:p w14:paraId="3BAAE67D" w14:textId="77777777" w:rsidR="007276D7" w:rsidRDefault="007276D7" w:rsidP="007276D7">
      <w:pPr>
        <w:rPr>
          <w:sz w:val="16"/>
        </w:rPr>
      </w:pPr>
      <w:r w:rsidRPr="00053179">
        <w:rPr>
          <w:sz w:val="16"/>
        </w:rPr>
        <w:t xml:space="preserve">WASHINGTON — </w:t>
      </w:r>
      <w:r w:rsidRPr="00387727">
        <w:rPr>
          <w:b/>
          <w:sz w:val="26"/>
          <w:highlight w:val="green"/>
          <w:u w:val="single"/>
        </w:rPr>
        <w:t xml:space="preserve">House Democrats </w:t>
      </w:r>
      <w:r w:rsidRPr="00BC332A">
        <w:rPr>
          <w:b/>
          <w:sz w:val="26"/>
          <w:u w:val="single"/>
        </w:rPr>
        <w:t xml:space="preserve">just </w:t>
      </w:r>
      <w:r w:rsidRPr="00387727">
        <w:rPr>
          <w:b/>
          <w:sz w:val="26"/>
          <w:highlight w:val="green"/>
          <w:u w:val="single"/>
          <w:bdr w:val="single" w:sz="4" w:space="0" w:color="auto"/>
        </w:rPr>
        <w:t>patched up a party fracture</w:t>
      </w:r>
      <w:r w:rsidRPr="00053179">
        <w:rPr>
          <w:sz w:val="16"/>
          <w:highlight w:val="green"/>
          <w:bdr w:val="single" w:sz="4" w:space="0" w:color="auto"/>
        </w:rPr>
        <w:t xml:space="preserve"> </w:t>
      </w:r>
      <w:r w:rsidRPr="00387727">
        <w:rPr>
          <w:b/>
          <w:sz w:val="26"/>
          <w:highlight w:val="green"/>
          <w:u w:val="single"/>
          <w:bdr w:val="single" w:sz="4" w:space="0" w:color="auto"/>
        </w:rPr>
        <w:t>to take a critical step forward</w:t>
      </w:r>
      <w:r w:rsidRPr="00BC332A">
        <w:rPr>
          <w:b/>
          <w:sz w:val="26"/>
          <w:u w:val="single"/>
        </w:rPr>
        <w:t xml:space="preserve"> </w:t>
      </w:r>
      <w:r w:rsidRPr="00BC332A">
        <w:rPr>
          <w:b/>
          <w:sz w:val="26"/>
          <w:highlight w:val="green"/>
          <w:u w:val="single"/>
        </w:rPr>
        <w:t>with</w:t>
      </w:r>
      <w:r w:rsidRPr="00BC332A">
        <w:rPr>
          <w:b/>
          <w:sz w:val="26"/>
          <w:u w:val="single"/>
        </w:rPr>
        <w:t xml:space="preserve"> a mammoth economic agenda</w:t>
      </w:r>
      <w:r w:rsidRPr="00BC332A">
        <w:rPr>
          <w:sz w:val="16"/>
        </w:rPr>
        <w:t xml:space="preserve">. </w:t>
      </w:r>
      <w:r w:rsidRPr="00BC332A">
        <w:rPr>
          <w:u w:val="single"/>
        </w:rPr>
        <w:t xml:space="preserve">But the </w:t>
      </w:r>
      <w:r w:rsidRPr="00BC332A">
        <w:rPr>
          <w:b/>
          <w:sz w:val="26"/>
          <w:u w:val="single"/>
        </w:rPr>
        <w:t>path ahead could get trickier</w:t>
      </w:r>
      <w:r w:rsidRPr="00BC332A">
        <w:rPr>
          <w:u w:val="single"/>
        </w:rPr>
        <w:t xml:space="preserve"> as party leaders try to thread a legislative needle to pass more than $4 trillion in new spending</w:t>
      </w:r>
      <w:r w:rsidRPr="00BC332A">
        <w:rPr>
          <w:sz w:val="16"/>
        </w:rPr>
        <w:t xml:space="preserve">. </w:t>
      </w:r>
      <w:r w:rsidRPr="00BC332A">
        <w:rPr>
          <w:b/>
          <w:sz w:val="26"/>
          <w:u w:val="single"/>
        </w:rPr>
        <w:t>In</w:t>
      </w:r>
      <w:r w:rsidRPr="00BC332A">
        <w:rPr>
          <w:u w:val="single"/>
        </w:rPr>
        <w:t xml:space="preserve"> the </w:t>
      </w:r>
      <w:r w:rsidRPr="00BC332A">
        <w:rPr>
          <w:b/>
          <w:sz w:val="26"/>
          <w:u w:val="single"/>
        </w:rPr>
        <w:t>coming weeks</w:t>
      </w:r>
      <w:r w:rsidRPr="00BC332A">
        <w:rPr>
          <w:u w:val="single"/>
        </w:rPr>
        <w:t xml:space="preserve">, </w:t>
      </w:r>
      <w:r w:rsidRPr="00BC332A">
        <w:rPr>
          <w:b/>
          <w:sz w:val="26"/>
          <w:u w:val="single"/>
        </w:rPr>
        <w:t>Democrats</w:t>
      </w:r>
      <w:r w:rsidRPr="00BC332A">
        <w:rPr>
          <w:u w:val="single"/>
        </w:rPr>
        <w:t xml:space="preserve"> </w:t>
      </w:r>
      <w:r w:rsidRPr="00BC332A">
        <w:rPr>
          <w:b/>
          <w:sz w:val="26"/>
          <w:u w:val="single"/>
        </w:rPr>
        <w:t>aim to approve</w:t>
      </w:r>
      <w:r w:rsidRPr="00BC332A">
        <w:rPr>
          <w:u w:val="single"/>
        </w:rPr>
        <w:t xml:space="preserve"> </w:t>
      </w:r>
      <w:r w:rsidRPr="00387727">
        <w:rPr>
          <w:u w:val="single"/>
        </w:rPr>
        <w:t xml:space="preserve">a $1 trillion bipartisan </w:t>
      </w:r>
      <w:r w:rsidRPr="00387727">
        <w:rPr>
          <w:b/>
          <w:sz w:val="26"/>
          <w:highlight w:val="green"/>
          <w:u w:val="single"/>
        </w:rPr>
        <w:t>infrastructure</w:t>
      </w:r>
      <w:r w:rsidRPr="00387727">
        <w:rPr>
          <w:highlight w:val="green"/>
          <w:u w:val="single"/>
        </w:rPr>
        <w:t xml:space="preserve"> </w:t>
      </w:r>
      <w:r w:rsidRPr="00387727">
        <w:rPr>
          <w:u w:val="single"/>
        </w:rPr>
        <w:t xml:space="preserve">plan and up to $3.5 trillion in investments in social programs. Passing both </w:t>
      </w:r>
      <w:r w:rsidRPr="00BC332A">
        <w:rPr>
          <w:b/>
          <w:sz w:val="26"/>
          <w:u w:val="single"/>
          <w:bdr w:val="single" w:sz="4" w:space="0" w:color="auto"/>
        </w:rPr>
        <w:t>will require a heavy lift</w:t>
      </w:r>
      <w:r w:rsidRPr="00387727">
        <w:rPr>
          <w:u w:val="single"/>
        </w:rPr>
        <w:t xml:space="preserve">, as </w:t>
      </w:r>
      <w:r w:rsidRPr="00BC332A">
        <w:rPr>
          <w:highlight w:val="green"/>
          <w:u w:val="single"/>
        </w:rPr>
        <w:t xml:space="preserve">leaders </w:t>
      </w:r>
      <w:r w:rsidRPr="00BC332A">
        <w:rPr>
          <w:u w:val="single"/>
        </w:rPr>
        <w:t xml:space="preserve">will </w:t>
      </w:r>
      <w:r w:rsidRPr="00BC332A">
        <w:rPr>
          <w:highlight w:val="green"/>
          <w:u w:val="single"/>
        </w:rPr>
        <w:t>need to</w:t>
      </w:r>
      <w:r w:rsidRPr="00387727">
        <w:rPr>
          <w:u w:val="single"/>
        </w:rPr>
        <w:t xml:space="preserve"> </w:t>
      </w:r>
      <w:r w:rsidRPr="00387727">
        <w:rPr>
          <w:b/>
          <w:sz w:val="26"/>
          <w:highlight w:val="green"/>
          <w:u w:val="single"/>
        </w:rPr>
        <w:t>satisfy</w:t>
      </w:r>
      <w:r w:rsidRPr="00387727">
        <w:rPr>
          <w:highlight w:val="green"/>
          <w:u w:val="single"/>
        </w:rPr>
        <w:t xml:space="preserve"> </w:t>
      </w:r>
      <w:r w:rsidRPr="00BC332A">
        <w:rPr>
          <w:b/>
          <w:sz w:val="26"/>
          <w:u w:val="single"/>
        </w:rPr>
        <w:t xml:space="preserve">competing demands of </w:t>
      </w:r>
      <w:r w:rsidRPr="00387727">
        <w:rPr>
          <w:b/>
          <w:sz w:val="26"/>
          <w:highlight w:val="green"/>
          <w:u w:val="single"/>
        </w:rPr>
        <w:t>centrists</w:t>
      </w:r>
      <w:r w:rsidRPr="00387727">
        <w:rPr>
          <w:highlight w:val="green"/>
          <w:u w:val="single"/>
        </w:rPr>
        <w:t xml:space="preserve"> </w:t>
      </w:r>
      <w:r w:rsidRPr="00387727">
        <w:rPr>
          <w:u w:val="single"/>
        </w:rPr>
        <w:t xml:space="preserve">wary of spending </w:t>
      </w:r>
      <w:r w:rsidRPr="00387727">
        <w:rPr>
          <w:b/>
          <w:sz w:val="26"/>
          <w:highlight w:val="green"/>
          <w:u w:val="single"/>
        </w:rPr>
        <w:t>and progressives</w:t>
      </w:r>
      <w:r w:rsidRPr="00387727">
        <w:rPr>
          <w:highlight w:val="green"/>
          <w:u w:val="single"/>
        </w:rPr>
        <w:t xml:space="preserve"> </w:t>
      </w:r>
      <w:r w:rsidRPr="00387727">
        <w:rPr>
          <w:u w:val="single"/>
        </w:rPr>
        <w:t>who want to reimagine government’s role in American households</w:t>
      </w:r>
      <w:r w:rsidRPr="00053179">
        <w:rPr>
          <w:sz w:val="16"/>
        </w:rPr>
        <w:t xml:space="preserve">. The House is leaving Washington </w:t>
      </w:r>
      <w:r w:rsidRPr="00387727">
        <w:rPr>
          <w:b/>
          <w:bCs/>
          <w:u w:val="single"/>
        </w:rPr>
        <w:t>until Sept. 20</w:t>
      </w:r>
      <w:r w:rsidRPr="0005317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53179">
        <w:rPr>
          <w:u w:val="single"/>
        </w:rPr>
        <w:t xml:space="preserve">The Senate already passed the infrastructure legislation, so </w:t>
      </w:r>
      <w:r w:rsidRPr="00053179">
        <w:rPr>
          <w:b/>
          <w:bCs/>
          <w:u w:val="single"/>
        </w:rPr>
        <w:t>a final House vote would send it to Biden’s desk for his</w:t>
      </w:r>
      <w:r w:rsidRPr="00053179">
        <w:rPr>
          <w:u w:val="single"/>
        </w:rPr>
        <w:t xml:space="preserve"> signature.</w:t>
      </w:r>
      <w:r w:rsidRPr="00053179">
        <w:rPr>
          <w:sz w:val="16"/>
        </w:rPr>
        <w:t xml:space="preserve"> Now that both chambers have passed the budget measure, </w:t>
      </w:r>
      <w:r w:rsidRPr="00BC332A">
        <w:rPr>
          <w:b/>
          <w:sz w:val="26"/>
          <w:u w:val="single"/>
        </w:rPr>
        <w:t>Democrats can move without Republicans</w:t>
      </w:r>
      <w:r w:rsidRPr="00BC332A">
        <w:rPr>
          <w:u w:val="single"/>
        </w:rPr>
        <w:t xml:space="preserve"> to push through their spending plan </w:t>
      </w:r>
      <w:r w:rsidRPr="00BC332A">
        <w:rPr>
          <w:b/>
          <w:sz w:val="26"/>
          <w:u w:val="single"/>
        </w:rPr>
        <w:t>via reconciliation</w:t>
      </w:r>
      <w:r w:rsidRPr="00053179">
        <w:rPr>
          <w:u w:val="single"/>
        </w:rPr>
        <w:t>.</w:t>
      </w:r>
      <w:r w:rsidRPr="0005317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53179">
        <w:rPr>
          <w:u w:val="single"/>
        </w:rPr>
        <w:t xml:space="preserve">Party leaders </w:t>
      </w:r>
      <w:r w:rsidRPr="00BC332A">
        <w:rPr>
          <w:b/>
          <w:sz w:val="26"/>
          <w:u w:val="single"/>
        </w:rPr>
        <w:t xml:space="preserve">face a challenge </w:t>
      </w:r>
      <w:r w:rsidRPr="00053179">
        <w:rPr>
          <w:u w:val="single"/>
        </w:rPr>
        <w:t xml:space="preserve">in coming up with a bill that will satisfy centrists who want to trim back the $3.5 trillion price tag and progressives who consider it the minimum Congress should spend. As </w:t>
      </w:r>
      <w:r w:rsidRPr="00053179">
        <w:rPr>
          <w:b/>
          <w:sz w:val="26"/>
          <w:highlight w:val="green"/>
          <w:u w:val="single"/>
        </w:rPr>
        <w:t>one defection in the Senate</w:t>
      </w:r>
      <w:r w:rsidRPr="00053179">
        <w:rPr>
          <w:sz w:val="16"/>
          <w:highlight w:val="green"/>
        </w:rPr>
        <w:t xml:space="preserve"> </w:t>
      </w:r>
      <w:r w:rsidRPr="00053179">
        <w:rPr>
          <w:sz w:val="16"/>
        </w:rPr>
        <w:t xml:space="preserve">— </w:t>
      </w:r>
      <w:r w:rsidRPr="00053179">
        <w:rPr>
          <w:b/>
          <w:sz w:val="26"/>
          <w:highlight w:val="green"/>
          <w:u w:val="single"/>
        </w:rPr>
        <w:t>and four in the House</w:t>
      </w:r>
      <w:r w:rsidRPr="00053179">
        <w:rPr>
          <w:sz w:val="16"/>
        </w:rPr>
        <w:t xml:space="preserve"> — </w:t>
      </w:r>
      <w:r w:rsidRPr="00053179">
        <w:rPr>
          <w:b/>
          <w:sz w:val="26"/>
          <w:highlight w:val="green"/>
          <w:u w:val="single"/>
          <w:bdr w:val="single" w:sz="4" w:space="0" w:color="auto"/>
        </w:rPr>
        <w:t>would sink legislation,</w:t>
      </w:r>
      <w:r w:rsidRPr="00053179">
        <w:rPr>
          <w:sz w:val="16"/>
          <w:highlight w:val="green"/>
        </w:rPr>
        <w:t xml:space="preserve"> </w:t>
      </w:r>
      <w:r w:rsidRPr="00BC332A">
        <w:rPr>
          <w:b/>
          <w:sz w:val="26"/>
          <w:u w:val="single"/>
        </w:rPr>
        <w:t xml:space="preserve">Democrats </w:t>
      </w:r>
      <w:proofErr w:type="gramStart"/>
      <w:r w:rsidRPr="00BC332A">
        <w:rPr>
          <w:b/>
          <w:sz w:val="26"/>
          <w:u w:val="single"/>
        </w:rPr>
        <w:t>have to</w:t>
      </w:r>
      <w:proofErr w:type="gramEnd"/>
      <w:r w:rsidRPr="00BC332A">
        <w:rPr>
          <w:b/>
          <w:sz w:val="26"/>
          <w:u w:val="single"/>
        </w:rPr>
        <w:t xml:space="preserve"> satisfy a diverse range of views</w:t>
      </w:r>
      <w:r w:rsidRPr="00053179">
        <w:rPr>
          <w:u w:val="single"/>
        </w:rPr>
        <w:t xml:space="preserve"> to pass their agenda.</w:t>
      </w:r>
      <w:r w:rsidRPr="00053179">
        <w:rPr>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053179">
        <w:rPr>
          <w:u w:val="single"/>
        </w:rPr>
        <w:t xml:space="preserve">This is a truly historic opportunity to pass the </w:t>
      </w:r>
      <w:r w:rsidRPr="00BC332A">
        <w:rPr>
          <w:b/>
          <w:sz w:val="26"/>
          <w:u w:val="single"/>
        </w:rPr>
        <w:t xml:space="preserve">most </w:t>
      </w:r>
      <w:r w:rsidRPr="0000383C">
        <w:rPr>
          <w:b/>
          <w:sz w:val="26"/>
          <w:highlight w:val="green"/>
          <w:u w:val="single"/>
        </w:rPr>
        <w:t>transformative</w:t>
      </w:r>
      <w:r w:rsidRPr="00BC332A">
        <w:rPr>
          <w:u w:val="single"/>
        </w:rPr>
        <w:t xml:space="preserve"> and consequential </w:t>
      </w:r>
      <w:r w:rsidRPr="00BC332A">
        <w:rPr>
          <w:b/>
          <w:sz w:val="26"/>
          <w:u w:val="single"/>
        </w:rPr>
        <w:t xml:space="preserve">legislation </w:t>
      </w:r>
      <w:r w:rsidRPr="0000383C">
        <w:rPr>
          <w:b/>
          <w:sz w:val="26"/>
          <w:highlight w:val="green"/>
          <w:u w:val="single"/>
        </w:rPr>
        <w:t>for families</w:t>
      </w:r>
      <w:r w:rsidRPr="00BC332A">
        <w:rPr>
          <w:u w:val="single"/>
        </w:rPr>
        <w:t xml:space="preserve"> </w:t>
      </w:r>
      <w:r w:rsidRPr="00053179">
        <w:rPr>
          <w:u w:val="single"/>
        </w:rPr>
        <w:t xml:space="preserve">in a </w:t>
      </w:r>
      <w:proofErr w:type="gramStart"/>
      <w:r w:rsidRPr="00053179">
        <w:rPr>
          <w:u w:val="single"/>
        </w:rPr>
        <w:t>century, and</w:t>
      </w:r>
      <w:proofErr w:type="gramEnd"/>
      <w:r w:rsidRPr="00053179">
        <w:rPr>
          <w:u w:val="single"/>
        </w:rPr>
        <w:t xml:space="preserve"> will stand alongside the New Deal and Great Society as pillars </w:t>
      </w:r>
      <w:r w:rsidRPr="00BC332A">
        <w:rPr>
          <w:u w:val="single"/>
        </w:rPr>
        <w:t xml:space="preserve">of </w:t>
      </w:r>
      <w:r w:rsidRPr="0000383C">
        <w:rPr>
          <w:b/>
          <w:sz w:val="26"/>
          <w:highlight w:val="green"/>
          <w:u w:val="single"/>
        </w:rPr>
        <w:t>economic security</w:t>
      </w:r>
      <w:r w:rsidRPr="00BC332A">
        <w:rPr>
          <w:u w:val="single"/>
        </w:rPr>
        <w:t xml:space="preserve">,” Pelosi wrote to colleagues Wednesday. The plan would </w:t>
      </w:r>
      <w:r w:rsidRPr="0000383C">
        <w:rPr>
          <w:b/>
          <w:sz w:val="26"/>
          <w:highlight w:val="green"/>
          <w:u w:val="single"/>
        </w:rPr>
        <w:t>expand Medicare</w:t>
      </w:r>
      <w:r w:rsidRPr="00BC332A">
        <w:rPr>
          <w:u w:val="single"/>
        </w:rPr>
        <w:t xml:space="preserve">, </w:t>
      </w:r>
      <w:r w:rsidRPr="0000383C">
        <w:rPr>
          <w:b/>
          <w:sz w:val="26"/>
          <w:highlight w:val="green"/>
          <w:u w:val="single"/>
        </w:rPr>
        <w:t>paid leave</w:t>
      </w:r>
      <w:r w:rsidRPr="00BC332A">
        <w:rPr>
          <w:u w:val="single"/>
        </w:rPr>
        <w:t xml:space="preserve"> and </w:t>
      </w:r>
      <w:proofErr w:type="gramStart"/>
      <w:r w:rsidRPr="00BC332A">
        <w:rPr>
          <w:u w:val="single"/>
        </w:rPr>
        <w:t>child care</w:t>
      </w:r>
      <w:proofErr w:type="gramEnd"/>
      <w:r w:rsidRPr="00BC332A">
        <w:rPr>
          <w:u w:val="single"/>
        </w:rPr>
        <w:t xml:space="preserve">, extend enhanced household tax credits and encourage </w:t>
      </w:r>
      <w:r w:rsidRPr="0000383C">
        <w:rPr>
          <w:b/>
          <w:sz w:val="26"/>
          <w:highlight w:val="green"/>
          <w:u w:val="single"/>
        </w:rPr>
        <w:t>green energy adoption</w:t>
      </w:r>
      <w:r w:rsidRPr="0000383C">
        <w:rPr>
          <w:highlight w:val="green"/>
          <w:u w:val="single"/>
        </w:rPr>
        <w:t xml:space="preserve">, </w:t>
      </w:r>
      <w:r w:rsidRPr="0000383C">
        <w:rPr>
          <w:b/>
          <w:sz w:val="26"/>
          <w:u w:val="single"/>
        </w:rPr>
        <w:t>while hiking taxes on corporations and the wealthy</w:t>
      </w:r>
      <w:r w:rsidRPr="00053179">
        <w:rPr>
          <w:sz w:val="16"/>
        </w:rPr>
        <w:t xml:space="preserve">. Democrats hope to sell a wave of new support for 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26591B75" w14:textId="77777777" w:rsidR="007276D7" w:rsidRPr="00053179" w:rsidRDefault="007276D7" w:rsidP="007276D7">
      <w:pPr>
        <w:rPr>
          <w:sz w:val="16"/>
        </w:rPr>
      </w:pPr>
    </w:p>
    <w:p w14:paraId="437F2D5F" w14:textId="77777777" w:rsidR="007276D7" w:rsidRDefault="007276D7" w:rsidP="007276D7">
      <w:pPr>
        <w:pStyle w:val="Heading4"/>
      </w:pPr>
      <w:r>
        <w:t xml:space="preserve">Pharma </w:t>
      </w:r>
      <w:r>
        <w:rPr>
          <w:u w:val="single"/>
        </w:rPr>
        <w:t>backlashes</w:t>
      </w:r>
      <w:r>
        <w:t xml:space="preserve"> to the Plan – they’re </w:t>
      </w:r>
      <w:r>
        <w:rPr>
          <w:u w:val="single"/>
        </w:rPr>
        <w:t>aggressive lobbyists</w:t>
      </w:r>
      <w:r>
        <w:t xml:space="preserve"> and will </w:t>
      </w:r>
      <w:r>
        <w:rPr>
          <w:u w:val="single"/>
        </w:rPr>
        <w:t>do anything</w:t>
      </w:r>
      <w:r>
        <w:t xml:space="preserve"> to preserve patent rights.</w:t>
      </w:r>
    </w:p>
    <w:p w14:paraId="00FC7580" w14:textId="77777777" w:rsidR="007276D7" w:rsidRDefault="007276D7" w:rsidP="007276D7">
      <w:pPr>
        <w:pStyle w:val="ListParagraph"/>
        <w:numPr>
          <w:ilvl w:val="0"/>
          <w:numId w:val="11"/>
        </w:numPr>
      </w:pPr>
      <w:r>
        <w:t>Turns Case – Waters down the Plan due to lobbying</w:t>
      </w:r>
    </w:p>
    <w:p w14:paraId="703456C3" w14:textId="77777777" w:rsidR="007276D7" w:rsidRPr="00053179" w:rsidRDefault="007276D7" w:rsidP="007276D7">
      <w:pPr>
        <w:pStyle w:val="ListParagraph"/>
        <w:numPr>
          <w:ilvl w:val="0"/>
          <w:numId w:val="11"/>
        </w:numPr>
      </w:pPr>
      <w:r>
        <w:t>Optional Card – still thinking on if its necessary [note from Elmer]</w:t>
      </w:r>
    </w:p>
    <w:p w14:paraId="22F15793" w14:textId="77777777" w:rsidR="007276D7" w:rsidRPr="00071526" w:rsidRDefault="007276D7" w:rsidP="007276D7">
      <w:r w:rsidRPr="00071526">
        <w:rPr>
          <w:rStyle w:val="Style13ptBold"/>
        </w:rPr>
        <w:t>Huetteman 19</w:t>
      </w:r>
      <w:r>
        <w:t xml:space="preserve"> Emmarie Huetteman 2-26-2019 “Senators Who Led Pharma-Friendly Patent Reform Also Prime Targets For Pharma Cash” </w:t>
      </w:r>
      <w:hyperlink r:id="rId7"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1FB9749A" w14:textId="77777777" w:rsidR="007276D7" w:rsidRPr="00053179" w:rsidRDefault="007276D7" w:rsidP="007276D7">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053179">
        <w:rPr>
          <w:b/>
          <w:sz w:val="26"/>
          <w:highlight w:val="green"/>
          <w:u w:val="single"/>
        </w:rPr>
        <w:t>outrage</w:t>
      </w:r>
      <w:r w:rsidRPr="00053179">
        <w:rPr>
          <w:highlight w:val="green"/>
          <w:u w:val="single"/>
        </w:rPr>
        <w:t xml:space="preserve"> </w:t>
      </w:r>
      <w:r w:rsidRPr="00053179">
        <w:rPr>
          <w:b/>
          <w:sz w:val="26"/>
          <w:highlight w:val="green"/>
          <w:u w:val="single"/>
        </w:rPr>
        <w:t>over</w:t>
      </w:r>
      <w:r w:rsidRPr="00053179">
        <w:rPr>
          <w:highlight w:val="green"/>
          <w:u w:val="single"/>
        </w:rPr>
        <w:t xml:space="preserve"> </w:t>
      </w:r>
      <w:r w:rsidRPr="00053179">
        <w:rPr>
          <w:u w:val="single"/>
        </w:rPr>
        <w:t xml:space="preserve">drug prices, the fact that </w:t>
      </w:r>
      <w:r w:rsidRPr="00BC332A">
        <w:rPr>
          <w:b/>
          <w:sz w:val="26"/>
          <w:u w:val="single"/>
        </w:rPr>
        <w:t>drugmakers</w:t>
      </w:r>
      <w:r w:rsidRPr="00BC332A">
        <w:rPr>
          <w:u w:val="single"/>
        </w:rPr>
        <w:t xml:space="preserve"> </w:t>
      </w:r>
      <w:r w:rsidRPr="00053179">
        <w:rPr>
          <w:u w:val="single"/>
        </w:rPr>
        <w:t xml:space="preserve">gave most </w:t>
      </w:r>
      <w:r w:rsidRPr="00BC332A">
        <w:rPr>
          <w:b/>
          <w:sz w:val="26"/>
          <w:u w:val="single"/>
        </w:rPr>
        <w:t>to</w:t>
      </w:r>
      <w:r w:rsidRPr="00053179">
        <w:rPr>
          <w:u w:val="single"/>
        </w:rPr>
        <w:t xml:space="preserve"> the </w:t>
      </w:r>
      <w:r w:rsidRPr="00053179">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053179">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053179">
        <w:rPr>
          <w:b/>
          <w:sz w:val="26"/>
          <w:highlight w:val="green"/>
          <w:u w:val="single"/>
        </w:rPr>
        <w:t xml:space="preserve">Pharma will </w:t>
      </w:r>
      <w:r w:rsidRPr="00053179">
        <w:rPr>
          <w:b/>
          <w:sz w:val="26"/>
          <w:highlight w:val="green"/>
          <w:u w:val="single"/>
          <w:bdr w:val="single" w:sz="4" w:space="0" w:color="auto"/>
        </w:rPr>
        <w:t xml:space="preserve">fight to </w:t>
      </w:r>
      <w:r w:rsidRPr="00BC332A">
        <w:rPr>
          <w:b/>
          <w:sz w:val="26"/>
          <w:u w:val="single"/>
          <w:bdr w:val="single" w:sz="4" w:space="0" w:color="auto"/>
        </w:rPr>
        <w:t xml:space="preserve">the death to </w:t>
      </w:r>
      <w:r w:rsidRPr="00053179">
        <w:rPr>
          <w:b/>
          <w:sz w:val="26"/>
          <w:highlight w:val="green"/>
          <w:u w:val="single"/>
          <w:bdr w:val="single" w:sz="4" w:space="0" w:color="auto"/>
        </w:rPr>
        <w:t>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BC332A">
        <w:rPr>
          <w:b/>
          <w:sz w:val="26"/>
          <w:u w:val="single"/>
        </w:rPr>
        <w:t xml:space="preserve">pharmaceutical </w:t>
      </w:r>
      <w:r w:rsidRPr="00053179">
        <w:rPr>
          <w:b/>
          <w:sz w:val="26"/>
          <w:highlight w:val="green"/>
          <w:u w:val="single"/>
        </w:rPr>
        <w:t>industry</w:t>
      </w:r>
      <w:r w:rsidRPr="00053179">
        <w:rPr>
          <w:u w:val="single"/>
        </w:rPr>
        <w:t xml:space="preserve"> has </w:t>
      </w:r>
      <w:r w:rsidRPr="00053179">
        <w:rPr>
          <w:b/>
          <w:sz w:val="26"/>
          <w:highlight w:val="green"/>
          <w:u w:val="single"/>
        </w:rPr>
        <w:t>spent</w:t>
      </w:r>
      <w:r w:rsidRPr="00053179">
        <w:rPr>
          <w:u w:val="single"/>
        </w:rPr>
        <w:t xml:space="preserve"> about $</w:t>
      </w:r>
      <w:r w:rsidRPr="00053179">
        <w:rPr>
          <w:b/>
          <w:sz w:val="26"/>
          <w:highlight w:val="green"/>
          <w:u w:val="single"/>
        </w:rPr>
        <w:t xml:space="preserve">233 million </w:t>
      </w:r>
      <w:r w:rsidRPr="00BC332A">
        <w:rPr>
          <w:b/>
          <w:sz w:val="26"/>
          <w:u w:val="single"/>
        </w:rPr>
        <w:t>per year</w:t>
      </w:r>
      <w:r w:rsidRPr="00053179">
        <w:rPr>
          <w:b/>
          <w:sz w:val="26"/>
          <w:u w:val="single"/>
        </w:rPr>
        <w:t xml:space="preserve"> </w:t>
      </w:r>
      <w:r w:rsidRPr="00053179">
        <w:rPr>
          <w:b/>
          <w:sz w:val="26"/>
          <w:highlight w:val="green"/>
          <w:u w:val="single"/>
        </w:rPr>
        <w:t>on</w:t>
      </w:r>
      <w:r w:rsidRPr="00053179">
        <w:rPr>
          <w:b/>
          <w:sz w:val="26"/>
          <w:u w:val="single"/>
        </w:rPr>
        <w:t xml:space="preserve"> </w:t>
      </w:r>
      <w:r w:rsidRPr="00053179">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053179">
        <w:rPr>
          <w:sz w:val="16"/>
        </w:rPr>
        <w:t>In</w:t>
      </w:r>
      <w:proofErr w:type="gramEnd"/>
      <w:r w:rsidRPr="00053179">
        <w:rPr>
          <w:sz w:val="16"/>
        </w:rPr>
        <w:t xml:space="preserve">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w:t>
      </w:r>
      <w:proofErr w:type="gramStart"/>
      <w:r w:rsidRPr="00053179">
        <w:rPr>
          <w:sz w:val="16"/>
        </w:rPr>
        <w:t>in the midst of</w:t>
      </w:r>
      <w:proofErr w:type="gramEnd"/>
      <w:r w:rsidRPr="00053179">
        <w:rPr>
          <w:sz w:val="16"/>
        </w:rPr>
        <w:t xml:space="preserve"> a difficult reelection campaign to be decided this fall. He has raised nearly $10 million for his campaign, with lobbyists among his biggest contributors, according to </w:t>
      </w:r>
      <w:proofErr w:type="spellStart"/>
      <w:r w:rsidRPr="00053179">
        <w:rPr>
          <w:sz w:val="16"/>
        </w:rPr>
        <w:t>OpenSecrets</w:t>
      </w:r>
      <w:proofErr w:type="spellEnd"/>
      <w:r w:rsidRPr="00053179">
        <w:rPr>
          <w:sz w:val="16"/>
        </w:rPr>
        <w:t xml:space="preserve">. Daniel Keylin, a spokesperson for Tillis, said Tillis and Coons, the subcommittee’s top Democrat, are working to overhaul the country’s “antiquated intellectual property laws.” Keylin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053179">
        <w:rPr>
          <w:sz w:val="16"/>
        </w:rPr>
        <w:t>Kesselheim</w:t>
      </w:r>
      <w:proofErr w:type="spellEnd"/>
      <w:r w:rsidRPr="00053179">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Coit,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Coit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053179">
        <w:rPr>
          <w:sz w:val="16"/>
        </w:rPr>
        <w:t>was not what</w:t>
      </w:r>
      <w:proofErr w:type="gramEnd"/>
      <w:r w:rsidRPr="00053179">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w:t>
      </w:r>
      <w:proofErr w:type="spellStart"/>
      <w:r w:rsidRPr="00053179">
        <w:rPr>
          <w:sz w:val="16"/>
        </w:rPr>
        <w:t>OpenSecrets</w:t>
      </w:r>
      <w:proofErr w:type="spellEnd"/>
      <w:r w:rsidRPr="00053179">
        <w:rPr>
          <w:sz w:val="16"/>
        </w:rPr>
        <w:t xml:space="preserve">, he has raised more than $17 million for this year’s reelection campaign. Cornyn’s office declined to comment. On May 9, Cornyn and Sen. Richard Blumenthal (D-Conn.) introduced the </w:t>
      </w:r>
      <w:r w:rsidRPr="00053179">
        <w:rPr>
          <w:b/>
          <w:sz w:val="26"/>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BC332A">
        <w:rPr>
          <w:b/>
          <w:sz w:val="26"/>
          <w:highlight w:val="green"/>
          <w:u w:val="single"/>
        </w:rPr>
        <w:t>prosecute</w:t>
      </w:r>
      <w:r w:rsidRPr="00BC332A">
        <w:rPr>
          <w:sz w:val="16"/>
        </w:rPr>
        <w:t xml:space="preserve"> them: “</w:t>
      </w:r>
      <w:r w:rsidRPr="00BC332A">
        <w:rPr>
          <w:b/>
          <w:sz w:val="26"/>
          <w:u w:val="single"/>
        </w:rPr>
        <w:t>product-hopping</w:t>
      </w:r>
      <w:r w:rsidRPr="00BC332A">
        <w:rPr>
          <w:sz w:val="16"/>
        </w:rPr>
        <w:t xml:space="preserve">,” when drugmakers withdraw older versions of their drugs from the market to push patients toward newer, more expensive ones, and </w:t>
      </w:r>
      <w:r w:rsidRPr="00BC332A">
        <w:rPr>
          <w:sz w:val="16"/>
          <w:highlight w:val="green"/>
        </w:rPr>
        <w:t>“</w:t>
      </w:r>
      <w:r w:rsidRPr="00BC332A">
        <w:rPr>
          <w:b/>
          <w:sz w:val="26"/>
          <w:highlight w:val="green"/>
          <w:u w:val="single"/>
        </w:rPr>
        <w:t>patent-</w:t>
      </w:r>
      <w:proofErr w:type="spellStart"/>
      <w:r w:rsidRPr="00BC332A">
        <w:rPr>
          <w:b/>
          <w:sz w:val="26"/>
          <w:highlight w:val="green"/>
          <w:u w:val="single"/>
        </w:rPr>
        <w:t>thicketing</w:t>
      </w:r>
      <w:proofErr w:type="spellEnd"/>
      <w:r w:rsidRPr="00BC332A">
        <w:rPr>
          <w:sz w:val="16"/>
        </w:rPr>
        <w:t xml:space="preserve">,” when drugmakers amass a series of patents to drag out their exclusivity and slow rival generics makers, who must challenge those patents to enter the market once the initial exclusivity ends. </w:t>
      </w:r>
      <w:r w:rsidRPr="00BC332A">
        <w:rPr>
          <w:b/>
          <w:sz w:val="26"/>
          <w:u w:val="single"/>
          <w:bdr w:val="single" w:sz="4" w:space="0" w:color="auto"/>
        </w:rPr>
        <w:t>PhRMA opposed the bill.</w:t>
      </w:r>
      <w:r w:rsidRPr="00BC332A">
        <w:rPr>
          <w:sz w:val="16"/>
        </w:rPr>
        <w:t xml:space="preserve"> </w:t>
      </w:r>
      <w:r w:rsidRPr="00BC332A">
        <w:rPr>
          <w:b/>
          <w:sz w:val="26"/>
          <w:u w:val="single"/>
        </w:rPr>
        <w:t>The next day, it gave Cornyn $1,000</w:t>
      </w:r>
      <w:r w:rsidRPr="00053179">
        <w:rPr>
          <w:sz w:val="16"/>
        </w:rPr>
        <w:t>. Cornyn and Blumenthal’s bill would have been “very tough on the techniques that pharmaceutical companies use to extend patent protections and to keep prices high,” Feldman said. “</w:t>
      </w:r>
      <w:r w:rsidRPr="00053179">
        <w:rPr>
          <w:u w:val="single"/>
        </w:rPr>
        <w:t xml:space="preserve">The </w:t>
      </w:r>
      <w:r w:rsidRPr="00BC332A">
        <w:rPr>
          <w:b/>
          <w:sz w:val="26"/>
          <w:u w:val="single"/>
        </w:rPr>
        <w:t xml:space="preserve">pharmaceutical </w:t>
      </w:r>
      <w:r w:rsidRPr="00053179">
        <w:rPr>
          <w:b/>
          <w:sz w:val="26"/>
          <w:highlight w:val="green"/>
          <w:u w:val="single"/>
        </w:rPr>
        <w:t xml:space="preserve">industry lobbied </w:t>
      </w:r>
      <w:r w:rsidRPr="00BC332A">
        <w:rPr>
          <w:b/>
          <w:sz w:val="26"/>
          <w:u w:val="single"/>
        </w:rPr>
        <w:t>tooth and nail</w:t>
      </w:r>
      <w:r w:rsidRPr="00053179">
        <w:rPr>
          <w:b/>
          <w:sz w:val="26"/>
          <w:highlight w:val="green"/>
          <w:u w:val="single"/>
        </w:rPr>
        <w:t xml:space="preserve"> against it</w:t>
      </w:r>
      <w:r w:rsidRPr="00053179">
        <w:rPr>
          <w:u w:val="single"/>
        </w:rPr>
        <w:t xml:space="preserve">,” she said. “And </w:t>
      </w:r>
      <w:r w:rsidRPr="00BC332A">
        <w:rPr>
          <w:b/>
          <w:sz w:val="26"/>
          <w:u w:val="single"/>
        </w:rPr>
        <w:t>when the bill finally came</w:t>
      </w:r>
      <w:r w:rsidRPr="00BC332A">
        <w:rPr>
          <w:u w:val="single"/>
        </w:rPr>
        <w:t xml:space="preserve"> </w:t>
      </w:r>
      <w:r w:rsidRPr="00053179">
        <w:rPr>
          <w:u w:val="single"/>
        </w:rPr>
        <w:t xml:space="preserve">out of committee, the strongest provisions — the </w:t>
      </w:r>
      <w:r w:rsidRPr="00053179">
        <w:rPr>
          <w:b/>
          <w:sz w:val="26"/>
          <w:highlight w:val="green"/>
          <w:u w:val="single"/>
          <w:bdr w:val="single" w:sz="4" w:space="0" w:color="auto"/>
        </w:rPr>
        <w:t>patent-</w:t>
      </w:r>
      <w:proofErr w:type="spellStart"/>
      <w:r w:rsidRPr="00053179">
        <w:rPr>
          <w:b/>
          <w:sz w:val="26"/>
          <w:highlight w:val="green"/>
          <w:u w:val="single"/>
          <w:bdr w:val="single" w:sz="4" w:space="0" w:color="auto"/>
        </w:rPr>
        <w:t>thicketing</w:t>
      </w:r>
      <w:proofErr w:type="spellEnd"/>
      <w:r w:rsidRPr="00053179">
        <w:rPr>
          <w:b/>
          <w:sz w:val="26"/>
          <w:highlight w:val="green"/>
          <w:u w:val="single"/>
          <w:bdr w:val="single" w:sz="4" w:space="0" w:color="auto"/>
        </w:rPr>
        <w:t xml:space="preserve">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28BAF563" w14:textId="77777777" w:rsidR="007276D7" w:rsidRDefault="007276D7" w:rsidP="007276D7"/>
    <w:p w14:paraId="2764AEB5" w14:textId="77777777" w:rsidR="007276D7" w:rsidRDefault="007276D7" w:rsidP="007276D7">
      <w:pPr>
        <w:pStyle w:val="Heading4"/>
      </w:pPr>
      <w:r>
        <w:t xml:space="preserve">They </w:t>
      </w:r>
      <w:r>
        <w:rPr>
          <w:u w:val="single"/>
        </w:rPr>
        <w:t>choose Infrastructure</w:t>
      </w:r>
      <w:r>
        <w:t xml:space="preserve"> as </w:t>
      </w:r>
      <w:r>
        <w:rPr>
          <w:u w:val="single"/>
        </w:rPr>
        <w:t>backlash</w:t>
      </w:r>
      <w:r>
        <w:t xml:space="preserve"> – they bill </w:t>
      </w:r>
      <w:r>
        <w:rPr>
          <w:u w:val="single"/>
        </w:rPr>
        <w:t>costs</w:t>
      </w:r>
      <w:r>
        <w:t xml:space="preserve"> Pharma </w:t>
      </w:r>
      <w:r>
        <w:rPr>
          <w:u w:val="single"/>
        </w:rPr>
        <w:t>millions</w:t>
      </w:r>
      <w:r>
        <w:t xml:space="preserve"> – lobbyists can </w:t>
      </w:r>
      <w:r>
        <w:rPr>
          <w:u w:val="single"/>
        </w:rPr>
        <w:t>derail</w:t>
      </w:r>
      <w:r>
        <w:t xml:space="preserve"> the </w:t>
      </w:r>
      <w:proofErr w:type="gramStart"/>
      <w:r>
        <w:t>Agenda</w:t>
      </w:r>
      <w:proofErr w:type="gramEnd"/>
      <w:r>
        <w:t>.</w:t>
      </w:r>
    </w:p>
    <w:p w14:paraId="5C8F2421" w14:textId="77777777" w:rsidR="007276D7" w:rsidRPr="00071526" w:rsidRDefault="007276D7" w:rsidP="007276D7">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8" w:history="1">
        <w:r w:rsidRPr="007313BB">
          <w:rPr>
            <w:rStyle w:val="Hyperlink"/>
          </w:rPr>
          <w:t>https://endpts.com/how-the-biopharma-industry-is-helping-to-pay-for-the-bipartisan-infrastructure-bill/</w:t>
        </w:r>
      </w:hyperlink>
      <w:r>
        <w:t xml:space="preserve"> (Senior Editor at Endpoint News)//Elmer </w:t>
      </w:r>
    </w:p>
    <w:p w14:paraId="7A69DFAD" w14:textId="77777777" w:rsidR="007276D7" w:rsidRDefault="007276D7" w:rsidP="007276D7">
      <w:pPr>
        <w:rPr>
          <w:sz w:val="16"/>
        </w:rPr>
      </w:pPr>
      <w:r w:rsidRPr="00053179">
        <w:rPr>
          <w:sz w:val="16"/>
        </w:rPr>
        <w:t xml:space="preserve">Senators on Sunday finalized the text of </w:t>
      </w:r>
      <w:r w:rsidRPr="00E276CB">
        <w:rPr>
          <w:b/>
          <w:sz w:val="26"/>
          <w:u w:val="single"/>
        </w:rPr>
        <w:t xml:space="preserve">a massive, bipartisan </w:t>
      </w:r>
      <w:r w:rsidRPr="00053179">
        <w:rPr>
          <w:b/>
          <w:sz w:val="26"/>
          <w:highlight w:val="green"/>
          <w:u w:val="single"/>
        </w:rPr>
        <w:t>infrastructure bill</w:t>
      </w:r>
      <w:r w:rsidRPr="00053179">
        <w:rPr>
          <w:sz w:val="16"/>
          <w:highlight w:val="green"/>
        </w:rPr>
        <w:t xml:space="preserve"> </w:t>
      </w:r>
      <w:r w:rsidRPr="00053179">
        <w:rPr>
          <w:sz w:val="16"/>
        </w:rPr>
        <w:t xml:space="preserve">that contains little </w:t>
      </w:r>
      <w:r w:rsidRPr="00E276CB">
        <w:rPr>
          <w:b/>
          <w:sz w:val="26"/>
          <w:u w:val="single"/>
        </w:rPr>
        <w:t xml:space="preserve">that </w:t>
      </w:r>
      <w:r w:rsidRPr="00053179">
        <w:rPr>
          <w:b/>
          <w:sz w:val="26"/>
          <w:highlight w:val="green"/>
          <w:u w:val="single"/>
        </w:rPr>
        <w:t>might</w:t>
      </w:r>
      <w:r w:rsidRPr="00053179">
        <w:rPr>
          <w:sz w:val="16"/>
          <w:highlight w:val="green"/>
        </w:rPr>
        <w:t xml:space="preserve"> </w:t>
      </w:r>
      <w:r w:rsidRPr="00053179">
        <w:rPr>
          <w:b/>
          <w:sz w:val="26"/>
          <w:highlight w:val="green"/>
          <w:u w:val="single"/>
          <w:bdr w:val="single" w:sz="4" w:space="0" w:color="auto"/>
        </w:rPr>
        <w:t xml:space="preserve">impact the </w:t>
      </w:r>
      <w:r w:rsidRPr="00E276CB">
        <w:rPr>
          <w:b/>
          <w:sz w:val="26"/>
          <w:u w:val="single"/>
          <w:bdr w:val="single" w:sz="4" w:space="0" w:color="auto"/>
        </w:rPr>
        <w:t xml:space="preserve">biopharma </w:t>
      </w:r>
      <w:r w:rsidRPr="00053179">
        <w:rPr>
          <w:b/>
          <w:sz w:val="26"/>
          <w:highlight w:val="green"/>
          <w:u w:val="single"/>
          <w:bdr w:val="single" w:sz="4" w:space="0" w:color="auto"/>
        </w:rPr>
        <w:t>industry</w:t>
      </w:r>
      <w:r w:rsidRPr="00053179">
        <w:rPr>
          <w:sz w:val="16"/>
          <w:highlight w:val="green"/>
        </w:rPr>
        <w:t xml:space="preserve"> </w:t>
      </w:r>
      <w:r w:rsidRPr="00053179">
        <w:rPr>
          <w:sz w:val="16"/>
        </w:rPr>
        <w:t xml:space="preserve">other than two ways the legislators are planning to pay for the $1.2 trillion deal. </w:t>
      </w:r>
      <w:r w:rsidRPr="00053179">
        <w:rPr>
          <w:u w:val="single"/>
        </w:rPr>
        <w:t xml:space="preserve">On the one hand, senators are </w:t>
      </w:r>
      <w:r w:rsidRPr="0000383C">
        <w:rPr>
          <w:b/>
          <w:sz w:val="26"/>
          <w:u w:val="single"/>
        </w:rPr>
        <w:t>seeking to</w:t>
      </w:r>
      <w:r w:rsidRPr="0000383C">
        <w:rPr>
          <w:u w:val="single"/>
        </w:rPr>
        <w:t xml:space="preserve"> further </w:t>
      </w:r>
      <w:r w:rsidRPr="0000383C">
        <w:rPr>
          <w:b/>
          <w:sz w:val="26"/>
          <w:u w:val="single"/>
        </w:rPr>
        <w:t>delay</w:t>
      </w:r>
      <w:r w:rsidRPr="0000383C">
        <w:rPr>
          <w:u w:val="single"/>
        </w:rPr>
        <w:t xml:space="preserve"> a </w:t>
      </w:r>
      <w:r w:rsidRPr="0000383C">
        <w:rPr>
          <w:b/>
          <w:sz w:val="26"/>
          <w:u w:val="single"/>
        </w:rPr>
        <w:t>Trump-era Medicare</w:t>
      </w:r>
      <w:r w:rsidRPr="0000383C">
        <w:rPr>
          <w:u w:val="single"/>
        </w:rPr>
        <w:t xml:space="preserve"> Part D </w:t>
      </w:r>
      <w:r w:rsidRPr="0000383C">
        <w:rPr>
          <w:b/>
          <w:sz w:val="26"/>
          <w:u w:val="single"/>
        </w:rPr>
        <w:t>rule</w:t>
      </w:r>
      <w:r w:rsidRPr="0000383C">
        <w:rPr>
          <w:u w:val="single"/>
        </w:rPr>
        <w:t xml:space="preserve"> </w:t>
      </w:r>
      <w:r w:rsidRPr="0000383C">
        <w:rPr>
          <w:b/>
          <w:sz w:val="26"/>
          <w:u w:val="single"/>
        </w:rPr>
        <w:t>related to drug rebates</w:t>
      </w:r>
      <w:r w:rsidRPr="0000383C">
        <w:rPr>
          <w:u w:val="single"/>
        </w:rPr>
        <w:t>, this time until 2026</w:t>
      </w:r>
      <w:r w:rsidRPr="0000383C">
        <w:rPr>
          <w:sz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00383C">
        <w:rPr>
          <w:b/>
          <w:sz w:val="26"/>
          <w:u w:val="single"/>
        </w:rPr>
        <w:t>pharmaceutical industry</w:t>
      </w:r>
      <w:r w:rsidRPr="0000383C">
        <w:rPr>
          <w:sz w:val="16"/>
        </w:rPr>
        <w:t xml:space="preserve">, however, is in favor of the rule and </w:t>
      </w:r>
      <w:r w:rsidRPr="0000383C">
        <w:rPr>
          <w:b/>
          <w:sz w:val="26"/>
          <w:u w:val="single"/>
          <w:bdr w:val="single" w:sz="4" w:space="0" w:color="auto"/>
        </w:rPr>
        <w:t>opposes this latest delay</w:t>
      </w:r>
      <w:r w:rsidRPr="0000383C">
        <w:rPr>
          <w:sz w:val="16"/>
        </w:rPr>
        <w:t xml:space="preserve"> </w:t>
      </w:r>
      <w:r w:rsidRPr="00053179">
        <w:rPr>
          <w:sz w:val="16"/>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053179">
        <w:rPr>
          <w:u w:val="single"/>
        </w:rPr>
        <w:t xml:space="preserve">The </w:t>
      </w:r>
      <w:r w:rsidRPr="00E276CB">
        <w:rPr>
          <w:b/>
          <w:sz w:val="26"/>
          <w:u w:val="single"/>
        </w:rPr>
        <w:t xml:space="preserve">other </w:t>
      </w:r>
      <w:r w:rsidRPr="00053179">
        <w:rPr>
          <w:b/>
          <w:sz w:val="26"/>
          <w:highlight w:val="green"/>
          <w:u w:val="single"/>
        </w:rPr>
        <w:t>provision</w:t>
      </w:r>
      <w:r w:rsidRPr="00053179">
        <w:rPr>
          <w:highlight w:val="green"/>
          <w:u w:val="single"/>
        </w:rPr>
        <w:t xml:space="preserve"> </w:t>
      </w:r>
      <w:r w:rsidRPr="00053179">
        <w:rPr>
          <w:b/>
          <w:sz w:val="26"/>
          <w:highlight w:val="green"/>
          <w:u w:val="single"/>
          <w:bdr w:val="single" w:sz="4" w:space="0" w:color="auto"/>
        </w:rPr>
        <w:t>in the infrastructure bill</w:t>
      </w:r>
      <w:r w:rsidRPr="00053179">
        <w:rPr>
          <w:u w:val="single"/>
        </w:rPr>
        <w:t xml:space="preserve">, which is estimated to save about $3 billion, </w:t>
      </w:r>
      <w:r w:rsidRPr="00053179">
        <w:rPr>
          <w:b/>
          <w:sz w:val="26"/>
          <w:highlight w:val="green"/>
          <w:u w:val="single"/>
        </w:rPr>
        <w:t xml:space="preserve">would save </w:t>
      </w:r>
      <w:r w:rsidRPr="00E276CB">
        <w:rPr>
          <w:b/>
          <w:sz w:val="26"/>
          <w:highlight w:val="green"/>
          <w:u w:val="single"/>
        </w:rPr>
        <w:t>money</w:t>
      </w:r>
      <w:r w:rsidRPr="00E276CB">
        <w:rPr>
          <w:b/>
          <w:sz w:val="26"/>
          <w:u w:val="single"/>
        </w:rPr>
        <w:t xml:space="preserve"> for Medicare</w:t>
      </w:r>
      <w:r w:rsidRPr="00E276CB">
        <w:rPr>
          <w:u w:val="single"/>
        </w:rPr>
        <w:t xml:space="preserve"> </w:t>
      </w:r>
      <w:r w:rsidRPr="00E276CB">
        <w:rPr>
          <w:b/>
          <w:sz w:val="26"/>
          <w:highlight w:val="green"/>
          <w:u w:val="single"/>
        </w:rPr>
        <w:t>on</w:t>
      </w:r>
      <w:r w:rsidRPr="00E276CB">
        <w:rPr>
          <w:b/>
          <w:sz w:val="26"/>
          <w:u w:val="single"/>
        </w:rPr>
        <w:t xml:space="preserve"> </w:t>
      </w:r>
      <w:r w:rsidRPr="00053179">
        <w:rPr>
          <w:b/>
          <w:sz w:val="26"/>
          <w:highlight w:val="green"/>
          <w:u w:val="single"/>
        </w:rPr>
        <w:t>discarded medications</w:t>
      </w:r>
      <w:r w:rsidRPr="00053179">
        <w:rPr>
          <w:highlight w:val="green"/>
          <w:u w:val="single"/>
        </w:rPr>
        <w:t xml:space="preserve"> </w:t>
      </w:r>
      <w:r w:rsidRPr="00053179">
        <w:rPr>
          <w:u w:val="single"/>
        </w:rPr>
        <w:t xml:space="preserve">from large, single-use drug vials. </w:t>
      </w:r>
      <w:r w:rsidRPr="00053179">
        <w:rPr>
          <w:b/>
          <w:sz w:val="26"/>
          <w:highlight w:val="green"/>
          <w:u w:val="single"/>
        </w:rPr>
        <w:t xml:space="preserve">Manufacturers </w:t>
      </w:r>
      <w:r w:rsidRPr="0000383C">
        <w:rPr>
          <w:b/>
          <w:sz w:val="26"/>
          <w:u w:val="single"/>
        </w:rPr>
        <w:t>will be</w:t>
      </w:r>
      <w:r w:rsidRPr="00053179">
        <w:rPr>
          <w:b/>
          <w:sz w:val="26"/>
          <w:highlight w:val="green"/>
          <w:u w:val="single"/>
        </w:rPr>
        <w:t xml:space="preserve"> required to pay refunds</w:t>
      </w:r>
      <w:r w:rsidRPr="00053179">
        <w:rPr>
          <w:highlight w:val="green"/>
          <w:u w:val="single"/>
        </w:rPr>
        <w:t xml:space="preserve"> </w:t>
      </w:r>
      <w:r w:rsidRPr="00053179">
        <w:rPr>
          <w:u w:val="single"/>
        </w:rPr>
        <w:t xml:space="preserve">for such discarded drugs, and each manufacturer will be subject to periodic audits on the refunds issued. If manufacturers don’t comply, HHS can </w:t>
      </w:r>
      <w:proofErr w:type="spellStart"/>
      <w:r w:rsidRPr="00053179">
        <w:rPr>
          <w:u w:val="single"/>
        </w:rPr>
        <w:t>fine</w:t>
      </w:r>
      <w:proofErr w:type="spellEnd"/>
      <w:r w:rsidRPr="00053179">
        <w:rPr>
          <w:u w:val="single"/>
        </w:rPr>
        <w:t xml:space="preserve"> them the refund amount that they would have paid plus 25%</w:t>
      </w:r>
      <w:r w:rsidRPr="00053179">
        <w:rPr>
          <w:sz w:val="16"/>
        </w:rPr>
        <w:t xml:space="preserve">. Drugs that will be excluded from these refund payments include radiopharmaceuticals or imaging agents, as well as those that require filtration during the drug preparation process. </w:t>
      </w:r>
      <w:proofErr w:type="gramStart"/>
      <w:r w:rsidRPr="00053179">
        <w:rPr>
          <w:sz w:val="16"/>
        </w:rPr>
        <w:t>So</w:t>
      </w:r>
      <w:proofErr w:type="gramEnd"/>
      <w:r w:rsidRPr="00053179">
        <w:rPr>
          <w:sz w:val="16"/>
        </w:rPr>
        <w:t xml:space="preserve"> do these two pay-</w:t>
      </w:r>
      <w:proofErr w:type="spellStart"/>
      <w:r w:rsidRPr="00053179">
        <w:rPr>
          <w:sz w:val="16"/>
        </w:rPr>
        <w:t>fors</w:t>
      </w:r>
      <w:proofErr w:type="spellEnd"/>
      <w:r w:rsidRPr="00053179">
        <w:rPr>
          <w:sz w:val="16"/>
        </w:rPr>
        <w:t xml:space="preserve">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053179">
        <w:rPr>
          <w:u w:val="single"/>
        </w:rPr>
        <w:t xml:space="preserve">Talk is still optimistic,” Lawson said on the prospects of a drug pricing deal getting done, while noting that </w:t>
      </w:r>
      <w:r w:rsidRPr="00053179">
        <w:rPr>
          <w:b/>
          <w:sz w:val="26"/>
          <w:highlight w:val="green"/>
          <w:u w:val="single"/>
        </w:rPr>
        <w:t>pharma</w:t>
      </w:r>
      <w:r w:rsidRPr="0000383C">
        <w:rPr>
          <w:b/>
          <w:sz w:val="26"/>
          <w:u w:val="single"/>
        </w:rPr>
        <w:t>ceutical</w:t>
      </w:r>
      <w:r w:rsidRPr="0000383C">
        <w:rPr>
          <w:u w:val="single"/>
        </w:rPr>
        <w:t xml:space="preserve"> </w:t>
      </w:r>
      <w:r w:rsidRPr="00053179">
        <w:rPr>
          <w:u w:val="single"/>
        </w:rPr>
        <w:t xml:space="preserve">company </w:t>
      </w:r>
      <w:r w:rsidRPr="0000383C">
        <w:rPr>
          <w:b/>
          <w:sz w:val="26"/>
          <w:u w:val="single"/>
        </w:rPr>
        <w:t>lobbyists</w:t>
      </w:r>
      <w:r w:rsidRPr="0000383C">
        <w:rPr>
          <w:u w:val="single"/>
        </w:rPr>
        <w:t xml:space="preserve"> </w:t>
      </w:r>
      <w:r w:rsidRPr="00053179">
        <w:rPr>
          <w:u w:val="single"/>
        </w:rPr>
        <w:t xml:space="preserve">are </w:t>
      </w:r>
      <w:r w:rsidRPr="00053179">
        <w:rPr>
          <w:b/>
          <w:sz w:val="26"/>
          <w:highlight w:val="green"/>
          <w:u w:val="single"/>
        </w:rPr>
        <w:t>swarming Capitol Hill</w:t>
      </w:r>
      <w:r w:rsidRPr="00053179">
        <w:rPr>
          <w:highlight w:val="green"/>
          <w:u w:val="single"/>
        </w:rPr>
        <w:t xml:space="preserve"> </w:t>
      </w:r>
      <w:proofErr w:type="gramStart"/>
      <w:r w:rsidRPr="00053179">
        <w:rPr>
          <w:u w:val="single"/>
        </w:rPr>
        <w:t>at the moment</w:t>
      </w:r>
      <w:proofErr w:type="gramEnd"/>
      <w:r w:rsidRPr="00053179">
        <w:rPr>
          <w:u w:val="single"/>
        </w:rPr>
        <w:t xml:space="preserve"> </w:t>
      </w:r>
      <w:r w:rsidRPr="00E276CB">
        <w:rPr>
          <w:highlight w:val="green"/>
          <w:u w:val="single"/>
        </w:rPr>
        <w:t>because of</w:t>
      </w:r>
      <w:r w:rsidRPr="00053179">
        <w:rPr>
          <w:u w:val="single"/>
        </w:rPr>
        <w:t xml:space="preserve"> </w:t>
      </w:r>
      <w:r w:rsidRPr="00E276CB">
        <w:rPr>
          <w:b/>
          <w:sz w:val="26"/>
          <w:u w:val="single"/>
        </w:rPr>
        <w:t>not just drug pricing plans</w:t>
      </w:r>
      <w:r w:rsidRPr="00E276CB">
        <w:rPr>
          <w:u w:val="single"/>
        </w:rPr>
        <w:t xml:space="preserve">, but </w:t>
      </w:r>
      <w:r w:rsidRPr="00E276CB">
        <w:rPr>
          <w:b/>
          <w:sz w:val="26"/>
          <w:u w:val="single"/>
        </w:rPr>
        <w:t>tax provisions</w:t>
      </w:r>
      <w:r w:rsidRPr="00E276CB">
        <w:rPr>
          <w:u w:val="single"/>
        </w:rPr>
        <w:t xml:space="preserve"> and the </w:t>
      </w:r>
      <w:r w:rsidRPr="00E276CB">
        <w:rPr>
          <w:b/>
          <w:sz w:val="26"/>
          <w:u w:val="single"/>
        </w:rPr>
        <w:t>TRIPS waiver</w:t>
      </w:r>
      <w:r w:rsidRPr="00E276CB">
        <w:rPr>
          <w:u w:val="single"/>
        </w:rPr>
        <w:t xml:space="preserve"> </w:t>
      </w:r>
      <w:r w:rsidRPr="00053179">
        <w:rPr>
          <w:u w:val="single"/>
        </w:rPr>
        <w:t xml:space="preserve">that the biopharma industry is worried about. “These are </w:t>
      </w:r>
      <w:r w:rsidRPr="00053179">
        <w:rPr>
          <w:b/>
          <w:sz w:val="26"/>
          <w:highlight w:val="green"/>
          <w:u w:val="single"/>
        </w:rPr>
        <w:t xml:space="preserve">challenges to their </w:t>
      </w:r>
      <w:r w:rsidRPr="00E276CB">
        <w:rPr>
          <w:b/>
          <w:sz w:val="26"/>
          <w:u w:val="single"/>
        </w:rPr>
        <w:t xml:space="preserve">entire </w:t>
      </w:r>
      <w:r w:rsidRPr="00E276CB">
        <w:rPr>
          <w:b/>
          <w:sz w:val="26"/>
          <w:highlight w:val="green"/>
          <w:u w:val="single"/>
        </w:rPr>
        <w:t>existence</w:t>
      </w:r>
      <w:r w:rsidRPr="00E276CB">
        <w:rPr>
          <w:highlight w:val="green"/>
          <w:u w:val="single"/>
        </w:rPr>
        <w:t xml:space="preserve">, </w:t>
      </w:r>
      <w:r w:rsidRPr="00E276CB">
        <w:rPr>
          <w:b/>
          <w:sz w:val="26"/>
          <w:highlight w:val="green"/>
          <w:u w:val="single"/>
          <w:bdr w:val="single" w:sz="4" w:space="0" w:color="auto"/>
        </w:rPr>
        <w:t xml:space="preserve">so they’re </w:t>
      </w:r>
      <w:r w:rsidRPr="00053179">
        <w:rPr>
          <w:b/>
          <w:sz w:val="26"/>
          <w:highlight w:val="green"/>
          <w:u w:val="single"/>
          <w:bdr w:val="single" w:sz="4" w:space="0" w:color="auto"/>
        </w:rPr>
        <w:t>willing to protect them at any cost</w:t>
      </w:r>
      <w:r w:rsidRPr="00053179">
        <w:rPr>
          <w:u w:val="single"/>
        </w:rPr>
        <w:t>,”</w:t>
      </w:r>
      <w:r w:rsidRPr="00053179">
        <w:rPr>
          <w:sz w:val="16"/>
        </w:rPr>
        <w:t xml:space="preserve"> Lawson said, noting the target for drug pricing is about $500 billion in savings. As the House has jetted off to enjoy what might be an abbreviated summer recess, the Senate has just this week to get its work done, unless its recess is cut short too. “</w:t>
      </w:r>
      <w:r w:rsidRPr="00053179">
        <w:rPr>
          <w:u w:val="single"/>
        </w:rPr>
        <w:t xml:space="preserve">There’s a </w:t>
      </w:r>
      <w:r w:rsidRPr="00053179">
        <w:rPr>
          <w:b/>
          <w:sz w:val="26"/>
          <w:highlight w:val="green"/>
          <w:u w:val="single"/>
        </w:rPr>
        <w:t xml:space="preserve">real possibility </w:t>
      </w:r>
      <w:r w:rsidRPr="00053179">
        <w:rPr>
          <w:u w:val="single"/>
        </w:rPr>
        <w:t xml:space="preserve">that </w:t>
      </w:r>
      <w:r w:rsidRPr="00053179">
        <w:rPr>
          <w:b/>
          <w:sz w:val="26"/>
          <w:highlight w:val="green"/>
          <w:u w:val="single"/>
        </w:rPr>
        <w:t>the whole thing blows up</w:t>
      </w:r>
      <w:r w:rsidRPr="00053179">
        <w:rPr>
          <w:highlight w:val="green"/>
          <w:u w:val="single"/>
        </w:rPr>
        <w:t xml:space="preserve"> </w:t>
      </w:r>
      <w:r w:rsidRPr="00053179">
        <w:rPr>
          <w:u w:val="single"/>
        </w:rPr>
        <w:t>and we get nothing on either side,” Lawson said</w:t>
      </w:r>
      <w:r w:rsidRPr="00053179">
        <w:rPr>
          <w:sz w:val="16"/>
        </w:rPr>
        <w:t>.</w:t>
      </w:r>
    </w:p>
    <w:p w14:paraId="4AB6D9F2" w14:textId="77777777" w:rsidR="007276D7" w:rsidRPr="00053179" w:rsidRDefault="007276D7" w:rsidP="007276D7">
      <w:pPr>
        <w:rPr>
          <w:sz w:val="16"/>
        </w:rPr>
      </w:pPr>
    </w:p>
    <w:p w14:paraId="6900A3A3" w14:textId="77777777" w:rsidR="007276D7" w:rsidRPr="006741C7" w:rsidRDefault="007276D7" w:rsidP="007276D7">
      <w:pPr>
        <w:pStyle w:val="Heading4"/>
        <w:rPr>
          <w:rFonts w:asciiTheme="minorHAnsi" w:hAnsiTheme="minorHAnsi" w:cstheme="minorHAnsi"/>
        </w:rPr>
      </w:pPr>
      <w:r w:rsidRPr="006741C7">
        <w:rPr>
          <w:rFonts w:asciiTheme="minorHAnsi" w:hAnsiTheme="minorHAnsi" w:cstheme="minorHAnsi"/>
        </w:rPr>
        <w:t xml:space="preserve">Bill key to prevent </w:t>
      </w:r>
      <w:r w:rsidRPr="006741C7">
        <w:rPr>
          <w:rFonts w:asciiTheme="minorHAnsi" w:hAnsiTheme="minorHAnsi" w:cstheme="minorHAnsi"/>
          <w:u w:val="single"/>
        </w:rPr>
        <w:t>infrastructure disaster</w:t>
      </w:r>
      <w:r w:rsidRPr="006741C7">
        <w:rPr>
          <w:rFonts w:asciiTheme="minorHAnsi" w:hAnsiTheme="minorHAnsi" w:cstheme="minorHAnsi"/>
        </w:rPr>
        <w:t xml:space="preserve"> from Grid Collapse</w:t>
      </w:r>
    </w:p>
    <w:p w14:paraId="58929BF3" w14:textId="77777777" w:rsidR="007276D7" w:rsidRPr="006741C7" w:rsidRDefault="007276D7" w:rsidP="007276D7">
      <w:pPr>
        <w:rPr>
          <w:rFonts w:asciiTheme="minorHAnsi" w:hAnsiTheme="minorHAnsi" w:cstheme="minorHAnsi"/>
        </w:rPr>
      </w:pPr>
      <w:r w:rsidRPr="006741C7">
        <w:rPr>
          <w:rStyle w:val="Style13ptBold"/>
          <w:rFonts w:asciiTheme="minorHAnsi" w:hAnsiTheme="minorHAnsi" w:cstheme="minorHAnsi"/>
        </w:rPr>
        <w:t>PPG, 3/4</w:t>
      </w:r>
      <w:r w:rsidRPr="006741C7">
        <w:rPr>
          <w:rFonts w:asciiTheme="minorHAnsi" w:hAnsiTheme="minorHAnsi" w:cstheme="minorHAnsi"/>
        </w:rPr>
        <w:t xml:space="preserve">/2021 (MAR 4, </w:t>
      </w:r>
      <w:proofErr w:type="gramStart"/>
      <w:r w:rsidRPr="006741C7">
        <w:rPr>
          <w:rFonts w:asciiTheme="minorHAnsi" w:hAnsiTheme="minorHAnsi" w:cstheme="minorHAnsi"/>
        </w:rPr>
        <w:t>2021</w:t>
      </w:r>
      <w:proofErr w:type="gramEnd"/>
      <w:r w:rsidRPr="006741C7">
        <w:rPr>
          <w:rFonts w:asciiTheme="minorHAnsi" w:hAnsiTheme="minorHAnsi" w:cstheme="minorHAnsi"/>
        </w:rPr>
        <w:t xml:space="preserve"> 9:00 PM, Pittsburgh Post-Gazette Editorial Board. Invest in infrastructure. March 4, 2021. </w:t>
      </w:r>
      <w:hyperlink r:id="rId9" w:history="1">
        <w:r w:rsidRPr="006741C7">
          <w:rPr>
            <w:rStyle w:val="Hyperlink"/>
            <w:rFonts w:asciiTheme="minorHAnsi" w:hAnsiTheme="minorHAnsi" w:cstheme="minorHAnsi"/>
          </w:rPr>
          <w:t>https://www.post-gazette.com/opinion/editorials/2021/03/05/Invest-in-infrastructure/stories/202102270028</w:t>
        </w:r>
      </w:hyperlink>
      <w:r w:rsidRPr="006741C7">
        <w:rPr>
          <w:rFonts w:asciiTheme="minorHAnsi" w:hAnsiTheme="minorHAnsi" w:cstheme="minorHAnsi"/>
        </w:rPr>
        <w:t>, recut by JMP)</w:t>
      </w:r>
    </w:p>
    <w:p w14:paraId="0B759D29" w14:textId="77777777" w:rsidR="007276D7" w:rsidRPr="006741C7" w:rsidRDefault="007276D7" w:rsidP="007276D7">
      <w:pPr>
        <w:rPr>
          <w:rFonts w:asciiTheme="minorHAnsi" w:hAnsiTheme="minorHAnsi" w:cstheme="minorHAnsi"/>
          <w:sz w:val="16"/>
        </w:rPr>
      </w:pPr>
      <w:r w:rsidRPr="006741C7">
        <w:rPr>
          <w:rFonts w:asciiTheme="minorHAnsi" w:hAnsiTheme="minorHAnsi" w:cstheme="minorHAnsi"/>
          <w:sz w:val="16"/>
        </w:rPr>
        <w:t xml:space="preserve">Now is the time for a reckoning, a realization: While it’s important to study the past to avoid repeating the same mistakes, the country must also look to its future and see the obvious — that </w:t>
      </w:r>
      <w:r w:rsidRPr="006741C7">
        <w:rPr>
          <w:rStyle w:val="StyleUnderline"/>
          <w:rFonts w:asciiTheme="minorHAnsi" w:hAnsiTheme="minorHAnsi" w:cstheme="minorHAnsi"/>
        </w:rPr>
        <w:t xml:space="preserve">America’s </w:t>
      </w:r>
      <w:r w:rsidRPr="006741C7">
        <w:rPr>
          <w:rStyle w:val="StyleUnderline"/>
          <w:rFonts w:asciiTheme="minorHAnsi" w:hAnsiTheme="minorHAnsi" w:cstheme="minorHAnsi"/>
          <w:highlight w:val="cyan"/>
        </w:rPr>
        <w:t>infrastructure</w:t>
      </w:r>
      <w:r w:rsidRPr="006741C7">
        <w:rPr>
          <w:rStyle w:val="StyleUnderline"/>
          <w:rFonts w:asciiTheme="minorHAnsi" w:hAnsiTheme="minorHAnsi" w:cstheme="minorHAnsi"/>
        </w:rPr>
        <w:t xml:space="preserve"> </w:t>
      </w:r>
      <w:proofErr w:type="gramStart"/>
      <w:r w:rsidRPr="006741C7">
        <w:rPr>
          <w:rStyle w:val="StyleUnderline"/>
          <w:rFonts w:asciiTheme="minorHAnsi" w:hAnsiTheme="minorHAnsi" w:cstheme="minorHAnsi"/>
        </w:rPr>
        <w:t xml:space="preserve">as a whole </w:t>
      </w:r>
      <w:r w:rsidRPr="006741C7">
        <w:rPr>
          <w:rStyle w:val="StyleUnderline"/>
          <w:rFonts w:asciiTheme="minorHAnsi" w:hAnsiTheme="minorHAnsi" w:cstheme="minorHAnsi"/>
          <w:highlight w:val="cyan"/>
        </w:rPr>
        <w:t>needs</w:t>
      </w:r>
      <w:proofErr w:type="gramEnd"/>
      <w:r w:rsidRPr="006741C7">
        <w:rPr>
          <w:rStyle w:val="StyleUnderline"/>
          <w:rFonts w:asciiTheme="minorHAnsi" w:hAnsiTheme="minorHAnsi" w:cstheme="minorHAnsi"/>
        </w:rPr>
        <w:t xml:space="preserve"> some </w:t>
      </w:r>
      <w:r w:rsidRPr="006741C7">
        <w:rPr>
          <w:rStyle w:val="Emphasis"/>
          <w:rFonts w:asciiTheme="minorHAnsi" w:hAnsiTheme="minorHAnsi" w:cstheme="minorHAnsi"/>
        </w:rPr>
        <w:t xml:space="preserve">serious </w:t>
      </w:r>
      <w:r w:rsidRPr="006741C7">
        <w:rPr>
          <w:rStyle w:val="Emphasis"/>
          <w:rFonts w:asciiTheme="minorHAnsi" w:hAnsiTheme="minorHAnsi" w:cstheme="minorHAnsi"/>
          <w:highlight w:val="cyan"/>
        </w:rPr>
        <w:t>upkeep</w:t>
      </w:r>
      <w:r w:rsidRPr="006741C7">
        <w:rPr>
          <w:rFonts w:asciiTheme="minorHAnsi" w:hAnsiTheme="minorHAnsi" w:cstheme="minorHAnsi"/>
          <w:sz w:val="16"/>
        </w:rPr>
        <w:t>.</w:t>
      </w:r>
    </w:p>
    <w:p w14:paraId="3A1AE63E" w14:textId="77777777" w:rsidR="007276D7" w:rsidRPr="006741C7" w:rsidRDefault="007276D7" w:rsidP="007276D7">
      <w:pPr>
        <w:rPr>
          <w:rFonts w:asciiTheme="minorHAnsi" w:hAnsiTheme="minorHAnsi" w:cstheme="minorHAnsi"/>
          <w:sz w:val="16"/>
        </w:rPr>
      </w:pPr>
      <w:r w:rsidRPr="006741C7">
        <w:rPr>
          <w:rFonts w:asciiTheme="minorHAnsi" w:hAnsiTheme="minorHAnsi" w:cstheme="minorHAnsi"/>
          <w:sz w:val="16"/>
        </w:rPr>
        <w:t xml:space="preserve">Democrats and Republicans alike have flirted with the idea of a </w:t>
      </w:r>
      <w:r w:rsidRPr="006741C7">
        <w:rPr>
          <w:rStyle w:val="StyleUnderline"/>
          <w:rFonts w:asciiTheme="minorHAnsi" w:hAnsiTheme="minorHAnsi" w:cstheme="minorHAnsi"/>
        </w:rPr>
        <w:t xml:space="preserve">sweeping </w:t>
      </w:r>
      <w:r w:rsidRPr="006741C7">
        <w:rPr>
          <w:rStyle w:val="StyleUnderline"/>
          <w:rFonts w:asciiTheme="minorHAnsi" w:hAnsiTheme="minorHAnsi" w:cstheme="minorHAnsi"/>
          <w:highlight w:val="cyan"/>
        </w:rPr>
        <w:t>infrastructure</w:t>
      </w:r>
      <w:r w:rsidRPr="006741C7">
        <w:rPr>
          <w:rStyle w:val="StyleUnderline"/>
          <w:rFonts w:asciiTheme="minorHAnsi" w:hAnsiTheme="minorHAnsi" w:cstheme="minorHAnsi"/>
        </w:rPr>
        <w:t xml:space="preserve"> bill</w:t>
      </w:r>
      <w:r w:rsidRPr="006741C7">
        <w:rPr>
          <w:rFonts w:asciiTheme="minorHAnsi" w:hAnsiTheme="minorHAnsi" w:cstheme="minorHAnsi"/>
          <w:sz w:val="16"/>
        </w:rPr>
        <w:t xml:space="preserve"> in recent years, and President Joe Biden’s team is working to outline such legislation. These efforts </w:t>
      </w:r>
      <w:r w:rsidRPr="006741C7">
        <w:rPr>
          <w:rStyle w:val="StyleUnderline"/>
          <w:rFonts w:asciiTheme="minorHAnsi" w:hAnsiTheme="minorHAnsi" w:cstheme="minorHAnsi"/>
          <w:highlight w:val="cyan"/>
        </w:rPr>
        <w:t xml:space="preserve">should </w:t>
      </w:r>
      <w:r w:rsidRPr="006741C7">
        <w:rPr>
          <w:rStyle w:val="Emphasis"/>
          <w:rFonts w:asciiTheme="minorHAnsi" w:hAnsiTheme="minorHAnsi" w:cstheme="minorHAnsi"/>
          <w:highlight w:val="cyan"/>
        </w:rPr>
        <w:t>proceed</w:t>
      </w:r>
      <w:r w:rsidRPr="006741C7">
        <w:rPr>
          <w:rStyle w:val="Emphasis"/>
          <w:rFonts w:asciiTheme="minorHAnsi" w:hAnsiTheme="minorHAnsi" w:cstheme="minorHAnsi"/>
        </w:rPr>
        <w:t xml:space="preserve"> swiftly</w:t>
      </w:r>
      <w:r w:rsidRPr="006741C7">
        <w:rPr>
          <w:rFonts w:asciiTheme="minorHAnsi" w:hAnsiTheme="minorHAnsi" w:cstheme="minorHAnsi"/>
          <w:sz w:val="16"/>
        </w:rPr>
        <w:t xml:space="preserve"> — </w:t>
      </w:r>
      <w:r w:rsidRPr="006741C7">
        <w:rPr>
          <w:rStyle w:val="StyleUnderline"/>
          <w:rFonts w:asciiTheme="minorHAnsi" w:hAnsiTheme="minorHAnsi" w:cstheme="minorHAnsi"/>
          <w:highlight w:val="cyan"/>
        </w:rPr>
        <w:t>now is the time</w:t>
      </w:r>
      <w:r w:rsidRPr="006741C7">
        <w:rPr>
          <w:rFonts w:asciiTheme="minorHAnsi" w:hAnsiTheme="minorHAnsi" w:cstheme="minorHAnsi"/>
          <w:sz w:val="16"/>
        </w:rPr>
        <w:t xml:space="preserve"> for Congress </w:t>
      </w:r>
      <w:r w:rsidRPr="006741C7">
        <w:rPr>
          <w:rStyle w:val="StyleUnderline"/>
          <w:rFonts w:asciiTheme="minorHAnsi" w:hAnsiTheme="minorHAnsi" w:cstheme="minorHAnsi"/>
        </w:rPr>
        <w:t>to invest in infrastructure</w:t>
      </w:r>
      <w:r w:rsidRPr="006741C7">
        <w:rPr>
          <w:rFonts w:asciiTheme="minorHAnsi" w:hAnsiTheme="minorHAnsi" w:cstheme="minorHAnsi"/>
          <w:sz w:val="16"/>
        </w:rPr>
        <w:t xml:space="preserve">, not only </w:t>
      </w:r>
      <w:r w:rsidRPr="006741C7">
        <w:rPr>
          <w:rStyle w:val="StyleUnderline"/>
          <w:rFonts w:asciiTheme="minorHAnsi" w:hAnsiTheme="minorHAnsi" w:cstheme="minorHAnsi"/>
          <w:highlight w:val="cyan"/>
        </w:rPr>
        <w:t>to</w:t>
      </w:r>
      <w:r w:rsidRPr="006741C7">
        <w:rPr>
          <w:rStyle w:val="StyleUnderline"/>
          <w:rFonts w:asciiTheme="minorHAnsi" w:hAnsiTheme="minorHAnsi" w:cstheme="minorHAnsi"/>
        </w:rPr>
        <w:t xml:space="preserve"> help </w:t>
      </w:r>
      <w:r w:rsidRPr="006741C7">
        <w:rPr>
          <w:rStyle w:val="Emphasis"/>
          <w:rFonts w:asciiTheme="minorHAnsi" w:hAnsiTheme="minorHAnsi" w:cstheme="minorHAnsi"/>
          <w:highlight w:val="cyan"/>
        </w:rPr>
        <w:t>prevent crises</w:t>
      </w:r>
      <w:r w:rsidRPr="006741C7">
        <w:rPr>
          <w:rFonts w:asciiTheme="minorHAnsi" w:hAnsiTheme="minorHAnsi" w:cstheme="minorHAnsi"/>
          <w:sz w:val="16"/>
        </w:rPr>
        <w:t>, but also to jump-start an economy mired in the coronavirus pandemic.</w:t>
      </w:r>
    </w:p>
    <w:p w14:paraId="34FFA2C7" w14:textId="77777777" w:rsidR="007276D7" w:rsidRPr="006741C7" w:rsidRDefault="007276D7" w:rsidP="007276D7">
      <w:pPr>
        <w:rPr>
          <w:rFonts w:asciiTheme="minorHAnsi" w:hAnsiTheme="minorHAnsi" w:cstheme="minorHAnsi"/>
          <w:sz w:val="16"/>
        </w:rPr>
      </w:pPr>
      <w:r w:rsidRPr="006741C7">
        <w:rPr>
          <w:rFonts w:asciiTheme="minorHAnsi" w:hAnsiTheme="minorHAnsi" w:cstheme="minorHAnsi"/>
          <w:sz w:val="16"/>
        </w:rPr>
        <w:t xml:space="preserve">Despite being one of the richest countries in the world, </w:t>
      </w:r>
      <w:r w:rsidRPr="006741C7">
        <w:rPr>
          <w:rStyle w:val="StyleUnderline"/>
          <w:rFonts w:asciiTheme="minorHAnsi" w:hAnsiTheme="minorHAnsi" w:cstheme="minorHAnsi"/>
          <w:highlight w:val="cyan"/>
        </w:rPr>
        <w:t xml:space="preserve">the U.S. </w:t>
      </w:r>
      <w:r w:rsidRPr="006741C7">
        <w:rPr>
          <w:rStyle w:val="Emphasis"/>
          <w:rFonts w:asciiTheme="minorHAnsi" w:hAnsiTheme="minorHAnsi" w:cstheme="minorHAnsi"/>
          <w:highlight w:val="cyan"/>
        </w:rPr>
        <w:t>seems</w:t>
      </w:r>
      <w:r w:rsidRPr="006741C7">
        <w:rPr>
          <w:rStyle w:val="Emphasis"/>
          <w:rFonts w:asciiTheme="minorHAnsi" w:hAnsiTheme="minorHAnsi" w:cstheme="minorHAnsi"/>
        </w:rPr>
        <w:t xml:space="preserve"> constantly</w:t>
      </w:r>
      <w:r w:rsidRPr="006741C7">
        <w:rPr>
          <w:rStyle w:val="StyleUnderline"/>
          <w:rFonts w:asciiTheme="minorHAnsi" w:hAnsiTheme="minorHAnsi" w:cstheme="minorHAnsi"/>
        </w:rPr>
        <w:t xml:space="preserve"> </w:t>
      </w:r>
      <w:r w:rsidRPr="006741C7">
        <w:rPr>
          <w:rStyle w:val="StyleUnderline"/>
          <w:rFonts w:asciiTheme="minorHAnsi" w:hAnsiTheme="minorHAnsi" w:cstheme="minorHAnsi"/>
          <w:highlight w:val="cyan"/>
        </w:rPr>
        <w:t xml:space="preserve">to </w:t>
      </w:r>
      <w:r w:rsidRPr="006741C7">
        <w:rPr>
          <w:rStyle w:val="Emphasis"/>
          <w:rFonts w:asciiTheme="minorHAnsi" w:hAnsiTheme="minorHAnsi" w:cstheme="minorHAnsi"/>
          <w:highlight w:val="cyan"/>
        </w:rPr>
        <w:t>hover on</w:t>
      </w:r>
      <w:r w:rsidRPr="006741C7">
        <w:rPr>
          <w:rStyle w:val="Emphasis"/>
          <w:rFonts w:asciiTheme="minorHAnsi" w:hAnsiTheme="minorHAnsi" w:cstheme="minorHAnsi"/>
        </w:rPr>
        <w:t xml:space="preserve"> the edge of </w:t>
      </w:r>
      <w:r w:rsidRPr="006741C7">
        <w:rPr>
          <w:rStyle w:val="Emphasis"/>
          <w:rFonts w:asciiTheme="minorHAnsi" w:hAnsiTheme="minorHAnsi" w:cstheme="minorHAnsi"/>
          <w:highlight w:val="cyan"/>
        </w:rPr>
        <w:t>disaster</w:t>
      </w:r>
      <w:r w:rsidRPr="006741C7">
        <w:rPr>
          <w:rFonts w:asciiTheme="minorHAnsi" w:hAnsiTheme="minorHAnsi" w:cstheme="minorHAnsi"/>
          <w:sz w:val="16"/>
        </w:rPr>
        <w:t xml:space="preserve">, with </w:t>
      </w:r>
      <w:r w:rsidRPr="006741C7">
        <w:rPr>
          <w:rStyle w:val="StyleUnderline"/>
          <w:rFonts w:asciiTheme="minorHAnsi" w:hAnsiTheme="minorHAnsi" w:cstheme="minorHAnsi"/>
        </w:rPr>
        <w:t xml:space="preserve">news of natural forces smashing through power grids and levies and fire prevention strategies on a yearly or monthly basis. </w:t>
      </w:r>
      <w:r w:rsidRPr="006741C7">
        <w:rPr>
          <w:rStyle w:val="StyleUnderline"/>
          <w:rFonts w:asciiTheme="minorHAnsi" w:hAnsiTheme="minorHAnsi" w:cstheme="minorHAnsi"/>
          <w:highlight w:val="cyan"/>
        </w:rPr>
        <w:t>Texas is only the most recent</w:t>
      </w:r>
      <w:r w:rsidRPr="006741C7">
        <w:rPr>
          <w:rStyle w:val="StyleUnderline"/>
          <w:rFonts w:asciiTheme="minorHAnsi" w:hAnsiTheme="minorHAnsi" w:cstheme="minorHAnsi"/>
        </w:rPr>
        <w:t xml:space="preserve"> state to have been </w:t>
      </w:r>
      <w:r w:rsidRPr="006741C7">
        <w:rPr>
          <w:rStyle w:val="Emphasis"/>
          <w:rFonts w:asciiTheme="minorHAnsi" w:hAnsiTheme="minorHAnsi" w:cstheme="minorHAnsi"/>
        </w:rPr>
        <w:t>pushed over the edge</w:t>
      </w:r>
      <w:r w:rsidRPr="006741C7">
        <w:rPr>
          <w:rStyle w:val="StyleUnderline"/>
          <w:rFonts w:asciiTheme="minorHAnsi" w:hAnsiTheme="minorHAnsi" w:cstheme="minorHAnsi"/>
        </w:rPr>
        <w:t>.</w:t>
      </w:r>
    </w:p>
    <w:p w14:paraId="4E14865B" w14:textId="77777777" w:rsidR="007276D7" w:rsidRPr="006741C7" w:rsidRDefault="007276D7" w:rsidP="007276D7">
      <w:pPr>
        <w:rPr>
          <w:rFonts w:asciiTheme="minorHAnsi" w:hAnsiTheme="minorHAnsi" w:cstheme="minorHAnsi"/>
          <w:sz w:val="16"/>
        </w:rPr>
      </w:pPr>
      <w:r w:rsidRPr="006741C7">
        <w:rPr>
          <w:rFonts w:asciiTheme="minorHAnsi" w:hAnsiTheme="minorHAnsi" w:cstheme="minorHAnsi"/>
          <w:sz w:val="16"/>
        </w:rPr>
        <w:t>The American Society of Civil Engineers just this week gave America’s infrastructure an overall grade of C-minus in its quadrennial report card. The last grade was D-</w:t>
      </w:r>
      <w:proofErr w:type="gramStart"/>
      <w:r w:rsidRPr="006741C7">
        <w:rPr>
          <w:rFonts w:asciiTheme="minorHAnsi" w:hAnsiTheme="minorHAnsi" w:cstheme="minorHAnsi"/>
          <w:sz w:val="16"/>
        </w:rPr>
        <w:t>plus</w:t>
      </w:r>
      <w:proofErr w:type="gramEnd"/>
      <w:r w:rsidRPr="006741C7">
        <w:rPr>
          <w:rFonts w:asciiTheme="minorHAnsi" w:hAnsiTheme="minorHAnsi" w:cstheme="minorHAnsi"/>
          <w:sz w:val="16"/>
        </w:rPr>
        <w:t xml:space="preserve"> and that report cited decades of underfunding and unheeded recommendations. C-minus is an improvement but deserves not just federal attention but actual intervention. The report notes “we are heading in the right direction, but a lot of work remains.”</w:t>
      </w:r>
    </w:p>
    <w:p w14:paraId="047337A4" w14:textId="77777777" w:rsidR="007276D7" w:rsidRPr="006741C7" w:rsidRDefault="007276D7" w:rsidP="007276D7">
      <w:pPr>
        <w:rPr>
          <w:rFonts w:asciiTheme="minorHAnsi" w:hAnsiTheme="minorHAnsi" w:cstheme="minorHAnsi"/>
          <w:sz w:val="16"/>
        </w:rPr>
      </w:pPr>
      <w:r w:rsidRPr="006741C7">
        <w:rPr>
          <w:rFonts w:asciiTheme="minorHAnsi" w:hAnsiTheme="minorHAnsi" w:cstheme="minorHAnsi"/>
          <w:sz w:val="16"/>
        </w:rPr>
        <w:t>There is opportunity in the recent economic and environmental devastation that grabs headlines and breaks hearts. In the aftermath of the Great Depression, the government put millions to work improving parks and building roads and bridges and airports. President Dwight Eisenhower’s interstate highway system remains the life veins of interstate travel.</w:t>
      </w:r>
    </w:p>
    <w:p w14:paraId="532A353E" w14:textId="77777777" w:rsidR="007276D7" w:rsidRPr="006741C7" w:rsidRDefault="007276D7" w:rsidP="007276D7">
      <w:pPr>
        <w:rPr>
          <w:rFonts w:asciiTheme="minorHAnsi" w:hAnsiTheme="minorHAnsi" w:cstheme="minorHAnsi"/>
          <w:sz w:val="16"/>
        </w:rPr>
      </w:pPr>
      <w:r w:rsidRPr="006741C7">
        <w:rPr>
          <w:rStyle w:val="StyleUnderline"/>
          <w:rFonts w:asciiTheme="minorHAnsi" w:hAnsiTheme="minorHAnsi" w:cstheme="minorHAnsi"/>
        </w:rPr>
        <w:t>A new and vigorous infrastructure package for America would fix what needs to be fixed</w:t>
      </w:r>
      <w:r w:rsidRPr="006741C7">
        <w:rPr>
          <w:rFonts w:asciiTheme="minorHAnsi" w:hAnsiTheme="minorHAnsi" w:cstheme="minorHAnsi"/>
          <w:sz w:val="16"/>
        </w:rPr>
        <w:t xml:space="preserve"> and offer the promise of an economic boon.</w:t>
      </w:r>
    </w:p>
    <w:p w14:paraId="15495AE0" w14:textId="77777777" w:rsidR="007276D7" w:rsidRDefault="007276D7" w:rsidP="007276D7">
      <w:pPr>
        <w:rPr>
          <w:rFonts w:asciiTheme="minorHAnsi" w:hAnsiTheme="minorHAnsi" w:cstheme="minorHAnsi"/>
          <w:sz w:val="16"/>
        </w:rPr>
      </w:pPr>
      <w:r w:rsidRPr="006741C7">
        <w:rPr>
          <w:rStyle w:val="StyleUnderline"/>
          <w:rFonts w:asciiTheme="minorHAnsi" w:hAnsiTheme="minorHAnsi" w:cstheme="minorHAnsi"/>
        </w:rPr>
        <w:t xml:space="preserve">The purpose of the federal government is to address the needs of American society in a way that </w:t>
      </w:r>
      <w:r w:rsidRPr="006741C7">
        <w:rPr>
          <w:rStyle w:val="Emphasis"/>
          <w:rFonts w:asciiTheme="minorHAnsi" w:hAnsiTheme="minorHAnsi" w:cstheme="minorHAnsi"/>
        </w:rPr>
        <w:t>can’t be tackled by states in a piecemeal fashion</w:t>
      </w:r>
      <w:r w:rsidRPr="006741C7">
        <w:rPr>
          <w:rFonts w:asciiTheme="minorHAnsi" w:hAnsiTheme="minorHAnsi" w:cstheme="minorHAnsi"/>
          <w:sz w:val="16"/>
        </w:rPr>
        <w:t xml:space="preserve">. What has happened in recent days within The Lone Star State demonstrates keenly that this is the time — </w:t>
      </w:r>
      <w:proofErr w:type="gramStart"/>
      <w:r w:rsidRPr="006741C7">
        <w:rPr>
          <w:rFonts w:asciiTheme="minorHAnsi" w:hAnsiTheme="minorHAnsi" w:cstheme="minorHAnsi"/>
          <w:sz w:val="16"/>
        </w:rPr>
        <w:t>actually past</w:t>
      </w:r>
      <w:proofErr w:type="gramEnd"/>
      <w:r w:rsidRPr="006741C7">
        <w:rPr>
          <w:rFonts w:asciiTheme="minorHAnsi" w:hAnsiTheme="minorHAnsi" w:cstheme="minorHAnsi"/>
          <w:sz w:val="16"/>
        </w:rPr>
        <w:t xml:space="preserve"> the time — that our federal leaders must shore up the foundations of our federation. </w:t>
      </w:r>
      <w:r w:rsidRPr="006741C7">
        <w:rPr>
          <w:rStyle w:val="StyleUnderline"/>
          <w:rFonts w:asciiTheme="minorHAnsi" w:hAnsiTheme="minorHAnsi" w:cstheme="minorHAnsi"/>
          <w:highlight w:val="cyan"/>
        </w:rPr>
        <w:t>Congress should</w:t>
      </w:r>
      <w:r w:rsidRPr="006741C7">
        <w:rPr>
          <w:rStyle w:val="StyleUnderline"/>
          <w:rFonts w:asciiTheme="minorHAnsi" w:hAnsiTheme="minorHAnsi" w:cstheme="minorHAnsi"/>
        </w:rPr>
        <w:t xml:space="preserve"> act swiftly to </w:t>
      </w:r>
      <w:r w:rsidRPr="006741C7">
        <w:rPr>
          <w:rStyle w:val="StyleUnderline"/>
          <w:rFonts w:asciiTheme="minorHAnsi" w:hAnsiTheme="minorHAnsi" w:cstheme="minorHAnsi"/>
          <w:highlight w:val="cyan"/>
        </w:rPr>
        <w:t>lead states in reversing</w:t>
      </w:r>
      <w:r w:rsidRPr="006741C7">
        <w:rPr>
          <w:rStyle w:val="StyleUnderline"/>
          <w:rFonts w:asciiTheme="minorHAnsi" w:hAnsiTheme="minorHAnsi" w:cstheme="minorHAnsi"/>
        </w:rPr>
        <w:t xml:space="preserve"> the </w:t>
      </w:r>
      <w:r w:rsidRPr="006741C7">
        <w:rPr>
          <w:rStyle w:val="Emphasis"/>
          <w:rFonts w:asciiTheme="minorHAnsi" w:hAnsiTheme="minorHAnsi" w:cstheme="minorHAnsi"/>
          <w:highlight w:val="cyan"/>
        </w:rPr>
        <w:t>entropy chewing away at America</w:t>
      </w:r>
      <w:r w:rsidRPr="006741C7">
        <w:rPr>
          <w:rStyle w:val="Emphasis"/>
          <w:rFonts w:asciiTheme="minorHAnsi" w:hAnsiTheme="minorHAnsi" w:cstheme="minorHAnsi"/>
        </w:rPr>
        <w:t>’s foundations</w:t>
      </w:r>
      <w:r w:rsidRPr="006741C7">
        <w:rPr>
          <w:rStyle w:val="StyleUnderline"/>
          <w:rFonts w:asciiTheme="minorHAnsi" w:hAnsiTheme="minorHAnsi" w:cstheme="minorHAnsi"/>
        </w:rPr>
        <w:t xml:space="preserve">. </w:t>
      </w:r>
      <w:r w:rsidRPr="006741C7">
        <w:rPr>
          <w:rStyle w:val="StyleUnderline"/>
          <w:rFonts w:asciiTheme="minorHAnsi" w:hAnsiTheme="minorHAnsi" w:cstheme="minorHAnsi"/>
          <w:highlight w:val="cyan"/>
        </w:rPr>
        <w:t>Until</w:t>
      </w:r>
      <w:r w:rsidRPr="006741C7">
        <w:rPr>
          <w:rStyle w:val="StyleUnderline"/>
          <w:rFonts w:asciiTheme="minorHAnsi" w:hAnsiTheme="minorHAnsi" w:cstheme="minorHAnsi"/>
        </w:rPr>
        <w:t xml:space="preserve"> this happens, </w:t>
      </w:r>
      <w:r w:rsidRPr="006741C7">
        <w:rPr>
          <w:rStyle w:val="Emphasis"/>
          <w:rFonts w:asciiTheme="minorHAnsi" w:hAnsiTheme="minorHAnsi" w:cstheme="minorHAnsi"/>
          <w:highlight w:val="cyan"/>
        </w:rPr>
        <w:t>society stands on shifting sands</w:t>
      </w:r>
      <w:r w:rsidRPr="006741C7">
        <w:rPr>
          <w:rFonts w:asciiTheme="minorHAnsi" w:hAnsiTheme="minorHAnsi" w:cstheme="minorHAnsi"/>
          <w:sz w:val="16"/>
        </w:rPr>
        <w:t>.</w:t>
      </w:r>
    </w:p>
    <w:p w14:paraId="3A300490" w14:textId="77777777" w:rsidR="007276D7" w:rsidRPr="006741C7" w:rsidRDefault="007276D7" w:rsidP="007276D7">
      <w:pPr>
        <w:rPr>
          <w:rFonts w:asciiTheme="minorHAnsi" w:hAnsiTheme="minorHAnsi" w:cstheme="minorHAnsi"/>
          <w:sz w:val="16"/>
        </w:rPr>
      </w:pPr>
    </w:p>
    <w:p w14:paraId="5F2BE333" w14:textId="77777777" w:rsidR="007276D7" w:rsidRPr="006741C7" w:rsidRDefault="007276D7" w:rsidP="007276D7">
      <w:pPr>
        <w:pStyle w:val="Heading4"/>
        <w:rPr>
          <w:rFonts w:asciiTheme="minorHAnsi" w:hAnsiTheme="minorHAnsi" w:cstheme="minorHAnsi"/>
        </w:rPr>
      </w:pPr>
      <w:r w:rsidRPr="006741C7">
        <w:rPr>
          <w:rFonts w:asciiTheme="minorHAnsi" w:hAnsiTheme="minorHAnsi" w:cstheme="minorHAnsi"/>
        </w:rPr>
        <w:t xml:space="preserve">Grid collapse causes </w:t>
      </w:r>
      <w:r w:rsidRPr="006741C7">
        <w:rPr>
          <w:rFonts w:asciiTheme="minorHAnsi" w:hAnsiTheme="minorHAnsi" w:cstheme="minorHAnsi"/>
          <w:u w:val="single"/>
        </w:rPr>
        <w:t>extinction</w:t>
      </w:r>
      <w:r w:rsidRPr="006741C7">
        <w:rPr>
          <w:rFonts w:asciiTheme="minorHAnsi" w:hAnsiTheme="minorHAnsi" w:cstheme="minorHAnsi"/>
        </w:rPr>
        <w:t>.</w:t>
      </w:r>
    </w:p>
    <w:p w14:paraId="31B80208" w14:textId="77777777" w:rsidR="007276D7" w:rsidRPr="006741C7" w:rsidRDefault="007276D7" w:rsidP="007276D7">
      <w:pPr>
        <w:rPr>
          <w:rFonts w:asciiTheme="minorHAnsi" w:hAnsiTheme="minorHAnsi" w:cstheme="minorHAnsi"/>
        </w:rPr>
      </w:pPr>
      <w:r w:rsidRPr="006741C7">
        <w:rPr>
          <w:rStyle w:val="Style13ptBold"/>
          <w:rFonts w:asciiTheme="minorHAnsi" w:hAnsiTheme="minorHAnsi" w:cstheme="minorHAnsi"/>
        </w:rPr>
        <w:t>Greene ’19</w:t>
      </w:r>
      <w:r w:rsidRPr="006741C7">
        <w:rPr>
          <w:rFonts w:asciiTheme="minorHAnsi" w:hAnsiTheme="minorHAnsi" w:cstheme="minorHAnsi"/>
        </w:rPr>
        <w:t xml:space="preserve"> [Sherrell R.; Nuclear Engineering M.S. degrees from the University of Tennessee, recognized subject matter expert in nuclear reactor safety, nuclear fuel cycle technologies, and advanced reactor concept development, worked at the Oak Ridge National Laboratory (ORNL) for over three decades, as Director of Research Reactor Development Programs and Director of Nuclear Technology Programs; “Enhancing Electric Grid, Critical Infrastructure, and Societal Resilience with Resilient Nuclear Power Plants (</w:t>
      </w:r>
      <w:proofErr w:type="spellStart"/>
      <w:r w:rsidRPr="006741C7">
        <w:rPr>
          <w:rFonts w:asciiTheme="minorHAnsi" w:hAnsiTheme="minorHAnsi" w:cstheme="minorHAnsi"/>
        </w:rPr>
        <w:t>rNPPs</w:t>
      </w:r>
      <w:proofErr w:type="spellEnd"/>
      <w:r w:rsidRPr="006741C7">
        <w:rPr>
          <w:rFonts w:asciiTheme="minorHAnsi" w:hAnsiTheme="minorHAnsi" w:cstheme="minorHAnsi"/>
        </w:rPr>
        <w:t xml:space="preserve">),” Nuclear Technology 205(3), </w:t>
      </w:r>
      <w:hyperlink r:id="rId10" w:history="1">
        <w:r w:rsidRPr="006741C7">
          <w:rPr>
            <w:rStyle w:val="Hyperlink"/>
            <w:rFonts w:asciiTheme="minorHAnsi" w:hAnsiTheme="minorHAnsi" w:cstheme="minorHAnsi"/>
          </w:rPr>
          <w:t>https://ans.tandfonline.com/doi/pdf/10.1080/00295450.2018.1505357?needAccess=true</w:t>
        </w:r>
      </w:hyperlink>
      <w:r w:rsidRPr="006741C7">
        <w:rPr>
          <w:rFonts w:asciiTheme="minorHAnsi" w:hAnsiTheme="minorHAnsi" w:cstheme="minorHAnsi"/>
        </w:rPr>
        <w:t xml:space="preserve"> recut gord0]</w:t>
      </w:r>
    </w:p>
    <w:p w14:paraId="7B32B2F6" w14:textId="77777777" w:rsidR="007276D7" w:rsidRPr="006741C7" w:rsidRDefault="007276D7" w:rsidP="007276D7">
      <w:pPr>
        <w:rPr>
          <w:rFonts w:asciiTheme="minorHAnsi" w:hAnsiTheme="minorHAnsi" w:cstheme="minorHAnsi"/>
          <w:sz w:val="16"/>
        </w:rPr>
      </w:pPr>
      <w:r w:rsidRPr="007F41C0">
        <w:rPr>
          <w:rStyle w:val="StyleUnderline"/>
          <w:rFonts w:asciiTheme="minorHAnsi" w:hAnsiTheme="minorHAnsi" w:cstheme="minorHAnsi"/>
        </w:rPr>
        <w:t>There are a variety of</w:t>
      </w:r>
      <w:r w:rsidRPr="006741C7">
        <w:rPr>
          <w:rStyle w:val="StyleUnderline"/>
          <w:rFonts w:asciiTheme="minorHAnsi" w:hAnsiTheme="minorHAnsi" w:cstheme="minorHAnsi"/>
        </w:rPr>
        <w:t xml:space="preserve"> </w:t>
      </w:r>
      <w:r w:rsidRPr="006741C7">
        <w:rPr>
          <w:rStyle w:val="StyleUnderline"/>
          <w:rFonts w:asciiTheme="minorHAnsi" w:hAnsiTheme="minorHAnsi" w:cstheme="minorHAnsi"/>
          <w:highlight w:val="green"/>
        </w:rPr>
        <w:t>events that</w:t>
      </w:r>
      <w:r w:rsidRPr="006741C7">
        <w:rPr>
          <w:rStyle w:val="StyleUnderline"/>
          <w:rFonts w:asciiTheme="minorHAnsi" w:hAnsiTheme="minorHAnsi" w:cstheme="minorHAnsi"/>
        </w:rPr>
        <w:t xml:space="preserve"> could </w:t>
      </w:r>
      <w:r w:rsidRPr="006741C7">
        <w:rPr>
          <w:rStyle w:val="StyleUnderline"/>
          <w:rFonts w:asciiTheme="minorHAnsi" w:hAnsiTheme="minorHAnsi" w:cstheme="minorHAnsi"/>
          <w:highlight w:val="green"/>
        </w:rPr>
        <w:t>deal</w:t>
      </w:r>
      <w:r w:rsidRPr="006741C7">
        <w:rPr>
          <w:rStyle w:val="StyleUnderline"/>
          <w:rFonts w:asciiTheme="minorHAnsi" w:hAnsiTheme="minorHAnsi" w:cstheme="minorHAnsi"/>
        </w:rPr>
        <w:t xml:space="preserve"> </w:t>
      </w:r>
      <w:r w:rsidRPr="007055C4">
        <w:rPr>
          <w:rStyle w:val="Emphasis"/>
          <w:rFonts w:asciiTheme="minorHAnsi" w:hAnsiTheme="minorHAnsi" w:cstheme="minorHAnsi"/>
        </w:rPr>
        <w:t>crippling</w:t>
      </w:r>
      <w:r w:rsidRPr="006741C7">
        <w:rPr>
          <w:rStyle w:val="Emphasis"/>
          <w:rFonts w:asciiTheme="minorHAnsi" w:hAnsiTheme="minorHAnsi" w:cstheme="minorHAnsi"/>
        </w:rPr>
        <w:t xml:space="preserve"> </w:t>
      </w:r>
      <w:r w:rsidRPr="006741C7">
        <w:rPr>
          <w:rStyle w:val="Emphasis"/>
          <w:rFonts w:asciiTheme="minorHAnsi" w:hAnsiTheme="minorHAnsi" w:cstheme="minorHAnsi"/>
          <w:highlight w:val="green"/>
        </w:rPr>
        <w:t>blows</w:t>
      </w:r>
      <w:r w:rsidRPr="006741C7">
        <w:rPr>
          <w:rStyle w:val="StyleUnderline"/>
          <w:rFonts w:asciiTheme="minorHAnsi" w:hAnsiTheme="minorHAnsi" w:cstheme="minorHAnsi"/>
          <w:highlight w:val="green"/>
        </w:rPr>
        <w:t xml:space="preserve"> to a nation’s </w:t>
      </w:r>
      <w:r w:rsidRPr="006741C7">
        <w:rPr>
          <w:rStyle w:val="Emphasis"/>
          <w:rFonts w:asciiTheme="minorHAnsi" w:hAnsiTheme="minorHAnsi" w:cstheme="minorHAnsi"/>
          <w:highlight w:val="green"/>
        </w:rPr>
        <w:t>Grid</w:t>
      </w:r>
      <w:r w:rsidRPr="006741C7">
        <w:rPr>
          <w:rStyle w:val="StyleUnderline"/>
          <w:rFonts w:asciiTheme="minorHAnsi" w:hAnsiTheme="minorHAnsi" w:cstheme="minorHAnsi"/>
        </w:rPr>
        <w:t xml:space="preserve">, </w:t>
      </w:r>
      <w:r w:rsidRPr="006741C7">
        <w:rPr>
          <w:rStyle w:val="Emphasis"/>
          <w:rFonts w:asciiTheme="minorHAnsi" w:hAnsiTheme="minorHAnsi" w:cstheme="minorHAnsi"/>
        </w:rPr>
        <w:t xml:space="preserve">Critical </w:t>
      </w:r>
      <w:r w:rsidRPr="006741C7">
        <w:rPr>
          <w:rStyle w:val="Emphasis"/>
          <w:rFonts w:asciiTheme="minorHAnsi" w:hAnsiTheme="minorHAnsi" w:cstheme="minorHAnsi"/>
          <w:highlight w:val="green"/>
        </w:rPr>
        <w:t>Infrastructure</w:t>
      </w:r>
      <w:r w:rsidRPr="006741C7">
        <w:rPr>
          <w:rStyle w:val="StyleUnderline"/>
          <w:rFonts w:asciiTheme="minorHAnsi" w:hAnsiTheme="minorHAnsi" w:cstheme="minorHAnsi"/>
          <w:highlight w:val="green"/>
        </w:rPr>
        <w:t>, and</w:t>
      </w:r>
      <w:r w:rsidRPr="006741C7">
        <w:rPr>
          <w:rStyle w:val="StyleUnderline"/>
          <w:rFonts w:asciiTheme="minorHAnsi" w:hAnsiTheme="minorHAnsi" w:cstheme="minorHAnsi"/>
        </w:rPr>
        <w:t xml:space="preserve"> </w:t>
      </w:r>
      <w:r w:rsidRPr="006741C7">
        <w:rPr>
          <w:rStyle w:val="Emphasis"/>
          <w:rFonts w:asciiTheme="minorHAnsi" w:hAnsiTheme="minorHAnsi" w:cstheme="minorHAnsi"/>
        </w:rPr>
        <w:t xml:space="preserve">social </w:t>
      </w:r>
      <w:r w:rsidRPr="006741C7">
        <w:rPr>
          <w:rStyle w:val="Emphasis"/>
          <w:rFonts w:asciiTheme="minorHAnsi" w:hAnsiTheme="minorHAnsi" w:cstheme="minorHAnsi"/>
          <w:highlight w:val="green"/>
        </w:rPr>
        <w:t>fabric</w:t>
      </w:r>
      <w:r w:rsidRPr="006741C7">
        <w:rPr>
          <w:rFonts w:asciiTheme="minorHAnsi" w:hAnsiTheme="minorHAnsi" w:cstheme="minorHAnsi"/>
          <w:sz w:val="16"/>
        </w:rPr>
        <w:t xml:space="preserve">. The types of </w:t>
      </w:r>
      <w:r w:rsidRPr="006741C7">
        <w:rPr>
          <w:rStyle w:val="StyleUnderline"/>
          <w:rFonts w:asciiTheme="minorHAnsi" w:hAnsiTheme="minorHAnsi" w:cstheme="minorHAnsi"/>
        </w:rPr>
        <w:t>catastrophes</w:t>
      </w:r>
      <w:r w:rsidRPr="006741C7">
        <w:rPr>
          <w:rFonts w:asciiTheme="minorHAnsi" w:hAnsiTheme="minorHAnsi" w:cstheme="minorHAnsi"/>
          <w:sz w:val="16"/>
        </w:rPr>
        <w:t xml:space="preserve"> under consideration here </w:t>
      </w:r>
      <w:r w:rsidRPr="006741C7">
        <w:rPr>
          <w:rStyle w:val="StyleUnderline"/>
          <w:rFonts w:asciiTheme="minorHAnsi" w:hAnsiTheme="minorHAnsi" w:cstheme="minorHAnsi"/>
        </w:rPr>
        <w:t xml:space="preserve">are </w:t>
      </w:r>
      <w:r w:rsidRPr="007F41C0">
        <w:rPr>
          <w:rStyle w:val="StyleUnderline"/>
          <w:rFonts w:asciiTheme="minorHAnsi" w:hAnsiTheme="minorHAnsi" w:cstheme="minorHAnsi"/>
        </w:rPr>
        <w:t>“</w:t>
      </w:r>
      <w:r w:rsidRPr="007F41C0">
        <w:rPr>
          <w:rStyle w:val="Emphasis"/>
          <w:rFonts w:asciiTheme="minorHAnsi" w:hAnsiTheme="minorHAnsi" w:cstheme="minorHAnsi"/>
        </w:rPr>
        <w:t>very bad day” scenarios</w:t>
      </w:r>
      <w:r w:rsidRPr="007F41C0">
        <w:rPr>
          <w:rFonts w:asciiTheme="minorHAnsi" w:hAnsiTheme="minorHAnsi" w:cstheme="minorHAnsi"/>
          <w:sz w:val="16"/>
        </w:rPr>
        <w:t xml:space="preserve"> </w:t>
      </w:r>
      <w:r w:rsidRPr="007F41C0">
        <w:rPr>
          <w:rStyle w:val="StyleUnderline"/>
          <w:rFonts w:asciiTheme="minorHAnsi" w:hAnsiTheme="minorHAnsi" w:cstheme="minorHAnsi"/>
        </w:rPr>
        <w:t>that might result from severe</w:t>
      </w:r>
      <w:r w:rsidRPr="006741C7">
        <w:rPr>
          <w:rStyle w:val="StyleUnderline"/>
          <w:rFonts w:asciiTheme="minorHAnsi" w:hAnsiTheme="minorHAnsi" w:cstheme="minorHAnsi"/>
        </w:rPr>
        <w:t xml:space="preserve"> </w:t>
      </w:r>
      <w:r w:rsidRPr="006741C7">
        <w:rPr>
          <w:rStyle w:val="StyleUnderline"/>
          <w:rFonts w:asciiTheme="minorHAnsi" w:hAnsiTheme="minorHAnsi" w:cstheme="minorHAnsi"/>
          <w:highlight w:val="green"/>
        </w:rPr>
        <w:t xml:space="preserve">GMDs induced by </w:t>
      </w:r>
      <w:r w:rsidRPr="006741C7">
        <w:rPr>
          <w:rStyle w:val="Emphasis"/>
          <w:rFonts w:asciiTheme="minorHAnsi" w:hAnsiTheme="minorHAnsi" w:cstheme="minorHAnsi"/>
          <w:highlight w:val="green"/>
        </w:rPr>
        <w:t>solar CMEs</w:t>
      </w:r>
      <w:r w:rsidRPr="006741C7">
        <w:rPr>
          <w:rStyle w:val="StyleUnderline"/>
          <w:rFonts w:asciiTheme="minorHAnsi" w:hAnsiTheme="minorHAnsi" w:cstheme="minorHAnsi"/>
          <w:highlight w:val="green"/>
        </w:rPr>
        <w:t xml:space="preserve">, </w:t>
      </w:r>
      <w:r w:rsidRPr="006741C7">
        <w:rPr>
          <w:rStyle w:val="Emphasis"/>
          <w:rFonts w:asciiTheme="minorHAnsi" w:hAnsiTheme="minorHAnsi" w:cstheme="minorHAnsi"/>
          <w:highlight w:val="green"/>
        </w:rPr>
        <w:t>HEMP attacks</w:t>
      </w:r>
      <w:r w:rsidRPr="006741C7">
        <w:rPr>
          <w:rStyle w:val="StyleUnderline"/>
          <w:rFonts w:asciiTheme="minorHAnsi" w:hAnsiTheme="minorHAnsi" w:cstheme="minorHAnsi"/>
          <w:highlight w:val="green"/>
        </w:rPr>
        <w:t xml:space="preserve">, </w:t>
      </w:r>
      <w:proofErr w:type="spellStart"/>
      <w:r w:rsidRPr="006741C7">
        <w:rPr>
          <w:rStyle w:val="Emphasis"/>
          <w:rFonts w:asciiTheme="minorHAnsi" w:hAnsiTheme="minorHAnsi" w:cstheme="minorHAnsi"/>
          <w:highlight w:val="green"/>
        </w:rPr>
        <w:t>cyber attacks</w:t>
      </w:r>
      <w:proofErr w:type="spellEnd"/>
      <w:r w:rsidRPr="006741C7">
        <w:rPr>
          <w:rFonts w:asciiTheme="minorHAnsi" w:hAnsiTheme="minorHAnsi" w:cstheme="minorHAnsi"/>
          <w:sz w:val="16"/>
        </w:rPr>
        <w:t>, etc.5</w:t>
      </w:r>
    </w:p>
    <w:p w14:paraId="63088133" w14:textId="77777777" w:rsidR="007276D7" w:rsidRPr="006741C7" w:rsidRDefault="007276D7" w:rsidP="007276D7">
      <w:pPr>
        <w:rPr>
          <w:rFonts w:asciiTheme="minorHAnsi" w:hAnsiTheme="minorHAnsi" w:cstheme="minorHAnsi"/>
          <w:sz w:val="16"/>
          <w:szCs w:val="16"/>
        </w:rPr>
      </w:pPr>
      <w:r w:rsidRPr="006741C7">
        <w:rPr>
          <w:rFonts w:asciiTheme="minorHAnsi" w:hAnsiTheme="minorHAnsi" w:cstheme="minorHAnsi"/>
          <w:sz w:val="16"/>
          <w:szCs w:val="16"/>
        </w:rPr>
        <w:t xml:space="preserve">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w:t>
      </w:r>
      <w:proofErr w:type="gramStart"/>
      <w:r w:rsidRPr="006741C7">
        <w:rPr>
          <w:rFonts w:asciiTheme="minorHAnsi" w:hAnsiTheme="minorHAnsi" w:cstheme="minorHAnsi"/>
          <w:sz w:val="16"/>
          <w:szCs w:val="16"/>
        </w:rPr>
        <w:t>subsequent to</w:t>
      </w:r>
      <w:proofErr w:type="gramEnd"/>
      <w:r w:rsidRPr="006741C7">
        <w:rPr>
          <w:rFonts w:asciiTheme="minorHAnsi" w:hAnsiTheme="minorHAnsi" w:cstheme="minorHAnsi"/>
          <w:sz w:val="16"/>
          <w:szCs w:val="16"/>
        </w:rPr>
        <w:t xml:space="preserve">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w:t>
      </w:r>
    </w:p>
    <w:p w14:paraId="585168DA" w14:textId="77777777" w:rsidR="007276D7" w:rsidRPr="006741C7" w:rsidRDefault="007276D7" w:rsidP="007276D7">
      <w:pPr>
        <w:rPr>
          <w:rFonts w:asciiTheme="minorHAnsi" w:hAnsiTheme="minorHAnsi" w:cstheme="minorHAnsi"/>
          <w:sz w:val="16"/>
        </w:rPr>
      </w:pPr>
      <w:r w:rsidRPr="006741C7">
        <w:rPr>
          <w:rFonts w:asciiTheme="minorHAnsi" w:hAnsiTheme="minorHAnsi" w:cstheme="minorHAnsi"/>
          <w:sz w:val="16"/>
        </w:rPr>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w:t>
      </w:r>
      <w:proofErr w:type="gramStart"/>
      <w:r w:rsidRPr="006741C7">
        <w:rPr>
          <w:rFonts w:asciiTheme="minorHAnsi" w:hAnsiTheme="minorHAnsi" w:cstheme="minorHAnsi"/>
          <w:sz w:val="16"/>
        </w:rPr>
        <w:t>aforementioned Commission</w:t>
      </w:r>
      <w:proofErr w:type="gramEnd"/>
      <w:r w:rsidRPr="006741C7">
        <w:rPr>
          <w:rFonts w:asciiTheme="minorHAnsi" w:hAnsiTheme="minorHAnsi" w:cstheme="minorHAnsi"/>
          <w:sz w:val="16"/>
        </w:rPr>
        <w:t xml:space="preserve"> and others familiar with the details of the Commission’s work have stated in Congressional testimony that </w:t>
      </w:r>
      <w:r w:rsidRPr="007F41C0">
        <w:rPr>
          <w:rStyle w:val="StyleUnderline"/>
          <w:rFonts w:asciiTheme="minorHAnsi" w:hAnsiTheme="minorHAnsi" w:cstheme="minorHAnsi"/>
        </w:rPr>
        <w:t xml:space="preserve">such an event </w:t>
      </w:r>
      <w:r w:rsidRPr="006741C7">
        <w:rPr>
          <w:rStyle w:val="StyleUnderline"/>
          <w:rFonts w:asciiTheme="minorHAnsi" w:hAnsiTheme="minorHAnsi" w:cstheme="minorHAnsi"/>
          <w:highlight w:val="green"/>
        </w:rPr>
        <w:t>could “kill</w:t>
      </w:r>
      <w:r w:rsidRPr="006741C7">
        <w:rPr>
          <w:rStyle w:val="StyleUnderline"/>
          <w:rFonts w:asciiTheme="minorHAnsi" w:hAnsiTheme="minorHAnsi" w:cstheme="minorHAnsi"/>
        </w:rPr>
        <w:t xml:space="preserve"> u</w:t>
      </w:r>
      <w:r w:rsidRPr="007F41C0">
        <w:rPr>
          <w:rStyle w:val="StyleUnderline"/>
          <w:rFonts w:asciiTheme="minorHAnsi" w:hAnsiTheme="minorHAnsi" w:cstheme="minorHAnsi"/>
        </w:rPr>
        <w:t xml:space="preserve">p to </w:t>
      </w:r>
      <w:r w:rsidRPr="007F41C0">
        <w:rPr>
          <w:rStyle w:val="Emphasis"/>
          <w:rFonts w:asciiTheme="minorHAnsi" w:hAnsiTheme="minorHAnsi" w:cstheme="minorHAnsi"/>
        </w:rPr>
        <w:t xml:space="preserve">90 percent of </w:t>
      </w:r>
      <w:r w:rsidRPr="006741C7">
        <w:rPr>
          <w:rStyle w:val="Emphasis"/>
          <w:rFonts w:asciiTheme="minorHAnsi" w:hAnsiTheme="minorHAnsi" w:cstheme="minorHAnsi"/>
          <w:highlight w:val="green"/>
        </w:rPr>
        <w:t>the</w:t>
      </w:r>
      <w:r w:rsidRPr="006741C7">
        <w:rPr>
          <w:rStyle w:val="Emphasis"/>
          <w:rFonts w:asciiTheme="minorHAnsi" w:hAnsiTheme="minorHAnsi" w:cstheme="minorHAnsi"/>
        </w:rPr>
        <w:t xml:space="preserve"> national </w:t>
      </w:r>
      <w:r w:rsidRPr="006741C7">
        <w:rPr>
          <w:rStyle w:val="Emphasis"/>
          <w:rFonts w:asciiTheme="minorHAnsi" w:hAnsiTheme="minorHAnsi" w:cstheme="minorHAnsi"/>
          <w:highlight w:val="green"/>
        </w:rPr>
        <w:t>population</w:t>
      </w:r>
      <w:r w:rsidRPr="006741C7">
        <w:rPr>
          <w:rStyle w:val="StyleUnderline"/>
          <w:rFonts w:asciiTheme="minorHAnsi" w:hAnsiTheme="minorHAnsi" w:cstheme="minorHAnsi"/>
          <w:highlight w:val="green"/>
        </w:rPr>
        <w:t xml:space="preserve"> through </w:t>
      </w:r>
      <w:r w:rsidRPr="006741C7">
        <w:rPr>
          <w:rStyle w:val="Emphasis"/>
          <w:rFonts w:asciiTheme="minorHAnsi" w:hAnsiTheme="minorHAnsi" w:cstheme="minorHAnsi"/>
          <w:highlight w:val="green"/>
        </w:rPr>
        <w:t>starvation</w:t>
      </w:r>
      <w:r w:rsidRPr="006741C7">
        <w:rPr>
          <w:rStyle w:val="StyleUnderline"/>
          <w:rFonts w:asciiTheme="minorHAnsi" w:hAnsiTheme="minorHAnsi" w:cstheme="minorHAnsi"/>
          <w:highlight w:val="green"/>
        </w:rPr>
        <w:t xml:space="preserve">, </w:t>
      </w:r>
      <w:r w:rsidRPr="006741C7">
        <w:rPr>
          <w:rStyle w:val="Emphasis"/>
          <w:rFonts w:asciiTheme="minorHAnsi" w:hAnsiTheme="minorHAnsi" w:cstheme="minorHAnsi"/>
          <w:highlight w:val="green"/>
        </w:rPr>
        <w:t>disease</w:t>
      </w:r>
      <w:r w:rsidRPr="006741C7">
        <w:rPr>
          <w:rStyle w:val="StyleUnderline"/>
          <w:rFonts w:asciiTheme="minorHAnsi" w:hAnsiTheme="minorHAnsi" w:cstheme="minorHAnsi"/>
          <w:highlight w:val="green"/>
        </w:rPr>
        <w:t xml:space="preserve">, and </w:t>
      </w:r>
      <w:r w:rsidRPr="006741C7">
        <w:rPr>
          <w:rStyle w:val="Emphasis"/>
          <w:rFonts w:asciiTheme="minorHAnsi" w:hAnsiTheme="minorHAnsi" w:cstheme="minorHAnsi"/>
          <w:highlight w:val="green"/>
        </w:rPr>
        <w:t>societal collapse</w:t>
      </w:r>
      <w:r w:rsidRPr="006741C7">
        <w:rPr>
          <w:rFonts w:asciiTheme="minorHAnsi" w:hAnsiTheme="minorHAnsi" w:cstheme="minorHAnsi"/>
          <w:sz w:val="16"/>
        </w:rPr>
        <w:t xml:space="preserve">.” 44,45 Most of </w:t>
      </w:r>
      <w:r w:rsidRPr="006741C7">
        <w:rPr>
          <w:rStyle w:val="StyleUnderline"/>
          <w:rFonts w:asciiTheme="minorHAnsi" w:hAnsiTheme="minorHAnsi" w:cstheme="minorHAnsi"/>
        </w:rPr>
        <w:t xml:space="preserve">these consequences are either </w:t>
      </w:r>
      <w:r w:rsidRPr="006741C7">
        <w:rPr>
          <w:rStyle w:val="Emphasis"/>
          <w:rFonts w:asciiTheme="minorHAnsi" w:hAnsiTheme="minorHAnsi" w:cstheme="minorHAnsi"/>
          <w:highlight w:val="green"/>
        </w:rPr>
        <w:t>direct</w:t>
      </w:r>
      <w:r w:rsidRPr="006741C7">
        <w:rPr>
          <w:rStyle w:val="StyleUnderline"/>
          <w:rFonts w:asciiTheme="minorHAnsi" w:hAnsiTheme="minorHAnsi" w:cstheme="minorHAnsi"/>
        </w:rPr>
        <w:t xml:space="preserve"> or </w:t>
      </w:r>
      <w:r w:rsidRPr="006741C7">
        <w:rPr>
          <w:rStyle w:val="Emphasis"/>
          <w:rFonts w:asciiTheme="minorHAnsi" w:hAnsiTheme="minorHAnsi" w:cstheme="minorHAnsi"/>
        </w:rPr>
        <w:t xml:space="preserve">indirect </w:t>
      </w:r>
      <w:r w:rsidRPr="006741C7">
        <w:rPr>
          <w:rStyle w:val="Emphasis"/>
          <w:rFonts w:asciiTheme="minorHAnsi" w:hAnsiTheme="minorHAnsi" w:cstheme="minorHAnsi"/>
          <w:highlight w:val="green"/>
        </w:rPr>
        <w:t>impacts</w:t>
      </w:r>
      <w:r w:rsidRPr="006741C7">
        <w:rPr>
          <w:rStyle w:val="StyleUnderline"/>
          <w:rFonts w:asciiTheme="minorHAnsi" w:hAnsiTheme="minorHAnsi" w:cstheme="minorHAnsi"/>
          <w:highlight w:val="green"/>
        </w:rPr>
        <w:t xml:space="preserve"> of the </w:t>
      </w:r>
      <w:r w:rsidRPr="006741C7">
        <w:rPr>
          <w:rStyle w:val="Emphasis"/>
          <w:rFonts w:asciiTheme="minorHAnsi" w:hAnsiTheme="minorHAnsi" w:cstheme="minorHAnsi"/>
          <w:highlight w:val="green"/>
        </w:rPr>
        <w:t>predicted collapse</w:t>
      </w:r>
      <w:r w:rsidRPr="006741C7">
        <w:rPr>
          <w:rFonts w:asciiTheme="minorHAnsi" w:hAnsiTheme="minorHAnsi" w:cstheme="minorHAnsi"/>
          <w:sz w:val="16"/>
          <w:highlight w:val="green"/>
        </w:rPr>
        <w:t xml:space="preserve"> </w:t>
      </w:r>
      <w:r w:rsidRPr="006741C7">
        <w:rPr>
          <w:rStyle w:val="StyleUnderline"/>
          <w:rFonts w:asciiTheme="minorHAnsi" w:hAnsiTheme="minorHAnsi" w:cstheme="minorHAnsi"/>
          <w:highlight w:val="green"/>
        </w:rPr>
        <w:t>of</w:t>
      </w:r>
      <w:r w:rsidRPr="006741C7">
        <w:rPr>
          <w:rStyle w:val="StyleUnderline"/>
          <w:rFonts w:asciiTheme="minorHAnsi" w:hAnsiTheme="minorHAnsi" w:cstheme="minorHAnsi"/>
        </w:rPr>
        <w:t xml:space="preserve"> virtually </w:t>
      </w:r>
      <w:r w:rsidRPr="006741C7">
        <w:rPr>
          <w:rStyle w:val="StyleUnderline"/>
          <w:rFonts w:asciiTheme="minorHAnsi" w:hAnsiTheme="minorHAnsi" w:cstheme="minorHAnsi"/>
          <w:highlight w:val="green"/>
        </w:rPr>
        <w:t>the</w:t>
      </w:r>
      <w:r w:rsidRPr="006741C7">
        <w:rPr>
          <w:rStyle w:val="StyleUnderline"/>
          <w:rFonts w:asciiTheme="minorHAnsi" w:hAnsiTheme="minorHAnsi" w:cstheme="minorHAnsi"/>
        </w:rPr>
        <w:t xml:space="preserve"> enti</w:t>
      </w:r>
      <w:r w:rsidRPr="006741C7">
        <w:rPr>
          <w:rFonts w:asciiTheme="minorHAnsi" w:hAnsiTheme="minorHAnsi" w:cstheme="minorHAnsi"/>
        </w:rPr>
        <w:t xml:space="preserve">re U.S. </w:t>
      </w:r>
      <w:r w:rsidRPr="006741C7">
        <w:rPr>
          <w:rStyle w:val="Emphasis"/>
          <w:rFonts w:asciiTheme="minorHAnsi" w:hAnsiTheme="minorHAnsi" w:cstheme="minorHAnsi"/>
        </w:rPr>
        <w:t xml:space="preserve">Critical </w:t>
      </w:r>
      <w:r w:rsidRPr="006741C7">
        <w:rPr>
          <w:rStyle w:val="Emphasis"/>
          <w:rFonts w:asciiTheme="minorHAnsi" w:hAnsiTheme="minorHAnsi" w:cstheme="minorHAnsi"/>
          <w:highlight w:val="green"/>
        </w:rPr>
        <w:t>Infrastructure system</w:t>
      </w:r>
      <w:r w:rsidRPr="006741C7">
        <w:rPr>
          <w:rFonts w:asciiTheme="minorHAnsi" w:hAnsiTheme="minorHAnsi" w:cstheme="minorHAnsi"/>
          <w:sz w:val="16"/>
        </w:rPr>
        <w:t xml:space="preserve"> in the wake of the attack.</w:t>
      </w:r>
    </w:p>
    <w:p w14:paraId="46305F8B" w14:textId="58357A41" w:rsidR="007276D7" w:rsidRDefault="007276D7" w:rsidP="007276D7">
      <w:pPr>
        <w:rPr>
          <w:rFonts w:asciiTheme="minorHAnsi" w:hAnsiTheme="minorHAnsi" w:cstheme="minorHAnsi"/>
          <w:sz w:val="16"/>
        </w:rPr>
      </w:pPr>
      <w:r w:rsidRPr="006741C7">
        <w:rPr>
          <w:rFonts w:asciiTheme="minorHAnsi" w:hAnsiTheme="minorHAnsi" w:cstheme="minorHAnsi"/>
          <w:sz w:val="16"/>
        </w:rPr>
        <w:t xml:space="preserve">Last, recent analyses by both the U.S. Department of Energy46 and the U.S. National Academies of Sciences, Engineering, and Medicine47 have concluded that </w:t>
      </w:r>
      <w:r w:rsidRPr="006741C7">
        <w:rPr>
          <w:rStyle w:val="Emphasis"/>
          <w:rFonts w:asciiTheme="minorHAnsi" w:hAnsiTheme="minorHAnsi" w:cstheme="minorHAnsi"/>
          <w:highlight w:val="green"/>
        </w:rPr>
        <w:t>cyber threats</w:t>
      </w:r>
      <w:r w:rsidRPr="006741C7">
        <w:rPr>
          <w:rFonts w:asciiTheme="minorHAnsi" w:hAnsiTheme="minorHAnsi" w:cstheme="minorHAnsi"/>
          <w:sz w:val="16"/>
        </w:rPr>
        <w:t xml:space="preserve"> to the U.S. Grid from both state-level and </w:t>
      </w:r>
      <w:proofErr w:type="spellStart"/>
      <w:r w:rsidRPr="006741C7">
        <w:rPr>
          <w:rFonts w:asciiTheme="minorHAnsi" w:hAnsiTheme="minorHAnsi" w:cstheme="minorHAnsi"/>
          <w:sz w:val="16"/>
        </w:rPr>
        <w:t>substatelevel</w:t>
      </w:r>
      <w:proofErr w:type="spellEnd"/>
      <w:r w:rsidRPr="006741C7">
        <w:rPr>
          <w:rFonts w:asciiTheme="minorHAnsi" w:hAnsiTheme="minorHAnsi" w:cstheme="minorHAnsi"/>
          <w:sz w:val="16"/>
        </w:rPr>
        <w:t xml:space="preserve"> entities </w:t>
      </w:r>
      <w:r w:rsidRPr="006741C7">
        <w:rPr>
          <w:rStyle w:val="StyleUnderline"/>
          <w:rFonts w:asciiTheme="minorHAnsi" w:hAnsiTheme="minorHAnsi" w:cstheme="minorHAnsi"/>
        </w:rPr>
        <w:t xml:space="preserve">are likely to </w:t>
      </w:r>
      <w:r w:rsidRPr="006741C7">
        <w:rPr>
          <w:rStyle w:val="StyleUnderline"/>
          <w:rFonts w:asciiTheme="minorHAnsi" w:hAnsiTheme="minorHAnsi" w:cstheme="minorHAnsi"/>
          <w:highlight w:val="green"/>
        </w:rPr>
        <w:t xml:space="preserve">grow in </w:t>
      </w:r>
      <w:r w:rsidRPr="006741C7">
        <w:rPr>
          <w:rStyle w:val="Emphasis"/>
          <w:rFonts w:asciiTheme="minorHAnsi" w:hAnsiTheme="minorHAnsi" w:cstheme="minorHAnsi"/>
          <w:highlight w:val="green"/>
        </w:rPr>
        <w:t>number and sophistication</w:t>
      </w:r>
      <w:r w:rsidRPr="006741C7">
        <w:rPr>
          <w:rFonts w:asciiTheme="minorHAnsi" w:hAnsiTheme="minorHAnsi" w:cstheme="minorHAnsi"/>
          <w:sz w:val="16"/>
        </w:rPr>
        <w:t xml:space="preserve"> in the coming years, </w:t>
      </w:r>
      <w:r w:rsidRPr="006741C7">
        <w:rPr>
          <w:rStyle w:val="StyleUnderline"/>
          <w:rFonts w:asciiTheme="minorHAnsi" w:hAnsiTheme="minorHAnsi" w:cstheme="minorHAnsi"/>
        </w:rPr>
        <w:t>posing a</w:t>
      </w:r>
      <w:r w:rsidRPr="006741C7">
        <w:rPr>
          <w:rFonts w:asciiTheme="minorHAnsi" w:hAnsiTheme="minorHAnsi" w:cstheme="minorHAnsi"/>
          <w:sz w:val="16"/>
        </w:rPr>
        <w:t xml:space="preserve"> </w:t>
      </w:r>
      <w:r w:rsidRPr="006741C7">
        <w:rPr>
          <w:rStyle w:val="Emphasis"/>
          <w:rFonts w:asciiTheme="minorHAnsi" w:hAnsiTheme="minorHAnsi" w:cstheme="minorHAnsi"/>
        </w:rPr>
        <w:t>growing threat</w:t>
      </w:r>
      <w:r w:rsidRPr="006741C7">
        <w:rPr>
          <w:rFonts w:asciiTheme="minorHAnsi" w:hAnsiTheme="minorHAnsi" w:cstheme="minorHAnsi"/>
          <w:sz w:val="16"/>
        </w:rPr>
        <w:t xml:space="preserve"> to the U.S. Grid.</w:t>
      </w:r>
    </w:p>
    <w:p w14:paraId="169FF7FE" w14:textId="11F97FBA" w:rsidR="00AE47F4" w:rsidRDefault="00AE47F4" w:rsidP="007276D7">
      <w:pPr>
        <w:rPr>
          <w:rFonts w:asciiTheme="minorHAnsi" w:hAnsiTheme="minorHAnsi" w:cstheme="minorHAnsi"/>
          <w:sz w:val="16"/>
        </w:rPr>
      </w:pPr>
    </w:p>
    <w:p w14:paraId="2BA5BBBE" w14:textId="10203235" w:rsidR="00AE47F4" w:rsidRDefault="00AE47F4" w:rsidP="007276D7">
      <w:pPr>
        <w:rPr>
          <w:rFonts w:asciiTheme="minorHAnsi" w:hAnsiTheme="minorHAnsi" w:cstheme="minorHAnsi"/>
          <w:sz w:val="16"/>
        </w:rPr>
      </w:pPr>
    </w:p>
    <w:p w14:paraId="3E32C7FD" w14:textId="532F3DEA" w:rsidR="00AE47F4" w:rsidRPr="006741C7" w:rsidRDefault="00AE47F4" w:rsidP="00AE47F4">
      <w:pPr>
        <w:pStyle w:val="Heading4"/>
      </w:pPr>
      <w:r>
        <w:t xml:space="preserve">Turns case—more disease and no </w:t>
      </w:r>
      <w:proofErr w:type="spellStart"/>
      <w:r>
        <w:t>innovagtion</w:t>
      </w:r>
      <w:proofErr w:type="spellEnd"/>
    </w:p>
    <w:p w14:paraId="0304C89A" w14:textId="3DC3AB17" w:rsidR="005C5C2A" w:rsidRDefault="005C5C2A" w:rsidP="007276D7">
      <w:pPr>
        <w:pStyle w:val="Heading3"/>
      </w:pPr>
      <w:r>
        <w:t>PIC</w:t>
      </w:r>
    </w:p>
    <w:p w14:paraId="1687644E" w14:textId="5BE67542" w:rsidR="005C5C2A" w:rsidRDefault="005C5C2A" w:rsidP="005C5C2A">
      <w:r>
        <w:t xml:space="preserve">Except the us ought to </w:t>
      </w:r>
    </w:p>
    <w:p w14:paraId="447B39DC" w14:textId="77777777" w:rsidR="005C5C2A" w:rsidRDefault="005C5C2A" w:rsidP="005C5C2A">
      <w:r>
        <w:t>, Resolved: The member nations of the</w:t>
      </w:r>
    </w:p>
    <w:p w14:paraId="0B340954" w14:textId="77777777" w:rsidR="005C5C2A" w:rsidRDefault="005C5C2A" w:rsidP="005C5C2A">
      <w:r>
        <w:t>World Trade Organization ought to reduce intellectual property protections for</w:t>
      </w:r>
    </w:p>
    <w:p w14:paraId="332D5632" w14:textId="10330D36" w:rsidR="005C5C2A" w:rsidRDefault="005C5C2A" w:rsidP="005C5C2A">
      <w:r>
        <w:t>Medicines</w:t>
      </w:r>
    </w:p>
    <w:p w14:paraId="66446AED" w14:textId="118E9867" w:rsidR="005C5C2A" w:rsidRDefault="005C5C2A" w:rsidP="005C5C2A"/>
    <w:p w14:paraId="4F598AC1" w14:textId="5219690F" w:rsidR="005C5C2A" w:rsidRPr="005C5C2A" w:rsidRDefault="005C5C2A" w:rsidP="005C5C2A">
      <w:r>
        <w:t>Takes ought 1AC argument about why we defend all IP=less ethical—that’s incorrect</w:t>
      </w:r>
    </w:p>
    <w:p w14:paraId="3820E069" w14:textId="77777777" w:rsidR="005C5C2A" w:rsidRDefault="005C5C2A" w:rsidP="005C5C2A">
      <w:pPr>
        <w:pStyle w:val="Heading3"/>
      </w:pPr>
      <w:r>
        <w:t>1NC Shell</w:t>
      </w:r>
    </w:p>
    <w:p w14:paraId="604DFDD9" w14:textId="77777777" w:rsidR="005C5C2A" w:rsidRPr="00927394" w:rsidRDefault="005C5C2A" w:rsidP="005C5C2A">
      <w:pPr>
        <w:pStyle w:val="Heading4"/>
      </w:pPr>
      <w:r>
        <w:t xml:space="preserve">Vulnerabilities exposed by COVID have invigorated availability and interest in bioterror, but </w:t>
      </w:r>
      <w:r w:rsidRPr="00C125DE">
        <w:rPr>
          <w:u w:val="single"/>
        </w:rPr>
        <w:t>technical challenges</w:t>
      </w:r>
      <w:r>
        <w:t xml:space="preserve"> remain as barriers to acquisition. </w:t>
      </w:r>
    </w:p>
    <w:p w14:paraId="2B1068A4" w14:textId="77777777" w:rsidR="005C5C2A" w:rsidRPr="00BA2A51" w:rsidRDefault="005C5C2A" w:rsidP="005C5C2A">
      <w:r w:rsidRPr="0038601C">
        <w:rPr>
          <w:rStyle w:val="Style13ptBold"/>
        </w:rPr>
        <w:t>Koblentz and Kiesel 7/14</w:t>
      </w:r>
      <w:r>
        <w:t xml:space="preserve"> [Gregory D. Koblentz (</w:t>
      </w:r>
      <w:r w:rsidRPr="00E719F9">
        <w:t>Deputy Director of the Biodefense Graduate Program and Assistant Professor of Government and Politics in the Department of Public and International Affairs at George Mason University</w:t>
      </w:r>
      <w:r>
        <w:t>) and Stevie Kiesel (</w:t>
      </w:r>
      <w:r w:rsidRPr="007643DB">
        <w:t>Biodefense PhD Student, Schar School of Policy and Government, George Mason University</w:t>
      </w:r>
      <w:r>
        <w:t xml:space="preserve">). “The COVID-19 Pandemic: Catalyst or Complication for Bioterrorism?”. </w:t>
      </w:r>
      <w:r w:rsidRPr="0071088B">
        <w:t>Studies in Conflict &amp; Terrorism</w:t>
      </w:r>
      <w:r>
        <w:t xml:space="preserve">. Published online 14 Jul 2021. Accessed 7/22/21. </w:t>
      </w:r>
      <w:hyperlink r:id="rId11" w:history="1">
        <w:r w:rsidRPr="007F29D8">
          <w:rPr>
            <w:rStyle w:val="Hyperlink"/>
          </w:rPr>
          <w:t>https://www.tandfonline.com/doi/abs/10.1080/1057610X.2021.1944023?journalCode=uter20</w:t>
        </w:r>
      </w:hyperlink>
      <w:r>
        <w:t xml:space="preserve"> //Xu]</w:t>
      </w:r>
    </w:p>
    <w:p w14:paraId="2F8B2A41" w14:textId="77777777" w:rsidR="005C5C2A" w:rsidRPr="009166E2" w:rsidRDefault="005C5C2A" w:rsidP="005C5C2A">
      <w:pPr>
        <w:rPr>
          <w:sz w:val="16"/>
        </w:rPr>
      </w:pPr>
      <w:r w:rsidRPr="00AD32B6">
        <w:rPr>
          <w:rStyle w:val="Emphasis"/>
          <w:highlight w:val="green"/>
        </w:rPr>
        <w:t>Since COVID</w:t>
      </w:r>
      <w:r w:rsidRPr="00AD32B6">
        <w:rPr>
          <w:rStyle w:val="Emphasis"/>
        </w:rPr>
        <w:t xml:space="preserve">-19 was declared a pandemic in March 2020, </w:t>
      </w:r>
      <w:r w:rsidRPr="00AD32B6">
        <w:rPr>
          <w:rStyle w:val="Emphasis"/>
          <w:highlight w:val="green"/>
        </w:rPr>
        <w:t>there has been no</w:t>
      </w:r>
      <w:r w:rsidRPr="00AD32B6">
        <w:rPr>
          <w:rStyle w:val="Emphasis"/>
        </w:rPr>
        <w:t xml:space="preserve"> major </w:t>
      </w:r>
      <w:r w:rsidRPr="00AD32B6">
        <w:rPr>
          <w:rStyle w:val="Emphasis"/>
          <w:highlight w:val="green"/>
        </w:rPr>
        <w:t>bioterror</w:t>
      </w:r>
      <w:r w:rsidRPr="00AD32B6">
        <w:rPr>
          <w:rStyle w:val="Emphasis"/>
        </w:rPr>
        <w:t xml:space="preserve">ist </w:t>
      </w:r>
      <w:r w:rsidRPr="00AD32B6">
        <w:rPr>
          <w:rStyle w:val="Emphasis"/>
          <w:highlight w:val="green"/>
        </w:rPr>
        <w:t>incident</w:t>
      </w:r>
      <w:r w:rsidRPr="00AD32B6">
        <w:rPr>
          <w:rStyle w:val="Emphasis"/>
        </w:rPr>
        <w:t xml:space="preserve"> that challenges or validates the core beliefs of the optimists, pessimists, or pragmatists.</w:t>
      </w:r>
      <w:r w:rsidRPr="009166E2">
        <w:rPr>
          <w:sz w:val="16"/>
        </w:rPr>
        <w:t xml:space="preserve"> Extremists with violent apocalyptic or accelerationist ideologies—chiefly jihadists and far-right extremists—have sought to capitalize on the pandemic, but they still rely on conventional weapons. Based on available open-source information, terrorist interest in weaponizing SARS-CoV-2 seems limited. While some individuals and groups who subscribe to violent apocalyptic or accelerationist ideologies have shown some interest in crudely spreading the virus, most terrorists have sought to exploit the conditions the pandemic created rather than the virus itself. </w:t>
      </w:r>
      <w:r w:rsidRPr="00AD32B6">
        <w:rPr>
          <w:rStyle w:val="Emphasis"/>
          <w:highlight w:val="green"/>
        </w:rPr>
        <w:t>A</w:t>
      </w:r>
      <w:r w:rsidRPr="00AD32B6">
        <w:rPr>
          <w:rStyle w:val="Emphasis"/>
        </w:rPr>
        <w:t xml:space="preserve">n increase in the </w:t>
      </w:r>
      <w:r w:rsidRPr="00AD32B6">
        <w:rPr>
          <w:rStyle w:val="Emphasis"/>
          <w:highlight w:val="green"/>
        </w:rPr>
        <w:t>risk</w:t>
      </w:r>
      <w:r w:rsidRPr="00AD32B6">
        <w:rPr>
          <w:rStyle w:val="Emphasis"/>
        </w:rPr>
        <w:t xml:space="preserve"> of bioterrorism </w:t>
      </w:r>
      <w:r w:rsidRPr="00AD32B6">
        <w:rPr>
          <w:rStyle w:val="Emphasis"/>
          <w:highlight w:val="green"/>
        </w:rPr>
        <w:t>cannot be</w:t>
      </w:r>
      <w:r w:rsidRPr="00AD32B6">
        <w:rPr>
          <w:rStyle w:val="Emphasis"/>
        </w:rPr>
        <w:t xml:space="preserve"> completely </w:t>
      </w:r>
      <w:r w:rsidRPr="00AD32B6">
        <w:rPr>
          <w:rStyle w:val="Emphasis"/>
          <w:highlight w:val="green"/>
        </w:rPr>
        <w:t>discounted</w:t>
      </w:r>
      <w:r w:rsidRPr="00AD32B6">
        <w:rPr>
          <w:rStyle w:val="Emphasis"/>
        </w:rPr>
        <w:t xml:space="preserve"> as the </w:t>
      </w:r>
      <w:r w:rsidRPr="00AD32B6">
        <w:rPr>
          <w:rStyle w:val="Emphasis"/>
          <w:highlight w:val="green"/>
        </w:rPr>
        <w:t>equipment</w:t>
      </w:r>
      <w:r w:rsidRPr="00AD32B6">
        <w:rPr>
          <w:rStyle w:val="Emphasis"/>
        </w:rPr>
        <w:t xml:space="preserve">, </w:t>
      </w:r>
      <w:r w:rsidRPr="00AD32B6">
        <w:rPr>
          <w:rStyle w:val="Emphasis"/>
          <w:highlight w:val="green"/>
        </w:rPr>
        <w:t>knowledge, and expertise</w:t>
      </w:r>
      <w:r w:rsidRPr="00AD32B6">
        <w:rPr>
          <w:rStyle w:val="Emphasis"/>
        </w:rPr>
        <w:t xml:space="preserve"> to work with high-risk pathogens </w:t>
      </w:r>
      <w:r w:rsidRPr="00AD32B6">
        <w:rPr>
          <w:rStyle w:val="Emphasis"/>
          <w:highlight w:val="green"/>
        </w:rPr>
        <w:t>is increasingly available</w:t>
      </w:r>
      <w:r w:rsidRPr="00AD32B6">
        <w:rPr>
          <w:rStyle w:val="Emphasis"/>
        </w:rPr>
        <w:t xml:space="preserve"> </w:t>
      </w:r>
      <w:r w:rsidRPr="00AD32B6">
        <w:rPr>
          <w:rStyle w:val="Emphasis"/>
          <w:highlight w:val="green"/>
        </w:rPr>
        <w:t>and there are</w:t>
      </w:r>
      <w:r w:rsidRPr="00AD32B6">
        <w:rPr>
          <w:rStyle w:val="Emphasis"/>
        </w:rPr>
        <w:t xml:space="preserve"> a small number of </w:t>
      </w:r>
      <w:r w:rsidRPr="00AD32B6">
        <w:rPr>
          <w:rStyle w:val="Emphasis"/>
          <w:highlight w:val="green"/>
        </w:rPr>
        <w:t>groups with</w:t>
      </w:r>
      <w:r w:rsidRPr="00AD32B6">
        <w:rPr>
          <w:rStyle w:val="Emphasis"/>
        </w:rPr>
        <w:t xml:space="preserve"> the ideologies and </w:t>
      </w:r>
      <w:r w:rsidRPr="00AD32B6">
        <w:rPr>
          <w:rStyle w:val="Emphasis"/>
          <w:highlight w:val="green"/>
        </w:rPr>
        <w:t>objectives consistent with</w:t>
      </w:r>
      <w:r w:rsidRPr="00AD32B6">
        <w:rPr>
          <w:rStyle w:val="Emphasis"/>
        </w:rPr>
        <w:t xml:space="preserve"> the use of </w:t>
      </w:r>
      <w:r w:rsidRPr="00AD32B6">
        <w:rPr>
          <w:rStyle w:val="Emphasis"/>
          <w:highlight w:val="green"/>
        </w:rPr>
        <w:t>bio</w:t>
      </w:r>
      <w:r w:rsidRPr="00AD32B6">
        <w:rPr>
          <w:rStyle w:val="Emphasis"/>
        </w:rPr>
        <w:t xml:space="preserve">logical </w:t>
      </w:r>
      <w:r w:rsidRPr="00256CA0">
        <w:rPr>
          <w:rStyle w:val="Emphasis"/>
          <w:highlight w:val="green"/>
        </w:rPr>
        <w:t>weapons</w:t>
      </w:r>
      <w:r w:rsidRPr="00256CA0">
        <w:rPr>
          <w:rStyle w:val="Emphasis"/>
        </w:rPr>
        <w:t xml:space="preserve">. Still, </w:t>
      </w:r>
      <w:r w:rsidRPr="00256CA0">
        <w:rPr>
          <w:rStyle w:val="Emphasis"/>
          <w:highlight w:val="green"/>
        </w:rPr>
        <w:t>important technical barriers</w:t>
      </w:r>
      <w:r w:rsidRPr="00256CA0">
        <w:rPr>
          <w:rStyle w:val="Emphasis"/>
        </w:rPr>
        <w:t xml:space="preserve"> </w:t>
      </w:r>
      <w:r w:rsidRPr="00256CA0">
        <w:rPr>
          <w:rStyle w:val="Emphasis"/>
          <w:highlight w:val="green"/>
        </w:rPr>
        <w:t>to acquiring</w:t>
      </w:r>
      <w:r w:rsidRPr="00256CA0">
        <w:rPr>
          <w:rStyle w:val="Emphasis"/>
        </w:rPr>
        <w:t xml:space="preserve"> and using a biological weapon capable of causing mass casualties, even far below the effects of a pandemic pathogen, </w:t>
      </w:r>
      <w:r w:rsidRPr="00256CA0">
        <w:rPr>
          <w:rStyle w:val="Emphasis"/>
          <w:highlight w:val="green"/>
        </w:rPr>
        <w:t>will remain</w:t>
      </w:r>
      <w:r w:rsidRPr="00256CA0">
        <w:rPr>
          <w:rStyle w:val="Emphasis"/>
        </w:rPr>
        <w:t xml:space="preserve"> even after the pandemic is contained</w:t>
      </w:r>
      <w:r w:rsidRPr="00D25845">
        <w:rPr>
          <w:rStyle w:val="Emphasis"/>
        </w:rPr>
        <w:t xml:space="preserve">. While </w:t>
      </w:r>
      <w:r w:rsidRPr="00D25845">
        <w:rPr>
          <w:rStyle w:val="Emphasis"/>
          <w:highlight w:val="green"/>
        </w:rPr>
        <w:t>COVID</w:t>
      </w:r>
      <w:r w:rsidRPr="00D25845">
        <w:rPr>
          <w:rStyle w:val="Emphasis"/>
        </w:rPr>
        <w:t xml:space="preserve">-19 graphically </w:t>
      </w:r>
      <w:r w:rsidRPr="00D25845">
        <w:rPr>
          <w:rStyle w:val="Emphasis"/>
          <w:highlight w:val="green"/>
        </w:rPr>
        <w:t>demonstrated</w:t>
      </w:r>
      <w:r w:rsidRPr="00D25845">
        <w:rPr>
          <w:rStyle w:val="Emphasis"/>
        </w:rPr>
        <w:t xml:space="preserve"> the </w:t>
      </w:r>
      <w:r w:rsidRPr="00D25845">
        <w:rPr>
          <w:rStyle w:val="Emphasis"/>
          <w:highlight w:val="green"/>
        </w:rPr>
        <w:t>vulnerability</w:t>
      </w:r>
      <w:r w:rsidRPr="00D25845">
        <w:rPr>
          <w:rStyle w:val="Emphasis"/>
        </w:rPr>
        <w:t xml:space="preserve"> of modern societies </w:t>
      </w:r>
      <w:r w:rsidRPr="00D25845">
        <w:rPr>
          <w:rStyle w:val="Emphasis"/>
          <w:highlight w:val="green"/>
        </w:rPr>
        <w:t>to</w:t>
      </w:r>
      <w:r w:rsidRPr="00D25845">
        <w:rPr>
          <w:rStyle w:val="Emphasis"/>
        </w:rPr>
        <w:t xml:space="preserve"> infectious </w:t>
      </w:r>
      <w:r w:rsidRPr="00D25845">
        <w:rPr>
          <w:rStyle w:val="Emphasis"/>
          <w:highlight w:val="green"/>
        </w:rPr>
        <w:t>diseases</w:t>
      </w:r>
      <w:r w:rsidRPr="00D25845">
        <w:rPr>
          <w:rStyle w:val="Emphasis"/>
        </w:rPr>
        <w:t xml:space="preserve">, </w:t>
      </w:r>
      <w:r w:rsidRPr="009166E2">
        <w:rPr>
          <w:sz w:val="16"/>
        </w:rPr>
        <w:t>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08E0CED1" w14:textId="77777777" w:rsidR="005C5C2A" w:rsidRPr="00A60276" w:rsidRDefault="005C5C2A" w:rsidP="005C5C2A">
      <w:pPr>
        <w:pStyle w:val="Heading4"/>
      </w:pPr>
      <w:r>
        <w:t xml:space="preserve">IP protections are the </w:t>
      </w:r>
      <w:r w:rsidRPr="0035124B">
        <w:rPr>
          <w:u w:val="single"/>
        </w:rPr>
        <w:t>only</w:t>
      </w:r>
      <w:r>
        <w:t xml:space="preserve"> limit on proliferating dual-use biotech – losing patents puts financial pressure on companies to outsource R&amp;D, which </w:t>
      </w:r>
      <w:r w:rsidRPr="001017D1">
        <w:rPr>
          <w:u w:val="single"/>
        </w:rPr>
        <w:t>skyrockets</w:t>
      </w:r>
      <w:r>
        <w:t xml:space="preserve"> bioterror acquisition. </w:t>
      </w:r>
    </w:p>
    <w:p w14:paraId="336ADB2E" w14:textId="77777777" w:rsidR="005C5C2A" w:rsidRDefault="005C5C2A" w:rsidP="005C5C2A">
      <w:r w:rsidRPr="004F7F0F">
        <w:rPr>
          <w:rStyle w:val="Style13ptBold"/>
        </w:rPr>
        <w:t>Finlay 10</w:t>
      </w:r>
      <w:r>
        <w:t xml:space="preserve"> [Brian Finlay (President and Chief Executive Officer of the Stimson Center, M.A. from the Norman Patterson School of International Affairs at Carleton University, a graduate diploma from the School of Advanced International Studies, the Johns Hopkins </w:t>
      </w:r>
      <w:proofErr w:type="gramStart"/>
      <w:r>
        <w:t>University</w:t>
      </w:r>
      <w:proofErr w:type="gramEnd"/>
      <w:r>
        <w:t xml:space="preserve"> and an honors B.A. from Western University in Canada). “The Bioterror Pipeline: Big Pharma, Patent Expirations, and New Challenges to Global Security”. The Fletcher Forum of World Affairs. Vol. 34, No. 2 (Summer 2010), pp. 51-64. </w:t>
      </w:r>
      <w:hyperlink r:id="rId12" w:anchor="metadata_info_tab_contents" w:history="1">
        <w:r w:rsidRPr="007F29D8">
          <w:rPr>
            <w:rStyle w:val="Hyperlink"/>
          </w:rPr>
          <w:t>https://www.jstor.org/stable/45289504?seq=1#metadata_info_tab_contents</w:t>
        </w:r>
      </w:hyperlink>
      <w:r>
        <w:t xml:space="preserve"> //Xu]</w:t>
      </w:r>
    </w:p>
    <w:p w14:paraId="2567307B" w14:textId="77777777" w:rsidR="005C5C2A" w:rsidRDefault="005C5C2A" w:rsidP="005C5C2A">
      <w:pPr>
        <w:rPr>
          <w:sz w:val="16"/>
        </w:rPr>
      </w:pPr>
      <w:r w:rsidRPr="002B2410">
        <w:rPr>
          <w:sz w:val="16"/>
        </w:rPr>
        <w:t xml:space="preserve">Until recently, these investment risks were frequently mitigated by income generated from past drug development successes. </w:t>
      </w:r>
      <w:r w:rsidRPr="00483723">
        <w:rPr>
          <w:rStyle w:val="Emphasis"/>
        </w:rPr>
        <w:t xml:space="preserve">In most markets, that income was guaranteed by strict </w:t>
      </w:r>
      <w:r w:rsidRPr="00483723">
        <w:rPr>
          <w:rStyle w:val="Emphasis"/>
          <w:highlight w:val="green"/>
        </w:rPr>
        <w:t>patent protections</w:t>
      </w:r>
      <w:r w:rsidRPr="00483723">
        <w:rPr>
          <w:rStyle w:val="Emphasis"/>
        </w:rPr>
        <w:t xml:space="preserve"> that </w:t>
      </w:r>
      <w:r w:rsidRPr="00483723">
        <w:rPr>
          <w:rStyle w:val="Emphasis"/>
          <w:highlight w:val="green"/>
        </w:rPr>
        <w:t>close</w:t>
      </w:r>
      <w:r w:rsidRPr="00483723">
        <w:rPr>
          <w:rStyle w:val="Emphasis"/>
        </w:rPr>
        <w:t xml:space="preserve">d </w:t>
      </w:r>
      <w:r w:rsidRPr="00483723">
        <w:rPr>
          <w:rStyle w:val="Emphasis"/>
          <w:highlight w:val="green"/>
        </w:rPr>
        <w:t>the window to</w:t>
      </w:r>
      <w:r w:rsidRPr="00483723">
        <w:rPr>
          <w:rStyle w:val="Emphasis"/>
        </w:rPr>
        <w:t xml:space="preserve"> outside </w:t>
      </w:r>
      <w:r w:rsidRPr="00483723">
        <w:rPr>
          <w:rStyle w:val="Emphasis"/>
          <w:highlight w:val="green"/>
        </w:rPr>
        <w:t>competition</w:t>
      </w:r>
      <w:r w:rsidRPr="00483723">
        <w:rPr>
          <w:rStyle w:val="Emphasis"/>
        </w:rPr>
        <w:t xml:space="preserve"> for a set </w:t>
      </w:r>
      <w:proofErr w:type="gramStart"/>
      <w:r w:rsidRPr="00483723">
        <w:rPr>
          <w:rStyle w:val="Emphasis"/>
        </w:rPr>
        <w:t>period of time</w:t>
      </w:r>
      <w:proofErr w:type="gramEnd"/>
      <w:r w:rsidRPr="00483723">
        <w:rPr>
          <w:rStyle w:val="Emphasis"/>
        </w:rPr>
        <w:t xml:space="preserve">. </w:t>
      </w:r>
      <w:r w:rsidRPr="002B2410">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483723">
        <w:rPr>
          <w:rStyle w:val="Emphasis"/>
        </w:rPr>
        <w:t xml:space="preserve">Between 2007 and 2012, more than three dozen </w:t>
      </w:r>
      <w:r w:rsidRPr="00483723">
        <w:rPr>
          <w:rStyle w:val="Emphasis"/>
          <w:highlight w:val="green"/>
        </w:rPr>
        <w:t>drugs will lose patent protection</w:t>
      </w:r>
      <w:r w:rsidRPr="00483723">
        <w:rPr>
          <w:rStyle w:val="Emphasis"/>
        </w:rPr>
        <w:t xml:space="preserve">, </w:t>
      </w:r>
      <w:r w:rsidRPr="00483723">
        <w:rPr>
          <w:rStyle w:val="Emphasis"/>
          <w:highlight w:val="green"/>
        </w:rPr>
        <w:t>removing</w:t>
      </w:r>
      <w:r w:rsidRPr="00483723">
        <w:rPr>
          <w:rStyle w:val="Emphasis"/>
        </w:rPr>
        <w:t xml:space="preserve"> an estimated $67 </w:t>
      </w:r>
      <w:r w:rsidRPr="00483723">
        <w:rPr>
          <w:rStyle w:val="Emphasis"/>
          <w:highlight w:val="green"/>
        </w:rPr>
        <w:t>billion from</w:t>
      </w:r>
      <w:r w:rsidRPr="00483723">
        <w:rPr>
          <w:rStyle w:val="Emphasis"/>
        </w:rPr>
        <w:t xml:space="preserve"> big pharma's annual </w:t>
      </w:r>
      <w:r w:rsidRPr="00483723">
        <w:rPr>
          <w:rStyle w:val="Emphasis"/>
          <w:highlight w:val="green"/>
        </w:rPr>
        <w:t>sales</w:t>
      </w:r>
      <w:r w:rsidRPr="00483723">
        <w:rPr>
          <w:rStyle w:val="Emphasis"/>
        </w:rPr>
        <w:t xml:space="preserve">.33 With existing drug development pipelines unable to fill the gaps, biopharmaceutical </w:t>
      </w:r>
      <w:r w:rsidRPr="00483723">
        <w:rPr>
          <w:rStyle w:val="Emphasis"/>
          <w:highlight w:val="green"/>
        </w:rPr>
        <w:t>companies</w:t>
      </w:r>
      <w:r w:rsidRPr="00483723">
        <w:rPr>
          <w:rStyle w:val="Emphasis"/>
        </w:rPr>
        <w:t xml:space="preserve"> </w:t>
      </w:r>
      <w:r w:rsidRPr="00483723">
        <w:rPr>
          <w:rStyle w:val="Emphasis"/>
          <w:highlight w:val="green"/>
        </w:rPr>
        <w:t>are under</w:t>
      </w:r>
      <w:r w:rsidRPr="00483723">
        <w:rPr>
          <w:rStyle w:val="Emphasis"/>
        </w:rPr>
        <w:t xml:space="preserve"> intense </w:t>
      </w:r>
      <w:r w:rsidRPr="00483723">
        <w:rPr>
          <w:rStyle w:val="Emphasis"/>
          <w:highlight w:val="green"/>
        </w:rPr>
        <w:t>pressure</w:t>
      </w:r>
      <w:r w:rsidRPr="00483723">
        <w:rPr>
          <w:rStyle w:val="Emphasis"/>
        </w:rPr>
        <w:t xml:space="preserve"> not only to cut costs - which would provide only temporary relief to the bottom line - but also </w:t>
      </w:r>
      <w:r w:rsidRPr="00483723">
        <w:rPr>
          <w:rStyle w:val="Emphasis"/>
          <w:highlight w:val="green"/>
        </w:rPr>
        <w:t>to</w:t>
      </w:r>
      <w:r w:rsidRPr="00483723">
        <w:rPr>
          <w:rStyle w:val="Emphasis"/>
        </w:rPr>
        <w:t xml:space="preserve"> rapidly </w:t>
      </w:r>
      <w:r w:rsidRPr="00483723">
        <w:rPr>
          <w:rStyle w:val="Emphasis"/>
          <w:highlight w:val="green"/>
        </w:rPr>
        <w:t>replenish</w:t>
      </w:r>
      <w:r w:rsidRPr="00483723">
        <w:rPr>
          <w:rStyle w:val="Emphasis"/>
        </w:rPr>
        <w:t xml:space="preserve"> their </w:t>
      </w:r>
      <w:r w:rsidRPr="00483723">
        <w:rPr>
          <w:rStyle w:val="Emphasis"/>
          <w:highlight w:val="green"/>
        </w:rPr>
        <w:t>development pipelines</w:t>
      </w:r>
      <w:r w:rsidRPr="00483723">
        <w:rPr>
          <w:rStyle w:val="Emphasis"/>
        </w:rPr>
        <w:t>.</w:t>
      </w:r>
      <w:r w:rsidRPr="002B2410">
        <w:rPr>
          <w:sz w:val="16"/>
        </w:rPr>
        <w:t xml:space="preserve"> Some industry analysts have described this "perfect storm" as an "existential" moment for big pharma.34 </w:t>
      </w:r>
      <w:r w:rsidRPr="002B2410">
        <w:rPr>
          <w:rStyle w:val="Emphasis"/>
          <w:highlight w:val="green"/>
        </w:rPr>
        <w:t>Many</w:t>
      </w:r>
      <w:r w:rsidRPr="00483723">
        <w:rPr>
          <w:rStyle w:val="Emphasis"/>
        </w:rPr>
        <w:t xml:space="preserve"> pharmaceutical </w:t>
      </w:r>
      <w:r w:rsidRPr="002B2410">
        <w:rPr>
          <w:rStyle w:val="Emphasis"/>
          <w:highlight w:val="green"/>
        </w:rPr>
        <w:t>companies</w:t>
      </w:r>
      <w:r w:rsidRPr="00483723">
        <w:rPr>
          <w:rStyle w:val="Emphasis"/>
        </w:rPr>
        <w:t xml:space="preserve"> have approached this challenge by accelerating and widening the </w:t>
      </w:r>
      <w:r w:rsidRPr="002B2410">
        <w:rPr>
          <w:rStyle w:val="Emphasis"/>
          <w:highlight w:val="green"/>
        </w:rPr>
        <w:t>outsourcing</w:t>
      </w:r>
      <w:r w:rsidRPr="00483723">
        <w:rPr>
          <w:rStyle w:val="Emphasis"/>
        </w:rPr>
        <w:t xml:space="preserve"> and </w:t>
      </w:r>
      <w:proofErr w:type="gramStart"/>
      <w:r w:rsidRPr="00483723">
        <w:rPr>
          <w:rStyle w:val="Emphasis"/>
        </w:rPr>
        <w:t>off-shoring</w:t>
      </w:r>
      <w:proofErr w:type="gramEnd"/>
      <w:r w:rsidRPr="00483723">
        <w:rPr>
          <w:rStyle w:val="Emphasis"/>
        </w:rPr>
        <w:t xml:space="preserve"> of both R&amp;D </w:t>
      </w:r>
      <w:r w:rsidRPr="002B2410">
        <w:rPr>
          <w:rStyle w:val="Emphasis"/>
        </w:rPr>
        <w:t xml:space="preserve">and manufacturing, and </w:t>
      </w:r>
      <w:r w:rsidRPr="002B2410">
        <w:rPr>
          <w:rStyle w:val="Emphasis"/>
          <w:highlight w:val="green"/>
        </w:rPr>
        <w:t>by</w:t>
      </w:r>
      <w:r w:rsidRPr="002B2410">
        <w:rPr>
          <w:rStyle w:val="Emphasis"/>
        </w:rPr>
        <w:t xml:space="preserve"> aggressively </w:t>
      </w:r>
      <w:r w:rsidRPr="002B2410">
        <w:rPr>
          <w:rStyle w:val="Emphasis"/>
          <w:highlight w:val="green"/>
        </w:rPr>
        <w:t>buying</w:t>
      </w:r>
      <w:r w:rsidRPr="002B2410">
        <w:rPr>
          <w:rStyle w:val="Emphasis"/>
        </w:rPr>
        <w:t xml:space="preserve"> promising assets from </w:t>
      </w:r>
      <w:r w:rsidRPr="002B2410">
        <w:rPr>
          <w:rStyle w:val="Emphasis"/>
          <w:highlight w:val="green"/>
        </w:rPr>
        <w:t>small biotech companies</w:t>
      </w:r>
      <w:r w:rsidRPr="002B2410">
        <w:rPr>
          <w:rStyle w:val="Emphasis"/>
        </w:rPr>
        <w:t xml:space="preserve"> through acquisitions and strategic alliances. Interestingly, these partnerships are </w:t>
      </w:r>
      <w:r w:rsidRPr="002B2410">
        <w:rPr>
          <w:rStyle w:val="Emphasis"/>
          <w:highlight w:val="green"/>
        </w:rPr>
        <w:t>less</w:t>
      </w:r>
      <w:r w:rsidRPr="002B2410">
        <w:rPr>
          <w:rStyle w:val="Emphasis"/>
        </w:rPr>
        <w:t xml:space="preserve"> frequently </w:t>
      </w:r>
      <w:r w:rsidRPr="002B2410">
        <w:rPr>
          <w:rStyle w:val="Emphasis"/>
          <w:highlight w:val="green"/>
        </w:rPr>
        <w:t>linked</w:t>
      </w:r>
      <w:r w:rsidRPr="002B2410">
        <w:rPr>
          <w:rStyle w:val="Emphasis"/>
        </w:rPr>
        <w:t xml:space="preserve"> </w:t>
      </w:r>
      <w:r w:rsidRPr="002B2410">
        <w:rPr>
          <w:rStyle w:val="Emphasis"/>
          <w:highlight w:val="green"/>
        </w:rPr>
        <w:t>with</w:t>
      </w:r>
      <w:r w:rsidRPr="002B2410">
        <w:rPr>
          <w:rStyle w:val="Emphasis"/>
        </w:rPr>
        <w:t xml:space="preserve"> American or even </w:t>
      </w:r>
      <w:r w:rsidRPr="002B2410">
        <w:rPr>
          <w:rStyle w:val="Emphasis"/>
          <w:highlight w:val="green"/>
        </w:rPr>
        <w:t>Western</w:t>
      </w:r>
      <w:r w:rsidRPr="002B2410">
        <w:rPr>
          <w:rStyle w:val="Emphasis"/>
        </w:rPr>
        <w:t xml:space="preserve">-owned and-operated </w:t>
      </w:r>
      <w:r w:rsidRPr="002B2410">
        <w:rPr>
          <w:rStyle w:val="Emphasis"/>
          <w:highlight w:val="green"/>
        </w:rPr>
        <w:t>companies</w:t>
      </w:r>
      <w:r w:rsidRPr="002B2410">
        <w:rPr>
          <w:rStyle w:val="Emphasis"/>
        </w:rPr>
        <w:t xml:space="preserve"> than in the past. Many</w:t>
      </w:r>
      <w:r w:rsidRPr="002B2410">
        <w:rPr>
          <w:sz w:val="16"/>
        </w:rPr>
        <w:t xml:space="preserve">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recent years: in Israel, the number grew from 30 in 1990 to about 160 in 2000; in Brazil, from 76 in 1993 to 354 in 2001; and remarkably, in South Korea, from one in 2000 to 23 in 2003. 36 More generally, the Asia-Pacific region has emerged as one of the </w:t>
      </w:r>
      <w:proofErr w:type="spellStart"/>
      <w:r w:rsidRPr="002B2410">
        <w:rPr>
          <w:sz w:val="16"/>
        </w:rPr>
        <w:t>world s</w:t>
      </w:r>
      <w:proofErr w:type="spellEnd"/>
      <w:r w:rsidRPr="002B2410">
        <w:rPr>
          <w:sz w:val="16"/>
        </w:rPr>
        <w:t xml:space="preserve">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effect. </w:t>
      </w:r>
      <w:r w:rsidRPr="00483723">
        <w:rPr>
          <w:rStyle w:val="Emphasis"/>
          <w:highlight w:val="green"/>
        </w:rPr>
        <w:t>With</w:t>
      </w:r>
      <w:r w:rsidRPr="00483723">
        <w:rPr>
          <w:rStyle w:val="Emphasis"/>
        </w:rPr>
        <w:t xml:space="preserve"> the </w:t>
      </w:r>
      <w:r w:rsidRPr="00483723">
        <w:rPr>
          <w:rStyle w:val="Emphasis"/>
          <w:highlight w:val="green"/>
        </w:rPr>
        <w:t>number of facilities and</w:t>
      </w:r>
      <w:r w:rsidRPr="00483723">
        <w:rPr>
          <w:rStyle w:val="Emphasis"/>
        </w:rPr>
        <w:t xml:space="preserve"> highly </w:t>
      </w:r>
      <w:r w:rsidRPr="00483723">
        <w:rPr>
          <w:rStyle w:val="Emphasis"/>
          <w:highlight w:val="green"/>
        </w:rPr>
        <w:t>trained individuals increasing</w:t>
      </w:r>
      <w:r w:rsidRPr="00483723">
        <w:rPr>
          <w:rStyle w:val="Emphasis"/>
        </w:rPr>
        <w:t xml:space="preserve">, the likelihood of a serious biological accident or nefarious incident will similarly rise, which will be particularly risky when dual-use technologies are introduced into insufficiently regulated markets. </w:t>
      </w:r>
      <w:r w:rsidRPr="002B2410">
        <w:rPr>
          <w:sz w:val="16"/>
        </w:rPr>
        <w:t xml:space="preserve">CONCLUSIONs In statements, U.S. officials continue to cite several countries believed to have or to be pursuing a biological weapons capability.38 But globalization exports the challenge of </w:t>
      </w:r>
      <w:proofErr w:type="spellStart"/>
      <w:r w:rsidRPr="002B2410">
        <w:rPr>
          <w:sz w:val="16"/>
        </w:rPr>
        <w:t>bioproliferation</w:t>
      </w:r>
      <w:proofErr w:type="spellEnd"/>
      <w:r w:rsidRPr="002B2410">
        <w:rPr>
          <w:sz w:val="16"/>
        </w:rPr>
        <w:t xml:space="preserve"> far beyond these geographic boundaries and transcends multiple societal layers well beyond government actors. </w:t>
      </w:r>
      <w:r w:rsidRPr="00933C12">
        <w:rPr>
          <w:rStyle w:val="Emphasis"/>
        </w:rPr>
        <w:t xml:space="preserve">As a result, it is increasingly clear that </w:t>
      </w:r>
      <w:r w:rsidRPr="00933C12">
        <w:rPr>
          <w:rStyle w:val="Emphasis"/>
          <w:highlight w:val="green"/>
        </w:rPr>
        <w:t>states no longer have a monopoly on dual-use bio</w:t>
      </w:r>
      <w:r w:rsidRPr="00933C12">
        <w:rPr>
          <w:rStyle w:val="Emphasis"/>
        </w:rPr>
        <w:t xml:space="preserve">logical </w:t>
      </w:r>
      <w:r w:rsidRPr="00933C12">
        <w:rPr>
          <w:rStyle w:val="Emphasis"/>
          <w:highlight w:val="green"/>
        </w:rPr>
        <w:t>R&amp;D</w:t>
      </w:r>
      <w:r w:rsidRPr="00933C12">
        <w:rPr>
          <w:rStyle w:val="Emphasis"/>
        </w:rPr>
        <w:t xml:space="preserve">. Recent </w:t>
      </w:r>
      <w:r w:rsidRPr="00483723">
        <w:rPr>
          <w:rStyle w:val="Emphasis"/>
        </w:rPr>
        <w:t>evidence</w:t>
      </w:r>
      <w:r w:rsidRPr="00933C12">
        <w:rPr>
          <w:rStyle w:val="Emphasis"/>
        </w:rPr>
        <w:t xml:space="preserve"> </w:t>
      </w:r>
      <w:r w:rsidRPr="00933C12">
        <w:rPr>
          <w:rStyle w:val="Emphasis"/>
          <w:highlight w:val="green"/>
        </w:rPr>
        <w:t>suggests a growing threat of terrorist</w:t>
      </w:r>
      <w:r w:rsidRPr="00933C12">
        <w:rPr>
          <w:rStyle w:val="Emphasis"/>
        </w:rPr>
        <w:t xml:space="preserve"> </w:t>
      </w:r>
      <w:r w:rsidRPr="00933C12">
        <w:rPr>
          <w:rStyle w:val="Emphasis"/>
          <w:highlight w:val="green"/>
        </w:rPr>
        <w:t>acquisition</w:t>
      </w:r>
      <w:r w:rsidRPr="00933C12">
        <w:rPr>
          <w:rStyle w:val="Emphasis"/>
        </w:rPr>
        <w:t xml:space="preserve"> of biological weapons. </w:t>
      </w:r>
      <w:r w:rsidRPr="002B2410">
        <w:rPr>
          <w:sz w:val="16"/>
        </w:rPr>
        <w:t>As technological advancement in the life sciences is progressively pushed into countries of the Global South, some of which are also potential hotbeds for terrorist activity,</w:t>
      </w:r>
      <w:r w:rsidRPr="00933C12">
        <w:rPr>
          <w:rStyle w:val="Emphasis"/>
        </w:rPr>
        <w:t xml:space="preserve"> </w:t>
      </w:r>
      <w:r w:rsidRPr="00933C12">
        <w:rPr>
          <w:rStyle w:val="Emphasis"/>
          <w:highlight w:val="green"/>
        </w:rPr>
        <w:t>the nexus of science and terrorism</w:t>
      </w:r>
      <w:r w:rsidRPr="00933C12">
        <w:rPr>
          <w:rStyle w:val="Emphasis"/>
        </w:rPr>
        <w:t xml:space="preserve"> </w:t>
      </w:r>
      <w:r w:rsidRPr="00933C12">
        <w:rPr>
          <w:rStyle w:val="Emphasis"/>
          <w:highlight w:val="green"/>
        </w:rPr>
        <w:t>becomes</w:t>
      </w:r>
      <w:r w:rsidRPr="00933C12">
        <w:rPr>
          <w:rStyle w:val="Emphasis"/>
        </w:rPr>
        <w:t xml:space="preserve"> especially </w:t>
      </w:r>
      <w:r w:rsidRPr="00933C12">
        <w:rPr>
          <w:rStyle w:val="Emphasis"/>
          <w:highlight w:val="green"/>
        </w:rPr>
        <w:t>acute</w:t>
      </w:r>
      <w:r w:rsidRPr="00933C12">
        <w:rPr>
          <w:rStyle w:val="Emphasis"/>
        </w:rPr>
        <w:t>.</w:t>
      </w:r>
      <w:r w:rsidRPr="002B2410">
        <w:rPr>
          <w:sz w:val="16"/>
        </w:rPr>
        <w:t xml:space="preserve"> </w:t>
      </w:r>
      <w:r w:rsidRPr="00933C12">
        <w:rPr>
          <w:rStyle w:val="Emphasis"/>
        </w:rPr>
        <w:t xml:space="preserve">While far from perfect, the </w:t>
      </w:r>
      <w:r w:rsidRPr="00933C12">
        <w:rPr>
          <w:rStyle w:val="Emphasis"/>
          <w:highlight w:val="green"/>
        </w:rPr>
        <w:t>current</w:t>
      </w:r>
      <w:r w:rsidRPr="00933C12">
        <w:rPr>
          <w:rStyle w:val="Emphasis"/>
        </w:rPr>
        <w:t xml:space="preserve"> system of </w:t>
      </w:r>
      <w:r w:rsidRPr="00933C12">
        <w:rPr>
          <w:rStyle w:val="Emphasis"/>
          <w:highlight w:val="green"/>
        </w:rPr>
        <w:t>stringent controls</w:t>
      </w:r>
      <w:r w:rsidRPr="00933C12">
        <w:rPr>
          <w:rStyle w:val="Emphasis"/>
        </w:rPr>
        <w:t xml:space="preserve"> levied by Western governments </w:t>
      </w:r>
      <w:r w:rsidRPr="00933C12">
        <w:rPr>
          <w:rStyle w:val="Emphasis"/>
          <w:highlight w:val="green"/>
        </w:rPr>
        <w:t>over the</w:t>
      </w:r>
      <w:r w:rsidRPr="00933C12">
        <w:rPr>
          <w:rStyle w:val="Emphasis"/>
        </w:rPr>
        <w:t xml:space="preserve"> </w:t>
      </w:r>
      <w:r w:rsidRPr="00933C12">
        <w:rPr>
          <w:rStyle w:val="Emphasis"/>
          <w:highlight w:val="green"/>
        </w:rPr>
        <w:t>biopharmaceutical sector</w:t>
      </w:r>
      <w:r w:rsidRPr="00933C12">
        <w:rPr>
          <w:rStyle w:val="Emphasis"/>
        </w:rPr>
        <w:t xml:space="preserve"> has </w:t>
      </w:r>
      <w:r w:rsidRPr="00933C12">
        <w:rPr>
          <w:rStyle w:val="Emphasis"/>
          <w:highlight w:val="green"/>
        </w:rPr>
        <w:t>prove</w:t>
      </w:r>
      <w:r w:rsidRPr="00933C12">
        <w:rPr>
          <w:rStyle w:val="Emphasis"/>
        </w:rPr>
        <w:t xml:space="preserve">n remarkably </w:t>
      </w:r>
      <w:r w:rsidRPr="00933C12">
        <w:rPr>
          <w:rStyle w:val="Emphasis"/>
          <w:highlight w:val="green"/>
        </w:rPr>
        <w:t>effective</w:t>
      </w:r>
      <w:r w:rsidRPr="00933C12">
        <w:rPr>
          <w:rStyle w:val="Emphasis"/>
        </w:rPr>
        <w:t xml:space="preserve">, </w:t>
      </w:r>
      <w:r w:rsidRPr="00933C12">
        <w:rPr>
          <w:rStyle w:val="Emphasis"/>
          <w:highlight w:val="green"/>
        </w:rPr>
        <w:t>especially</w:t>
      </w:r>
      <w:r w:rsidRPr="00933C12">
        <w:rPr>
          <w:rStyle w:val="Emphasis"/>
        </w:rPr>
        <w:t xml:space="preserve"> given the </w:t>
      </w:r>
      <w:r w:rsidRPr="00933C12">
        <w:rPr>
          <w:rStyle w:val="Emphasis"/>
          <w:highlight w:val="green"/>
        </w:rPr>
        <w:t>diffusion of tech</w:t>
      </w:r>
      <w:r w:rsidRPr="00933C12">
        <w:rPr>
          <w:rStyle w:val="Emphasis"/>
        </w:rPr>
        <w:t xml:space="preserve">nologies and the ease of their redirection </w:t>
      </w:r>
      <w:r w:rsidRPr="00933C12">
        <w:rPr>
          <w:rStyle w:val="Emphasis"/>
          <w:highlight w:val="green"/>
        </w:rPr>
        <w:t>for hostile purposes</w:t>
      </w:r>
      <w:r w:rsidRPr="00933C12">
        <w:rPr>
          <w:rStyle w:val="Emphasis"/>
        </w:rPr>
        <w:t>.</w:t>
      </w:r>
      <w:r w:rsidRPr="002B2410">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933C12">
        <w:rPr>
          <w:rStyle w:val="Emphasis"/>
        </w:rPr>
        <w:t xml:space="preserve">The dearth of legal controls, the </w:t>
      </w:r>
      <w:r w:rsidRPr="00933C12">
        <w:rPr>
          <w:rStyle w:val="Emphasis"/>
          <w:highlight w:val="green"/>
        </w:rPr>
        <w:t>lack of</w:t>
      </w:r>
      <w:r w:rsidRPr="00933C12">
        <w:rPr>
          <w:rStyle w:val="Emphasis"/>
        </w:rPr>
        <w:t xml:space="preserve"> rigor in their </w:t>
      </w:r>
      <w:r w:rsidRPr="00933C12">
        <w:rPr>
          <w:rStyle w:val="Emphasis"/>
          <w:highlight w:val="green"/>
        </w:rPr>
        <w:t>enforcement</w:t>
      </w:r>
      <w:r w:rsidRPr="00933C12">
        <w:rPr>
          <w:rStyle w:val="Emphasis"/>
        </w:rPr>
        <w:t xml:space="preserve">, and the growth in private-actor involvement </w:t>
      </w:r>
      <w:r w:rsidRPr="00933C12">
        <w:rPr>
          <w:rStyle w:val="Emphasis"/>
          <w:highlight w:val="green"/>
        </w:rPr>
        <w:t>in dual-use activities</w:t>
      </w:r>
      <w:r w:rsidRPr="00933C12">
        <w:rPr>
          <w:rStyle w:val="Emphasis"/>
        </w:rPr>
        <w:t xml:space="preserve"> has sobering </w:t>
      </w:r>
      <w:r w:rsidRPr="00933C12">
        <w:rPr>
          <w:rStyle w:val="Emphasis"/>
          <w:highlight w:val="green"/>
        </w:rPr>
        <w:t>implicat</w:t>
      </w:r>
      <w:r w:rsidRPr="00933C12">
        <w:rPr>
          <w:rStyle w:val="Emphasis"/>
        </w:rPr>
        <w:t xml:space="preserve">ions </w:t>
      </w:r>
      <w:r w:rsidRPr="00933C12">
        <w:rPr>
          <w:rStyle w:val="Emphasis"/>
          <w:highlight w:val="green"/>
        </w:rPr>
        <w:t>for global security.</w:t>
      </w:r>
      <w:r w:rsidRPr="002B2410">
        <w:rPr>
          <w:sz w:val="16"/>
        </w:rPr>
        <w:t xml:space="preserve"> </w:t>
      </w:r>
    </w:p>
    <w:p w14:paraId="02BB9E14" w14:textId="77777777" w:rsidR="005C5C2A" w:rsidRDefault="005C5C2A" w:rsidP="005C5C2A">
      <w:pPr>
        <w:pStyle w:val="Heading4"/>
      </w:pPr>
      <w:r>
        <w:t xml:space="preserve">COVID resulted in </w:t>
      </w:r>
      <w:r>
        <w:rPr>
          <w:u w:val="single"/>
        </w:rPr>
        <w:t>mass on-shoring</w:t>
      </w:r>
      <w:r>
        <w:t xml:space="preserve"> of R&amp;D – only </w:t>
      </w:r>
      <w:r>
        <w:rPr>
          <w:u w:val="single"/>
        </w:rPr>
        <w:t>price incentives</w:t>
      </w:r>
      <w:r>
        <w:t xml:space="preserve"> can convince them to stay.</w:t>
      </w:r>
    </w:p>
    <w:p w14:paraId="72AC0C00" w14:textId="77777777" w:rsidR="005C5C2A" w:rsidRPr="001422B9" w:rsidRDefault="005C5C2A" w:rsidP="005C5C2A">
      <w:r w:rsidRPr="001422B9">
        <w:rPr>
          <w:rStyle w:val="Style13ptBold"/>
        </w:rPr>
        <w:t>Mullin 20</w:t>
      </w:r>
      <w:r>
        <w:t xml:space="preserve"> </w:t>
      </w:r>
      <w:r w:rsidRPr="001422B9">
        <w:t>Rick Mullin 4-27-2020 "COVID-19 is reshaping the pharmaceutical supply chain"</w:t>
      </w:r>
      <w:r>
        <w:t xml:space="preserve"> </w:t>
      </w:r>
      <w:hyperlink r:id="rId13" w:history="1">
        <w:r w:rsidRPr="00B867F4">
          <w:rPr>
            <w:rStyle w:val="Hyperlink"/>
          </w:rPr>
          <w:t>https://cen.acs.org/business/outsourcing/COVID-19-reshaping-pharmaceutical-supply/98/i16</w:t>
        </w:r>
      </w:hyperlink>
      <w:r>
        <w:t xml:space="preserve"> (</w:t>
      </w:r>
      <w:r w:rsidRPr="001422B9">
        <w:t xml:space="preserve">BA English Literature, Drew University, 1980. Business journalist covering </w:t>
      </w:r>
      <w:proofErr w:type="spellStart"/>
      <w:r w:rsidRPr="001422B9">
        <w:t>engergy</w:t>
      </w:r>
      <w:proofErr w:type="spellEnd"/>
      <w:r w:rsidRPr="001422B9">
        <w:t>, chemicals, pharmaceuticals, and information technology for various publications including Chemical Week since 1983</w:t>
      </w:r>
      <w:r>
        <w:t xml:space="preserve">)//Elmer </w:t>
      </w:r>
    </w:p>
    <w:p w14:paraId="4D5558AF" w14:textId="77777777" w:rsidR="005C5C2A" w:rsidRPr="001422B9" w:rsidRDefault="005C5C2A" w:rsidP="005C5C2A">
      <w:pPr>
        <w:rPr>
          <w:sz w:val="16"/>
        </w:rPr>
      </w:pPr>
      <w:r w:rsidRPr="001422B9">
        <w:rPr>
          <w:sz w:val="16"/>
        </w:rPr>
        <w:t>“</w:t>
      </w:r>
      <w:r w:rsidRPr="001422B9">
        <w:rPr>
          <w:u w:val="single"/>
        </w:rPr>
        <w:t>We do not pretend to have a unique explanation to the potential shortage of medicine</w:t>
      </w:r>
      <w:r w:rsidRPr="001422B9">
        <w:rPr>
          <w:sz w:val="16"/>
        </w:rPr>
        <w:t xml:space="preserve">,” Perfetti says. “But every day we are facing </w:t>
      </w:r>
      <w:r w:rsidRPr="001422B9">
        <w:rPr>
          <w:highlight w:val="green"/>
          <w:u w:val="single"/>
        </w:rPr>
        <w:t>consequences of unavailability of starting materials</w:t>
      </w:r>
      <w:r w:rsidRPr="001422B9">
        <w:rPr>
          <w:sz w:val="16"/>
          <w:highlight w:val="green"/>
        </w:rPr>
        <w:t xml:space="preserve"> </w:t>
      </w:r>
      <w:r w:rsidRPr="001422B9">
        <w:rPr>
          <w:highlight w:val="green"/>
          <w:u w:val="single"/>
        </w:rPr>
        <w:t>from</w:t>
      </w:r>
      <w:r w:rsidRPr="001422B9">
        <w:rPr>
          <w:sz w:val="16"/>
          <w:highlight w:val="green"/>
        </w:rPr>
        <w:t xml:space="preserve"> </w:t>
      </w:r>
      <w:r w:rsidRPr="001422B9">
        <w:rPr>
          <w:highlight w:val="green"/>
          <w:u w:val="single"/>
        </w:rPr>
        <w:t>not only China</w:t>
      </w:r>
      <w:r w:rsidRPr="001422B9">
        <w:rPr>
          <w:sz w:val="16"/>
        </w:rPr>
        <w:t xml:space="preserve"> </w:t>
      </w:r>
      <w:r w:rsidRPr="001422B9">
        <w:rPr>
          <w:highlight w:val="green"/>
          <w:u w:val="single"/>
        </w:rPr>
        <w:t>but</w:t>
      </w:r>
      <w:r w:rsidRPr="001422B9">
        <w:rPr>
          <w:sz w:val="16"/>
          <w:highlight w:val="green"/>
        </w:rPr>
        <w:t xml:space="preserve"> </w:t>
      </w:r>
      <w:r w:rsidRPr="001422B9">
        <w:rPr>
          <w:sz w:val="16"/>
        </w:rPr>
        <w:t xml:space="preserve">the </w:t>
      </w:r>
      <w:r w:rsidRPr="001422B9">
        <w:rPr>
          <w:highlight w:val="green"/>
          <w:u w:val="single"/>
        </w:rPr>
        <w:t>Eastern part of the world</w:t>
      </w:r>
      <w:r w:rsidRPr="001422B9">
        <w:rPr>
          <w:sz w:val="16"/>
        </w:rPr>
        <w:t xml:space="preserve">.” This issue was </w:t>
      </w:r>
      <w:r w:rsidRPr="001422B9">
        <w:rPr>
          <w:highlight w:val="green"/>
          <w:u w:val="single"/>
        </w:rPr>
        <w:t>brought in</w:t>
      </w:r>
      <w:r w:rsidRPr="001422B9">
        <w:rPr>
          <w:sz w:val="16"/>
        </w:rPr>
        <w:t xml:space="preserve"> sharp </w:t>
      </w:r>
      <w:r w:rsidRPr="001422B9">
        <w:rPr>
          <w:highlight w:val="green"/>
          <w:u w:val="single"/>
        </w:rPr>
        <w:t>focus</w:t>
      </w:r>
      <w:r w:rsidRPr="001422B9">
        <w:rPr>
          <w:sz w:val="16"/>
          <w:highlight w:val="green"/>
        </w:rPr>
        <w:t xml:space="preserve"> </w:t>
      </w:r>
      <w:r w:rsidRPr="001422B9">
        <w:rPr>
          <w:highlight w:val="green"/>
          <w:u w:val="single"/>
        </w:rPr>
        <w:t>with</w:t>
      </w:r>
      <w:r w:rsidRPr="001422B9">
        <w:rPr>
          <w:sz w:val="16"/>
          <w:highlight w:val="green"/>
        </w:rPr>
        <w:t xml:space="preserve"> </w:t>
      </w:r>
      <w:r w:rsidRPr="001422B9">
        <w:rPr>
          <w:sz w:val="16"/>
        </w:rPr>
        <w:t xml:space="preserve">the </w:t>
      </w:r>
      <w:r w:rsidRPr="001422B9">
        <w:rPr>
          <w:highlight w:val="green"/>
          <w:u w:val="single"/>
        </w:rPr>
        <w:t>closure of plants</w:t>
      </w:r>
      <w:r w:rsidRPr="001422B9">
        <w:rPr>
          <w:sz w:val="16"/>
        </w:rPr>
        <w:t>—and even entire industrial parks—</w:t>
      </w:r>
      <w:r w:rsidRPr="001422B9">
        <w:rPr>
          <w:b/>
          <w:bCs/>
          <w:highlight w:val="green"/>
          <w:u w:val="single"/>
        </w:rPr>
        <w:t>in China’s 2017 environmental crackdown</w:t>
      </w:r>
      <w:r w:rsidRPr="001422B9">
        <w:rPr>
          <w:sz w:val="16"/>
        </w:rPr>
        <w:t xml:space="preserve">, he says. </w:t>
      </w:r>
      <w:r w:rsidRPr="001422B9">
        <w:rPr>
          <w:u w:val="single"/>
        </w:rPr>
        <w:t xml:space="preserve">Industry executives acknowledge the irony that </w:t>
      </w:r>
      <w:r w:rsidRPr="001422B9">
        <w:rPr>
          <w:highlight w:val="green"/>
          <w:u w:val="single"/>
        </w:rPr>
        <w:t xml:space="preserve">the </w:t>
      </w:r>
      <w:r w:rsidRPr="001422B9">
        <w:rPr>
          <w:u w:val="single"/>
        </w:rPr>
        <w:t xml:space="preserve">very </w:t>
      </w:r>
      <w:r w:rsidRPr="001422B9">
        <w:rPr>
          <w:highlight w:val="green"/>
          <w:u w:val="single"/>
        </w:rPr>
        <w:t xml:space="preserve">companies that spent </w:t>
      </w:r>
      <w:r w:rsidRPr="001422B9">
        <w:rPr>
          <w:u w:val="single"/>
        </w:rPr>
        <w:t xml:space="preserve">the </w:t>
      </w:r>
      <w:r w:rsidRPr="001422B9">
        <w:rPr>
          <w:highlight w:val="green"/>
          <w:u w:val="single"/>
        </w:rPr>
        <w:t xml:space="preserve">past 20 years outsourcing </w:t>
      </w:r>
      <w:r w:rsidRPr="001422B9">
        <w:rPr>
          <w:u w:val="single"/>
        </w:rPr>
        <w:t xml:space="preserve">the supply of </w:t>
      </w:r>
      <w:r w:rsidRPr="001422B9">
        <w:rPr>
          <w:highlight w:val="green"/>
          <w:u w:val="single"/>
        </w:rPr>
        <w:t xml:space="preserve">chemicals and APIs to China are now </w:t>
      </w:r>
      <w:r w:rsidRPr="001422B9">
        <w:rPr>
          <w:b/>
          <w:bCs/>
          <w:highlight w:val="green"/>
          <w:u w:val="single"/>
          <w:bdr w:val="single" w:sz="4" w:space="0" w:color="auto"/>
        </w:rPr>
        <w:t>asking for support to bring it back</w:t>
      </w:r>
      <w:r w:rsidRPr="001422B9">
        <w:rPr>
          <w:sz w:val="16"/>
        </w:rPr>
        <w:t xml:space="preserve">. But they dismiss the criticism, responding that capitalist industries </w:t>
      </w:r>
      <w:proofErr w:type="gramStart"/>
      <w:r w:rsidRPr="001422B9">
        <w:rPr>
          <w:sz w:val="16"/>
        </w:rPr>
        <w:t>have to</w:t>
      </w:r>
      <w:proofErr w:type="gramEnd"/>
      <w:r w:rsidRPr="001422B9">
        <w:rPr>
          <w:sz w:val="16"/>
        </w:rPr>
        <w:t xml:space="preserve"> compete globally on price. Their request for support, they say, aims to establish a more level, competitive playing field. “</w:t>
      </w:r>
      <w:r w:rsidRPr="001422B9">
        <w:rPr>
          <w:u w:val="single"/>
        </w:rPr>
        <w:t xml:space="preserve">We have to deal with the reality that </w:t>
      </w:r>
      <w:r w:rsidRPr="001422B9">
        <w:rPr>
          <w:highlight w:val="green"/>
          <w:u w:val="single"/>
        </w:rPr>
        <w:t xml:space="preserve">pricing plays an important role in </w:t>
      </w:r>
      <w:r w:rsidRPr="001422B9">
        <w:rPr>
          <w:u w:val="single"/>
        </w:rPr>
        <w:t xml:space="preserve">the availability of drugs, primarily if they are generic,” the BPTF’s DiLoreto says. “We have to find a way to provide </w:t>
      </w:r>
      <w:r w:rsidRPr="001422B9">
        <w:rPr>
          <w:b/>
          <w:bCs/>
          <w:highlight w:val="green"/>
          <w:u w:val="single"/>
          <w:bdr w:val="single" w:sz="4" w:space="0" w:color="auto"/>
        </w:rPr>
        <w:t>additional incentives for manufacturing to come back to the US</w:t>
      </w:r>
      <w:r w:rsidRPr="001422B9">
        <w:rPr>
          <w:u w:val="single"/>
        </w:rPr>
        <w:t>. Whatever those financial incentives are, the government will have to start taking it seriously.”</w:t>
      </w:r>
    </w:p>
    <w:p w14:paraId="5E3805B8" w14:textId="77777777" w:rsidR="005C5C2A" w:rsidRDefault="005C5C2A" w:rsidP="005C5C2A">
      <w:pPr>
        <w:pStyle w:val="Heading4"/>
      </w:pPr>
      <w:r>
        <w:t xml:space="preserve">Bioterrorism causes </w:t>
      </w:r>
      <w:r>
        <w:rPr>
          <w:u w:val="single"/>
        </w:rPr>
        <w:t>Extinction</w:t>
      </w:r>
      <w:r>
        <w:t xml:space="preserve"> – overcomes any conventional defense.</w:t>
      </w:r>
    </w:p>
    <w:p w14:paraId="26403D03" w14:textId="77777777" w:rsidR="005C5C2A" w:rsidRPr="00161595" w:rsidRDefault="005C5C2A" w:rsidP="005C5C2A">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Axios, Editor of the Science and Technology Publication </w:t>
      </w:r>
      <w:proofErr w:type="spellStart"/>
      <w:r>
        <w:t>OneZero</w:t>
      </w:r>
      <w:proofErr w:type="spellEnd"/>
      <w:r>
        <w:t xml:space="preserve">, Former Senior and International Editor at Time Magazine, BA from Princeton University)//Elmer </w:t>
      </w:r>
    </w:p>
    <w:p w14:paraId="0971556A" w14:textId="77777777" w:rsidR="005C5C2A" w:rsidRPr="001422B9" w:rsidRDefault="005C5C2A" w:rsidP="005C5C2A">
      <w:pPr>
        <w:rPr>
          <w:sz w:val="16"/>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BD1B57">
        <w:rPr>
          <w:rStyle w:val="Emphasis"/>
          <w:sz w:val="24"/>
          <w:highlight w:val="green"/>
        </w:rPr>
        <w:t>deliberate</w:t>
      </w:r>
      <w:r w:rsidRPr="00BD1B57">
        <w:rPr>
          <w:rStyle w:val="StyleUnderline"/>
          <w:sz w:val="24"/>
          <w:highlight w:val="green"/>
        </w:rPr>
        <w:t xml:space="preserve"> outbreak</w:t>
      </w:r>
      <w:r w:rsidRPr="00760759">
        <w:rPr>
          <w:rStyle w:val="StyleUnderline"/>
          <w:sz w:val="24"/>
        </w:rPr>
        <w:t xml:space="preserve"> caused </w:t>
      </w:r>
      <w:r w:rsidRPr="00BD1B57">
        <w:rPr>
          <w:rStyle w:val="StyleUnderline"/>
          <w:sz w:val="24"/>
          <w:highlight w:val="green"/>
        </w:rPr>
        <w:t xml:space="preserve">by an </w:t>
      </w:r>
      <w:r w:rsidRPr="00BD1B57">
        <w:rPr>
          <w:rStyle w:val="Emphasis"/>
          <w:sz w:val="24"/>
          <w:highlight w:val="green"/>
        </w:rPr>
        <w:t>engineered</w:t>
      </w:r>
      <w:r w:rsidRPr="00BD1B57">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BD1B57">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w:t>
      </w:r>
      <w:proofErr w:type="gramStart"/>
      <w:r w:rsidRPr="00760759">
        <w:rPr>
          <w:sz w:val="16"/>
        </w:rPr>
        <w:t>outbreaks</w:t>
      </w:r>
      <w:proofErr w:type="gramEnd"/>
      <w:r w:rsidRPr="00760759">
        <w:rPr>
          <w:sz w:val="16"/>
        </w:rPr>
        <w:t xml:space="preserve"> and we’re scared of terrorism—put them together and you have </w:t>
      </w:r>
      <w:r w:rsidRPr="00760759">
        <w:rPr>
          <w:rStyle w:val="StyleUnderline"/>
          <w:sz w:val="24"/>
        </w:rPr>
        <w:t xml:space="preserve">a formula for </w:t>
      </w:r>
      <w:r w:rsidRPr="00BD1B57">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BD1B57">
        <w:rPr>
          <w:rStyle w:val="Emphasis"/>
          <w:sz w:val="24"/>
          <w:highlight w:val="green"/>
        </w:rPr>
        <w:t>fast</w:t>
      </w:r>
      <w:r w:rsidRPr="00760759">
        <w:rPr>
          <w:rStyle w:val="Emphasis"/>
          <w:sz w:val="24"/>
        </w:rPr>
        <w:t>er</w:t>
      </w:r>
      <w:r w:rsidRPr="00760759">
        <w:rPr>
          <w:rStyle w:val="StyleUnderline"/>
          <w:sz w:val="24"/>
        </w:rPr>
        <w:t xml:space="preserve"> </w:t>
      </w:r>
      <w:r w:rsidRPr="00BD1B57">
        <w:rPr>
          <w:rStyle w:val="StyleUnderline"/>
          <w:sz w:val="24"/>
          <w:highlight w:val="green"/>
        </w:rPr>
        <w:t xml:space="preserve">and </w:t>
      </w:r>
      <w:r w:rsidRPr="00BD1B57">
        <w:rPr>
          <w:rStyle w:val="Emphasis"/>
          <w:sz w:val="24"/>
          <w:highlight w:val="green"/>
        </w:rPr>
        <w:t>kill quicker</w:t>
      </w:r>
      <w:r w:rsidRPr="00BD1B57">
        <w:rPr>
          <w:rStyle w:val="StyleUnderline"/>
          <w:sz w:val="24"/>
          <w:highlight w:val="green"/>
        </w:rPr>
        <w:t xml:space="preserve"> than </w:t>
      </w:r>
      <w:r w:rsidRPr="00BD1B57">
        <w:rPr>
          <w:rStyle w:val="Emphasis"/>
          <w:sz w:val="24"/>
          <w:highlight w:val="green"/>
        </w:rPr>
        <w:t>anything</w:t>
      </w:r>
      <w:r w:rsidRPr="00760759">
        <w:rPr>
          <w:rStyle w:val="StyleUnderline"/>
          <w:sz w:val="24"/>
        </w:rPr>
        <w:t xml:space="preserve"> that would emerge out of nature. It can be designed to </w:t>
      </w:r>
      <w:r w:rsidRPr="00BD1B57">
        <w:rPr>
          <w:rStyle w:val="Emphasis"/>
          <w:sz w:val="24"/>
          <w:highlight w:val="green"/>
        </w:rPr>
        <w:t>evade</w:t>
      </w:r>
      <w:r w:rsidRPr="00760759">
        <w:rPr>
          <w:rStyle w:val="Emphasis"/>
          <w:sz w:val="24"/>
        </w:rPr>
        <w:t xml:space="preserve"> medical </w:t>
      </w:r>
      <w:r w:rsidRPr="00BD1B57">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BD1B57">
        <w:rPr>
          <w:rStyle w:val="Emphasis"/>
          <w:sz w:val="24"/>
          <w:highlight w:val="green"/>
        </w:rPr>
        <w:t>reintroduced</w:t>
      </w:r>
      <w:r w:rsidRPr="00760759">
        <w:rPr>
          <w:rStyle w:val="StyleUnderline"/>
          <w:sz w:val="24"/>
        </w:rPr>
        <w:t xml:space="preserve"> into the public </w:t>
      </w:r>
      <w:r w:rsidRPr="00BD1B57">
        <w:rPr>
          <w:rStyle w:val="StyleUnderline"/>
          <w:b/>
          <w:bCs/>
          <w:sz w:val="24"/>
          <w:highlight w:val="green"/>
          <w:bdr w:val="single" w:sz="4" w:space="0" w:color="auto"/>
        </w:rPr>
        <w:t>again and again</w:t>
      </w:r>
      <w:r w:rsidRPr="00760759">
        <w:rPr>
          <w:rStyle w:val="StyleUnderline"/>
          <w:b/>
          <w:bCs/>
          <w:sz w:val="24"/>
          <w:bdr w:val="single" w:sz="4" w:space="0" w:color="auto"/>
        </w:rPr>
        <w:t>.</w:t>
      </w:r>
      <w:r w:rsidRPr="00760759">
        <w:rPr>
          <w:rStyle w:val="StyleUnderline"/>
          <w:sz w:val="24"/>
        </w:rPr>
        <w:t xml:space="preserve"> It could, </w:t>
      </w:r>
      <w:r w:rsidRPr="00BD1B57">
        <w:rPr>
          <w:rStyle w:val="StyleUnderline"/>
          <w:sz w:val="24"/>
          <w:highlight w:val="green"/>
        </w:rPr>
        <w:t xml:space="preserve">with the right </w:t>
      </w:r>
      <w:r w:rsidRPr="00760759">
        <w:rPr>
          <w:rStyle w:val="StyleUnderline"/>
          <w:sz w:val="24"/>
        </w:rPr>
        <w:t xml:space="preserve">mix of </w:t>
      </w:r>
      <w:r w:rsidRPr="00BD1B57">
        <w:rPr>
          <w:rStyle w:val="StyleUnderline"/>
          <w:sz w:val="24"/>
          <w:highlight w:val="green"/>
        </w:rPr>
        <w:t>genetic traits</w:t>
      </w:r>
      <w:r w:rsidRPr="00760759">
        <w:rPr>
          <w:rStyle w:val="StyleUnderline"/>
          <w:sz w:val="24"/>
        </w:rPr>
        <w:t xml:space="preserve">, even </w:t>
      </w:r>
      <w:r w:rsidRPr="00BD1B57">
        <w:rPr>
          <w:rStyle w:val="Emphasis"/>
          <w:sz w:val="24"/>
          <w:highlight w:val="green"/>
        </w:rPr>
        <w:t>wipe us off the planet</w:t>
      </w:r>
      <w:r w:rsidRPr="00760759">
        <w:rPr>
          <w:rStyle w:val="StyleUnderline"/>
          <w:sz w:val="24"/>
        </w:rPr>
        <w:t xml:space="preserve">, making engineered viruses </w:t>
      </w:r>
      <w:r w:rsidRPr="00BD1B57">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BD1B57">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BD1B57">
        <w:rPr>
          <w:rStyle w:val="StyleUnderline"/>
          <w:sz w:val="24"/>
          <w:highlight w:val="green"/>
        </w:rPr>
        <w:t>attack</w:t>
      </w:r>
      <w:r w:rsidRPr="00760759">
        <w:rPr>
          <w:rStyle w:val="StyleUnderline"/>
          <w:sz w:val="24"/>
        </w:rPr>
        <w:t xml:space="preserve"> may </w:t>
      </w:r>
      <w:r w:rsidRPr="00BD1B57">
        <w:rPr>
          <w:rStyle w:val="Emphasis"/>
          <w:sz w:val="24"/>
          <w:highlight w:val="green"/>
        </w:rPr>
        <w:t>not</w:t>
      </w:r>
      <w:r w:rsidRPr="00760759">
        <w:rPr>
          <w:rStyle w:val="Emphasis"/>
          <w:sz w:val="24"/>
        </w:rPr>
        <w:t xml:space="preserve"> even be that </w:t>
      </w:r>
      <w:r w:rsidRPr="00BD1B57">
        <w:rPr>
          <w:rStyle w:val="Emphasis"/>
          <w:sz w:val="24"/>
          <w:highlight w:val="green"/>
        </w:rPr>
        <w:t>difficult</w:t>
      </w:r>
      <w:r w:rsidRPr="00760759">
        <w:rPr>
          <w:rStyle w:val="StyleUnderline"/>
          <w:sz w:val="24"/>
        </w:rPr>
        <w:t xml:space="preserve"> to carry out. Thanks to </w:t>
      </w:r>
      <w:r w:rsidRPr="00BD1B57">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BD1B57">
        <w:rPr>
          <w:rStyle w:val="Emphasis"/>
          <w:sz w:val="24"/>
          <w:highlight w:val="green"/>
        </w:rPr>
        <w:t>reduced</w:t>
      </w:r>
      <w:r w:rsidRPr="00760759">
        <w:rPr>
          <w:rStyle w:val="StyleUnderline"/>
          <w:sz w:val="24"/>
        </w:rPr>
        <w:t xml:space="preserve"> the </w:t>
      </w:r>
      <w:r w:rsidRPr="00BD1B57">
        <w:rPr>
          <w:rStyle w:val="Emphasis"/>
          <w:sz w:val="24"/>
          <w:highlight w:val="green"/>
        </w:rPr>
        <w:t>skill</w:t>
      </w:r>
      <w:r w:rsidRPr="00760759">
        <w:rPr>
          <w:rStyle w:val="Emphasis"/>
          <w:sz w:val="24"/>
        </w:rPr>
        <w:t xml:space="preserve"> level</w:t>
      </w:r>
      <w:r w:rsidRPr="00760759">
        <w:rPr>
          <w:rStyle w:val="StyleUnderline"/>
          <w:sz w:val="24"/>
        </w:rPr>
        <w:t xml:space="preserve"> </w:t>
      </w:r>
      <w:r w:rsidRPr="00BD1B57">
        <w:rPr>
          <w:rStyle w:val="StyleUnderline"/>
          <w:sz w:val="24"/>
          <w:highlight w:val="green"/>
        </w:rPr>
        <w:t xml:space="preserve">and </w:t>
      </w:r>
      <w:r w:rsidRPr="00BD1B57">
        <w:rPr>
          <w:rStyle w:val="Emphasis"/>
          <w:sz w:val="24"/>
          <w:highlight w:val="green"/>
        </w:rPr>
        <w:t>funding</w:t>
      </w:r>
      <w:r w:rsidRPr="00BD1B57">
        <w:rPr>
          <w:rStyle w:val="StyleUnderline"/>
          <w:sz w:val="24"/>
          <w:highlight w:val="green"/>
        </w:rPr>
        <w:t xml:space="preserve"> needed to</w:t>
      </w:r>
      <w:r w:rsidRPr="00760759">
        <w:rPr>
          <w:rStyle w:val="StyleUnderline"/>
          <w:sz w:val="24"/>
        </w:rPr>
        <w:t xml:space="preserve"> perform </w:t>
      </w:r>
      <w:r w:rsidRPr="00BD1B57">
        <w:rPr>
          <w:rStyle w:val="Emphasis"/>
          <w:sz w:val="24"/>
          <w:highlight w:val="green"/>
        </w:rPr>
        <w:t>gene editi</w:t>
      </w:r>
      <w:r w:rsidRPr="00760759">
        <w:rPr>
          <w:rStyle w:val="StyleUnderline"/>
          <w:sz w:val="24"/>
        </w:rPr>
        <w:t xml:space="preserve">ng </w:t>
      </w:r>
      <w:r w:rsidRPr="00BD1B57">
        <w:rPr>
          <w:rStyle w:val="StyleUnderline"/>
          <w:sz w:val="24"/>
          <w:highlight w:val="green"/>
        </w:rPr>
        <w:t xml:space="preserve">and </w:t>
      </w:r>
      <w:r w:rsidRPr="00BD1B57">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BD1B57">
        <w:rPr>
          <w:rStyle w:val="Emphasis"/>
          <w:sz w:val="24"/>
          <w:highlight w:val="green"/>
        </w:rPr>
        <w:t>threat</w:t>
      </w:r>
      <w:r w:rsidRPr="00760759">
        <w:rPr>
          <w:rStyle w:val="StyleUnderline"/>
          <w:sz w:val="24"/>
        </w:rPr>
        <w:t xml:space="preserve"> that would be </w:t>
      </w:r>
      <w:r w:rsidRPr="00BD1B57">
        <w:rPr>
          <w:rStyle w:val="Emphasis"/>
          <w:sz w:val="24"/>
          <w:highlight w:val="green"/>
        </w:rPr>
        <w:t>most available</w:t>
      </w:r>
      <w:r w:rsidRPr="00760759">
        <w:rPr>
          <w:rStyle w:val="StyleUnderline"/>
          <w:sz w:val="24"/>
        </w:rPr>
        <w:t xml:space="preserve"> for someone, if they felt like doing something, would be </w:t>
      </w:r>
      <w:r w:rsidRPr="00BD1B57">
        <w:rPr>
          <w:rStyle w:val="StyleUnderline"/>
          <w:sz w:val="24"/>
          <w:highlight w:val="green"/>
        </w:rPr>
        <w:t xml:space="preserve">a </w:t>
      </w:r>
      <w:r w:rsidRPr="00BD1B57">
        <w:rPr>
          <w:rStyle w:val="Emphasis"/>
          <w:sz w:val="24"/>
          <w:highlight w:val="green"/>
        </w:rPr>
        <w:t>bioweapon</w:t>
      </w:r>
      <w:r w:rsidRPr="00760759">
        <w:rPr>
          <w:u w:val="single"/>
        </w:rPr>
        <w:t xml:space="preserve">,” said Eric Klien,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BD1B57">
        <w:rPr>
          <w:highlight w:val="green"/>
          <w:u w:val="single"/>
        </w:rPr>
        <w:t xml:space="preserve">probably </w:t>
      </w:r>
      <w:r w:rsidRPr="00BD1B57">
        <w:rPr>
          <w:rStyle w:val="StyleUnderline"/>
          <w:sz w:val="24"/>
          <w:highlight w:val="green"/>
        </w:rPr>
        <w:t>a million people</w:t>
      </w:r>
      <w:r w:rsidRPr="00760759">
        <w:rPr>
          <w:u w:val="single"/>
        </w:rPr>
        <w:t xml:space="preserve"> currently on the planet </w:t>
      </w:r>
      <w:r w:rsidRPr="00BD1B57">
        <w:rPr>
          <w:rStyle w:val="StyleUnderline"/>
          <w:sz w:val="24"/>
          <w:highlight w:val="green"/>
        </w:rPr>
        <w:t xml:space="preserve">who </w:t>
      </w:r>
      <w:r w:rsidRPr="00760759">
        <w:rPr>
          <w:rStyle w:val="StyleUnderline"/>
          <w:sz w:val="24"/>
        </w:rPr>
        <w:t xml:space="preserve">would </w:t>
      </w:r>
      <w:r w:rsidRPr="00BD1B57">
        <w:rPr>
          <w:rStyle w:val="StyleUnderline"/>
          <w:sz w:val="24"/>
          <w:highlight w:val="green"/>
        </w:rPr>
        <w:t xml:space="preserve">have the technical knowledge </w:t>
      </w:r>
      <w:r w:rsidRPr="00760759">
        <w:rPr>
          <w:rStyle w:val="StyleUnderline"/>
          <w:sz w:val="24"/>
        </w:rPr>
        <w:t>to pull this off</w:t>
      </w:r>
      <w:r w:rsidRPr="00760759">
        <w:rPr>
          <w:u w:val="single"/>
        </w:rPr>
        <w:t>. It’s actually surprising that it hasn’t happened yet.”</w:t>
      </w:r>
    </w:p>
    <w:p w14:paraId="131B73D7" w14:textId="77777777" w:rsidR="005C5C2A" w:rsidRDefault="005C5C2A" w:rsidP="007276D7">
      <w:pPr>
        <w:pStyle w:val="Heading3"/>
      </w:pPr>
    </w:p>
    <w:p w14:paraId="48CE23FF" w14:textId="33E034A0" w:rsidR="007276D7" w:rsidRDefault="005C5C2A" w:rsidP="007276D7">
      <w:pPr>
        <w:pStyle w:val="Heading3"/>
      </w:pPr>
      <w:r>
        <w:t>Case</w:t>
      </w:r>
    </w:p>
    <w:p w14:paraId="3B4F9F3D" w14:textId="17C42F04" w:rsidR="005C5C2A" w:rsidRPr="005C5C2A" w:rsidRDefault="005C5C2A" w:rsidP="005C5C2A">
      <w:r>
        <w:t xml:space="preserve">Good life means extinction </w:t>
      </w:r>
      <w:proofErr w:type="spellStart"/>
      <w:r>
        <w:t>neessecaryi</w:t>
      </w:r>
      <w:proofErr w:type="spellEnd"/>
      <w:r>
        <w:t xml:space="preserve"> outweighs </w:t>
      </w:r>
      <w:proofErr w:type="spellStart"/>
      <w:r>
        <w:t>bc</w:t>
      </w:r>
      <w:proofErr w:type="spellEnd"/>
      <w:r>
        <w:t xml:space="preserve"> its premature death that can be avoided</w:t>
      </w:r>
    </w:p>
    <w:p w14:paraId="76077472" w14:textId="7CD513E9" w:rsidR="007276D7" w:rsidRDefault="007276D7" w:rsidP="007276D7">
      <w:pPr>
        <w:pStyle w:val="Heading4"/>
      </w:pPr>
      <w:r>
        <w:t>Waivers fail</w:t>
      </w:r>
    </w:p>
    <w:p w14:paraId="170B28D6" w14:textId="77777777" w:rsidR="007276D7" w:rsidRPr="004B5200" w:rsidRDefault="007276D7" w:rsidP="007276D7">
      <w:r w:rsidRPr="004B5200">
        <w:t xml:space="preserve">Ana Santos </w:t>
      </w:r>
      <w:r w:rsidRPr="004B5200">
        <w:rPr>
          <w:rStyle w:val="Style13ptBold"/>
        </w:rPr>
        <w:t>Rutschman and</w:t>
      </w:r>
      <w:r w:rsidRPr="004B5200">
        <w:t xml:space="preserve"> Julia </w:t>
      </w:r>
      <w:r w:rsidRPr="004B5200">
        <w:rPr>
          <w:rStyle w:val="Style13ptBold"/>
        </w:rPr>
        <w:t>Barnes-Weise</w:t>
      </w:r>
      <w:r w:rsidRPr="004B5200">
        <w:t>, 5-5-20</w:t>
      </w:r>
      <w:r w:rsidRPr="004B5200">
        <w:rPr>
          <w:rStyle w:val="Style13ptBold"/>
        </w:rPr>
        <w:t>21</w:t>
      </w:r>
      <w:r w:rsidRPr="004B5200">
        <w:t xml:space="preserve">, (Assistant Professor of Law at Saint Louis University School of Law &amp; Executive Director of the Global Healthcare Innovation Alliance </w:t>
      </w:r>
      <w:proofErr w:type="spellStart"/>
      <w:r w:rsidRPr="004B5200">
        <w:t>Accelerator.,"The</w:t>
      </w:r>
      <w:proofErr w:type="spellEnd"/>
      <w:r w:rsidRPr="004B5200">
        <w:t xml:space="preserve"> COVID-19 Vaccine Patent Waiver: The Wrong Tool for the Right Goal," Bill of Health, </w:t>
      </w:r>
      <w:hyperlink r:id="rId14" w:history="1">
        <w:r w:rsidRPr="004B5200">
          <w:rPr>
            <w:rStyle w:val="Hyperlink"/>
          </w:rPr>
          <w:t>https://blog.petrieflom.law.harvard.edu/2021/05/05/covid-vaccine-patent-waiver/</w:t>
        </w:r>
      </w:hyperlink>
      <w:r w:rsidRPr="004B5200">
        <w:t>) Ngong</w:t>
      </w:r>
    </w:p>
    <w:p w14:paraId="222A511E" w14:textId="77777777" w:rsidR="007276D7" w:rsidRPr="001F178B" w:rsidRDefault="007276D7" w:rsidP="007276D7">
      <w:pPr>
        <w:rPr>
          <w:u w:val="single"/>
        </w:rPr>
      </w:pPr>
      <w:r w:rsidRPr="00C21963">
        <w:rPr>
          <w:u w:val="single"/>
        </w:rPr>
        <w:t>Waiver proposals have attracted the support of prominent names in public health. Dr. Tedros Adhanom Ghebreyesus, the Director-General of the World Health Organization</w:t>
      </w:r>
      <w:r w:rsidRPr="001F178B">
        <w:rPr>
          <w:sz w:val="16"/>
        </w:rPr>
        <w:t xml:space="preserve">, endorsed patent waivers as a tool to address the current vaccine scarcity problem in an article titled Waive Covid Vaccine Patents to Put World on “War Footing.” Others — including, most recently, </w:t>
      </w:r>
      <w:r w:rsidRPr="00C21963">
        <w:rPr>
          <w:u w:val="single"/>
        </w:rPr>
        <w:t>Dr. Anthony Fauci — have been critical of waiver proposals.</w:t>
      </w:r>
    </w:p>
    <w:p w14:paraId="4C76A84A" w14:textId="77777777" w:rsidR="007276D7" w:rsidRPr="001F178B" w:rsidRDefault="007276D7" w:rsidP="007276D7">
      <w:pPr>
        <w:rPr>
          <w:u w:val="single"/>
        </w:rPr>
      </w:pPr>
      <w:r w:rsidRPr="001F178B">
        <w:rPr>
          <w:sz w:val="16"/>
        </w:rPr>
        <w:t xml:space="preserve">In this piece, we explain the mechanics of patent waivers and argue that </w:t>
      </w:r>
      <w:r w:rsidRPr="00E70065">
        <w:rPr>
          <w:highlight w:val="green"/>
          <w:u w:val="single"/>
        </w:rPr>
        <w:t>waivers</w:t>
      </w:r>
      <w:r w:rsidRPr="00C21963">
        <w:rPr>
          <w:u w:val="single"/>
        </w:rPr>
        <w:t xml:space="preserve"> alone </w:t>
      </w:r>
      <w:r w:rsidRPr="00E70065">
        <w:rPr>
          <w:highlight w:val="green"/>
          <w:u w:val="single"/>
        </w:rPr>
        <w:t>are the wrong policy tool</w:t>
      </w:r>
      <w:r w:rsidRPr="001F178B">
        <w:rPr>
          <w:sz w:val="16"/>
        </w:rPr>
        <w:t xml:space="preserve"> in the context of the COVID-19 pandemic. We agree with supporters of the waivers in their </w:t>
      </w:r>
      <w:proofErr w:type="gramStart"/>
      <w:r w:rsidRPr="001F178B">
        <w:rPr>
          <w:sz w:val="16"/>
        </w:rPr>
        <w:t>ultimate goal</w:t>
      </w:r>
      <w:proofErr w:type="gramEnd"/>
      <w:r w:rsidRPr="001F178B">
        <w:rPr>
          <w:sz w:val="16"/>
        </w:rPr>
        <w:t xml:space="preserve"> — that of scaling up the manufacturing of COVID-19 vaccines, and then distributing them according to more equitable models than the ones adopted thus far. However, </w:t>
      </w:r>
      <w:r w:rsidRPr="00C21963">
        <w:rPr>
          <w:u w:val="single"/>
        </w:rPr>
        <w:t xml:space="preserve">we </w:t>
      </w:r>
      <w:r w:rsidRPr="00E70065">
        <w:rPr>
          <w:highlight w:val="green"/>
          <w:u w:val="single"/>
        </w:rPr>
        <w:t>doubt that</w:t>
      </w:r>
      <w:r w:rsidRPr="00C21963">
        <w:rPr>
          <w:u w:val="single"/>
        </w:rPr>
        <w:t xml:space="preserve"> the </w:t>
      </w:r>
      <w:proofErr w:type="gramStart"/>
      <w:r w:rsidRPr="00E70065">
        <w:rPr>
          <w:highlight w:val="green"/>
          <w:u w:val="single"/>
        </w:rPr>
        <w:t>particular types</w:t>
      </w:r>
      <w:proofErr w:type="gramEnd"/>
      <w:r w:rsidRPr="00E70065">
        <w:rPr>
          <w:highlight w:val="green"/>
          <w:u w:val="single"/>
        </w:rPr>
        <w:t xml:space="preserve"> of goods at stake</w:t>
      </w:r>
      <w:r w:rsidRPr="00C21963">
        <w:rPr>
          <w:u w:val="single"/>
        </w:rPr>
        <w:t xml:space="preserve"> here </w:t>
      </w:r>
      <w:r w:rsidRPr="00E70065">
        <w:rPr>
          <w:highlight w:val="green"/>
          <w:u w:val="single"/>
        </w:rPr>
        <w:t>can be easily replicated and produced in substantially larger quantities</w:t>
      </w:r>
      <w:r w:rsidRPr="00C21963">
        <w:rPr>
          <w:u w:val="single"/>
        </w:rPr>
        <w:t xml:space="preserve"> simply </w:t>
      </w:r>
      <w:r w:rsidRPr="00E70065">
        <w:rPr>
          <w:highlight w:val="green"/>
          <w:u w:val="single"/>
        </w:rPr>
        <w:t>through</w:t>
      </w:r>
      <w:r w:rsidRPr="00C21963">
        <w:rPr>
          <w:u w:val="single"/>
        </w:rPr>
        <w:t xml:space="preserve"> a </w:t>
      </w:r>
      <w:r w:rsidRPr="00E70065">
        <w:rPr>
          <w:highlight w:val="green"/>
          <w:u w:val="single"/>
        </w:rPr>
        <w:t>waiver of i</w:t>
      </w:r>
      <w:r w:rsidRPr="00C21963">
        <w:rPr>
          <w:u w:val="single"/>
        </w:rPr>
        <w:t xml:space="preserve">ntellectual </w:t>
      </w:r>
      <w:r w:rsidRPr="00E70065">
        <w:rPr>
          <w:highlight w:val="green"/>
          <w:u w:val="single"/>
        </w:rPr>
        <w:t>p</w:t>
      </w:r>
      <w:r w:rsidRPr="00C21963">
        <w:rPr>
          <w:u w:val="single"/>
        </w:rPr>
        <w:t>roperty rights.</w:t>
      </w:r>
    </w:p>
    <w:p w14:paraId="7F230827" w14:textId="77777777" w:rsidR="007276D7" w:rsidRPr="001F178B" w:rsidRDefault="007276D7" w:rsidP="007276D7">
      <w:pPr>
        <w:rPr>
          <w:sz w:val="16"/>
        </w:rPr>
      </w:pPr>
      <w:r w:rsidRPr="001F178B">
        <w:rPr>
          <w:sz w:val="16"/>
        </w:rPr>
        <w:t>Vaccines and Intellectual Property: The Informational Function of Patents</w:t>
      </w:r>
    </w:p>
    <w:p w14:paraId="7DFCC83C" w14:textId="77777777" w:rsidR="007276D7" w:rsidRPr="001F178B" w:rsidRDefault="007276D7" w:rsidP="007276D7">
      <w:pPr>
        <w:rPr>
          <w:sz w:val="16"/>
        </w:rPr>
      </w:pPr>
      <w:r w:rsidRPr="001F178B">
        <w:rPr>
          <w:b/>
          <w:bCs/>
          <w:sz w:val="16"/>
          <w:szCs w:val="28"/>
        </w:rPr>
        <w:t>Intellectual property rights, and especially patent rights, are governmental grants embedded into national legal systems across the world for utilitarian reasons: longstanding intellectual property theory and policy rests on the idea that the prospect of obtaining a patent will incentivize players in research and development (R&amp;D) to invest in areas that might be otherwise underfunded.</w:t>
      </w:r>
      <w:r w:rsidRPr="001F178B">
        <w:rPr>
          <w:sz w:val="16"/>
        </w:rPr>
        <w:t xml:space="preserve"> While a vast body of research demonstrates that this utilitarian approach is not universally applicable to all types of goods (and especially to certain types of health goods), it remains the main driver of modern patent regimes.</w:t>
      </w:r>
    </w:p>
    <w:p w14:paraId="659AA09A" w14:textId="77777777" w:rsidR="007276D7" w:rsidRPr="001F178B" w:rsidRDefault="007276D7" w:rsidP="007276D7">
      <w:pPr>
        <w:rPr>
          <w:sz w:val="16"/>
        </w:rPr>
      </w:pPr>
      <w:r w:rsidRPr="001F178B">
        <w:rPr>
          <w:sz w:val="16"/>
        </w:rPr>
        <w:t xml:space="preserve">In exchange for getting this </w:t>
      </w:r>
      <w:proofErr w:type="gramStart"/>
      <w:r w:rsidRPr="001F178B">
        <w:rPr>
          <w:sz w:val="16"/>
        </w:rPr>
        <w:t>particular type of intellectual</w:t>
      </w:r>
      <w:proofErr w:type="gramEnd"/>
      <w:r w:rsidRPr="001F178B">
        <w:rPr>
          <w:sz w:val="16"/>
        </w:rPr>
        <w:t xml:space="preserve"> property rights, patentees disclose critical information about the invention covered by the patent. On the one hand, a patent gives the patentee lead time on the market for a relatively lengthy </w:t>
      </w:r>
      <w:proofErr w:type="gramStart"/>
      <w:r w:rsidRPr="001F178B">
        <w:rPr>
          <w:sz w:val="16"/>
        </w:rPr>
        <w:t>period of time</w:t>
      </w:r>
      <w:proofErr w:type="gramEnd"/>
      <w:r w:rsidRPr="001F178B">
        <w:rPr>
          <w:sz w:val="16"/>
        </w:rPr>
        <w:t xml:space="preserve"> (formally 20 years, in practice less than that, especially for products like vaccines that must undergo review and approval by drug regulators). On the other hand, by requiring that the patent applicant share information about the invention that is subsequently published by the patent office, the patent system promotes the flow of scientific and technical information that can be used by other innovators in the field.</w:t>
      </w:r>
    </w:p>
    <w:p w14:paraId="7810290E" w14:textId="77777777" w:rsidR="007276D7" w:rsidRPr="001F178B" w:rsidRDefault="007276D7" w:rsidP="007276D7">
      <w:pPr>
        <w:rPr>
          <w:sz w:val="16"/>
        </w:rPr>
      </w:pPr>
      <w:r w:rsidRPr="001F178B">
        <w:rPr>
          <w:sz w:val="16"/>
        </w:rPr>
        <w:t>It is well known by now that existing COVID-19 vaccines — including the ones that represent the application of a new type of vaccine technology, mRNA vaccines — are covered by multiple layers of patent rights. Proponents of a patent waiver for COVID-19 vaccine emphasize the problems created by the exclusivity created by intellectual property rights, and they are correct in their diagnosis.</w:t>
      </w:r>
    </w:p>
    <w:p w14:paraId="1F03FA9E" w14:textId="77777777" w:rsidR="007276D7" w:rsidRPr="001F178B" w:rsidRDefault="007276D7" w:rsidP="007276D7">
      <w:pPr>
        <w:rPr>
          <w:sz w:val="16"/>
        </w:rPr>
      </w:pPr>
      <w:r w:rsidRPr="001F178B">
        <w:rPr>
          <w:sz w:val="16"/>
        </w:rPr>
        <w:t>Having adopted a legal regime that grants patent rights to any inventions meeting the substantive criteria set forth in international and national patent laws (a threshold that many of the current patent applications on COVID-19 will, in all likelihood, clear), we now face the logical consequences of such a regime: absent some kind of intervention, vaccine patent holders have the ability to refuse licensing their technology to others, even against a backdrop of vaccine scarcity.</w:t>
      </w:r>
    </w:p>
    <w:p w14:paraId="76B2550A" w14:textId="77777777" w:rsidR="007276D7" w:rsidRPr="001F178B" w:rsidRDefault="007276D7" w:rsidP="007276D7">
      <w:pPr>
        <w:rPr>
          <w:sz w:val="16"/>
        </w:rPr>
      </w:pPr>
      <w:r w:rsidRPr="001F178B">
        <w:rPr>
          <w:sz w:val="16"/>
        </w:rPr>
        <w:t>A waiver is thus portrayed as a mechanism to overcome this exclusionary ability that traditionally inheres to a patent: in light of the tragic proportions of our shared public health problem, let us do away with the exclusionary right for a certain period of time and other companies will be able to 1) replicate existing vaccines and 2) manufacture at scale so that considerably more doses of vaccine will start flowing towards populations in the Global South.</w:t>
      </w:r>
    </w:p>
    <w:p w14:paraId="32755213" w14:textId="77777777" w:rsidR="007276D7" w:rsidRPr="001F178B" w:rsidRDefault="007276D7" w:rsidP="007276D7">
      <w:pPr>
        <w:rPr>
          <w:sz w:val="16"/>
        </w:rPr>
      </w:pPr>
      <w:r w:rsidRPr="001F178B">
        <w:rPr>
          <w:sz w:val="16"/>
        </w:rPr>
        <w:t>These two propositions would be accurate if the information disclosed in patents were enough to increase the supply of COVID-19 vaccines. Unfortunately, it is not.</w:t>
      </w:r>
    </w:p>
    <w:p w14:paraId="59DA7D0A" w14:textId="77777777" w:rsidR="007276D7" w:rsidRPr="00C21963" w:rsidRDefault="007276D7" w:rsidP="007276D7">
      <w:pPr>
        <w:rPr>
          <w:u w:val="single"/>
        </w:rPr>
      </w:pPr>
      <w:r w:rsidRPr="00C21963">
        <w:rPr>
          <w:u w:val="single"/>
        </w:rPr>
        <w:t>A Mismatch Problem: The Informational Limitations of Patents</w:t>
      </w:r>
    </w:p>
    <w:p w14:paraId="2DFBD62E" w14:textId="77777777" w:rsidR="007276D7" w:rsidRPr="001F178B" w:rsidRDefault="007276D7" w:rsidP="007276D7">
      <w:pPr>
        <w:rPr>
          <w:sz w:val="16"/>
        </w:rPr>
      </w:pPr>
      <w:r w:rsidRPr="001F178B">
        <w:rPr>
          <w:sz w:val="16"/>
        </w:rPr>
        <w:t xml:space="preserve">Patents cover both processes and products. In the case of vaccines, the former category includes methods of vaccine production, while the latter covers a myriad of vaccine components, from antigens (substances used to elicit a reaction </w:t>
      </w:r>
      <w:proofErr w:type="gramStart"/>
      <w:r w:rsidRPr="001F178B">
        <w:rPr>
          <w:sz w:val="16"/>
        </w:rPr>
        <w:t>from the immune system),</w:t>
      </w:r>
      <w:proofErr w:type="gramEnd"/>
      <w:r w:rsidRPr="001F178B">
        <w:rPr>
          <w:sz w:val="16"/>
        </w:rPr>
        <w:t xml:space="preserve"> to inactive ingredients, such as adjuvants (substances that help enhance the immune response, like oil-in-water emulsions) and stabilizers (substances that help maintain the potency of the vaccine, like sugars), to the vaccine delivery mechanism.</w:t>
      </w:r>
    </w:p>
    <w:p w14:paraId="31546B9E" w14:textId="77777777" w:rsidR="007276D7" w:rsidRPr="001F178B" w:rsidRDefault="007276D7" w:rsidP="007276D7">
      <w:pPr>
        <w:rPr>
          <w:sz w:val="16"/>
        </w:rPr>
      </w:pPr>
      <w:proofErr w:type="gramStart"/>
      <w:r w:rsidRPr="001F178B">
        <w:rPr>
          <w:sz w:val="16"/>
        </w:rPr>
        <w:t>In order to</w:t>
      </w:r>
      <w:proofErr w:type="gramEnd"/>
      <w:r w:rsidRPr="001F178B">
        <w:rPr>
          <w:sz w:val="16"/>
        </w:rPr>
        <w:t xml:space="preserve"> understand the practical </w:t>
      </w:r>
      <w:r w:rsidRPr="00E70065">
        <w:rPr>
          <w:highlight w:val="green"/>
          <w:u w:val="single"/>
        </w:rPr>
        <w:t>limitations of a waiver</w:t>
      </w:r>
      <w:r w:rsidRPr="00C21963">
        <w:rPr>
          <w:u w:val="single"/>
        </w:rPr>
        <w:t xml:space="preserve"> of intellectual property rights when a vaccine is involved</w:t>
      </w:r>
      <w:r w:rsidRPr="001F178B">
        <w:rPr>
          <w:sz w:val="16"/>
        </w:rPr>
        <w:t xml:space="preserve">, it may be useful to think of </w:t>
      </w:r>
      <w:r w:rsidRPr="00C21963">
        <w:rPr>
          <w:u w:val="single"/>
        </w:rPr>
        <w:t>patents as informational mechanisms</w:t>
      </w:r>
      <w:r w:rsidRPr="001F178B">
        <w:rPr>
          <w:sz w:val="16"/>
        </w:rPr>
        <w:t xml:space="preserve"> akin to the information and tools needed </w:t>
      </w:r>
      <w:r w:rsidRPr="00C21963">
        <w:rPr>
          <w:u w:val="single"/>
        </w:rPr>
        <w:t>to turn a recipe into an edible product</w:t>
      </w:r>
      <w:r w:rsidRPr="001F178B">
        <w:rPr>
          <w:sz w:val="16"/>
        </w:rPr>
        <w:t xml:space="preserve">. One or more patents will provide a recipe for a </w:t>
      </w:r>
      <w:proofErr w:type="gramStart"/>
      <w:r w:rsidRPr="001F178B">
        <w:rPr>
          <w:sz w:val="16"/>
        </w:rPr>
        <w:t>process</w:t>
      </w:r>
      <w:proofErr w:type="gramEnd"/>
      <w:r w:rsidRPr="001F178B">
        <w:rPr>
          <w:sz w:val="16"/>
        </w:rPr>
        <w:t xml:space="preserve"> or a component needed to produce a vaccine. But, just as with a culinary recipe, the informational power of a patent does not cover any tips or instructions that have not been memorialized in writing, nor does it provide any access to the raw materials needed to put a vaccine together. Waivers, therefore, temporarily remove exclusionary rights, but do not address two fundamental sources of the current vaccine scarcity problem.</w:t>
      </w:r>
    </w:p>
    <w:p w14:paraId="0EB15C20" w14:textId="77777777" w:rsidR="007276D7" w:rsidRPr="001F178B" w:rsidRDefault="007276D7" w:rsidP="007276D7">
      <w:pPr>
        <w:rPr>
          <w:sz w:val="16"/>
        </w:rPr>
      </w:pPr>
    </w:p>
    <w:p w14:paraId="4527F54A" w14:textId="77777777" w:rsidR="007276D7" w:rsidRPr="00C21963" w:rsidRDefault="007276D7" w:rsidP="007276D7">
      <w:pPr>
        <w:rPr>
          <w:u w:val="single"/>
        </w:rPr>
      </w:pPr>
      <w:r w:rsidRPr="001F178B">
        <w:rPr>
          <w:sz w:val="16"/>
        </w:rPr>
        <w:t xml:space="preserve">First, we are still left with a significant informational problem: as many commentators have remarked, </w:t>
      </w:r>
      <w:r w:rsidRPr="00E70065">
        <w:rPr>
          <w:highlight w:val="green"/>
          <w:u w:val="single"/>
        </w:rPr>
        <w:t>knowledge disclosed through patents alone is often insufficient for a third party to</w:t>
      </w:r>
      <w:r w:rsidRPr="00C21963">
        <w:rPr>
          <w:u w:val="single"/>
        </w:rPr>
        <w:t xml:space="preserve"> </w:t>
      </w:r>
      <w:proofErr w:type="gramStart"/>
      <w:r w:rsidRPr="00C21963">
        <w:rPr>
          <w:u w:val="single"/>
        </w:rPr>
        <w:t>actually be</w:t>
      </w:r>
      <w:proofErr w:type="gramEnd"/>
      <w:r w:rsidRPr="00C21963">
        <w:rPr>
          <w:u w:val="single"/>
        </w:rPr>
        <w:t xml:space="preserve"> able to </w:t>
      </w:r>
      <w:r w:rsidRPr="00E70065">
        <w:rPr>
          <w:highlight w:val="green"/>
          <w:u w:val="single"/>
        </w:rPr>
        <w:t>replicate a vaccine.</w:t>
      </w:r>
    </w:p>
    <w:p w14:paraId="28FA0488" w14:textId="77777777" w:rsidR="007276D7" w:rsidRPr="001F178B" w:rsidRDefault="007276D7" w:rsidP="007276D7">
      <w:pPr>
        <w:rPr>
          <w:sz w:val="16"/>
        </w:rPr>
      </w:pPr>
    </w:p>
    <w:p w14:paraId="1A8C976C" w14:textId="77777777" w:rsidR="007276D7" w:rsidRPr="001F178B" w:rsidRDefault="007276D7" w:rsidP="007276D7">
      <w:pPr>
        <w:rPr>
          <w:sz w:val="16"/>
        </w:rPr>
      </w:pPr>
      <w:r w:rsidRPr="001F178B">
        <w:rPr>
          <w:sz w:val="16"/>
        </w:rPr>
        <w:t xml:space="preserve">From a scientific perspective, </w:t>
      </w:r>
      <w:r w:rsidRPr="00C21963">
        <w:rPr>
          <w:u w:val="single"/>
        </w:rPr>
        <w:t xml:space="preserve">vaccines are </w:t>
      </w:r>
      <w:r w:rsidRPr="00E70065">
        <w:rPr>
          <w:highlight w:val="green"/>
          <w:u w:val="single"/>
        </w:rPr>
        <w:t>biological products, and</w:t>
      </w:r>
      <w:r w:rsidRPr="00C21963">
        <w:rPr>
          <w:u w:val="single"/>
        </w:rPr>
        <w:t xml:space="preserve">, as such, </w:t>
      </w:r>
      <w:r w:rsidRPr="00E70065">
        <w:rPr>
          <w:highlight w:val="green"/>
          <w:u w:val="single"/>
        </w:rPr>
        <w:t>their relative complexity makes them highly dependent on specific</w:t>
      </w:r>
      <w:r w:rsidRPr="00C21963">
        <w:rPr>
          <w:u w:val="single"/>
        </w:rPr>
        <w:t xml:space="preserve"> manufacturing </w:t>
      </w:r>
      <w:r w:rsidRPr="00E70065">
        <w:rPr>
          <w:highlight w:val="green"/>
          <w:u w:val="single"/>
        </w:rPr>
        <w:t>processes and practices</w:t>
      </w:r>
      <w:r w:rsidRPr="00C21963">
        <w:rPr>
          <w:u w:val="single"/>
        </w:rPr>
        <w:t xml:space="preserve">, many of </w:t>
      </w:r>
      <w:r w:rsidRPr="00E70065">
        <w:rPr>
          <w:highlight w:val="green"/>
          <w:u w:val="single"/>
        </w:rPr>
        <w:t>which are not disclosed</w:t>
      </w:r>
      <w:r w:rsidRPr="00C21963">
        <w:rPr>
          <w:u w:val="single"/>
        </w:rPr>
        <w:t xml:space="preserve"> in a patent</w:t>
      </w:r>
      <w:r w:rsidRPr="001F178B">
        <w:rPr>
          <w:sz w:val="16"/>
        </w:rPr>
        <w:t xml:space="preserve"> — think of it as the unwritten tips or instructions for a particular recipe. Some of this information may be kept secret by a company for competitive reasons; in these cases, </w:t>
      </w:r>
      <w:r w:rsidRPr="00E70065">
        <w:rPr>
          <w:highlight w:val="green"/>
          <w:u w:val="single"/>
        </w:rPr>
        <w:t>lifting patent rights will not result in increased informational disclosure</w:t>
      </w:r>
      <w:r w:rsidRPr="001F178B">
        <w:rPr>
          <w:u w:val="single"/>
        </w:rPr>
        <w:t xml:space="preserve">, </w:t>
      </w:r>
      <w:r w:rsidRPr="00E70065">
        <w:rPr>
          <w:highlight w:val="green"/>
          <w:u w:val="single"/>
        </w:rPr>
        <w:t>unless</w:t>
      </w:r>
      <w:r w:rsidRPr="001F178B">
        <w:rPr>
          <w:u w:val="single"/>
        </w:rPr>
        <w:t xml:space="preserve"> the </w:t>
      </w:r>
      <w:r w:rsidRPr="00E70065">
        <w:rPr>
          <w:highlight w:val="green"/>
          <w:u w:val="single"/>
        </w:rPr>
        <w:t>patent holders</w:t>
      </w:r>
      <w:r w:rsidRPr="001F178B">
        <w:rPr>
          <w:u w:val="single"/>
        </w:rPr>
        <w:t xml:space="preserve"> themselves </w:t>
      </w:r>
      <w:r w:rsidRPr="00E70065">
        <w:rPr>
          <w:highlight w:val="green"/>
          <w:u w:val="single"/>
        </w:rPr>
        <w:t>are willing</w:t>
      </w:r>
      <w:r w:rsidRPr="001F178B">
        <w:rPr>
          <w:u w:val="single"/>
        </w:rPr>
        <w:t xml:space="preserve"> to collaborate.</w:t>
      </w:r>
      <w:r w:rsidRPr="001F178B">
        <w:rPr>
          <w:sz w:val="16"/>
        </w:rPr>
        <w:t xml:space="preserve"> A waiver thus solves the exclusivity problem, but not the information problem that undergirds competition in vaccine manufacturing. To revisit the analogy introduced above, a waiver allows third parties to freely use the recipe. It does not, however, provide all the information that may be needed to manufacture the desired good, nor does it provide manufacturers with the tacit knowledge that only the original manufacturer possesses and is not disclosed elsewhere.</w:t>
      </w:r>
    </w:p>
    <w:p w14:paraId="1E99BEB0" w14:textId="77777777" w:rsidR="007276D7" w:rsidRPr="001F178B" w:rsidRDefault="007276D7" w:rsidP="007276D7">
      <w:pPr>
        <w:rPr>
          <w:sz w:val="16"/>
        </w:rPr>
      </w:pPr>
    </w:p>
    <w:p w14:paraId="0B351F1D" w14:textId="77777777" w:rsidR="007276D7" w:rsidRPr="001F178B" w:rsidRDefault="007276D7" w:rsidP="007276D7">
      <w:pPr>
        <w:rPr>
          <w:sz w:val="16"/>
        </w:rPr>
      </w:pPr>
      <w:r w:rsidRPr="001F178B">
        <w:rPr>
          <w:sz w:val="16"/>
        </w:rPr>
        <w:t xml:space="preserve">Second, even if all types of legal restrictions on the use of vaccine technology were lifted — or had never existed in the first place </w:t>
      </w:r>
      <w:r w:rsidRPr="001F178B">
        <w:rPr>
          <w:u w:val="single"/>
        </w:rPr>
        <w:t xml:space="preserve">— there is simply </w:t>
      </w:r>
      <w:r w:rsidRPr="00E70065">
        <w:rPr>
          <w:highlight w:val="green"/>
          <w:u w:val="single"/>
        </w:rPr>
        <w:t>not enough infrastructure</w:t>
      </w:r>
      <w:r w:rsidRPr="001F178B">
        <w:rPr>
          <w:u w:val="single"/>
        </w:rPr>
        <w:t xml:space="preserve"> (manufacturing facilities and equipment) </w:t>
      </w:r>
      <w:r w:rsidRPr="00E70065">
        <w:rPr>
          <w:highlight w:val="green"/>
          <w:u w:val="single"/>
        </w:rPr>
        <w:t>nor raw materials</w:t>
      </w:r>
      <w:r w:rsidRPr="001F178B">
        <w:rPr>
          <w:u w:val="single"/>
        </w:rPr>
        <w:t xml:space="preserve"> </w:t>
      </w:r>
      <w:r w:rsidRPr="001F178B">
        <w:rPr>
          <w:sz w:val="16"/>
        </w:rPr>
        <w:t xml:space="preserve">(the components needed to manufacture and deliver vaccines) to produce </w:t>
      </w:r>
      <w:r w:rsidRPr="001F178B">
        <w:rPr>
          <w:u w:val="single"/>
        </w:rPr>
        <w:t xml:space="preserve">and </w:t>
      </w:r>
      <w:r w:rsidRPr="00E70065">
        <w:rPr>
          <w:highlight w:val="green"/>
          <w:u w:val="single"/>
        </w:rPr>
        <w:t>distribute</w:t>
      </w:r>
      <w:r w:rsidRPr="001F178B">
        <w:rPr>
          <w:u w:val="single"/>
        </w:rPr>
        <w:t xml:space="preserve"> COVID-19 </w:t>
      </w:r>
      <w:r w:rsidRPr="00E70065">
        <w:rPr>
          <w:highlight w:val="green"/>
          <w:u w:val="single"/>
        </w:rPr>
        <w:t>vaccines</w:t>
      </w:r>
      <w:r w:rsidRPr="001F178B">
        <w:rPr>
          <w:u w:val="single"/>
        </w:rPr>
        <w:t xml:space="preserve"> as predicted under current waiver proposals</w:t>
      </w:r>
      <w:r w:rsidRPr="001F178B">
        <w:rPr>
          <w:sz w:val="16"/>
        </w:rPr>
        <w:t>. We have long faced a global vaccine manufacturing problem that will not be fully resolved during the current pandemic. In the case of vaccines that need to be kept at ultra-cold temperatures, these problems intensify.</w:t>
      </w:r>
    </w:p>
    <w:p w14:paraId="0FF73F5B" w14:textId="77777777" w:rsidR="007276D7" w:rsidRPr="001F178B" w:rsidRDefault="007276D7" w:rsidP="007276D7">
      <w:pPr>
        <w:rPr>
          <w:sz w:val="16"/>
        </w:rPr>
      </w:pPr>
    </w:p>
    <w:p w14:paraId="1B4632CB" w14:textId="77777777" w:rsidR="007276D7" w:rsidRPr="001F178B" w:rsidRDefault="007276D7" w:rsidP="007276D7">
      <w:pPr>
        <w:rPr>
          <w:sz w:val="16"/>
        </w:rPr>
      </w:pPr>
      <w:r w:rsidRPr="001F178B">
        <w:rPr>
          <w:sz w:val="16"/>
        </w:rPr>
        <w:t xml:space="preserve">One of us (Barnes-Weise) has been involved in the contractual negotiations for the development, manufacturing and transfer of technology related to COVID-19 vaccines. In addition to the informational gaps described above, </w:t>
      </w:r>
      <w:r w:rsidRPr="001F178B">
        <w:rPr>
          <w:u w:val="single"/>
        </w:rPr>
        <w:t xml:space="preserve">COVID-19 vaccine </w:t>
      </w:r>
      <w:r w:rsidRPr="00E70065">
        <w:rPr>
          <w:highlight w:val="green"/>
          <w:u w:val="single"/>
        </w:rPr>
        <w:t>manufacturers are most concerned about how</w:t>
      </w:r>
      <w:r w:rsidRPr="001F178B">
        <w:rPr>
          <w:u w:val="single"/>
        </w:rPr>
        <w:t xml:space="preserve"> well the </w:t>
      </w:r>
      <w:r w:rsidRPr="00E70065">
        <w:rPr>
          <w:highlight w:val="green"/>
          <w:u w:val="single"/>
        </w:rPr>
        <w:t>recipients</w:t>
      </w:r>
      <w:r w:rsidRPr="001F178B">
        <w:rPr>
          <w:u w:val="single"/>
        </w:rPr>
        <w:t xml:space="preserve"> of the technology transfer </w:t>
      </w:r>
      <w:r w:rsidRPr="00E70065">
        <w:rPr>
          <w:highlight w:val="green"/>
          <w:u w:val="single"/>
        </w:rPr>
        <w:t>will</w:t>
      </w:r>
      <w:r w:rsidRPr="001F178B">
        <w:rPr>
          <w:u w:val="single"/>
        </w:rPr>
        <w:t xml:space="preserve"> understand and be able to </w:t>
      </w:r>
      <w:r w:rsidRPr="00E70065">
        <w:rPr>
          <w:highlight w:val="green"/>
          <w:u w:val="single"/>
        </w:rPr>
        <w:t>implement such knowledge</w:t>
      </w:r>
      <w:r w:rsidRPr="001F178B">
        <w:rPr>
          <w:u w:val="single"/>
        </w:rPr>
        <w:t xml:space="preserve"> in making vaccines</w:t>
      </w:r>
      <w:r w:rsidRPr="001F178B">
        <w:rPr>
          <w:sz w:val="16"/>
        </w:rPr>
        <w:t xml:space="preserve"> of the necessary quality. Shortages do not merely affect materials necessary to manufacture vaccines and facilities adequate to manufacture the vaccines; they also affect the availability of personnel qualified to instruct the licensee and recipient of this information. Sending an employee of this caliber out of the original manufacturing site to a </w:t>
      </w:r>
      <w:proofErr w:type="gramStart"/>
      <w:r w:rsidRPr="001F178B">
        <w:rPr>
          <w:sz w:val="16"/>
        </w:rPr>
        <w:t>partner site risks</w:t>
      </w:r>
      <w:proofErr w:type="gramEnd"/>
      <w:r w:rsidRPr="001F178B">
        <w:rPr>
          <w:sz w:val="16"/>
        </w:rPr>
        <w:t xml:space="preserve"> reducing the capacity of the first site. And remote instruction, necessitated by the pandemic, has its own shortcomings.</w:t>
      </w:r>
    </w:p>
    <w:p w14:paraId="6F175A14" w14:textId="77777777" w:rsidR="007276D7" w:rsidRPr="001F178B" w:rsidRDefault="007276D7" w:rsidP="007276D7">
      <w:pPr>
        <w:rPr>
          <w:sz w:val="16"/>
        </w:rPr>
      </w:pPr>
    </w:p>
    <w:p w14:paraId="6DE7A447" w14:textId="77777777" w:rsidR="007276D7" w:rsidRPr="001F178B" w:rsidRDefault="007276D7" w:rsidP="007276D7">
      <w:pPr>
        <w:rPr>
          <w:sz w:val="16"/>
        </w:rPr>
      </w:pPr>
      <w:r w:rsidRPr="001F178B">
        <w:rPr>
          <w:sz w:val="16"/>
        </w:rPr>
        <w:t>In relation to the patents on the vaccines themselves, most of the concerns that the vaccine manufacturers express are around the protection of their vaccine platforms for the purposes of making future or non-COVID-19 vaccines. Moderna shared information about its patents in summer 2020. The manufacturers, as evidenced by the number of licenses to manufacture granted to date, are eager to find partners with the capabilities to expand production. It is not to their benefit to produce an inadequate supply of a highly sought-after vaccine</w:t>
      </w:r>
      <w:r w:rsidRPr="001F178B">
        <w:rPr>
          <w:u w:val="single"/>
        </w:rPr>
        <w:t xml:space="preserve">. However, </w:t>
      </w:r>
      <w:r w:rsidRPr="00E70065">
        <w:rPr>
          <w:highlight w:val="green"/>
          <w:u w:val="single"/>
        </w:rPr>
        <w:t>even willingness to</w:t>
      </w:r>
      <w:r w:rsidRPr="001F178B">
        <w:rPr>
          <w:u w:val="single"/>
        </w:rPr>
        <w:t xml:space="preserve"> </w:t>
      </w:r>
      <w:r w:rsidRPr="00E70065">
        <w:rPr>
          <w:highlight w:val="green"/>
          <w:u w:val="single"/>
        </w:rPr>
        <w:t>transfer patented</w:t>
      </w:r>
      <w:r w:rsidRPr="001F178B">
        <w:rPr>
          <w:u w:val="single"/>
        </w:rPr>
        <w:t xml:space="preserve"> vaccine </w:t>
      </w:r>
      <w:r w:rsidRPr="00E70065">
        <w:rPr>
          <w:highlight w:val="green"/>
          <w:u w:val="single"/>
        </w:rPr>
        <w:t>tech</w:t>
      </w:r>
      <w:r w:rsidRPr="001F178B">
        <w:rPr>
          <w:u w:val="single"/>
        </w:rPr>
        <w:t xml:space="preserve">nology has </w:t>
      </w:r>
      <w:r w:rsidRPr="00E70065">
        <w:rPr>
          <w:highlight w:val="green"/>
          <w:u w:val="single"/>
        </w:rPr>
        <w:t>faced</w:t>
      </w:r>
      <w:r w:rsidRPr="001F178B">
        <w:rPr>
          <w:u w:val="single"/>
        </w:rPr>
        <w:t xml:space="preserve"> numerous practical hurdles to date: 1) </w:t>
      </w:r>
      <w:r w:rsidRPr="00E70065">
        <w:rPr>
          <w:highlight w:val="green"/>
          <w:u w:val="single"/>
        </w:rPr>
        <w:t>infrastructural limitations</w:t>
      </w:r>
      <w:r w:rsidRPr="001F178B">
        <w:rPr>
          <w:u w:val="single"/>
        </w:rPr>
        <w:t xml:space="preserve">; 2) </w:t>
      </w:r>
      <w:r w:rsidRPr="00E70065">
        <w:rPr>
          <w:highlight w:val="green"/>
          <w:u w:val="single"/>
        </w:rPr>
        <w:t>scarcity of</w:t>
      </w:r>
      <w:r w:rsidRPr="001F178B">
        <w:rPr>
          <w:u w:val="single"/>
        </w:rPr>
        <w:t xml:space="preserve"> raw </w:t>
      </w:r>
      <w:r w:rsidRPr="00E70065">
        <w:rPr>
          <w:highlight w:val="green"/>
          <w:u w:val="single"/>
        </w:rPr>
        <w:t>materials;</w:t>
      </w:r>
      <w:r w:rsidRPr="001F178B">
        <w:rPr>
          <w:u w:val="single"/>
        </w:rPr>
        <w:t xml:space="preserve"> 3) </w:t>
      </w:r>
      <w:r w:rsidRPr="00E70065">
        <w:rPr>
          <w:highlight w:val="green"/>
          <w:u w:val="single"/>
        </w:rPr>
        <w:t>concerns about</w:t>
      </w:r>
      <w:r w:rsidRPr="001F178B">
        <w:rPr>
          <w:u w:val="single"/>
        </w:rPr>
        <w:t xml:space="preserve"> licensees having the ability to </w:t>
      </w:r>
      <w:proofErr w:type="gramStart"/>
      <w:r w:rsidRPr="00E70065">
        <w:rPr>
          <w:highlight w:val="green"/>
          <w:u w:val="single"/>
        </w:rPr>
        <w:t>actually manufacture</w:t>
      </w:r>
      <w:proofErr w:type="gramEnd"/>
      <w:r w:rsidRPr="00E70065">
        <w:rPr>
          <w:highlight w:val="green"/>
          <w:u w:val="single"/>
        </w:rPr>
        <w:t xml:space="preserve"> effective vaccines</w:t>
      </w:r>
      <w:r w:rsidRPr="001F178B">
        <w:rPr>
          <w:sz w:val="16"/>
        </w:rPr>
        <w:t xml:space="preserve"> in light of the infrastructural and product scarcity, even in situations in which there might be no informational gaps.</w:t>
      </w:r>
    </w:p>
    <w:p w14:paraId="6A963119" w14:textId="77777777" w:rsidR="007276D7" w:rsidRPr="001F178B" w:rsidRDefault="007276D7" w:rsidP="007276D7">
      <w:pPr>
        <w:rPr>
          <w:sz w:val="16"/>
        </w:rPr>
      </w:pPr>
    </w:p>
    <w:p w14:paraId="1EE68F49" w14:textId="77777777" w:rsidR="007276D7" w:rsidRPr="001F178B" w:rsidRDefault="007276D7" w:rsidP="007276D7">
      <w:pPr>
        <w:rPr>
          <w:sz w:val="16"/>
        </w:rPr>
      </w:pPr>
      <w:r w:rsidRPr="001F178B">
        <w:rPr>
          <w:u w:val="single"/>
        </w:rPr>
        <w:t>A patent waiver would not address any of the practical concerns currently at the root of tech transfer negotiations involving COVID-19 vaccine technology.</w:t>
      </w:r>
      <w:r w:rsidRPr="001F178B">
        <w:rPr>
          <w:sz w:val="16"/>
        </w:rPr>
        <w:t xml:space="preserve"> Compounding these problems is the fact that, should a waiver be issued, there is no legal mechanism that can compel the transfer of certain types of know-how or trade secrets should a company be unwilling to license its intellectual property — which, again, at this point in the pandemic, is not a problem we have observed.</w:t>
      </w:r>
    </w:p>
    <w:p w14:paraId="0E139906" w14:textId="77777777" w:rsidR="007276D7" w:rsidRPr="001F178B" w:rsidRDefault="007276D7" w:rsidP="007276D7">
      <w:pPr>
        <w:rPr>
          <w:sz w:val="16"/>
        </w:rPr>
      </w:pPr>
    </w:p>
    <w:p w14:paraId="20E222D2" w14:textId="77777777" w:rsidR="007276D7" w:rsidRPr="001F178B" w:rsidRDefault="007276D7" w:rsidP="007276D7">
      <w:pPr>
        <w:rPr>
          <w:sz w:val="16"/>
        </w:rPr>
      </w:pPr>
      <w:r w:rsidRPr="001F178B">
        <w:rPr>
          <w:u w:val="single"/>
        </w:rPr>
        <w:t>Finally, it is important to keep in mind that a waiver would be temporary:</w:t>
      </w:r>
      <w:r w:rsidRPr="001F178B">
        <w:rPr>
          <w:sz w:val="16"/>
        </w:rPr>
        <w:t xml:space="preserve"> supporters of current waiver proposals should consider what will happen once demand for vaccines begins diminishing and fewer manufacturers remain on the market. Moreover, they should consider the legal and practical uncertainty that a waiver would introduce, as it is unclear how technology transfer between companies would cease (or continue) once the waiver expires.</w:t>
      </w:r>
    </w:p>
    <w:p w14:paraId="1E5E8924" w14:textId="77777777" w:rsidR="007276D7" w:rsidRPr="001F178B" w:rsidRDefault="007276D7" w:rsidP="007276D7">
      <w:pPr>
        <w:rPr>
          <w:sz w:val="16"/>
        </w:rPr>
      </w:pPr>
    </w:p>
    <w:p w14:paraId="2BBFDC0F" w14:textId="77777777" w:rsidR="007276D7" w:rsidRPr="001F178B" w:rsidRDefault="007276D7" w:rsidP="007276D7">
      <w:pPr>
        <w:rPr>
          <w:u w:val="single"/>
        </w:rPr>
      </w:pPr>
      <w:r w:rsidRPr="001F178B">
        <w:rPr>
          <w:sz w:val="16"/>
        </w:rPr>
        <w:t>Vaccines and the Long-</w:t>
      </w:r>
      <w:r w:rsidRPr="001F178B">
        <w:rPr>
          <w:u w:val="single"/>
        </w:rPr>
        <w:t>Term Intellectual Property Game: Why Waivers Are Not the Right Tool</w:t>
      </w:r>
    </w:p>
    <w:p w14:paraId="7A69E4D7" w14:textId="77777777" w:rsidR="007276D7" w:rsidRPr="001F178B" w:rsidRDefault="007276D7" w:rsidP="007276D7">
      <w:pPr>
        <w:rPr>
          <w:sz w:val="16"/>
        </w:rPr>
      </w:pPr>
      <w:r w:rsidRPr="001F178B">
        <w:rPr>
          <w:sz w:val="16"/>
        </w:rPr>
        <w:t xml:space="preserve">Countries in </w:t>
      </w:r>
      <w:r w:rsidRPr="001F178B">
        <w:rPr>
          <w:u w:val="single"/>
        </w:rPr>
        <w:t>the Global South have had to implement intellectual property regimes that largely codify the commercial interests of the Global North.</w:t>
      </w:r>
      <w:r w:rsidRPr="001F178B">
        <w:rPr>
          <w:sz w:val="16"/>
        </w:rPr>
        <w:t xml:space="preserve"> It is in their best interest to use all legal and policy mechanisms available to minimize the skewed allocative effects produced by the current patent culture — especially when patent rights cover goods that are critically needed for public health reasons.</w:t>
      </w:r>
    </w:p>
    <w:p w14:paraId="4B7D118D" w14:textId="77777777" w:rsidR="007276D7" w:rsidRPr="001F178B" w:rsidRDefault="007276D7" w:rsidP="007276D7">
      <w:pPr>
        <w:rPr>
          <w:sz w:val="16"/>
        </w:rPr>
      </w:pPr>
    </w:p>
    <w:p w14:paraId="18173B65" w14:textId="77777777" w:rsidR="007276D7" w:rsidRPr="001F178B" w:rsidRDefault="007276D7" w:rsidP="007276D7">
      <w:pPr>
        <w:rPr>
          <w:sz w:val="16"/>
        </w:rPr>
      </w:pPr>
      <w:r w:rsidRPr="001F178B">
        <w:rPr>
          <w:sz w:val="16"/>
        </w:rPr>
        <w:t>In the past, some of these countries have used legal tools in highly effective ways. The TRIPS Agreement — the main legal international intellectual property framework, now implemented by virtually all countries — allows for the compulsory licensing of patented products in situations that include public health crises such as a pandemic or epidemic. Compulsory licensing does not extinguish or suspend patent rights, but rather consists in the governmental granting of licenses to third parties against the wishes of the patent holder. The licensee is then able to use the patent-protected technology against the payment of a royalty.</w:t>
      </w:r>
    </w:p>
    <w:p w14:paraId="4E4E5E1E" w14:textId="77777777" w:rsidR="007276D7" w:rsidRPr="001F178B" w:rsidRDefault="007276D7" w:rsidP="007276D7">
      <w:pPr>
        <w:rPr>
          <w:sz w:val="16"/>
        </w:rPr>
      </w:pPr>
    </w:p>
    <w:p w14:paraId="2F7D893B" w14:textId="77777777" w:rsidR="007276D7" w:rsidRPr="001F178B" w:rsidRDefault="007276D7" w:rsidP="007276D7">
      <w:pPr>
        <w:rPr>
          <w:sz w:val="16"/>
        </w:rPr>
      </w:pPr>
      <w:r w:rsidRPr="001F178B">
        <w:rPr>
          <w:sz w:val="16"/>
        </w:rPr>
        <w:t>Many countries in the Global South issued compulsory licenses throughout the first decade of the twenty-first century on drugs needed for the treatment of HIV/AIDS. Just to list a few examples, Malaysia issued a compulsory license in 2004 for HIV/AIDS drugs patented by the pharmaceutical companies GlaxoSmithKline and Bristol-Myers Squibb; Thailand issued a compulsory license in 2007 for an HIV/AIDS drug patented by Abbot. Several other lower-income countries resorted to this mechanism, succeeding in having these drugs produced and sold in their markets at low cost. Brazil famously and wisely used the threat of compulsory licensing as a bargaining tool when negotiating the price of an HIV/AIDS patented by Merck.</w:t>
      </w:r>
    </w:p>
    <w:p w14:paraId="7E065839" w14:textId="77777777" w:rsidR="007276D7" w:rsidRPr="001F178B" w:rsidRDefault="007276D7" w:rsidP="007276D7">
      <w:pPr>
        <w:rPr>
          <w:sz w:val="16"/>
        </w:rPr>
      </w:pPr>
    </w:p>
    <w:p w14:paraId="547380F6" w14:textId="77777777" w:rsidR="007276D7" w:rsidRPr="001F178B" w:rsidRDefault="007276D7" w:rsidP="007276D7">
      <w:pPr>
        <w:rPr>
          <w:sz w:val="16"/>
        </w:rPr>
      </w:pPr>
      <w:r w:rsidRPr="001F178B">
        <w:rPr>
          <w:sz w:val="16"/>
        </w:rPr>
        <w:t>The critical difference between the compulsory licensing dynamics in the context of HIV/AIDS and the present situation is that compulsory licensing helped solve the problem faced by populations in these countries: critical drugs were being provided at unaffordable prices; compulsory licenses dislodged exclusivity problems; and third parties were able to manufacture the relevant drugs once a license was issued, bringing prices down.</w:t>
      </w:r>
    </w:p>
    <w:p w14:paraId="6E2739C0" w14:textId="77777777" w:rsidR="007276D7" w:rsidRPr="001F178B" w:rsidRDefault="007276D7" w:rsidP="007276D7">
      <w:pPr>
        <w:rPr>
          <w:sz w:val="16"/>
        </w:rPr>
      </w:pPr>
    </w:p>
    <w:p w14:paraId="71DF7987" w14:textId="77777777" w:rsidR="007276D7" w:rsidRPr="001F178B" w:rsidRDefault="007276D7" w:rsidP="007276D7">
      <w:pPr>
        <w:rPr>
          <w:sz w:val="16"/>
        </w:rPr>
      </w:pPr>
      <w:r w:rsidRPr="001F178B">
        <w:rPr>
          <w:sz w:val="16"/>
        </w:rPr>
        <w:t xml:space="preserve">Unlike vaccines, the drugs at stake then were much less difficult to replicate, and third parties availing themselves of a compulsory license faced no significant knowledge deficit. Moreover, there was sufficient production capacity and the necessary raw materials for these drugs to be produced and distributed. Compulsory licensing was thus the right tool for this </w:t>
      </w:r>
      <w:proofErr w:type="gramStart"/>
      <w:r w:rsidRPr="001F178B">
        <w:rPr>
          <w:sz w:val="16"/>
        </w:rPr>
        <w:t>particular public</w:t>
      </w:r>
      <w:proofErr w:type="gramEnd"/>
      <w:r w:rsidRPr="001F178B">
        <w:rPr>
          <w:sz w:val="16"/>
        </w:rPr>
        <w:t xml:space="preserve"> health problem.</w:t>
      </w:r>
    </w:p>
    <w:p w14:paraId="254616C6" w14:textId="77777777" w:rsidR="007276D7" w:rsidRPr="001F178B" w:rsidRDefault="007276D7" w:rsidP="007276D7">
      <w:pPr>
        <w:rPr>
          <w:sz w:val="16"/>
        </w:rPr>
      </w:pPr>
    </w:p>
    <w:p w14:paraId="0CE45E9C" w14:textId="77777777" w:rsidR="007276D7" w:rsidRPr="001F178B" w:rsidRDefault="007276D7" w:rsidP="007276D7">
      <w:pPr>
        <w:rPr>
          <w:sz w:val="16"/>
        </w:rPr>
      </w:pPr>
      <w:r w:rsidRPr="001F178B">
        <w:rPr>
          <w:sz w:val="16"/>
        </w:rPr>
        <w:t xml:space="preserve">By contrast, </w:t>
      </w:r>
      <w:r w:rsidRPr="001F178B">
        <w:rPr>
          <w:u w:val="single"/>
        </w:rPr>
        <w:t>a waiver of COVID-19 vaccine patents is the wrong legal and policy tool because it does not address the lack of knowledge sharing nor the shortage of raw materials and manufacturing capacity.</w:t>
      </w:r>
      <w:r w:rsidRPr="001F178B">
        <w:rPr>
          <w:sz w:val="16"/>
        </w:rPr>
        <w:t xml:space="preserve"> Furthermore, the use of a waiver is politically fraught — as was the use of compulsory licenses in the context of HIV/AIDS. We submit that battles of the political economy are best fought when prevailing on the use of a legal tool that </w:t>
      </w:r>
      <w:proofErr w:type="gramStart"/>
      <w:r w:rsidRPr="001F178B">
        <w:rPr>
          <w:sz w:val="16"/>
        </w:rPr>
        <w:t>actually solves</w:t>
      </w:r>
      <w:proofErr w:type="gramEnd"/>
      <w:r w:rsidRPr="001F178B">
        <w:rPr>
          <w:sz w:val="16"/>
        </w:rPr>
        <w:t xml:space="preserve"> the underlying practical problems. For the reasons stated above, that is not the case with waivers.</w:t>
      </w:r>
    </w:p>
    <w:p w14:paraId="300E2E63" w14:textId="77777777" w:rsidR="007276D7" w:rsidRPr="001F178B" w:rsidRDefault="007276D7" w:rsidP="007276D7">
      <w:pPr>
        <w:rPr>
          <w:sz w:val="16"/>
        </w:rPr>
      </w:pPr>
    </w:p>
    <w:p w14:paraId="2B1649C8" w14:textId="77777777" w:rsidR="007276D7" w:rsidRPr="001F178B" w:rsidRDefault="007276D7" w:rsidP="007276D7">
      <w:pPr>
        <w:rPr>
          <w:u w:val="single"/>
        </w:rPr>
      </w:pPr>
      <w:r w:rsidRPr="001F178B">
        <w:rPr>
          <w:sz w:val="16"/>
        </w:rPr>
        <w:t xml:space="preserve">It can be appealing to see a patent waiver as an attractive short-term solution. Yet, </w:t>
      </w:r>
      <w:r w:rsidRPr="00E70065">
        <w:rPr>
          <w:highlight w:val="green"/>
          <w:u w:val="single"/>
        </w:rPr>
        <w:t>even the short-term needs are too intense</w:t>
      </w:r>
      <w:r w:rsidRPr="001F178B">
        <w:rPr>
          <w:u w:val="single"/>
        </w:rPr>
        <w:t xml:space="preserve"> and the </w:t>
      </w:r>
      <w:r w:rsidRPr="00E70065">
        <w:rPr>
          <w:highlight w:val="green"/>
          <w:u w:val="single"/>
        </w:rPr>
        <w:t>challenges too complex</w:t>
      </w:r>
      <w:r w:rsidRPr="001F178B">
        <w:rPr>
          <w:u w:val="single"/>
        </w:rPr>
        <w:t xml:space="preserve"> for waivers to fully address the infrastructural and knowledge gaps</w:t>
      </w:r>
      <w:r w:rsidRPr="001F178B">
        <w:rPr>
          <w:sz w:val="16"/>
        </w:rPr>
        <w:t xml:space="preserve">, as well as the additional problem of </w:t>
      </w:r>
      <w:r w:rsidRPr="001F178B">
        <w:rPr>
          <w:u w:val="single"/>
        </w:rPr>
        <w:t>inequitable distribution of existing vaccines.</w:t>
      </w:r>
    </w:p>
    <w:p w14:paraId="111951E1" w14:textId="77777777" w:rsidR="007276D7" w:rsidRPr="001F178B" w:rsidRDefault="007276D7" w:rsidP="007276D7">
      <w:pPr>
        <w:rPr>
          <w:sz w:val="16"/>
        </w:rPr>
      </w:pPr>
    </w:p>
    <w:p w14:paraId="1366DE83" w14:textId="77777777" w:rsidR="007276D7" w:rsidRPr="001F178B" w:rsidRDefault="007276D7" w:rsidP="007276D7">
      <w:pPr>
        <w:rPr>
          <w:u w:val="single"/>
        </w:rPr>
      </w:pPr>
      <w:r w:rsidRPr="001F178B">
        <w:rPr>
          <w:u w:val="single"/>
        </w:rPr>
        <w:t>We Have Contractual and Infrastructural Problems, Not an Intellectual Property Problem</w:t>
      </w:r>
    </w:p>
    <w:p w14:paraId="6C72FCC9" w14:textId="77777777" w:rsidR="007276D7" w:rsidRPr="001F178B" w:rsidRDefault="007276D7" w:rsidP="007276D7">
      <w:pPr>
        <w:rPr>
          <w:sz w:val="16"/>
        </w:rPr>
      </w:pPr>
      <w:r w:rsidRPr="001F178B">
        <w:rPr>
          <w:sz w:val="16"/>
        </w:rPr>
        <w:t>We agree that it is accurate to say that we have an intellectual property problem if talking about the patent system at a more fundamental level — as the main legal regime designed to encourage investment in biopharmaceutical R&amp;D. Most vaccines needed for the prevention or response to epidemics and pandemic fare poorly under predominantly market-driven R&amp;D funding models, as one of us (Rutschman) has discussed in other venues. In this specific sense, we may question the excessive reliance on current legal regimes designed to spur innovation, which subject vaccine R&amp;D to the same utilitarian principles that apply to vastly different types of goods.</w:t>
      </w:r>
    </w:p>
    <w:p w14:paraId="1258A9E0" w14:textId="77777777" w:rsidR="007276D7" w:rsidRPr="001F178B" w:rsidRDefault="007276D7" w:rsidP="007276D7">
      <w:pPr>
        <w:rPr>
          <w:sz w:val="16"/>
        </w:rPr>
      </w:pPr>
    </w:p>
    <w:p w14:paraId="6E79BDC7" w14:textId="77777777" w:rsidR="007276D7" w:rsidRPr="001F178B" w:rsidRDefault="007276D7" w:rsidP="007276D7">
      <w:pPr>
        <w:rPr>
          <w:sz w:val="16"/>
        </w:rPr>
      </w:pPr>
      <w:r w:rsidRPr="001F178B">
        <w:rPr>
          <w:sz w:val="16"/>
        </w:rPr>
        <w:t xml:space="preserve">However, in a more immediate sense — and in the context of the COVID-19 pandemic — </w:t>
      </w:r>
      <w:r w:rsidRPr="001F178B">
        <w:rPr>
          <w:u w:val="single"/>
        </w:rPr>
        <w:t>the real problems are infrastructural and contractual.</w:t>
      </w:r>
      <w:r w:rsidRPr="001F178B">
        <w:rPr>
          <w:sz w:val="16"/>
        </w:rPr>
        <w:t xml:space="preserve"> It </w:t>
      </w:r>
      <w:r w:rsidRPr="001F178B">
        <w:rPr>
          <w:u w:val="single"/>
        </w:rPr>
        <w:t>is imperative that we address the current limitations on vaccine production capacity ahead of future pandemics</w:t>
      </w:r>
      <w:r w:rsidRPr="001F178B">
        <w:rPr>
          <w:sz w:val="16"/>
        </w:rPr>
        <w:t xml:space="preserve"> — a problem that several countries have already turned to by investing or planning to invest in the construction of infrastructure for vaccine manufacturing.</w:t>
      </w:r>
    </w:p>
    <w:p w14:paraId="4F727F77" w14:textId="77777777" w:rsidR="007276D7" w:rsidRPr="001F178B" w:rsidRDefault="007276D7" w:rsidP="007276D7">
      <w:pPr>
        <w:rPr>
          <w:sz w:val="16"/>
        </w:rPr>
      </w:pPr>
    </w:p>
    <w:p w14:paraId="7690E1F4" w14:textId="77777777" w:rsidR="007276D7" w:rsidRPr="001F178B" w:rsidRDefault="007276D7" w:rsidP="007276D7">
      <w:pPr>
        <w:rPr>
          <w:sz w:val="16"/>
        </w:rPr>
      </w:pPr>
      <w:r w:rsidRPr="001F178B">
        <w:rPr>
          <w:sz w:val="16"/>
        </w:rPr>
        <w:t>It is also imperative that, against the current backdrop of vaccine scarcity, we address the allocation problems that the world has experienced so far, which have resulted in most available doses being given to populations in the Global North. We regard this as a contractual problem: currently, there is no legal mechanism that prevents two parties — a country and a vaccine manufacturer — from subjecting negotiations involving pandemic vaccines to the same bargaining and contractual dynamics that govern the production and allocation of most other commodifiable goods.</w:t>
      </w:r>
    </w:p>
    <w:p w14:paraId="2F3932CC" w14:textId="77777777" w:rsidR="007276D7" w:rsidRPr="001F178B" w:rsidRDefault="007276D7" w:rsidP="007276D7">
      <w:pPr>
        <w:rPr>
          <w:sz w:val="16"/>
        </w:rPr>
      </w:pPr>
    </w:p>
    <w:p w14:paraId="405E77FA" w14:textId="77777777" w:rsidR="007276D7" w:rsidRPr="001F178B" w:rsidRDefault="007276D7" w:rsidP="007276D7">
      <w:pPr>
        <w:rPr>
          <w:sz w:val="16"/>
        </w:rPr>
      </w:pPr>
      <w:proofErr w:type="gramStart"/>
      <w:r w:rsidRPr="001F178B">
        <w:rPr>
          <w:sz w:val="16"/>
        </w:rPr>
        <w:t xml:space="preserve">Setting aside cases of voluntarism, </w:t>
      </w:r>
      <w:r w:rsidRPr="001F178B">
        <w:rPr>
          <w:u w:val="single"/>
        </w:rPr>
        <w:t>there</w:t>
      </w:r>
      <w:proofErr w:type="gramEnd"/>
      <w:r w:rsidRPr="001F178B">
        <w:rPr>
          <w:u w:val="single"/>
        </w:rPr>
        <w:t xml:space="preserve"> are no enforceable legal requirements compelling higher-income countries able to appropriate large amounts of vaccine doses to share them with other countries.</w:t>
      </w:r>
      <w:r w:rsidRPr="001F178B">
        <w:rPr>
          <w:sz w:val="16"/>
        </w:rPr>
        <w:t xml:space="preserve"> This is a problem worth deep discussion ahead of the next pandemic.</w:t>
      </w:r>
    </w:p>
    <w:p w14:paraId="032D90AF" w14:textId="77777777" w:rsidR="007276D7" w:rsidRPr="001F178B" w:rsidRDefault="007276D7" w:rsidP="007276D7">
      <w:pPr>
        <w:rPr>
          <w:sz w:val="16"/>
        </w:rPr>
      </w:pPr>
    </w:p>
    <w:p w14:paraId="06143B68" w14:textId="2D24E5D8" w:rsidR="007276D7" w:rsidRDefault="007276D7" w:rsidP="007276D7">
      <w:pPr>
        <w:rPr>
          <w:sz w:val="16"/>
        </w:rPr>
      </w:pPr>
      <w:r w:rsidRPr="001F178B">
        <w:rPr>
          <w:sz w:val="16"/>
        </w:rPr>
        <w:t xml:space="preserve">But it also the area in which immediate policy efforts are presently best deployed. Instead of advocating for a waiver, countries in the Global South, international organizations, activists, </w:t>
      </w:r>
      <w:proofErr w:type="gramStart"/>
      <w:r w:rsidRPr="001F178B">
        <w:rPr>
          <w:sz w:val="16"/>
        </w:rPr>
        <w:t>commentators</w:t>
      </w:r>
      <w:proofErr w:type="gramEnd"/>
      <w:r w:rsidRPr="001F178B">
        <w:rPr>
          <w:sz w:val="16"/>
        </w:rPr>
        <w:t xml:space="preserve"> and other interested parties should concentrate their efforts on mitigating the unbridled effects of existing contractual frameworks by nudging governments in the Global North to adopt more equitable approaches to the global sharing of vaccine doses. And this is also an area in which the United States, with its regained commitment to international cooperation, should have started to lead by example earlier in the pandemic.</w:t>
      </w:r>
    </w:p>
    <w:p w14:paraId="7B924A22" w14:textId="3633032C" w:rsidR="00AE47F4" w:rsidRDefault="00AE47F4" w:rsidP="007276D7">
      <w:pPr>
        <w:rPr>
          <w:sz w:val="16"/>
        </w:rPr>
      </w:pPr>
    </w:p>
    <w:p w14:paraId="5E0D7C89" w14:textId="66134C2C" w:rsidR="00AE47F4" w:rsidRDefault="00AE47F4" w:rsidP="00AE47F4">
      <w:pPr>
        <w:pStyle w:val="Heading4"/>
      </w:pPr>
      <w:r>
        <w:t xml:space="preserve">Takes out the </w:t>
      </w:r>
      <w:proofErr w:type="gramStart"/>
      <w:r>
        <w:t>two pronged</w:t>
      </w:r>
      <w:proofErr w:type="gramEnd"/>
      <w:r>
        <w:t xml:space="preserve"> approach</w:t>
      </w:r>
    </w:p>
    <w:p w14:paraId="0380E3ED" w14:textId="27E47D0C" w:rsidR="00AE47F4" w:rsidRDefault="00AE47F4" w:rsidP="00AE47F4">
      <w:pPr>
        <w:pStyle w:val="Heading4"/>
      </w:pPr>
      <w:r>
        <w:t xml:space="preserve">Global south </w:t>
      </w:r>
      <w:proofErr w:type="spellStart"/>
      <w:r>
        <w:t>cant</w:t>
      </w:r>
      <w:proofErr w:type="spellEnd"/>
      <w:r>
        <w:t xml:space="preserve"> </w:t>
      </w:r>
      <w:proofErr w:type="gramStart"/>
      <w:r>
        <w:t>develop</w:t>
      </w:r>
      <w:proofErr w:type="gramEnd"/>
      <w:r>
        <w:t xml:space="preserve"> vaccines</w:t>
      </w:r>
    </w:p>
    <w:p w14:paraId="039E0875" w14:textId="7101415D" w:rsidR="00AE47F4" w:rsidRPr="00AE47F4" w:rsidRDefault="00AE47F4" w:rsidP="00AE47F4">
      <w:pPr>
        <w:pStyle w:val="Heading4"/>
      </w:pPr>
      <w:r>
        <w:t xml:space="preserve">Us </w:t>
      </w:r>
      <w:proofErr w:type="gramStart"/>
      <w:r>
        <w:t>cant</w:t>
      </w:r>
      <w:proofErr w:type="gramEnd"/>
      <w:r>
        <w:t xml:space="preserve"> distribute all of them anyways</w:t>
      </w:r>
    </w:p>
    <w:p w14:paraId="3BC9EB79" w14:textId="77777777" w:rsidR="00AE47F4" w:rsidRPr="001F178B" w:rsidRDefault="00AE47F4" w:rsidP="007276D7">
      <w:pPr>
        <w:rPr>
          <w:sz w:val="16"/>
        </w:rPr>
      </w:pPr>
    </w:p>
    <w:p w14:paraId="09F04DB1" w14:textId="77777777" w:rsidR="007276D7" w:rsidRDefault="007276D7" w:rsidP="007276D7">
      <w:pPr>
        <w:pStyle w:val="Heading4"/>
      </w:pPr>
      <w:r>
        <w:t>IP rights are key to ensure vaccines are high quality and pass regulatory institutions – that’s key to prevent vaccine hesitancy and scale up production.</w:t>
      </w:r>
    </w:p>
    <w:p w14:paraId="62E139AB" w14:textId="77777777" w:rsidR="007276D7" w:rsidRPr="00A265C5" w:rsidRDefault="007276D7" w:rsidP="007276D7">
      <w:r w:rsidRPr="00A265C5">
        <w:rPr>
          <w:rStyle w:val="Style13ptBold"/>
        </w:rPr>
        <w:t>Stevens</w:t>
      </w:r>
      <w:r w:rsidRPr="00A265C5">
        <w:t xml:space="preserve">, Philip, </w:t>
      </w:r>
      <w:r w:rsidRPr="00A265C5">
        <w:rPr>
          <w:rStyle w:val="Style13ptBold"/>
        </w:rPr>
        <w:t>and</w:t>
      </w:r>
      <w:r w:rsidRPr="00A265C5">
        <w:t xml:space="preserve"> Mark </w:t>
      </w:r>
      <w:r w:rsidRPr="00A265C5">
        <w:rPr>
          <w:rStyle w:val="Style13ptBold"/>
        </w:rPr>
        <w:t>Schultz</w:t>
      </w:r>
      <w:r>
        <w:rPr>
          <w:rStyle w:val="Style13ptBold"/>
        </w:rPr>
        <w:t xml:space="preserve"> 1/14</w:t>
      </w:r>
      <w:r w:rsidRPr="00A265C5">
        <w:t>. “Why Intellectual Property Rights Matter for COVID-19 - Geneva Network - Intellectual Property Rights and Covid-19.” Geneva Network, 14 Jan. 2021, geneva-network.com/research/why-intellectual-property-rights-matter-for-covid-19/. Philip Stevens in the Founder and Executive Director of Geneva Network. He is also a Senior Fellow at the Institute for Democracy and Economic Affairs, Malaysia.; Professor Mark F. Schultz is the Goodyear Tire &amp; Rubber Company Endowed Chair in Intellectual Property Law, the Director of the Intellectual Property and Technology Law Program at the University of Akron School of Law. He was a professor at Southern Illinois University School of Law for 16 years and was co-founder and a leader of the Center for Protection of Intellectual Property (CPIP) at George Mason University in Washington, D.C., where he remains a non-resident Senior Scholar. He also serves as a Senior Fellow of the Geneva Network.</w:t>
      </w:r>
      <w:r>
        <w:t xml:space="preserve"> //</w:t>
      </w:r>
      <w:proofErr w:type="spellStart"/>
      <w:r>
        <w:t>sid</w:t>
      </w:r>
      <w:proofErr w:type="spellEnd"/>
    </w:p>
    <w:p w14:paraId="756E4210" w14:textId="77777777" w:rsidR="007276D7" w:rsidRPr="00A265C5" w:rsidRDefault="007276D7" w:rsidP="007276D7">
      <w:r w:rsidRPr="00A265C5">
        <w:t xml:space="preserve">IP has underpinned the research and development that has led to the arrival of several game-changing vaccines. But the challenge does not end there. Perhaps </w:t>
      </w:r>
      <w:r w:rsidRPr="00E70065">
        <w:rPr>
          <w:rStyle w:val="StyleUnderline"/>
          <w:highlight w:val="green"/>
        </w:rPr>
        <w:t>the</w:t>
      </w:r>
      <w:r w:rsidRPr="00E70065">
        <w:rPr>
          <w:highlight w:val="green"/>
        </w:rPr>
        <w:t xml:space="preserve"> </w:t>
      </w:r>
      <w:r w:rsidRPr="00E70065">
        <w:rPr>
          <w:rStyle w:val="StyleUnderline"/>
          <w:highlight w:val="green"/>
        </w:rPr>
        <w:t>biggest hurdle is</w:t>
      </w:r>
      <w:r w:rsidRPr="00E70065">
        <w:rPr>
          <w:highlight w:val="green"/>
        </w:rPr>
        <w:t xml:space="preserve"> </w:t>
      </w:r>
      <w:r w:rsidRPr="00E70065">
        <w:rPr>
          <w:rStyle w:val="StyleUnderline"/>
          <w:highlight w:val="green"/>
        </w:rPr>
        <w:t>manufacturing</w:t>
      </w:r>
      <w:r w:rsidRPr="00E70065">
        <w:rPr>
          <w:highlight w:val="green"/>
        </w:rPr>
        <w:t xml:space="preserve"> </w:t>
      </w:r>
      <w:r w:rsidRPr="00A265C5">
        <w:t>billions of doses or new antibody treatments while maintaining the highest quality standards.</w:t>
      </w:r>
    </w:p>
    <w:p w14:paraId="21E96410" w14:textId="77777777" w:rsidR="007276D7" w:rsidRPr="00A265C5" w:rsidRDefault="007276D7" w:rsidP="007276D7">
      <w:r w:rsidRPr="00A265C5">
        <w:t>There’s more to it than starting a global manufacturing free for all by overriding or ignoring patents. A spokesperson for Regeneron, a manufacturer of a novel COVID-19 antibody treatment explained to </w:t>
      </w:r>
      <w:hyperlink r:id="rId15" w:history="1">
        <w:r w:rsidRPr="00A265C5">
          <w:rPr>
            <w:rStyle w:val="Hyperlink"/>
          </w:rPr>
          <w:t>The Lancet</w:t>
        </w:r>
      </w:hyperlink>
      <w:r w:rsidRPr="00A265C5">
        <w:t>: “Manufacturing antibody medicines is incredibly complex and transferring the technology takes many months, as well as significant resources and skill. Unfortunately, it is not as simple as putting a recipe on the internet and committing to not sue other companies during the pandemic”.</w:t>
      </w:r>
    </w:p>
    <w:p w14:paraId="11B08438" w14:textId="77777777" w:rsidR="007276D7" w:rsidRPr="00A265C5" w:rsidRDefault="00EA64B3" w:rsidP="007276D7">
      <w:hyperlink r:id="rId16" w:history="1">
        <w:r w:rsidR="007276D7" w:rsidRPr="00A265C5">
          <w:rPr>
            <w:rStyle w:val="Hyperlink"/>
          </w:rPr>
          <w:t xml:space="preserve">John-Arne </w:t>
        </w:r>
        <w:proofErr w:type="spellStart"/>
        <w:r w:rsidR="007276D7" w:rsidRPr="00A265C5">
          <w:rPr>
            <w:rStyle w:val="Hyperlink"/>
          </w:rPr>
          <w:t>Røttingen</w:t>
        </w:r>
        <w:proofErr w:type="spellEnd"/>
      </w:hyperlink>
      <w:r w:rsidR="007276D7" w:rsidRPr="00A265C5">
        <w:t xml:space="preserve">, chair of the WHO COVID-19 Solidarity trial, explains that technology transfer will be crucial to scaling up production, but </w:t>
      </w:r>
      <w:r w:rsidR="007276D7" w:rsidRPr="00E70065">
        <w:rPr>
          <w:rStyle w:val="StyleUnderline"/>
          <w:highlight w:val="green"/>
        </w:rPr>
        <w:t>voluntary mechanisms are better</w:t>
      </w:r>
      <w:r w:rsidR="007276D7" w:rsidRPr="00A265C5">
        <w:t>: “</w:t>
      </w:r>
      <w:r w:rsidR="007276D7" w:rsidRPr="00E70065">
        <w:rPr>
          <w:rStyle w:val="StyleUnderline"/>
          <w:highlight w:val="green"/>
        </w:rPr>
        <w:t>If you</w:t>
      </w:r>
      <w:r w:rsidR="007276D7" w:rsidRPr="00E70065">
        <w:rPr>
          <w:highlight w:val="green"/>
        </w:rPr>
        <w:t xml:space="preserve"> </w:t>
      </w:r>
      <w:r w:rsidR="007276D7" w:rsidRPr="00E70065">
        <w:rPr>
          <w:rStyle w:val="StyleUnderline"/>
          <w:highlight w:val="green"/>
        </w:rPr>
        <w:t>want to establish a biological production line</w:t>
      </w:r>
      <w:r w:rsidR="007276D7" w:rsidRPr="00A265C5">
        <w:t xml:space="preserve">, </w:t>
      </w:r>
      <w:r w:rsidR="007276D7" w:rsidRPr="00E70065">
        <w:rPr>
          <w:rStyle w:val="StyleUnderline"/>
          <w:highlight w:val="green"/>
        </w:rPr>
        <w:t>you need</w:t>
      </w:r>
      <w:r w:rsidR="007276D7" w:rsidRPr="00E70065">
        <w:rPr>
          <w:highlight w:val="green"/>
        </w:rPr>
        <w:t xml:space="preserve"> </w:t>
      </w:r>
      <w:r w:rsidR="007276D7" w:rsidRPr="00A265C5">
        <w:t xml:space="preserve">a lot of additional </w:t>
      </w:r>
      <w:r w:rsidR="007276D7" w:rsidRPr="00E70065">
        <w:rPr>
          <w:rStyle w:val="StyleUnderline"/>
          <w:highlight w:val="green"/>
        </w:rPr>
        <w:t>information</w:t>
      </w:r>
      <w:r w:rsidR="007276D7" w:rsidRPr="00A265C5">
        <w:t xml:space="preserve">, </w:t>
      </w:r>
      <w:r w:rsidR="007276D7" w:rsidRPr="00E70065">
        <w:rPr>
          <w:rStyle w:val="StyleUnderline"/>
          <w:highlight w:val="green"/>
        </w:rPr>
        <w:t>expertise</w:t>
      </w:r>
      <w:r w:rsidR="007276D7" w:rsidRPr="00A265C5">
        <w:t xml:space="preserve">, </w:t>
      </w:r>
      <w:r w:rsidR="007276D7" w:rsidRPr="00E70065">
        <w:rPr>
          <w:rStyle w:val="StyleUnderline"/>
          <w:highlight w:val="green"/>
        </w:rPr>
        <w:t>processes</w:t>
      </w:r>
      <w:r w:rsidR="007276D7" w:rsidRPr="00A265C5">
        <w:t xml:space="preserve">, </w:t>
      </w:r>
      <w:r w:rsidR="007276D7" w:rsidRPr="00E70065">
        <w:rPr>
          <w:rStyle w:val="StyleUnderline"/>
          <w:highlight w:val="green"/>
        </w:rPr>
        <w:t>and</w:t>
      </w:r>
      <w:r w:rsidR="007276D7" w:rsidRPr="00E70065">
        <w:rPr>
          <w:highlight w:val="green"/>
        </w:rPr>
        <w:t xml:space="preserve"> </w:t>
      </w:r>
      <w:r w:rsidR="007276D7" w:rsidRPr="00A265C5">
        <w:t xml:space="preserve">biological </w:t>
      </w:r>
      <w:r w:rsidR="007276D7" w:rsidRPr="00E70065">
        <w:rPr>
          <w:rStyle w:val="StyleUnderline"/>
          <w:highlight w:val="green"/>
        </w:rPr>
        <w:t>samples</w:t>
      </w:r>
      <w:r w:rsidR="007276D7" w:rsidRPr="00A265C5">
        <w:t xml:space="preserve">, cell lines, or bacteria” </w:t>
      </w:r>
      <w:r w:rsidR="007276D7" w:rsidRPr="00E70065">
        <w:rPr>
          <w:rStyle w:val="StyleUnderline"/>
          <w:highlight w:val="green"/>
        </w:rPr>
        <w:t>to be able to document to</w:t>
      </w:r>
      <w:r w:rsidR="007276D7" w:rsidRPr="00E70065">
        <w:rPr>
          <w:highlight w:val="green"/>
        </w:rPr>
        <w:t xml:space="preserve"> </w:t>
      </w:r>
      <w:r w:rsidR="007276D7" w:rsidRPr="00E70065">
        <w:rPr>
          <w:rStyle w:val="StyleUnderline"/>
          <w:highlight w:val="green"/>
        </w:rPr>
        <w:t>regulatory agencies that you have an identical product</w:t>
      </w:r>
      <w:r w:rsidR="007276D7" w:rsidRPr="00A265C5">
        <w:t>, he explains.</w:t>
      </w:r>
    </w:p>
    <w:p w14:paraId="3BCD19FB" w14:textId="77777777" w:rsidR="007276D7" w:rsidRPr="00A265C5" w:rsidRDefault="007276D7" w:rsidP="007276D7">
      <w:r w:rsidRPr="00A265C5">
        <w:fldChar w:fldCharType="begin"/>
      </w:r>
      <w:r w:rsidRPr="00A265C5">
        <w:instrText xml:space="preserve"> INCLUDEPICTURE "/var/folders/80/8xl8rt4j1zd279p55xsrf6600000gn/T/com.microsoft.Word/WebArchiveCopyPasteTempFiles/3.jpg" \* MERGEFORMATINET </w:instrText>
      </w:r>
      <w:r w:rsidR="00EA64B3">
        <w:fldChar w:fldCharType="separate"/>
      </w:r>
      <w:r w:rsidRPr="00A265C5">
        <w:fldChar w:fldCharType="end"/>
      </w:r>
    </w:p>
    <w:p w14:paraId="466A9085" w14:textId="77777777" w:rsidR="007276D7" w:rsidRPr="00A265C5" w:rsidRDefault="007276D7" w:rsidP="007276D7">
      <w:r w:rsidRPr="00A265C5">
        <w:t>The TRIPS waiver, he says, is the “wrong approach” because COVID-19 therapeutics and vaccines are complex biological products in which the main barriers are production facilities, infrastructure, and know-how. “IP is the least of the barriers”, </w:t>
      </w:r>
      <w:hyperlink r:id="rId17" w:history="1">
        <w:r w:rsidRPr="00A265C5">
          <w:rPr>
            <w:rStyle w:val="Hyperlink"/>
          </w:rPr>
          <w:t>he says</w:t>
        </w:r>
      </w:hyperlink>
      <w:r w:rsidRPr="00A265C5">
        <w:t>.</w:t>
      </w:r>
    </w:p>
    <w:p w14:paraId="01370C19" w14:textId="77777777" w:rsidR="007276D7" w:rsidRPr="00A265C5" w:rsidRDefault="007276D7" w:rsidP="007276D7">
      <w:r w:rsidRPr="00A265C5">
        <w:t>Then there is the problem of distributing the vaccines to billions of people in every country. Even with plentiful supplies, a </w:t>
      </w:r>
      <w:hyperlink r:id="rId18" w:history="1">
        <w:r w:rsidRPr="00A265C5">
          <w:rPr>
            <w:rStyle w:val="Hyperlink"/>
          </w:rPr>
          <w:t>range of issues</w:t>
        </w:r>
      </w:hyperlink>
      <w:r w:rsidRPr="00A265C5">
        <w:t> need to be considered such as regulatory bottlenecks; supply chain, transport and storage; maintenance of the cold chain; adequately trained staff; data tracking; and vaccine hesitancy amongst the population.</w:t>
      </w:r>
    </w:p>
    <w:p w14:paraId="37D7BD06" w14:textId="77777777" w:rsidR="007276D7" w:rsidRPr="00A265C5" w:rsidRDefault="007276D7" w:rsidP="007276D7">
      <w:r w:rsidRPr="00A265C5">
        <w:t>The costs of the vaccine itself is only a small component of the total cost of delivering doses to millions of people. The UK, for example, has spent around £2.9bn on procuring vaccines, far less than the official </w:t>
      </w:r>
      <w:hyperlink r:id="rId19" w:history="1">
        <w:r w:rsidRPr="00A265C5">
          <w:rPr>
            <w:rStyle w:val="Hyperlink"/>
          </w:rPr>
          <w:t>estimate</w:t>
        </w:r>
      </w:hyperlink>
      <w:r w:rsidRPr="00A265C5">
        <w:t xml:space="preserve"> of £8.8bn to be spent on distributing and delivering them. Comparable costs will exist for all other countries, even if they are </w:t>
      </w:r>
      <w:proofErr w:type="spellStart"/>
      <w:r w:rsidRPr="00A265C5">
        <w:t>subsidised</w:t>
      </w:r>
      <w:proofErr w:type="spellEnd"/>
      <w:r w:rsidRPr="00A265C5">
        <w:t xml:space="preserve"> by Overseas Development Assistance. Even then, the combined costs of vaccination are </w:t>
      </w:r>
      <w:proofErr w:type="spellStart"/>
      <w:r w:rsidRPr="00A265C5">
        <w:t>dwarved</w:t>
      </w:r>
      <w:proofErr w:type="spellEnd"/>
      <w:r w:rsidRPr="00A265C5">
        <w:t xml:space="preserve"> by the other economic costs of the pandemic.</w:t>
      </w:r>
    </w:p>
    <w:p w14:paraId="6A7B73E2" w14:textId="77777777" w:rsidR="007276D7" w:rsidRPr="00A265C5" w:rsidRDefault="007276D7" w:rsidP="007276D7">
      <w:bookmarkStart w:id="0" w:name="IP_is_part_of_the_solution8"/>
      <w:bookmarkEnd w:id="0"/>
      <w:r w:rsidRPr="00A265C5">
        <w:t>IP is part of the solution</w:t>
      </w:r>
    </w:p>
    <w:p w14:paraId="1D198F34" w14:textId="77777777" w:rsidR="007276D7" w:rsidRPr="00A265C5" w:rsidRDefault="007276D7" w:rsidP="007276D7">
      <w:r w:rsidRPr="00A265C5">
        <w:t xml:space="preserve">Far from being a problem, </w:t>
      </w:r>
      <w:r w:rsidRPr="00E70065">
        <w:rPr>
          <w:rStyle w:val="StyleUnderline"/>
          <w:highlight w:val="green"/>
        </w:rPr>
        <w:t>IP has</w:t>
      </w:r>
      <w:r w:rsidRPr="00E70065">
        <w:rPr>
          <w:highlight w:val="green"/>
        </w:rPr>
        <w:t xml:space="preserve"> </w:t>
      </w:r>
      <w:r w:rsidRPr="00A265C5">
        <w:t xml:space="preserve">repeatedly </w:t>
      </w:r>
      <w:r w:rsidRPr="00E70065">
        <w:rPr>
          <w:rStyle w:val="StyleUnderline"/>
          <w:highlight w:val="green"/>
        </w:rPr>
        <w:t>proven</w:t>
      </w:r>
      <w:r w:rsidRPr="00E70065">
        <w:rPr>
          <w:highlight w:val="green"/>
        </w:rPr>
        <w:t xml:space="preserve"> </w:t>
      </w:r>
      <w:r w:rsidRPr="00A265C5">
        <w:t xml:space="preserve">itself </w:t>
      </w:r>
      <w:r w:rsidRPr="00E70065">
        <w:rPr>
          <w:rStyle w:val="StyleUnderline"/>
          <w:highlight w:val="green"/>
        </w:rPr>
        <w:t>to be</w:t>
      </w:r>
      <w:r w:rsidRPr="00E70065">
        <w:rPr>
          <w:highlight w:val="green"/>
        </w:rPr>
        <w:t xml:space="preserve"> </w:t>
      </w:r>
      <w:r w:rsidRPr="00A265C5">
        <w:t xml:space="preserve">part of </w:t>
      </w:r>
      <w:r w:rsidRPr="00E70065">
        <w:rPr>
          <w:rStyle w:val="StyleUnderline"/>
          <w:highlight w:val="green"/>
        </w:rPr>
        <w:t>the solution</w:t>
      </w:r>
      <w:r w:rsidRPr="00E70065">
        <w:rPr>
          <w:highlight w:val="green"/>
        </w:rPr>
        <w:t xml:space="preserve"> </w:t>
      </w:r>
      <w:r w:rsidRPr="00A265C5">
        <w:t xml:space="preserve">in fighting disease. </w:t>
      </w:r>
      <w:r w:rsidRPr="00E70065">
        <w:rPr>
          <w:rStyle w:val="StyleUnderline"/>
          <w:highlight w:val="green"/>
        </w:rPr>
        <w:t>It allows innovators to manage production</w:t>
      </w:r>
      <w:r w:rsidRPr="00E70065">
        <w:rPr>
          <w:highlight w:val="green"/>
        </w:rPr>
        <w:t xml:space="preserve"> </w:t>
      </w:r>
      <w:r w:rsidRPr="00A265C5">
        <w:t xml:space="preserve">scale-up </w:t>
      </w:r>
      <w:r w:rsidRPr="00E70065">
        <w:rPr>
          <w:rStyle w:val="StyleUnderline"/>
          <w:highlight w:val="green"/>
        </w:rPr>
        <w:t>by selecting</w:t>
      </w:r>
      <w:r w:rsidRPr="00E70065">
        <w:rPr>
          <w:highlight w:val="green"/>
        </w:rPr>
        <w:t xml:space="preserve"> </w:t>
      </w:r>
      <w:r w:rsidRPr="00A265C5">
        <w:t xml:space="preserve">and licensing technology to </w:t>
      </w:r>
      <w:r w:rsidRPr="00E70065">
        <w:rPr>
          <w:rStyle w:val="StyleUnderline"/>
          <w:highlight w:val="green"/>
        </w:rPr>
        <w:t>partners</w:t>
      </w:r>
      <w:r w:rsidRPr="00E70065">
        <w:rPr>
          <w:highlight w:val="green"/>
        </w:rPr>
        <w:t xml:space="preserve"> </w:t>
      </w:r>
      <w:r w:rsidRPr="00E70065">
        <w:rPr>
          <w:rStyle w:val="StyleUnderline"/>
          <w:highlight w:val="green"/>
        </w:rPr>
        <w:t>who have the skills and capacity to reliably manufacture</w:t>
      </w:r>
      <w:r w:rsidRPr="00E70065">
        <w:rPr>
          <w:highlight w:val="green"/>
        </w:rPr>
        <w:t xml:space="preserve"> </w:t>
      </w:r>
      <w:r w:rsidRPr="00E70065">
        <w:rPr>
          <w:rStyle w:val="StyleUnderline"/>
          <w:highlight w:val="green"/>
        </w:rPr>
        <w:t>large quantities of high-quality products</w:t>
      </w:r>
      <w:r w:rsidRPr="00A265C5">
        <w:t xml:space="preserve">, </w:t>
      </w:r>
      <w:r w:rsidRPr="00E70065">
        <w:rPr>
          <w:rStyle w:val="StyleUnderline"/>
          <w:highlight w:val="green"/>
        </w:rPr>
        <w:t>which they distribute at scale in low and middle-income</w:t>
      </w:r>
      <w:r w:rsidRPr="00E70065">
        <w:rPr>
          <w:highlight w:val="green"/>
        </w:rPr>
        <w:t xml:space="preserve"> </w:t>
      </w:r>
      <w:r w:rsidRPr="00E70065">
        <w:rPr>
          <w:rStyle w:val="StyleUnderline"/>
          <w:highlight w:val="green"/>
        </w:rPr>
        <w:t>countries</w:t>
      </w:r>
      <w:r w:rsidRPr="00A265C5">
        <w:t xml:space="preserve">. It would make no sense for IP owners to use it to withhold </w:t>
      </w:r>
      <w:proofErr w:type="gramStart"/>
      <w:r w:rsidRPr="00A265C5">
        <w:t>access, when</w:t>
      </w:r>
      <w:proofErr w:type="gramEnd"/>
      <w:r w:rsidRPr="00A265C5">
        <w:t xml:space="preserve"> they can profit from supplying all demand. IP licensing is the way this is done.</w:t>
      </w:r>
    </w:p>
    <w:p w14:paraId="78977928" w14:textId="77777777" w:rsidR="007276D7" w:rsidRPr="00A265C5" w:rsidRDefault="007276D7" w:rsidP="007276D7">
      <w:r w:rsidRPr="00E70065">
        <w:rPr>
          <w:rStyle w:val="StyleUnderline"/>
          <w:highlight w:val="green"/>
        </w:rPr>
        <w:t>This</w:t>
      </w:r>
      <w:r w:rsidRPr="00E70065">
        <w:rPr>
          <w:highlight w:val="green"/>
        </w:rPr>
        <w:t xml:space="preserve"> </w:t>
      </w:r>
      <w:r w:rsidRPr="00E70065">
        <w:rPr>
          <w:rStyle w:val="StyleUnderline"/>
          <w:highlight w:val="green"/>
        </w:rPr>
        <w:t>is</w:t>
      </w:r>
      <w:r w:rsidRPr="00E70065">
        <w:rPr>
          <w:highlight w:val="green"/>
        </w:rPr>
        <w:t xml:space="preserve"> </w:t>
      </w:r>
      <w:r w:rsidRPr="00A265C5">
        <w:t xml:space="preserve">the model </w:t>
      </w:r>
      <w:r w:rsidRPr="00E70065">
        <w:rPr>
          <w:rStyle w:val="StyleUnderline"/>
          <w:highlight w:val="green"/>
        </w:rPr>
        <w:t>unfolding</w:t>
      </w:r>
      <w:r w:rsidRPr="00E70065">
        <w:rPr>
          <w:highlight w:val="green"/>
        </w:rPr>
        <w:t xml:space="preserve"> </w:t>
      </w:r>
      <w:r w:rsidRPr="00E70065">
        <w:rPr>
          <w:rStyle w:val="StyleUnderline"/>
          <w:highlight w:val="green"/>
        </w:rPr>
        <w:t>for COVID-19</w:t>
      </w:r>
      <w:r w:rsidRPr="00A265C5">
        <w:t xml:space="preserve">, with new manufacturing licensing deals such as those between AstraZeneca and the Serum Institute </w:t>
      </w:r>
      <w:r w:rsidRPr="00E70065">
        <w:rPr>
          <w:rStyle w:val="StyleUnderline"/>
          <w:highlight w:val="green"/>
        </w:rPr>
        <w:t>in</w:t>
      </w:r>
      <w:r w:rsidRPr="00E70065">
        <w:rPr>
          <w:highlight w:val="green"/>
        </w:rPr>
        <w:t xml:space="preserve"> </w:t>
      </w:r>
      <w:r w:rsidRPr="00E70065">
        <w:rPr>
          <w:rStyle w:val="StyleUnderline"/>
          <w:highlight w:val="green"/>
        </w:rPr>
        <w:t>India</w:t>
      </w:r>
      <w:r w:rsidRPr="00E70065">
        <w:rPr>
          <w:highlight w:val="green"/>
        </w:rPr>
        <w:t xml:space="preserve"> </w:t>
      </w:r>
      <w:r w:rsidRPr="00A265C5">
        <w:t xml:space="preserve">(1bn doses), </w:t>
      </w:r>
      <w:r w:rsidRPr="00E70065">
        <w:rPr>
          <w:rStyle w:val="StyleUnderline"/>
          <w:highlight w:val="green"/>
        </w:rPr>
        <w:t>China’s</w:t>
      </w:r>
      <w:r w:rsidRPr="00E70065">
        <w:rPr>
          <w:highlight w:val="green"/>
        </w:rPr>
        <w:t> </w:t>
      </w:r>
      <w:proofErr w:type="spellStart"/>
      <w:r>
        <w:fldChar w:fldCharType="begin"/>
      </w:r>
      <w:r>
        <w:instrText xml:space="preserve"> HYPERLINK "https://www.fiercepharma.com/manufacturing/astrazeneca-takes-covid-19-vaccine-to-china-biokangtai-deal-for-200m-dose-capacity-by" </w:instrText>
      </w:r>
      <w:r>
        <w:fldChar w:fldCharType="separate"/>
      </w:r>
      <w:r w:rsidRPr="00A265C5">
        <w:rPr>
          <w:rStyle w:val="Hyperlink"/>
        </w:rPr>
        <w:t>BioKangtai</w:t>
      </w:r>
      <w:proofErr w:type="spellEnd"/>
      <w:r>
        <w:rPr>
          <w:rStyle w:val="Hyperlink"/>
        </w:rPr>
        <w:fldChar w:fldCharType="end"/>
      </w:r>
      <w:r w:rsidRPr="00A265C5">
        <w:t xml:space="preserve"> (200m doses), </w:t>
      </w:r>
      <w:r w:rsidRPr="00E70065">
        <w:rPr>
          <w:rStyle w:val="StyleUnderline"/>
          <w:highlight w:val="green"/>
        </w:rPr>
        <w:t>Brazil’s</w:t>
      </w:r>
      <w:r w:rsidRPr="00E70065">
        <w:rPr>
          <w:highlight w:val="green"/>
        </w:rPr>
        <w:t xml:space="preserve"> </w:t>
      </w:r>
      <w:proofErr w:type="spellStart"/>
      <w:r w:rsidRPr="00A265C5">
        <w:t>FioCruz</w:t>
      </w:r>
      <w:proofErr w:type="spellEnd"/>
      <w:r w:rsidRPr="00A265C5">
        <w:t xml:space="preserve">, </w:t>
      </w:r>
      <w:r w:rsidRPr="00E70065">
        <w:rPr>
          <w:rStyle w:val="StyleUnderline"/>
          <w:highlight w:val="green"/>
        </w:rPr>
        <w:t>Russia’s</w:t>
      </w:r>
      <w:r w:rsidRPr="00E70065">
        <w:rPr>
          <w:highlight w:val="green"/>
        </w:rPr>
        <w:t xml:space="preserve"> </w:t>
      </w:r>
      <w:r w:rsidRPr="00A265C5">
        <w:t xml:space="preserve">R-Pharm </w:t>
      </w:r>
      <w:r w:rsidRPr="00E70065">
        <w:rPr>
          <w:rStyle w:val="StyleUnderline"/>
          <w:highlight w:val="green"/>
        </w:rPr>
        <w:t>and So</w:t>
      </w:r>
      <w:r w:rsidRPr="00A265C5">
        <w:t xml:space="preserve">uth </w:t>
      </w:r>
      <w:r w:rsidRPr="00E70065">
        <w:rPr>
          <w:rStyle w:val="StyleUnderline"/>
          <w:highlight w:val="green"/>
        </w:rPr>
        <w:t>Ko</w:t>
      </w:r>
      <w:r w:rsidRPr="00A265C5">
        <w:t>rea’s SK Bioscience. Collectively, such deals will see the manufacture of </w:t>
      </w:r>
      <w:hyperlink r:id="rId20" w:history="1">
        <w:r w:rsidRPr="00A265C5">
          <w:rPr>
            <w:rStyle w:val="Hyperlink"/>
          </w:rPr>
          <w:t>2 billion doses</w:t>
        </w:r>
      </w:hyperlink>
      <w:r w:rsidRPr="00A265C5">
        <w:t> by the end of 2021. The Serum Institute has also entered into manufacturing licenses with a number of developers of yet to be approved COVID-19 vaccines, as have several other </w:t>
      </w:r>
      <w:hyperlink r:id="rId21" w:history="1">
        <w:r w:rsidRPr="00A265C5">
          <w:rPr>
            <w:rStyle w:val="Hyperlink"/>
          </w:rPr>
          <w:t>Indian vaccine manufacturers</w:t>
        </w:r>
      </w:hyperlink>
      <w:r w:rsidRPr="00A265C5">
        <w:t>. Many of these doses will be procured on a non-profit basis by new collective procurement bodies such as COVAX, for distribution to low and middle-income countries.</w:t>
      </w:r>
    </w:p>
    <w:p w14:paraId="660FE75E" w14:textId="77777777" w:rsidR="007276D7" w:rsidRPr="00A265C5" w:rsidRDefault="007276D7" w:rsidP="007276D7">
      <w:r w:rsidRPr="00E70065">
        <w:rPr>
          <w:rStyle w:val="StyleUnderline"/>
          <w:highlight w:val="green"/>
        </w:rPr>
        <w:t>IP</w:t>
      </w:r>
      <w:r w:rsidRPr="00E70065">
        <w:rPr>
          <w:highlight w:val="green"/>
        </w:rPr>
        <w:t xml:space="preserve"> </w:t>
      </w:r>
      <w:r w:rsidRPr="00A265C5">
        <w:t xml:space="preserve">is important because it allows the innovator to control which partners manufacture the product, </w:t>
      </w:r>
      <w:r w:rsidRPr="00E70065">
        <w:rPr>
          <w:rStyle w:val="StyleUnderline"/>
          <w:highlight w:val="green"/>
        </w:rPr>
        <w:t>ensur</w:t>
      </w:r>
      <w:r w:rsidRPr="00A265C5">
        <w:t xml:space="preserve">ing </w:t>
      </w:r>
      <w:r w:rsidRPr="00E70065">
        <w:rPr>
          <w:rStyle w:val="StyleUnderline"/>
          <w:highlight w:val="green"/>
        </w:rPr>
        <w:t>the quality of supp</w:t>
      </w:r>
      <w:r w:rsidRPr="00A265C5">
        <w:t xml:space="preserve">lies, </w:t>
      </w:r>
      <w:r w:rsidRPr="00E70065">
        <w:rPr>
          <w:rStyle w:val="StyleUnderline"/>
          <w:highlight w:val="green"/>
        </w:rPr>
        <w:t xml:space="preserve">while </w:t>
      </w:r>
      <w:proofErr w:type="spellStart"/>
      <w:r w:rsidRPr="00E70065">
        <w:rPr>
          <w:rStyle w:val="StyleUnderline"/>
          <w:highlight w:val="green"/>
        </w:rPr>
        <w:t>maximising</w:t>
      </w:r>
      <w:proofErr w:type="spellEnd"/>
      <w:r w:rsidRPr="00E70065">
        <w:rPr>
          <w:rStyle w:val="StyleUnderline"/>
          <w:highlight w:val="green"/>
        </w:rPr>
        <w:t xml:space="preserve"> low-cost access</w:t>
      </w:r>
      <w:r w:rsidRPr="00E70065">
        <w:rPr>
          <w:highlight w:val="green"/>
        </w:rPr>
        <w:t xml:space="preserve"> </w:t>
      </w:r>
      <w:r w:rsidRPr="00A265C5">
        <w:t>for low and middle-income countries. It also allows the innovator to preserve its ability to recoup costs from richer markets, meaning the preservation of incentives for future R&amp;D investment.</w:t>
      </w:r>
    </w:p>
    <w:p w14:paraId="0B2BFA76" w14:textId="77777777" w:rsidR="007276D7" w:rsidRDefault="007276D7" w:rsidP="007276D7">
      <w:r w:rsidRPr="00A265C5">
        <w:t>Voluntary licensing has worked well in the past, particularly for low and middle-income countries. A recent academic analysis of hepatitis C voluntary licenses published by The </w:t>
      </w:r>
      <w:hyperlink r:id="rId22" w:anchor="seccestitle150" w:history="1">
        <w:r w:rsidRPr="00A265C5">
          <w:rPr>
            <w:rStyle w:val="Hyperlink"/>
          </w:rPr>
          <w:t xml:space="preserve">Lancet Global </w:t>
        </w:r>
        <w:proofErr w:type="spellStart"/>
        <w:r w:rsidRPr="00A265C5">
          <w:rPr>
            <w:rStyle w:val="Hyperlink"/>
          </w:rPr>
          <w:t>Health</w:t>
        </w:r>
      </w:hyperlink>
      <w:r w:rsidRPr="00A265C5">
        <w:t>concluded</w:t>
      </w:r>
      <w:proofErr w:type="spellEnd"/>
      <w:r w:rsidRPr="00A265C5">
        <w:t xml:space="preserve"> that they have increased access to medicines at a considerably faster pace than alternative access models, by avoiding the need for lengthy patent disputes and bringing to bear inter-company competition and economies of scale.</w:t>
      </w:r>
    </w:p>
    <w:p w14:paraId="74E7DC63" w14:textId="77777777" w:rsidR="007276D7" w:rsidRDefault="007276D7" w:rsidP="007276D7">
      <w:pPr>
        <w:pStyle w:val="Heading4"/>
      </w:pPr>
      <w:r>
        <w:t xml:space="preserve">Generic companies are just </w:t>
      </w:r>
      <w:r>
        <w:rPr>
          <w:u w:val="single"/>
        </w:rPr>
        <w:t>incompetent</w:t>
      </w:r>
      <w:r>
        <w:t xml:space="preserve"> – means even without patents, they </w:t>
      </w:r>
      <w:r>
        <w:rPr>
          <w:u w:val="single"/>
        </w:rPr>
        <w:t>wouldn’t be able to produce</w:t>
      </w:r>
      <w:r>
        <w:t>.</w:t>
      </w:r>
    </w:p>
    <w:p w14:paraId="7DFEABE9" w14:textId="77777777" w:rsidR="007276D7" w:rsidRPr="00453930" w:rsidRDefault="007276D7" w:rsidP="007276D7">
      <w:r w:rsidRPr="00453930">
        <w:rPr>
          <w:rStyle w:val="Style13ptBold"/>
        </w:rPr>
        <w:t>Fox</w:t>
      </w:r>
      <w:r>
        <w:rPr>
          <w:rStyle w:val="Style13ptBold"/>
        </w:rPr>
        <w:t xml:space="preserve"> 17</w:t>
      </w:r>
      <w:r w:rsidRPr="00453930">
        <w:t xml:space="preserve">, Erin. "How pharma </w:t>
      </w:r>
      <w:proofErr w:type="gramStart"/>
      <w:r w:rsidRPr="00453930">
        <w:t>companies</w:t>
      </w:r>
      <w:proofErr w:type="gramEnd"/>
      <w:r w:rsidRPr="00453930">
        <w:t xml:space="preserve"> game the system to keep drugs expensive." Harvard Business Review (April 6, 2017), https://hbr. org/2017/04/how-pharma-companies-game-the-system-to-keep-drugs-expensive (last visited on November 22, 2019) (2017).</w:t>
      </w:r>
      <w:r>
        <w:t xml:space="preserve"> (</w:t>
      </w:r>
      <w:proofErr w:type="gramStart"/>
      <w:r w:rsidRPr="00453930">
        <w:t>director</w:t>
      </w:r>
      <w:proofErr w:type="gramEnd"/>
      <w:r w:rsidRPr="00453930">
        <w:t xml:space="preserve"> of Drug Information at University of Utah Health</w:t>
      </w:r>
      <w:r>
        <w:t xml:space="preserve">)//Elmer </w:t>
      </w:r>
    </w:p>
    <w:p w14:paraId="2E1603DB" w14:textId="77777777" w:rsidR="007276D7" w:rsidRDefault="007276D7" w:rsidP="007276D7">
      <w:r w:rsidRPr="006F53D3">
        <w:rPr>
          <w:rStyle w:val="StyleUnderline"/>
        </w:rPr>
        <w:t xml:space="preserve">Problems with generic drug makers Although makers of a branded drug are using a variety of tactics to create barriers to healthy competition, </w:t>
      </w:r>
      <w:r w:rsidRPr="006F53D3">
        <w:rPr>
          <w:rStyle w:val="StyleUnderline"/>
          <w:highlight w:val="green"/>
        </w:rPr>
        <w:t>generic</w:t>
      </w:r>
      <w:r w:rsidRPr="006F53D3">
        <w:rPr>
          <w:rStyle w:val="StyleUnderline"/>
        </w:rPr>
        <w:t xml:space="preserve"> drug </w:t>
      </w:r>
      <w:r w:rsidRPr="006F53D3">
        <w:rPr>
          <w:rStyle w:val="StyleUnderline"/>
          <w:highlight w:val="green"/>
        </w:rPr>
        <w:t>companies</w:t>
      </w:r>
      <w:r w:rsidRPr="006F53D3">
        <w:rPr>
          <w:rStyle w:val="StyleUnderline"/>
        </w:rPr>
        <w:t xml:space="preserve"> are often </w:t>
      </w:r>
      <w:r w:rsidRPr="006F53D3">
        <w:rPr>
          <w:rStyle w:val="StyleUnderline"/>
          <w:highlight w:val="green"/>
        </w:rPr>
        <w:t>not helping their own case</w:t>
      </w:r>
      <w:r w:rsidRPr="006F53D3">
        <w:rPr>
          <w:rStyle w:val="StyleUnderline"/>
        </w:rPr>
        <w:t>.</w:t>
      </w:r>
      <w:r w:rsidRPr="00453930">
        <w:t xml:space="preserve"> </w:t>
      </w:r>
      <w:r w:rsidRPr="006F53D3">
        <w:rPr>
          <w:rStyle w:val="StyleUnderline"/>
        </w:rPr>
        <w:t xml:space="preserve">In 2015, there were </w:t>
      </w:r>
      <w:r w:rsidRPr="006F53D3">
        <w:rPr>
          <w:rStyle w:val="StyleUnderline"/>
          <w:highlight w:val="green"/>
        </w:rPr>
        <w:t>267 recalls of generic drug products</w:t>
      </w:r>
      <w:r w:rsidRPr="006F53D3">
        <w:rPr>
          <w:rStyle w:val="StyleUnderline"/>
        </w:rPr>
        <w:t>—</w:t>
      </w:r>
      <w:r w:rsidRPr="006F53D3">
        <w:rPr>
          <w:rStyle w:val="StyleUnderline"/>
          <w:highlight w:val="green"/>
        </w:rPr>
        <w:t>more</w:t>
      </w:r>
      <w:r w:rsidRPr="006F53D3">
        <w:rPr>
          <w:rStyle w:val="StyleUnderline"/>
        </w:rPr>
        <w:t xml:space="preserve"> than </w:t>
      </w:r>
      <w:r w:rsidRPr="006F53D3">
        <w:rPr>
          <w:rStyle w:val="StyleUnderline"/>
          <w:highlight w:val="green"/>
        </w:rPr>
        <w:t>one every</w:t>
      </w:r>
      <w:r w:rsidRPr="006F53D3">
        <w:rPr>
          <w:rStyle w:val="StyleUnderline"/>
        </w:rPr>
        <w:t xml:space="preserve"> other </w:t>
      </w:r>
      <w:r w:rsidRPr="006F53D3">
        <w:rPr>
          <w:rStyle w:val="StyleUnderline"/>
          <w:highlight w:val="green"/>
        </w:rPr>
        <w:t>day</w:t>
      </w:r>
      <w:r w:rsidRPr="006F53D3">
        <w:rPr>
          <w:rStyle w:val="StyleUnderline"/>
        </w:rPr>
        <w:t>.</w:t>
      </w:r>
      <w:r w:rsidRPr="00453930">
        <w:t xml:space="preserve"> </w:t>
      </w:r>
      <w:r w:rsidRPr="006F53D3">
        <w:rPr>
          <w:rStyle w:val="StyleUnderline"/>
        </w:rPr>
        <w:t xml:space="preserve">These recalls are for </w:t>
      </w:r>
      <w:r w:rsidRPr="006F53D3">
        <w:rPr>
          <w:rStyle w:val="StyleUnderline"/>
          <w:highlight w:val="green"/>
        </w:rPr>
        <w:t>quality issues</w:t>
      </w:r>
      <w:r w:rsidRPr="006F53D3">
        <w:rPr>
          <w:rStyle w:val="StyleUnderline"/>
        </w:rPr>
        <w:t xml:space="preserve"> such as products not dissolving properly, </w:t>
      </w:r>
      <w:r w:rsidRPr="006F53D3">
        <w:rPr>
          <w:rStyle w:val="StyleUnderline"/>
          <w:highlight w:val="green"/>
        </w:rPr>
        <w:t>becoming contaminated</w:t>
      </w:r>
      <w:r w:rsidRPr="006F53D3">
        <w:rPr>
          <w:rStyle w:val="StyleUnderline"/>
        </w:rPr>
        <w:t xml:space="preserve">, or even being </w:t>
      </w:r>
      <w:r w:rsidRPr="006F53D3">
        <w:rPr>
          <w:rStyle w:val="Emphasis"/>
          <w:highlight w:val="green"/>
        </w:rPr>
        <w:t>outright counterfeits</w:t>
      </w:r>
      <w:r w:rsidRPr="006F53D3">
        <w:rPr>
          <w:rStyle w:val="StyleUnderline"/>
        </w:rPr>
        <w:t>.</w:t>
      </w:r>
      <w:r w:rsidRPr="00453930">
        <w:t xml:space="preserve"> A few high-profile recalls have shaken the belief that generic drugs are truly the same. In 2014, the FDA withdrew approval of </w:t>
      </w:r>
      <w:proofErr w:type="spellStart"/>
      <w:r w:rsidRPr="00453930">
        <w:t>Budeprion</w:t>
      </w:r>
      <w:proofErr w:type="spellEnd"/>
      <w:r w:rsidRPr="00453930">
        <w:t xml:space="preserve"> XL 300 — Teva’s generic version of GlaxoSmithKline’s Wellbutrin XL</w:t>
      </w:r>
      <w:r w:rsidRPr="006F53D3">
        <w:rPr>
          <w:rStyle w:val="StyleUnderline"/>
        </w:rPr>
        <w:t xml:space="preserve">. Testing showed the drug </w:t>
      </w:r>
      <w:r w:rsidRPr="006F53D3">
        <w:rPr>
          <w:rStyle w:val="StyleUnderline"/>
          <w:highlight w:val="green"/>
        </w:rPr>
        <w:t>did not properly release its key ingredient</w:t>
      </w:r>
      <w:r w:rsidRPr="006F53D3">
        <w:rPr>
          <w:rStyle w:val="StyleUnderline"/>
        </w:rPr>
        <w:t>, substantiating consumers’ claims that the generic was not equivalent</w:t>
      </w:r>
      <w:r w:rsidRPr="00453930">
        <w:t xml:space="preserve">. In addition, concerns about contaminated generic Lipitor caused the FDA to launch a $20 million initiative to test generic products to ensure they are truly therapeutically equivalent. </w:t>
      </w:r>
      <w:r w:rsidRPr="006F53D3">
        <w:rPr>
          <w:rStyle w:val="StyleUnderline"/>
        </w:rPr>
        <w:t xml:space="preserve">In some cases, </w:t>
      </w:r>
      <w:r w:rsidRPr="006F53D3">
        <w:rPr>
          <w:rStyle w:val="StyleUnderline"/>
          <w:highlight w:val="green"/>
        </w:rPr>
        <w:t>patent law</w:t>
      </w:r>
      <w:r w:rsidRPr="006F53D3">
        <w:rPr>
          <w:rStyle w:val="StyleUnderline"/>
        </w:rPr>
        <w:t xml:space="preserve"> also </w:t>
      </w:r>
      <w:r w:rsidRPr="006F53D3">
        <w:rPr>
          <w:rStyle w:val="StyleUnderline"/>
          <w:highlight w:val="green"/>
        </w:rPr>
        <w:t>collides</w:t>
      </w:r>
      <w:r w:rsidRPr="006F53D3">
        <w:rPr>
          <w:rStyle w:val="StyleUnderline"/>
        </w:rPr>
        <w:t xml:space="preserve"> </w:t>
      </w:r>
      <w:r w:rsidRPr="006F53D3">
        <w:rPr>
          <w:rStyle w:val="StyleUnderline"/>
          <w:highlight w:val="green"/>
        </w:rPr>
        <w:t>with</w:t>
      </w:r>
      <w:r w:rsidRPr="006F53D3">
        <w:rPr>
          <w:rStyle w:val="StyleUnderline"/>
        </w:rPr>
        <w:t xml:space="preserve"> the FDA’s </w:t>
      </w:r>
      <w:r w:rsidRPr="006F53D3">
        <w:rPr>
          <w:rStyle w:val="StyleUnderline"/>
          <w:highlight w:val="green"/>
        </w:rPr>
        <w:t>manufacturing rules</w:t>
      </w:r>
      <w:r w:rsidRPr="006F53D3">
        <w:rPr>
          <w:rStyle w:val="StyleUnderline"/>
        </w:rPr>
        <w:t xml:space="preserve">. For example, the Novartis patent for Diovan expired in 2012. Ranbaxy received exclusivity for 180 days for the first generic product. However, due to </w:t>
      </w:r>
      <w:r w:rsidRPr="006F53D3">
        <w:rPr>
          <w:rStyle w:val="StyleUnderline"/>
          <w:highlight w:val="green"/>
        </w:rPr>
        <w:t>poor quality</w:t>
      </w:r>
      <w:r w:rsidRPr="006F53D3">
        <w:rPr>
          <w:rStyle w:val="StyleUnderline"/>
        </w:rPr>
        <w:t xml:space="preserve"> </w:t>
      </w:r>
      <w:r w:rsidRPr="006F53D3">
        <w:rPr>
          <w:rStyle w:val="StyleUnderline"/>
          <w:highlight w:val="green"/>
        </w:rPr>
        <w:t>manufacturing</w:t>
      </w:r>
      <w:r w:rsidRPr="006F53D3">
        <w:rPr>
          <w:rStyle w:val="StyleUnderline"/>
        </w:rPr>
        <w:t xml:space="preserve">, Ranbaxy </w:t>
      </w:r>
      <w:r w:rsidRPr="006F53D3">
        <w:rPr>
          <w:rStyle w:val="StyleUnderline"/>
          <w:highlight w:val="green"/>
        </w:rPr>
        <w:t>couldn’t obtain</w:t>
      </w:r>
      <w:r w:rsidRPr="006F53D3">
        <w:rPr>
          <w:rStyle w:val="StyleUnderline"/>
        </w:rPr>
        <w:t xml:space="preserve"> final FDA </w:t>
      </w:r>
      <w:r w:rsidRPr="006F53D3">
        <w:rPr>
          <w:rStyle w:val="StyleUnderline"/>
          <w:highlight w:val="green"/>
        </w:rPr>
        <w:t>approval</w:t>
      </w:r>
      <w:r w:rsidRPr="006F53D3">
        <w:rPr>
          <w:rStyle w:val="StyleUnderline"/>
        </w:rPr>
        <w:t xml:space="preserve"> </w:t>
      </w:r>
      <w:r w:rsidRPr="006F53D3">
        <w:rPr>
          <w:rStyle w:val="StyleUnderline"/>
          <w:highlight w:val="green"/>
        </w:rPr>
        <w:t>for</w:t>
      </w:r>
      <w:r w:rsidRPr="006F53D3">
        <w:rPr>
          <w:rStyle w:val="StyleUnderline"/>
        </w:rPr>
        <w:t xml:space="preserve"> its </w:t>
      </w:r>
      <w:r w:rsidRPr="006F53D3">
        <w:rPr>
          <w:rStyle w:val="StyleUnderline"/>
          <w:highlight w:val="green"/>
        </w:rPr>
        <w:t>generic</w:t>
      </w:r>
      <w:r w:rsidRPr="006F53D3">
        <w:rPr>
          <w:rStyle w:val="StyleUnderline"/>
        </w:rPr>
        <w:t xml:space="preserve"> version. The FDA banned shipments of Ranbaxy products to the United States. Ranbaxy ended up </w:t>
      </w:r>
      <w:r w:rsidRPr="006F53D3">
        <w:rPr>
          <w:rStyle w:val="StyleUnderline"/>
          <w:highlight w:val="green"/>
        </w:rPr>
        <w:t>paying</w:t>
      </w:r>
      <w:r w:rsidRPr="006F53D3">
        <w:rPr>
          <w:rStyle w:val="StyleUnderline"/>
        </w:rPr>
        <w:t xml:space="preserve"> a $</w:t>
      </w:r>
      <w:r w:rsidRPr="006F53D3">
        <w:rPr>
          <w:rStyle w:val="StyleUnderline"/>
          <w:highlight w:val="green"/>
        </w:rPr>
        <w:t>500 million fine</w:t>
      </w:r>
      <w:r w:rsidRPr="006F53D3">
        <w:rPr>
          <w:rStyle w:val="StyleUnderline"/>
        </w:rPr>
        <w:t>, the largest penalty paid by a generic firm for violations</w:t>
      </w:r>
      <w:r w:rsidRPr="00453930">
        <w:t xml:space="preserve">. Due to these protracted problems with the company that had won exclusivity, a generic product did not become available until 2014. The two-year delay cost Medicare and Medicaid at least $900 million. Ranbaxy’s poor-quality manufacturing also delayed other key generic products like </w:t>
      </w:r>
      <w:proofErr w:type="spellStart"/>
      <w:r w:rsidRPr="00453930">
        <w:t>Valcyte</w:t>
      </w:r>
      <w:proofErr w:type="spellEnd"/>
      <w:r w:rsidRPr="00453930">
        <w:t xml:space="preserve"> and Nexium. Ironically, it was Mylan—involved in its own drug pricing scandal over its EpiPen allergy-reaction injector—that filed the first lawsuit to have the FDA strip Ranbaxy of its exclusivity. Mylan made multiple attempts to produce generic products but was overruled in the courts.</w:t>
      </w:r>
    </w:p>
    <w:p w14:paraId="1D9EA5ED" w14:textId="77777777" w:rsidR="007276D7" w:rsidRPr="005402C0" w:rsidRDefault="007276D7" w:rsidP="007276D7"/>
    <w:p w14:paraId="6A5045DE" w14:textId="77777777" w:rsidR="007276D7" w:rsidRPr="006A3FD4" w:rsidRDefault="007276D7" w:rsidP="007276D7">
      <w:pPr>
        <w:pStyle w:val="Heading4"/>
        <w:rPr>
          <w:rFonts w:ascii="Times New Roman" w:hAnsi="Times New Roman" w:cs="Times New Roman"/>
          <w:sz w:val="24"/>
        </w:rPr>
      </w:pPr>
      <w:r>
        <w:rPr>
          <w:shd w:val="clear" w:color="auto" w:fill="FEFEFE"/>
        </w:rPr>
        <w:t>P</w:t>
      </w:r>
      <w:r w:rsidRPr="006A3FD4">
        <w:rPr>
          <w:shd w:val="clear" w:color="auto" w:fill="FEFEFE"/>
        </w:rPr>
        <w:t xml:space="preserve">harma </w:t>
      </w:r>
      <w:r>
        <w:rPr>
          <w:shd w:val="clear" w:color="auto" w:fill="FEFEFE"/>
        </w:rPr>
        <w:t>innovation is doing great now – answers all your warrants</w:t>
      </w:r>
      <w:r w:rsidRPr="006A3FD4">
        <w:rPr>
          <w:shd w:val="clear" w:color="auto" w:fill="FEFEFE"/>
        </w:rPr>
        <w:t>.</w:t>
      </w:r>
    </w:p>
    <w:p w14:paraId="24954E83" w14:textId="77777777" w:rsidR="007276D7" w:rsidRPr="00B952A7" w:rsidRDefault="007276D7" w:rsidP="007276D7">
      <w:pPr>
        <w:shd w:val="clear" w:color="auto" w:fill="FEFEFE"/>
        <w:spacing w:after="0" w:line="240" w:lineRule="auto"/>
        <w:rPr>
          <w:rFonts w:eastAsia="Times New Roman"/>
          <w:color w:val="333333"/>
          <w:shd w:val="clear" w:color="auto" w:fill="FEFEFE"/>
        </w:rPr>
      </w:pPr>
      <w:r w:rsidRPr="00B952A7">
        <w:rPr>
          <w:rFonts w:eastAsia="Times New Roman"/>
          <w:color w:val="333333"/>
          <w:shd w:val="clear" w:color="auto" w:fill="FEFEFE"/>
        </w:rPr>
        <w:t xml:space="preserve">Lisa </w:t>
      </w:r>
      <w:r w:rsidRPr="006A3FD4">
        <w:rPr>
          <w:rFonts w:eastAsia="Times New Roman"/>
          <w:b/>
          <w:bCs/>
          <w:color w:val="333333"/>
          <w:sz w:val="26"/>
          <w:szCs w:val="26"/>
          <w:u w:val="single"/>
          <w:shd w:val="clear" w:color="auto" w:fill="FEFEFE"/>
        </w:rPr>
        <w:t>Jarvis</w:t>
      </w:r>
      <w:r w:rsidRPr="00B952A7">
        <w:rPr>
          <w:rFonts w:eastAsia="Times New Roman"/>
          <w:color w:val="333333"/>
          <w:shd w:val="clear" w:color="auto" w:fill="FEFEFE"/>
        </w:rPr>
        <w:t>, 1-17-20</w:t>
      </w:r>
      <w:r w:rsidRPr="006A3FD4">
        <w:rPr>
          <w:rFonts w:eastAsia="Times New Roman"/>
          <w:b/>
          <w:bCs/>
          <w:color w:val="333333"/>
          <w:sz w:val="26"/>
          <w:szCs w:val="26"/>
          <w:u w:val="single"/>
          <w:shd w:val="clear" w:color="auto" w:fill="FEFEFE"/>
        </w:rPr>
        <w:t>20</w:t>
      </w:r>
      <w:r w:rsidRPr="00B952A7">
        <w:rPr>
          <w:rFonts w:eastAsia="Times New Roman"/>
          <w:color w:val="333333"/>
          <w:shd w:val="clear" w:color="auto" w:fill="FEFEFE"/>
        </w:rPr>
        <w:t xml:space="preserve">, "The new drugs of 2019," Chemical &amp;amp; Engineering News, </w:t>
      </w:r>
      <w:hyperlink r:id="rId23" w:history="1">
        <w:r w:rsidRPr="00B952A7">
          <w:rPr>
            <w:rFonts w:eastAsia="Times New Roman"/>
            <w:color w:val="1155CC"/>
            <w:u w:val="single"/>
            <w:shd w:val="clear" w:color="auto" w:fill="FEFEFE"/>
          </w:rPr>
          <w:t>https://cen.acs.org/pharmaceuticals/drug-development/new-drugs-2019/98/i3</w:t>
        </w:r>
      </w:hyperlink>
      <w:r w:rsidRPr="00B952A7">
        <w:rPr>
          <w:rFonts w:eastAsia="Times New Roman"/>
          <w:color w:val="333333"/>
          <w:shd w:val="clear" w:color="auto" w:fill="FEFEFE"/>
        </w:rPr>
        <w:t xml:space="preserve"> //Jay</w:t>
      </w:r>
    </w:p>
    <w:p w14:paraId="0EF1AA8B" w14:textId="77777777" w:rsidR="007276D7" w:rsidRPr="005F2A53" w:rsidRDefault="007276D7" w:rsidP="007276D7">
      <w:pPr>
        <w:rPr>
          <w:sz w:val="12"/>
        </w:rPr>
      </w:pPr>
      <w:r w:rsidRPr="005F2A53">
        <w:rPr>
          <w:sz w:val="12"/>
        </w:rPr>
        <w:t xml:space="preserve">Although pharmaceutical companies last year were unable to top the record-shattering </w:t>
      </w:r>
      <w:hyperlink r:id="rId24" w:history="1">
        <w:r w:rsidRPr="005F2A53">
          <w:rPr>
            <w:rStyle w:val="Hyperlink"/>
            <w:sz w:val="12"/>
          </w:rPr>
          <w:t>59 new drugs approved in the US in 2018</w:t>
        </w:r>
      </w:hyperlink>
      <w:r w:rsidRPr="005F2A53">
        <w:rPr>
          <w:sz w:val="12"/>
        </w:rPr>
        <w:t xml:space="preserve">, they were still on a roll. </w:t>
      </w:r>
      <w:r w:rsidRPr="005F2A53">
        <w:rPr>
          <w:rStyle w:val="StyleUnderline"/>
        </w:rPr>
        <w:t xml:space="preserve">In </w:t>
      </w:r>
      <w:r w:rsidRPr="005F2A53">
        <w:rPr>
          <w:rStyle w:val="StyleUnderline"/>
          <w:highlight w:val="green"/>
        </w:rPr>
        <w:t>2019</w:t>
      </w:r>
      <w:r w:rsidRPr="005F2A53">
        <w:rPr>
          <w:rStyle w:val="StyleUnderline"/>
        </w:rPr>
        <w:t xml:space="preserve">, the </w:t>
      </w:r>
      <w:r w:rsidRPr="005F2A53">
        <w:rPr>
          <w:rStyle w:val="StyleUnderline"/>
          <w:highlight w:val="green"/>
        </w:rPr>
        <w:t>F</w:t>
      </w:r>
      <w:r w:rsidRPr="005F2A53">
        <w:rPr>
          <w:rStyle w:val="StyleUnderline"/>
        </w:rPr>
        <w:t xml:space="preserve">ood and </w:t>
      </w:r>
      <w:r w:rsidRPr="005F2A53">
        <w:rPr>
          <w:rStyle w:val="StyleUnderline"/>
          <w:highlight w:val="green"/>
        </w:rPr>
        <w:t>D</w:t>
      </w:r>
      <w:r w:rsidRPr="005F2A53">
        <w:rPr>
          <w:rStyle w:val="StyleUnderline"/>
        </w:rPr>
        <w:t xml:space="preserve">rug </w:t>
      </w:r>
      <w:r w:rsidRPr="005F2A53">
        <w:rPr>
          <w:rStyle w:val="StyleUnderline"/>
          <w:highlight w:val="green"/>
        </w:rPr>
        <w:t>A</w:t>
      </w:r>
      <w:r w:rsidRPr="005F2A53">
        <w:rPr>
          <w:rStyle w:val="StyleUnderline"/>
        </w:rPr>
        <w:t xml:space="preserve">dministration </w:t>
      </w:r>
      <w:r w:rsidRPr="005F2A53">
        <w:rPr>
          <w:rStyle w:val="StyleUnderline"/>
          <w:highlight w:val="green"/>
        </w:rPr>
        <w:t>green-lighted 48 medicines</w:t>
      </w:r>
      <w:r w:rsidRPr="005F2A53">
        <w:rPr>
          <w:rStyle w:val="StyleUnderline"/>
        </w:rPr>
        <w:t xml:space="preserve">, a crop that includes myriad </w:t>
      </w:r>
      <w:r w:rsidRPr="00D02E62">
        <w:rPr>
          <w:rStyle w:val="StyleUnderline"/>
        </w:rPr>
        <w:t>modalities and many new treatments for long-neglected diseases</w:t>
      </w:r>
      <w:r w:rsidRPr="005F2A53">
        <w:rPr>
          <w:sz w:val="12"/>
        </w:rPr>
        <w:t>. Taken together</w:t>
      </w:r>
      <w:r w:rsidRPr="00D02E62">
        <w:rPr>
          <w:sz w:val="12"/>
        </w:rPr>
        <w:t>, the</w:t>
      </w:r>
      <w:r w:rsidRPr="005F2A53">
        <w:rPr>
          <w:sz w:val="12"/>
        </w:rPr>
        <w:t xml:space="preserve"> </w:t>
      </w:r>
      <w:r w:rsidRPr="005F2A53">
        <w:rPr>
          <w:rStyle w:val="Emphasis"/>
          <w:highlight w:val="green"/>
        </w:rPr>
        <w:t>past 3 years</w:t>
      </w:r>
      <w:r w:rsidRPr="005F2A53">
        <w:rPr>
          <w:rStyle w:val="Emphasis"/>
        </w:rPr>
        <w:t xml:space="preserve"> of approvals </w:t>
      </w:r>
      <w:r w:rsidRPr="005F2A53">
        <w:rPr>
          <w:rStyle w:val="Emphasis"/>
          <w:highlight w:val="green"/>
        </w:rPr>
        <w:t>represent</w:t>
      </w:r>
      <w:r w:rsidRPr="005F2A53">
        <w:rPr>
          <w:rStyle w:val="Emphasis"/>
        </w:rPr>
        <w:t xml:space="preserve"> drug companies’ </w:t>
      </w:r>
      <w:r w:rsidRPr="005F2A53">
        <w:rPr>
          <w:rStyle w:val="Emphasis"/>
          <w:highlight w:val="green"/>
        </w:rPr>
        <w:t xml:space="preserve">most productive period </w:t>
      </w:r>
      <w:r w:rsidRPr="00D02E62">
        <w:rPr>
          <w:rStyle w:val="Emphasis"/>
        </w:rPr>
        <w:t>in more than 2 decades.</w:t>
      </w:r>
      <w:r w:rsidRPr="00D02E62">
        <w:rPr>
          <w:sz w:val="12"/>
        </w:rPr>
        <w:t xml:space="preserve"> Still, some analysts</w:t>
      </w:r>
      <w:r w:rsidRPr="005F2A53">
        <w:rPr>
          <w:sz w:val="12"/>
        </w:rPr>
        <w:t xml:space="preserve"> caution that the steady flow of new medicines could mask troubling indications about the health of the industry. The year brought several notable trends. </w:t>
      </w:r>
      <w:r w:rsidRPr="005F2A53">
        <w:rPr>
          <w:rStyle w:val="StyleUnderline"/>
        </w:rPr>
        <w:t xml:space="preserve">The first was an uptick in the number of novel mechanisms on display in the new drugs. Roughly </w:t>
      </w:r>
      <w:r w:rsidRPr="005F2A53">
        <w:rPr>
          <w:rStyle w:val="StyleUnderline"/>
          <w:highlight w:val="green"/>
        </w:rPr>
        <w:t>42% of</w:t>
      </w:r>
      <w:r w:rsidRPr="005F2A53">
        <w:rPr>
          <w:rStyle w:val="StyleUnderline"/>
        </w:rPr>
        <w:t xml:space="preserve"> the </w:t>
      </w:r>
      <w:r w:rsidRPr="005F2A53">
        <w:rPr>
          <w:rStyle w:val="StyleUnderline"/>
          <w:highlight w:val="green"/>
        </w:rPr>
        <w:t>medicines</w:t>
      </w:r>
      <w:r w:rsidRPr="005F2A53">
        <w:rPr>
          <w:rStyle w:val="StyleUnderline"/>
        </w:rPr>
        <w:t xml:space="preserve"> were first in class, meaning they </w:t>
      </w:r>
      <w:r w:rsidRPr="005F2A53">
        <w:rPr>
          <w:rStyle w:val="StyleUnderline"/>
          <w:highlight w:val="green"/>
        </w:rPr>
        <w:t>had new mechanisms of action</w:t>
      </w:r>
      <w:r w:rsidRPr="005F2A53">
        <w:rPr>
          <w:rStyle w:val="StyleUnderline"/>
        </w:rPr>
        <w:t xml:space="preserve">; this is a jump over the prior 4 years, when that portion ranged between 32 and 36%. </w:t>
      </w:r>
      <w:r w:rsidRPr="005F2A53">
        <w:rPr>
          <w:sz w:val="12"/>
        </w:rPr>
        <w:t xml:space="preserve">Another trend was the influx of newer modalities. While small molecules continue to account for the lion’s share of </w:t>
      </w:r>
      <w:r w:rsidRPr="005F2A53">
        <w:rPr>
          <w:rStyle w:val="Emphasis"/>
        </w:rPr>
        <w:t>new molecular entities (</w:t>
      </w:r>
      <w:r w:rsidRPr="005F2A53">
        <w:rPr>
          <w:rStyle w:val="Emphasis"/>
          <w:highlight w:val="green"/>
        </w:rPr>
        <w:t>NMEs</w:t>
      </w:r>
      <w:r w:rsidRPr="005F2A53">
        <w:rPr>
          <w:rStyle w:val="Emphasis"/>
        </w:rPr>
        <w:t xml:space="preserve">), </w:t>
      </w:r>
      <w:r w:rsidRPr="005F2A53">
        <w:rPr>
          <w:rStyle w:val="Emphasis"/>
          <w:highlight w:val="green"/>
        </w:rPr>
        <w:t>mak</w:t>
      </w:r>
      <w:r w:rsidRPr="005F2A53">
        <w:rPr>
          <w:rStyle w:val="Emphasis"/>
        </w:rPr>
        <w:t xml:space="preserve">ing </w:t>
      </w:r>
      <w:r w:rsidRPr="005F2A53">
        <w:rPr>
          <w:rStyle w:val="Emphasis"/>
          <w:highlight w:val="green"/>
        </w:rPr>
        <w:t>up 67%</w:t>
      </w:r>
      <w:r w:rsidRPr="005F2A53">
        <w:rPr>
          <w:rStyle w:val="Emphasis"/>
        </w:rPr>
        <w:t xml:space="preserve"> </w:t>
      </w:r>
      <w:r w:rsidRPr="005F2A53">
        <w:rPr>
          <w:rStyle w:val="Emphasis"/>
          <w:highlight w:val="green"/>
        </w:rPr>
        <w:t>of</w:t>
      </w:r>
      <w:r w:rsidRPr="005F2A53">
        <w:rPr>
          <w:rStyle w:val="Emphasis"/>
        </w:rPr>
        <w:t xml:space="preserve"> overall </w:t>
      </w:r>
      <w:r w:rsidRPr="005F2A53">
        <w:rPr>
          <w:rStyle w:val="Emphasis"/>
          <w:highlight w:val="green"/>
        </w:rPr>
        <w:t>approvals</w:t>
      </w:r>
      <w:r w:rsidRPr="005F2A53">
        <w:rPr>
          <w:rStyle w:val="Emphasis"/>
        </w:rPr>
        <w:t xml:space="preserve"> in 2019,</w:t>
      </w:r>
      <w:r w:rsidRPr="005F2A53">
        <w:rPr>
          <w:sz w:val="12"/>
        </w:rPr>
        <w:t xml:space="preserve"> the list also includes several antibody-drug conjugates, an antisense </w:t>
      </w:r>
      <w:r w:rsidRPr="005F2A53">
        <w:rPr>
          <w:rStyle w:val="Emphasis"/>
        </w:rPr>
        <w:t>oligonucleotide therapy, and a therapy based on RNA interference (RNAi</w:t>
      </w:r>
      <w:r w:rsidRPr="005F2A53">
        <w:rPr>
          <w:sz w:val="12"/>
        </w:rPr>
        <w:t xml:space="preserve">). Yet another encouraging trend was the influx of </w:t>
      </w:r>
      <w:r w:rsidRPr="005F2A53">
        <w:rPr>
          <w:rStyle w:val="StyleUnderline"/>
          <w:highlight w:val="green"/>
        </w:rPr>
        <w:t>innovative therapies for underserved</w:t>
      </w:r>
      <w:r w:rsidRPr="005F2A53">
        <w:rPr>
          <w:rStyle w:val="StyleUnderline"/>
        </w:rPr>
        <w:t xml:space="preserve"> </w:t>
      </w:r>
      <w:r w:rsidRPr="005F2A53">
        <w:rPr>
          <w:rStyle w:val="StyleUnderline"/>
          <w:highlight w:val="green"/>
        </w:rPr>
        <w:t>diseases</w:t>
      </w:r>
      <w:r w:rsidRPr="005F2A53">
        <w:rPr>
          <w:sz w:val="12"/>
        </w:rPr>
        <w:t xml:space="preserve">. Standout approvals include </w:t>
      </w:r>
      <w:r w:rsidRPr="005F2A53">
        <w:rPr>
          <w:rStyle w:val="StyleUnderline"/>
        </w:rPr>
        <w:t xml:space="preserve">two </w:t>
      </w:r>
      <w:r w:rsidRPr="00D02E62">
        <w:rPr>
          <w:rStyle w:val="StyleUnderline"/>
        </w:rPr>
        <w:t>new drugs for sickle cell</w:t>
      </w:r>
      <w:r w:rsidRPr="005F2A53">
        <w:rPr>
          <w:rStyle w:val="StyleUnderline"/>
        </w:rPr>
        <w:t xml:space="preserve"> anemia </w:t>
      </w:r>
      <w:r w:rsidRPr="005F2A53">
        <w:rPr>
          <w:sz w:val="12"/>
        </w:rPr>
        <w:t xml:space="preserve">(Global Blood Therapeutics’ </w:t>
      </w:r>
      <w:proofErr w:type="spellStart"/>
      <w:r w:rsidRPr="005F2A53">
        <w:rPr>
          <w:sz w:val="12"/>
        </w:rPr>
        <w:t>Oxbryta</w:t>
      </w:r>
      <w:proofErr w:type="spellEnd"/>
      <w:r w:rsidRPr="005F2A53">
        <w:rPr>
          <w:sz w:val="12"/>
        </w:rPr>
        <w:t xml:space="preserve"> and Novartis’s </w:t>
      </w:r>
      <w:proofErr w:type="spellStart"/>
      <w:r w:rsidRPr="005F2A53">
        <w:rPr>
          <w:sz w:val="12"/>
        </w:rPr>
        <w:t>Adakveo</w:t>
      </w:r>
      <w:proofErr w:type="spellEnd"/>
      <w:r w:rsidRPr="005F2A53">
        <w:rPr>
          <w:sz w:val="12"/>
        </w:rPr>
        <w:t xml:space="preserve">), </w:t>
      </w:r>
      <w:r w:rsidRPr="005F2A53">
        <w:rPr>
          <w:rStyle w:val="StyleUnderline"/>
        </w:rPr>
        <w:t xml:space="preserve">an </w:t>
      </w:r>
      <w:r w:rsidRPr="00D02E62">
        <w:rPr>
          <w:rStyle w:val="StyleUnderline"/>
        </w:rPr>
        <w:t xml:space="preserve">antibiotic for treatment-resistant tuberculosis </w:t>
      </w:r>
      <w:r w:rsidRPr="00D02E62">
        <w:rPr>
          <w:sz w:val="12"/>
        </w:rPr>
        <w:t>(Global</w:t>
      </w:r>
      <w:r w:rsidRPr="005F2A53">
        <w:rPr>
          <w:sz w:val="12"/>
        </w:rPr>
        <w:t xml:space="preserve"> Alliance for TB Drug Development’s </w:t>
      </w:r>
      <w:proofErr w:type="spellStart"/>
      <w:r w:rsidRPr="005F2A53">
        <w:rPr>
          <w:sz w:val="12"/>
        </w:rPr>
        <w:t>pretomanid</w:t>
      </w:r>
      <w:proofErr w:type="spellEnd"/>
      <w:r w:rsidRPr="005F2A53">
        <w:rPr>
          <w:sz w:val="12"/>
        </w:rPr>
        <w:t xml:space="preserve">), </w:t>
      </w:r>
      <w:r w:rsidRPr="005F2A53">
        <w:rPr>
          <w:rStyle w:val="StyleUnderline"/>
        </w:rPr>
        <w:t>and a therapy for women experiencing postpartum depression</w:t>
      </w:r>
      <w:r w:rsidRPr="005F2A53">
        <w:rPr>
          <w:sz w:val="12"/>
        </w:rPr>
        <w:t xml:space="preserve"> (Sage Therapeutics’ </w:t>
      </w:r>
      <w:proofErr w:type="spellStart"/>
      <w:r w:rsidRPr="005F2A53">
        <w:rPr>
          <w:sz w:val="12"/>
        </w:rPr>
        <w:t>Zulresso</w:t>
      </w:r>
      <w:proofErr w:type="spellEnd"/>
      <w:r w:rsidRPr="005F2A53">
        <w:rPr>
          <w:sz w:val="12"/>
        </w:rPr>
        <w:t xml:space="preserve">). “The quality of the </w:t>
      </w:r>
      <w:r w:rsidRPr="005F2A53">
        <w:rPr>
          <w:rStyle w:val="StyleUnderline"/>
        </w:rPr>
        <w:t>drugs over the last decade or so has steadily improved since the depths of the innovation crisis 10–12 years ago,”</w:t>
      </w:r>
      <w:r w:rsidRPr="005F2A53">
        <w:rPr>
          <w:sz w:val="12"/>
        </w:rPr>
        <w:t xml:space="preserve"> says Bernard Munos, a senior fellow at </w:t>
      </w:r>
      <w:proofErr w:type="spellStart"/>
      <w:r w:rsidRPr="005F2A53">
        <w:rPr>
          <w:sz w:val="12"/>
        </w:rPr>
        <w:t>FasterCures</w:t>
      </w:r>
      <w:proofErr w:type="spellEnd"/>
      <w:r w:rsidRPr="005F2A53">
        <w:rPr>
          <w:sz w:val="12"/>
        </w:rPr>
        <w:t xml:space="preserve">, a drug research think tank. “We’re seeing stuff that frankly would have looked like science fiction back then.” Those futuristic new therapies include </w:t>
      </w:r>
      <w:hyperlink r:id="rId25" w:history="1">
        <w:r w:rsidRPr="005F2A53">
          <w:rPr>
            <w:rStyle w:val="Hyperlink"/>
            <w:sz w:val="12"/>
          </w:rPr>
          <w:t xml:space="preserve">Novartis’s </w:t>
        </w:r>
        <w:proofErr w:type="spellStart"/>
        <w:r w:rsidRPr="005F2A53">
          <w:rPr>
            <w:rStyle w:val="Hyperlink"/>
            <w:sz w:val="12"/>
          </w:rPr>
          <w:t>Zolgensma</w:t>
        </w:r>
        <w:proofErr w:type="spellEnd"/>
      </w:hyperlink>
      <w:r w:rsidRPr="005F2A53">
        <w:rPr>
          <w:sz w:val="12"/>
        </w:rPr>
        <w:t xml:space="preserve">, a gene therapy for spinal muscular atrophy; Alnylam Pharmaceuticals’ </w:t>
      </w:r>
      <w:proofErr w:type="spellStart"/>
      <w:r w:rsidRPr="005F2A53">
        <w:rPr>
          <w:sz w:val="12"/>
        </w:rPr>
        <w:t>Givlaari</w:t>
      </w:r>
      <w:proofErr w:type="spellEnd"/>
      <w:r w:rsidRPr="005F2A53">
        <w:rPr>
          <w:sz w:val="12"/>
        </w:rPr>
        <w:t xml:space="preserve">, the company’s second </w:t>
      </w:r>
      <w:r w:rsidRPr="005F2A53">
        <w:rPr>
          <w:rStyle w:val="StyleUnderline"/>
        </w:rPr>
        <w:t xml:space="preserve">marketed RNAi-based therapy; </w:t>
      </w:r>
      <w:r w:rsidRPr="005F2A53">
        <w:rPr>
          <w:rStyle w:val="StyleUnderline"/>
          <w:highlight w:val="green"/>
        </w:rPr>
        <w:t>and</w:t>
      </w:r>
      <w:r w:rsidRPr="005F2A53">
        <w:rPr>
          <w:rStyle w:val="StyleUnderline"/>
        </w:rPr>
        <w:t xml:space="preserve"> several critical </w:t>
      </w:r>
      <w:r w:rsidRPr="005F2A53">
        <w:rPr>
          <w:rStyle w:val="StyleUnderline"/>
          <w:highlight w:val="green"/>
        </w:rPr>
        <w:t xml:space="preserve">vaccines for </w:t>
      </w:r>
      <w:r w:rsidRPr="005F2A53">
        <w:rPr>
          <w:rStyle w:val="StyleUnderline"/>
        </w:rPr>
        <w:t xml:space="preserve">infectious diseases, including </w:t>
      </w:r>
      <w:r w:rsidRPr="005F2A53">
        <w:rPr>
          <w:rStyle w:val="StyleUnderline"/>
          <w:highlight w:val="green"/>
        </w:rPr>
        <w:t>Ebola</w:t>
      </w:r>
      <w:r w:rsidRPr="005F2A53">
        <w:rPr>
          <w:rStyle w:val="StyleUnderline"/>
        </w:rPr>
        <w:t xml:space="preserve">, </w:t>
      </w:r>
      <w:r w:rsidRPr="005F2A53">
        <w:rPr>
          <w:rStyle w:val="StyleUnderline"/>
          <w:highlight w:val="green"/>
        </w:rPr>
        <w:t>smallpox</w:t>
      </w:r>
      <w:r w:rsidRPr="005F2A53">
        <w:rPr>
          <w:rStyle w:val="StyleUnderline"/>
        </w:rPr>
        <w:t xml:space="preserve">, and </w:t>
      </w:r>
      <w:r w:rsidRPr="005F2A53">
        <w:rPr>
          <w:rStyle w:val="StyleUnderline"/>
          <w:highlight w:val="green"/>
        </w:rPr>
        <w:t>dengue</w:t>
      </w:r>
      <w:r w:rsidRPr="005F2A53">
        <w:rPr>
          <w:rStyle w:val="StyleUnderline"/>
        </w:rPr>
        <w:t xml:space="preserve"> fever. Not all those edgy therapies appear in C&amp;EN’s list.</w:t>
      </w:r>
      <w:r w:rsidRPr="005F2A53">
        <w:rPr>
          <w:sz w:val="12"/>
        </w:rPr>
        <w:t xml:space="preserve"> We track approvals granted through the </w:t>
      </w:r>
      <w:r w:rsidRPr="005F2A53">
        <w:rPr>
          <w:rStyle w:val="StyleUnderline"/>
        </w:rPr>
        <w:t>FDA’s main drug approval arm, the Center for Drug Evaluation and Research; drugs like vaccines and gene therapies are generally reviewed through the agency’s Center for Biologics Evaluation and Research.</w:t>
      </w:r>
      <w:r w:rsidRPr="005F2A53">
        <w:rPr>
          <w:sz w:val="12"/>
        </w:rPr>
        <w:t xml:space="preserve"> The </w:t>
      </w:r>
      <w:proofErr w:type="gramStart"/>
      <w:r w:rsidRPr="005F2A53">
        <w:rPr>
          <w:sz w:val="12"/>
        </w:rPr>
        <w:t>new-approvals</w:t>
      </w:r>
      <w:proofErr w:type="gramEnd"/>
      <w:r w:rsidRPr="005F2A53">
        <w:rPr>
          <w:sz w:val="12"/>
        </w:rPr>
        <w:t xml:space="preserve"> list also doesn’t include several therapies that made their way to patients for the first time, even though the</w:t>
      </w:r>
      <w:r w:rsidRPr="005F2A53">
        <w:rPr>
          <w:rStyle w:val="StyleUnderline"/>
        </w:rPr>
        <w:t xml:space="preserve"> FDA doesn’t consider them new drugs. For example, the agency gave its green light to Johnson &amp; Johnson’s </w:t>
      </w:r>
      <w:proofErr w:type="spellStart"/>
      <w:r w:rsidRPr="005F2A53">
        <w:rPr>
          <w:rStyle w:val="StyleUnderline"/>
        </w:rPr>
        <w:t>Spravato</w:t>
      </w:r>
      <w:proofErr w:type="spellEnd"/>
      <w:r w:rsidRPr="005F2A53">
        <w:rPr>
          <w:rStyle w:val="StyleUnderline"/>
        </w:rPr>
        <w:t>, making it the first new treatment option for people with major depressive disorder in more than 50 years</w:t>
      </w:r>
      <w:r w:rsidRPr="005F2A53">
        <w:rPr>
          <w:sz w:val="12"/>
        </w:rPr>
        <w:t>. The drug is the S enantiomer of ketamine, an N-methyl-D-aspartate receptor antagonist that had been long approved as an anesthetic, gained notoriety as a club drug, and was used for years off label to treat severe depression (</w:t>
      </w:r>
      <w:hyperlink r:id="rId26" w:history="1">
        <w:r w:rsidRPr="005F2A53">
          <w:rPr>
            <w:rStyle w:val="Hyperlink"/>
            <w:sz w:val="12"/>
          </w:rPr>
          <w:t>see page 18</w:t>
        </w:r>
      </w:hyperlink>
      <w:r w:rsidRPr="005F2A53">
        <w:rPr>
          <w:sz w:val="12"/>
        </w:rPr>
        <w:t>).</w:t>
      </w:r>
      <w:r w:rsidRPr="005F2A53">
        <w:rPr>
          <w:rStyle w:val="StyleUnderline"/>
        </w:rPr>
        <w:t xml:space="preserve"> Also notable in 2019 was a slight dip in the number of cancer drugs, which in recent years typically made up more than a quarter of all new medicines. Last year’s </w:t>
      </w:r>
      <w:r w:rsidRPr="005F2A53">
        <w:rPr>
          <w:rStyle w:val="StyleUnderline"/>
          <w:highlight w:val="green"/>
        </w:rPr>
        <w:t>11 cancer treatments</w:t>
      </w:r>
      <w:r w:rsidRPr="005F2A53">
        <w:rPr>
          <w:rStyle w:val="StyleUnderline"/>
        </w:rPr>
        <w:t xml:space="preserve"> accounted for roughly </w:t>
      </w:r>
      <w:r w:rsidRPr="005F2A53">
        <w:rPr>
          <w:rStyle w:val="StyleUnderline"/>
          <w:highlight w:val="green"/>
        </w:rPr>
        <w:t>23% of approvals</w:t>
      </w:r>
      <w:r w:rsidRPr="005F2A53">
        <w:rPr>
          <w:sz w:val="12"/>
          <w:highlight w:val="green"/>
        </w:rPr>
        <w:t>.</w:t>
      </w:r>
      <w:r w:rsidRPr="005F2A53">
        <w:rPr>
          <w:sz w:val="12"/>
        </w:rPr>
        <w:t> </w:t>
      </w:r>
    </w:p>
    <w:p w14:paraId="68285DC0" w14:textId="77777777" w:rsidR="007276D7" w:rsidRDefault="007276D7" w:rsidP="007276D7">
      <w:pPr>
        <w:spacing w:after="0" w:line="240" w:lineRule="auto"/>
        <w:rPr>
          <w:rFonts w:ascii="Times New Roman" w:eastAsia="Times New Roman" w:hAnsi="Times New Roman" w:cs="Times New Roman"/>
          <w:sz w:val="24"/>
        </w:rPr>
      </w:pPr>
    </w:p>
    <w:p w14:paraId="6FA184FC" w14:textId="77777777" w:rsidR="007276D7" w:rsidRPr="00F601E6" w:rsidRDefault="007276D7" w:rsidP="007276D7"/>
    <w:p w14:paraId="2277A984" w14:textId="77777777" w:rsidR="007276D7" w:rsidRDefault="007276D7" w:rsidP="007276D7">
      <w:pPr>
        <w:pStyle w:val="Heading4"/>
        <w:rPr>
          <w:rStyle w:val="Style13ptBold"/>
          <w:b/>
          <w:bCs w:val="0"/>
        </w:rPr>
      </w:pPr>
      <w:r>
        <w:rPr>
          <w:rStyle w:val="Style13ptBold"/>
          <w:b/>
        </w:rPr>
        <w:t>Reducing IP protections chills future investment – even the perception of wavering commitment scares off companies.</w:t>
      </w:r>
    </w:p>
    <w:p w14:paraId="63AEEB11" w14:textId="77777777" w:rsidR="007276D7" w:rsidRPr="00B32E50" w:rsidRDefault="007276D7" w:rsidP="007276D7">
      <w:pPr>
        <w:rPr>
          <w:rStyle w:val="Style13ptBold"/>
          <w:b w:val="0"/>
          <w:bCs w:val="0"/>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27"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487CDB45" w14:textId="77777777" w:rsidR="007276D7" w:rsidRPr="00B32E50" w:rsidRDefault="007276D7" w:rsidP="007276D7">
      <w:pPr>
        <w:rPr>
          <w:sz w:val="16"/>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w:t>
      </w:r>
      <w:proofErr w:type="gramStart"/>
      <w:r w:rsidRPr="00B32E50">
        <w:rPr>
          <w:sz w:val="16"/>
        </w:rPr>
        <w:t>a period of time</w:t>
      </w:r>
      <w:proofErr w:type="gramEnd"/>
      <w:r w:rsidRPr="00B32E50">
        <w:rPr>
          <w:sz w:val="16"/>
        </w:rPr>
        <w:t xml:space="preserv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DiMasi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 xml:space="preserve">the top quintile of marketed products </w:t>
      </w:r>
      <w:proofErr w:type="gramStart"/>
      <w:r w:rsidRPr="00B32E50">
        <w:rPr>
          <w:u w:val="single"/>
        </w:rPr>
        <w:t>provide</w:t>
      </w:r>
      <w:proofErr w:type="gramEnd"/>
      <w:r w:rsidRPr="00B32E50">
        <w:rPr>
          <w:u w:val="single"/>
        </w:rPr>
        <w:t xml:space="preserv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DiMasi and Laura Faden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78F4B5B6" w14:textId="77777777" w:rsidR="007276D7" w:rsidRDefault="007276D7" w:rsidP="007276D7">
      <w:pPr>
        <w:pStyle w:val="Heading4"/>
      </w:pPr>
      <w:r>
        <w:t xml:space="preserve">Prefer </w:t>
      </w:r>
      <w:r w:rsidRPr="0092683C">
        <w:rPr>
          <w:u w:val="single"/>
        </w:rPr>
        <w:t>legal studies</w:t>
      </w:r>
      <w:r>
        <w:t>.</w:t>
      </w:r>
    </w:p>
    <w:p w14:paraId="5EEC0A8A" w14:textId="77777777" w:rsidR="007276D7" w:rsidRPr="00013845" w:rsidRDefault="007276D7" w:rsidP="007276D7">
      <w:r w:rsidRPr="00013845">
        <w:rPr>
          <w:rStyle w:val="Style13ptBold"/>
        </w:rPr>
        <w:t>Parker and Mooney 7</w:t>
      </w:r>
      <w:r>
        <w:t xml:space="preserve"> [Scott and Kevin; “</w:t>
      </w:r>
      <w:r w:rsidRPr="00013845">
        <w:t>Is ‘evergreening’ a cause for concern? A legal perspective</w:t>
      </w:r>
      <w:r>
        <w:t xml:space="preserve">,” Journal of Commercial Biotechnology; 2007; </w:t>
      </w:r>
      <w:hyperlink r:id="rId28" w:history="1">
        <w:r w:rsidRPr="0042271F">
          <w:rPr>
            <w:rStyle w:val="Hyperlink"/>
          </w:rPr>
          <w:t>https://link.springer.com/article/10.1057/palgrave.jcb.3050066</w:t>
        </w:r>
      </w:hyperlink>
      <w:r>
        <w:t>] Justin</w:t>
      </w:r>
    </w:p>
    <w:p w14:paraId="48568064" w14:textId="77777777" w:rsidR="004B74DE" w:rsidRDefault="007276D7" w:rsidP="007276D7">
      <w:pPr>
        <w:rPr>
          <w:rStyle w:val="Emphasis"/>
        </w:rPr>
      </w:pPr>
      <w:r w:rsidRPr="005F7328">
        <w:rPr>
          <w:u w:val="single"/>
        </w:rPr>
        <w:t>THE LEGAL BACKGROUND</w:t>
      </w:r>
      <w:r>
        <w:rPr>
          <w:sz w:val="16"/>
          <w:u w:val="single"/>
        </w:rPr>
        <w:t xml:space="preserve"> </w:t>
      </w:r>
      <w:r w:rsidRPr="00B7205E">
        <w:rPr>
          <w:sz w:val="8"/>
        </w:rPr>
        <w:t xml:space="preserve">The </w:t>
      </w:r>
      <w:r w:rsidRPr="00EA3700">
        <w:rPr>
          <w:highlight w:val="green"/>
          <w:u w:val="single"/>
        </w:rPr>
        <w:t>patent</w:t>
      </w:r>
      <w:r w:rsidRPr="005F7328">
        <w:rPr>
          <w:u w:val="single"/>
        </w:rPr>
        <w:t xml:space="preserve"> system </w:t>
      </w:r>
      <w:r w:rsidRPr="00EA3700">
        <w:rPr>
          <w:rStyle w:val="Emphasis"/>
          <w:highlight w:val="green"/>
        </w:rPr>
        <w:t>provides</w:t>
      </w:r>
      <w:r w:rsidRPr="00B7205E">
        <w:rPr>
          <w:rStyle w:val="Emphasis"/>
        </w:rPr>
        <w:t xml:space="preserve"> an </w:t>
      </w:r>
      <w:r w:rsidRPr="00EA3700">
        <w:rPr>
          <w:rStyle w:val="Emphasis"/>
          <w:highlight w:val="green"/>
        </w:rPr>
        <w:t>incentive</w:t>
      </w:r>
      <w:r w:rsidRPr="00B7205E">
        <w:rPr>
          <w:rStyle w:val="Emphasis"/>
        </w:rPr>
        <w:t xml:space="preserve"> for companies </w:t>
      </w:r>
      <w:r w:rsidRPr="00EA3700">
        <w:rPr>
          <w:rStyle w:val="Emphasis"/>
          <w:highlight w:val="green"/>
        </w:rPr>
        <w:t>to</w:t>
      </w:r>
      <w:r w:rsidRPr="00B7205E">
        <w:rPr>
          <w:rStyle w:val="Emphasis"/>
        </w:rPr>
        <w:t xml:space="preserve"> incur the cost and risk of </w:t>
      </w:r>
      <w:r w:rsidRPr="00EA3700">
        <w:rPr>
          <w:rStyle w:val="Emphasis"/>
          <w:highlight w:val="green"/>
        </w:rPr>
        <w:t>research</w:t>
      </w:r>
      <w:r w:rsidRPr="00B7205E">
        <w:rPr>
          <w:rStyle w:val="Emphasis"/>
        </w:rPr>
        <w:t xml:space="preserve"> by providing the time-limited exclusive right to </w:t>
      </w:r>
      <w:proofErr w:type="spellStart"/>
      <w:r w:rsidRPr="00B7205E">
        <w:rPr>
          <w:rStyle w:val="Emphasis"/>
        </w:rPr>
        <w:t>commercialise</w:t>
      </w:r>
      <w:proofErr w:type="spellEnd"/>
      <w:r w:rsidRPr="00B7205E">
        <w:rPr>
          <w:rStyle w:val="Emphasis"/>
        </w:rPr>
        <w:t xml:space="preserve"> a patented product</w:t>
      </w:r>
      <w:r w:rsidRPr="00B7205E">
        <w:rPr>
          <w:sz w:val="8"/>
        </w:rPr>
        <w:t>. At the heart of the patent system in the UK (and all other fully TRIPs compliant countries) is the requirement that to qualify for the monopoly right that the patent confers (20 years from the date of filing the patent application) the invention covered by the patent must be novel, non-obvious (</w:t>
      </w:r>
      <w:proofErr w:type="spellStart"/>
      <w:proofErr w:type="gramStart"/>
      <w:r w:rsidRPr="00B7205E">
        <w:rPr>
          <w:sz w:val="8"/>
        </w:rPr>
        <w:t>ie</w:t>
      </w:r>
      <w:proofErr w:type="spellEnd"/>
      <w:proofErr w:type="gramEnd"/>
      <w:r w:rsidRPr="00B7205E">
        <w:rPr>
          <w:sz w:val="8"/>
        </w:rPr>
        <w:t xml:space="preserve"> it involves an inventive step) and capable of industrial application (‘utility’ or ‘usefulness’ in the US). </w:t>
      </w:r>
      <w:r w:rsidRPr="005F7328">
        <w:rPr>
          <w:u w:val="single"/>
        </w:rPr>
        <w:t xml:space="preserve">The </w:t>
      </w:r>
      <w:r w:rsidRPr="00B7205E">
        <w:rPr>
          <w:rStyle w:val="Emphasis"/>
        </w:rPr>
        <w:t>novelty and inventiveness</w:t>
      </w:r>
      <w:r w:rsidRPr="005F7328">
        <w:rPr>
          <w:u w:val="single"/>
        </w:rPr>
        <w:t xml:space="preserve"> of the patent is evaluated against the ‘state of the art’, which consists in general of every item of information which has ever been made available</w:t>
      </w:r>
      <w:r w:rsidRPr="00B7205E">
        <w:rPr>
          <w:sz w:val="8"/>
        </w:rPr>
        <w:t xml:space="preserve"> to the public by any kind of publication, or by use, anywhere in the world, at any point in time before the first filing date of the patent. It is a basic principle of patent law that once details of a product have entered the public domain (by being published anywhere without patent protection, or when any patents for the product or proposal expire or lapse), then everyone has freedom to use that information and any obvious developments of it. So </w:t>
      </w:r>
      <w:r w:rsidRPr="005F7328">
        <w:rPr>
          <w:u w:val="single"/>
        </w:rPr>
        <w:t xml:space="preserve">before assuming that any new development relating to a known compound can be patented, we </w:t>
      </w:r>
      <w:proofErr w:type="gramStart"/>
      <w:r w:rsidRPr="005F7328">
        <w:rPr>
          <w:u w:val="single"/>
        </w:rPr>
        <w:t>have to</w:t>
      </w:r>
      <w:proofErr w:type="gramEnd"/>
      <w:r w:rsidRPr="005F7328">
        <w:rPr>
          <w:u w:val="single"/>
        </w:rPr>
        <w:t xml:space="preserve"> ask:</w:t>
      </w:r>
      <w:r>
        <w:rPr>
          <w:u w:val="single"/>
        </w:rPr>
        <w:t xml:space="preserve"> </w:t>
      </w:r>
      <w:r w:rsidRPr="00B7205E">
        <w:rPr>
          <w:rStyle w:val="Emphasis"/>
        </w:rPr>
        <w:t>1 Is this new?</w:t>
      </w:r>
      <w:r w:rsidRPr="00B7205E">
        <w:rPr>
          <w:sz w:val="8"/>
        </w:rPr>
        <w:t xml:space="preserve"> Any previous publication or use, no matter how obscure, of the same invention destroys novelty and prevents a patent being issued or, if issued in ignorance of such a publication, this will subsequently cause the patent to be declared invalid if sought to be enforced. </w:t>
      </w:r>
      <w:r w:rsidRPr="00B7205E">
        <w:rPr>
          <w:rStyle w:val="Emphasis"/>
        </w:rPr>
        <w:t>2 Is there an inventive step?</w:t>
      </w:r>
      <w:r w:rsidRPr="00B7205E">
        <w:rPr>
          <w:sz w:val="8"/>
        </w:rPr>
        <w:t xml:space="preserve"> A patent cannot be granted for anything which is simply an obvious development or variant on any individual piece of information which is part of the state of the art. It is no answer that the piece of information in question may never have come to the attention of the fictitious ‘person skilled in the art’ who is central to any determination of ‘obviousness’. </w:t>
      </w:r>
      <w:r w:rsidRPr="00B7205E">
        <w:rPr>
          <w:rStyle w:val="Emphasis"/>
        </w:rPr>
        <w:t>3 Is there a proposed industrial application</w:t>
      </w:r>
      <w:r w:rsidRPr="005F7328">
        <w:rPr>
          <w:u w:val="single"/>
        </w:rPr>
        <w:t xml:space="preserve"> for the invention (in the broad sense of having some useful purpose)? </w:t>
      </w:r>
      <w:r w:rsidRPr="00B7205E">
        <w:rPr>
          <w:sz w:val="8"/>
        </w:rPr>
        <w:t xml:space="preserve">The invention does not have to demonstrate an improvement on what is already known, but it cannot be speculative. It must have a use. For example, a DNA sequence for a recombinant gene fragment with a well-defined function is a patentable invention whereas a DNA sequence alone without any indication of function or of its useful attributes is not. </w:t>
      </w:r>
      <w:r w:rsidRPr="00B7205E">
        <w:rPr>
          <w:rStyle w:val="Emphasis"/>
        </w:rPr>
        <w:t>4 Does the patent describe how to put the invention into effect</w:t>
      </w:r>
      <w:r w:rsidRPr="005F7328">
        <w:rPr>
          <w:u w:val="single"/>
        </w:rPr>
        <w:t>? The patent must be ‘enabling’</w:t>
      </w:r>
      <w:r w:rsidRPr="00B7205E">
        <w:rPr>
          <w:sz w:val="8"/>
        </w:rPr>
        <w:t xml:space="preserve">; it must add to public knowledge, and contribute </w:t>
      </w:r>
      <w:proofErr w:type="gramStart"/>
      <w:r w:rsidRPr="00B7205E">
        <w:rPr>
          <w:sz w:val="8"/>
        </w:rPr>
        <w:t>in its own right to</w:t>
      </w:r>
      <w:proofErr w:type="gramEnd"/>
      <w:r w:rsidRPr="00B7205E">
        <w:rPr>
          <w:sz w:val="8"/>
        </w:rPr>
        <w:t xml:space="preserve"> the state of the art. In this way each new patent moves the frontier of the state of the art forward and makes it more difficult to find improvements which are neither old nor obvious. This disclosure enables third parties to implement the invention once the patent has expired and, is the consideration (in the legal sense) for the monopoly right granted by a patent. HOW </w:t>
      </w:r>
      <w:r w:rsidRPr="005F7328">
        <w:rPr>
          <w:u w:val="single"/>
        </w:rPr>
        <w:t>THE PATENT SYSTEM DEALS WITH ‘EVERGREENING’</w:t>
      </w:r>
      <w:r>
        <w:rPr>
          <w:u w:val="single"/>
        </w:rPr>
        <w:t xml:space="preserve"> </w:t>
      </w:r>
      <w:r w:rsidRPr="005F7328">
        <w:rPr>
          <w:u w:val="single"/>
        </w:rPr>
        <w:t xml:space="preserve">The </w:t>
      </w:r>
      <w:r w:rsidRPr="00EA3700">
        <w:rPr>
          <w:rStyle w:val="Emphasis"/>
          <w:highlight w:val="green"/>
        </w:rPr>
        <w:t>criteria of patentability</w:t>
      </w:r>
      <w:r w:rsidRPr="00B7205E">
        <w:rPr>
          <w:rStyle w:val="Emphasis"/>
        </w:rPr>
        <w:t xml:space="preserve"> set out above apply equally to all inventions from the most basic mechanical patent </w:t>
      </w:r>
      <w:r w:rsidRPr="00EA3700">
        <w:rPr>
          <w:rStyle w:val="Emphasis"/>
          <w:highlight w:val="green"/>
        </w:rPr>
        <w:t>to</w:t>
      </w:r>
      <w:r w:rsidRPr="00B7205E">
        <w:rPr>
          <w:rStyle w:val="Emphasis"/>
        </w:rPr>
        <w:t xml:space="preserve"> the most </w:t>
      </w:r>
      <w:r w:rsidRPr="00EA3700">
        <w:rPr>
          <w:rStyle w:val="Emphasis"/>
          <w:highlight w:val="green"/>
        </w:rPr>
        <w:t>complex</w:t>
      </w:r>
      <w:r w:rsidRPr="00B7205E">
        <w:rPr>
          <w:rStyle w:val="Emphasis"/>
        </w:rPr>
        <w:t xml:space="preserve"> microelectronic</w:t>
      </w:r>
      <w:r w:rsidRPr="005F7328">
        <w:rPr>
          <w:u w:val="single"/>
        </w:rPr>
        <w:t xml:space="preserve"> or </w:t>
      </w:r>
      <w:r w:rsidRPr="00B7205E">
        <w:rPr>
          <w:rStyle w:val="Emphasis"/>
        </w:rPr>
        <w:t xml:space="preserve">biotechnological </w:t>
      </w:r>
      <w:r w:rsidRPr="00EA3700">
        <w:rPr>
          <w:rStyle w:val="Emphasis"/>
          <w:highlight w:val="green"/>
        </w:rPr>
        <w:t>invention</w:t>
      </w:r>
      <w:r w:rsidRPr="005F7328">
        <w:rPr>
          <w:u w:val="single"/>
        </w:rPr>
        <w:t>. Similarly patent law does not distinguish between the invention of a wholly new product and inventions relating to improvements upon an existing product. The same criteria for patentability apply.</w:t>
      </w:r>
      <w:r>
        <w:rPr>
          <w:u w:val="single"/>
        </w:rPr>
        <w:t xml:space="preserve"> </w:t>
      </w:r>
      <w:r w:rsidRPr="005F7328">
        <w:rPr>
          <w:u w:val="single"/>
        </w:rPr>
        <w:t>‘</w:t>
      </w:r>
      <w:r w:rsidRPr="00EA3700">
        <w:rPr>
          <w:rStyle w:val="Emphasis"/>
          <w:highlight w:val="green"/>
        </w:rPr>
        <w:t>Double patenting</w:t>
      </w:r>
      <w:r w:rsidRPr="00B7205E">
        <w:rPr>
          <w:rStyle w:val="Emphasis"/>
        </w:rPr>
        <w:t xml:space="preserve">’ </w:t>
      </w:r>
      <w:r w:rsidRPr="00EA3700">
        <w:rPr>
          <w:rStyle w:val="Emphasis"/>
          <w:highlight w:val="green"/>
        </w:rPr>
        <w:t>is prohibited</w:t>
      </w:r>
      <w:r w:rsidRPr="00B7205E">
        <w:rPr>
          <w:rStyle w:val="Emphasis"/>
        </w:rPr>
        <w:t xml:space="preserve">. </w:t>
      </w:r>
      <w:proofErr w:type="gramStart"/>
      <w:r w:rsidRPr="00B7205E">
        <w:rPr>
          <w:rStyle w:val="Emphasis"/>
        </w:rPr>
        <w:t>That is to say the</w:t>
      </w:r>
      <w:proofErr w:type="gramEnd"/>
      <w:r w:rsidRPr="00B7205E">
        <w:rPr>
          <w:rStyle w:val="Emphasis"/>
        </w:rPr>
        <w:t xml:space="preserve"> </w:t>
      </w:r>
      <w:r w:rsidRPr="00EA3700">
        <w:rPr>
          <w:rStyle w:val="Emphasis"/>
          <w:highlight w:val="green"/>
        </w:rPr>
        <w:t>same invention cannot be covered by more than one</w:t>
      </w:r>
      <w:r w:rsidRPr="00B7205E">
        <w:rPr>
          <w:rStyle w:val="Emphasis"/>
        </w:rPr>
        <w:t xml:space="preserve"> patent</w:t>
      </w:r>
      <w:r w:rsidRPr="00B7205E">
        <w:rPr>
          <w:sz w:val="8"/>
        </w:rPr>
        <w:t xml:space="preserve">. </w:t>
      </w:r>
      <w:proofErr w:type="gramStart"/>
      <w:r w:rsidRPr="00B7205E">
        <w:rPr>
          <w:sz w:val="8"/>
        </w:rPr>
        <w:t>Thus</w:t>
      </w:r>
      <w:proofErr w:type="gramEnd"/>
      <w:r w:rsidRPr="00B7205E">
        <w:rPr>
          <w:sz w:val="8"/>
        </w:rPr>
        <w:t xml:space="preserve"> </w:t>
      </w:r>
      <w:r w:rsidRPr="005F7328">
        <w:rPr>
          <w:u w:val="single"/>
        </w:rPr>
        <w:t>for an improvement upon an existing pharmaceutical product to be patentable</w:t>
      </w:r>
      <w:r w:rsidRPr="00B7205E">
        <w:rPr>
          <w:sz w:val="8"/>
        </w:rPr>
        <w:t xml:space="preserve"> in its own right </w:t>
      </w:r>
      <w:r w:rsidRPr="005F7328">
        <w:rPr>
          <w:u w:val="single"/>
        </w:rPr>
        <w:t xml:space="preserve">it will need to </w:t>
      </w:r>
      <w:r w:rsidRPr="00EA3700">
        <w:rPr>
          <w:rStyle w:val="Emphasis"/>
          <w:highlight w:val="green"/>
        </w:rPr>
        <w:t>satisfy</w:t>
      </w:r>
      <w:r w:rsidRPr="00B7205E">
        <w:rPr>
          <w:rStyle w:val="Emphasis"/>
        </w:rPr>
        <w:t xml:space="preserve"> the criteria of </w:t>
      </w:r>
      <w:r w:rsidRPr="00EA3700">
        <w:rPr>
          <w:rStyle w:val="Emphasis"/>
          <w:highlight w:val="green"/>
        </w:rPr>
        <w:t>novelty and non-obviousness</w:t>
      </w:r>
      <w:r w:rsidRPr="005F7328">
        <w:rPr>
          <w:u w:val="single"/>
        </w:rPr>
        <w:t xml:space="preserve"> taking into account the earlier product and all that is known about it in the </w:t>
      </w:r>
      <w:r w:rsidRPr="00B7205E">
        <w:rPr>
          <w:rStyle w:val="Emphasis"/>
        </w:rPr>
        <w:t>public domain at the time that the second patent is applied for</w:t>
      </w:r>
      <w:r w:rsidRPr="005F7328">
        <w:rPr>
          <w:u w:val="single"/>
        </w:rPr>
        <w:t xml:space="preserve">. If a patent is granted in respect of this </w:t>
      </w:r>
      <w:proofErr w:type="gramStart"/>
      <w:r w:rsidRPr="005F7328">
        <w:rPr>
          <w:u w:val="single"/>
        </w:rPr>
        <w:t>improvement</w:t>
      </w:r>
      <w:proofErr w:type="gramEnd"/>
      <w:r w:rsidRPr="005F7328">
        <w:rPr>
          <w:u w:val="single"/>
        </w:rPr>
        <w:t xml:space="preserve"> it will only cover the improvement to which it relates and will not extend to the originator product</w:t>
      </w:r>
      <w:r w:rsidRPr="00B7205E">
        <w:rPr>
          <w:sz w:val="8"/>
        </w:rPr>
        <w:t xml:space="preserve">. </w:t>
      </w:r>
      <w:proofErr w:type="gramStart"/>
      <w:r w:rsidRPr="00B7205E">
        <w:rPr>
          <w:sz w:val="8"/>
        </w:rPr>
        <w:t xml:space="preserve">That is to say </w:t>
      </w:r>
      <w:r w:rsidRPr="005F7328">
        <w:rPr>
          <w:u w:val="single"/>
        </w:rPr>
        <w:t>a</w:t>
      </w:r>
      <w:proofErr w:type="gramEnd"/>
      <w:r w:rsidRPr="005F7328">
        <w:rPr>
          <w:u w:val="single"/>
        </w:rPr>
        <w:t xml:space="preserve"> patent for a new product in a class will always be broader than any subsequent patent covering an improvement</w:t>
      </w:r>
      <w:r w:rsidRPr="00B7205E">
        <w:rPr>
          <w:sz w:val="8"/>
        </w:rPr>
        <w:t xml:space="preserve">, </w:t>
      </w:r>
      <w:r w:rsidRPr="005F7328">
        <w:rPr>
          <w:u w:val="single"/>
        </w:rPr>
        <w:t>modification or derivative of that product</w:t>
      </w:r>
      <w:r w:rsidRPr="00B7205E">
        <w:rPr>
          <w:sz w:val="8"/>
        </w:rPr>
        <w:t xml:space="preserve"> and so the exclusivity granted is in broad terms commensurate with the scope of the scientific advance that it reflects. An important corollary to the prohibition on ‘double patenting’ is that a </w:t>
      </w:r>
      <w:r w:rsidRPr="00EA3700">
        <w:rPr>
          <w:highlight w:val="green"/>
          <w:u w:val="single"/>
        </w:rPr>
        <w:t xml:space="preserve">patent </w:t>
      </w:r>
      <w:r w:rsidRPr="00EA3700">
        <w:rPr>
          <w:rStyle w:val="Emphasis"/>
          <w:highlight w:val="green"/>
        </w:rPr>
        <w:t>covering</w:t>
      </w:r>
      <w:r w:rsidRPr="00B7205E">
        <w:rPr>
          <w:rStyle w:val="Emphasis"/>
        </w:rPr>
        <w:t xml:space="preserve"> an </w:t>
      </w:r>
      <w:r w:rsidRPr="00EA3700">
        <w:rPr>
          <w:rStyle w:val="Emphasis"/>
          <w:highlight w:val="green"/>
        </w:rPr>
        <w:t>improved version</w:t>
      </w:r>
      <w:r w:rsidRPr="00B7205E">
        <w:rPr>
          <w:rStyle w:val="Emphasis"/>
        </w:rPr>
        <w:t xml:space="preserve"> of a pharmaceutical (or any other) product </w:t>
      </w:r>
      <w:r w:rsidRPr="00EA3700">
        <w:rPr>
          <w:rStyle w:val="Emphasis"/>
          <w:highlight w:val="green"/>
        </w:rPr>
        <w:t>does not preclude</w:t>
      </w:r>
      <w:r w:rsidRPr="00B7205E">
        <w:rPr>
          <w:rStyle w:val="Emphasis"/>
        </w:rPr>
        <w:t xml:space="preserve"> a generic company from </w:t>
      </w:r>
      <w:r w:rsidRPr="00EA3700">
        <w:rPr>
          <w:rStyle w:val="Emphasis"/>
          <w:highlight w:val="green"/>
        </w:rPr>
        <w:t>copying</w:t>
      </w:r>
      <w:r w:rsidRPr="00B7205E">
        <w:rPr>
          <w:rStyle w:val="Emphasis"/>
        </w:rPr>
        <w:t xml:space="preserve"> all forms of the </w:t>
      </w:r>
      <w:r w:rsidRPr="00EA3700">
        <w:rPr>
          <w:rStyle w:val="Emphasis"/>
          <w:highlight w:val="green"/>
        </w:rPr>
        <w:t>originator product</w:t>
      </w:r>
    </w:p>
    <w:p w14:paraId="40F3A38C" w14:textId="77777777" w:rsidR="004B74DE" w:rsidRDefault="004B74DE" w:rsidP="007276D7">
      <w:pPr>
        <w:rPr>
          <w:rStyle w:val="Emphasis"/>
        </w:rPr>
      </w:pPr>
    </w:p>
    <w:p w14:paraId="205D410D" w14:textId="39886767" w:rsidR="007276D7" w:rsidRPr="00B7205E" w:rsidRDefault="007276D7" w:rsidP="007276D7">
      <w:pPr>
        <w:rPr>
          <w:rStyle w:val="Emphasis"/>
        </w:rPr>
      </w:pPr>
      <w:r w:rsidRPr="00931796">
        <w:rPr>
          <w:u w:val="single"/>
        </w:rPr>
        <w:t xml:space="preserve"> once the patents protecting these forms have </w:t>
      </w:r>
      <w:r w:rsidRPr="00B7205E">
        <w:rPr>
          <w:rStyle w:val="Emphasis"/>
        </w:rPr>
        <w:t>expired</w:t>
      </w:r>
      <w:r w:rsidRPr="00931796">
        <w:rPr>
          <w:u w:val="single"/>
        </w:rPr>
        <w:t xml:space="preserve">. For example, if a </w:t>
      </w:r>
      <w:r w:rsidRPr="00B7205E">
        <w:rPr>
          <w:rStyle w:val="Emphasis"/>
        </w:rPr>
        <w:t>company selling a patented pharmaceutical reformulates</w:t>
      </w:r>
      <w:r w:rsidRPr="00931796">
        <w:rPr>
          <w:u w:val="single"/>
        </w:rPr>
        <w:t xml:space="preserve"> that product as a syrup for </w:t>
      </w:r>
      <w:proofErr w:type="spellStart"/>
      <w:r w:rsidRPr="00931796">
        <w:rPr>
          <w:u w:val="single"/>
        </w:rPr>
        <w:t>paediatric</w:t>
      </w:r>
      <w:proofErr w:type="spellEnd"/>
      <w:r w:rsidRPr="00931796">
        <w:rPr>
          <w:u w:val="single"/>
        </w:rPr>
        <w:t xml:space="preserve"> administration and then patents the new formulation</w:t>
      </w:r>
      <w:r w:rsidRPr="00B7205E">
        <w:rPr>
          <w:sz w:val="8"/>
        </w:rPr>
        <w:t xml:space="preserve">, </w:t>
      </w:r>
      <w:r w:rsidRPr="00931796">
        <w:rPr>
          <w:u w:val="single"/>
        </w:rPr>
        <w:t>generic competition to the original adult formulation will be possible</w:t>
      </w:r>
      <w:r w:rsidRPr="00B7205E">
        <w:rPr>
          <w:sz w:val="8"/>
        </w:rPr>
        <w:t xml:space="preserve"> once the patents covering it expire or are invalidated. </w:t>
      </w:r>
      <w:r w:rsidRPr="00931796">
        <w:rPr>
          <w:u w:val="single"/>
        </w:rPr>
        <w:t xml:space="preserve">The existence of the patent on the </w:t>
      </w:r>
      <w:proofErr w:type="spellStart"/>
      <w:r w:rsidRPr="00931796">
        <w:rPr>
          <w:u w:val="single"/>
        </w:rPr>
        <w:t>paediatric</w:t>
      </w:r>
      <w:proofErr w:type="spellEnd"/>
      <w:r w:rsidRPr="00931796">
        <w:rPr>
          <w:u w:val="single"/>
        </w:rPr>
        <w:t xml:space="preserve"> formulation will not delay or prevent generic competition</w:t>
      </w:r>
      <w:r w:rsidRPr="00B7205E">
        <w:rPr>
          <w:sz w:val="8"/>
        </w:rPr>
        <w:t xml:space="preserve"> on the original formulation. </w:t>
      </w:r>
      <w:r w:rsidRPr="00931796">
        <w:rPr>
          <w:u w:val="single"/>
        </w:rPr>
        <w:t xml:space="preserve">The innovator company will, </w:t>
      </w:r>
      <w:r w:rsidRPr="00B7205E">
        <w:rPr>
          <w:rStyle w:val="Emphasis"/>
        </w:rPr>
        <w:t xml:space="preserve">however, continue to have the exclusive right to sell the </w:t>
      </w:r>
      <w:proofErr w:type="spellStart"/>
      <w:r w:rsidRPr="00B7205E">
        <w:rPr>
          <w:rStyle w:val="Emphasis"/>
        </w:rPr>
        <w:t>paediatric</w:t>
      </w:r>
      <w:proofErr w:type="spellEnd"/>
      <w:r w:rsidRPr="00B7205E">
        <w:rPr>
          <w:rStyle w:val="Emphasis"/>
        </w:rPr>
        <w:t xml:space="preserve"> formulation</w:t>
      </w:r>
      <w:r w:rsidRPr="00B7205E">
        <w:rPr>
          <w:sz w:val="8"/>
        </w:rPr>
        <w:t xml:space="preserve"> for the remainder of the life of the patent covering this specific improvement. </w:t>
      </w:r>
      <w:r w:rsidRPr="00931796">
        <w:rPr>
          <w:u w:val="single"/>
        </w:rPr>
        <w:t xml:space="preserve">If in the above example the improvement made is not a </w:t>
      </w:r>
      <w:proofErr w:type="spellStart"/>
      <w:r w:rsidRPr="00931796">
        <w:rPr>
          <w:u w:val="single"/>
        </w:rPr>
        <w:t>paediatric</w:t>
      </w:r>
      <w:proofErr w:type="spellEnd"/>
      <w:r w:rsidRPr="00931796">
        <w:rPr>
          <w:u w:val="single"/>
        </w:rPr>
        <w:t xml:space="preserve"> formulation but a </w:t>
      </w:r>
      <w:proofErr w:type="gramStart"/>
      <w:r w:rsidRPr="00931796">
        <w:rPr>
          <w:u w:val="single"/>
        </w:rPr>
        <w:t>slow release</w:t>
      </w:r>
      <w:proofErr w:type="gramEnd"/>
      <w:r w:rsidRPr="00931796">
        <w:rPr>
          <w:u w:val="single"/>
        </w:rPr>
        <w:t xml:space="preserve"> formulation that allows once daily dosing and so improves patient compliance as a result of increased convenience, doctors and patients will have a </w:t>
      </w:r>
      <w:r w:rsidRPr="00B7205E">
        <w:rPr>
          <w:rStyle w:val="Emphasis"/>
        </w:rPr>
        <w:t>choice between generic versions of the original formulation or the new once-daily product</w:t>
      </w:r>
      <w:r w:rsidRPr="00B7205E">
        <w:rPr>
          <w:sz w:val="8"/>
        </w:rPr>
        <w:t xml:space="preserve"> once any patent on the original formulation expires. The patents on the </w:t>
      </w:r>
      <w:proofErr w:type="gramStart"/>
      <w:r w:rsidRPr="00B7205E">
        <w:rPr>
          <w:sz w:val="8"/>
        </w:rPr>
        <w:t>slow release</w:t>
      </w:r>
      <w:proofErr w:type="gramEnd"/>
      <w:r w:rsidRPr="00B7205E">
        <w:rPr>
          <w:sz w:val="8"/>
        </w:rPr>
        <w:t xml:space="preserve"> formulation will not delay or prevent marketing of the original formulation. </w:t>
      </w:r>
      <w:r w:rsidRPr="00931796">
        <w:rPr>
          <w:u w:val="single"/>
        </w:rPr>
        <w:t xml:space="preserve">The </w:t>
      </w:r>
      <w:r w:rsidRPr="00EA3700">
        <w:rPr>
          <w:highlight w:val="green"/>
          <w:u w:val="single"/>
        </w:rPr>
        <w:t>market</w:t>
      </w:r>
      <w:r w:rsidRPr="00931796">
        <w:rPr>
          <w:u w:val="single"/>
        </w:rPr>
        <w:t xml:space="preserve"> will then </w:t>
      </w:r>
      <w:r w:rsidRPr="00EA3700">
        <w:rPr>
          <w:rStyle w:val="Emphasis"/>
          <w:highlight w:val="green"/>
        </w:rPr>
        <w:t>decide whether</w:t>
      </w:r>
      <w:r w:rsidRPr="00B7205E">
        <w:rPr>
          <w:rStyle w:val="Emphasis"/>
        </w:rPr>
        <w:t xml:space="preserve"> the </w:t>
      </w:r>
      <w:r w:rsidRPr="00EA3700">
        <w:rPr>
          <w:rStyle w:val="Emphasis"/>
          <w:highlight w:val="green"/>
        </w:rPr>
        <w:t>benefits</w:t>
      </w:r>
      <w:r w:rsidRPr="00B7205E">
        <w:rPr>
          <w:rStyle w:val="Emphasis"/>
        </w:rPr>
        <w:t xml:space="preserve"> offered</w:t>
      </w:r>
      <w:r w:rsidRPr="00931796">
        <w:rPr>
          <w:u w:val="single"/>
        </w:rPr>
        <w:t xml:space="preserve"> by the improved formulation make it </w:t>
      </w:r>
      <w:r w:rsidRPr="00EA3700">
        <w:rPr>
          <w:rStyle w:val="Emphasis"/>
          <w:highlight w:val="green"/>
        </w:rPr>
        <w:t>worth paying for</w:t>
      </w:r>
      <w:r w:rsidRPr="00B7205E">
        <w:rPr>
          <w:rStyle w:val="Emphasis"/>
        </w:rPr>
        <w:t xml:space="preserve"> in the face of cheaper versions of the original product</w:t>
      </w:r>
      <w:r w:rsidRPr="00B7205E">
        <w:rPr>
          <w:sz w:val="8"/>
        </w:rPr>
        <w:t xml:space="preserve">. The answer to this question will inevitably vary from market to market and between different patient populations. Either way the patient would appear to benefit from the increased choice available. </w:t>
      </w:r>
      <w:r w:rsidRPr="00931796">
        <w:rPr>
          <w:u w:val="single"/>
        </w:rPr>
        <w:t xml:space="preserve">A simple and further </w:t>
      </w:r>
      <w:r w:rsidRPr="00EA3700">
        <w:rPr>
          <w:rStyle w:val="Emphasis"/>
          <w:highlight w:val="green"/>
        </w:rPr>
        <w:t>example</w:t>
      </w:r>
      <w:r w:rsidRPr="00B7205E">
        <w:rPr>
          <w:rStyle w:val="Emphasis"/>
        </w:rPr>
        <w:t xml:space="preserve"> of this </w:t>
      </w:r>
      <w:r w:rsidRPr="00EA3700">
        <w:rPr>
          <w:rStyle w:val="Emphasis"/>
          <w:highlight w:val="green"/>
        </w:rPr>
        <w:t>is ibuprofen</w:t>
      </w:r>
      <w:r w:rsidRPr="00931796">
        <w:rPr>
          <w:u w:val="single"/>
        </w:rPr>
        <w:t xml:space="preserve">. The supermarket shelf carries premium-priced </w:t>
      </w:r>
      <w:r w:rsidRPr="00B7205E">
        <w:rPr>
          <w:rStyle w:val="Emphasis"/>
        </w:rPr>
        <w:t>ibuprofen formulations which typically are quicker acting or easier to take than the</w:t>
      </w:r>
      <w:r w:rsidRPr="00931796">
        <w:rPr>
          <w:u w:val="single"/>
        </w:rPr>
        <w:t xml:space="preserve"> traditional tablet</w:t>
      </w:r>
      <w:r w:rsidRPr="00B7205E">
        <w:rPr>
          <w:sz w:val="8"/>
        </w:rPr>
        <w:t xml:space="preserve">. These formulations may be patent protected. </w:t>
      </w:r>
      <w:r w:rsidRPr="00931796">
        <w:rPr>
          <w:u w:val="single"/>
        </w:rPr>
        <w:t>Customers can, however, decide for themselves whether the added benefit is worth the extra cost. The patents do not prevent anybody from buying the ordinary, cheapest kind of tablet.</w:t>
      </w:r>
      <w:r>
        <w:rPr>
          <w:u w:val="single"/>
        </w:rPr>
        <w:t xml:space="preserve"> </w:t>
      </w:r>
      <w:r w:rsidRPr="00EA3700">
        <w:rPr>
          <w:rStyle w:val="Emphasis"/>
          <w:highlight w:val="green"/>
        </w:rPr>
        <w:t>Reference to</w:t>
      </w:r>
      <w:r w:rsidRPr="00B7205E">
        <w:rPr>
          <w:rStyle w:val="Emphasis"/>
        </w:rPr>
        <w:t xml:space="preserve"> patents covering the </w:t>
      </w:r>
      <w:proofErr w:type="spellStart"/>
      <w:r w:rsidRPr="00EA3700">
        <w:rPr>
          <w:rStyle w:val="Emphasis"/>
          <w:highlight w:val="green"/>
        </w:rPr>
        <w:t>colour</w:t>
      </w:r>
      <w:proofErr w:type="spellEnd"/>
      <w:r w:rsidRPr="00EA3700">
        <w:rPr>
          <w:rStyle w:val="Emphasis"/>
          <w:highlight w:val="green"/>
        </w:rPr>
        <w:t xml:space="preserve"> and scoring</w:t>
      </w:r>
      <w:r w:rsidRPr="00B7205E">
        <w:rPr>
          <w:rStyle w:val="Emphasis"/>
        </w:rPr>
        <w:t xml:space="preserve"> of tablets has been made in several articles </w:t>
      </w:r>
      <w:proofErr w:type="spellStart"/>
      <w:r w:rsidRPr="00B7205E">
        <w:rPr>
          <w:rStyle w:val="Emphasis"/>
        </w:rPr>
        <w:t>criticising</w:t>
      </w:r>
      <w:proofErr w:type="spellEnd"/>
      <w:r w:rsidRPr="00B7205E">
        <w:rPr>
          <w:rStyle w:val="Emphasis"/>
        </w:rPr>
        <w:t xml:space="preserve"> the pharmaceutical industry</w:t>
      </w:r>
      <w:r w:rsidRPr="00B7205E">
        <w:rPr>
          <w:sz w:val="8"/>
        </w:rPr>
        <w:t xml:space="preserve"> (without the specific patents that are complained of being identified).4 It is </w:t>
      </w:r>
      <w:r w:rsidRPr="00931796">
        <w:rPr>
          <w:u w:val="single"/>
        </w:rPr>
        <w:t>informative to consider how the patent system would apply to such ‘</w:t>
      </w:r>
      <w:proofErr w:type="gramStart"/>
      <w:r w:rsidRPr="00931796">
        <w:rPr>
          <w:u w:val="single"/>
        </w:rPr>
        <w:t>developments’</w:t>
      </w:r>
      <w:proofErr w:type="gramEnd"/>
      <w:r w:rsidRPr="00B7205E">
        <w:rPr>
          <w:sz w:val="8"/>
        </w:rPr>
        <w:t xml:space="preserve">. To the best of the authors’ knowledge </w:t>
      </w:r>
      <w:r w:rsidRPr="00EA3700">
        <w:rPr>
          <w:rStyle w:val="Emphasis"/>
          <w:highlight w:val="green"/>
        </w:rPr>
        <w:t>no patents</w:t>
      </w:r>
      <w:r w:rsidRPr="00B7205E">
        <w:rPr>
          <w:rStyle w:val="Emphasis"/>
        </w:rPr>
        <w:t xml:space="preserve"> have </w:t>
      </w:r>
      <w:r w:rsidRPr="00EA3700">
        <w:rPr>
          <w:rStyle w:val="Emphasis"/>
          <w:highlight w:val="green"/>
        </w:rPr>
        <w:t>ever been granted</w:t>
      </w:r>
      <w:r w:rsidRPr="00B7205E">
        <w:rPr>
          <w:rStyle w:val="Emphasis"/>
        </w:rPr>
        <w:t xml:space="preserve"> for the </w:t>
      </w:r>
      <w:proofErr w:type="spellStart"/>
      <w:r w:rsidRPr="00B7205E">
        <w:rPr>
          <w:rStyle w:val="Emphasis"/>
        </w:rPr>
        <w:t>colour</w:t>
      </w:r>
      <w:proofErr w:type="spellEnd"/>
      <w:r w:rsidRPr="00B7205E">
        <w:rPr>
          <w:rStyle w:val="Emphasis"/>
        </w:rPr>
        <w:t xml:space="preserve"> of pharmaceutical products.</w:t>
      </w:r>
      <w:r w:rsidRPr="00B7205E">
        <w:rPr>
          <w:sz w:val="8"/>
        </w:rPr>
        <w:t xml:space="preserve"> In fact, since UK patent law (and most others) expressly excludes the patenting of ‘aesthetic creations’ the </w:t>
      </w:r>
      <w:proofErr w:type="spellStart"/>
      <w:r w:rsidRPr="00B7205E">
        <w:rPr>
          <w:sz w:val="8"/>
        </w:rPr>
        <w:t>colour</w:t>
      </w:r>
      <w:proofErr w:type="spellEnd"/>
      <w:r w:rsidRPr="00B7205E">
        <w:rPr>
          <w:sz w:val="8"/>
        </w:rPr>
        <w:t xml:space="preserve"> of a pharmaceutical product could only ever be patentable if either: (a) it could be established that the </w:t>
      </w:r>
      <w:proofErr w:type="spellStart"/>
      <w:r w:rsidRPr="00B7205E">
        <w:rPr>
          <w:sz w:val="8"/>
        </w:rPr>
        <w:t>colour</w:t>
      </w:r>
      <w:proofErr w:type="spellEnd"/>
      <w:r w:rsidRPr="00B7205E">
        <w:rPr>
          <w:sz w:val="8"/>
        </w:rPr>
        <w:t xml:space="preserve"> itself produces a technical effect, such as a therapeutic benefit caused by increased compliance, that is novel and not obvious; or (b) that the means of obtaining that </w:t>
      </w:r>
      <w:proofErr w:type="spellStart"/>
      <w:r w:rsidRPr="00B7205E">
        <w:rPr>
          <w:sz w:val="8"/>
        </w:rPr>
        <w:t>colour</w:t>
      </w:r>
      <w:proofErr w:type="spellEnd"/>
      <w:r w:rsidRPr="00B7205E">
        <w:rPr>
          <w:sz w:val="8"/>
        </w:rPr>
        <w:t xml:space="preserve">, the manufacturing process of </w:t>
      </w:r>
      <w:proofErr w:type="spellStart"/>
      <w:r w:rsidRPr="00B7205E">
        <w:rPr>
          <w:sz w:val="8"/>
        </w:rPr>
        <w:t>colouring</w:t>
      </w:r>
      <w:proofErr w:type="spellEnd"/>
      <w:r w:rsidRPr="00B7205E">
        <w:rPr>
          <w:sz w:val="8"/>
        </w:rPr>
        <w:t xml:space="preserve"> the tablet, is itself novel and not obvious. It goes without saying that for a ‘pink pill’ patent application the technical effect, novelty and inventiveness would be </w:t>
      </w:r>
      <w:proofErr w:type="spellStart"/>
      <w:r w:rsidRPr="00B7205E">
        <w:rPr>
          <w:sz w:val="8"/>
        </w:rPr>
        <w:t>scrutinised</w:t>
      </w:r>
      <w:proofErr w:type="spellEnd"/>
      <w:r w:rsidRPr="00B7205E">
        <w:rPr>
          <w:sz w:val="8"/>
        </w:rPr>
        <w:t xml:space="preserve"> carefully. Nevertheless, the application would be looked at on its own facts and applying the patentability criteria described above. Similarly, as regards the scoring of tablets, the same standard of patentability and scrutiny must be satisfied. It would need to be established that tablets had never been scored in this way before and that to do so was not an obvious departure from what has gone before. Without further investigation it should not be assumed that such an invention would be of no value to patients (</w:t>
      </w:r>
      <w:proofErr w:type="spellStart"/>
      <w:proofErr w:type="gramStart"/>
      <w:r w:rsidRPr="00B7205E">
        <w:rPr>
          <w:sz w:val="8"/>
        </w:rPr>
        <w:t>eg</w:t>
      </w:r>
      <w:proofErr w:type="spellEnd"/>
      <w:proofErr w:type="gramEnd"/>
      <w:r w:rsidRPr="00B7205E">
        <w:rPr>
          <w:sz w:val="8"/>
        </w:rPr>
        <w:t xml:space="preserve"> it could be that compliance among children would be improved if the tablet is more cleanly cut as a result of the means of scoring employed). There are plenty of examples of developments (reformulations, new salts, </w:t>
      </w:r>
      <w:proofErr w:type="gramStart"/>
      <w:r w:rsidRPr="00B7205E">
        <w:rPr>
          <w:sz w:val="8"/>
        </w:rPr>
        <w:t>combinations</w:t>
      </w:r>
      <w:proofErr w:type="gramEnd"/>
      <w:r w:rsidRPr="00B7205E">
        <w:rPr>
          <w:sz w:val="8"/>
        </w:rPr>
        <w:t xml:space="preserve"> and the like) that have real therapeutic benefit but which at first blush may seem trivial. Again, </w:t>
      </w:r>
      <w:r w:rsidRPr="00931796">
        <w:rPr>
          <w:u w:val="single"/>
        </w:rPr>
        <w:t xml:space="preserve">the </w:t>
      </w:r>
      <w:r w:rsidRPr="00EA3700">
        <w:rPr>
          <w:highlight w:val="green"/>
          <w:u w:val="single"/>
        </w:rPr>
        <w:t xml:space="preserve">more minor </w:t>
      </w:r>
      <w:r w:rsidRPr="00B7205E">
        <w:rPr>
          <w:u w:val="single"/>
        </w:rPr>
        <w:t>that</w:t>
      </w:r>
      <w:r w:rsidRPr="00931796">
        <w:rPr>
          <w:u w:val="single"/>
        </w:rPr>
        <w:t xml:space="preserve"> a </w:t>
      </w:r>
      <w:r w:rsidRPr="00EA3700">
        <w:rPr>
          <w:highlight w:val="green"/>
          <w:u w:val="single"/>
        </w:rPr>
        <w:t>variation</w:t>
      </w:r>
      <w:r w:rsidRPr="00931796">
        <w:rPr>
          <w:u w:val="single"/>
        </w:rPr>
        <w:t xml:space="preserve"> is (</w:t>
      </w:r>
      <w:proofErr w:type="spellStart"/>
      <w:proofErr w:type="gramStart"/>
      <w:r w:rsidRPr="00931796">
        <w:rPr>
          <w:u w:val="single"/>
        </w:rPr>
        <w:t>eg</w:t>
      </w:r>
      <w:proofErr w:type="spellEnd"/>
      <w:proofErr w:type="gramEnd"/>
      <w:r w:rsidRPr="00931796">
        <w:rPr>
          <w:u w:val="single"/>
        </w:rPr>
        <w:t xml:space="preserve"> a </w:t>
      </w:r>
      <w:r w:rsidRPr="00B7205E">
        <w:rPr>
          <w:rStyle w:val="Emphasis"/>
        </w:rPr>
        <w:t>pink tablet or means of scoring the tablet</w:t>
      </w:r>
      <w:r w:rsidRPr="00931796">
        <w:rPr>
          <w:u w:val="single"/>
        </w:rPr>
        <w:t xml:space="preserve">) </w:t>
      </w:r>
      <w:r w:rsidRPr="00B7205E">
        <w:rPr>
          <w:u w:val="single"/>
        </w:rPr>
        <w:t>the</w:t>
      </w:r>
      <w:r w:rsidRPr="00931796">
        <w:rPr>
          <w:u w:val="single"/>
        </w:rPr>
        <w:t xml:space="preserve"> </w:t>
      </w:r>
      <w:r w:rsidRPr="00EA3700">
        <w:rPr>
          <w:highlight w:val="green"/>
          <w:u w:val="single"/>
        </w:rPr>
        <w:t xml:space="preserve">more </w:t>
      </w:r>
      <w:r w:rsidRPr="00EA3700">
        <w:rPr>
          <w:rStyle w:val="Emphasis"/>
          <w:highlight w:val="green"/>
        </w:rPr>
        <w:t>narrow the</w:t>
      </w:r>
      <w:r w:rsidRPr="00B7205E">
        <w:rPr>
          <w:rStyle w:val="Emphasis"/>
        </w:rPr>
        <w:t xml:space="preserve"> relevant </w:t>
      </w:r>
      <w:r w:rsidRPr="00EA3700">
        <w:rPr>
          <w:rStyle w:val="Emphasis"/>
          <w:highlight w:val="green"/>
        </w:rPr>
        <w:t>patent</w:t>
      </w:r>
      <w:r w:rsidRPr="00B7205E">
        <w:rPr>
          <w:rStyle w:val="Emphasis"/>
        </w:rPr>
        <w:t xml:space="preserve"> protection will be and the easier it should be for a competitor to design around the patent without needing to seek to invalidate</w:t>
      </w:r>
      <w:r w:rsidRPr="00931796">
        <w:rPr>
          <w:u w:val="single"/>
        </w:rPr>
        <w:t xml:space="preserve"> it.</w:t>
      </w:r>
      <w:r w:rsidRPr="00B7205E">
        <w:rPr>
          <w:sz w:val="8"/>
        </w:rPr>
        <w:t xml:space="preserve"> For example, </w:t>
      </w:r>
      <w:r w:rsidRPr="00931796">
        <w:rPr>
          <w:u w:val="single"/>
        </w:rPr>
        <w:t xml:space="preserve">if a patent is (or has been) granted that </w:t>
      </w:r>
      <w:r w:rsidRPr="00B7205E">
        <w:rPr>
          <w:rStyle w:val="Emphasis"/>
        </w:rPr>
        <w:t xml:space="preserve">covers a particular </w:t>
      </w:r>
      <w:proofErr w:type="spellStart"/>
      <w:r w:rsidRPr="00B7205E">
        <w:rPr>
          <w:rStyle w:val="Emphasis"/>
        </w:rPr>
        <w:t>colour</w:t>
      </w:r>
      <w:proofErr w:type="spellEnd"/>
      <w:r w:rsidRPr="00B7205E">
        <w:rPr>
          <w:rStyle w:val="Emphasis"/>
        </w:rPr>
        <w:t xml:space="preserve"> of tablet or a particular means</w:t>
      </w:r>
      <w:r w:rsidRPr="00931796">
        <w:rPr>
          <w:u w:val="single"/>
        </w:rPr>
        <w:t xml:space="preserve"> of scoring such tablet then such a patent would not stop a competitor from </w:t>
      </w:r>
      <w:r w:rsidRPr="00B7205E">
        <w:rPr>
          <w:rStyle w:val="Emphasis"/>
        </w:rPr>
        <w:t xml:space="preserve">marketing (respectively) a different </w:t>
      </w:r>
      <w:proofErr w:type="spellStart"/>
      <w:r w:rsidRPr="00B7205E">
        <w:rPr>
          <w:rStyle w:val="Emphasis"/>
        </w:rPr>
        <w:t>colour</w:t>
      </w:r>
      <w:proofErr w:type="spellEnd"/>
      <w:r w:rsidRPr="00B7205E">
        <w:rPr>
          <w:rStyle w:val="Emphasis"/>
        </w:rPr>
        <w:t xml:space="preserve"> tablet or a tablet that is not scored</w:t>
      </w:r>
      <w:r w:rsidRPr="00931796">
        <w:rPr>
          <w:u w:val="single"/>
        </w:rPr>
        <w:t xml:space="preserve"> or that is scored in a different way.</w:t>
      </w:r>
      <w:r>
        <w:rPr>
          <w:u w:val="single"/>
        </w:rPr>
        <w:t xml:space="preserve"> </w:t>
      </w:r>
      <w:r w:rsidRPr="00B7205E">
        <w:rPr>
          <w:sz w:val="8"/>
        </w:rPr>
        <w:t xml:space="preserve">In summary, therefore, </w:t>
      </w:r>
      <w:r w:rsidRPr="00931796">
        <w:rPr>
          <w:u w:val="single"/>
        </w:rPr>
        <w:t xml:space="preserve">the </w:t>
      </w:r>
      <w:r w:rsidRPr="00EA3700">
        <w:rPr>
          <w:highlight w:val="green"/>
          <w:u w:val="single"/>
        </w:rPr>
        <w:t>patent system is</w:t>
      </w:r>
      <w:r w:rsidRPr="00931796">
        <w:rPr>
          <w:u w:val="single"/>
        </w:rPr>
        <w:t xml:space="preserve"> inherently </w:t>
      </w:r>
      <w:r w:rsidRPr="00EA3700">
        <w:rPr>
          <w:highlight w:val="green"/>
          <w:u w:val="single"/>
        </w:rPr>
        <w:t>adapted</w:t>
      </w:r>
      <w:r w:rsidRPr="00931796">
        <w:rPr>
          <w:u w:val="single"/>
        </w:rPr>
        <w:t xml:space="preserve"> to reflect </w:t>
      </w:r>
      <w:r w:rsidRPr="00B7205E">
        <w:rPr>
          <w:rStyle w:val="Emphasis"/>
        </w:rPr>
        <w:t>how much innovation in fact takes place</w:t>
      </w:r>
      <w:r w:rsidRPr="00B7205E">
        <w:rPr>
          <w:sz w:val="8"/>
        </w:rPr>
        <w:t xml:space="preserve"> (by way of improvements to existing technology) </w:t>
      </w:r>
      <w:r w:rsidRPr="00931796">
        <w:rPr>
          <w:u w:val="single"/>
        </w:rPr>
        <w:t>and to prevent ‘evergreening’. It allows the use of ‘old’ technology while protecting (and thus providing incentives for) improvements to that technology.</w:t>
      </w:r>
      <w:r>
        <w:rPr>
          <w:u w:val="single"/>
        </w:rPr>
        <w:t xml:space="preserve"> </w:t>
      </w:r>
      <w:r w:rsidRPr="00931796">
        <w:rPr>
          <w:u w:val="single"/>
        </w:rPr>
        <w:t xml:space="preserve">Another factor to be </w:t>
      </w:r>
      <w:proofErr w:type="gramStart"/>
      <w:r w:rsidRPr="00931796">
        <w:rPr>
          <w:u w:val="single"/>
        </w:rPr>
        <w:t>taken into account</w:t>
      </w:r>
      <w:proofErr w:type="gramEnd"/>
      <w:r w:rsidRPr="00931796">
        <w:rPr>
          <w:u w:val="single"/>
        </w:rPr>
        <w:t xml:space="preserve"> in any debate on the patenting of ‘minor variations’ is that it is not only the company that owns the patents covering the originator product that can patent improvements thereto</w:t>
      </w:r>
      <w:r w:rsidRPr="00B7205E">
        <w:rPr>
          <w:sz w:val="8"/>
        </w:rPr>
        <w:t xml:space="preserve">. Other companies (including generics) can (and do) do this, with the consequence that there may be </w:t>
      </w:r>
      <w:proofErr w:type="gramStart"/>
      <w:r w:rsidRPr="00B7205E">
        <w:rPr>
          <w:sz w:val="8"/>
        </w:rPr>
        <w:t>a number of</w:t>
      </w:r>
      <w:proofErr w:type="gramEnd"/>
      <w:r w:rsidRPr="00B7205E">
        <w:rPr>
          <w:sz w:val="8"/>
        </w:rPr>
        <w:t xml:space="preserve"> companies having similar products (some of which may for a variety of reasons be better suited to particular patients) and healthy competition in the marketplace. ‘STRATEGIC PATENTING’ </w:t>
      </w:r>
      <w:r w:rsidRPr="00931796">
        <w:rPr>
          <w:u w:val="single"/>
        </w:rPr>
        <w:t xml:space="preserve">A related charge that is sometimes made against innovator companies is that </w:t>
      </w:r>
      <w:r w:rsidRPr="00B7205E">
        <w:rPr>
          <w:rStyle w:val="Emphasis"/>
        </w:rPr>
        <w:t>they file numerous patents on multiple attributes of a single product so as to create a ‘</w:t>
      </w:r>
      <w:r w:rsidRPr="00EA3700">
        <w:rPr>
          <w:rStyle w:val="Emphasis"/>
          <w:highlight w:val="green"/>
        </w:rPr>
        <w:t>patent thicket</w:t>
      </w:r>
      <w:r w:rsidRPr="00B7205E">
        <w:rPr>
          <w:rStyle w:val="Emphasis"/>
        </w:rPr>
        <w:t>’</w:t>
      </w:r>
      <w:r w:rsidRPr="00B7205E">
        <w:rPr>
          <w:sz w:val="8"/>
        </w:rPr>
        <w:t xml:space="preserve"> that so complicates third-party research that it strangles innovation, or that they are guilty of what is sometimes referred to as ‘strategic patenting’.5 Implicit in these charges is that the only reason for filing these patents is maintenance of market share for as long as possible after the expiry of the patents covering the originator product itself. This is a serious charge that deserves to be looked at in more detail. Of course, pharmaceutical and biotechnology companies (like companies in all other R&amp;D-based industries) have patenting strategies. In no other industry is there any suggestion that companies should restrict themselves to patenting inventions that meet some higher standard over and above the basic criteria for patentability or that companies should not seek protection for certain types of technological advance or that exceeding a certain number of patents in a technical area is per se reprehensible. When one considers that intellectual property rights are the life-blood that propels pharmaceutical advances in the private sector (and to an increasing extent in the public sector as well) and takes into account the sums that are typically spent on a new product during the 10–15-year-period from discovery through pre-clinical and clinical trials to regulatory approval and market launch, any company that did not do all that it could to protect its inventions would be acting negligently towards its shareholders. On the subject of patenting strategies in the pharmaceutical industry the UK Patents Court judge </w:t>
      </w:r>
      <w:proofErr w:type="spellStart"/>
      <w:r w:rsidRPr="00B7205E">
        <w:rPr>
          <w:sz w:val="8"/>
        </w:rPr>
        <w:t>Mr</w:t>
      </w:r>
      <w:proofErr w:type="spellEnd"/>
      <w:r w:rsidRPr="00B7205E">
        <w:rPr>
          <w:sz w:val="8"/>
        </w:rPr>
        <w:t xml:space="preserve"> Justice Jacob (now Lord Justice Jacob) said in the case of Synthon v SmithKline Beecham ‘I ask myself whether SB have done anything blameworthy…and I cannot see that they have. On the contrary, so far as I can see, they have employed competent and careful patent agents to obtain for them the best patent position which they think they can get. It may be good, it may be bad, but they are doing their job and I see no criticism whatever in the conduct of SB’.6 </w:t>
      </w:r>
      <w:r w:rsidRPr="00EB6CF4">
        <w:rPr>
          <w:u w:val="single"/>
        </w:rPr>
        <w:t xml:space="preserve">If one accepts that the nature of pharmaceutical and </w:t>
      </w:r>
      <w:r w:rsidRPr="00B7205E">
        <w:rPr>
          <w:rStyle w:val="Emphasis"/>
        </w:rPr>
        <w:t xml:space="preserve">biotechnological </w:t>
      </w:r>
      <w:r w:rsidRPr="00EA3700">
        <w:rPr>
          <w:rStyle w:val="Emphasis"/>
          <w:highlight w:val="green"/>
        </w:rPr>
        <w:t>innovation</w:t>
      </w:r>
      <w:r w:rsidRPr="00B7205E">
        <w:rPr>
          <w:rStyle w:val="Emphasis"/>
        </w:rPr>
        <w:t xml:space="preserve"> (as with other R&amp;D based industries) </w:t>
      </w:r>
      <w:r w:rsidRPr="00EA3700">
        <w:rPr>
          <w:rStyle w:val="Emphasis"/>
          <w:highlight w:val="green"/>
        </w:rPr>
        <w:t>is</w:t>
      </w:r>
      <w:r w:rsidRPr="00B7205E">
        <w:rPr>
          <w:rStyle w:val="Emphasis"/>
        </w:rPr>
        <w:t xml:space="preserve"> most often </w:t>
      </w:r>
      <w:r w:rsidRPr="00EA3700">
        <w:rPr>
          <w:rStyle w:val="Emphasis"/>
          <w:highlight w:val="green"/>
        </w:rPr>
        <w:t>incremental</w:t>
      </w:r>
      <w:r w:rsidRPr="00B7205E">
        <w:rPr>
          <w:rStyle w:val="Emphasis"/>
        </w:rPr>
        <w:t xml:space="preserve"> and cumulative then it follows that the patent system should reflect this reality</w:t>
      </w:r>
      <w:r w:rsidRPr="00B7205E">
        <w:rPr>
          <w:sz w:val="8"/>
        </w:rPr>
        <w:t xml:space="preserve">. This is indeed the case. As we have seen above, the patent system does not distinguish between ‘breakthroughs’ and ‘incremental improvements’ in terms of the patentability requirements that apply. At the same time a greater reward (a broader patent) is granted in respect of the </w:t>
      </w:r>
      <w:proofErr w:type="gramStart"/>
      <w:r w:rsidRPr="00B7205E">
        <w:rPr>
          <w:sz w:val="8"/>
        </w:rPr>
        <w:t>ground breaking</w:t>
      </w:r>
      <w:proofErr w:type="gramEnd"/>
      <w:r w:rsidRPr="00B7205E">
        <w:rPr>
          <w:sz w:val="8"/>
        </w:rPr>
        <w:t xml:space="preserve"> research than for inventions directed at solving further technical hurdles and </w:t>
      </w:r>
      <w:proofErr w:type="spellStart"/>
      <w:r w:rsidRPr="00B7205E">
        <w:rPr>
          <w:sz w:val="8"/>
        </w:rPr>
        <w:t>optimisation</w:t>
      </w:r>
      <w:proofErr w:type="spellEnd"/>
      <w:r w:rsidRPr="00B7205E">
        <w:rPr>
          <w:sz w:val="8"/>
        </w:rPr>
        <w:t xml:space="preserve"> of the initial invention. In the experience of the authors most of the patents that have been challenged by generic companies wishing to enter the market were applied for during the development of the originator product rather than once it has been established as a commercial success. This reflects the organic process of drug discovery and development and the time lag between drug discovery development, clinical testing and regulatory approval (</w:t>
      </w:r>
      <w:proofErr w:type="spellStart"/>
      <w:proofErr w:type="gramStart"/>
      <w:r w:rsidRPr="00B7205E">
        <w:rPr>
          <w:sz w:val="8"/>
        </w:rPr>
        <w:t>ie</w:t>
      </w:r>
      <w:proofErr w:type="spellEnd"/>
      <w:proofErr w:type="gramEnd"/>
      <w:r w:rsidRPr="00B7205E">
        <w:rPr>
          <w:sz w:val="8"/>
        </w:rPr>
        <w:t xml:space="preserve"> that inventions are made in overcoming the various technical challenges faced during drug development). Nevertheless, some innovations are made at a later stage. For example, it may be that it is only after the product has been prescribed to a population of </w:t>
      </w:r>
      <w:proofErr w:type="gramStart"/>
      <w:r w:rsidRPr="00B7205E">
        <w:rPr>
          <w:sz w:val="8"/>
        </w:rPr>
        <w:t>patients</w:t>
      </w:r>
      <w:proofErr w:type="gramEnd"/>
      <w:r w:rsidRPr="00B7205E">
        <w:rPr>
          <w:sz w:val="8"/>
        </w:rPr>
        <w:t xml:space="preserve"> post-launch that it will become evident that further improvements need to be made to improve efficacy, deal with a compliance (or other) problem or expand the target patient population or disease indications. Such </w:t>
      </w:r>
      <w:r w:rsidRPr="00B7205E">
        <w:rPr>
          <w:rStyle w:val="Emphasis"/>
        </w:rPr>
        <w:t>improvements</w:t>
      </w:r>
      <w:r w:rsidRPr="00EB6CF4">
        <w:rPr>
          <w:u w:val="single"/>
        </w:rPr>
        <w:t xml:space="preserve"> may </w:t>
      </w:r>
      <w:r w:rsidRPr="00B7205E">
        <w:rPr>
          <w:rStyle w:val="Emphasis"/>
        </w:rPr>
        <w:t>stem from greater experience of the product</w:t>
      </w:r>
      <w:r w:rsidRPr="00EB6CF4">
        <w:rPr>
          <w:u w:val="single"/>
        </w:rPr>
        <w:t xml:space="preserve">, problems unexpectedly encountered </w:t>
      </w:r>
      <w:proofErr w:type="gramStart"/>
      <w:r w:rsidRPr="00EB6CF4">
        <w:rPr>
          <w:u w:val="single"/>
        </w:rPr>
        <w:t>in particular patient</w:t>
      </w:r>
      <w:proofErr w:type="gramEnd"/>
      <w:r w:rsidRPr="00EB6CF4">
        <w:rPr>
          <w:u w:val="single"/>
        </w:rPr>
        <w:t xml:space="preserve"> populations or other advances made in the field. Given that the purpose of the patent system is to encourage innovation and (in the pharmaceutical sector) to lead to better medicines, it would be </w:t>
      </w:r>
      <w:r w:rsidRPr="00B7205E">
        <w:rPr>
          <w:rStyle w:val="Emphasis"/>
        </w:rPr>
        <w:t>strange indeed if this incentive was removed or diminished once the first product of a particular type has been launched.</w:t>
      </w:r>
    </w:p>
    <w:p w14:paraId="31343744" w14:textId="31ED3A71" w:rsidR="007276D7" w:rsidRPr="00F601E6" w:rsidRDefault="007276D7" w:rsidP="007276D7"/>
    <w:p w14:paraId="3B390099" w14:textId="77777777" w:rsidR="007276D7" w:rsidRPr="009F5413" w:rsidRDefault="007276D7" w:rsidP="007276D7"/>
    <w:p w14:paraId="3EC29F8B" w14:textId="77777777" w:rsidR="007276D7" w:rsidRPr="007276D7" w:rsidRDefault="007276D7" w:rsidP="007276D7"/>
    <w:p w14:paraId="2747D8F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F71183"/>
    <w:multiLevelType w:val="hybridMultilevel"/>
    <w:tmpl w:val="1D9A1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276D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6D33"/>
    <w:rsid w:val="00315690"/>
    <w:rsid w:val="00316B75"/>
    <w:rsid w:val="00325646"/>
    <w:rsid w:val="003460F2"/>
    <w:rsid w:val="0038158C"/>
    <w:rsid w:val="003902BA"/>
    <w:rsid w:val="003A09E2"/>
    <w:rsid w:val="00407037"/>
    <w:rsid w:val="004605D6"/>
    <w:rsid w:val="004B74DE"/>
    <w:rsid w:val="004C60E8"/>
    <w:rsid w:val="004E3579"/>
    <w:rsid w:val="004E728B"/>
    <w:rsid w:val="004F39E0"/>
    <w:rsid w:val="00537BD5"/>
    <w:rsid w:val="0057268A"/>
    <w:rsid w:val="005C5C2A"/>
    <w:rsid w:val="005D2912"/>
    <w:rsid w:val="006065BD"/>
    <w:rsid w:val="00645FA9"/>
    <w:rsid w:val="00647866"/>
    <w:rsid w:val="00665003"/>
    <w:rsid w:val="006A2AD0"/>
    <w:rsid w:val="006C2375"/>
    <w:rsid w:val="006D4ECC"/>
    <w:rsid w:val="00722258"/>
    <w:rsid w:val="007243E5"/>
    <w:rsid w:val="007276D7"/>
    <w:rsid w:val="00766EA0"/>
    <w:rsid w:val="007A2226"/>
    <w:rsid w:val="007F5B66"/>
    <w:rsid w:val="00823A1C"/>
    <w:rsid w:val="00845B9D"/>
    <w:rsid w:val="00855519"/>
    <w:rsid w:val="00860984"/>
    <w:rsid w:val="008B3ECB"/>
    <w:rsid w:val="008B4E85"/>
    <w:rsid w:val="008C1B2E"/>
    <w:rsid w:val="0091627E"/>
    <w:rsid w:val="0097032B"/>
    <w:rsid w:val="0098455D"/>
    <w:rsid w:val="009D2EAD"/>
    <w:rsid w:val="009D54B2"/>
    <w:rsid w:val="009E1922"/>
    <w:rsid w:val="009F7ED2"/>
    <w:rsid w:val="00A93661"/>
    <w:rsid w:val="00A95652"/>
    <w:rsid w:val="00AC0AB8"/>
    <w:rsid w:val="00AE47F4"/>
    <w:rsid w:val="00B30572"/>
    <w:rsid w:val="00B33C6D"/>
    <w:rsid w:val="00B4508F"/>
    <w:rsid w:val="00B55AD5"/>
    <w:rsid w:val="00B8057C"/>
    <w:rsid w:val="00BD6238"/>
    <w:rsid w:val="00BF593B"/>
    <w:rsid w:val="00BF773A"/>
    <w:rsid w:val="00BF7E81"/>
    <w:rsid w:val="00C13773"/>
    <w:rsid w:val="00C17CC8"/>
    <w:rsid w:val="00C47B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64B3"/>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35670"/>
  <w15:chartTrackingRefBased/>
  <w15:docId w15:val="{1B8B4077-2DD1-43DC-A268-1261179DD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B74DE"/>
    <w:rPr>
      <w:rFonts w:ascii="Calibri" w:hAnsi="Calibri" w:cs="Calibri"/>
    </w:rPr>
  </w:style>
  <w:style w:type="paragraph" w:styleId="Heading1">
    <w:name w:val="heading 1"/>
    <w:aliases w:val="Pocket"/>
    <w:basedOn w:val="Normal"/>
    <w:next w:val="Normal"/>
    <w:link w:val="Heading1Char"/>
    <w:qFormat/>
    <w:rsid w:val="004B74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B74D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B74D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4B74D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B74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74DE"/>
  </w:style>
  <w:style w:type="character" w:customStyle="1" w:styleId="Heading1Char">
    <w:name w:val="Heading 1 Char"/>
    <w:aliases w:val="Pocket Char"/>
    <w:basedOn w:val="DefaultParagraphFont"/>
    <w:link w:val="Heading1"/>
    <w:rsid w:val="004B74D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B74D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B74DE"/>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4B74D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4B74D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4B74D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4B74DE"/>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4B74DE"/>
    <w:rPr>
      <w:color w:val="auto"/>
      <w:u w:val="none"/>
    </w:rPr>
  </w:style>
  <w:style w:type="character" w:styleId="FollowedHyperlink">
    <w:name w:val="FollowedHyperlink"/>
    <w:basedOn w:val="DefaultParagraphFont"/>
    <w:uiPriority w:val="99"/>
    <w:semiHidden/>
    <w:unhideWhenUsed/>
    <w:rsid w:val="004B74DE"/>
    <w:rPr>
      <w:color w:val="auto"/>
      <w:u w:val="none"/>
    </w:rPr>
  </w:style>
  <w:style w:type="paragraph" w:customStyle="1" w:styleId="textbold">
    <w:name w:val="text bold"/>
    <w:basedOn w:val="Normal"/>
    <w:link w:val="Emphasis"/>
    <w:uiPriority w:val="7"/>
    <w:qFormat/>
    <w:rsid w:val="007276D7"/>
    <w:pPr>
      <w:ind w:left="720"/>
      <w:jc w:val="both"/>
    </w:pPr>
    <w:rPr>
      <w:b/>
      <w:iCs/>
      <w:u w:val="single"/>
    </w:rPr>
  </w:style>
  <w:style w:type="paragraph" w:styleId="ListParagraph">
    <w:name w:val="List Paragraph"/>
    <w:basedOn w:val="Normal"/>
    <w:uiPriority w:val="99"/>
    <w:unhideWhenUsed/>
    <w:qFormat/>
    <w:rsid w:val="007276D7"/>
    <w:pPr>
      <w:ind w:left="720"/>
      <w:contextualSpacing/>
    </w:p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7276D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dpts.com/how-the-biopharma-industry-is-helping-to-pay-for-the-bipartisan-infrastructure-bill/" TargetMode="External"/><Relationship Id="rId13" Type="http://schemas.openxmlformats.org/officeDocument/2006/relationships/hyperlink" Target="https://cen.acs.org/business/outsourcing/COVID-19-reshaping-pharmaceutical-supply/98/i16" TargetMode="External"/><Relationship Id="rId18" Type="http://schemas.openxmlformats.org/officeDocument/2006/relationships/hyperlink" Target="https://www.statnews.com/2020/12/15/dont-repeat-mistakes-past-vaccine-supply-chains/" TargetMode="External"/><Relationship Id="rId26" Type="http://schemas.openxmlformats.org/officeDocument/2006/relationships/hyperlink" Target="https://cen.acs.org/biological-chemistry/neuroscience/Ketamine-revolutionizing-antidepressant-research-still/98/i3" TargetMode="External"/><Relationship Id="rId3" Type="http://schemas.openxmlformats.org/officeDocument/2006/relationships/styles" Target="styles.xml"/><Relationship Id="rId21" Type="http://schemas.openxmlformats.org/officeDocument/2006/relationships/hyperlink" Target="https://www.contractpharma.com/content-microsite/covid-19/2020-10-20/india-emerges-as-hot-spot-for-manufacturing-covid-19-vaccines" TargetMode="External"/><Relationship Id="rId7" Type="http://schemas.openxmlformats.org/officeDocument/2006/relationships/hyperlink" Target="https://khn.org/news/senators-who-led-pharma-friendly-patent-reform-also-prime-targets-for-pharma-cash/" TargetMode="External"/><Relationship Id="rId12" Type="http://schemas.openxmlformats.org/officeDocument/2006/relationships/hyperlink" Target="https://www.jstor.org/stable/45289504?seq=1" TargetMode="External"/><Relationship Id="rId17" Type="http://schemas.openxmlformats.org/officeDocument/2006/relationships/hyperlink" Target="https://www.thelancet.com/journals/lancet/article/PIIS0140-6736(20)32581-2/fulltext" TargetMode="External"/><Relationship Id="rId25" Type="http://schemas.openxmlformats.org/officeDocument/2006/relationships/hyperlink" Target="https://cen.acs.org/articles/97/i22/FDA-approves-second-gene-therapy.html" TargetMode="External"/><Relationship Id="rId2" Type="http://schemas.openxmlformats.org/officeDocument/2006/relationships/numbering" Target="numbering.xml"/><Relationship Id="rId16" Type="http://schemas.openxmlformats.org/officeDocument/2006/relationships/hyperlink" Target="https://www.thelancet.com/journals/lancet/article/PIIS0140-6736(20)32581-2/fulltext" TargetMode="External"/><Relationship Id="rId20" Type="http://schemas.openxmlformats.org/officeDocument/2006/relationships/hyperlink" Target="https://www.fiercepharma.com/manufacturing/astrazeneca-takes-covid-19-vaccine-to-china-biokangtai-deal-for-200m-dose-capacity-b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cnbc.com/2021/08/25/what-happens-next-with-biden-infrastructure-budget-bills-in-congress.html" TargetMode="External"/><Relationship Id="rId11" Type="http://schemas.openxmlformats.org/officeDocument/2006/relationships/hyperlink" Target="https://www.tandfonline.com/doi/abs/10.1080/1057610X.2021.1944023?journalCode=uter20" TargetMode="External"/><Relationship Id="rId24" Type="http://schemas.openxmlformats.org/officeDocument/2006/relationships/hyperlink" Target="https://cen.acs.org/pharmaceuticals/drug-development/new-drugs-2018/97/i3" TargetMode="External"/><Relationship Id="rId5" Type="http://schemas.openxmlformats.org/officeDocument/2006/relationships/webSettings" Target="webSettings.xml"/><Relationship Id="rId15" Type="http://schemas.openxmlformats.org/officeDocument/2006/relationships/hyperlink" Target="https://www.thelancet.com/journals/lancet/article/PIIS0140-6736(20)32581-2/fulltext" TargetMode="External"/><Relationship Id="rId23" Type="http://schemas.openxmlformats.org/officeDocument/2006/relationships/hyperlink" Target="https://cen.acs.org/pharmaceuticals/drug-development/new-drugs-2019/98/i3" TargetMode="External"/><Relationship Id="rId28" Type="http://schemas.openxmlformats.org/officeDocument/2006/relationships/hyperlink" Target="https://link.springer.com/article/10.1057/palgrave.jcb.3050066" TargetMode="External"/><Relationship Id="rId10" Type="http://schemas.openxmlformats.org/officeDocument/2006/relationships/hyperlink" Target="https://ans.tandfonline.com/doi/pdf/10.1080/00295450.2018.1505357?needAccess=true" TargetMode="External"/><Relationship Id="rId19" Type="http://schemas.openxmlformats.org/officeDocument/2006/relationships/hyperlink" Target="https://www.ft.com/content/58b11945-71b1-4f96-b389-695e162642fb" TargetMode="External"/><Relationship Id="rId4" Type="http://schemas.openxmlformats.org/officeDocument/2006/relationships/settings" Target="settings.xml"/><Relationship Id="rId9" Type="http://schemas.openxmlformats.org/officeDocument/2006/relationships/hyperlink" Target="https://www.post-gazette.com/opinion/editorials/2021/03/05/Invest-in-infrastructure/stories/202102270028" TargetMode="External"/><Relationship Id="rId14" Type="http://schemas.openxmlformats.org/officeDocument/2006/relationships/hyperlink" Target="https://blog.petrieflom.law.harvard.edu/2021/05/05/covid-vaccine-patent-waiver/" TargetMode="External"/><Relationship Id="rId22" Type="http://schemas.openxmlformats.org/officeDocument/2006/relationships/hyperlink" Target="https://www.thelancet.com/journals/langlo/article/PIIS2214-109X(19)30266-9/fulltext" TargetMode="External"/><Relationship Id="rId27" Type="http://schemas.openxmlformats.org/officeDocument/2006/relationships/hyperlink" Target="https://www.healthaffairs.org/doi/10.1377/hlthaff.2014.1047"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14116</Words>
  <Characters>80465</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4</cp:revision>
  <dcterms:created xsi:type="dcterms:W3CDTF">2021-09-11T18:19:00Z</dcterms:created>
  <dcterms:modified xsi:type="dcterms:W3CDTF">2021-09-11T18:59:00Z</dcterms:modified>
</cp:coreProperties>
</file>