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26A5FA" w14:textId="6317ACCE" w:rsidR="00A70E52" w:rsidRDefault="00A70E52" w:rsidP="00A70E52">
      <w:pPr>
        <w:pStyle w:val="Heading3"/>
      </w:pPr>
      <w:r>
        <w:br/>
        <w:t>Social Spending DA</w:t>
      </w:r>
    </w:p>
    <w:p w14:paraId="1096F554" w14:textId="5ABA4E2C" w:rsidR="00A70E52" w:rsidRDefault="00A70E52" w:rsidP="00A70E52">
      <w:pPr>
        <w:pStyle w:val="Heading4"/>
      </w:pPr>
      <w:r>
        <w:t xml:space="preserve">The social spending bill is set to pass, but Biden’s PC is key and decisions in the coming weeks are crucial. </w:t>
      </w:r>
    </w:p>
    <w:p w14:paraId="0A4E636C" w14:textId="77777777" w:rsidR="00A70E52" w:rsidRPr="00F762C1" w:rsidRDefault="00A70E52" w:rsidP="00A70E52">
      <w:pPr>
        <w:rPr>
          <w:rStyle w:val="Style13ptBold"/>
          <w:b w:val="0"/>
          <w:bCs/>
          <w:sz w:val="22"/>
          <w:szCs w:val="22"/>
        </w:rPr>
      </w:pPr>
      <w:r>
        <w:rPr>
          <w:rStyle w:val="Style13ptBold"/>
        </w:rPr>
        <w:t xml:space="preserve">BBC ’21 – </w:t>
      </w:r>
      <w:r>
        <w:rPr>
          <w:rStyle w:val="Style13ptBold"/>
          <w:b w:val="0"/>
          <w:bCs/>
          <w:sz w:val="22"/>
          <w:szCs w:val="22"/>
        </w:rPr>
        <w:t xml:space="preserve">“Biden Announces Revamped $1.75 Trillion Social Spending Plan,” October 28, 2021, </w:t>
      </w:r>
      <w:r w:rsidRPr="00F762C1">
        <w:rPr>
          <w:rStyle w:val="Style13ptBold"/>
          <w:b w:val="0"/>
          <w:bCs/>
          <w:sz w:val="22"/>
          <w:szCs w:val="22"/>
        </w:rPr>
        <w:t>https://www.bbc.com/news/world-us-canada-59081791</w:t>
      </w:r>
    </w:p>
    <w:p w14:paraId="7C48D9C8" w14:textId="77777777" w:rsidR="00A70E52" w:rsidRPr="00F762C1" w:rsidRDefault="00A70E52" w:rsidP="00A70E52">
      <w:pPr>
        <w:rPr>
          <w:sz w:val="16"/>
        </w:rPr>
      </w:pPr>
      <w:r w:rsidRPr="00F762C1">
        <w:rPr>
          <w:sz w:val="16"/>
        </w:rPr>
        <w:t xml:space="preserve">US President Joe </w:t>
      </w:r>
      <w:r w:rsidRPr="00F762C1">
        <w:rPr>
          <w:rStyle w:val="StyleUnderline"/>
          <w:highlight w:val="cyan"/>
        </w:rPr>
        <w:t>Biden unveiled a revamped</w:t>
      </w:r>
      <w:r w:rsidRPr="00F762C1">
        <w:rPr>
          <w:rStyle w:val="StyleUnderline"/>
        </w:rPr>
        <w:t xml:space="preserve"> $1.75tn</w:t>
      </w:r>
      <w:r w:rsidRPr="00F762C1">
        <w:rPr>
          <w:sz w:val="16"/>
        </w:rPr>
        <w:t xml:space="preserve"> (£1.27tn) </w:t>
      </w:r>
      <w:r w:rsidRPr="00F762C1">
        <w:rPr>
          <w:rStyle w:val="StyleUnderline"/>
          <w:highlight w:val="cyan"/>
        </w:rPr>
        <w:t>spending plan</w:t>
      </w:r>
      <w:r w:rsidRPr="00F762C1">
        <w:rPr>
          <w:sz w:val="16"/>
        </w:rPr>
        <w:t xml:space="preserve"> on Thursday, calling it a historic investment in the country's future. </w:t>
      </w:r>
    </w:p>
    <w:p w14:paraId="11D7CCAA" w14:textId="77777777" w:rsidR="00A70E52" w:rsidRPr="00F762C1" w:rsidRDefault="00A70E52" w:rsidP="00A70E52">
      <w:pPr>
        <w:rPr>
          <w:sz w:val="16"/>
          <w:szCs w:val="16"/>
        </w:rPr>
      </w:pPr>
      <w:r w:rsidRPr="00F762C1">
        <w:rPr>
          <w:sz w:val="16"/>
          <w:szCs w:val="16"/>
        </w:rPr>
        <w:t>"No-one got everything they wanted, including me," he said, acknowledging the struggle within his party to reach consensus on a pair of landmark bills.</w:t>
      </w:r>
    </w:p>
    <w:p w14:paraId="1ED344BD" w14:textId="77777777" w:rsidR="00A70E52" w:rsidRPr="00F762C1" w:rsidRDefault="00A70E52" w:rsidP="00A70E52">
      <w:pPr>
        <w:rPr>
          <w:rStyle w:val="StyleUnderline"/>
        </w:rPr>
      </w:pPr>
      <w:r w:rsidRPr="00F762C1">
        <w:rPr>
          <w:rStyle w:val="StyleUnderline"/>
          <w:highlight w:val="cyan"/>
        </w:rPr>
        <w:t>Narrow margins</w:t>
      </w:r>
      <w:r w:rsidRPr="00F762C1">
        <w:rPr>
          <w:rStyle w:val="StyleUnderline"/>
        </w:rPr>
        <w:t xml:space="preserve"> in Congress </w:t>
      </w:r>
      <w:r w:rsidRPr="00F762C1">
        <w:rPr>
          <w:rStyle w:val="StyleUnderline"/>
          <w:highlight w:val="cyan"/>
        </w:rPr>
        <w:t>require nearly</w:t>
      </w:r>
      <w:r w:rsidRPr="00F762C1">
        <w:rPr>
          <w:rStyle w:val="StyleUnderline"/>
        </w:rPr>
        <w:t xml:space="preserve"> unanimous support </w:t>
      </w:r>
      <w:r w:rsidRPr="00F762C1">
        <w:rPr>
          <w:rStyle w:val="StyleUnderline"/>
          <w:highlight w:val="cyan"/>
        </w:rPr>
        <w:t>from</w:t>
      </w:r>
      <w:r w:rsidRPr="00F762C1">
        <w:rPr>
          <w:rStyle w:val="StyleUnderline"/>
        </w:rPr>
        <w:t xml:space="preserve"> the </w:t>
      </w:r>
      <w:r w:rsidRPr="00F762C1">
        <w:rPr>
          <w:rStyle w:val="StyleUnderline"/>
          <w:highlight w:val="cyan"/>
        </w:rPr>
        <w:t>Democrats</w:t>
      </w:r>
      <w:r w:rsidRPr="00F762C1">
        <w:rPr>
          <w:rStyle w:val="StyleUnderline"/>
        </w:rPr>
        <w:t xml:space="preserve"> for the bills to pass.</w:t>
      </w:r>
    </w:p>
    <w:p w14:paraId="2A00DC3B" w14:textId="77777777" w:rsidR="00A70E52" w:rsidRPr="00F762C1" w:rsidRDefault="00A70E52" w:rsidP="00A70E52">
      <w:pPr>
        <w:rPr>
          <w:sz w:val="16"/>
          <w:szCs w:val="16"/>
        </w:rPr>
      </w:pPr>
      <w:r w:rsidRPr="00F762C1">
        <w:rPr>
          <w:sz w:val="16"/>
          <w:szCs w:val="16"/>
        </w:rPr>
        <w:t>They include major investments in infrastructure, climate and childcare.</w:t>
      </w:r>
    </w:p>
    <w:p w14:paraId="7E0D878A" w14:textId="77777777" w:rsidR="00A70E52" w:rsidRPr="00F762C1" w:rsidRDefault="00A70E52" w:rsidP="00A70E52">
      <w:pPr>
        <w:rPr>
          <w:sz w:val="16"/>
        </w:rPr>
      </w:pPr>
      <w:r w:rsidRPr="00F762C1">
        <w:rPr>
          <w:rStyle w:val="StyleUnderline"/>
        </w:rPr>
        <w:t xml:space="preserve">The White House has said </w:t>
      </w:r>
      <w:r w:rsidRPr="00F762C1">
        <w:rPr>
          <w:rStyle w:val="StyleUnderline"/>
          <w:highlight w:val="cyan"/>
        </w:rPr>
        <w:t>the plan has the support of</w:t>
      </w:r>
      <w:r w:rsidRPr="00F762C1">
        <w:rPr>
          <w:rStyle w:val="StyleUnderline"/>
        </w:rPr>
        <w:t xml:space="preserve"> all 50 </w:t>
      </w:r>
      <w:r w:rsidRPr="00F762C1">
        <w:rPr>
          <w:rStyle w:val="StyleUnderline"/>
          <w:highlight w:val="cyan"/>
        </w:rPr>
        <w:t>Democrats</w:t>
      </w:r>
      <w:r w:rsidRPr="00F762C1">
        <w:rPr>
          <w:rStyle w:val="StyleUnderline"/>
        </w:rPr>
        <w:t xml:space="preserve"> in the evenly divided Senate </w:t>
      </w:r>
      <w:r w:rsidRPr="00F762C1">
        <w:rPr>
          <w:rStyle w:val="StyleUnderline"/>
          <w:highlight w:val="cyan"/>
        </w:rPr>
        <w:t>and</w:t>
      </w:r>
      <w:r w:rsidRPr="00F762C1">
        <w:rPr>
          <w:rStyle w:val="StyleUnderline"/>
        </w:rPr>
        <w:t xml:space="preserve"> expressed confidence that it </w:t>
      </w:r>
      <w:r w:rsidRPr="00F762C1">
        <w:rPr>
          <w:rStyle w:val="StyleUnderline"/>
          <w:highlight w:val="cyan"/>
        </w:rPr>
        <w:t>could</w:t>
      </w:r>
      <w:r w:rsidRPr="00F762C1">
        <w:rPr>
          <w:rStyle w:val="StyleUnderline"/>
        </w:rPr>
        <w:t xml:space="preserve"> also </w:t>
      </w:r>
      <w:r w:rsidRPr="00F762C1">
        <w:rPr>
          <w:rStyle w:val="StyleUnderline"/>
          <w:highlight w:val="cyan"/>
        </w:rPr>
        <w:t>pass the House</w:t>
      </w:r>
      <w:r w:rsidRPr="00F762C1">
        <w:rPr>
          <w:rStyle w:val="StyleUnderline"/>
        </w:rPr>
        <w:t>.</w:t>
      </w:r>
      <w:r w:rsidRPr="00F762C1">
        <w:rPr>
          <w:sz w:val="16"/>
        </w:rPr>
        <w:t xml:space="preserve"> But it remains to be seen whether Mr Biden has actually achieved the level of cooperation needed from within his party to move the spending plan forward. </w:t>
      </w:r>
    </w:p>
    <w:p w14:paraId="6815BD9B" w14:textId="77777777" w:rsidR="00A70E52" w:rsidRPr="00F762C1" w:rsidRDefault="00A70E52" w:rsidP="00A70E52">
      <w:pPr>
        <w:rPr>
          <w:sz w:val="16"/>
          <w:szCs w:val="16"/>
        </w:rPr>
      </w:pPr>
      <w:r w:rsidRPr="00F762C1">
        <w:rPr>
          <w:sz w:val="16"/>
          <w:szCs w:val="16"/>
        </w:rPr>
        <w:t>The administration was hoping to have a deal in place before Mr Biden flew off to Europe on Thursday. He is heading for Rome, the Vatican and later to Glasgow, Scotland, for the United Nations climate conference, COP26. </w:t>
      </w:r>
    </w:p>
    <w:p w14:paraId="2517C28B" w14:textId="77777777" w:rsidR="00A70E52" w:rsidRPr="00F762C1" w:rsidRDefault="00A70E52" w:rsidP="00A70E52">
      <w:pPr>
        <w:rPr>
          <w:sz w:val="16"/>
          <w:szCs w:val="16"/>
        </w:rPr>
      </w:pPr>
      <w:r w:rsidRPr="00F762C1">
        <w:rPr>
          <w:sz w:val="16"/>
          <w:szCs w:val="16"/>
        </w:rPr>
        <w:t>This new proposal is a stripped-down version of the roughly $3.5tn social spending plan Mr Biden unveiled earlier this year.</w:t>
      </w:r>
    </w:p>
    <w:p w14:paraId="1B8F232B" w14:textId="77777777" w:rsidR="00A70E52" w:rsidRPr="00F762C1" w:rsidRDefault="00A70E52" w:rsidP="00A70E52">
      <w:pPr>
        <w:rPr>
          <w:sz w:val="16"/>
          <w:szCs w:val="16"/>
        </w:rPr>
      </w:pPr>
      <w:r w:rsidRPr="00F762C1">
        <w:rPr>
          <w:sz w:val="16"/>
          <w:szCs w:val="16"/>
        </w:rPr>
        <w:t>The Democratic president was expected to use his Thursday morning meeting with House Democrats to convince progressives in the party that this new version is close enough to the original bill, and to persuade progressives in the House of Representative to pass a separate, $1tn infrastructure bill that has already passed in the Senate.</w:t>
      </w:r>
      <w:r w:rsidRPr="00F762C1">
        <w:rPr>
          <w:rFonts w:eastAsiaTheme="majorEastAsia"/>
          <w:sz w:val="16"/>
          <w:szCs w:val="16"/>
        </w:rPr>
        <w:t> </w:t>
      </w:r>
    </w:p>
    <w:p w14:paraId="5D44E5D6" w14:textId="77777777" w:rsidR="00A70E52" w:rsidRPr="00F762C1" w:rsidRDefault="00A70E52" w:rsidP="00A70E52">
      <w:pPr>
        <w:rPr>
          <w:sz w:val="16"/>
        </w:rPr>
      </w:pPr>
      <w:r w:rsidRPr="00F762C1">
        <w:rPr>
          <w:rStyle w:val="StyleUnderline"/>
          <w:highlight w:val="cyan"/>
        </w:rPr>
        <w:t>It's a delicate balance for</w:t>
      </w:r>
      <w:r w:rsidRPr="00F762C1">
        <w:rPr>
          <w:rStyle w:val="StyleUnderline"/>
        </w:rPr>
        <w:t xml:space="preserve"> Mr </w:t>
      </w:r>
      <w:r w:rsidRPr="00F762C1">
        <w:rPr>
          <w:rStyle w:val="StyleUnderline"/>
          <w:highlight w:val="cyan"/>
        </w:rPr>
        <w:t>Biden, as he tries to appeal to</w:t>
      </w:r>
      <w:r w:rsidRPr="00F762C1">
        <w:rPr>
          <w:rStyle w:val="StyleUnderline"/>
        </w:rPr>
        <w:t xml:space="preserve"> his party's </w:t>
      </w:r>
      <w:r w:rsidRPr="00F762C1">
        <w:rPr>
          <w:rStyle w:val="StyleUnderline"/>
          <w:highlight w:val="cyan"/>
        </w:rPr>
        <w:t>progressives</w:t>
      </w:r>
      <w:r w:rsidRPr="00F762C1">
        <w:rPr>
          <w:rStyle w:val="StyleUnderline"/>
        </w:rPr>
        <w:t xml:space="preserve"> - who say they need action on the social spending bill before passing infrastructure - and some moderates, for whom the infrastructure bill is priority.</w:t>
      </w:r>
      <w:r w:rsidRPr="00F762C1">
        <w:rPr>
          <w:sz w:val="16"/>
        </w:rPr>
        <w:t xml:space="preserve"> Others had concerns over the price tag of the original social spending bill.</w:t>
      </w:r>
      <w:r w:rsidRPr="00F762C1">
        <w:rPr>
          <w:rFonts w:eastAsiaTheme="majorEastAsia"/>
          <w:sz w:val="16"/>
        </w:rPr>
        <w:t> </w:t>
      </w:r>
    </w:p>
    <w:p w14:paraId="37322BF1" w14:textId="77777777" w:rsidR="00A70E52" w:rsidRPr="00F762C1" w:rsidRDefault="00A70E52" w:rsidP="00A70E52">
      <w:pPr>
        <w:rPr>
          <w:sz w:val="16"/>
          <w:szCs w:val="16"/>
        </w:rPr>
      </w:pPr>
      <w:r w:rsidRPr="00F762C1">
        <w:rPr>
          <w:sz w:val="16"/>
          <w:szCs w:val="16"/>
        </w:rPr>
        <w:t>What's in the proposed new spending plan?</w:t>
      </w:r>
      <w:r w:rsidRPr="00F762C1">
        <w:rPr>
          <w:rFonts w:eastAsiaTheme="majorEastAsia"/>
          <w:sz w:val="16"/>
          <w:szCs w:val="16"/>
        </w:rPr>
        <w:t> </w:t>
      </w:r>
    </w:p>
    <w:p w14:paraId="1ACC974B" w14:textId="77777777" w:rsidR="00A70E52" w:rsidRPr="00F762C1" w:rsidRDefault="00A70E52" w:rsidP="00A70E52">
      <w:pPr>
        <w:rPr>
          <w:sz w:val="16"/>
          <w:szCs w:val="16"/>
        </w:rPr>
      </w:pPr>
      <w:r w:rsidRPr="00F762C1">
        <w:rPr>
          <w:sz w:val="16"/>
          <w:szCs w:val="16"/>
        </w:rPr>
        <w:t>$555bn aimed at fighting climate change, mainly through tax-incentives for renewable and low-emission sources of energy</w:t>
      </w:r>
    </w:p>
    <w:p w14:paraId="35D4CA73" w14:textId="77777777" w:rsidR="00A70E52" w:rsidRPr="00F762C1" w:rsidRDefault="00A70E52" w:rsidP="00A70E52">
      <w:pPr>
        <w:rPr>
          <w:sz w:val="16"/>
          <w:szCs w:val="16"/>
        </w:rPr>
      </w:pPr>
      <w:r w:rsidRPr="00F762C1">
        <w:rPr>
          <w:sz w:val="16"/>
          <w:szCs w:val="16"/>
        </w:rPr>
        <w:t>$400bn for free and universal preschool for all 3- and 4-year-olds</w:t>
      </w:r>
    </w:p>
    <w:p w14:paraId="3F676C14" w14:textId="77777777" w:rsidR="00A70E52" w:rsidRPr="00F762C1" w:rsidRDefault="00A70E52" w:rsidP="00A70E52">
      <w:pPr>
        <w:rPr>
          <w:sz w:val="16"/>
          <w:szCs w:val="16"/>
        </w:rPr>
      </w:pPr>
      <w:r w:rsidRPr="00F762C1">
        <w:rPr>
          <w:sz w:val="16"/>
          <w:szCs w:val="16"/>
        </w:rPr>
        <w:t>$150bn to build one million affordable housing units</w:t>
      </w:r>
    </w:p>
    <w:p w14:paraId="7DAA0DFC" w14:textId="77777777" w:rsidR="00A70E52" w:rsidRPr="00F762C1" w:rsidRDefault="00A70E52" w:rsidP="00A70E52">
      <w:pPr>
        <w:rPr>
          <w:sz w:val="16"/>
          <w:szCs w:val="16"/>
        </w:rPr>
      </w:pPr>
      <w:r w:rsidRPr="00F762C1">
        <w:rPr>
          <w:sz w:val="16"/>
          <w:szCs w:val="16"/>
        </w:rPr>
        <w:t>Speaking on Thursday, Mr Biden said the US was at risk of "losing our edge as a nation".</w:t>
      </w:r>
      <w:r w:rsidRPr="00F762C1">
        <w:rPr>
          <w:rFonts w:eastAsiaTheme="majorEastAsia"/>
          <w:sz w:val="16"/>
          <w:szCs w:val="16"/>
        </w:rPr>
        <w:t> </w:t>
      </w:r>
    </w:p>
    <w:p w14:paraId="7FE76AC3" w14:textId="77777777" w:rsidR="00A70E52" w:rsidRPr="00F762C1" w:rsidRDefault="00A70E52" w:rsidP="00A70E52">
      <w:pPr>
        <w:rPr>
          <w:sz w:val="16"/>
          <w:szCs w:val="16"/>
        </w:rPr>
      </w:pPr>
      <w:r w:rsidRPr="00F762C1">
        <w:rPr>
          <w:sz w:val="16"/>
          <w:szCs w:val="16"/>
        </w:rPr>
        <w:t>"Somewhere along the way we stopped investing in ourselves, and investing in our people," he said. "We can't be competitive in the 21st Century global economy if we continue this slide."</w:t>
      </w:r>
    </w:p>
    <w:p w14:paraId="6BF7C288" w14:textId="77777777" w:rsidR="00A70E52" w:rsidRPr="00F762C1" w:rsidRDefault="00A70E52" w:rsidP="00A70E52">
      <w:pPr>
        <w:rPr>
          <w:sz w:val="16"/>
          <w:szCs w:val="16"/>
        </w:rPr>
      </w:pPr>
      <w:r w:rsidRPr="00F762C1">
        <w:rPr>
          <w:sz w:val="16"/>
          <w:szCs w:val="16"/>
        </w:rPr>
        <w:t>What's been left out?</w:t>
      </w:r>
    </w:p>
    <w:p w14:paraId="1AEED9D0" w14:textId="77777777" w:rsidR="00A70E52" w:rsidRPr="00F762C1" w:rsidRDefault="00A70E52" w:rsidP="00A70E52">
      <w:pPr>
        <w:rPr>
          <w:sz w:val="16"/>
          <w:szCs w:val="16"/>
        </w:rPr>
      </w:pPr>
      <w:r w:rsidRPr="00F762C1">
        <w:rPr>
          <w:sz w:val="16"/>
          <w:szCs w:val="16"/>
        </w:rPr>
        <w:t>The scaled-back spending plan announced by Mr Biden on Thursday is missing several big promises from the original bill.</w:t>
      </w:r>
      <w:r w:rsidRPr="00F762C1">
        <w:rPr>
          <w:rFonts w:eastAsiaTheme="majorEastAsia"/>
          <w:sz w:val="16"/>
          <w:szCs w:val="16"/>
        </w:rPr>
        <w:t> </w:t>
      </w:r>
    </w:p>
    <w:p w14:paraId="5826C485" w14:textId="77777777" w:rsidR="00A70E52" w:rsidRPr="00F762C1" w:rsidRDefault="00A70E52" w:rsidP="00A70E52">
      <w:pPr>
        <w:rPr>
          <w:sz w:val="16"/>
          <w:szCs w:val="16"/>
        </w:rPr>
      </w:pPr>
      <w:r w:rsidRPr="00F762C1">
        <w:rPr>
          <w:sz w:val="16"/>
          <w:szCs w:val="16"/>
        </w:rPr>
        <w:t>Paid family leave was removed entirely - a blow to progressives and American voters who hoped the US would join the majority of other countries in providing paid time off for new parents. The US is one of just eight countries without national paid maternity leave.</w:t>
      </w:r>
    </w:p>
    <w:p w14:paraId="624E18DA" w14:textId="77777777" w:rsidR="00A70E52" w:rsidRPr="00F762C1" w:rsidRDefault="00A70E52" w:rsidP="00A70E52">
      <w:pPr>
        <w:rPr>
          <w:sz w:val="16"/>
          <w:szCs w:val="16"/>
        </w:rPr>
      </w:pPr>
      <w:r w:rsidRPr="00F762C1">
        <w:rPr>
          <w:sz w:val="16"/>
          <w:szCs w:val="16"/>
        </w:rPr>
        <w:t>A plan to lower prescription drug prices has also been slashed.</w:t>
      </w:r>
    </w:p>
    <w:p w14:paraId="691C4AAB" w14:textId="77777777" w:rsidR="00A70E52" w:rsidRPr="00F762C1" w:rsidRDefault="00A70E52" w:rsidP="00A70E52">
      <w:pPr>
        <w:rPr>
          <w:sz w:val="16"/>
          <w:szCs w:val="16"/>
        </w:rPr>
      </w:pPr>
      <w:r w:rsidRPr="00F762C1">
        <w:rPr>
          <w:sz w:val="16"/>
          <w:szCs w:val="16"/>
        </w:rPr>
        <w:lastRenderedPageBreak/>
        <w:t>The AARP, the nation's largest interest group focused on elderly Americans, released a statement after Mr Biden's announcement saying it was "outraged" that the new framework does not lower drug prices.</w:t>
      </w:r>
      <w:r w:rsidRPr="00F762C1">
        <w:rPr>
          <w:rFonts w:eastAsiaTheme="majorEastAsia"/>
          <w:sz w:val="16"/>
          <w:szCs w:val="16"/>
        </w:rPr>
        <w:t> </w:t>
      </w:r>
    </w:p>
    <w:p w14:paraId="7D697C67" w14:textId="77777777" w:rsidR="00A70E52" w:rsidRPr="00F762C1" w:rsidRDefault="00A70E52" w:rsidP="00A70E52">
      <w:pPr>
        <w:rPr>
          <w:sz w:val="16"/>
          <w:szCs w:val="16"/>
        </w:rPr>
      </w:pPr>
      <w:r w:rsidRPr="00F762C1">
        <w:rPr>
          <w:sz w:val="16"/>
          <w:szCs w:val="16"/>
        </w:rPr>
        <w:t>How does Biden say he will pay for it?</w:t>
      </w:r>
      <w:r w:rsidRPr="00F762C1">
        <w:rPr>
          <w:rFonts w:eastAsiaTheme="majorEastAsia"/>
          <w:sz w:val="16"/>
          <w:szCs w:val="16"/>
        </w:rPr>
        <w:t> </w:t>
      </w:r>
    </w:p>
    <w:p w14:paraId="52D6660A" w14:textId="77777777" w:rsidR="00A70E52" w:rsidRPr="00F762C1" w:rsidRDefault="00A70E52" w:rsidP="00A70E52">
      <w:pPr>
        <w:rPr>
          <w:sz w:val="16"/>
          <w:szCs w:val="16"/>
        </w:rPr>
      </w:pPr>
      <w:r w:rsidRPr="00F762C1">
        <w:rPr>
          <w:sz w:val="16"/>
          <w:szCs w:val="16"/>
        </w:rPr>
        <w:t>The president on Thursday made the case that his spending plan was "fiscally responsible and fully paid for" and that it will not add to the deficit.</w:t>
      </w:r>
      <w:r w:rsidRPr="00F762C1">
        <w:rPr>
          <w:rFonts w:eastAsiaTheme="majorEastAsia"/>
          <w:sz w:val="16"/>
          <w:szCs w:val="16"/>
        </w:rPr>
        <w:t> </w:t>
      </w:r>
    </w:p>
    <w:p w14:paraId="061579C2" w14:textId="77777777" w:rsidR="00A70E52" w:rsidRPr="00F762C1" w:rsidRDefault="00A70E52" w:rsidP="00A70E52">
      <w:pPr>
        <w:rPr>
          <w:sz w:val="16"/>
          <w:szCs w:val="16"/>
        </w:rPr>
      </w:pPr>
      <w:r w:rsidRPr="00F762C1">
        <w:rPr>
          <w:sz w:val="16"/>
          <w:szCs w:val="16"/>
        </w:rPr>
        <w:t>Here is what's proposed:</w:t>
      </w:r>
    </w:p>
    <w:p w14:paraId="00ECBF14" w14:textId="77777777" w:rsidR="00A70E52" w:rsidRPr="00F762C1" w:rsidRDefault="00A70E52" w:rsidP="00A70E52">
      <w:pPr>
        <w:rPr>
          <w:sz w:val="16"/>
          <w:szCs w:val="16"/>
        </w:rPr>
      </w:pPr>
      <w:r w:rsidRPr="00F762C1">
        <w:rPr>
          <w:sz w:val="16"/>
          <w:szCs w:val="16"/>
        </w:rPr>
        <w:t>The plan promises to offset its $1.75tn cost with an estimated $2tn in revenue increases, according to the White House</w:t>
      </w:r>
    </w:p>
    <w:p w14:paraId="156B0D34" w14:textId="77777777" w:rsidR="00A70E52" w:rsidRPr="00F762C1" w:rsidRDefault="00A70E52" w:rsidP="00A70E52">
      <w:pPr>
        <w:rPr>
          <w:sz w:val="16"/>
          <w:szCs w:val="16"/>
        </w:rPr>
      </w:pPr>
      <w:r w:rsidRPr="00F762C1">
        <w:rPr>
          <w:sz w:val="16"/>
          <w:szCs w:val="16"/>
        </w:rPr>
        <w:t>A 15% minimum tax on the reported profits of large firms</w:t>
      </w:r>
      <w:r w:rsidRPr="00F762C1">
        <w:rPr>
          <w:rFonts w:eastAsiaTheme="majorEastAsia"/>
          <w:sz w:val="16"/>
          <w:szCs w:val="16"/>
        </w:rPr>
        <w:t> </w:t>
      </w:r>
    </w:p>
    <w:p w14:paraId="46E63A71" w14:textId="77777777" w:rsidR="00A70E52" w:rsidRPr="00F762C1" w:rsidRDefault="00A70E52" w:rsidP="00A70E52">
      <w:pPr>
        <w:rPr>
          <w:sz w:val="16"/>
          <w:szCs w:val="16"/>
        </w:rPr>
      </w:pPr>
      <w:r w:rsidRPr="00F762C1">
        <w:rPr>
          <w:sz w:val="16"/>
          <w:szCs w:val="16"/>
        </w:rPr>
        <w:t>An additional 5% tax on incomes of more than $10m annually and another 3% tax on incomes above $25m</w:t>
      </w:r>
    </w:p>
    <w:p w14:paraId="095CC906" w14:textId="77777777" w:rsidR="00A70E52" w:rsidRPr="00F762C1" w:rsidRDefault="00A70E52" w:rsidP="00A70E52">
      <w:pPr>
        <w:rPr>
          <w:sz w:val="16"/>
          <w:szCs w:val="16"/>
        </w:rPr>
      </w:pPr>
      <w:r w:rsidRPr="00F762C1">
        <w:rPr>
          <w:sz w:val="16"/>
          <w:szCs w:val="16"/>
        </w:rPr>
        <w:t>Increased enforcement to cut down on tax evasion by large corporations and the wealthy</w:t>
      </w:r>
    </w:p>
    <w:p w14:paraId="47989D62" w14:textId="77777777" w:rsidR="00A70E52" w:rsidRPr="00F762C1" w:rsidRDefault="00A70E52" w:rsidP="00A70E52">
      <w:pPr>
        <w:rPr>
          <w:sz w:val="16"/>
          <w:szCs w:val="16"/>
        </w:rPr>
      </w:pPr>
      <w:r w:rsidRPr="00F762C1">
        <w:rPr>
          <w:sz w:val="16"/>
          <w:szCs w:val="16"/>
        </w:rPr>
        <w:t>What's next?</w:t>
      </w:r>
      <w:r w:rsidRPr="00F762C1">
        <w:rPr>
          <w:rFonts w:eastAsiaTheme="majorEastAsia"/>
          <w:sz w:val="16"/>
          <w:szCs w:val="16"/>
        </w:rPr>
        <w:t> </w:t>
      </w:r>
    </w:p>
    <w:p w14:paraId="44DA86E7" w14:textId="77777777" w:rsidR="00A70E52" w:rsidRPr="00F762C1" w:rsidRDefault="00A70E52" w:rsidP="00A70E52">
      <w:pPr>
        <w:rPr>
          <w:sz w:val="16"/>
        </w:rPr>
      </w:pPr>
      <w:r w:rsidRPr="00F762C1">
        <w:rPr>
          <w:rStyle w:val="StyleUnderline"/>
        </w:rPr>
        <w:t xml:space="preserve">A </w:t>
      </w:r>
      <w:r w:rsidRPr="00F762C1">
        <w:rPr>
          <w:rStyle w:val="StyleUnderline"/>
          <w:highlight w:val="cyan"/>
        </w:rPr>
        <w:t>50-50</w:t>
      </w:r>
      <w:r w:rsidRPr="00F762C1">
        <w:rPr>
          <w:rStyle w:val="StyleUnderline"/>
        </w:rPr>
        <w:t xml:space="preserve"> seat </w:t>
      </w:r>
      <w:r w:rsidRPr="00F762C1">
        <w:rPr>
          <w:rStyle w:val="StyleUnderline"/>
          <w:highlight w:val="cyan"/>
        </w:rPr>
        <w:t>split in the Senate</w:t>
      </w:r>
      <w:r w:rsidRPr="00F762C1">
        <w:rPr>
          <w:rStyle w:val="StyleUnderline"/>
        </w:rPr>
        <w:t xml:space="preserve"> -</w:t>
      </w:r>
      <w:r w:rsidRPr="00F762C1">
        <w:rPr>
          <w:sz w:val="16"/>
        </w:rPr>
        <w:t xml:space="preserve"> and Republican resistance - </w:t>
      </w:r>
      <w:r w:rsidRPr="00F762C1">
        <w:rPr>
          <w:rStyle w:val="StyleUnderline"/>
          <w:highlight w:val="cyan"/>
        </w:rPr>
        <w:t>means</w:t>
      </w:r>
      <w:r w:rsidRPr="00F762C1">
        <w:rPr>
          <w:rStyle w:val="StyleUnderline"/>
        </w:rPr>
        <w:t xml:space="preserve"> Mr </w:t>
      </w:r>
      <w:r w:rsidRPr="00F762C1">
        <w:rPr>
          <w:rStyle w:val="StyleUnderline"/>
          <w:highlight w:val="cyan"/>
        </w:rPr>
        <w:t>Biden must bring his</w:t>
      </w:r>
      <w:r w:rsidRPr="00F762C1">
        <w:rPr>
          <w:rStyle w:val="StyleUnderline"/>
        </w:rPr>
        <w:t xml:space="preserve"> entire </w:t>
      </w:r>
      <w:r w:rsidRPr="00F762C1">
        <w:rPr>
          <w:rStyle w:val="StyleUnderline"/>
          <w:highlight w:val="cyan"/>
        </w:rPr>
        <w:t>party on board</w:t>
      </w:r>
      <w:r w:rsidRPr="00F762C1">
        <w:rPr>
          <w:rStyle w:val="StyleUnderline"/>
        </w:rPr>
        <w:t xml:space="preserve"> if he hopes to pass the spending bill.</w:t>
      </w:r>
      <w:r w:rsidRPr="00F762C1">
        <w:rPr>
          <w:sz w:val="16"/>
        </w:rPr>
        <w:t xml:space="preserve"> In the coming days, Mr Biden will know if he has those numbers.</w:t>
      </w:r>
      <w:r w:rsidRPr="00F762C1">
        <w:rPr>
          <w:rFonts w:eastAsiaTheme="majorEastAsia"/>
          <w:sz w:val="16"/>
        </w:rPr>
        <w:t> </w:t>
      </w:r>
    </w:p>
    <w:p w14:paraId="0E761EA4" w14:textId="77777777" w:rsidR="00A70E52" w:rsidRPr="00F762C1" w:rsidRDefault="00A70E52" w:rsidP="00A70E52">
      <w:pPr>
        <w:rPr>
          <w:sz w:val="16"/>
        </w:rPr>
      </w:pPr>
      <w:r w:rsidRPr="00F762C1">
        <w:rPr>
          <w:rStyle w:val="StyleUnderline"/>
        </w:rPr>
        <w:t xml:space="preserve">Two moderate Democrats, Senators Kyrsten </w:t>
      </w:r>
      <w:r w:rsidRPr="00F762C1">
        <w:rPr>
          <w:rStyle w:val="StyleUnderline"/>
          <w:highlight w:val="cyan"/>
        </w:rPr>
        <w:t>Sinema</w:t>
      </w:r>
      <w:r w:rsidRPr="00F762C1">
        <w:rPr>
          <w:rStyle w:val="StyleUnderline"/>
        </w:rPr>
        <w:t xml:space="preserve"> of Arizona </w:t>
      </w:r>
      <w:r w:rsidRPr="00F762C1">
        <w:rPr>
          <w:rStyle w:val="StyleUnderline"/>
          <w:highlight w:val="cyan"/>
        </w:rPr>
        <w:t>and</w:t>
      </w:r>
      <w:r w:rsidRPr="00F762C1">
        <w:rPr>
          <w:rStyle w:val="StyleUnderline"/>
        </w:rPr>
        <w:t xml:space="preserve"> Joe </w:t>
      </w:r>
      <w:r w:rsidRPr="00F762C1">
        <w:rPr>
          <w:rStyle w:val="StyleUnderline"/>
          <w:highlight w:val="cyan"/>
        </w:rPr>
        <w:t>Manchin</w:t>
      </w:r>
      <w:r w:rsidRPr="00F762C1">
        <w:rPr>
          <w:rStyle w:val="StyleUnderline"/>
        </w:rPr>
        <w:t xml:space="preserve"> of West Virginia, appeared to </w:t>
      </w:r>
      <w:r w:rsidRPr="00F762C1">
        <w:rPr>
          <w:rStyle w:val="StyleUnderline"/>
          <w:highlight w:val="cyan"/>
        </w:rPr>
        <w:t>signal</w:t>
      </w:r>
      <w:r w:rsidRPr="00F762C1">
        <w:rPr>
          <w:rStyle w:val="StyleUnderline"/>
        </w:rPr>
        <w:t xml:space="preserve"> some </w:t>
      </w:r>
      <w:r w:rsidRPr="00F762C1">
        <w:rPr>
          <w:rStyle w:val="StyleUnderline"/>
          <w:highlight w:val="cyan"/>
        </w:rPr>
        <w:t>support for the bill</w:t>
      </w:r>
      <w:r w:rsidRPr="00F762C1">
        <w:rPr>
          <w:sz w:val="16"/>
        </w:rPr>
        <w:t xml:space="preserve"> in separate statements on Thursday.</w:t>
      </w:r>
      <w:r w:rsidRPr="00F762C1">
        <w:rPr>
          <w:rFonts w:eastAsiaTheme="majorEastAsia"/>
          <w:sz w:val="16"/>
        </w:rPr>
        <w:t> </w:t>
      </w:r>
    </w:p>
    <w:p w14:paraId="6482416F" w14:textId="77777777" w:rsidR="00A70E52" w:rsidRPr="00F762C1" w:rsidRDefault="00A70E52" w:rsidP="00A70E52">
      <w:r w:rsidRPr="00F762C1">
        <w:rPr>
          <w:rStyle w:val="StyleUnderline"/>
        </w:rPr>
        <w:t>"After months of productive, good-faith negotiations with President Biden and the White House, we have made significant progress," Ms Sinema said. "I look forward to getting this done."</w:t>
      </w:r>
    </w:p>
    <w:p w14:paraId="74152094" w14:textId="77777777" w:rsidR="00A70E52" w:rsidRPr="00F762C1" w:rsidRDefault="00A70E52" w:rsidP="00A70E52">
      <w:pPr>
        <w:rPr>
          <w:sz w:val="16"/>
          <w:szCs w:val="16"/>
        </w:rPr>
      </w:pPr>
      <w:r w:rsidRPr="00F762C1">
        <w:rPr>
          <w:sz w:val="16"/>
          <w:szCs w:val="16"/>
        </w:rPr>
        <w:t>Both Ms Sinema and Mr Manchin are widely seen to have tanked the original bill by refusing to vote for it.</w:t>
      </w:r>
    </w:p>
    <w:p w14:paraId="698FC520" w14:textId="77777777" w:rsidR="00A70E52" w:rsidRPr="00F762C1" w:rsidRDefault="00A70E52" w:rsidP="00A70E52">
      <w:pPr>
        <w:rPr>
          <w:sz w:val="16"/>
          <w:szCs w:val="16"/>
        </w:rPr>
      </w:pPr>
      <w:r w:rsidRPr="00F762C1">
        <w:rPr>
          <w:sz w:val="16"/>
          <w:szCs w:val="16"/>
        </w:rPr>
        <w:t>Speaker of the House Nancy Pelosi is expected to hold a vote on the infrastructure bill - already passed in the Senate - as early as Thursday. To get there, she'll need progressives to agree to it.</w:t>
      </w:r>
    </w:p>
    <w:p w14:paraId="4B8A441A" w14:textId="77777777" w:rsidR="00A70E52" w:rsidRPr="00F762C1" w:rsidRDefault="00A70E52" w:rsidP="00A70E52">
      <w:pPr>
        <w:rPr>
          <w:sz w:val="16"/>
          <w:szCs w:val="16"/>
        </w:rPr>
      </w:pPr>
      <w:r w:rsidRPr="00F762C1">
        <w:rPr>
          <w:sz w:val="16"/>
          <w:szCs w:val="16"/>
        </w:rPr>
        <w:t>The head of the House Progressive Caucus, Washington State Representative Pramila Jayapal, said the president made a "compelling speech" but said she'd have to wait and see where the progressives stood. </w:t>
      </w:r>
    </w:p>
    <w:p w14:paraId="12636D5E" w14:textId="77777777" w:rsidR="00A70E52" w:rsidRPr="00F762C1" w:rsidRDefault="00A70E52" w:rsidP="00A70E52">
      <w:pPr>
        <w:rPr>
          <w:sz w:val="16"/>
          <w:szCs w:val="16"/>
        </w:rPr>
      </w:pPr>
      <w:r w:rsidRPr="00F762C1">
        <w:rPr>
          <w:sz w:val="16"/>
          <w:szCs w:val="16"/>
        </w:rPr>
        <w:t>Ms Jayapal has repeatedly insisted that the infrastructure bill and the social spending bill be passed in tandem. </w:t>
      </w:r>
    </w:p>
    <w:p w14:paraId="0B677369" w14:textId="1DD9A88C" w:rsidR="00A70E52" w:rsidRDefault="00A70E52" w:rsidP="00A70E52">
      <w:pPr>
        <w:rPr>
          <w:sz w:val="16"/>
          <w:szCs w:val="16"/>
        </w:rPr>
      </w:pPr>
      <w:r w:rsidRPr="00F762C1">
        <w:rPr>
          <w:sz w:val="16"/>
          <w:szCs w:val="16"/>
        </w:rPr>
        <w:t>For Mr Biden a lot is riding on the fate of these two bills: his presidential legacy. </w:t>
      </w:r>
    </w:p>
    <w:p w14:paraId="734FA249" w14:textId="77777777" w:rsidR="00A70E52" w:rsidRPr="005C6D97" w:rsidRDefault="00A70E52" w:rsidP="00A70E52">
      <w:r w:rsidRPr="005C6D97">
        <w:t xml:space="preserve">"I don't think it's hyperbole to say that </w:t>
      </w:r>
      <w:r w:rsidRPr="005C6D97">
        <w:rPr>
          <w:rStyle w:val="StyleUnderline"/>
        </w:rPr>
        <w:t xml:space="preserve">the House and Senate </w:t>
      </w:r>
      <w:r w:rsidRPr="005C6D97">
        <w:rPr>
          <w:rStyle w:val="StyleUnderline"/>
          <w:highlight w:val="cyan"/>
        </w:rPr>
        <w:t>majorities a</w:t>
      </w:r>
      <w:r w:rsidRPr="005C6D97">
        <w:rPr>
          <w:rStyle w:val="StyleUnderline"/>
        </w:rPr>
        <w:t xml:space="preserve">nd my presidency </w:t>
      </w:r>
      <w:r w:rsidRPr="005C6D97">
        <w:rPr>
          <w:rStyle w:val="StyleUnderline"/>
          <w:highlight w:val="cyan"/>
        </w:rPr>
        <w:t>will be determined by what happens in the next week,"</w:t>
      </w:r>
      <w:r w:rsidRPr="005C6D97">
        <w:t xml:space="preserve"> he told Democrats on Thursday morning, according to US media.</w:t>
      </w:r>
      <w:r w:rsidRPr="005C6D97">
        <w:br/>
      </w:r>
    </w:p>
    <w:p w14:paraId="5B3F9955" w14:textId="77777777" w:rsidR="00A70E52" w:rsidRDefault="00A70E52" w:rsidP="00A70E52">
      <w:pPr>
        <w:pStyle w:val="Heading4"/>
      </w:pPr>
      <w:r>
        <w:t xml:space="preserve">Labor reform saps PC – empirically prove with Obama, corporate opposition, and Democratic resistance </w:t>
      </w:r>
    </w:p>
    <w:p w14:paraId="31EA40EC" w14:textId="77777777" w:rsidR="00A70E52" w:rsidRPr="00D57A2E" w:rsidRDefault="00A70E52" w:rsidP="00A70E52">
      <w:r w:rsidRPr="00D57A2E">
        <w:rPr>
          <w:rStyle w:val="Style13ptBold"/>
        </w:rPr>
        <w:t xml:space="preserve">Leon 21 </w:t>
      </w:r>
      <w:r>
        <w:t>Luis Feliz Leon, 01-06-2021, “</w:t>
      </w:r>
      <w:r w:rsidRPr="00D57A2E">
        <w:t>"If we want it, we’re going to have to fight like hell for it" - Labor faces an uphill battle to pass the PRO Act</w:t>
      </w:r>
      <w:r>
        <w:t xml:space="preserve">,” Strike Wave, </w:t>
      </w:r>
      <w:r w:rsidRPr="00D57A2E">
        <w:t>https://www.thestrikewave.com/original-content/labor-faces-uphill-battle-to-pass-pro-act</w:t>
      </w:r>
      <w:r>
        <w:t>/SJKS</w:t>
      </w:r>
    </w:p>
    <w:p w14:paraId="02C97EEC" w14:textId="77777777" w:rsidR="00A70E52" w:rsidRPr="002010BA" w:rsidRDefault="00A70E52" w:rsidP="00A70E52">
      <w:pPr>
        <w:rPr>
          <w:sz w:val="16"/>
        </w:rPr>
      </w:pPr>
      <w:r w:rsidRPr="002010BA">
        <w:rPr>
          <w:rStyle w:val="Emphasis"/>
          <w:highlight w:val="green"/>
        </w:rPr>
        <w:t>The</w:t>
      </w:r>
      <w:r w:rsidRPr="002010BA">
        <w:rPr>
          <w:rStyle w:val="Emphasis"/>
        </w:rPr>
        <w:t xml:space="preserve"> Employee Free Choice Act (</w:t>
      </w:r>
      <w:r w:rsidRPr="002010BA">
        <w:rPr>
          <w:rStyle w:val="Emphasis"/>
          <w:highlight w:val="green"/>
        </w:rPr>
        <w:t>EFCA</w:t>
      </w:r>
      <w:r w:rsidRPr="002010BA">
        <w:rPr>
          <w:rStyle w:val="Emphasis"/>
        </w:rPr>
        <w:t xml:space="preserve">), which died in the Senate during President Barack Obama’s first term, </w:t>
      </w:r>
      <w:r w:rsidRPr="002010BA">
        <w:rPr>
          <w:rStyle w:val="Emphasis"/>
          <w:highlight w:val="green"/>
        </w:rPr>
        <w:t xml:space="preserve">had </w:t>
      </w:r>
      <w:r w:rsidRPr="002010BA">
        <w:rPr>
          <w:rStyle w:val="Emphasis"/>
        </w:rPr>
        <w:t xml:space="preserve">similar </w:t>
      </w:r>
      <w:r w:rsidRPr="002010BA">
        <w:rPr>
          <w:rStyle w:val="Emphasis"/>
          <w:highlight w:val="green"/>
        </w:rPr>
        <w:t>potential to increase union membership</w:t>
      </w:r>
      <w:r w:rsidRPr="002010BA">
        <w:rPr>
          <w:sz w:val="16"/>
        </w:rPr>
        <w:t xml:space="preserve">, as it would have enabled workers to get union representation if a majority signed union cards (“card check”) rather than through an election. </w:t>
      </w:r>
      <w:r w:rsidRPr="002010BA">
        <w:rPr>
          <w:rStyle w:val="Emphasis"/>
        </w:rPr>
        <w:t xml:space="preserve">It </w:t>
      </w:r>
      <w:r w:rsidRPr="002010BA">
        <w:rPr>
          <w:rStyle w:val="Emphasis"/>
          <w:highlight w:val="green"/>
        </w:rPr>
        <w:t>died because Obama was unwilling to put political capital</w:t>
      </w:r>
      <w:r w:rsidRPr="002010BA">
        <w:rPr>
          <w:rStyle w:val="Emphasis"/>
        </w:rPr>
        <w:t xml:space="preserve"> behind it </w:t>
      </w:r>
      <w:r w:rsidRPr="002010BA">
        <w:rPr>
          <w:rStyle w:val="Emphasis"/>
          <w:highlight w:val="green"/>
        </w:rPr>
        <w:t xml:space="preserve">to overcome opposition from </w:t>
      </w:r>
      <w:r w:rsidRPr="002010BA">
        <w:rPr>
          <w:rStyle w:val="Emphasis"/>
          <w:highlight w:val="green"/>
        </w:rPr>
        <w:lastRenderedPageBreak/>
        <w:t>Republicans and center-right Democrats</w:t>
      </w:r>
      <w:r w:rsidRPr="002010BA">
        <w:rPr>
          <w:rStyle w:val="Emphasis"/>
        </w:rPr>
        <w:t>.</w:t>
      </w:r>
      <w:r w:rsidRPr="002010BA">
        <w:rPr>
          <w:sz w:val="16"/>
        </w:rPr>
        <w:t xml:space="preserve"> “EFCA was very close to becoming law. At the end of the day, in my view, the </w:t>
      </w:r>
      <w:r w:rsidRPr="002010BA">
        <w:rPr>
          <w:rStyle w:val="Emphasis"/>
        </w:rPr>
        <w:t>Obama administration did not put the necessary political capital into securing its passage</w:t>
      </w:r>
      <w:r w:rsidRPr="002010BA">
        <w:rPr>
          <w:sz w:val="16"/>
        </w:rPr>
        <w:t xml:space="preserve">,” said EPI's McNicholas. “The Obama administration decided to focus on ‘bipartisan’ and ‘reach across the aisle’ type solutions to the 2008 financial crisis, and thus didn't care about EFCA in the face of the anti-EFCA mobilization by strong ‘antis’ like the Chamber of Commerce,” says Susan Kang, a professor of political science at John Jay College who studies political economy, labor, and human rights. “Basically, labor was swept aside by the Obama administration … at the exact moment when he had the strongest mandate and political capital.” Another issue, said Patrick Burke, an organizer with United Auto Workers Local 2322 in Massachusetts, was that EFCA's card-check provisions, when framed as a replacement for elections, “became very easy to demonize and difficult to explain to people not already familiar with labor law.” “The short story is that the EFCA was doomed from a few moderate Dems not being willing to go through with card check once actually in power to enact it. The long story is that </w:t>
      </w:r>
      <w:r w:rsidRPr="002010BA">
        <w:rPr>
          <w:rStyle w:val="Emphasis"/>
          <w:highlight w:val="green"/>
        </w:rPr>
        <w:t>the labor movement's disappearance from</w:t>
      </w:r>
      <w:r w:rsidRPr="00C74B19">
        <w:rPr>
          <w:rStyle w:val="Emphasis"/>
        </w:rPr>
        <w:t xml:space="preserve"> the ‘adult table’ of </w:t>
      </w:r>
      <w:r w:rsidRPr="002010BA">
        <w:rPr>
          <w:rStyle w:val="Emphasis"/>
          <w:highlight w:val="green"/>
        </w:rPr>
        <w:t xml:space="preserve">Democratic politics </w:t>
      </w:r>
      <w:r w:rsidRPr="002010BA">
        <w:rPr>
          <w:rStyle w:val="Emphasis"/>
        </w:rPr>
        <w:t>has cyclical downward effects.</w:t>
      </w:r>
      <w:r w:rsidRPr="00C74B19">
        <w:rPr>
          <w:rStyle w:val="Emphasis"/>
        </w:rPr>
        <w:t xml:space="preserve"> They're </w:t>
      </w:r>
      <w:r w:rsidRPr="002010BA">
        <w:rPr>
          <w:rStyle w:val="Emphasis"/>
          <w:highlight w:val="green"/>
        </w:rPr>
        <w:t>less able to convince Dems</w:t>
      </w:r>
      <w:r w:rsidRPr="00C74B19">
        <w:rPr>
          <w:rStyle w:val="Emphasis"/>
        </w:rPr>
        <w:t xml:space="preserve"> to go out on the limb for them and </w:t>
      </w:r>
      <w:r w:rsidRPr="002010BA">
        <w:rPr>
          <w:rStyle w:val="Emphasis"/>
          <w:highlight w:val="green"/>
        </w:rPr>
        <w:t xml:space="preserve">to prioritize their </w:t>
      </w:r>
      <w:r w:rsidRPr="002010BA">
        <w:rPr>
          <w:rStyle w:val="Emphasis"/>
        </w:rPr>
        <w:t xml:space="preserve">legislative </w:t>
      </w:r>
      <w:r w:rsidRPr="002010BA">
        <w:rPr>
          <w:rStyle w:val="Emphasis"/>
          <w:highlight w:val="green"/>
        </w:rPr>
        <w:t>requests</w:t>
      </w:r>
      <w:r w:rsidRPr="002010BA">
        <w:rPr>
          <w:sz w:val="16"/>
        </w:rPr>
        <w:t xml:space="preserve">,” said Brandon Magner, a labor lawyer in Indiana. Despite a history of betrayal and rejection, labor and immigrant rights organizations, </w:t>
      </w:r>
      <w:hyperlink r:id="rId9" w:history="1">
        <w:r w:rsidRPr="002010BA">
          <w:rPr>
            <w:rStyle w:val="Hyperlink"/>
            <w:sz w:val="16"/>
          </w:rPr>
          <w:t>coalesced</w:t>
        </w:r>
      </w:hyperlink>
      <w:r w:rsidRPr="002010BA">
        <w:rPr>
          <w:sz w:val="16"/>
        </w:rPr>
        <w:t xml:space="preserve"> around Biden, a self-professed “</w:t>
      </w:r>
      <w:hyperlink r:id="rId10" w:history="1">
        <w:r w:rsidRPr="002010BA">
          <w:rPr>
            <w:rStyle w:val="Hyperlink"/>
            <w:sz w:val="16"/>
          </w:rPr>
          <w:t>union guy</w:t>
        </w:r>
      </w:hyperlink>
      <w:r w:rsidRPr="002010BA">
        <w:rPr>
          <w:sz w:val="16"/>
        </w:rPr>
        <w:t xml:space="preserve">,” after the primaries and </w:t>
      </w:r>
      <w:hyperlink r:id="rId11" w:history="1">
        <w:r w:rsidRPr="002010BA">
          <w:rPr>
            <w:rStyle w:val="Hyperlink"/>
            <w:sz w:val="16"/>
          </w:rPr>
          <w:t>helped deliver</w:t>
        </w:r>
      </w:hyperlink>
      <w:r w:rsidRPr="002010BA">
        <w:rPr>
          <w:sz w:val="16"/>
        </w:rPr>
        <w:t xml:space="preserve"> him to the White House in the hope that doing so would lead to </w:t>
      </w:r>
      <w:hyperlink r:id="rId12" w:history="1">
        <w:r w:rsidRPr="002010BA">
          <w:rPr>
            <w:rStyle w:val="Hyperlink"/>
            <w:sz w:val="16"/>
          </w:rPr>
          <w:t>executive action</w:t>
        </w:r>
      </w:hyperlink>
      <w:r w:rsidRPr="002010BA">
        <w:rPr>
          <w:sz w:val="16"/>
        </w:rPr>
        <w:t xml:space="preserve"> on immigration and labor law reform. “We call on Congress to pass and Biden to sign the Protecting the Right to Organize (PRO) Act early in 2021 to make sure every worker who wants to form or join a union is able to do so freely and fairly,” AFL-CIO President Richard Trumka said in a </w:t>
      </w:r>
      <w:hyperlink r:id="rId13" w:history="1">
        <w:r w:rsidRPr="002010BA">
          <w:rPr>
            <w:rStyle w:val="Hyperlink"/>
            <w:sz w:val="16"/>
          </w:rPr>
          <w:t>statement</w:t>
        </w:r>
      </w:hyperlink>
      <w:r w:rsidRPr="002010BA">
        <w:rPr>
          <w:sz w:val="16"/>
        </w:rPr>
        <w:t xml:space="preserve"> after the election. </w:t>
      </w:r>
      <w:r w:rsidRPr="00C74B19">
        <w:rPr>
          <w:rStyle w:val="StyleUnderline"/>
        </w:rPr>
        <w:t>But union organizers, researchers, and labor lawyers see dim prospects for winning significant labor reform during the Biden administration</w:t>
      </w:r>
      <w:r w:rsidRPr="002010BA">
        <w:rPr>
          <w:sz w:val="16"/>
        </w:rPr>
        <w:t xml:space="preserve">. “The PRO Act is obviously dead in the Senate unless Mitch McConnell gets knocked into the minority, but I </w:t>
      </w:r>
      <w:r w:rsidRPr="002010BA">
        <w:rPr>
          <w:rStyle w:val="Emphasis"/>
          <w:highlight w:val="green"/>
        </w:rPr>
        <w:t>don't see</w:t>
      </w:r>
      <w:r w:rsidRPr="00C74B19">
        <w:rPr>
          <w:rStyle w:val="Emphasis"/>
        </w:rPr>
        <w:t xml:space="preserve"> it </w:t>
      </w:r>
      <w:r w:rsidRPr="002010BA">
        <w:rPr>
          <w:rStyle w:val="Emphasis"/>
          <w:highlight w:val="green"/>
        </w:rPr>
        <w:t>being passed without</w:t>
      </w:r>
      <w:r w:rsidRPr="00C74B19">
        <w:rPr>
          <w:rStyle w:val="Emphasis"/>
        </w:rPr>
        <w:t xml:space="preserve"> full-throated </w:t>
      </w:r>
      <w:r w:rsidRPr="002010BA">
        <w:rPr>
          <w:rStyle w:val="Emphasis"/>
          <w:highlight w:val="green"/>
        </w:rPr>
        <w:t>support for</w:t>
      </w:r>
      <w:r w:rsidRPr="00C74B19">
        <w:rPr>
          <w:rStyle w:val="Emphasis"/>
        </w:rPr>
        <w:t xml:space="preserve"> </w:t>
      </w:r>
      <w:r w:rsidRPr="002010BA">
        <w:rPr>
          <w:rStyle w:val="Emphasis"/>
          <w:highlight w:val="green"/>
        </w:rPr>
        <w:t>gutting the filibuster</w:t>
      </w:r>
      <w:r w:rsidRPr="00C74B19">
        <w:rPr>
          <w:rStyle w:val="Emphasis"/>
        </w:rPr>
        <w:t xml:space="preserve"> from Biden, Harris, Schumer, Durbin, and more</w:t>
      </w:r>
      <w:r w:rsidRPr="002010BA">
        <w:rPr>
          <w:sz w:val="16"/>
        </w:rPr>
        <w:t>,” said Magner, the labor lawyer, adding that “</w:t>
      </w:r>
      <w:r w:rsidRPr="002010BA">
        <w:rPr>
          <w:rStyle w:val="Emphasis"/>
        </w:rPr>
        <w:t xml:space="preserve">the </w:t>
      </w:r>
      <w:r w:rsidRPr="002010BA">
        <w:rPr>
          <w:rStyle w:val="Emphasis"/>
          <w:highlight w:val="green"/>
        </w:rPr>
        <w:t>history of failed labor law</w:t>
      </w:r>
      <w:r w:rsidRPr="002010BA">
        <w:rPr>
          <w:rStyle w:val="Emphasis"/>
        </w:rPr>
        <w:t xml:space="preserve"> reform efforts </w:t>
      </w:r>
      <w:r w:rsidRPr="002010BA">
        <w:rPr>
          <w:rStyle w:val="Emphasis"/>
          <w:highlight w:val="green"/>
        </w:rPr>
        <w:t>indicates</w:t>
      </w:r>
      <w:r w:rsidRPr="002010BA">
        <w:rPr>
          <w:rStyle w:val="Emphasis"/>
        </w:rPr>
        <w:t xml:space="preserve"> you need </w:t>
      </w:r>
      <w:r w:rsidRPr="002010BA">
        <w:rPr>
          <w:rStyle w:val="Emphasis"/>
          <w:highlight w:val="green"/>
        </w:rPr>
        <w:t>60 votes to pass anything</w:t>
      </w:r>
      <w:r w:rsidRPr="002010BA">
        <w:rPr>
          <w:sz w:val="16"/>
        </w:rPr>
        <w:t xml:space="preserve">.” That is particularly true of Democrats in “right-to-work” states like </w:t>
      </w:r>
      <w:hyperlink r:id="rId14" w:history="1">
        <w:r w:rsidRPr="002010BA">
          <w:rPr>
            <w:rStyle w:val="Hyperlink"/>
            <w:sz w:val="16"/>
          </w:rPr>
          <w:t>South Carolina</w:t>
        </w:r>
      </w:hyperlink>
      <w:r w:rsidRPr="002010BA">
        <w:rPr>
          <w:sz w:val="16"/>
        </w:rPr>
        <w:t xml:space="preserve"> where U.S. Rep. Joe Cunningham was a reliable opponent in the House. But the greatest liability might be Biden himself. “The few times that Biden met McConnell at the negotiating table during the Obama years, McConnell </w:t>
      </w:r>
      <w:hyperlink r:id="rId15" w:history="1">
        <w:r w:rsidRPr="002010BA">
          <w:rPr>
            <w:rStyle w:val="Hyperlink"/>
            <w:sz w:val="16"/>
          </w:rPr>
          <w:t>left with Biden’s wallet</w:t>
        </w:r>
      </w:hyperlink>
      <w:r w:rsidRPr="002010BA">
        <w:rPr>
          <w:sz w:val="16"/>
        </w:rPr>
        <w:t xml:space="preserve">,” dryly </w:t>
      </w:r>
      <w:hyperlink r:id="rId16" w:history="1">
        <w:r w:rsidRPr="002010BA">
          <w:rPr>
            <w:rStyle w:val="Hyperlink"/>
            <w:sz w:val="16"/>
          </w:rPr>
          <w:t>observed</w:t>
        </w:r>
      </w:hyperlink>
      <w:r w:rsidRPr="002010BA">
        <w:rPr>
          <w:sz w:val="16"/>
        </w:rPr>
        <w:t xml:space="preserve"> The Intercept’s Ryan Grim. “Even if the Democrats capture the Georgia Senate seats, their margin will be too small to overcome a Republican filibuster or, if they change the rules, more than one Democrat will break ranks, and no Republicans will support the act,” said Friedman. </w:t>
      </w:r>
      <w:r w:rsidRPr="00C74B19">
        <w:rPr>
          <w:rStyle w:val="Emphasis"/>
        </w:rPr>
        <w:t xml:space="preserve">Even if Biden were to somehow outmaneuver McConnell’s chicanery, there </w:t>
      </w:r>
      <w:r w:rsidRPr="002010BA">
        <w:rPr>
          <w:rStyle w:val="Emphasis"/>
          <w:highlight w:val="green"/>
        </w:rPr>
        <w:t>would be fierce opposition</w:t>
      </w:r>
      <w:r w:rsidRPr="00C74B19">
        <w:rPr>
          <w:rStyle w:val="Emphasis"/>
        </w:rPr>
        <w:t xml:space="preserve"> to contend with </w:t>
      </w:r>
      <w:r w:rsidRPr="002010BA">
        <w:rPr>
          <w:rStyle w:val="Emphasis"/>
          <w:highlight w:val="green"/>
        </w:rPr>
        <w:t>on the corporate side from</w:t>
      </w:r>
      <w:r w:rsidRPr="00C74B19">
        <w:rPr>
          <w:rStyle w:val="Emphasis"/>
        </w:rPr>
        <w:t xml:space="preserve"> the likes of </w:t>
      </w:r>
      <w:r w:rsidRPr="002010BA">
        <w:rPr>
          <w:rStyle w:val="Emphasis"/>
          <w:highlight w:val="green"/>
        </w:rPr>
        <w:t>Americans for Tax Reform</w:t>
      </w:r>
      <w:r w:rsidRPr="002010BA">
        <w:rPr>
          <w:sz w:val="16"/>
        </w:rPr>
        <w:t xml:space="preserve">, which has </w:t>
      </w:r>
      <w:hyperlink r:id="rId17" w:history="1">
        <w:r w:rsidRPr="002010BA">
          <w:rPr>
            <w:rStyle w:val="Hyperlink"/>
            <w:sz w:val="16"/>
          </w:rPr>
          <w:t>used</w:t>
        </w:r>
      </w:hyperlink>
      <w:r w:rsidRPr="002010BA">
        <w:rPr>
          <w:sz w:val="16"/>
        </w:rPr>
        <w:t xml:space="preserve"> Georgia runoff elections as an opportunity to fearmonger on the PRO Act, and, when backed against the wall, Biden may revert to his timeworn moderate instincts and not go to bat for labor reform unless forced to. “</w:t>
      </w:r>
      <w:r w:rsidRPr="002010BA">
        <w:rPr>
          <w:rStyle w:val="StyleUnderline"/>
        </w:rPr>
        <w:t>Prospects for major labor law reform under the Biden administration are directly tied to unions’ and union federations’ willingness to hold the administration’s feet to the fire.</w:t>
      </w:r>
      <w:r w:rsidRPr="002010BA">
        <w:rPr>
          <w:sz w:val="16"/>
        </w:rPr>
        <w:t xml:space="preserve"> They are not going to do it on their own – if we want it, we’re going to have to fight like hell for it,” said Pitkin, the former UNITE HERE organizer. “The biggest question is whether there is enough street heat and organizing to prioritize legislation like this," said Burke, the UAW organizer. “Workers in motion spur labor-law reforms, not the other way around.”</w:t>
      </w:r>
    </w:p>
    <w:p w14:paraId="30CC79A4" w14:textId="77777777" w:rsidR="00A70E52" w:rsidRDefault="00A70E52" w:rsidP="00A70E52">
      <w:pPr>
        <w:pStyle w:val="Heading4"/>
      </w:pPr>
      <w:r>
        <w:t>The social spending bill solves climate change.</w:t>
      </w:r>
    </w:p>
    <w:p w14:paraId="2F635B00" w14:textId="77777777" w:rsidR="00A70E52" w:rsidRDefault="00A70E52" w:rsidP="00A70E52">
      <w:pPr>
        <w:pStyle w:val="Heading4"/>
        <w:rPr>
          <w:b w:val="0"/>
          <w:bCs w:val="0"/>
          <w:sz w:val="22"/>
          <w:szCs w:val="22"/>
        </w:rPr>
      </w:pPr>
      <w:r>
        <w:rPr>
          <w:rStyle w:val="Style13ptBold"/>
          <w:b/>
          <w:bCs w:val="0"/>
        </w:rPr>
        <w:t xml:space="preserve">Chow ’21 - </w:t>
      </w:r>
      <w:r>
        <w:t xml:space="preserve"> </w:t>
      </w:r>
      <w:r>
        <w:rPr>
          <w:b w:val="0"/>
          <w:bCs w:val="0"/>
          <w:sz w:val="22"/>
          <w:szCs w:val="22"/>
        </w:rPr>
        <w:t>NBC reporter focused on science and climate change</w:t>
      </w:r>
    </w:p>
    <w:p w14:paraId="11A6E159" w14:textId="77777777" w:rsidR="00A70E52" w:rsidRPr="00C02F5B" w:rsidRDefault="00A70E52" w:rsidP="00A70E52">
      <w:r>
        <w:t xml:space="preserve">Denise Chow, “Biden’s Scaled-Down Spending Bill has Big Upsides for Climate Fight,” NBC, October 28, 2021, </w:t>
      </w:r>
      <w:r w:rsidRPr="00C02F5B">
        <w:t>https://www.nbcnews.com/science/environment/bidens-scaled-spending-bill-big-upsides-climate-fight-rcna4061</w:t>
      </w:r>
    </w:p>
    <w:p w14:paraId="4A1FDEB6" w14:textId="77777777" w:rsidR="00A70E52" w:rsidRDefault="00A70E52" w:rsidP="00A70E52">
      <w:pPr>
        <w:rPr>
          <w:sz w:val="16"/>
        </w:rPr>
      </w:pPr>
    </w:p>
    <w:p w14:paraId="43AFBB9E" w14:textId="77777777" w:rsidR="00A70E52" w:rsidRPr="00C02F5B" w:rsidRDefault="00A70E52" w:rsidP="00A70E52">
      <w:pPr>
        <w:rPr>
          <w:rStyle w:val="StyleUnderline"/>
        </w:rPr>
      </w:pPr>
      <w:r w:rsidRPr="00C02F5B">
        <w:rPr>
          <w:sz w:val="16"/>
        </w:rPr>
        <w:t xml:space="preserve">Many climate activists are applauding </w:t>
      </w:r>
      <w:r w:rsidRPr="00C02F5B">
        <w:rPr>
          <w:rStyle w:val="StyleUnderline"/>
          <w:highlight w:val="cyan"/>
        </w:rPr>
        <w:t>the</w:t>
      </w:r>
      <w:r w:rsidRPr="00C02F5B">
        <w:rPr>
          <w:rStyle w:val="StyleUnderline"/>
        </w:rPr>
        <w:t> </w:t>
      </w:r>
      <w:hyperlink r:id="rId18" w:history="1">
        <w:r w:rsidRPr="00C02F5B">
          <w:rPr>
            <w:rStyle w:val="StyleUnderline"/>
          </w:rPr>
          <w:t xml:space="preserve">$1.75 trillion </w:t>
        </w:r>
        <w:r w:rsidRPr="00C02F5B">
          <w:rPr>
            <w:rStyle w:val="StyleUnderline"/>
            <w:highlight w:val="cyan"/>
          </w:rPr>
          <w:t>spending bil</w:t>
        </w:r>
        <w:r w:rsidRPr="00C02F5B">
          <w:rPr>
            <w:rStyle w:val="StyleUnderline"/>
          </w:rPr>
          <w:t>l</w:t>
        </w:r>
      </w:hyperlink>
      <w:r w:rsidRPr="00C02F5B">
        <w:rPr>
          <w:sz w:val="16"/>
        </w:rPr>
        <w:t xml:space="preserve">unveiled Thursday by President Joe Biden, a move that experts say </w:t>
      </w:r>
      <w:r w:rsidRPr="00C02F5B">
        <w:rPr>
          <w:rStyle w:val="StyleUnderline"/>
          <w:highlight w:val="cyan"/>
        </w:rPr>
        <w:t xml:space="preserve">will be crucial to staving off </w:t>
      </w:r>
      <w:r w:rsidRPr="00C02F5B">
        <w:rPr>
          <w:rStyle w:val="StyleUnderline"/>
        </w:rPr>
        <w:t xml:space="preserve">the worst effects of global </w:t>
      </w:r>
      <w:r w:rsidRPr="00C02F5B">
        <w:rPr>
          <w:rStyle w:val="StyleUnderline"/>
          <w:highlight w:val="cyan"/>
        </w:rPr>
        <w:t>warming</w:t>
      </w:r>
      <w:r w:rsidRPr="00C02F5B">
        <w:rPr>
          <w:rStyle w:val="StyleUnderline"/>
        </w:rPr>
        <w:t xml:space="preserve"> and building a more livable future.</w:t>
      </w:r>
    </w:p>
    <w:p w14:paraId="47BD6B86" w14:textId="77777777" w:rsidR="00A70E52" w:rsidRPr="00C02F5B" w:rsidRDefault="00A70E52" w:rsidP="00A70E52">
      <w:pPr>
        <w:rPr>
          <w:rStyle w:val="StyleUnderline"/>
        </w:rPr>
      </w:pPr>
      <w:r w:rsidRPr="00C02F5B">
        <w:rPr>
          <w:rStyle w:val="StyleUnderline"/>
        </w:rPr>
        <w:lastRenderedPageBreak/>
        <w:t xml:space="preserve">Biden’s proposed framework includes </w:t>
      </w:r>
      <w:r w:rsidRPr="00C02F5B">
        <w:rPr>
          <w:rStyle w:val="StyleUnderline"/>
          <w:highlight w:val="cyan"/>
        </w:rPr>
        <w:t>$555 billion in clean energy</w:t>
      </w:r>
      <w:r w:rsidRPr="00C02F5B">
        <w:rPr>
          <w:rStyle w:val="StyleUnderline"/>
        </w:rPr>
        <w:t xml:space="preserve"> investments, </w:t>
      </w:r>
      <w:r w:rsidRPr="00C02F5B">
        <w:rPr>
          <w:rStyle w:val="StyleUnderline"/>
          <w:highlight w:val="cyan"/>
        </w:rPr>
        <w:t>incentives and tax credits</w:t>
      </w:r>
      <w:r w:rsidRPr="00C02F5B">
        <w:rPr>
          <w:rStyle w:val="StyleUnderline"/>
        </w:rPr>
        <w:t xml:space="preserve"> that would </w:t>
      </w:r>
      <w:r w:rsidRPr="00C02F5B">
        <w:rPr>
          <w:rStyle w:val="StyleUnderline"/>
          <w:highlight w:val="cyan"/>
        </w:rPr>
        <w:t>help</w:t>
      </w:r>
      <w:r w:rsidRPr="00C02F5B">
        <w:rPr>
          <w:rStyle w:val="StyleUnderline"/>
        </w:rPr>
        <w:t xml:space="preserve"> the country meet its goal of </w:t>
      </w:r>
      <w:r w:rsidRPr="00C02F5B">
        <w:rPr>
          <w:rStyle w:val="StyleUnderline"/>
          <w:highlight w:val="cyan"/>
        </w:rPr>
        <w:t>reducing</w:t>
      </w:r>
      <w:r w:rsidRPr="00C02F5B">
        <w:rPr>
          <w:rStyle w:val="StyleUnderline"/>
        </w:rPr>
        <w:t xml:space="preserve"> greenhouse gas </w:t>
      </w:r>
      <w:r w:rsidRPr="00C02F5B">
        <w:rPr>
          <w:rStyle w:val="StyleUnderline"/>
          <w:highlight w:val="cyan"/>
        </w:rPr>
        <w:t>emissions by at least 50 percent by 2030</w:t>
      </w:r>
      <w:r w:rsidRPr="00C02F5B">
        <w:rPr>
          <w:rStyle w:val="StyleUnderline"/>
        </w:rPr>
        <w:t>.</w:t>
      </w:r>
      <w:r w:rsidRPr="00C02F5B">
        <w:rPr>
          <w:sz w:val="16"/>
        </w:rPr>
        <w:t xml:space="preserve"> If passed, environmental experts said </w:t>
      </w:r>
      <w:r w:rsidRPr="00C02F5B">
        <w:rPr>
          <w:rStyle w:val="StyleUnderline"/>
          <w:highlight w:val="cyan"/>
        </w:rPr>
        <w:t>it</w:t>
      </w:r>
      <w:r w:rsidRPr="00C02F5B">
        <w:rPr>
          <w:rStyle w:val="StyleUnderline"/>
        </w:rPr>
        <w:t xml:space="preserve">’s the type of legislation that </w:t>
      </w:r>
      <w:r w:rsidRPr="00C02F5B">
        <w:rPr>
          <w:rStyle w:val="StyleUnderline"/>
          <w:highlight w:val="cyan"/>
        </w:rPr>
        <w:t>could create</w:t>
      </w:r>
      <w:r w:rsidRPr="00C02F5B">
        <w:rPr>
          <w:rStyle w:val="StyleUnderline"/>
        </w:rPr>
        <w:t xml:space="preserve"> much-needed </w:t>
      </w:r>
      <w:r w:rsidRPr="00C02F5B">
        <w:rPr>
          <w:rStyle w:val="StyleUnderline"/>
          <w:highlight w:val="cyan"/>
        </w:rPr>
        <w:t>momentum to slash pollution levels</w:t>
      </w:r>
      <w:r w:rsidRPr="00C02F5B">
        <w:rPr>
          <w:rStyle w:val="StyleUnderline"/>
        </w:rPr>
        <w:t xml:space="preserve"> and </w:t>
      </w:r>
      <w:hyperlink r:id="rId19" w:history="1">
        <w:r w:rsidRPr="00C02F5B">
          <w:rPr>
            <w:rStyle w:val="StyleUnderline"/>
          </w:rPr>
          <w:t>address the climate crisis</w:t>
        </w:r>
      </w:hyperlink>
      <w:r w:rsidRPr="00C02F5B">
        <w:rPr>
          <w:rStyle w:val="StyleUnderline"/>
        </w:rPr>
        <w:t> in the United States and on the global stage.</w:t>
      </w:r>
    </w:p>
    <w:p w14:paraId="48D2C653" w14:textId="77777777" w:rsidR="00A70E52" w:rsidRPr="00C02F5B" w:rsidRDefault="00A70E52" w:rsidP="00A70E52">
      <w:r w:rsidRPr="00C02F5B">
        <w:t>The proposal also backs up</w:t>
      </w:r>
      <w:r w:rsidRPr="00C02F5B">
        <w:rPr>
          <w:rFonts w:eastAsiaTheme="majorEastAsia"/>
        </w:rPr>
        <w:t> </w:t>
      </w:r>
      <w:hyperlink r:id="rId20" w:history="1">
        <w:r w:rsidRPr="00C02F5B">
          <w:rPr>
            <w:rStyle w:val="Hyperlink"/>
            <w:rFonts w:eastAsiaTheme="majorEastAsia"/>
          </w:rPr>
          <w:t>promises that Biden campaigned on</w:t>
        </w:r>
      </w:hyperlink>
      <w:r w:rsidRPr="00C02F5B">
        <w:t xml:space="preserve">, </w:t>
      </w:r>
      <w:r w:rsidRPr="00C02F5B">
        <w:rPr>
          <w:rStyle w:val="StyleUnderline"/>
        </w:rPr>
        <w:t>making climate change a sizable focus of his administration’s biggest spending bill</w:t>
      </w:r>
      <w:r w:rsidRPr="00C02F5B">
        <w:t>.</w:t>
      </w:r>
    </w:p>
    <w:p w14:paraId="590F4567" w14:textId="77777777" w:rsidR="00A70E52" w:rsidRPr="00C02F5B" w:rsidRDefault="00A70E52" w:rsidP="00A70E52">
      <w:pPr>
        <w:rPr>
          <w:sz w:val="16"/>
        </w:rPr>
      </w:pPr>
      <w:r w:rsidRPr="00C02F5B">
        <w:rPr>
          <w:rStyle w:val="StyleUnderline"/>
        </w:rPr>
        <w:t>“</w:t>
      </w:r>
      <w:r w:rsidRPr="00C02F5B">
        <w:rPr>
          <w:rStyle w:val="StyleUnderline"/>
          <w:highlight w:val="cyan"/>
        </w:rPr>
        <w:t>This would be</w:t>
      </w:r>
      <w:r w:rsidRPr="00C02F5B">
        <w:rPr>
          <w:rStyle w:val="StyleUnderline"/>
        </w:rPr>
        <w:t xml:space="preserve"> an absolutely </w:t>
      </w:r>
      <w:r w:rsidRPr="00C02F5B">
        <w:rPr>
          <w:rStyle w:val="StyleUnderline"/>
          <w:highlight w:val="cyan"/>
        </w:rPr>
        <w:t>historic</w:t>
      </w:r>
      <w:r w:rsidRPr="00C02F5B">
        <w:rPr>
          <w:rStyle w:val="StyleUnderline"/>
        </w:rPr>
        <w:t xml:space="preserve"> investment </w:t>
      </w:r>
      <w:r w:rsidRPr="00C02F5B">
        <w:rPr>
          <w:rStyle w:val="StyleUnderline"/>
          <w:highlight w:val="cyan"/>
        </w:rPr>
        <w:t>in clean energy and environmental justice</w:t>
      </w:r>
      <w:r w:rsidRPr="00C02F5B">
        <w:rPr>
          <w:rStyle w:val="StyleUnderline"/>
        </w:rPr>
        <w:t xml:space="preserve"> — both of which are essential for climate progress</w:t>
      </w:r>
      <w:r w:rsidRPr="00C02F5B">
        <w:rPr>
          <w:sz w:val="16"/>
        </w:rPr>
        <w:t>,” said Abigail Dillen, president of Earthjustice, a nonprofit environmental law group based in San Francisco. “A package that makes all those investments at a scale that will be transformative over the next eight years is incredible.”</w:t>
      </w:r>
    </w:p>
    <w:p w14:paraId="39E665CC" w14:textId="77777777" w:rsidR="00A70E52" w:rsidRPr="00C02F5B" w:rsidRDefault="00A70E52" w:rsidP="00A70E52">
      <w:pPr>
        <w:rPr>
          <w:sz w:val="16"/>
          <w:szCs w:val="16"/>
        </w:rPr>
      </w:pPr>
      <w:r w:rsidRPr="00C02F5B">
        <w:rPr>
          <w:sz w:val="16"/>
          <w:szCs w:val="16"/>
        </w:rPr>
        <w:t>The new framework comes after prolonged negotiations between the White House and two moderate Democratic senators, Joe Manchin of West Virginia and Krysten Sinema of Arizona, who opposed key parts of Biden’s original “Build Back Better” plan. </w:t>
      </w:r>
    </w:p>
    <w:p w14:paraId="56DC13BB" w14:textId="77777777" w:rsidR="00A70E52" w:rsidRPr="00C02F5B" w:rsidRDefault="00A70E52" w:rsidP="00A70E52">
      <w:pPr>
        <w:rPr>
          <w:sz w:val="16"/>
          <w:szCs w:val="16"/>
        </w:rPr>
      </w:pPr>
      <w:r w:rsidRPr="00C02F5B">
        <w:rPr>
          <w:sz w:val="16"/>
          <w:szCs w:val="16"/>
        </w:rPr>
        <w:t>Some environmental advocates had hoped for an even larger climate package.</w:t>
      </w:r>
    </w:p>
    <w:p w14:paraId="53EDD7DB" w14:textId="77777777" w:rsidR="00A70E52" w:rsidRPr="00C02F5B" w:rsidRDefault="00A70E52" w:rsidP="00A70E52">
      <w:pPr>
        <w:rPr>
          <w:sz w:val="16"/>
          <w:szCs w:val="16"/>
        </w:rPr>
      </w:pPr>
      <w:r w:rsidRPr="00C02F5B">
        <w:rPr>
          <w:sz w:val="16"/>
          <w:szCs w:val="16"/>
        </w:rPr>
        <w:t>“The Build Back Better Framework announced by the White House today doesn’t go far enough to address the economic and climate crises facing our generation,” Cristina Tzintzún Ramirez, president of NextGen America, a progressive advocacy nonprofit started by billionaire and former Democratic presidential candidate Tom Steyer, said in a news release. “A few moderate Democrats negotiated against the best interest of the American people, forcing the rest of their party to renege on essential promises.”</w:t>
      </w:r>
    </w:p>
    <w:p w14:paraId="667ECE1D" w14:textId="77777777" w:rsidR="00A70E52" w:rsidRPr="00C02F5B" w:rsidRDefault="00A70E52" w:rsidP="00A70E52">
      <w:pPr>
        <w:rPr>
          <w:sz w:val="16"/>
        </w:rPr>
      </w:pPr>
      <w:r w:rsidRPr="00C02F5B">
        <w:rPr>
          <w:sz w:val="16"/>
        </w:rPr>
        <w:t xml:space="preserve">Biden on Thursday urged Congress to pass the proposal, saying that </w:t>
      </w:r>
      <w:r w:rsidRPr="00C02F5B">
        <w:rPr>
          <w:rStyle w:val="StyleUnderline"/>
        </w:rPr>
        <w:t>the investments will “truly transform this nation</w:t>
      </w:r>
      <w:r w:rsidRPr="00C02F5B">
        <w:rPr>
          <w:sz w:val="16"/>
        </w:rPr>
        <w:t>.” Earlier this year, the Senate passed a nearly $1 trillion infrastructure bill with robust bipartisan support, but the House has yet to vote on that measure, citing the need for parallel action on the social safety net portion of Biden’s agenda.</w:t>
      </w:r>
    </w:p>
    <w:p w14:paraId="29B61B68" w14:textId="77777777" w:rsidR="00A70E52" w:rsidRPr="00C02F5B" w:rsidRDefault="00A70E52" w:rsidP="00A70E52">
      <w:pPr>
        <w:rPr>
          <w:sz w:val="16"/>
          <w:szCs w:val="16"/>
        </w:rPr>
      </w:pPr>
      <w:r w:rsidRPr="00C02F5B">
        <w:rPr>
          <w:sz w:val="16"/>
          <w:szCs w:val="16"/>
        </w:rPr>
        <w:t>The bill’s timing is crucial as Biden is set to meet with other world leaders in Scotland next week for the United Nations Climate Change Conference, where countries are expected to negotiate and set forth targets to reduce emissions in line with the goals of the Paris Agreement.</w:t>
      </w:r>
    </w:p>
    <w:p w14:paraId="4A463BB3" w14:textId="77777777" w:rsidR="00A70E52" w:rsidRPr="00C02F5B" w:rsidRDefault="00A70E52" w:rsidP="00A70E52">
      <w:r w:rsidRPr="00C02F5B">
        <w:rPr>
          <w:sz w:val="16"/>
          <w:szCs w:val="16"/>
        </w:rPr>
        <w:t>Stalled negotiations had generated concern among environmentalists around the world that Biden could show up to the conference empty-handed, leaving little incentive for other countries to offer their own aggressive plans to cut carbon emissions</w:t>
      </w:r>
      <w:r w:rsidRPr="00C02F5B">
        <w:t>.</w:t>
      </w:r>
    </w:p>
    <w:p w14:paraId="036D107B" w14:textId="77777777" w:rsidR="00A70E52" w:rsidRPr="00C02F5B" w:rsidRDefault="00A70E52" w:rsidP="00A70E52">
      <w:pPr>
        <w:rPr>
          <w:rStyle w:val="StyleUnderline"/>
        </w:rPr>
      </w:pPr>
      <w:r w:rsidRPr="00C02F5B">
        <w:rPr>
          <w:sz w:val="16"/>
        </w:rPr>
        <w:t xml:space="preserve">Sam Ricketts, co-founder and co-director of the climate advocacy group Evergreen Action, said lawmakers should feel increased urgency to pass the revamped Build Back Better act, but added that </w:t>
      </w:r>
      <w:r w:rsidRPr="00C02F5B">
        <w:rPr>
          <w:rStyle w:val="StyleUnderline"/>
          <w:highlight w:val="cyan"/>
        </w:rPr>
        <w:t>the proposal itself should benefit Biden by demonstrating to other nations that the U.S. is</w:t>
      </w:r>
      <w:r w:rsidRPr="00C02F5B">
        <w:rPr>
          <w:rStyle w:val="StyleUnderline"/>
        </w:rPr>
        <w:t xml:space="preserve"> actively </w:t>
      </w:r>
      <w:r w:rsidRPr="00C02F5B">
        <w:rPr>
          <w:rStyle w:val="StyleUnderline"/>
          <w:highlight w:val="cyan"/>
        </w:rPr>
        <w:t>working to achieve</w:t>
      </w:r>
      <w:r w:rsidRPr="00C02F5B">
        <w:rPr>
          <w:rStyle w:val="StyleUnderline"/>
        </w:rPr>
        <w:t xml:space="preserve"> its </w:t>
      </w:r>
      <w:r w:rsidRPr="00C02F5B">
        <w:rPr>
          <w:rStyle w:val="StyleUnderline"/>
          <w:highlight w:val="cyan"/>
        </w:rPr>
        <w:t>emissions targets.</w:t>
      </w:r>
    </w:p>
    <w:p w14:paraId="0A1DF8FB" w14:textId="77777777" w:rsidR="00A70E52" w:rsidRPr="00C02F5B" w:rsidRDefault="00A70E52" w:rsidP="00A70E52">
      <w:pPr>
        <w:rPr>
          <w:sz w:val="16"/>
        </w:rPr>
      </w:pPr>
      <w:r w:rsidRPr="00C02F5B">
        <w:rPr>
          <w:sz w:val="16"/>
        </w:rPr>
        <w:t>“</w:t>
      </w:r>
      <w:r w:rsidRPr="00C02F5B">
        <w:rPr>
          <w:rStyle w:val="StyleUnderline"/>
          <w:highlight w:val="cyan"/>
        </w:rPr>
        <w:t>This will show</w:t>
      </w:r>
      <w:r w:rsidRPr="00C02F5B">
        <w:rPr>
          <w:rStyle w:val="StyleUnderline"/>
        </w:rPr>
        <w:t xml:space="preserve"> the global community that </w:t>
      </w:r>
      <w:r w:rsidRPr="00C02F5B">
        <w:rPr>
          <w:rStyle w:val="StyleUnderline"/>
          <w:highlight w:val="cyan"/>
        </w:rPr>
        <w:t>America</w:t>
      </w:r>
      <w:r w:rsidRPr="00C02F5B">
        <w:rPr>
          <w:rStyle w:val="StyleUnderline"/>
        </w:rPr>
        <w:t xml:space="preserve"> really </w:t>
      </w:r>
      <w:r w:rsidRPr="00C02F5B">
        <w:rPr>
          <w:rStyle w:val="StyleUnderline"/>
          <w:highlight w:val="cyan"/>
        </w:rPr>
        <w:t>is an ally and</w:t>
      </w:r>
      <w:r w:rsidRPr="00C02F5B">
        <w:rPr>
          <w:rStyle w:val="StyleUnderline"/>
        </w:rPr>
        <w:t xml:space="preserve"> can be a </w:t>
      </w:r>
      <w:r w:rsidRPr="00C02F5B">
        <w:rPr>
          <w:rStyle w:val="StyleUnderline"/>
          <w:highlight w:val="cyan"/>
        </w:rPr>
        <w:t>leader in</w:t>
      </w:r>
      <w:r w:rsidRPr="00C02F5B">
        <w:rPr>
          <w:rStyle w:val="StyleUnderline"/>
        </w:rPr>
        <w:t xml:space="preserve"> driving forward global </w:t>
      </w:r>
      <w:r w:rsidRPr="00C02F5B">
        <w:rPr>
          <w:rStyle w:val="StyleUnderline"/>
          <w:highlight w:val="cyan"/>
        </w:rPr>
        <w:t>climate efforts</w:t>
      </w:r>
      <w:r w:rsidRPr="00C02F5B">
        <w:rPr>
          <w:rStyle w:val="StyleUnderline"/>
        </w:rPr>
        <w:t>,”</w:t>
      </w:r>
      <w:r w:rsidRPr="00C02F5B">
        <w:rPr>
          <w:sz w:val="16"/>
        </w:rPr>
        <w:t xml:space="preserve"> Ricketts said. “</w:t>
      </w:r>
      <w:r w:rsidRPr="00C02F5B">
        <w:rPr>
          <w:rStyle w:val="StyleUnderline"/>
        </w:rPr>
        <w:t>It shows that</w:t>
      </w:r>
      <w:r w:rsidRPr="00C02F5B">
        <w:rPr>
          <w:sz w:val="16"/>
        </w:rPr>
        <w:t xml:space="preserve"> after four years of President Trump’s outright climate denial, </w:t>
      </w:r>
      <w:r w:rsidRPr="00C02F5B">
        <w:rPr>
          <w:rStyle w:val="StyleUnderline"/>
        </w:rPr>
        <w:t>the U.S. government is moving with leadership against this global crisis.”</w:t>
      </w:r>
    </w:p>
    <w:p w14:paraId="3AE574CC" w14:textId="77777777" w:rsidR="00A70E52" w:rsidRPr="00C02F5B" w:rsidRDefault="00A70E52" w:rsidP="00A70E52">
      <w:pPr>
        <w:rPr>
          <w:sz w:val="16"/>
          <w:szCs w:val="16"/>
        </w:rPr>
      </w:pPr>
      <w:r w:rsidRPr="00C02F5B">
        <w:rPr>
          <w:sz w:val="16"/>
          <w:szCs w:val="16"/>
        </w:rPr>
        <w:t>The proposed climate bill will also give the U.S. stronger footing in Scotland during negotiations with other top emitters, including China.</w:t>
      </w:r>
    </w:p>
    <w:p w14:paraId="0FBE981E" w14:textId="77777777" w:rsidR="00A70E52" w:rsidRPr="00C02F5B" w:rsidRDefault="00A70E52" w:rsidP="00A70E52">
      <w:pPr>
        <w:rPr>
          <w:sz w:val="16"/>
          <w:szCs w:val="16"/>
        </w:rPr>
      </w:pPr>
      <w:r w:rsidRPr="00C02F5B">
        <w:rPr>
          <w:sz w:val="16"/>
          <w:szCs w:val="16"/>
        </w:rPr>
        <w:t>“The Biden administration will have more leverage to push other countries to make strong commitments,” said Danielle Arostegui, a senior climate analyst at the Environmental Defense Fund. “We can show that we’re putting our money where our mouth is.”</w:t>
      </w:r>
    </w:p>
    <w:p w14:paraId="1DDE80DB" w14:textId="77777777" w:rsidR="00A70E52" w:rsidRPr="00C02F5B" w:rsidRDefault="00A70E52" w:rsidP="00A70E52">
      <w:pPr>
        <w:rPr>
          <w:sz w:val="16"/>
        </w:rPr>
      </w:pPr>
      <w:r w:rsidRPr="00C02F5B">
        <w:rPr>
          <w:rStyle w:val="StyleUnderline"/>
          <w:highlight w:val="cyan"/>
        </w:rPr>
        <w:t>The bill would</w:t>
      </w:r>
      <w:r w:rsidRPr="00C02F5B">
        <w:rPr>
          <w:rStyle w:val="StyleUnderline"/>
        </w:rPr>
        <w:t xml:space="preserve"> significantly </w:t>
      </w:r>
      <w:r w:rsidRPr="00C02F5B">
        <w:rPr>
          <w:rStyle w:val="StyleUnderline"/>
          <w:highlight w:val="cyan"/>
        </w:rPr>
        <w:t>boost investments in renewable energy</w:t>
      </w:r>
      <w:r w:rsidRPr="00C02F5B">
        <w:rPr>
          <w:rStyle w:val="StyleUnderline"/>
        </w:rPr>
        <w:t xml:space="preserve">, including for solar and wind power, </w:t>
      </w:r>
      <w:r w:rsidRPr="00C02F5B">
        <w:rPr>
          <w:rStyle w:val="StyleUnderline"/>
          <w:highlight w:val="cyan"/>
        </w:rPr>
        <w:t>and</w:t>
      </w:r>
      <w:r w:rsidRPr="00C02F5B">
        <w:rPr>
          <w:rStyle w:val="StyleUnderline"/>
        </w:rPr>
        <w:t xml:space="preserve"> would </w:t>
      </w:r>
      <w:r w:rsidRPr="00C02F5B">
        <w:rPr>
          <w:rStyle w:val="StyleUnderline"/>
          <w:highlight w:val="cyan"/>
        </w:rPr>
        <w:t>provide clean energy</w:t>
      </w:r>
      <w:r w:rsidRPr="00C02F5B">
        <w:rPr>
          <w:rStyle w:val="StyleUnderline"/>
        </w:rPr>
        <w:t xml:space="preserve"> tax credits </w:t>
      </w:r>
      <w:r w:rsidRPr="00C02F5B">
        <w:rPr>
          <w:rStyle w:val="StyleUnderline"/>
          <w:highlight w:val="cyan"/>
        </w:rPr>
        <w:t>and</w:t>
      </w:r>
      <w:r w:rsidRPr="00C02F5B">
        <w:rPr>
          <w:rStyle w:val="StyleUnderline"/>
        </w:rPr>
        <w:t xml:space="preserve"> an </w:t>
      </w:r>
      <w:r w:rsidRPr="00C02F5B">
        <w:rPr>
          <w:rStyle w:val="StyleUnderline"/>
          <w:highlight w:val="cyan"/>
        </w:rPr>
        <w:t>electric vehicle tax credit</w:t>
      </w:r>
      <w:r w:rsidRPr="00C02F5B">
        <w:rPr>
          <w:rStyle w:val="StyleUnderline"/>
        </w:rPr>
        <w:t xml:space="preserve"> that would lower the cost of an electric vehicle</w:t>
      </w:r>
      <w:r w:rsidRPr="00C02F5B">
        <w:rPr>
          <w:sz w:val="16"/>
        </w:rPr>
        <w:t xml:space="preserve"> by up to $12,500 per middle-class family, according to the White House.</w:t>
      </w:r>
    </w:p>
    <w:p w14:paraId="7C020FBF" w14:textId="77777777" w:rsidR="00A70E52" w:rsidRPr="00C02F5B" w:rsidRDefault="00A70E52" w:rsidP="00A70E52">
      <w:pPr>
        <w:rPr>
          <w:sz w:val="16"/>
        </w:rPr>
      </w:pPr>
      <w:r w:rsidRPr="00C02F5B">
        <w:rPr>
          <w:rStyle w:val="StyleUnderline"/>
        </w:rPr>
        <w:t>The framework also prioritizes</w:t>
      </w:r>
      <w:r w:rsidRPr="00C02F5B">
        <w:rPr>
          <w:rStyle w:val="StyleUnderline"/>
          <w:rFonts w:eastAsiaTheme="majorEastAsia"/>
        </w:rPr>
        <w:t> </w:t>
      </w:r>
      <w:hyperlink r:id="rId21" w:history="1">
        <w:r w:rsidRPr="00C02F5B">
          <w:rPr>
            <w:rStyle w:val="StyleUnderline"/>
            <w:rFonts w:eastAsiaTheme="majorEastAsia"/>
          </w:rPr>
          <w:t>environmental justice</w:t>
        </w:r>
      </w:hyperlink>
      <w:r w:rsidRPr="00C02F5B">
        <w:rPr>
          <w:rStyle w:val="StyleUnderline"/>
          <w:rFonts w:eastAsiaTheme="majorEastAsia"/>
        </w:rPr>
        <w:t> </w:t>
      </w:r>
      <w:r w:rsidRPr="00C02F5B">
        <w:rPr>
          <w:rStyle w:val="StyleUnderline"/>
        </w:rPr>
        <w:t>by earmarking 40 percent of the overall benefits of investment for disadvantaged communities</w:t>
      </w:r>
      <w:r w:rsidRPr="00C02F5B">
        <w:rPr>
          <w:sz w:val="16"/>
        </w:rPr>
        <w:t xml:space="preserve">. The plan would fund the electrification of ports, in </w:t>
      </w:r>
      <w:r w:rsidRPr="00C02F5B">
        <w:rPr>
          <w:sz w:val="16"/>
        </w:rPr>
        <w:lastRenderedPageBreak/>
        <w:t xml:space="preserve">addition to electrifying bus and truck fleets, and would provide grants to communities </w:t>
      </w:r>
      <w:r w:rsidRPr="00C02F5B">
        <w:rPr>
          <w:rStyle w:val="StyleUnderline"/>
        </w:rPr>
        <w:t>that are disproportionately affected by climate change and economic injustice</w:t>
      </w:r>
      <w:r w:rsidRPr="00C02F5B">
        <w:rPr>
          <w:sz w:val="16"/>
        </w:rPr>
        <w:t>.</w:t>
      </w:r>
    </w:p>
    <w:p w14:paraId="76230972" w14:textId="77777777" w:rsidR="00A70E52" w:rsidRPr="00C02F5B" w:rsidRDefault="00A70E52" w:rsidP="00A70E52">
      <w:pPr>
        <w:rPr>
          <w:sz w:val="16"/>
          <w:szCs w:val="16"/>
        </w:rPr>
      </w:pPr>
      <w:r w:rsidRPr="00C02F5B">
        <w:rPr>
          <w:sz w:val="16"/>
          <w:szCs w:val="16"/>
        </w:rPr>
        <w:t>“This marks a new beginning in the fight against injustice in this country, and a long-overdue boost to the communities that have struggled with the toxic legacy of environmental pollution and systemic racism,” officials with the Equitable and Just National Climate Platform, a consortium of climate change and environmental justice advocates, said in a statement.</w:t>
      </w:r>
    </w:p>
    <w:p w14:paraId="392E4C61" w14:textId="77777777" w:rsidR="00A70E52" w:rsidRPr="00C02F5B" w:rsidRDefault="00A70E52" w:rsidP="00A70E52">
      <w:pPr>
        <w:rPr>
          <w:sz w:val="16"/>
          <w:szCs w:val="16"/>
        </w:rPr>
      </w:pPr>
      <w:r w:rsidRPr="00C02F5B">
        <w:rPr>
          <w:sz w:val="16"/>
          <w:szCs w:val="16"/>
        </w:rPr>
        <w:t>Dan Lashof, U.S. director of the World Resources Institute, a Washington-based research nonprofit group, said the legislation could bring the country significantly closer to meeting its emissions goals, but added that there is still ground to make up.</w:t>
      </w:r>
    </w:p>
    <w:p w14:paraId="403509B8" w14:textId="77777777" w:rsidR="00A70E52" w:rsidRPr="00C02F5B" w:rsidRDefault="00A70E52" w:rsidP="00A70E52">
      <w:pPr>
        <w:rPr>
          <w:sz w:val="16"/>
        </w:rPr>
      </w:pPr>
      <w:r w:rsidRPr="00C02F5B">
        <w:rPr>
          <w:sz w:val="16"/>
        </w:rPr>
        <w:t xml:space="preserve">The White House said </w:t>
      </w:r>
      <w:r w:rsidRPr="00C02F5B">
        <w:rPr>
          <w:rStyle w:val="StyleUnderline"/>
          <w:highlight w:val="cyan"/>
        </w:rPr>
        <w:t>the bill will reduc</w:t>
      </w:r>
      <w:r w:rsidRPr="00C02F5B">
        <w:rPr>
          <w:rStyle w:val="StyleUnderline"/>
        </w:rPr>
        <w:t xml:space="preserve">e greenhouse gas </w:t>
      </w:r>
      <w:r w:rsidRPr="00C02F5B">
        <w:rPr>
          <w:rStyle w:val="StyleUnderline"/>
          <w:highlight w:val="cyan"/>
        </w:rPr>
        <w:t>emissions by 1 billion tons</w:t>
      </w:r>
      <w:r w:rsidRPr="00C02F5B">
        <w:rPr>
          <w:rStyle w:val="StyleUnderline"/>
        </w:rPr>
        <w:t xml:space="preserve"> by 2030</w:t>
      </w:r>
      <w:r w:rsidRPr="00C02F5B">
        <w:rPr>
          <w:sz w:val="16"/>
        </w:rPr>
        <w:t>, but Lashof said a total of 2 billion tons of emissions need to be cut to reach Biden’s target by the end of the decade.</w:t>
      </w:r>
    </w:p>
    <w:p w14:paraId="4DC2A193" w14:textId="77777777" w:rsidR="00A70E52" w:rsidRPr="00C02F5B" w:rsidRDefault="00A70E52" w:rsidP="00A70E52">
      <w:r w:rsidRPr="00C02F5B">
        <w:t xml:space="preserve">Still, he said </w:t>
      </w:r>
      <w:r w:rsidRPr="00C02F5B">
        <w:rPr>
          <w:rStyle w:val="StyleUnderline"/>
          <w:highlight w:val="cyan"/>
        </w:rPr>
        <w:t>these</w:t>
      </w:r>
      <w:r w:rsidRPr="00C02F5B">
        <w:rPr>
          <w:rStyle w:val="StyleUnderline"/>
        </w:rPr>
        <w:t xml:space="preserve"> types of </w:t>
      </w:r>
      <w:r w:rsidRPr="00C02F5B">
        <w:rPr>
          <w:rStyle w:val="StyleUnderline"/>
          <w:highlight w:val="cyan"/>
        </w:rPr>
        <w:t>investments</w:t>
      </w:r>
      <w:r w:rsidRPr="00C02F5B">
        <w:rPr>
          <w:rStyle w:val="StyleUnderline"/>
        </w:rPr>
        <w:t xml:space="preserve"> could </w:t>
      </w:r>
      <w:r w:rsidRPr="00C02F5B">
        <w:rPr>
          <w:rStyle w:val="StyleUnderline"/>
          <w:highlight w:val="cyan"/>
        </w:rPr>
        <w:t>spur</w:t>
      </w:r>
      <w:r w:rsidRPr="00C02F5B">
        <w:rPr>
          <w:rStyle w:val="StyleUnderline"/>
        </w:rPr>
        <w:t xml:space="preserve"> other </w:t>
      </w:r>
      <w:r w:rsidRPr="00C02F5B">
        <w:rPr>
          <w:rStyle w:val="StyleUnderline"/>
          <w:highlight w:val="cyan"/>
        </w:rPr>
        <w:t>developments in the private sector</w:t>
      </w:r>
      <w:r w:rsidRPr="00C02F5B">
        <w:t>, or at the state and local level, which could make up the difference.</w:t>
      </w:r>
    </w:p>
    <w:p w14:paraId="3EBD540D" w14:textId="77777777" w:rsidR="00A70E52" w:rsidRPr="00C02F5B" w:rsidRDefault="00A70E52" w:rsidP="00A70E52">
      <w:pPr>
        <w:rPr>
          <w:rStyle w:val="StyleUnderline"/>
        </w:rPr>
      </w:pPr>
      <w:r w:rsidRPr="00C02F5B">
        <w:rPr>
          <w:sz w:val="16"/>
        </w:rPr>
        <w:t xml:space="preserve">“It’s important to recognize that this is a huge amount of progress,” Lashof said. </w:t>
      </w:r>
      <w:r w:rsidRPr="00C02F5B">
        <w:rPr>
          <w:rStyle w:val="StyleUnderline"/>
        </w:rPr>
        <w:t>“</w:t>
      </w:r>
      <w:r w:rsidRPr="00C02F5B">
        <w:rPr>
          <w:rStyle w:val="StyleUnderline"/>
          <w:highlight w:val="cyan"/>
        </w:rPr>
        <w:t>This</w:t>
      </w:r>
      <w:r w:rsidRPr="00C02F5B">
        <w:rPr>
          <w:rStyle w:val="StyleUnderline"/>
        </w:rPr>
        <w:t xml:space="preserve"> bill together </w:t>
      </w:r>
      <w:r w:rsidRPr="00C02F5B">
        <w:rPr>
          <w:rStyle w:val="StyleUnderline"/>
          <w:highlight w:val="cyan"/>
        </w:rPr>
        <w:t>with</w:t>
      </w:r>
      <w:r w:rsidRPr="00C02F5B">
        <w:rPr>
          <w:rStyle w:val="StyleUnderline"/>
        </w:rPr>
        <w:t xml:space="preserve"> the </w:t>
      </w:r>
      <w:r w:rsidRPr="00C02F5B">
        <w:rPr>
          <w:rStyle w:val="StyleUnderline"/>
          <w:highlight w:val="cyan"/>
        </w:rPr>
        <w:t>infrastructure</w:t>
      </w:r>
      <w:r w:rsidRPr="00C02F5B">
        <w:rPr>
          <w:rStyle w:val="StyleUnderline"/>
        </w:rPr>
        <w:t xml:space="preserve"> bill really </w:t>
      </w:r>
      <w:r w:rsidRPr="00C02F5B">
        <w:rPr>
          <w:rStyle w:val="StyleUnderline"/>
          <w:highlight w:val="cyan"/>
        </w:rPr>
        <w:t>does lay the foundation for meeting the 2030 target</w:t>
      </w:r>
      <w:r w:rsidRPr="00C02F5B">
        <w:rPr>
          <w:rStyle w:val="StyleUnderline"/>
        </w:rPr>
        <w:t xml:space="preserve">. </w:t>
      </w:r>
      <w:r w:rsidRPr="00C02F5B">
        <w:rPr>
          <w:sz w:val="16"/>
        </w:rPr>
        <w:t>It’s all moving in the right direction.”</w:t>
      </w:r>
    </w:p>
    <w:p w14:paraId="004E53CA" w14:textId="77777777" w:rsidR="00A70E52" w:rsidRPr="00C02F5B" w:rsidRDefault="00A70E52" w:rsidP="00A70E52">
      <w:pPr>
        <w:rPr>
          <w:rStyle w:val="StyleUnderline"/>
        </w:rPr>
      </w:pPr>
      <w:r w:rsidRPr="00C02F5B">
        <w:rPr>
          <w:rStyle w:val="StyleUnderline"/>
          <w:highlight w:val="cyan"/>
        </w:rPr>
        <w:t>The legislation would create a</w:t>
      </w:r>
      <w:r w:rsidRPr="00C02F5B">
        <w:rPr>
          <w:rStyle w:val="StyleUnderline"/>
        </w:rPr>
        <w:t xml:space="preserve"> 300,000-member </w:t>
      </w:r>
      <w:r w:rsidRPr="00C02F5B">
        <w:rPr>
          <w:rStyle w:val="StyleUnderline"/>
          <w:highlight w:val="cyan"/>
        </w:rPr>
        <w:t>environmental workforce</w:t>
      </w:r>
      <w:r w:rsidRPr="00C02F5B">
        <w:rPr>
          <w:rStyle w:val="StyleUnderline"/>
        </w:rPr>
        <w:t>, known as the Civilian Climate Corps</w:t>
      </w:r>
      <w:r w:rsidRPr="00C02F5B">
        <w:rPr>
          <w:sz w:val="16"/>
        </w:rPr>
        <w:t xml:space="preserve">. The program is designed </w:t>
      </w:r>
      <w:r w:rsidRPr="00C02F5B">
        <w:rPr>
          <w:rStyle w:val="StyleUnderline"/>
        </w:rPr>
        <w:t>to provide opportunities for people to learn skills and trades as the country transitions to a “greener” economy.</w:t>
      </w:r>
    </w:p>
    <w:p w14:paraId="57F1106C" w14:textId="77777777" w:rsidR="00A70E52" w:rsidRPr="00C02F5B" w:rsidRDefault="00A70E52" w:rsidP="00A70E52">
      <w:pPr>
        <w:rPr>
          <w:rStyle w:val="StyleUnderline"/>
        </w:rPr>
      </w:pPr>
      <w:r w:rsidRPr="00C02F5B">
        <w:rPr>
          <w:rStyle w:val="StyleUnderline"/>
        </w:rPr>
        <w:t xml:space="preserve">The proposal also includes grants and </w:t>
      </w:r>
      <w:r w:rsidRPr="00C02F5B">
        <w:rPr>
          <w:rStyle w:val="StyleUnderline"/>
          <w:highlight w:val="cyan"/>
        </w:rPr>
        <w:t>loans for</w:t>
      </w:r>
      <w:r w:rsidRPr="00C02F5B">
        <w:rPr>
          <w:rStyle w:val="StyleUnderline"/>
        </w:rPr>
        <w:t xml:space="preserve"> rural </w:t>
      </w:r>
      <w:r w:rsidRPr="00C02F5B">
        <w:rPr>
          <w:rStyle w:val="StyleUnderline"/>
          <w:highlight w:val="cyan"/>
        </w:rPr>
        <w:t>communities to deploy renewable energy</w:t>
      </w:r>
      <w:r w:rsidRPr="00C02F5B">
        <w:rPr>
          <w:rStyle w:val="StyleUnderline"/>
        </w:rPr>
        <w:t xml:space="preserve"> technologies </w:t>
      </w:r>
      <w:r w:rsidRPr="00C02F5B">
        <w:rPr>
          <w:rStyle w:val="StyleUnderline"/>
          <w:highlight w:val="cyan"/>
        </w:rPr>
        <w:t>and</w:t>
      </w:r>
      <w:r w:rsidRPr="00C02F5B">
        <w:rPr>
          <w:rStyle w:val="StyleUnderline"/>
        </w:rPr>
        <w:t xml:space="preserve"> will bolster state and local </w:t>
      </w:r>
      <w:r w:rsidRPr="00C02F5B">
        <w:rPr>
          <w:rStyle w:val="StyleUnderline"/>
          <w:highlight w:val="cyan"/>
        </w:rPr>
        <w:t>efforts to electrify buildings, migrate to clean transportation</w:t>
      </w:r>
      <w:r w:rsidRPr="00C02F5B">
        <w:rPr>
          <w:rStyle w:val="StyleUnderline"/>
        </w:rPr>
        <w:t xml:space="preserve"> and electric buses </w:t>
      </w:r>
      <w:r w:rsidRPr="00C02F5B">
        <w:rPr>
          <w:rStyle w:val="StyleUnderline"/>
          <w:highlight w:val="cyan"/>
        </w:rPr>
        <w:t>and</w:t>
      </w:r>
      <w:r w:rsidRPr="00C02F5B">
        <w:rPr>
          <w:rStyle w:val="StyleUnderline"/>
        </w:rPr>
        <w:t xml:space="preserve"> help communities build </w:t>
      </w:r>
      <w:r w:rsidRPr="00C02F5B">
        <w:rPr>
          <w:rStyle w:val="StyleUnderline"/>
          <w:highlight w:val="cyan"/>
        </w:rPr>
        <w:t>protect</w:t>
      </w:r>
      <w:r w:rsidRPr="00C02F5B">
        <w:rPr>
          <w:rStyle w:val="StyleUnderline"/>
        </w:rPr>
        <w:t xml:space="preserve">ions </w:t>
      </w:r>
      <w:r w:rsidRPr="00C02F5B">
        <w:rPr>
          <w:rStyle w:val="StyleUnderline"/>
          <w:highlight w:val="cyan"/>
        </w:rPr>
        <w:t>against extreme weather</w:t>
      </w:r>
      <w:r w:rsidRPr="00C02F5B">
        <w:rPr>
          <w:rStyle w:val="StyleUnderline"/>
        </w:rPr>
        <w:t xml:space="preserve"> and other climate-fueled disasters.</w:t>
      </w:r>
    </w:p>
    <w:p w14:paraId="560FE73C" w14:textId="77777777" w:rsidR="00A70E52" w:rsidRDefault="00A70E52" w:rsidP="00A70E52">
      <w:pPr>
        <w:rPr>
          <w:rStyle w:val="StyleUnderline"/>
        </w:rPr>
      </w:pPr>
      <w:r w:rsidRPr="00C02F5B">
        <w:rPr>
          <w:sz w:val="16"/>
        </w:rPr>
        <w:t xml:space="preserve">“When folks hear tax credits, they tend to think of only utilities and wind and solar power, which of course are hugely important,” Dillen said. “But </w:t>
      </w:r>
      <w:r w:rsidRPr="00C02F5B">
        <w:rPr>
          <w:rStyle w:val="StyleUnderline"/>
          <w:highlight w:val="cyan"/>
        </w:rPr>
        <w:t>this</w:t>
      </w:r>
      <w:r w:rsidRPr="00C02F5B">
        <w:rPr>
          <w:rStyle w:val="StyleUnderline"/>
        </w:rPr>
        <w:t xml:space="preserve"> is a holistic package that </w:t>
      </w:r>
      <w:r w:rsidRPr="00C02F5B">
        <w:rPr>
          <w:rStyle w:val="StyleUnderline"/>
          <w:highlight w:val="cyan"/>
        </w:rPr>
        <w:t>accelerates clean energy across every sector</w:t>
      </w:r>
      <w:r w:rsidRPr="00C02F5B">
        <w:rPr>
          <w:rStyle w:val="StyleUnderline"/>
        </w:rPr>
        <w:t xml:space="preserve"> of the economy.”</w:t>
      </w:r>
    </w:p>
    <w:p w14:paraId="3B26D585" w14:textId="77777777" w:rsidR="00A70E52" w:rsidRDefault="00A70E52" w:rsidP="00A70E52">
      <w:pPr>
        <w:pStyle w:val="Heading4"/>
      </w:pPr>
      <w:r>
        <w:t xml:space="preserve">Warming causes extinction—causes lethal heat conditions, droughts, destruction of ecosystems, and wars over resources. </w:t>
      </w:r>
    </w:p>
    <w:p w14:paraId="5BDA184C" w14:textId="77777777" w:rsidR="00A70E52" w:rsidRDefault="00A70E52" w:rsidP="00A70E52">
      <w:pPr>
        <w:rPr>
          <w:rStyle w:val="Style13ptBold"/>
          <w:b w:val="0"/>
          <w:bCs/>
          <w:sz w:val="22"/>
          <w:szCs w:val="22"/>
        </w:rPr>
      </w:pPr>
      <w:r>
        <w:rPr>
          <w:rStyle w:val="Style13ptBold"/>
        </w:rPr>
        <w:t xml:space="preserve">Specktor ’19 – </w:t>
      </w:r>
      <w:r>
        <w:rPr>
          <w:rStyle w:val="Style13ptBold"/>
          <w:b w:val="0"/>
          <w:bCs/>
          <w:sz w:val="22"/>
          <w:szCs w:val="22"/>
        </w:rPr>
        <w:t>Senior writer at Live Science, formerly a staff writer and editor at Reader’s Digest Magazine</w:t>
      </w:r>
    </w:p>
    <w:p w14:paraId="58E2F24D" w14:textId="77777777" w:rsidR="00A70E52" w:rsidRPr="00E450A4" w:rsidRDefault="00A70E52" w:rsidP="00A70E52">
      <w:pPr>
        <w:rPr>
          <w:rStyle w:val="Style13ptBold"/>
          <w:b w:val="0"/>
          <w:bCs/>
          <w:sz w:val="22"/>
          <w:szCs w:val="22"/>
        </w:rPr>
      </w:pPr>
      <w:r>
        <w:rPr>
          <w:rStyle w:val="Style13ptBold"/>
          <w:b w:val="0"/>
          <w:bCs/>
          <w:sz w:val="22"/>
          <w:szCs w:val="22"/>
        </w:rPr>
        <w:t xml:space="preserve">Brandon Specktor, “Human Civilization Will Crumble by 2050 If We Don’t Stop Climate Change Now, New Paper Claims,” Live Science, June 4, 2019, </w:t>
      </w:r>
      <w:r w:rsidRPr="00E450A4">
        <w:rPr>
          <w:rStyle w:val="Style13ptBold"/>
          <w:b w:val="0"/>
          <w:bCs/>
          <w:sz w:val="22"/>
          <w:szCs w:val="22"/>
        </w:rPr>
        <w:t>https://www.livescience.com/65633-climate-change-dooms-humans-by-2050.html</w:t>
      </w:r>
    </w:p>
    <w:p w14:paraId="157653E2" w14:textId="77777777" w:rsidR="00A70E52" w:rsidRPr="009C5226" w:rsidRDefault="00A70E52" w:rsidP="00A70E52">
      <w:pPr>
        <w:rPr>
          <w:rStyle w:val="StyleUnderline"/>
        </w:rPr>
      </w:pPr>
      <w:r w:rsidRPr="007E6D9C">
        <w:rPr>
          <w:sz w:val="16"/>
        </w:rPr>
        <w:t xml:space="preserve">What might </w:t>
      </w:r>
      <w:r w:rsidRPr="009C5226">
        <w:rPr>
          <w:rStyle w:val="StyleUnderline"/>
        </w:rPr>
        <w:t xml:space="preserve">an accurate worst-case picture of the planet's </w:t>
      </w:r>
      <w:r w:rsidRPr="009C5226">
        <w:rPr>
          <w:rStyle w:val="StyleUnderline"/>
          <w:highlight w:val="cyan"/>
        </w:rPr>
        <w:t>climate-addled future</w:t>
      </w:r>
      <w:r w:rsidRPr="007E6D9C">
        <w:rPr>
          <w:sz w:val="16"/>
        </w:rPr>
        <w:t xml:space="preserve"> actually look like, then? The authors provide one particularly grim scenario that </w:t>
      </w:r>
      <w:r w:rsidRPr="009C5226">
        <w:rPr>
          <w:rStyle w:val="StyleUnderline"/>
          <w:highlight w:val="cyan"/>
        </w:rPr>
        <w:t>begins with</w:t>
      </w:r>
      <w:r w:rsidRPr="007E6D9C">
        <w:rPr>
          <w:sz w:val="16"/>
        </w:rPr>
        <w:t xml:space="preserve"> world governments "politely ignoring" the advice of scientists and the will of the public to decarbonize the economy (finding alternative energy sources), resulting in a </w:t>
      </w:r>
      <w:r w:rsidRPr="009C5226">
        <w:rPr>
          <w:rStyle w:val="StyleUnderline"/>
          <w:highlight w:val="cyan"/>
        </w:rPr>
        <w:t>global temperature increase</w:t>
      </w:r>
      <w:r w:rsidRPr="009C5226">
        <w:rPr>
          <w:rStyle w:val="StyleUnderline"/>
        </w:rPr>
        <w:t xml:space="preserve"> 5.4 F</w:t>
      </w:r>
      <w:r w:rsidRPr="007E6D9C">
        <w:rPr>
          <w:sz w:val="16"/>
        </w:rPr>
        <w:t xml:space="preserve"> (3 C) by the year 2050. At this point, </w:t>
      </w:r>
      <w:r w:rsidRPr="009C5226">
        <w:rPr>
          <w:rStyle w:val="StyleUnderline"/>
        </w:rPr>
        <w:t xml:space="preserve">the world's </w:t>
      </w:r>
      <w:r w:rsidRPr="009C5226">
        <w:rPr>
          <w:rStyle w:val="StyleUnderline"/>
          <w:highlight w:val="cyan"/>
        </w:rPr>
        <w:t>ice sheets vanish;</w:t>
      </w:r>
      <w:r w:rsidRPr="009C5226">
        <w:rPr>
          <w:rStyle w:val="StyleUnderline"/>
        </w:rPr>
        <w:t xml:space="preserve"> brutal </w:t>
      </w:r>
      <w:r w:rsidRPr="009C5226">
        <w:rPr>
          <w:rStyle w:val="StyleUnderline"/>
          <w:highlight w:val="cyan"/>
        </w:rPr>
        <w:t>droughts kill</w:t>
      </w:r>
      <w:r w:rsidRPr="009C5226">
        <w:rPr>
          <w:rStyle w:val="StyleUnderline"/>
        </w:rPr>
        <w:t xml:space="preserve"> many of the </w:t>
      </w:r>
      <w:r w:rsidRPr="009C5226">
        <w:rPr>
          <w:rStyle w:val="StyleUnderline"/>
          <w:highlight w:val="cyan"/>
        </w:rPr>
        <w:t>trees</w:t>
      </w:r>
      <w:r w:rsidRPr="009C5226">
        <w:rPr>
          <w:rStyle w:val="StyleUnderline"/>
        </w:rPr>
        <w:t xml:space="preserve"> in the </w:t>
      </w:r>
      <w:hyperlink r:id="rId22" w:history="1">
        <w:r w:rsidRPr="009C5226">
          <w:rPr>
            <w:rStyle w:val="StyleUnderline"/>
          </w:rPr>
          <w:t>Amazon rainforest</w:t>
        </w:r>
      </w:hyperlink>
      <w:r w:rsidRPr="009C5226">
        <w:rPr>
          <w:rStyle w:val="StyleUnderline"/>
        </w:rPr>
        <w:t> </w:t>
      </w:r>
      <w:r w:rsidRPr="009C5226">
        <w:rPr>
          <w:rStyle w:val="StyleUnderline"/>
          <w:highlight w:val="cyan"/>
        </w:rPr>
        <w:t>(removing</w:t>
      </w:r>
      <w:r w:rsidRPr="009C5226">
        <w:rPr>
          <w:rStyle w:val="StyleUnderline"/>
        </w:rPr>
        <w:t xml:space="preserve"> one of the world's largest </w:t>
      </w:r>
      <w:r w:rsidRPr="009C5226">
        <w:rPr>
          <w:rStyle w:val="StyleUnderline"/>
          <w:highlight w:val="cyan"/>
        </w:rPr>
        <w:t>carbon offsets); and the planet plunges into</w:t>
      </w:r>
      <w:r w:rsidRPr="009C5226">
        <w:rPr>
          <w:rStyle w:val="StyleUnderline"/>
        </w:rPr>
        <w:t xml:space="preserve"> a feedback loop of ever</w:t>
      </w:r>
      <w:r w:rsidRPr="009C5226">
        <w:rPr>
          <w:rStyle w:val="StyleUnderline"/>
          <w:highlight w:val="cyan"/>
        </w:rPr>
        <w:t>-hotter,</w:t>
      </w:r>
      <w:r w:rsidRPr="009C5226">
        <w:rPr>
          <w:rStyle w:val="StyleUnderline"/>
        </w:rPr>
        <w:t xml:space="preserve"> ever-</w:t>
      </w:r>
      <w:r w:rsidRPr="009C5226">
        <w:rPr>
          <w:rStyle w:val="StyleUnderline"/>
          <w:highlight w:val="cyan"/>
        </w:rPr>
        <w:t>deadlier conditions</w:t>
      </w:r>
      <w:r w:rsidRPr="009C5226">
        <w:rPr>
          <w:rStyle w:val="StyleUnderline"/>
        </w:rPr>
        <w:t>.</w:t>
      </w:r>
    </w:p>
    <w:p w14:paraId="777CCBC2" w14:textId="77777777" w:rsidR="00A70E52" w:rsidRPr="007E6D9C" w:rsidRDefault="00A70E52" w:rsidP="00A70E52">
      <w:pPr>
        <w:rPr>
          <w:sz w:val="16"/>
        </w:rPr>
      </w:pPr>
      <w:r w:rsidRPr="009C5226">
        <w:rPr>
          <w:rStyle w:val="StyleUnderline"/>
        </w:rPr>
        <w:lastRenderedPageBreak/>
        <w:t xml:space="preserve">"Thirty-five percent of </w:t>
      </w:r>
      <w:r w:rsidRPr="009C5226">
        <w:rPr>
          <w:rStyle w:val="StyleUnderline"/>
          <w:highlight w:val="cyan"/>
        </w:rPr>
        <w:t>the global land area, and</w:t>
      </w:r>
      <w:r w:rsidRPr="009C5226">
        <w:rPr>
          <w:rStyle w:val="StyleUnderline"/>
        </w:rPr>
        <w:t xml:space="preserve"> 55 percent of the global </w:t>
      </w:r>
      <w:r w:rsidRPr="009C5226">
        <w:rPr>
          <w:rStyle w:val="StyleUnderline"/>
          <w:highlight w:val="cyan"/>
        </w:rPr>
        <w:t>population, are subject to</w:t>
      </w:r>
      <w:r w:rsidRPr="009C5226">
        <w:rPr>
          <w:rStyle w:val="StyleUnderline"/>
        </w:rPr>
        <w:t xml:space="preserve"> more than 20 days a year of </w:t>
      </w:r>
      <w:hyperlink r:id="rId23" w:history="1">
        <w:r w:rsidRPr="009C5226">
          <w:rPr>
            <w:rStyle w:val="StyleUnderline"/>
            <w:highlight w:val="cyan"/>
          </w:rPr>
          <w:t>lethal heat conditions</w:t>
        </w:r>
      </w:hyperlink>
      <w:r w:rsidRPr="009C5226">
        <w:rPr>
          <w:rStyle w:val="StyleUnderline"/>
          <w:highlight w:val="cyan"/>
        </w:rPr>
        <w:t>,</w:t>
      </w:r>
      <w:r w:rsidRPr="009C5226">
        <w:rPr>
          <w:rStyle w:val="StyleUnderline"/>
        </w:rPr>
        <w:t xml:space="preserve"> beyond the threshold of human survivability,"</w:t>
      </w:r>
      <w:r w:rsidRPr="007E6D9C">
        <w:rPr>
          <w:sz w:val="16"/>
        </w:rPr>
        <w:t xml:space="preserve"> the authors hypothesized.</w:t>
      </w:r>
    </w:p>
    <w:p w14:paraId="09A1B655" w14:textId="77777777" w:rsidR="00A70E52" w:rsidRPr="009C5226" w:rsidRDefault="00A70E52" w:rsidP="00A70E52">
      <w:pPr>
        <w:rPr>
          <w:rStyle w:val="StyleUnderline"/>
        </w:rPr>
      </w:pPr>
      <w:r w:rsidRPr="007E6D9C">
        <w:rPr>
          <w:sz w:val="16"/>
        </w:rPr>
        <w:t xml:space="preserve">Meanwhile, </w:t>
      </w:r>
      <w:r w:rsidRPr="009C5226">
        <w:rPr>
          <w:rStyle w:val="StyleUnderline"/>
          <w:highlight w:val="cyan"/>
        </w:rPr>
        <w:t>droughts, floods and wildfires</w:t>
      </w:r>
      <w:r w:rsidRPr="009C5226">
        <w:rPr>
          <w:rStyle w:val="StyleUnderline"/>
        </w:rPr>
        <w:t xml:space="preserve"> regularly </w:t>
      </w:r>
      <w:r w:rsidRPr="009C5226">
        <w:rPr>
          <w:rStyle w:val="StyleUnderline"/>
          <w:highlight w:val="cyan"/>
        </w:rPr>
        <w:t>ravage the land</w:t>
      </w:r>
      <w:r w:rsidRPr="009C5226">
        <w:rPr>
          <w:rStyle w:val="StyleUnderline"/>
        </w:rPr>
        <w:t xml:space="preserve">. Nearly one-third of </w:t>
      </w:r>
      <w:r w:rsidRPr="009C5226">
        <w:rPr>
          <w:rStyle w:val="StyleUnderline"/>
          <w:highlight w:val="cyan"/>
        </w:rPr>
        <w:t>the world's land</w:t>
      </w:r>
      <w:r w:rsidRPr="009C5226">
        <w:rPr>
          <w:rStyle w:val="StyleUnderline"/>
        </w:rPr>
        <w:t xml:space="preserve"> surface </w:t>
      </w:r>
      <w:r w:rsidRPr="009C5226">
        <w:rPr>
          <w:rStyle w:val="StyleUnderline"/>
          <w:highlight w:val="cyan"/>
        </w:rPr>
        <w:t>turns to desert</w:t>
      </w:r>
      <w:r w:rsidRPr="009C5226">
        <w:rPr>
          <w:rStyle w:val="StyleUnderline"/>
        </w:rPr>
        <w:t xml:space="preserve">. Entire </w:t>
      </w:r>
      <w:r w:rsidRPr="009C5226">
        <w:rPr>
          <w:rStyle w:val="StyleUnderline"/>
          <w:highlight w:val="cyan"/>
        </w:rPr>
        <w:t>ecosystems collapse</w:t>
      </w:r>
      <w:r w:rsidRPr="009C5226">
        <w:rPr>
          <w:rStyle w:val="StyleUnderline"/>
        </w:rPr>
        <w:t xml:space="preserve">, beginning with the planet's coral reefs, the rainforest and the Arctic ice sheets. The world's tropics are hit hardest by these new climate extremes, </w:t>
      </w:r>
      <w:r w:rsidRPr="009C5226">
        <w:rPr>
          <w:rStyle w:val="StyleUnderline"/>
          <w:highlight w:val="cyan"/>
        </w:rPr>
        <w:t>destroying</w:t>
      </w:r>
      <w:r w:rsidRPr="009C5226">
        <w:rPr>
          <w:rStyle w:val="StyleUnderline"/>
        </w:rPr>
        <w:t xml:space="preserve"> the region's </w:t>
      </w:r>
      <w:r w:rsidRPr="009C5226">
        <w:rPr>
          <w:rStyle w:val="StyleUnderline"/>
          <w:highlight w:val="cyan"/>
        </w:rPr>
        <w:t>agriculture and turning</w:t>
      </w:r>
      <w:r w:rsidRPr="009C5226">
        <w:rPr>
          <w:rStyle w:val="StyleUnderline"/>
        </w:rPr>
        <w:t xml:space="preserve"> more than 1 billion </w:t>
      </w:r>
      <w:r w:rsidRPr="009C5226">
        <w:rPr>
          <w:rStyle w:val="StyleUnderline"/>
          <w:highlight w:val="cyan"/>
        </w:rPr>
        <w:t>people into refugees.</w:t>
      </w:r>
    </w:p>
    <w:p w14:paraId="1BDCA13D" w14:textId="77777777" w:rsidR="00A70E52" w:rsidRPr="009C5226" w:rsidRDefault="00A70E52" w:rsidP="00A70E52">
      <w:pPr>
        <w:rPr>
          <w:rStyle w:val="StyleUnderline"/>
        </w:rPr>
      </w:pPr>
      <w:r w:rsidRPr="009C5226">
        <w:rPr>
          <w:rStyle w:val="StyleUnderline"/>
        </w:rPr>
        <w:t xml:space="preserve">This mass movement of </w:t>
      </w:r>
      <w:r w:rsidRPr="009C5226">
        <w:rPr>
          <w:rStyle w:val="StyleUnderline"/>
          <w:highlight w:val="cyan"/>
        </w:rPr>
        <w:t>refugees</w:t>
      </w:r>
      <w:r w:rsidRPr="009C5226">
        <w:rPr>
          <w:rStyle w:val="StyleUnderline"/>
        </w:rPr>
        <w:t xml:space="preserve"> — coupled with </w:t>
      </w:r>
      <w:hyperlink r:id="rId24" w:history="1">
        <w:r w:rsidRPr="009C5226">
          <w:rPr>
            <w:rStyle w:val="StyleUnderline"/>
            <w:highlight w:val="cyan"/>
          </w:rPr>
          <w:t>shrinking coastlines</w:t>
        </w:r>
      </w:hyperlink>
      <w:r w:rsidRPr="009C5226">
        <w:rPr>
          <w:rStyle w:val="StyleUnderline"/>
          <w:highlight w:val="cyan"/>
        </w:rPr>
        <w:t> and</w:t>
      </w:r>
      <w:r w:rsidRPr="009C5226">
        <w:rPr>
          <w:rStyle w:val="StyleUnderline"/>
        </w:rPr>
        <w:t xml:space="preserve"> severe </w:t>
      </w:r>
      <w:r w:rsidRPr="009C5226">
        <w:rPr>
          <w:rStyle w:val="StyleUnderline"/>
          <w:highlight w:val="cyan"/>
        </w:rPr>
        <w:t>drops in food and water availability</w:t>
      </w:r>
      <w:r w:rsidRPr="009C5226">
        <w:rPr>
          <w:rStyle w:val="StyleUnderline"/>
        </w:rPr>
        <w:t xml:space="preserve"> — begin to </w:t>
      </w:r>
      <w:r w:rsidRPr="009C5226">
        <w:rPr>
          <w:rStyle w:val="StyleUnderline"/>
          <w:highlight w:val="cyan"/>
        </w:rPr>
        <w:t>stress</w:t>
      </w:r>
      <w:r w:rsidRPr="009C5226">
        <w:rPr>
          <w:rStyle w:val="StyleUnderline"/>
        </w:rPr>
        <w:t xml:space="preserve"> the fabric of the world's largest </w:t>
      </w:r>
      <w:r w:rsidRPr="009C5226">
        <w:rPr>
          <w:rStyle w:val="StyleUnderline"/>
          <w:highlight w:val="cyan"/>
        </w:rPr>
        <w:t>nations,</w:t>
      </w:r>
      <w:r w:rsidRPr="009C5226">
        <w:rPr>
          <w:rStyle w:val="StyleUnderline"/>
        </w:rPr>
        <w:t xml:space="preserve"> including the United States. </w:t>
      </w:r>
      <w:r w:rsidRPr="009C5226">
        <w:rPr>
          <w:rStyle w:val="StyleUnderline"/>
          <w:highlight w:val="cyan"/>
        </w:rPr>
        <w:t>Armed conflicts over resources,</w:t>
      </w:r>
      <w:r w:rsidRPr="009C5226">
        <w:rPr>
          <w:rStyle w:val="StyleUnderline"/>
        </w:rPr>
        <w:t xml:space="preserve"> perhaps </w:t>
      </w:r>
      <w:r w:rsidRPr="009C5226">
        <w:rPr>
          <w:rStyle w:val="StyleUnderline"/>
          <w:highlight w:val="cyan"/>
        </w:rPr>
        <w:t>culminating in nuclear war, are likely.</w:t>
      </w:r>
    </w:p>
    <w:p w14:paraId="7A226A23" w14:textId="77777777" w:rsidR="00A70E52" w:rsidRPr="009C5226" w:rsidRDefault="00A70E52" w:rsidP="00A70E52">
      <w:pPr>
        <w:rPr>
          <w:rStyle w:val="StyleUnderline"/>
        </w:rPr>
      </w:pPr>
      <w:r w:rsidRPr="009C5226">
        <w:rPr>
          <w:rStyle w:val="StyleUnderline"/>
          <w:highlight w:val="cyan"/>
        </w:rPr>
        <w:t>The result</w:t>
      </w:r>
      <w:r w:rsidRPr="007E6D9C">
        <w:rPr>
          <w:sz w:val="16"/>
        </w:rPr>
        <w:t xml:space="preserve">, according to the new paper, </w:t>
      </w:r>
      <w:r w:rsidRPr="009C5226">
        <w:rPr>
          <w:rStyle w:val="StyleUnderline"/>
          <w:highlight w:val="cyan"/>
        </w:rPr>
        <w:t>is</w:t>
      </w:r>
      <w:r w:rsidRPr="009C5226">
        <w:rPr>
          <w:rStyle w:val="StyleUnderline"/>
        </w:rPr>
        <w:t xml:space="preserve"> "outright </w:t>
      </w:r>
      <w:r w:rsidRPr="009C5226">
        <w:rPr>
          <w:rStyle w:val="StyleUnderline"/>
          <w:highlight w:val="cyan"/>
        </w:rPr>
        <w:t>chaos" and</w:t>
      </w:r>
      <w:r w:rsidRPr="009C5226">
        <w:rPr>
          <w:rStyle w:val="StyleUnderline"/>
        </w:rPr>
        <w:t xml:space="preserve"> perhaps "</w:t>
      </w:r>
      <w:r w:rsidRPr="009C5226">
        <w:rPr>
          <w:rStyle w:val="StyleUnderline"/>
          <w:highlight w:val="cyan"/>
        </w:rPr>
        <w:t>the end of</w:t>
      </w:r>
      <w:r w:rsidRPr="009C5226">
        <w:rPr>
          <w:rStyle w:val="StyleUnderline"/>
        </w:rPr>
        <w:t xml:space="preserve"> human global </w:t>
      </w:r>
      <w:r w:rsidRPr="009C5226">
        <w:rPr>
          <w:rStyle w:val="StyleUnderline"/>
          <w:highlight w:val="cyan"/>
        </w:rPr>
        <w:t>civilization</w:t>
      </w:r>
      <w:r w:rsidRPr="009C5226">
        <w:rPr>
          <w:rStyle w:val="StyleUnderline"/>
        </w:rPr>
        <w:t xml:space="preserve"> as we know it."</w:t>
      </w:r>
    </w:p>
    <w:p w14:paraId="46958DEC" w14:textId="2665EE19" w:rsidR="00441C34" w:rsidRDefault="00441C34" w:rsidP="00A70E52">
      <w:pPr>
        <w:pStyle w:val="Heading3"/>
      </w:pPr>
      <w:r>
        <w:lastRenderedPageBreak/>
        <w:t xml:space="preserve">Set Col K </w:t>
      </w:r>
    </w:p>
    <w:p w14:paraId="72727D15" w14:textId="77777777" w:rsidR="00441C34" w:rsidRPr="003B504D" w:rsidRDefault="00441C34" w:rsidP="00441C34">
      <w:pPr>
        <w:pStyle w:val="Heading4"/>
        <w:rPr>
          <w:rFonts w:cs="Calibri"/>
          <w:color w:val="000000" w:themeColor="text1"/>
        </w:rPr>
      </w:pPr>
      <w:r w:rsidRPr="003B504D">
        <w:rPr>
          <w:rFonts w:cs="Calibri"/>
          <w:color w:val="000000" w:themeColor="text1"/>
        </w:rPr>
        <w:lastRenderedPageBreak/>
        <w:t>Settler colonialism is not a one-off occurrence – it requires the combination of external and internal colonialism fused with the identity-making of the settler through the erasure of indigenous populations that rewrites ontological identity and relationships.</w:t>
      </w:r>
    </w:p>
    <w:p w14:paraId="2D35937A" w14:textId="77777777" w:rsidR="00441C34" w:rsidRPr="003B504D" w:rsidRDefault="00441C34" w:rsidP="00441C34">
      <w:pPr>
        <w:rPr>
          <w:color w:val="000000" w:themeColor="text1"/>
        </w:rPr>
      </w:pPr>
      <w:r w:rsidRPr="003B504D">
        <w:rPr>
          <w:rStyle w:val="Style13ptBold"/>
          <w:color w:val="000000" w:themeColor="text1"/>
        </w:rPr>
        <w:t>Tuck and Yang 12</w:t>
      </w:r>
      <w:r w:rsidRPr="003B504D">
        <w:rPr>
          <w:color w:val="000000" w:themeColor="text1"/>
        </w:rPr>
        <w:t xml:space="preserve"> </w:t>
      </w:r>
      <w:r w:rsidRPr="003B504D">
        <w:rPr>
          <w:color w:val="000000" w:themeColor="text1"/>
          <w:sz w:val="16"/>
          <w:szCs w:val="18"/>
        </w:rPr>
        <w:t>Eve Tuck and K. Wayne Yang, 2012, “Decolonization is not a metaphor,” Decolonization: Indigeneity, Education &amp; Society</w:t>
      </w:r>
    </w:p>
    <w:p w14:paraId="7B678B1B" w14:textId="77777777" w:rsidR="00441C34" w:rsidRPr="003B504D" w:rsidRDefault="00441C34" w:rsidP="00441C34">
      <w:pPr>
        <w:rPr>
          <w:rStyle w:val="Emphasis"/>
        </w:rPr>
      </w:pPr>
      <w:r w:rsidRPr="003B504D">
        <w:rPr>
          <w:color w:val="000000" w:themeColor="text1"/>
          <w:sz w:val="16"/>
        </w:rPr>
        <w:t xml:space="preserve">Generally speaking, postcolonial theories and theories of coloniality attend to two forms of colonialism2 . </w:t>
      </w:r>
      <w:r w:rsidRPr="003B504D">
        <w:rPr>
          <w:rStyle w:val="Emphasis"/>
          <w:highlight w:val="green"/>
        </w:rPr>
        <w:t>External colonialism</w:t>
      </w:r>
      <w:r w:rsidRPr="003B504D">
        <w:rPr>
          <w:color w:val="000000" w:themeColor="text1"/>
          <w:sz w:val="16"/>
        </w:rPr>
        <w:t xml:space="preserve"> (also called exogenous or exploitation colonization) </w:t>
      </w:r>
      <w:r w:rsidRPr="003B504D">
        <w:rPr>
          <w:rStyle w:val="Emphasis"/>
          <w:highlight w:val="green"/>
        </w:rPr>
        <w:t>denotes the expropriation of fragments of Indigenous worlds,</w:t>
      </w:r>
      <w:r w:rsidRPr="003B504D">
        <w:rPr>
          <w:rStyle w:val="Emphasis"/>
        </w:rPr>
        <w:t xml:space="preserve"> animals, plants and human beings, extracting them in order to transport them to - and build the wealth, the privilege, or feed the appetites of - the colonizers, who get marked as the first world</w:t>
      </w:r>
      <w:r w:rsidRPr="003B504D">
        <w:rPr>
          <w:color w:val="000000" w:themeColor="text1"/>
          <w:sz w:val="16"/>
        </w:rPr>
        <w:t xml:space="preserve">. This includes so-thought ‘historic’ examples such as opium, spices, tea, sugar, and tobacco, the extraction of which continues to fuel colonial efforts. This form of colonialism also includes the feeding of contemporary appetites for diamonds, fish, water, oil, humans turned workers, genetic material, cadmium and other essential minerals for high tech devices. </w:t>
      </w:r>
      <w:r w:rsidRPr="003B504D">
        <w:rPr>
          <w:rStyle w:val="Emphasis"/>
        </w:rPr>
        <w:t xml:space="preserve">External colonialism </w:t>
      </w:r>
      <w:r w:rsidRPr="003B504D">
        <w:rPr>
          <w:rStyle w:val="Emphasis"/>
          <w:highlight w:val="green"/>
        </w:rPr>
        <w:t>often requires</w:t>
      </w:r>
      <w:r w:rsidRPr="003B504D">
        <w:rPr>
          <w:rStyle w:val="Emphasis"/>
        </w:rPr>
        <w:t xml:space="preserve"> a subset of activities properly called </w:t>
      </w:r>
      <w:r w:rsidRPr="003B504D">
        <w:rPr>
          <w:rStyle w:val="Emphasis"/>
          <w:highlight w:val="green"/>
        </w:rPr>
        <w:t>military colonialism - the creation of war</w:t>
      </w:r>
      <w:r w:rsidRPr="003B504D">
        <w:rPr>
          <w:rStyle w:val="Emphasis"/>
        </w:rPr>
        <w:t xml:space="preserve"> fronts/</w:t>
      </w:r>
      <w:r w:rsidRPr="003B504D">
        <w:rPr>
          <w:rStyle w:val="Emphasis"/>
          <w:highlight w:val="green"/>
        </w:rPr>
        <w:t>frontiers against enemies</w:t>
      </w:r>
      <w:r w:rsidRPr="003B504D">
        <w:rPr>
          <w:rStyle w:val="Emphasis"/>
        </w:rPr>
        <w:t xml:space="preserve"> to be conquered, and the enlistment of foreign land, resources, and people into military operations</w:t>
      </w:r>
      <w:r w:rsidRPr="003B504D">
        <w:rPr>
          <w:color w:val="000000" w:themeColor="text1"/>
          <w:sz w:val="16"/>
        </w:rPr>
        <w:t xml:space="preserve">. In external colonialism, </w:t>
      </w:r>
      <w:r w:rsidRPr="003B504D">
        <w:rPr>
          <w:rStyle w:val="Emphasis"/>
          <w:highlight w:val="green"/>
        </w:rPr>
        <w:t>all things Native become recast as ‘natural resources’</w:t>
      </w:r>
      <w:r w:rsidRPr="003B504D">
        <w:rPr>
          <w:color w:val="000000" w:themeColor="text1"/>
          <w:sz w:val="16"/>
        </w:rPr>
        <w:t xml:space="preserve"> - </w:t>
      </w:r>
      <w:r w:rsidRPr="003B504D">
        <w:rPr>
          <w:rStyle w:val="Emphasis"/>
          <w:highlight w:val="green"/>
        </w:rPr>
        <w:t>bodies and earth for war</w:t>
      </w:r>
      <w:r w:rsidRPr="003B504D">
        <w:rPr>
          <w:rStyle w:val="Emphasis"/>
        </w:rPr>
        <w:t xml:space="preserve">, bodies and earth </w:t>
      </w:r>
      <w:r w:rsidRPr="003B504D">
        <w:rPr>
          <w:rStyle w:val="Emphasis"/>
          <w:highlight w:val="green"/>
        </w:rPr>
        <w:t>for chattel</w:t>
      </w:r>
      <w:r w:rsidRPr="003B504D">
        <w:rPr>
          <w:color w:val="000000" w:themeColor="text1"/>
          <w:sz w:val="16"/>
          <w:highlight w:val="green"/>
        </w:rPr>
        <w:t>.</w:t>
      </w:r>
      <w:r w:rsidRPr="003B504D">
        <w:rPr>
          <w:color w:val="000000" w:themeColor="text1"/>
          <w:sz w:val="16"/>
        </w:rPr>
        <w:t xml:space="preserve"> The other form of colonialism that is attended to by postcolonial theories and theories of coloniality is </w:t>
      </w:r>
      <w:r w:rsidRPr="003B504D">
        <w:rPr>
          <w:rStyle w:val="Emphasis"/>
          <w:highlight w:val="green"/>
        </w:rPr>
        <w:t>internal colonialism, the biopolitical and geopolitical management of people</w:t>
      </w:r>
      <w:r w:rsidRPr="003B504D">
        <w:rPr>
          <w:rStyle w:val="Emphasis"/>
        </w:rPr>
        <w:t>, land,</w:t>
      </w:r>
      <w:r w:rsidRPr="003B504D">
        <w:rPr>
          <w:color w:val="000000" w:themeColor="text1"/>
          <w:sz w:val="16"/>
        </w:rPr>
        <w:t xml:space="preserve"> flora and fauna within the “domestic” borders of the imperial nation. </w:t>
      </w:r>
      <w:r w:rsidRPr="003B504D">
        <w:rPr>
          <w:rStyle w:val="Emphasis"/>
          <w:highlight w:val="green"/>
        </w:rPr>
        <w:t>This involves the use of</w:t>
      </w:r>
      <w:r w:rsidRPr="003B504D">
        <w:rPr>
          <w:rStyle w:val="Emphasis"/>
        </w:rPr>
        <w:t xml:space="preserve"> particularized modes of control - </w:t>
      </w:r>
      <w:r w:rsidRPr="003B504D">
        <w:rPr>
          <w:rStyle w:val="Emphasis"/>
          <w:highlight w:val="green"/>
        </w:rPr>
        <w:t>prisons, ghettos, minoritizing, schooling, policing</w:t>
      </w:r>
      <w:r w:rsidRPr="003B504D">
        <w:rPr>
          <w:rStyle w:val="Emphasis"/>
        </w:rPr>
        <w:t xml:space="preserve"> - to ensure the ascendancy of a nation and its white3 elite</w:t>
      </w:r>
      <w:r w:rsidRPr="003B504D">
        <w:rPr>
          <w:color w:val="000000" w:themeColor="text1"/>
          <w:sz w:val="16"/>
        </w:rPr>
        <w:t xml:space="preserve">. These modes of control, imprisonment, and involuntary transport of the human beings across borders - ghettos, their policing, their economic divestiture, and their dislocatability - are at work to authorize the metropole and conscribe her periphery. Strategies of internal colonialism, such as segregation, divestment, surveillance, and criminalization, are both structural and interpersonal. Our intention in this descriptive exercise is not be exhaustive, or even inarguable; instead, we wish to emphasize that (a) decolonization will take a different shape in each of these contexts - though they can overlap4 - and that (b) </w:t>
      </w:r>
      <w:r w:rsidRPr="003B504D">
        <w:rPr>
          <w:rStyle w:val="Emphasis"/>
          <w:highlight w:val="green"/>
        </w:rPr>
        <w:t>neither external nor internal colonialism adequately describe</w:t>
      </w:r>
      <w:r w:rsidRPr="003B504D">
        <w:rPr>
          <w:rStyle w:val="Emphasis"/>
        </w:rPr>
        <w:t xml:space="preserve"> the form of colonialism which operates in the United States or other nation-states in which the colonizer comes to stay. </w:t>
      </w:r>
      <w:r w:rsidRPr="003B504D">
        <w:rPr>
          <w:rStyle w:val="Emphasis"/>
          <w:highlight w:val="green"/>
        </w:rPr>
        <w:t>Settler colonialism</w:t>
      </w:r>
      <w:r w:rsidRPr="003B504D">
        <w:rPr>
          <w:rStyle w:val="Emphasis"/>
        </w:rPr>
        <w:t xml:space="preserve"> operates through internal/external colonial modes simultaneously because there is no spatial separation between metropole and colony.</w:t>
      </w:r>
      <w:r w:rsidRPr="003B504D">
        <w:rPr>
          <w:color w:val="000000" w:themeColor="text1"/>
          <w:sz w:val="16"/>
        </w:rPr>
        <w:t xml:space="preserve"> For example, </w:t>
      </w:r>
      <w:r w:rsidRPr="003B504D">
        <w:rPr>
          <w:rStyle w:val="Emphasis"/>
          <w:highlight w:val="green"/>
        </w:rPr>
        <w:t>in the</w:t>
      </w:r>
      <w:r w:rsidRPr="003B504D">
        <w:rPr>
          <w:rStyle w:val="Emphasis"/>
        </w:rPr>
        <w:t xml:space="preserve"> </w:t>
      </w:r>
      <w:r w:rsidRPr="003B504D">
        <w:rPr>
          <w:rStyle w:val="Emphasis"/>
          <w:highlight w:val="green"/>
        </w:rPr>
        <w:t>U</w:t>
      </w:r>
      <w:r w:rsidRPr="003B504D">
        <w:rPr>
          <w:rStyle w:val="Emphasis"/>
        </w:rPr>
        <w:t xml:space="preserve">nited </w:t>
      </w:r>
      <w:r w:rsidRPr="003B504D">
        <w:rPr>
          <w:rStyle w:val="Emphasis"/>
          <w:highlight w:val="green"/>
        </w:rPr>
        <w:t>S</w:t>
      </w:r>
      <w:r w:rsidRPr="003B504D">
        <w:rPr>
          <w:rStyle w:val="Emphasis"/>
        </w:rPr>
        <w:t xml:space="preserve">tates, many </w:t>
      </w:r>
      <w:r w:rsidRPr="003B504D">
        <w:rPr>
          <w:rStyle w:val="Emphasis"/>
          <w:highlight w:val="green"/>
        </w:rPr>
        <w:t>Indigenous peoples have been forcibly removed from their homelands</w:t>
      </w:r>
      <w:r w:rsidRPr="003B504D">
        <w:rPr>
          <w:rStyle w:val="Emphasis"/>
        </w:rPr>
        <w:t xml:space="preserve"> onto reservations, indentured, and abducted into state custody, signaling the form of colonization as </w:t>
      </w:r>
      <w:r w:rsidRPr="003B504D">
        <w:rPr>
          <w:rStyle w:val="Emphasis"/>
          <w:highlight w:val="green"/>
        </w:rPr>
        <w:t>simultaneously internal</w:t>
      </w:r>
      <w:r w:rsidRPr="003B504D">
        <w:rPr>
          <w:rStyle w:val="Emphasis"/>
        </w:rPr>
        <w:t xml:space="preserve"> (</w:t>
      </w:r>
      <w:r w:rsidRPr="003B504D">
        <w:rPr>
          <w:rStyle w:val="Emphasis"/>
          <w:highlight w:val="green"/>
        </w:rPr>
        <w:t>via</w:t>
      </w:r>
      <w:r w:rsidRPr="003B504D">
        <w:rPr>
          <w:rStyle w:val="Emphasis"/>
        </w:rPr>
        <w:t xml:space="preserve"> boarding schools and other </w:t>
      </w:r>
      <w:r w:rsidRPr="003B504D">
        <w:rPr>
          <w:rStyle w:val="Emphasis"/>
          <w:highlight w:val="green"/>
        </w:rPr>
        <w:t>biopolitical</w:t>
      </w:r>
      <w:r w:rsidRPr="003B504D">
        <w:rPr>
          <w:rStyle w:val="Emphasis"/>
        </w:rPr>
        <w:t xml:space="preserve"> modes of </w:t>
      </w:r>
      <w:r w:rsidRPr="003B504D">
        <w:rPr>
          <w:rStyle w:val="Emphasis"/>
          <w:highlight w:val="green"/>
        </w:rPr>
        <w:t>control</w:t>
      </w:r>
      <w:r w:rsidRPr="003B504D">
        <w:rPr>
          <w:rStyle w:val="Emphasis"/>
        </w:rPr>
        <w:t xml:space="preserve">) </w:t>
      </w:r>
      <w:r w:rsidRPr="003B504D">
        <w:rPr>
          <w:rStyle w:val="Emphasis"/>
          <w:highlight w:val="green"/>
        </w:rPr>
        <w:t>and external</w:t>
      </w:r>
      <w:r w:rsidRPr="003B504D">
        <w:rPr>
          <w:rStyle w:val="Emphasis"/>
        </w:rPr>
        <w:t xml:space="preserve"> (</w:t>
      </w:r>
      <w:r w:rsidRPr="003B504D">
        <w:rPr>
          <w:rStyle w:val="Emphasis"/>
          <w:highlight w:val="green"/>
        </w:rPr>
        <w:t>via</w:t>
      </w:r>
      <w:r w:rsidRPr="003B504D">
        <w:rPr>
          <w:rStyle w:val="Emphasis"/>
        </w:rPr>
        <w:t xml:space="preserve"> uranium </w:t>
      </w:r>
      <w:r w:rsidRPr="003B504D">
        <w:rPr>
          <w:rStyle w:val="Emphasis"/>
          <w:highlight w:val="green"/>
        </w:rPr>
        <w:t>mining</w:t>
      </w:r>
      <w:r w:rsidRPr="003B504D">
        <w:rPr>
          <w:rStyle w:val="Emphasis"/>
        </w:rPr>
        <w:t xml:space="preserve"> on Indigenous land in the US Southwest </w:t>
      </w:r>
      <w:r w:rsidRPr="003B504D">
        <w:rPr>
          <w:rStyle w:val="Emphasis"/>
          <w:highlight w:val="green"/>
        </w:rPr>
        <w:t>and oil extraction</w:t>
      </w:r>
      <w:r w:rsidRPr="003B504D">
        <w:rPr>
          <w:rStyle w:val="Emphasis"/>
        </w:rPr>
        <w:t xml:space="preserve"> on Indigenous land in Alaska) </w:t>
      </w:r>
      <w:r w:rsidRPr="003B504D">
        <w:rPr>
          <w:rStyle w:val="Emphasis"/>
          <w:highlight w:val="green"/>
        </w:rPr>
        <w:t>with a frontier</w:t>
      </w:r>
      <w:r w:rsidRPr="003B504D">
        <w:rPr>
          <w:rStyle w:val="Emphasis"/>
        </w:rPr>
        <w:t xml:space="preserve"> (the US military still nicknames all enemy territory “</w:t>
      </w:r>
      <w:r w:rsidRPr="003B504D">
        <w:rPr>
          <w:rStyle w:val="Emphasis"/>
          <w:highlight w:val="green"/>
        </w:rPr>
        <w:t>Indian Country</w:t>
      </w:r>
      <w:r w:rsidRPr="003B504D">
        <w:rPr>
          <w:rStyle w:val="Emphasis"/>
        </w:rPr>
        <w:t xml:space="preserve">”). </w:t>
      </w:r>
      <w:r w:rsidRPr="003B504D">
        <w:rPr>
          <w:color w:val="000000" w:themeColor="text1"/>
          <w:sz w:val="16"/>
        </w:rPr>
        <w:t xml:space="preserve">The horizons of the settler colonial nation-state are total and require a mode of total appropriation of Indigenous life and land, rather than the selective expropriation of profit-producing fragments. </w:t>
      </w:r>
      <w:r w:rsidRPr="003B504D">
        <w:rPr>
          <w:rStyle w:val="Emphasis"/>
        </w:rPr>
        <w:t xml:space="preserve">Settler colonialism is different from other forms of colonialism </w:t>
      </w:r>
      <w:r w:rsidRPr="003B504D">
        <w:rPr>
          <w:color w:val="000000" w:themeColor="text1"/>
          <w:sz w:val="16"/>
        </w:rPr>
        <w:t xml:space="preserve">in that settlers come with the intention of making a new home on the land, a homemaking that insists on settler sovereignty over all things in their new domain. Thus, relying solely on postcolonial literatures or theories of coloniality that ignore settler colonialism will not help to envision the shape that decolonization must take in settler colonial contexts. </w:t>
      </w:r>
      <w:r w:rsidRPr="003B504D">
        <w:rPr>
          <w:rStyle w:val="Emphasis"/>
        </w:rPr>
        <w:t>Within settler colonialism, the most important concern is land/water/air/subterranean earth</w:t>
      </w:r>
      <w:r w:rsidRPr="003B504D">
        <w:rPr>
          <w:color w:val="000000" w:themeColor="text1"/>
          <w:sz w:val="16"/>
        </w:rPr>
        <w:t xml:space="preserve"> (land, for shorthand, in this article.) Land is what is most valuable, contested, required. This is both because the settlers make Indigenous land their new home and source of capital, and also because the disruption of Indigenous relationships to land represents a profound epistemic, ontological, cosmological violence. This violence is not temporally contained in the arrival of the settler but is reasserted each day of occupation. This is why Patrick Wolfe (1999) emphasizes that </w:t>
      </w:r>
      <w:r w:rsidRPr="003B504D">
        <w:rPr>
          <w:rStyle w:val="Emphasis"/>
          <w:highlight w:val="green"/>
        </w:rPr>
        <w:t>set</w:t>
      </w:r>
      <w:r w:rsidRPr="003B504D">
        <w:rPr>
          <w:rStyle w:val="Emphasis"/>
        </w:rPr>
        <w:t xml:space="preserve">tler </w:t>
      </w:r>
      <w:r w:rsidRPr="003B504D">
        <w:rPr>
          <w:rStyle w:val="Emphasis"/>
          <w:highlight w:val="green"/>
        </w:rPr>
        <w:t>colo</w:t>
      </w:r>
      <w:r w:rsidRPr="003B504D">
        <w:rPr>
          <w:rStyle w:val="Emphasis"/>
        </w:rPr>
        <w:t xml:space="preserve">nialism </w:t>
      </w:r>
      <w:r w:rsidRPr="003B504D">
        <w:rPr>
          <w:rStyle w:val="Emphasis"/>
          <w:highlight w:val="green"/>
        </w:rPr>
        <w:t>is a structure</w:t>
      </w:r>
      <w:r w:rsidRPr="003B504D">
        <w:rPr>
          <w:rStyle w:val="Emphasis"/>
        </w:rPr>
        <w:t xml:space="preserve"> and </w:t>
      </w:r>
      <w:r w:rsidRPr="003B504D">
        <w:rPr>
          <w:rStyle w:val="Emphasis"/>
          <w:highlight w:val="green"/>
        </w:rPr>
        <w:t>not an event</w:t>
      </w:r>
      <w:r w:rsidRPr="003B504D">
        <w:rPr>
          <w:color w:val="000000" w:themeColor="text1"/>
          <w:sz w:val="16"/>
        </w:rPr>
        <w:t xml:space="preserve">. </w:t>
      </w:r>
      <w:r w:rsidRPr="003B504D">
        <w:rPr>
          <w:rStyle w:val="Emphasis"/>
          <w:highlight w:val="green"/>
        </w:rPr>
        <w:t>In the process of set</w:t>
      </w:r>
      <w:r w:rsidRPr="003B504D">
        <w:rPr>
          <w:rStyle w:val="Emphasis"/>
        </w:rPr>
        <w:t xml:space="preserve">tler </w:t>
      </w:r>
      <w:r w:rsidRPr="003B504D">
        <w:rPr>
          <w:rStyle w:val="Emphasis"/>
          <w:highlight w:val="green"/>
        </w:rPr>
        <w:t>col</w:t>
      </w:r>
      <w:r w:rsidRPr="003B504D">
        <w:rPr>
          <w:rStyle w:val="Emphasis"/>
        </w:rPr>
        <w:t xml:space="preserve">onialism, </w:t>
      </w:r>
      <w:r w:rsidRPr="003B504D">
        <w:rPr>
          <w:rStyle w:val="Emphasis"/>
          <w:highlight w:val="green"/>
        </w:rPr>
        <w:t>land is remade into property and human relationships to land are restricted</w:t>
      </w:r>
      <w:r w:rsidRPr="003B504D">
        <w:rPr>
          <w:rStyle w:val="Emphasis"/>
        </w:rPr>
        <w:t xml:space="preserve"> to the relationship of the owner to his property. </w:t>
      </w:r>
      <w:r w:rsidRPr="003B504D">
        <w:rPr>
          <w:rStyle w:val="Emphasis"/>
          <w:highlight w:val="green"/>
        </w:rPr>
        <w:t>Epistemological, ontological, and cosmological relationships</w:t>
      </w:r>
      <w:r w:rsidRPr="003B504D">
        <w:rPr>
          <w:rStyle w:val="Emphasis"/>
        </w:rPr>
        <w:t xml:space="preserve"> to land </w:t>
      </w:r>
      <w:r w:rsidRPr="003B504D">
        <w:rPr>
          <w:rStyle w:val="Emphasis"/>
          <w:highlight w:val="green"/>
        </w:rPr>
        <w:t>are interred</w:t>
      </w:r>
      <w:r w:rsidRPr="003B504D">
        <w:rPr>
          <w:rStyle w:val="Emphasis"/>
        </w:rPr>
        <w:t>, indeed made pre-modern and backward</w:t>
      </w:r>
      <w:r w:rsidRPr="003B504D">
        <w:rPr>
          <w:color w:val="000000" w:themeColor="text1"/>
          <w:sz w:val="16"/>
        </w:rPr>
        <w:t xml:space="preserve">. Made savage. </w:t>
      </w:r>
      <w:r w:rsidRPr="003B504D">
        <w:rPr>
          <w:rStyle w:val="Emphasis"/>
          <w:highlight w:val="green"/>
        </w:rPr>
        <w:t>In order for the settlers to make a</w:t>
      </w:r>
      <w:r w:rsidRPr="003B504D">
        <w:rPr>
          <w:rStyle w:val="Emphasis"/>
        </w:rPr>
        <w:t xml:space="preserve"> place their </w:t>
      </w:r>
      <w:r w:rsidRPr="003B504D">
        <w:rPr>
          <w:rStyle w:val="Emphasis"/>
          <w:highlight w:val="green"/>
        </w:rPr>
        <w:t>home</w:t>
      </w:r>
      <w:r w:rsidRPr="003B504D">
        <w:rPr>
          <w:rStyle w:val="Emphasis"/>
        </w:rPr>
        <w:t>, they must destroy and disappear the Indigenous peoples that live there.</w:t>
      </w:r>
      <w:r w:rsidRPr="003B504D">
        <w:rPr>
          <w:color w:val="000000" w:themeColor="text1"/>
          <w:sz w:val="16"/>
        </w:rPr>
        <w:t xml:space="preserve"> Indigenous peoples are those who have creation stories, not colonization stories, about how we/they came to be in a particular place - indeed how we/they came to be a place. Our/their relationships to land comprise our/their epistemologies, ontologies, and cosmologies.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3B504D">
        <w:rPr>
          <w:rStyle w:val="Emphasis"/>
          <w:highlight w:val="green"/>
        </w:rPr>
        <w:t>Indigenous peoples must be erased</w:t>
      </w:r>
      <w:r w:rsidRPr="003B504D">
        <w:rPr>
          <w:rStyle w:val="Emphasis"/>
        </w:rPr>
        <w:t>, must be made into ghosts</w:t>
      </w:r>
      <w:r w:rsidRPr="003B504D">
        <w:rPr>
          <w:color w:val="000000" w:themeColor="text1"/>
          <w:sz w:val="16"/>
        </w:rPr>
        <w:t xml:space="preserve"> (Tuck and Ree, forthcoming). </w:t>
      </w:r>
      <w:r w:rsidRPr="003B504D">
        <w:rPr>
          <w:rStyle w:val="Emphasis"/>
        </w:rPr>
        <w:t>At the same time, settler colonialism involves the subjugation and forced labor of chattel slaves5 , whose bodies and lives become the property, and who are kept landless</w:t>
      </w:r>
      <w:r w:rsidRPr="003B504D">
        <w:rPr>
          <w:color w:val="000000" w:themeColor="text1"/>
          <w:sz w:val="16"/>
        </w:rPr>
        <w:t xml:space="preserve">. Slavery in settler colonial contexts is distinct from other forms of indenture whereby excess labor is extracted from persons. First, chattels are commodities of labor and therefore it is the slave’s person that is the excess. Second, unlike workers who may aspire to own land, the slave’s very presence on the land is already an excess that must be dis-located. Thus, </w:t>
      </w:r>
      <w:r w:rsidRPr="003B504D">
        <w:rPr>
          <w:rStyle w:val="Emphasis"/>
        </w:rPr>
        <w:t>the slave is a desirable commodity but the person underneath is imprisonable, punishable, and murderable</w:t>
      </w:r>
      <w:r w:rsidRPr="003B504D">
        <w:rPr>
          <w:color w:val="000000" w:themeColor="text1"/>
          <w:sz w:val="16"/>
        </w:rPr>
        <w:t xml:space="preserve">. The violence of keeping/killing the chattel slave makes them deathlike monsters in the settler imagination;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w:t>
      </w:r>
      <w:r w:rsidRPr="003B504D">
        <w:rPr>
          <w:rStyle w:val="Emphasis"/>
          <w:highlight w:val="green"/>
        </w:rPr>
        <w:t>The settler</w:t>
      </w:r>
      <w:r w:rsidRPr="003B504D">
        <w:rPr>
          <w:rStyle w:val="Emphasis"/>
        </w:rPr>
        <w:t xml:space="preserve"> is making a new "home" and that home is rooted in a homesteading worldview where the wild land and wild people were made for his benefit. He </w:t>
      </w:r>
      <w:r w:rsidRPr="003B504D">
        <w:rPr>
          <w:rStyle w:val="Emphasis"/>
          <w:highlight w:val="green"/>
        </w:rPr>
        <w:t>can only make his identity</w:t>
      </w:r>
      <w:r w:rsidRPr="003B504D">
        <w:rPr>
          <w:rStyle w:val="Emphasis"/>
        </w:rPr>
        <w:t xml:space="preserve"> as a settler </w:t>
      </w:r>
      <w:r w:rsidRPr="003B504D">
        <w:rPr>
          <w:rStyle w:val="Emphasis"/>
          <w:highlight w:val="green"/>
        </w:rPr>
        <w:t>by making the land produce</w:t>
      </w:r>
      <w:r w:rsidRPr="003B504D">
        <w:rPr>
          <w:rStyle w:val="Emphasis"/>
        </w:rPr>
        <w:t>, and produce excessively</w:t>
      </w:r>
      <w:r w:rsidRPr="003B504D">
        <w:rPr>
          <w:color w:val="000000" w:themeColor="text1"/>
          <w:sz w:val="16"/>
        </w:rPr>
        <w:t xml:space="preserve">, because "civilization" is defined as production in excess of the "natural" world (i.e. in excess of the sustainable production already present in the Indigenous world). In order for excess production, he needs excess labor, which he cannot provide himself. The chattel slave serves as that excess labor, labor that can never be paid because payment would have to be in the form of property (land). The settler's wealth is land, or a fungible version of it, and so payment for labor is impossible.6 </w:t>
      </w:r>
      <w:r w:rsidRPr="003B504D">
        <w:rPr>
          <w:rStyle w:val="Emphasis"/>
          <w:highlight w:val="green"/>
        </w:rPr>
        <w:t>The settler positions himself as</w:t>
      </w:r>
      <w:r w:rsidRPr="003B504D">
        <w:rPr>
          <w:rStyle w:val="Emphasis"/>
        </w:rPr>
        <w:t xml:space="preserve"> both </w:t>
      </w:r>
      <w:r w:rsidRPr="003B504D">
        <w:rPr>
          <w:rStyle w:val="Emphasis"/>
          <w:highlight w:val="green"/>
        </w:rPr>
        <w:t>superior and normal;</w:t>
      </w:r>
      <w:r w:rsidRPr="003B504D">
        <w:rPr>
          <w:rStyle w:val="Emphasis"/>
        </w:rPr>
        <w:t xml:space="preserve"> the settler is natural, whereas </w:t>
      </w:r>
      <w:r w:rsidRPr="003B504D">
        <w:rPr>
          <w:rStyle w:val="Emphasis"/>
          <w:highlight w:val="green"/>
        </w:rPr>
        <w:t>the Indigenous inhabitant</w:t>
      </w:r>
      <w:r w:rsidRPr="003B504D">
        <w:rPr>
          <w:rStyle w:val="Emphasis"/>
        </w:rPr>
        <w:t xml:space="preserve"> and the chattel slave </w:t>
      </w:r>
      <w:r w:rsidRPr="003B504D">
        <w:rPr>
          <w:rStyle w:val="Emphasis"/>
          <w:highlight w:val="green"/>
        </w:rPr>
        <w:t>are unnatural</w:t>
      </w:r>
      <w:r w:rsidRPr="003B504D">
        <w:rPr>
          <w:rStyle w:val="Emphasis"/>
        </w:rPr>
        <w:t xml:space="preserve">, even supernatural. </w:t>
      </w:r>
    </w:p>
    <w:p w14:paraId="4E507834" w14:textId="77777777" w:rsidR="00441C34" w:rsidRPr="00596832" w:rsidRDefault="00441C34" w:rsidP="00441C34">
      <w:pPr>
        <w:pStyle w:val="Heading4"/>
        <w:rPr>
          <w:lang w:bidi="he-IL"/>
        </w:rPr>
      </w:pPr>
      <w:r>
        <w:rPr>
          <w:lang w:bidi="he-IL"/>
        </w:rPr>
        <w:t>Settler workers are still settlers – the 1ac grounds their politics in a defense of indigenous dispossession and necessitates settler expansion.</w:t>
      </w:r>
    </w:p>
    <w:p w14:paraId="0020443A" w14:textId="77777777" w:rsidR="00441C34" w:rsidRPr="0078403A" w:rsidRDefault="00441C34" w:rsidP="00441C34">
      <w:r w:rsidRPr="0078403A">
        <w:rPr>
          <w:rStyle w:val="Style13ptBold"/>
        </w:rPr>
        <w:t>Englert 20</w:t>
      </w:r>
      <w:r>
        <w:t xml:space="preserve"> </w:t>
      </w:r>
      <w:r w:rsidRPr="0078403A">
        <w:rPr>
          <w:sz w:val="18"/>
          <w:szCs w:val="20"/>
        </w:rPr>
        <w:t xml:space="preserve">Sai Englert (lecturer @ Universiteit Leiden), 2020, “Settlers, Workers, and the Logic of Accumulation by Dispossession,” Antipode, Vol. 0, No. 0, doi:10.1111/anti.12659     </w:t>
      </w:r>
    </w:p>
    <w:p w14:paraId="70E616AC" w14:textId="77777777" w:rsidR="00441C34" w:rsidRPr="00414D03" w:rsidRDefault="00441C34" w:rsidP="00441C34">
      <w:pPr>
        <w:rPr>
          <w:sz w:val="14"/>
        </w:rPr>
      </w:pPr>
      <w:r w:rsidRPr="0059747E">
        <w:rPr>
          <w:rStyle w:val="Emphasis"/>
          <w:highlight w:val="green"/>
        </w:rPr>
        <w:t>The history of settler colonialism underscores the</w:t>
      </w:r>
      <w:r w:rsidRPr="001630A4">
        <w:rPr>
          <w:rStyle w:val="Emphasis"/>
        </w:rPr>
        <w:t xml:space="preserve"> conspicuous </w:t>
      </w:r>
      <w:r w:rsidRPr="0059747E">
        <w:rPr>
          <w:rStyle w:val="Emphasis"/>
          <w:highlight w:val="green"/>
        </w:rPr>
        <w:t>absence of</w:t>
      </w:r>
      <w:r w:rsidRPr="001630A4">
        <w:rPr>
          <w:rStyle w:val="Emphasis"/>
        </w:rPr>
        <w:t xml:space="preserve"> involvement by </w:t>
      </w:r>
      <w:r w:rsidRPr="0059747E">
        <w:rPr>
          <w:rStyle w:val="Emphasis"/>
          <w:highlight w:val="green"/>
        </w:rPr>
        <w:t>settler working classes</w:t>
      </w:r>
      <w:r w:rsidRPr="001630A4">
        <w:rPr>
          <w:rStyle w:val="Emphasis"/>
        </w:rPr>
        <w:t xml:space="preserve"> (as opposed to individuals or limited networks) </w:t>
      </w:r>
      <w:r w:rsidRPr="0059747E">
        <w:rPr>
          <w:rStyle w:val="Emphasis"/>
          <w:highlight w:val="green"/>
        </w:rPr>
        <w:t>in</w:t>
      </w:r>
      <w:r w:rsidRPr="001630A4">
        <w:rPr>
          <w:rStyle w:val="Emphasis"/>
        </w:rPr>
        <w:t xml:space="preserve"> mass, sustained </w:t>
      </w:r>
      <w:r w:rsidRPr="0059747E">
        <w:rPr>
          <w:rStyle w:val="Emphasis"/>
          <w:highlight w:val="green"/>
        </w:rPr>
        <w:t>challenges against</w:t>
      </w:r>
      <w:r w:rsidRPr="001630A4">
        <w:rPr>
          <w:rStyle w:val="Emphasis"/>
        </w:rPr>
        <w:t xml:space="preserve"> the process of settlement </w:t>
      </w:r>
      <w:r w:rsidRPr="0059747E">
        <w:rPr>
          <w:rStyle w:val="Emphasis"/>
          <w:highlight w:val="green"/>
        </w:rPr>
        <w:t>and indigenous dispossession</w:t>
      </w:r>
      <w:r w:rsidRPr="001630A4">
        <w:rPr>
          <w:rStyle w:val="Emphasis"/>
        </w:rPr>
        <w:t xml:space="preserve">.3 In fact, more often than not, </w:t>
      </w:r>
      <w:r w:rsidRPr="0059747E">
        <w:rPr>
          <w:rStyle w:val="Emphasis"/>
          <w:highlight w:val="green"/>
        </w:rPr>
        <w:t>settler labour movements fought for the intensification of settler expansion</w:t>
      </w:r>
      <w:r w:rsidRPr="001630A4">
        <w:rPr>
          <w:rStyle w:val="Emphasis"/>
        </w:rPr>
        <w:t xml:space="preserve"> and racial segregation (see “An Alternative Reading: Settler Colonies and the Exploitation of the Native” above), through colour bars, boycott campaigns and demands for expulsion</w:t>
      </w:r>
      <w:r w:rsidRPr="0059747E">
        <w:rPr>
          <w:sz w:val="14"/>
        </w:rPr>
        <w:t xml:space="preserve">. In the process, bitter confrontations emerged between settler labour and capital, when the latter attempted to increase its profit margins through the exploitation of indigenous labour—for example in the context of the white labour movements in Australia and South Africa.4 Yet these conflicts can be resolved, especially while the settler colony continues to expand, by intensifying the dispossession of indigenous populations in order to improve the material conditions of settler workers (see “Case Studies” below). Here, the question of accumulation by dispossession returns to the fore. </w:t>
      </w:r>
      <w:r w:rsidRPr="0059747E">
        <w:rPr>
          <w:rStyle w:val="Emphasis"/>
          <w:highlight w:val="green"/>
        </w:rPr>
        <w:t>If settler workers are exploited as workers</w:t>
      </w:r>
      <w:r w:rsidRPr="001630A4">
        <w:rPr>
          <w:rStyle w:val="Emphasis"/>
        </w:rPr>
        <w:t xml:space="preserve"> within the settler colony, </w:t>
      </w:r>
      <w:r w:rsidRPr="0059747E">
        <w:rPr>
          <w:rStyle w:val="Emphasis"/>
          <w:highlight w:val="green"/>
        </w:rPr>
        <w:t>they remain settlers</w:t>
      </w:r>
      <w:r w:rsidRPr="001630A4">
        <w:rPr>
          <w:rStyle w:val="Emphasis"/>
        </w:rPr>
        <w:t xml:space="preserve">. As such </w:t>
      </w:r>
      <w:r w:rsidRPr="0059747E">
        <w:rPr>
          <w:rStyle w:val="Emphasis"/>
          <w:highlight w:val="green"/>
        </w:rPr>
        <w:t>they participate in</w:t>
      </w:r>
      <w:r w:rsidRPr="001630A4">
        <w:rPr>
          <w:rStyle w:val="Emphasis"/>
        </w:rPr>
        <w:t xml:space="preserve"> the processes of </w:t>
      </w:r>
      <w:r w:rsidRPr="0059747E">
        <w:rPr>
          <w:rStyle w:val="Emphasis"/>
          <w:highlight w:val="green"/>
        </w:rPr>
        <w:t>accumulation by dispossession</w:t>
      </w:r>
      <w:r w:rsidRPr="001630A4">
        <w:rPr>
          <w:rStyle w:val="Emphasis"/>
        </w:rPr>
        <w:t xml:space="preserve"> through the occupation of lands, the elimination or exploitation of indigenous peoples, and the extraction of expropriated resources</w:t>
      </w:r>
      <w:r w:rsidRPr="0059747E">
        <w:rPr>
          <w:sz w:val="14"/>
        </w:rPr>
        <w:t xml:space="preserve">. For example, at a very basic level, their houses, workplaces, and basic infrastructure such as roads, railways, etc., are all premised on the capture and control of indigenous land. </w:t>
      </w:r>
      <w:r w:rsidRPr="001630A4">
        <w:rPr>
          <w:rStyle w:val="Emphasis"/>
        </w:rPr>
        <w:t>Settler workers are both exploited by settler bosses and their co-conspirators in the dispossession of indigenous peoples. As such, class struggle within a settler society has a dual character: it is waged over the distribution of wealth extracted from their labour as well as over the colonial booty.</w:t>
      </w:r>
      <w:r>
        <w:rPr>
          <w:rStyle w:val="Emphasis"/>
        </w:rPr>
        <w:t xml:space="preserve"> </w:t>
      </w:r>
      <w:r w:rsidRPr="0059747E">
        <w:rPr>
          <w:sz w:val="14"/>
        </w:rPr>
        <w:t xml:space="preserve">In the case of Zionism in Palestine, the current associated with the publication Matzpen (“Compass”) developed a class analysis of Israeli society. They came to the conclusion that because the Israeli economy was heavily subsidised from the outside (first primarily by Britain, then by the US) and that this subsidy was not simply going into private hands but was used by the Labour Zionist bureaucracy to organise the development of the Israeli economy and infrastructure, class antagonisms were diverted within its society. </w:t>
      </w:r>
      <w:r w:rsidRPr="00C568EB">
        <w:rPr>
          <w:rStyle w:val="Emphasis"/>
        </w:rPr>
        <w:t xml:space="preserve">Hangebi et al. (2012:83) wrote: </w:t>
      </w:r>
      <w:r w:rsidRPr="0059747E">
        <w:rPr>
          <w:rStyle w:val="Emphasis"/>
          <w:highlight w:val="green"/>
        </w:rPr>
        <w:t>The</w:t>
      </w:r>
      <w:r w:rsidRPr="00C568EB">
        <w:rPr>
          <w:rStyle w:val="Emphasis"/>
        </w:rPr>
        <w:t xml:space="preserve"> Jewish </w:t>
      </w:r>
      <w:r w:rsidRPr="0059747E">
        <w:rPr>
          <w:rStyle w:val="Emphasis"/>
          <w:highlight w:val="green"/>
        </w:rPr>
        <w:t>worker in Israel does not receive his share in cash, but he gets it in</w:t>
      </w:r>
      <w:r w:rsidRPr="00C568EB">
        <w:rPr>
          <w:rStyle w:val="Emphasis"/>
        </w:rPr>
        <w:t xml:space="preserve"> terms of new and relatively inexpensive </w:t>
      </w:r>
      <w:r w:rsidRPr="0059747E">
        <w:rPr>
          <w:rStyle w:val="Emphasis"/>
          <w:highlight w:val="green"/>
        </w:rPr>
        <w:t>housing</w:t>
      </w:r>
      <w:r w:rsidRPr="00C568EB">
        <w:rPr>
          <w:rStyle w:val="Emphasis"/>
        </w:rPr>
        <w:t xml:space="preserve">, which could not have been constructed by raising capital locally; he gets it in industrial </w:t>
      </w:r>
      <w:r w:rsidRPr="0059747E">
        <w:rPr>
          <w:rStyle w:val="Emphasis"/>
          <w:highlight w:val="green"/>
        </w:rPr>
        <w:t>employment</w:t>
      </w:r>
      <w:r w:rsidRPr="00C568EB">
        <w:rPr>
          <w:rStyle w:val="Emphasis"/>
        </w:rPr>
        <w:t xml:space="preserve">, which could not have been started or kept going without external subsidies; and he gets it in terms of </w:t>
      </w:r>
      <w:r w:rsidRPr="0059747E">
        <w:rPr>
          <w:rStyle w:val="Emphasis"/>
          <w:highlight w:val="green"/>
        </w:rPr>
        <w:t>a general standard of living</w:t>
      </w:r>
      <w:r w:rsidRPr="00C568EB">
        <w:rPr>
          <w:rStyle w:val="Emphasis"/>
        </w:rPr>
        <w:t xml:space="preserve">, which does not correspond to the output of that society ... </w:t>
      </w:r>
      <w:r w:rsidRPr="0059747E">
        <w:rPr>
          <w:sz w:val="14"/>
        </w:rPr>
        <w:t xml:space="preserve">In this way the struggle between the Israeli working class and its employers, both bureaucrats and capitalists, is fought not only over the surplus value produced by the worker but also over the share each group receives from this external source of subsidies. </w:t>
      </w:r>
      <w:r w:rsidRPr="00C568EB">
        <w:rPr>
          <w:rStyle w:val="Emphasis"/>
        </w:rPr>
        <w:t xml:space="preserve">If this analysis was essentially correct, it underplayed, however, the consequences of an important aspect of Israeli wealth creation (which Matzpen otherwise recognised): the Israeli state, its infrastructure, and its economy were </w:t>
      </w:r>
      <w:r w:rsidRPr="0059747E">
        <w:rPr>
          <w:rStyle w:val="Emphasis"/>
          <w:highlight w:val="green"/>
        </w:rPr>
        <w:t>made possible by colonial expansion</w:t>
      </w:r>
      <w:r w:rsidRPr="00C568EB">
        <w:rPr>
          <w:rStyle w:val="Emphasis"/>
        </w:rPr>
        <w:t>, land confiscation, the expulsion of Palestinians and the expropriation of their wealth and property</w:t>
      </w:r>
      <w:r w:rsidRPr="0059747E">
        <w:rPr>
          <w:sz w:val="14"/>
        </w:rPr>
        <w:t xml:space="preserve">. Affordable housing, for example, an issue discussed further below, was not only possible because of the subsidies the Israeli state received from abroad. It was possible because the land on which new houses were built, as well as existing Palestinian houses, had been confiscated by the Israeli army, Palestinians had been expelled in their hundreds of thousands, and the spoils were re-distributed amongst settlers. It was—and remains—the collective dispossession of the indigenous population by the Israeli population as a whole, which ties the settler community together, despite internal class, ethnic, and political divisions. The settler class struggle is fought over the distribution of wealth extracted from settler labour power as well as over the share each group receives from the process of accumulation by dispossession. </w:t>
      </w:r>
      <w:r w:rsidRPr="00C568EB">
        <w:rPr>
          <w:rStyle w:val="Emphasis"/>
        </w:rPr>
        <w:t xml:space="preserve">This dual class and colonial relationship helps explain the relative absence of settler workers’ resistance against settler colonial expansion or alliances with Indigenous peoples.5 </w:t>
      </w:r>
      <w:r w:rsidRPr="0059747E">
        <w:rPr>
          <w:rStyle w:val="Emphasis"/>
        </w:rPr>
        <w:t>This tendency can be understood as “settler quietism</w:t>
      </w:r>
      <w:r w:rsidRPr="00C568EB">
        <w:rPr>
          <w:rStyle w:val="Emphasis"/>
        </w:rPr>
        <w:t xml:space="preserve">”: even if working-class settlers are exploited by their ruling classes, </w:t>
      </w:r>
      <w:r w:rsidRPr="0059747E">
        <w:rPr>
          <w:rStyle w:val="Emphasis"/>
          <w:highlight w:val="green"/>
        </w:rPr>
        <w:t>overthrowing the settler state would mean overthrowing a system in which they share</w:t>
      </w:r>
      <w:r w:rsidRPr="00C568EB">
        <w:rPr>
          <w:rStyle w:val="Emphasis"/>
        </w:rPr>
        <w:t xml:space="preserve">, however unequally, </w:t>
      </w:r>
      <w:r w:rsidRPr="0059747E">
        <w:rPr>
          <w:rStyle w:val="Emphasis"/>
          <w:highlight w:val="green"/>
        </w:rPr>
        <w:t>in the distribution of</w:t>
      </w:r>
      <w:r w:rsidRPr="00C568EB">
        <w:rPr>
          <w:rStyle w:val="Emphasis"/>
        </w:rPr>
        <w:t xml:space="preserve"> the </w:t>
      </w:r>
      <w:r w:rsidRPr="0059747E">
        <w:rPr>
          <w:rStyle w:val="Emphasis"/>
          <w:highlight w:val="green"/>
        </w:rPr>
        <w:t>colonial loot</w:t>
      </w:r>
      <w:r w:rsidRPr="00C568EB">
        <w:rPr>
          <w:rStyle w:val="Emphasis"/>
        </w:rPr>
        <w:t>.</w:t>
      </w:r>
      <w:r w:rsidRPr="0059747E">
        <w:rPr>
          <w:sz w:val="14"/>
        </w:rPr>
        <w:t xml:space="preserve"> Participating in the process of dispossession and fighting for a greater share of the pie leads to more important and immediate material gains. </w:t>
      </w:r>
      <w:r w:rsidRPr="00C568EB">
        <w:rPr>
          <w:rStyle w:val="Emphasis"/>
        </w:rPr>
        <w:t xml:space="preserve">It also follows, as many anti-colonial thinkers and activists, not least among them Fanon (2001) in the Wretched of the Earth, have argued that </w:t>
      </w:r>
      <w:r w:rsidRPr="0059747E">
        <w:rPr>
          <w:rStyle w:val="Emphasis"/>
          <w:highlight w:val="green"/>
        </w:rPr>
        <w:t>indigenous people face the settler population as a whole in</w:t>
      </w:r>
      <w:r w:rsidRPr="00C568EB">
        <w:rPr>
          <w:rStyle w:val="Emphasis"/>
        </w:rPr>
        <w:t xml:space="preserve"> their struggle for </w:t>
      </w:r>
      <w:r w:rsidRPr="0059747E">
        <w:rPr>
          <w:rStyle w:val="Emphasis"/>
          <w:highlight w:val="green"/>
        </w:rPr>
        <w:t>de-colonisation</w:t>
      </w:r>
      <w:r w:rsidRPr="00C568EB">
        <w:rPr>
          <w:rStyle w:val="Emphasis"/>
        </w:rPr>
        <w:t>.</w:t>
      </w:r>
      <w:r w:rsidRPr="0059747E">
        <w:rPr>
          <w:sz w:val="14"/>
        </w:rPr>
        <w:t xml:space="preserve"> This is not to say that individual settlers or specific settler organisations cannot or have not supported struggles for decolonisation. It is however to point out that this is not the case for the majority of the settler working class, while it continues to depend on the continued dispossession of the natives for the quality of its living standards. </w:t>
      </w:r>
      <w:r w:rsidRPr="00C568EB">
        <w:rPr>
          <w:rStyle w:val="Emphasis"/>
        </w:rPr>
        <w:t xml:space="preserve">Whether the settler colony is organised on the basis of an eliminatory or an exploitative model, what remains constant is that the entirety of the settler polity will participate in the process of accumulation by dispossession, and that the different settler classes will struggle both against the natives to impose and maintain this dispossession, as well as amongst themselves in order to determine the nature of its internal distribution. </w:t>
      </w:r>
      <w:r w:rsidRPr="0059747E">
        <w:rPr>
          <w:sz w:val="14"/>
        </w:rPr>
        <w:t>More than that, the specific structural forms of settler rule over the indigenous population is best understood as the outcome of struggle, both between settler classes and between settlers and indigenous populations. This paper now turns to two brief case studies demonstrating this process in the context of Zionism in Palestine.</w:t>
      </w:r>
    </w:p>
    <w:p w14:paraId="4600A7C4" w14:textId="77777777" w:rsidR="00441C34" w:rsidRPr="00ED048B" w:rsidRDefault="00441C34" w:rsidP="00441C34">
      <w:pPr>
        <w:pStyle w:val="Heading4"/>
        <w:rPr>
          <w:rStyle w:val="Style13ptBold"/>
          <w:b/>
          <w:bCs w:val="0"/>
        </w:rPr>
      </w:pPr>
      <w:r w:rsidRPr="00ED048B">
        <w:rPr>
          <w:rStyle w:val="Style13ptBold"/>
          <w:b/>
          <w:bCs w:val="0"/>
        </w:rPr>
        <w:t xml:space="preserve">Settler colonialism is inextricably linked to genocide, a logic of Native elimination, and the denial of Indigenous land claims. </w:t>
      </w:r>
    </w:p>
    <w:p w14:paraId="2230E5FE" w14:textId="77777777" w:rsidR="00441C34" w:rsidRDefault="00441C34" w:rsidP="00441C34">
      <w:pPr>
        <w:rPr>
          <w:rStyle w:val="Style13ptBold"/>
          <w:b w:val="0"/>
          <w:bCs/>
          <w:sz w:val="22"/>
          <w:szCs w:val="22"/>
        </w:rPr>
      </w:pPr>
      <w:r>
        <w:rPr>
          <w:rStyle w:val="Style13ptBold"/>
        </w:rPr>
        <w:t xml:space="preserve">Jackson ’20 – </w:t>
      </w:r>
      <w:r>
        <w:rPr>
          <w:rStyle w:val="Style13ptBold"/>
          <w:b w:val="0"/>
          <w:bCs/>
          <w:sz w:val="22"/>
          <w:szCs w:val="22"/>
        </w:rPr>
        <w:t xml:space="preserve">Researcher on climate change, settler colonialism, and Indigenous injustice; worked for tribes, the Bureau of Indian affairs, and Indian health organizations </w:t>
      </w:r>
    </w:p>
    <w:p w14:paraId="48F4084E" w14:textId="77777777" w:rsidR="00441C34" w:rsidRDefault="00441C34" w:rsidP="00441C34">
      <w:pPr>
        <w:rPr>
          <w:rStyle w:val="Style13ptBold"/>
          <w:b w:val="0"/>
          <w:bCs/>
          <w:sz w:val="22"/>
          <w:szCs w:val="22"/>
        </w:rPr>
      </w:pPr>
      <w:r>
        <w:rPr>
          <w:rStyle w:val="Style13ptBold"/>
          <w:b w:val="0"/>
          <w:bCs/>
          <w:sz w:val="22"/>
          <w:szCs w:val="22"/>
        </w:rPr>
        <w:t xml:space="preserve">Elizabeth Jackson, “Changing Seasons Of Resistance: Impacts Of Settler Colonialism And Climate Change In Indigenous Worlds,” Humboldt State University, May 2020, </w:t>
      </w:r>
      <w:hyperlink r:id="rId25" w:history="1">
        <w:r w:rsidRPr="00C55A31">
          <w:rPr>
            <w:rStyle w:val="Hyperlink"/>
            <w:bCs/>
            <w:szCs w:val="22"/>
          </w:rPr>
          <w:t>https://digitalcommons.humboldt.edu/cgi/viewcontent.cgi?article=1436&amp;context=etd</w:t>
        </w:r>
      </w:hyperlink>
    </w:p>
    <w:p w14:paraId="54EF79AB" w14:textId="77777777" w:rsidR="00441C34" w:rsidRPr="008132D4" w:rsidRDefault="00441C34" w:rsidP="00441C34">
      <w:pPr>
        <w:rPr>
          <w:sz w:val="16"/>
        </w:rPr>
      </w:pPr>
      <w:r w:rsidRPr="008132D4">
        <w:rPr>
          <w:rStyle w:val="StyleUnderline"/>
          <w:highlight w:val="cyan"/>
        </w:rPr>
        <w:t>Genocide and settler-colonialism are</w:t>
      </w:r>
      <w:r w:rsidRPr="008132D4">
        <w:rPr>
          <w:rStyle w:val="StyleUnderline"/>
        </w:rPr>
        <w:t xml:space="preserve"> intricately </w:t>
      </w:r>
      <w:r w:rsidRPr="008132D4">
        <w:rPr>
          <w:rStyle w:val="StyleUnderline"/>
          <w:highlight w:val="cyan"/>
        </w:rPr>
        <w:t>intertwined</w:t>
      </w:r>
      <w:r w:rsidRPr="008132D4">
        <w:rPr>
          <w:sz w:val="16"/>
          <w:highlight w:val="cyan"/>
        </w:rPr>
        <w:t>.</w:t>
      </w:r>
      <w:r w:rsidRPr="008132D4">
        <w:rPr>
          <w:sz w:val="16"/>
        </w:rPr>
        <w:t xml:space="preserve"> As Patrick Wolfe noted in his foundational article, “Settler-colonialism and the elimination of the native” (Wolfe 2006), </w:t>
      </w:r>
      <w:r w:rsidRPr="008132D4">
        <w:rPr>
          <w:rStyle w:val="StyleUnderline"/>
          <w:highlight w:val="cyan"/>
        </w:rPr>
        <w:t>genocide and settler-colonialism</w:t>
      </w:r>
      <w:r w:rsidRPr="008132D4">
        <w:rPr>
          <w:rStyle w:val="StyleUnderline"/>
        </w:rPr>
        <w:t xml:space="preserve"> are structures that </w:t>
      </w:r>
      <w:r w:rsidRPr="008132D4">
        <w:rPr>
          <w:rStyle w:val="StyleUnderline"/>
          <w:highlight w:val="cyan"/>
        </w:rPr>
        <w:t>work on the logic of elimination</w:t>
      </w:r>
      <w:r w:rsidRPr="008132D4">
        <w:rPr>
          <w:sz w:val="16"/>
        </w:rPr>
        <w:t xml:space="preserve">. </w:t>
      </w:r>
      <w:r w:rsidRPr="008132D4">
        <w:rPr>
          <w:rStyle w:val="StyleUnderline"/>
          <w:highlight w:val="cyan"/>
        </w:rPr>
        <w:t>This logic of elimination requires the removal of Indigenous Peoples, by death, forced displacement, or assimilation in order to open up lands for new settlement.</w:t>
      </w:r>
      <w:r w:rsidRPr="008132D4">
        <w:rPr>
          <w:sz w:val="16"/>
        </w:rPr>
        <w:t xml:space="preserve"> In addition to this, both are most often organized through racial formations. Omi and Winant define “racial formation” as “the sociohistorical process by which racial identities are created, lived out, transformed, and destroyed” (Omi and Winant 2015:109). A racial project is “simultaneously an interpretation, representation, or explanation of racial identities and meaning, and an effort to organize and distribute resources (economic, political, cultural) along particular racial lines” (Omi and Winant 2015:125). </w:t>
      </w:r>
      <w:r w:rsidRPr="008132D4">
        <w:rPr>
          <w:rStyle w:val="StyleUnderline"/>
          <w:highlight w:val="cyan"/>
        </w:rPr>
        <w:t>Genocide and settler colonialism are</w:t>
      </w:r>
      <w:r w:rsidRPr="008132D4">
        <w:rPr>
          <w:rStyle w:val="StyleUnderline"/>
        </w:rPr>
        <w:t xml:space="preserve"> obvious </w:t>
      </w:r>
      <w:r w:rsidRPr="008132D4">
        <w:rPr>
          <w:rStyle w:val="StyleUnderline"/>
          <w:highlight w:val="cyan"/>
        </w:rPr>
        <w:t>examples of racial projects that seek to eliminate a group of people</w:t>
      </w:r>
      <w:r w:rsidRPr="008132D4">
        <w:rPr>
          <w:rStyle w:val="StyleUnderline"/>
        </w:rPr>
        <w:t xml:space="preserve"> who have been categorized and attempted to be eliminated in order </w:t>
      </w:r>
      <w:r w:rsidRPr="008132D4">
        <w:rPr>
          <w:rStyle w:val="StyleUnderline"/>
          <w:highlight w:val="cyan"/>
        </w:rPr>
        <w:t>to open up their lands for settlement</w:t>
      </w:r>
      <w:r w:rsidRPr="008132D4">
        <w:rPr>
          <w:sz w:val="16"/>
        </w:rPr>
        <w:t xml:space="preserve">. American Indians differ from other racial categories, due to their unique status </w:t>
      </w:r>
    </w:p>
    <w:p w14:paraId="021B6D17" w14:textId="77777777" w:rsidR="00441C34" w:rsidRPr="008132D4" w:rsidRDefault="00441C34" w:rsidP="00441C34">
      <w:pPr>
        <w:rPr>
          <w:sz w:val="16"/>
        </w:rPr>
      </w:pPr>
      <w:r w:rsidRPr="008132D4">
        <w:rPr>
          <w:sz w:val="16"/>
        </w:rPr>
        <w:t xml:space="preserve">which provides that their race be defined by law (previously federal and now tribal). However, like Latinx and Caribe Peoples, </w:t>
      </w:r>
      <w:r w:rsidRPr="008132D4">
        <w:rPr>
          <w:rStyle w:val="StyleUnderline"/>
          <w:highlight w:val="cyan"/>
        </w:rPr>
        <w:t>the racial category</w:t>
      </w:r>
      <w:r w:rsidRPr="008132D4">
        <w:rPr>
          <w:rStyle w:val="StyleUnderline"/>
        </w:rPr>
        <w:t xml:space="preserve"> </w:t>
      </w:r>
      <w:r w:rsidRPr="008132D4">
        <w:rPr>
          <w:rStyle w:val="StyleUnderline"/>
          <w:highlight w:val="cyan"/>
        </w:rPr>
        <w:t>of American Indian was born out of resistance to the denial of rights from those occupying their lands</w:t>
      </w:r>
      <w:r w:rsidRPr="008132D4">
        <w:rPr>
          <w:rStyle w:val="StyleUnderline"/>
        </w:rPr>
        <w:t>.</w:t>
      </w:r>
      <w:r w:rsidRPr="008132D4">
        <w:rPr>
          <w:sz w:val="16"/>
        </w:rPr>
        <w:t xml:space="preserve"> Thus, the othering of Indigenous Peoples by those occupying the newly formed category of whiteness in the so called United States, impacted Indigenous Peoples similarly to those in other racial categories (Garroutte, 2001 and Omi and Winant 2015). </w:t>
      </w:r>
    </w:p>
    <w:p w14:paraId="7134C845" w14:textId="77777777" w:rsidR="00441C34" w:rsidRDefault="00441C34" w:rsidP="00441C34">
      <w:pPr>
        <w:pStyle w:val="Heading4"/>
      </w:pPr>
      <w:r>
        <w:t xml:space="preserve">The alternative is to adopt an ethic of incommensurability that repatriates land to sovereign Native tribes, abolishes contemporary forms of slavery, and works to dismantle imperialism. </w:t>
      </w:r>
    </w:p>
    <w:p w14:paraId="10F3F2C3" w14:textId="77777777" w:rsidR="00441C34" w:rsidRDefault="00441C34" w:rsidP="00441C34">
      <w:pPr>
        <w:rPr>
          <w:rStyle w:val="Style13ptBold"/>
          <w:b w:val="0"/>
          <w:bCs/>
          <w:sz w:val="22"/>
          <w:szCs w:val="22"/>
        </w:rPr>
      </w:pPr>
      <w:r>
        <w:rPr>
          <w:rStyle w:val="Style13ptBold"/>
        </w:rPr>
        <w:t xml:space="preserve">Tuck &amp; Yang ’12 - </w:t>
      </w:r>
      <w:r>
        <w:rPr>
          <w:rStyle w:val="Style13ptBold"/>
          <w:b w:val="0"/>
          <w:bCs/>
          <w:sz w:val="22"/>
          <w:szCs w:val="22"/>
        </w:rPr>
        <w:t>*Scholar in Indigenous studies and educational research, associate professor of critical race and Indigenous studies at the Ontario Institute for Studies in Education at the University of Toronto **Professor of Ethnic Studies at University of California, San Diego</w:t>
      </w:r>
    </w:p>
    <w:p w14:paraId="79B4D869" w14:textId="77777777" w:rsidR="00441C34" w:rsidRDefault="00441C34" w:rsidP="00441C34">
      <w:pPr>
        <w:rPr>
          <w:rStyle w:val="Style13ptBold"/>
          <w:b w:val="0"/>
          <w:bCs/>
          <w:sz w:val="22"/>
          <w:szCs w:val="22"/>
        </w:rPr>
      </w:pPr>
      <w:r>
        <w:rPr>
          <w:rStyle w:val="Style13ptBold"/>
          <w:b w:val="0"/>
          <w:bCs/>
          <w:sz w:val="22"/>
          <w:szCs w:val="22"/>
        </w:rPr>
        <w:t>Eve Tuck &amp; K. Wayne Yang, “</w:t>
      </w:r>
      <w:r w:rsidRPr="00F63FF5">
        <w:rPr>
          <w:rStyle w:val="StyleUnderline"/>
        </w:rPr>
        <w:t>Decolonization Is Not A Metaphor</w:t>
      </w:r>
      <w:r>
        <w:rPr>
          <w:rStyle w:val="Style13ptBold"/>
          <w:b w:val="0"/>
          <w:bCs/>
          <w:sz w:val="22"/>
          <w:szCs w:val="22"/>
        </w:rPr>
        <w:t xml:space="preserve">,” 2012, </w:t>
      </w:r>
      <w:hyperlink r:id="rId26" w:history="1">
        <w:r w:rsidRPr="00C55A31">
          <w:rPr>
            <w:rStyle w:val="Hyperlink"/>
            <w:bCs/>
            <w:szCs w:val="22"/>
          </w:rPr>
          <w:t>https://clas.osu.edu/sites/clas.osu.edu/files/Tuck%20and%20Yang%202012%20Decolonization%20is%20not%20a%20metaphor.pdf</w:t>
        </w:r>
      </w:hyperlink>
    </w:p>
    <w:p w14:paraId="29DF2F7A" w14:textId="77777777" w:rsidR="00441C34" w:rsidRPr="00C0630A" w:rsidRDefault="00441C34" w:rsidP="00441C34">
      <w:pPr>
        <w:rPr>
          <w:sz w:val="16"/>
        </w:rPr>
      </w:pPr>
      <w:r w:rsidRPr="00C0630A">
        <w:rPr>
          <w:sz w:val="16"/>
        </w:rPr>
        <w:t xml:space="preserve">Having elaborated on settler moves to innocence, we give a synopsis of the imbrication of settler colonialism with transnationalist, abolitionist, and critical pedagogy movements - efforts that are often thought of as exempt from Indigenous decolonizing analyses - as a synthesis of how decolonization as material, not metaphor, unsettles the innocence of these movements. These are interruptions which destabilize, un-balance, and repatriate the very terms and assumptions of some of the most radical efforts to reimagine human power relations. </w:t>
      </w:r>
      <w:r w:rsidRPr="00C0630A">
        <w:rPr>
          <w:rStyle w:val="StyleUnderline"/>
          <w:highlight w:val="cyan"/>
        </w:rPr>
        <w:t>We argue that</w:t>
      </w:r>
      <w:r w:rsidRPr="00C0630A">
        <w:rPr>
          <w:rStyle w:val="StyleUnderline"/>
        </w:rPr>
        <w:t xml:space="preserve"> the </w:t>
      </w:r>
      <w:r w:rsidRPr="00C0630A">
        <w:rPr>
          <w:rStyle w:val="StyleUnderline"/>
          <w:highlight w:val="cyan"/>
        </w:rPr>
        <w:t>opportunities</w:t>
      </w:r>
      <w:r w:rsidRPr="00C0630A">
        <w:rPr>
          <w:rStyle w:val="StyleUnderline"/>
        </w:rPr>
        <w:t xml:space="preserve"> for solidarity </w:t>
      </w:r>
      <w:r w:rsidRPr="00C0630A">
        <w:rPr>
          <w:rStyle w:val="StyleUnderline"/>
          <w:highlight w:val="cyan"/>
        </w:rPr>
        <w:t>lie in</w:t>
      </w:r>
      <w:r w:rsidRPr="00C0630A">
        <w:rPr>
          <w:rStyle w:val="StyleUnderline"/>
        </w:rPr>
        <w:t xml:space="preserve"> what is incommensurable rather than what is common across these efforts.</w:t>
      </w:r>
      <w:r w:rsidRPr="00C0630A">
        <w:rPr>
          <w:sz w:val="16"/>
        </w:rPr>
        <w:t xml:space="preserve"> </w:t>
      </w:r>
    </w:p>
    <w:p w14:paraId="722D348F" w14:textId="77777777" w:rsidR="00441C34" w:rsidRPr="00C0630A" w:rsidRDefault="00441C34" w:rsidP="00441C34">
      <w:pPr>
        <w:rPr>
          <w:sz w:val="16"/>
        </w:rPr>
      </w:pPr>
      <w:r w:rsidRPr="00C0630A">
        <w:rPr>
          <w:rStyle w:val="StyleUnderline"/>
        </w:rPr>
        <w:t xml:space="preserve">We offer these perspectives on unsettling innocence because they are examples of what we might call </w:t>
      </w:r>
      <w:r w:rsidRPr="00C0630A">
        <w:rPr>
          <w:rStyle w:val="StyleUnderline"/>
          <w:highlight w:val="cyan"/>
        </w:rPr>
        <w:t>an ethic of incommensurability, which recognizes</w:t>
      </w:r>
      <w:r w:rsidRPr="00C0630A">
        <w:rPr>
          <w:rStyle w:val="StyleUnderline"/>
        </w:rPr>
        <w:t xml:space="preserve"> what is distinct, </w:t>
      </w:r>
      <w:r w:rsidRPr="00C0630A">
        <w:rPr>
          <w:rStyle w:val="StyleUnderline"/>
          <w:highlight w:val="cyan"/>
        </w:rPr>
        <w:t>what is sovereign for project(s) of decolonization in relation to</w:t>
      </w:r>
      <w:r w:rsidRPr="00C0630A">
        <w:rPr>
          <w:rStyle w:val="StyleUnderline"/>
        </w:rPr>
        <w:t xml:space="preserve"> human and civil rights based </w:t>
      </w:r>
      <w:r w:rsidRPr="00C0630A">
        <w:rPr>
          <w:rStyle w:val="StyleUnderline"/>
          <w:highlight w:val="cyan"/>
        </w:rPr>
        <w:t>social justice projects</w:t>
      </w:r>
      <w:r w:rsidRPr="00C0630A">
        <w:rPr>
          <w:sz w:val="16"/>
        </w:rPr>
        <w:t xml:space="preserve">. There are portions of these projects that simply cannot speak to one another, cannot be aligned or allied. We make these notations to highlight opportunities for what can only ever be strategic and contingent collaborations, and to indicate the reasons that lasting solidarities may be elusive, even undesirable. Below we point to unsettling themes that challenge the coalescence of social justice endeavors broadly assembled into three areas: </w:t>
      </w:r>
    </w:p>
    <w:p w14:paraId="4B46389A" w14:textId="77777777" w:rsidR="00441C34" w:rsidRPr="00F63FF5" w:rsidRDefault="00441C34" w:rsidP="00441C34">
      <w:r w:rsidRPr="00F63FF5">
        <w:fldChar w:fldCharType="begin"/>
      </w:r>
      <w:r w:rsidRPr="00F63FF5">
        <w:instrText xml:space="preserve"> INCLUDEPICTURE "/var/folders/4n/j0d0jnvs2bd8gsp48wj9b04w0000gn/T/com.microsoft.Word/WebArchiveCopyPasteTempFiles/page28image2725154336" \* MERGEFORMATINET </w:instrText>
      </w:r>
      <w:r w:rsidRPr="00F63FF5">
        <w:fldChar w:fldCharType="separate"/>
      </w:r>
      <w:r w:rsidRPr="00F63FF5">
        <w:rPr>
          <w:noProof/>
        </w:rPr>
        <w:drawing>
          <wp:inline distT="0" distB="0" distL="0" distR="0" wp14:anchorId="4AE4E008" wp14:editId="497364A7">
            <wp:extent cx="5943600" cy="12700"/>
            <wp:effectExtent l="0" t="0" r="0" b="0"/>
            <wp:docPr id="7" name="Picture 7" descr="page28image2725154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page28image272515433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43600" cy="12700"/>
                    </a:xfrm>
                    <a:prstGeom prst="rect">
                      <a:avLst/>
                    </a:prstGeom>
                    <a:noFill/>
                    <a:ln>
                      <a:noFill/>
                    </a:ln>
                  </pic:spPr>
                </pic:pic>
              </a:graphicData>
            </a:graphic>
          </wp:inline>
        </w:drawing>
      </w:r>
      <w:r w:rsidRPr="00F63FF5">
        <w:fldChar w:fldCharType="end"/>
      </w:r>
    </w:p>
    <w:p w14:paraId="5FF64017" w14:textId="77777777" w:rsidR="00441C34" w:rsidRPr="00C0630A" w:rsidRDefault="00441C34" w:rsidP="00441C34">
      <w:pPr>
        <w:rPr>
          <w:sz w:val="16"/>
          <w:szCs w:val="16"/>
        </w:rPr>
      </w:pPr>
      <w:r w:rsidRPr="00C0630A">
        <w:rPr>
          <w:sz w:val="16"/>
          <w:szCs w:val="16"/>
        </w:rPr>
        <w:t xml:space="preserve">Transnational or Third World decolonizations, Abolition, and Critical Space-Place Pedagogies. For each of these areas, we offer entry points into the literature - beginning a sort of bibliography of incommensurability. </w:t>
      </w:r>
    </w:p>
    <w:p w14:paraId="05058B86" w14:textId="77777777" w:rsidR="00441C34" w:rsidRPr="00C0630A" w:rsidRDefault="00441C34" w:rsidP="00441C34">
      <w:pPr>
        <w:rPr>
          <w:sz w:val="16"/>
          <w:szCs w:val="16"/>
        </w:rPr>
      </w:pPr>
      <w:r w:rsidRPr="00C0630A">
        <w:rPr>
          <w:sz w:val="16"/>
          <w:szCs w:val="16"/>
        </w:rPr>
        <w:t xml:space="preserve">Third world decolonizations </w:t>
      </w:r>
    </w:p>
    <w:p w14:paraId="40C64D00" w14:textId="77777777" w:rsidR="00441C34" w:rsidRPr="00C0630A" w:rsidRDefault="00441C34" w:rsidP="00441C34">
      <w:pPr>
        <w:rPr>
          <w:sz w:val="16"/>
          <w:szCs w:val="16"/>
        </w:rPr>
      </w:pPr>
      <w:r w:rsidRPr="00C0630A">
        <w:rPr>
          <w:sz w:val="16"/>
          <w:szCs w:val="16"/>
        </w:rPr>
        <w:t xml:space="preserve">The anti-colonial turn towards the transnational can sometimes involve ignoring the settler colonial context where one resides and how that inhabitation is implicated in settler colonialism, in order to establish “global” solidarities that presumably suffer fewer complicities and complications. This deliberate not-seeing is morally convenient but avoids an important feature of the aforementioned selective collapsibility of settler colonial-nations states. Expressions such as “the Global South within the Global North” and “the Third World in the First World” neglect the Four Directions via a Flat Earth perspective and ambiguate First Nations with Third World migrants. For people writing on Third World decolonizations, but who do so upon Native land, we invite you to consider the permanent settler war as the theater for all imperial wars: </w:t>
      </w:r>
    </w:p>
    <w:p w14:paraId="1284D11E" w14:textId="77777777" w:rsidR="00441C34" w:rsidRPr="00C0630A" w:rsidRDefault="00441C34" w:rsidP="00441C34">
      <w:pPr>
        <w:rPr>
          <w:sz w:val="16"/>
          <w:szCs w:val="16"/>
        </w:rPr>
      </w:pPr>
      <w:r w:rsidRPr="00C0630A">
        <w:rPr>
          <w:sz w:val="16"/>
          <w:szCs w:val="16"/>
        </w:rPr>
        <w:t xml:space="preserve">Abolition </w:t>
      </w:r>
    </w:p>
    <w:p w14:paraId="0C5736C1" w14:textId="77777777" w:rsidR="00441C34" w:rsidRPr="00C0630A" w:rsidRDefault="00441C34" w:rsidP="00441C34">
      <w:pPr>
        <w:rPr>
          <w:sz w:val="16"/>
          <w:szCs w:val="16"/>
        </w:rPr>
      </w:pPr>
      <w:r w:rsidRPr="00C0630A">
        <w:rPr>
          <w:sz w:val="16"/>
          <w:szCs w:val="16"/>
        </w:rPr>
        <w:t xml:space="preserve">The abolition of slavery often presumes the expansion of settlers who own Native land and life via inclusion of emancipated slaves and prisoners into the settler nation-state. As we have noted, it is no accident that the U.S. government promised 40 acres of Indian land as reparations for plantation slavery. Likewise, indentured European laborers were often awarded tracts of ‘unsettled’ Indigenous land as payment at the end of their service (McCoy, forthcoming). </w:t>
      </w:r>
    </w:p>
    <w:p w14:paraId="08DC4F33" w14:textId="77777777" w:rsidR="00441C34" w:rsidRPr="00C0630A" w:rsidRDefault="00441C34" w:rsidP="00441C34">
      <w:pPr>
        <w:rPr>
          <w:sz w:val="16"/>
          <w:szCs w:val="16"/>
        </w:rPr>
      </w:pPr>
      <w:r w:rsidRPr="00C0630A">
        <w:rPr>
          <w:sz w:val="16"/>
          <w:szCs w:val="16"/>
        </w:rPr>
        <w:t xml:space="preserve">Communal ownership of land has figured centrally in various movements for autonomous, self- determined communities. “The land belongs to those who work it,” disturbingly parrots Lockean justifications for seizing Native land as property, ‘earned’ through one’s labor in clearing and cultivating ‘virgin’ land. For writers on the prison industrial complex, il/legality, and other forms of slavery, we urge you to consider how enslavement is a twofold procedure: removal from land and the creation of property (land and bodies). Thus, abolition is likewise twofold, requiring the repatriation of land and the abolition of property (land and bodies). Abolition means self- possession but not object-possession, repatriation but not reparation: </w:t>
      </w:r>
    </w:p>
    <w:p w14:paraId="06D71D24" w14:textId="77777777" w:rsidR="00441C34" w:rsidRPr="00C0630A" w:rsidRDefault="00441C34" w:rsidP="00441C34">
      <w:pPr>
        <w:rPr>
          <w:sz w:val="16"/>
          <w:szCs w:val="16"/>
        </w:rPr>
      </w:pPr>
      <w:r w:rsidRPr="00C0630A">
        <w:rPr>
          <w:sz w:val="16"/>
          <w:szCs w:val="16"/>
        </w:rPr>
        <w:t xml:space="preserve">Critical pedagogies </w:t>
      </w:r>
    </w:p>
    <w:p w14:paraId="058597BE" w14:textId="77777777" w:rsidR="00441C34" w:rsidRPr="00C0630A" w:rsidRDefault="00441C34" w:rsidP="00441C34">
      <w:pPr>
        <w:rPr>
          <w:sz w:val="16"/>
          <w:szCs w:val="16"/>
        </w:rPr>
      </w:pPr>
      <w:r w:rsidRPr="00C0630A">
        <w:rPr>
          <w:sz w:val="16"/>
          <w:szCs w:val="16"/>
        </w:rPr>
        <w:t xml:space="preserve">The many critical pedagogies that engage emancipatory education, place based education, environmental education, critical multiculturalism, and urban education often position land as public Commons or seek commonalities between struggles. Although we believe that “we must be fluent” in each other’s stories and struggles (paraphrasing Alexander, 2002, p.91), we detect precisely this lack of fluency in land and Indigenous sovereignty. Yupiaq scholar, Oscar Kawagley’s assertion, “We know that Mother Nature has a culture, and it is a Native culture” (2010, p. xiii), directs us to think through land as “more than a site upon which humans make history or as a location that accumulates history” (Goeman, 2008, p.24). The forthcoming special issue in Environmental Education Research, “Land Education: Indigenous, postcolonial, and decolonizing perspectives on place and environmental education research” might be a good starting point to consider the incommensurability of place-based, environmentalist, urban pedagogies with land education. </w:t>
      </w:r>
    </w:p>
    <w:p w14:paraId="711B0732" w14:textId="77777777" w:rsidR="00441C34" w:rsidRPr="00C0630A" w:rsidRDefault="00441C34" w:rsidP="00441C34">
      <w:pPr>
        <w:rPr>
          <w:sz w:val="16"/>
          <w:szCs w:val="16"/>
        </w:rPr>
      </w:pPr>
      <w:r w:rsidRPr="00C0630A">
        <w:rPr>
          <w:sz w:val="16"/>
          <w:szCs w:val="16"/>
        </w:rPr>
        <w:t xml:space="preserve">More on incommensurability </w:t>
      </w:r>
    </w:p>
    <w:p w14:paraId="34F00BB1" w14:textId="77777777" w:rsidR="00441C34" w:rsidRPr="00C0630A" w:rsidRDefault="00441C34" w:rsidP="00441C34">
      <w:pPr>
        <w:rPr>
          <w:sz w:val="16"/>
        </w:rPr>
      </w:pPr>
      <w:r w:rsidRPr="00C0630A">
        <w:rPr>
          <w:rStyle w:val="StyleUnderline"/>
          <w:highlight w:val="cyan"/>
        </w:rPr>
        <w:t>Incommensurability is an acknowledgement that decolonization will require a change in the order of the world</w:t>
      </w:r>
      <w:r w:rsidRPr="00C0630A">
        <w:rPr>
          <w:sz w:val="16"/>
        </w:rPr>
        <w:t xml:space="preserve"> (Fanon, 1963). This is not to say that Indigenous peoples or Black and brown peoples take positions of dominance over white settlers; the goal is not for everyone to merely swap spots on the settler-colonial triad, to take another turn on the merry-go-round. </w:t>
      </w:r>
      <w:r w:rsidRPr="00C0630A">
        <w:rPr>
          <w:rStyle w:val="StyleUnderline"/>
          <w:highlight w:val="cyan"/>
        </w:rPr>
        <w:t>The goal is to break the</w:t>
      </w:r>
      <w:r w:rsidRPr="00C0630A">
        <w:rPr>
          <w:rStyle w:val="StyleUnderline"/>
        </w:rPr>
        <w:t xml:space="preserve"> relentless structuring of the </w:t>
      </w:r>
      <w:r w:rsidRPr="00C0630A">
        <w:rPr>
          <w:rStyle w:val="StyleUnderline"/>
          <w:highlight w:val="cyan"/>
        </w:rPr>
        <w:t>triad</w:t>
      </w:r>
      <w:r w:rsidRPr="00C0630A">
        <w:rPr>
          <w:rStyle w:val="StyleUnderline"/>
        </w:rPr>
        <w:t xml:space="preserve"> - a break and not a compromise</w:t>
      </w:r>
      <w:r w:rsidRPr="00C0630A">
        <w:rPr>
          <w:sz w:val="16"/>
        </w:rPr>
        <w:t xml:space="preserve"> (Memmi, 1991). </w:t>
      </w:r>
    </w:p>
    <w:p w14:paraId="77FD48F5" w14:textId="77777777" w:rsidR="00441C34" w:rsidRPr="00C0630A" w:rsidRDefault="00441C34" w:rsidP="00441C34">
      <w:pPr>
        <w:rPr>
          <w:rStyle w:val="StyleUnderline"/>
        </w:rPr>
      </w:pPr>
      <w:r w:rsidRPr="00C0630A">
        <w:rPr>
          <w:rStyle w:val="StyleUnderline"/>
          <w:highlight w:val="cyan"/>
        </w:rPr>
        <w:t>Breaking the settler colonial triad</w:t>
      </w:r>
      <w:r w:rsidRPr="00C0630A">
        <w:rPr>
          <w:rStyle w:val="StyleUnderline"/>
        </w:rPr>
        <w:t xml:space="preserve">, in direct terms, </w:t>
      </w:r>
      <w:r w:rsidRPr="00C0630A">
        <w:rPr>
          <w:rStyle w:val="StyleUnderline"/>
          <w:highlight w:val="cyan"/>
        </w:rPr>
        <w:t>means repatriating land to sovereign Native tribes</w:t>
      </w:r>
      <w:r w:rsidRPr="00C0630A">
        <w:rPr>
          <w:rStyle w:val="StyleUnderline"/>
        </w:rPr>
        <w:t xml:space="preserve"> and nations, </w:t>
      </w:r>
      <w:r w:rsidRPr="00C0630A">
        <w:rPr>
          <w:rStyle w:val="StyleUnderline"/>
          <w:highlight w:val="cyan"/>
        </w:rPr>
        <w:t>abolition of slavery in its contemporary forms, and the dismantling of the imperial metropole</w:t>
      </w:r>
      <w:r w:rsidRPr="00C0630A">
        <w:rPr>
          <w:sz w:val="16"/>
        </w:rPr>
        <w:t xml:space="preserve">. Decolonization “here” is intimately connected to anti-imperialism elsewhere. However, decolonial struggles here/there are not parallel, not shared equally, nor do they bring neat closure to the concerns of all involved - particularly not for settlers. </w:t>
      </w:r>
      <w:r w:rsidRPr="00C0630A">
        <w:rPr>
          <w:rStyle w:val="StyleUnderline"/>
          <w:highlight w:val="cyan"/>
        </w:rPr>
        <w:t>Decolonization</w:t>
      </w:r>
      <w:r w:rsidRPr="00C0630A">
        <w:rPr>
          <w:rStyle w:val="StyleUnderline"/>
        </w:rPr>
        <w:t xml:space="preserve"> is not equivocal to other anti-colonial struggles. It </w:t>
      </w:r>
      <w:r w:rsidRPr="00C0630A">
        <w:rPr>
          <w:rStyle w:val="StyleUnderline"/>
          <w:highlight w:val="cyan"/>
        </w:rPr>
        <w:t>is incommensurable.</w:t>
      </w:r>
      <w:r w:rsidRPr="00C0630A">
        <w:rPr>
          <w:rStyle w:val="StyleUnderline"/>
        </w:rPr>
        <w:t xml:space="preserve"> </w:t>
      </w:r>
    </w:p>
    <w:p w14:paraId="7166F3F2" w14:textId="2BF73ABF" w:rsidR="00A70E52" w:rsidRDefault="00A70E52" w:rsidP="00A70E52">
      <w:pPr>
        <w:pStyle w:val="Heading3"/>
      </w:pPr>
      <w:r>
        <w:t>Cap K</w:t>
      </w:r>
    </w:p>
    <w:p w14:paraId="2BAB101C" w14:textId="77777777" w:rsidR="00A70E52" w:rsidRPr="00EB3B01" w:rsidRDefault="00A70E52" w:rsidP="00A70E52">
      <w:pPr>
        <w:pStyle w:val="Heading4"/>
      </w:pPr>
      <w:r>
        <w:t>The telos of the 1ac’s politics is the strike – that naturalizes capital’s control and is parasitic on political organizing.</w:t>
      </w:r>
    </w:p>
    <w:p w14:paraId="5C95BD83" w14:textId="77777777" w:rsidR="00A70E52" w:rsidRPr="00EB3B01" w:rsidRDefault="00A70E52" w:rsidP="00A70E52">
      <w:r w:rsidRPr="00EB3B01">
        <w:rPr>
          <w:rStyle w:val="Style13ptBold"/>
        </w:rPr>
        <w:t>Eidlin 20</w:t>
      </w:r>
      <w:r>
        <w:t xml:space="preserve"> </w:t>
      </w:r>
      <w:r w:rsidRPr="00EB3B01">
        <w:rPr>
          <w:sz w:val="18"/>
          <w:szCs w:val="20"/>
        </w:rPr>
        <w:t>Barry Eidlin (assistant professor of sociology at McGill University and the author of Labor and the Class Idea in the United States and Canada), 1-6-2020, “Why Unions Are Good – But Not Good Enough,” Jacobin, https://www.jacobinmag.com/2020/01/marxism-trade-unions-socialism-revolutionary-organizing</w:t>
      </w:r>
    </w:p>
    <w:p w14:paraId="77944565" w14:textId="77777777" w:rsidR="00A70E52" w:rsidRPr="00EB3B01" w:rsidRDefault="00A70E52" w:rsidP="00A70E52">
      <w:pPr>
        <w:rPr>
          <w:rStyle w:val="Emphasis"/>
        </w:rPr>
      </w:pPr>
      <w:r w:rsidRPr="001F33C5">
        <w:rPr>
          <w:rStyle w:val="Emphasis"/>
        </w:rPr>
        <w:t xml:space="preserve">Labor </w:t>
      </w:r>
      <w:r w:rsidRPr="00E6512B">
        <w:rPr>
          <w:rStyle w:val="Emphasis"/>
        </w:rPr>
        <w:t>unions</w:t>
      </w:r>
      <w:r w:rsidRPr="001F33C5">
        <w:rPr>
          <w:rStyle w:val="Emphasis"/>
        </w:rPr>
        <w:t xml:space="preserve"> have long occupied a paradoxical position within Marxist theory. They are an essential expression of the working class taking shape as a collective actor and an essential vehicle for working-class action. When we speak of “the working class” or “working-class activity,” we are often analyzing the actions of workers either organized into unions or trying to organize themselves into unions. At the same</w:t>
      </w:r>
      <w:r w:rsidRPr="00EB3B01">
        <w:rPr>
          <w:rStyle w:val="Emphasis"/>
        </w:rPr>
        <w:t xml:space="preserve"> time, </w:t>
      </w:r>
      <w:r w:rsidRPr="00EB3B01">
        <w:rPr>
          <w:rStyle w:val="Emphasis"/>
          <w:highlight w:val="green"/>
        </w:rPr>
        <w:t>unions are an imperfect and incomplete vehicle for</w:t>
      </w:r>
      <w:r w:rsidRPr="00EB3B01">
        <w:rPr>
          <w:rStyle w:val="Emphasis"/>
        </w:rPr>
        <w:t xml:space="preserve"> the working class to achieve one of Marxist theory’s central goals: </w:t>
      </w:r>
      <w:r w:rsidRPr="00EB3B01">
        <w:rPr>
          <w:rStyle w:val="Emphasis"/>
          <w:highlight w:val="green"/>
        </w:rPr>
        <w:t>overthrowing capitalism</w:t>
      </w:r>
      <w:r w:rsidRPr="00EB3B01">
        <w:rPr>
          <w:rStyle w:val="Emphasis"/>
        </w:rPr>
        <w:t xml:space="preserve">. </w:t>
      </w:r>
      <w:r w:rsidRPr="00EB3B01">
        <w:rPr>
          <w:rStyle w:val="Emphasis"/>
          <w:highlight w:val="green"/>
        </w:rPr>
        <w:t xml:space="preserve">Unions </w:t>
      </w:r>
      <w:r w:rsidRPr="00EB3B01">
        <w:rPr>
          <w:rStyle w:val="Emphasis"/>
        </w:rPr>
        <w:t xml:space="preserve">by their very existence </w:t>
      </w:r>
      <w:r w:rsidRPr="00EB3B01">
        <w:rPr>
          <w:rStyle w:val="Emphasis"/>
          <w:highlight w:val="green"/>
        </w:rPr>
        <w:t xml:space="preserve">affirm and reinforce capitalist </w:t>
      </w:r>
      <w:r w:rsidRPr="00EB3B01">
        <w:rPr>
          <w:rStyle w:val="Emphasis"/>
        </w:rPr>
        <w:t xml:space="preserve">class </w:t>
      </w:r>
      <w:r w:rsidRPr="00EB3B01">
        <w:rPr>
          <w:rStyle w:val="Emphasis"/>
          <w:highlight w:val="green"/>
        </w:rPr>
        <w:t>society</w:t>
      </w:r>
      <w:r w:rsidRPr="00EB3B01">
        <w:rPr>
          <w:rStyle w:val="Emphasis"/>
        </w:rPr>
        <w:t xml:space="preserve">. </w:t>
      </w:r>
      <w:r w:rsidRPr="00EB3B01">
        <w:rPr>
          <w:rStyle w:val="Emphasis"/>
          <w:highlight w:val="green"/>
        </w:rPr>
        <w:t>As organizations which</w:t>
      </w:r>
      <w:r w:rsidRPr="00EB3B01">
        <w:rPr>
          <w:rStyle w:val="Emphasis"/>
        </w:rPr>
        <w:t xml:space="preserve"> primarily </w:t>
      </w:r>
      <w:r w:rsidRPr="00EB3B01">
        <w:rPr>
          <w:rStyle w:val="Emphasis"/>
          <w:highlight w:val="green"/>
        </w:rPr>
        <w:t>negotiate wages, benefits, and working conditions</w:t>
      </w:r>
      <w:r w:rsidRPr="00EB3B01">
        <w:rPr>
          <w:rStyle w:val="Emphasis"/>
        </w:rPr>
        <w:t xml:space="preserve"> with employers, </w:t>
      </w:r>
      <w:r w:rsidRPr="00EB3B01">
        <w:rPr>
          <w:rStyle w:val="Emphasis"/>
          <w:highlight w:val="green"/>
        </w:rPr>
        <w:t>unions only exist in relation to capitalists.</w:t>
      </w:r>
      <w:r w:rsidRPr="00EB3B01">
        <w:rPr>
          <w:rStyle w:val="Emphasis"/>
        </w:rPr>
        <w:t xml:space="preserve"> This makes them </w:t>
      </w:r>
      <w:r w:rsidRPr="00243A43">
        <w:rPr>
          <w:rStyle w:val="Emphasis"/>
          <w:highlight w:val="green"/>
        </w:rPr>
        <w:t>almost by definition reformist institutions</w:t>
      </w:r>
      <w:r w:rsidRPr="00EB3B01">
        <w:rPr>
          <w:rStyle w:val="Emphasis"/>
        </w:rPr>
        <w:t>, designed to mitigate and manage the employment relationship, not transform it.</w:t>
      </w:r>
      <w:r>
        <w:rPr>
          <w:rStyle w:val="Emphasis"/>
        </w:rPr>
        <w:t xml:space="preserve"> </w:t>
      </w:r>
      <w:r w:rsidRPr="00EB3B01">
        <w:rPr>
          <w:sz w:val="14"/>
        </w:rPr>
        <w:t xml:space="preserve">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First, to what degree do unions simply reflect existing relations of production and class struggle, or actively shape those relations? Second, if unions actively shape class struggle, why and under what conditions do they enhance or inhibit it? Third, how do unions shape class identities, and how does this affect unions’ scope of action? Fourth, what is the relation between unions and politics?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 </w:t>
      </w:r>
      <w:hyperlink r:id="rId28" w:history="1">
        <w:r w:rsidRPr="00EB3B01">
          <w:rPr>
            <w:rStyle w:val="FollowedHyperlink"/>
            <w:sz w:val="14"/>
          </w:rPr>
          <w:t>The Oxford Handbook of Karl Marx</w:t>
        </w:r>
      </w:hyperlink>
      <w:r w:rsidRPr="00EB3B01">
        <w:rPr>
          <w:sz w:val="14"/>
        </w:rPr>
        <w:t xml:space="preserve">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The majority of their writings on unions responded to concrete labor struggles of their time. From their earliest works, they grasped unions’ necessity and limitations in creating a working-class agent capable of advancing class struggle against the bourgeoisie. This </w:t>
      </w:r>
      <w:hyperlink r:id="rId29" w:history="1">
        <w:r w:rsidRPr="00EB3B01">
          <w:rPr>
            <w:rStyle w:val="FollowedHyperlink"/>
            <w:sz w:val="14"/>
          </w:rPr>
          <w:t>departed</w:t>
        </w:r>
      </w:hyperlink>
      <w:r w:rsidRPr="00EB3B01">
        <w:rPr>
          <w:sz w:val="14"/>
        </w:rPr>
        <w:t xml:space="preserve">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im</w:t>
      </w:r>
      <w:r w:rsidRPr="00EB3B01">
        <w:rPr>
          <w:sz w:val="14"/>
        </w:rPr>
        <w:softHyphen/>
        <w:t xml:space="preserve"> ply the recognition of the fact that the supremacy of the bourgeoisie is based wholly upon the competition of the workers among themselves; i.e., upon their want of cohesion. And precisely because the Unions direct themselves against the vital nerve of the present social order, however one-sidedly, in however narrow a way, are they so dangerous to this social order. </w:t>
      </w:r>
      <w:r w:rsidRPr="00EB3B01">
        <w:rPr>
          <w:rStyle w:val="Emphasis"/>
        </w:rPr>
        <w:t xml:space="preserve">At the same time, Engels saw that, even as union struggles “[kept alive] the opposition of the workers to the … omnipotence of the bourgeoisie,” so too did they “[compel] the admission that </w:t>
      </w:r>
      <w:r w:rsidRPr="00243A43">
        <w:rPr>
          <w:rStyle w:val="Emphasis"/>
          <w:highlight w:val="green"/>
        </w:rPr>
        <w:t>something more is needed than</w:t>
      </w:r>
      <w:r w:rsidRPr="00EB3B01">
        <w:rPr>
          <w:rStyle w:val="Emphasis"/>
        </w:rPr>
        <w:t xml:space="preserve"> Trades Unions and </w:t>
      </w:r>
      <w:r w:rsidRPr="00243A43">
        <w:rPr>
          <w:rStyle w:val="Emphasis"/>
          <w:highlight w:val="green"/>
        </w:rPr>
        <w:t>strikes</w:t>
      </w:r>
      <w:r w:rsidRPr="00EB3B01">
        <w:rPr>
          <w:rStyle w:val="Emphasis"/>
        </w:rPr>
        <w:t xml:space="preserve"> to break the power of the ruling class.”</w:t>
      </w:r>
      <w:r>
        <w:rPr>
          <w:rStyle w:val="Emphasis"/>
        </w:rPr>
        <w:t xml:space="preserve"> </w:t>
      </w:r>
      <w:r w:rsidRPr="00EB3B01">
        <w:rPr>
          <w:sz w:val="14"/>
        </w:rPr>
        <w:t xml:space="preserve">Here Engels articulates the crux of the problem. First, unions are essential for working-class formation, creating a collective actor both opposed to the bourgeoisie and capable of challenging it for power. </w:t>
      </w:r>
      <w:r w:rsidRPr="00EB3B01">
        <w:rPr>
          <w:rStyle w:val="Emphasis"/>
        </w:rPr>
        <w:t xml:space="preserve">Second, </w:t>
      </w:r>
      <w:r w:rsidRPr="00243A43">
        <w:rPr>
          <w:rStyle w:val="Emphasis"/>
          <w:highlight w:val="green"/>
        </w:rPr>
        <w:t>they are</w:t>
      </w:r>
      <w:r w:rsidRPr="00EB3B01">
        <w:rPr>
          <w:rStyle w:val="Emphasis"/>
        </w:rPr>
        <w:t xml:space="preserve"> an </w:t>
      </w:r>
      <w:r w:rsidRPr="00243A43">
        <w:rPr>
          <w:rStyle w:val="Emphasis"/>
          <w:highlight w:val="green"/>
        </w:rPr>
        <w:t>insufficient</w:t>
      </w:r>
      <w:r w:rsidRPr="00EB3B01">
        <w:rPr>
          <w:rStyle w:val="Emphasis"/>
        </w:rPr>
        <w:t xml:space="preserve"> vehicle </w:t>
      </w:r>
      <w:r w:rsidRPr="00243A43">
        <w:rPr>
          <w:rStyle w:val="Emphasis"/>
          <w:highlight w:val="green"/>
        </w:rPr>
        <w:t>for</w:t>
      </w:r>
      <w:r w:rsidRPr="00EB3B01">
        <w:rPr>
          <w:rStyle w:val="Emphasis"/>
        </w:rPr>
        <w:t xml:space="preserve"> creating and </w:t>
      </w:r>
      <w:r w:rsidRPr="00243A43">
        <w:rPr>
          <w:rStyle w:val="Emphasis"/>
          <w:highlight w:val="green"/>
        </w:rPr>
        <w:t>mobilizing that collective actor</w:t>
      </w:r>
      <w:r w:rsidRPr="00EB3B01">
        <w:rPr>
          <w:rStyle w:val="Emphasis"/>
        </w:rPr>
        <w:t>.</w:t>
      </w:r>
      <w:r>
        <w:rPr>
          <w:rStyle w:val="Emphasis"/>
        </w:rPr>
        <w:t xml:space="preserve"> </w:t>
      </w:r>
      <w:r w:rsidRPr="00EB3B01">
        <w:rPr>
          <w:sz w:val="14"/>
        </w:rPr>
        <w:t xml:space="preserve">Marx and Engels understood that unions are essential to working-class formation because, under capitalism, the system of “free labor,” where individual workers sell their labor power to an employer for a wage, fragments relations between workers and makes them compete with each other. As described in the Communist Manifesto, the bourgeoisie “has left no other nexus between man and man than naked self-interest, than callous ‘cash payment,’” leaving workers “exposed to all the vicissitudes of competition, to all the fluctuations of the market.” While workers organized based on other collective identities, such as race, ethnicity, or religion, only unions could unite them as workers against the source of their exploitation — the bourgeoisie. Unions serve “as organized agencies for superseding the very system of wage labor and capital rule.” But just as unions could allow the proletariat to take shape and challenge the bourgeoisie </w:t>
      </w:r>
      <w:r w:rsidRPr="00EB3B01">
        <w:rPr>
          <w:sz w:val="14"/>
        </w:rPr>
        <w:lastRenderedPageBreak/>
        <w:t xml:space="preserve">for power, Marx and Engels also saw that they were a partial, imperfect vehicle for doing so for two reasons. </w:t>
      </w:r>
      <w:r w:rsidRPr="00EB3B01">
        <w:rPr>
          <w:rStyle w:val="Emphasis"/>
        </w:rPr>
        <w:t xml:space="preserve">First, </w:t>
      </w:r>
      <w:r w:rsidRPr="00A94712">
        <w:rPr>
          <w:rStyle w:val="Emphasis"/>
          <w:highlight w:val="green"/>
        </w:rPr>
        <w:t>unions’ fundamentally defensive role, protecting workers</w:t>
      </w:r>
      <w:r w:rsidRPr="00EB3B01">
        <w:rPr>
          <w:rStyle w:val="Emphasis"/>
        </w:rPr>
        <w:t xml:space="preserve"> </w:t>
      </w:r>
      <w:r w:rsidRPr="00E6512B">
        <w:rPr>
          <w:rStyle w:val="Emphasis"/>
          <w:highlight w:val="green"/>
        </w:rPr>
        <w:t>against</w:t>
      </w:r>
      <w:r w:rsidRPr="00EB3B01">
        <w:rPr>
          <w:rStyle w:val="Emphasis"/>
        </w:rPr>
        <w:t xml:space="preserve"> employers’ efforts to drive </w:t>
      </w:r>
      <w:r w:rsidRPr="00A94712">
        <w:rPr>
          <w:rStyle w:val="Emphasis"/>
          <w:highlight w:val="green"/>
        </w:rPr>
        <w:t xml:space="preserve">a </w:t>
      </w:r>
      <w:r w:rsidRPr="00A94712">
        <w:rPr>
          <w:rStyle w:val="Emphasis"/>
        </w:rPr>
        <w:t xml:space="preserve">competitive </w:t>
      </w:r>
      <w:r w:rsidRPr="00A94712">
        <w:rPr>
          <w:rStyle w:val="Emphasis"/>
          <w:highlight w:val="green"/>
        </w:rPr>
        <w:t>race to the bottom</w:t>
      </w:r>
      <w:r w:rsidRPr="00A94712">
        <w:rPr>
          <w:rStyle w:val="Emphasis"/>
        </w:rPr>
        <w:t xml:space="preserve">, </w:t>
      </w:r>
      <w:r w:rsidRPr="00A94712">
        <w:rPr>
          <w:rStyle w:val="Emphasis"/>
          <w:highlight w:val="green"/>
        </w:rPr>
        <w:t>meant</w:t>
      </w:r>
      <w:r w:rsidRPr="00A94712">
        <w:rPr>
          <w:rStyle w:val="Emphasis"/>
        </w:rPr>
        <w:t xml:space="preserve"> that </w:t>
      </w:r>
      <w:r w:rsidRPr="00A94712">
        <w:rPr>
          <w:rStyle w:val="Emphasis"/>
          <w:highlight w:val="green"/>
        </w:rPr>
        <w:t xml:space="preserve">they </w:t>
      </w:r>
      <w:hyperlink r:id="rId30" w:history="1">
        <w:r w:rsidRPr="00A94712">
          <w:rPr>
            <w:rStyle w:val="Emphasis"/>
            <w:highlight w:val="green"/>
          </w:rPr>
          <w:t>limited themselves</w:t>
        </w:r>
      </w:hyperlink>
      <w:r w:rsidRPr="00A94712">
        <w:rPr>
          <w:rStyle w:val="Emphasis"/>
          <w:highlight w:val="green"/>
        </w:rPr>
        <w:t xml:space="preserve"> “to a guerrilla war against the effects of the existing system, instead of</w:t>
      </w:r>
      <w:r w:rsidRPr="00A94712">
        <w:rPr>
          <w:rStyle w:val="Emphasis"/>
        </w:rPr>
        <w:t xml:space="preserve"> simultaneously </w:t>
      </w:r>
      <w:r w:rsidRPr="00A94712">
        <w:rPr>
          <w:rStyle w:val="Emphasis"/>
          <w:highlight w:val="green"/>
        </w:rPr>
        <w:t>trying to change it</w:t>
      </w:r>
      <w:r w:rsidRPr="00A94712">
        <w:rPr>
          <w:rStyle w:val="Emphasis"/>
        </w:rPr>
        <w:t>.” Thus, even militant trade unions found themselves</w:t>
      </w:r>
      <w:r w:rsidRPr="00EB3B01">
        <w:rPr>
          <w:rStyle w:val="Emphasis"/>
        </w:rPr>
        <w:t xml:space="preserve"> struggling for “a fair day’s work for a fair day’s wage” without challenging the bourgeoisie’s fundamental power, particularly the wage labor system</w:t>
      </w:r>
      <w:r w:rsidRPr="00EB3B01">
        <w:rPr>
          <w:sz w:val="14"/>
        </w:rPr>
        <w:t xml:space="preserve">. And some layers of the trade union officialdom were content to fight for privileges for their small segment of the working class, leaving most workers behind. </w:t>
      </w:r>
      <w:r w:rsidRPr="00EB3B01">
        <w:rPr>
          <w:rStyle w:val="Emphasis"/>
        </w:rPr>
        <w:t xml:space="preserve">Second, </w:t>
      </w:r>
      <w:r w:rsidRPr="00A94712">
        <w:rPr>
          <w:rStyle w:val="Emphasis"/>
          <w:highlight w:val="green"/>
        </w:rPr>
        <w:t>unions’ focus on wages and workplace issues</w:t>
      </w:r>
      <w:r w:rsidRPr="00EB3B01">
        <w:rPr>
          <w:rStyle w:val="Emphasis"/>
        </w:rPr>
        <w:t xml:space="preserve"> tended to </w:t>
      </w:r>
      <w:r w:rsidRPr="00A94712">
        <w:rPr>
          <w:rStyle w:val="Emphasis"/>
          <w:highlight w:val="green"/>
        </w:rPr>
        <w:t>reinforce a division between economic and political struggles</w:t>
      </w:r>
      <w:r w:rsidRPr="00EB3B01">
        <w:rPr>
          <w:rStyle w:val="Emphasis"/>
        </w:rPr>
        <w:t>. This division was explicit with the more conservative “old” unions in Britain, which “bar[red] all political action on principle and in their charters.”</w:t>
      </w:r>
      <w:r>
        <w:rPr>
          <w:rStyle w:val="Emphasis"/>
        </w:rPr>
        <w:t xml:space="preserve"> </w:t>
      </w:r>
      <w:r w:rsidRPr="00EB3B01">
        <w:rPr>
          <w:rStyle w:val="Emphasis"/>
        </w:rPr>
        <w:t>But even with more progressive formations, such as the early nineteenth century’s Chartists, or the late nineteenth century’s “new” unions, Marx and Engels saw that the transition from workplace struggles to politics was not automatic.</w:t>
      </w:r>
      <w:r>
        <w:rPr>
          <w:rStyle w:val="Emphasis"/>
        </w:rPr>
        <w:t xml:space="preserve"> </w:t>
      </w:r>
      <w:r w:rsidRPr="00EB3B01">
        <w:rPr>
          <w:sz w:val="14"/>
        </w:rPr>
        <w:t xml:space="preserve">For one, it varied across national contexts. Engels observed that French workers were much more likely to mobilize politically, while English workers “fight, not against the Government, but directly against the bourgeoisie.” But beyond national variation, they saw a recurring pattern of division, separating economic and political struggles by organization. Reflecting on the early to mid-nineteenth century English working-class movement, Engels noted a threefold divide between “socially-based” Chartists, “politically-based” Socialists, and conservative, craft-based trade unions. While the Chartists were “purely a working-men’s [sic] cause freed from all bourgeois elements,” they remained “theoretically the more backward, the less developed.” Socialists may have been more theoretically sophisticated, but their bourgeois origins made it difficult to “amalgamate completely with the working class.” Although young Engels thought an alliance of Chartism and socialism was underway, the alliance proved elusive. By the 1870s, Marx opined that politically, the English working class was “nothing more than the tail of the great Liberal Party, i.e., henchmen of the capitalists.” Likewise, Engels had soured on the English working class. </w:t>
      </w:r>
      <w:r w:rsidRPr="00EB3B01">
        <w:rPr>
          <w:rStyle w:val="Emphasis"/>
        </w:rPr>
        <w:t xml:space="preserve">Both saw promise in the </w:t>
      </w:r>
      <w:r w:rsidRPr="00A94712">
        <w:rPr>
          <w:rStyle w:val="Emphasis"/>
          <w:highlight w:val="green"/>
        </w:rPr>
        <w:t>militant worker protest in the United States</w:t>
      </w:r>
      <w:r w:rsidRPr="00EB3B01">
        <w:rPr>
          <w:rStyle w:val="Emphasis"/>
        </w:rPr>
        <w:t xml:space="preserve"> at the time, seeing the seeds of a nascent labor party. But that too </w:t>
      </w:r>
      <w:r w:rsidRPr="00A94712">
        <w:rPr>
          <w:rStyle w:val="Emphasis"/>
          <w:highlight w:val="green"/>
        </w:rPr>
        <w:t>fell short</w:t>
      </w:r>
      <w:r w:rsidRPr="00EB3B01">
        <w:rPr>
          <w:rStyle w:val="Emphasis"/>
        </w:rPr>
        <w:t>.</w:t>
      </w:r>
      <w:r>
        <w:rPr>
          <w:rStyle w:val="Emphasis"/>
        </w:rPr>
        <w:t xml:space="preserve"> </w:t>
      </w:r>
      <w:r w:rsidRPr="00EB3B01">
        <w:rPr>
          <w:rStyle w:val="Emphasis"/>
        </w:rPr>
        <w:t>Thus, unions failed in Marx and Engels’s central task: the formation of “a political organization of the working class as a whole.”</w:t>
      </w:r>
    </w:p>
    <w:p w14:paraId="0E3728BC" w14:textId="77777777" w:rsidR="00A70E52" w:rsidRDefault="00A70E52" w:rsidP="00A70E52">
      <w:pPr>
        <w:pStyle w:val="Heading4"/>
      </w:pPr>
      <w:r>
        <w:t xml:space="preserve">Capitalism results in environmental destruction, mass violence, surveillance, war, and fascism—culminates in extinction. </w:t>
      </w:r>
    </w:p>
    <w:p w14:paraId="75225D48" w14:textId="77777777" w:rsidR="00A70E52" w:rsidRDefault="00A70E52" w:rsidP="00A70E52">
      <w:pPr>
        <w:rPr>
          <w:rStyle w:val="Style13ptBold"/>
          <w:b w:val="0"/>
          <w:bCs/>
          <w:sz w:val="22"/>
          <w:szCs w:val="22"/>
        </w:rPr>
      </w:pPr>
      <w:r>
        <w:rPr>
          <w:rStyle w:val="Style13ptBold"/>
        </w:rPr>
        <w:t xml:space="preserve">Robinson ’14 – </w:t>
      </w:r>
      <w:r>
        <w:rPr>
          <w:rStyle w:val="Style13ptBold"/>
          <w:b w:val="0"/>
          <w:bCs/>
          <w:sz w:val="22"/>
          <w:szCs w:val="22"/>
        </w:rPr>
        <w:t>Professor of sociology at the University of California, Santa Barbara, researches political economy, globalization, and historical materialism</w:t>
      </w:r>
    </w:p>
    <w:p w14:paraId="42617AB5" w14:textId="77777777" w:rsidR="00A70E52" w:rsidRPr="00095471" w:rsidRDefault="00A70E52" w:rsidP="00A70E52">
      <w:pPr>
        <w:rPr>
          <w:rStyle w:val="Style13ptBold"/>
          <w:b w:val="0"/>
          <w:bCs/>
          <w:sz w:val="22"/>
          <w:szCs w:val="22"/>
        </w:rPr>
      </w:pPr>
      <w:r>
        <w:rPr>
          <w:rStyle w:val="Style13ptBold"/>
          <w:b w:val="0"/>
          <w:bCs/>
          <w:sz w:val="22"/>
          <w:szCs w:val="22"/>
        </w:rPr>
        <w:t>William I. Robinson, “Global Capitalism: Crisis of Humanity and the Specter of 21</w:t>
      </w:r>
      <w:r w:rsidRPr="00095471">
        <w:rPr>
          <w:rStyle w:val="Style13ptBold"/>
          <w:b w:val="0"/>
          <w:bCs/>
          <w:sz w:val="22"/>
          <w:szCs w:val="22"/>
          <w:vertAlign w:val="superscript"/>
        </w:rPr>
        <w:t>st</w:t>
      </w:r>
      <w:r>
        <w:rPr>
          <w:rStyle w:val="Style13ptBold"/>
          <w:b w:val="0"/>
          <w:bCs/>
          <w:sz w:val="22"/>
          <w:szCs w:val="22"/>
        </w:rPr>
        <w:t xml:space="preserve"> Century Fascism,” June 2014, </w:t>
      </w:r>
      <w:r w:rsidRPr="00095471">
        <w:rPr>
          <w:rStyle w:val="Style13ptBold"/>
          <w:b w:val="0"/>
          <w:bCs/>
          <w:sz w:val="22"/>
          <w:szCs w:val="22"/>
        </w:rPr>
        <w:t>https://citeseerx.ist.psu.edu/viewdoc/download?doi=10.1.1.739.2380&amp;rep=rep1&amp;type=pdf</w:t>
      </w:r>
    </w:p>
    <w:p w14:paraId="30AD4CCB" w14:textId="77777777" w:rsidR="00A70E52" w:rsidRPr="005C19BB" w:rsidRDefault="00A70E52" w:rsidP="00A70E52">
      <w:pPr>
        <w:rPr>
          <w:rStyle w:val="StyleUnderline"/>
        </w:rPr>
      </w:pPr>
      <w:r w:rsidRPr="00095471">
        <w:rPr>
          <w:sz w:val="16"/>
        </w:rPr>
        <w:t xml:space="preserve">1. </w:t>
      </w:r>
      <w:r w:rsidRPr="00A30A7F">
        <w:rPr>
          <w:rStyle w:val="StyleUnderline"/>
          <w:highlight w:val="cyan"/>
        </w:rPr>
        <w:t>The system i</w:t>
      </w:r>
      <w:r w:rsidRPr="00A30A7F">
        <w:rPr>
          <w:rStyle w:val="StyleUnderline"/>
        </w:rPr>
        <w:t xml:space="preserve">s fast </w:t>
      </w:r>
      <w:r w:rsidRPr="00A30A7F">
        <w:rPr>
          <w:rStyle w:val="StyleUnderline"/>
          <w:highlight w:val="cyan"/>
        </w:rPr>
        <w:t>reaching the ecological limits of its reproduction. Global capitalism</w:t>
      </w:r>
      <w:r w:rsidRPr="00A30A7F">
        <w:rPr>
          <w:rStyle w:val="StyleUnderline"/>
        </w:rPr>
        <w:t xml:space="preserve"> now </w:t>
      </w:r>
      <w:r w:rsidRPr="00726EA0">
        <w:rPr>
          <w:rStyle w:val="StyleUnderline"/>
        </w:rPr>
        <w:t>couples</w:t>
      </w:r>
      <w:r w:rsidRPr="00A30A7F">
        <w:rPr>
          <w:rStyle w:val="StyleUnderline"/>
        </w:rPr>
        <w:t xml:space="preserve"> human and natural </w:t>
      </w:r>
      <w:r w:rsidRPr="00726EA0">
        <w:rPr>
          <w:rStyle w:val="StyleUnderline"/>
        </w:rPr>
        <w:t xml:space="preserve">history in such a way as to </w:t>
      </w:r>
      <w:r w:rsidRPr="00A30A7F">
        <w:rPr>
          <w:rStyle w:val="StyleUnderline"/>
          <w:highlight w:val="cyan"/>
        </w:rPr>
        <w:t>threaten to bring about</w:t>
      </w:r>
      <w:r w:rsidRPr="00A30A7F">
        <w:rPr>
          <w:rStyle w:val="StyleUnderline"/>
        </w:rPr>
        <w:t xml:space="preserve"> what would be th</w:t>
      </w:r>
      <w:r w:rsidRPr="00726EA0">
        <w:rPr>
          <w:rStyle w:val="StyleUnderline"/>
        </w:rPr>
        <w:t>e sixt</w:t>
      </w:r>
      <w:r>
        <w:rPr>
          <w:rStyle w:val="StyleUnderline"/>
        </w:rPr>
        <w:t>h</w:t>
      </w:r>
      <w:r w:rsidRPr="00726EA0">
        <w:rPr>
          <w:rStyle w:val="StyleUnderline"/>
        </w:rPr>
        <w:t xml:space="preserve"> mass </w:t>
      </w:r>
      <w:r w:rsidRPr="00A30A7F">
        <w:rPr>
          <w:rStyle w:val="StyleUnderline"/>
          <w:highlight w:val="cyan"/>
        </w:rPr>
        <w:t>extinction</w:t>
      </w:r>
      <w:r w:rsidRPr="00A30A7F">
        <w:rPr>
          <w:rStyle w:val="StyleUnderline"/>
        </w:rPr>
        <w:t xml:space="preserve"> in the known history of life on earth</w:t>
      </w:r>
      <w:r w:rsidRPr="00095471">
        <w:rPr>
          <w:sz w:val="16"/>
        </w:rPr>
        <w:t xml:space="preserve">.3 This mass extinction would be </w:t>
      </w:r>
      <w:r w:rsidRPr="00A30A7F">
        <w:rPr>
          <w:rStyle w:val="StyleUnderline"/>
          <w:highlight w:val="cyan"/>
        </w:rPr>
        <w:t>caused</w:t>
      </w:r>
      <w:r w:rsidRPr="00A30A7F">
        <w:rPr>
          <w:rStyle w:val="StyleUnderline"/>
        </w:rPr>
        <w:t xml:space="preserve"> not by a natural catastrophe such as a meteor impact or by evolutionary changes such as the end of an ice age but </w:t>
      </w:r>
      <w:r w:rsidRPr="00A30A7F">
        <w:rPr>
          <w:rStyle w:val="StyleUnderline"/>
          <w:highlight w:val="cyan"/>
        </w:rPr>
        <w:t xml:space="preserve">by </w:t>
      </w:r>
      <w:r w:rsidRPr="00726EA0">
        <w:rPr>
          <w:rStyle w:val="StyleUnderline"/>
        </w:rPr>
        <w:t>purposive</w:t>
      </w:r>
      <w:r w:rsidRPr="00A30A7F">
        <w:rPr>
          <w:rStyle w:val="StyleUnderline"/>
          <w:highlight w:val="cyan"/>
        </w:rPr>
        <w:t xml:space="preserve"> human activity</w:t>
      </w:r>
      <w:r w:rsidRPr="00A30A7F">
        <w:rPr>
          <w:rStyle w:val="StyleUnderline"/>
        </w:rPr>
        <w:t>.</w:t>
      </w:r>
      <w:r w:rsidRPr="00095471">
        <w:rPr>
          <w:sz w:val="16"/>
        </w:rPr>
        <w:t xml:space="preserve"> According to leading environmental scientists </w:t>
      </w:r>
      <w:r w:rsidRPr="00726EA0">
        <w:rPr>
          <w:rStyle w:val="StyleUnderline"/>
        </w:rPr>
        <w:t xml:space="preserve">there are nine </w:t>
      </w:r>
      <w:r w:rsidRPr="005C19BB">
        <w:rPr>
          <w:rStyle w:val="StyleUnderline"/>
          <w:highlight w:val="cyan"/>
        </w:rPr>
        <w:t>“planetary boundaries” crucial to maintaining an</w:t>
      </w:r>
      <w:r w:rsidRPr="005C19BB">
        <w:rPr>
          <w:rStyle w:val="StyleUnderline"/>
        </w:rPr>
        <w:t xml:space="preserve"> earth system </w:t>
      </w:r>
      <w:r w:rsidRPr="005C19BB">
        <w:rPr>
          <w:rStyle w:val="StyleUnderline"/>
          <w:highlight w:val="cyan"/>
        </w:rPr>
        <w:t xml:space="preserve">environment in which humans can exist, </w:t>
      </w:r>
      <w:r w:rsidRPr="00726EA0">
        <w:rPr>
          <w:rStyle w:val="StyleUnderline"/>
        </w:rPr>
        <w:t xml:space="preserve">four of which </w:t>
      </w:r>
      <w:r w:rsidRPr="005C19BB">
        <w:rPr>
          <w:rStyle w:val="StyleUnderline"/>
          <w:highlight w:val="cyan"/>
        </w:rPr>
        <w:t>are experiencing</w:t>
      </w:r>
      <w:r w:rsidRPr="005C19BB">
        <w:rPr>
          <w:rStyle w:val="StyleUnderline"/>
        </w:rPr>
        <w:t xml:space="preserve"> at this time the onset of </w:t>
      </w:r>
      <w:r w:rsidRPr="005C19BB">
        <w:rPr>
          <w:rStyle w:val="StyleUnderline"/>
          <w:highlight w:val="cyan"/>
        </w:rPr>
        <w:t xml:space="preserve">irreversible environmental degradation and </w:t>
      </w:r>
      <w:r w:rsidRPr="00726EA0">
        <w:rPr>
          <w:rStyle w:val="StyleUnderline"/>
        </w:rPr>
        <w:t>three of which (climate change, the nitrogen cycle, and biodiversity loss)</w:t>
      </w:r>
      <w:r w:rsidRPr="005C19BB">
        <w:rPr>
          <w:rStyle w:val="StyleUnderline"/>
          <w:highlight w:val="cyan"/>
        </w:rPr>
        <w:t xml:space="preserve"> are at “tipping points</w:t>
      </w:r>
      <w:r w:rsidRPr="005C19BB">
        <w:rPr>
          <w:rStyle w:val="StyleUnderline"/>
        </w:rPr>
        <w:t xml:space="preserve">,” meaning that these processes have already crossed their planetary boundaries. </w:t>
      </w:r>
    </w:p>
    <w:p w14:paraId="0367D5D3" w14:textId="77777777" w:rsidR="00A70E52" w:rsidRPr="00095471" w:rsidRDefault="00A70E52" w:rsidP="00A70E52">
      <w:pPr>
        <w:rPr>
          <w:sz w:val="16"/>
        </w:rPr>
      </w:pPr>
      <w:r w:rsidRPr="00095471">
        <w:rPr>
          <w:sz w:val="16"/>
        </w:rPr>
        <w:lastRenderedPageBreak/>
        <w:t xml:space="preserve">2. </w:t>
      </w:r>
      <w:r w:rsidRPr="00726EA0">
        <w:rPr>
          <w:rStyle w:val="StyleUnderline"/>
        </w:rPr>
        <w:t>The magnitude of the</w:t>
      </w:r>
      <w:r w:rsidRPr="005C19BB">
        <w:rPr>
          <w:rStyle w:val="StyleUnderline"/>
        </w:rPr>
        <w:t xml:space="preserve"> means of </w:t>
      </w:r>
      <w:r w:rsidRPr="005C19BB">
        <w:rPr>
          <w:rStyle w:val="StyleUnderline"/>
          <w:highlight w:val="cyan"/>
        </w:rPr>
        <w:t>violence and social control is unprecedented,</w:t>
      </w:r>
      <w:r w:rsidRPr="005C19BB">
        <w:rPr>
          <w:rStyle w:val="StyleUnderline"/>
        </w:rPr>
        <w:t xml:space="preserve"> as is the concentration of the means of global communication and symbolic production and circulation in the hands of a very few powerful groups.</w:t>
      </w:r>
      <w:r w:rsidRPr="00095471">
        <w:rPr>
          <w:sz w:val="16"/>
        </w:rPr>
        <w:t xml:space="preserve"> Computerised wars, drones, bunker-buster bombs, star wars, and so forth, have changed the face of warfare. </w:t>
      </w:r>
      <w:r w:rsidRPr="005C19BB">
        <w:rPr>
          <w:rStyle w:val="StyleUnderline"/>
          <w:highlight w:val="cyan"/>
        </w:rPr>
        <w:t xml:space="preserve">Warfare has become normalised </w:t>
      </w:r>
      <w:r w:rsidRPr="00726EA0">
        <w:rPr>
          <w:rStyle w:val="StyleUnderline"/>
        </w:rPr>
        <w:t>and sanitised</w:t>
      </w:r>
      <w:r w:rsidRPr="005C19BB">
        <w:rPr>
          <w:rStyle w:val="StyleUnderline"/>
        </w:rPr>
        <w:t xml:space="preserve"> for those not directly at the receiving end of armed aggression</w:t>
      </w:r>
      <w:r w:rsidRPr="00095471">
        <w:rPr>
          <w:sz w:val="16"/>
        </w:rPr>
        <w:t xml:space="preserve">. At the same time </w:t>
      </w:r>
      <w:r w:rsidRPr="005C19BB">
        <w:rPr>
          <w:rStyle w:val="StyleUnderline"/>
          <w:highlight w:val="cyan"/>
        </w:rPr>
        <w:t>we have arrived at</w:t>
      </w:r>
      <w:r w:rsidRPr="005C19BB">
        <w:rPr>
          <w:rStyle w:val="StyleUnderline"/>
        </w:rPr>
        <w:t xml:space="preserve"> the panoptical </w:t>
      </w:r>
      <w:r w:rsidRPr="005C19BB">
        <w:rPr>
          <w:rStyle w:val="StyleUnderline"/>
          <w:highlight w:val="cyan"/>
        </w:rPr>
        <w:t>surveillance</w:t>
      </w:r>
      <w:r w:rsidRPr="005C19BB">
        <w:rPr>
          <w:rStyle w:val="StyleUnderline"/>
        </w:rPr>
        <w:t xml:space="preserve"> society </w:t>
      </w:r>
      <w:r w:rsidRPr="00726EA0">
        <w:rPr>
          <w:rStyle w:val="StyleUnderline"/>
        </w:rPr>
        <w:t xml:space="preserve">and the age of thought </w:t>
      </w:r>
      <w:r w:rsidRPr="005C19BB">
        <w:rPr>
          <w:rStyle w:val="StyleUnderline"/>
          <w:highlight w:val="cyan"/>
        </w:rPr>
        <w:t>control by</w:t>
      </w:r>
      <w:r w:rsidRPr="005C19BB">
        <w:rPr>
          <w:rStyle w:val="StyleUnderline"/>
        </w:rPr>
        <w:t xml:space="preserve"> those who control global flows of communication, images and symbolic </w:t>
      </w:r>
      <w:r w:rsidRPr="005C19BB">
        <w:rPr>
          <w:rStyle w:val="StyleUnderline"/>
          <w:highlight w:val="cyan"/>
        </w:rPr>
        <w:t>production</w:t>
      </w:r>
      <w:r w:rsidRPr="00095471">
        <w:rPr>
          <w:sz w:val="16"/>
        </w:rPr>
        <w:t xml:space="preserve">. The world of Edward Snowden is the world of George Orwell; 1984 has arrived; </w:t>
      </w:r>
    </w:p>
    <w:p w14:paraId="4182BD78" w14:textId="77777777" w:rsidR="00A70E52" w:rsidRPr="00095471" w:rsidRDefault="00A70E52" w:rsidP="00A70E52">
      <w:pPr>
        <w:rPr>
          <w:sz w:val="16"/>
        </w:rPr>
      </w:pPr>
      <w:r w:rsidRPr="00095471">
        <w:rPr>
          <w:sz w:val="16"/>
        </w:rPr>
        <w:t xml:space="preserve">3. </w:t>
      </w:r>
      <w:r w:rsidRPr="005C19BB">
        <w:rPr>
          <w:rStyle w:val="StyleUnderline"/>
          <w:highlight w:val="cyan"/>
        </w:rPr>
        <w:t>Capitalism is reaching</w:t>
      </w:r>
      <w:r w:rsidRPr="005C19BB">
        <w:rPr>
          <w:rStyle w:val="StyleUnderline"/>
        </w:rPr>
        <w:t xml:space="preserve"> apparent </w:t>
      </w:r>
      <w:r w:rsidRPr="005C19BB">
        <w:rPr>
          <w:rStyle w:val="StyleUnderline"/>
          <w:highlight w:val="cyan"/>
        </w:rPr>
        <w:t>limits to its</w:t>
      </w:r>
      <w:r w:rsidRPr="005C19BB">
        <w:rPr>
          <w:rStyle w:val="StyleUnderline"/>
        </w:rPr>
        <w:t xml:space="preserve"> extensive </w:t>
      </w:r>
      <w:r w:rsidRPr="005C19BB">
        <w:rPr>
          <w:rStyle w:val="StyleUnderline"/>
          <w:highlight w:val="cyan"/>
        </w:rPr>
        <w:t>expansion</w:t>
      </w:r>
      <w:r w:rsidRPr="00095471">
        <w:rPr>
          <w:sz w:val="16"/>
        </w:rPr>
        <w:t xml:space="preserve">. There are no longer any new territories of significance that can be integrated into world capitalism, deruralisation is now well advanced, and </w:t>
      </w:r>
      <w:r w:rsidRPr="005C19BB">
        <w:rPr>
          <w:rStyle w:val="StyleUnderline"/>
        </w:rPr>
        <w:t xml:space="preserve">the </w:t>
      </w:r>
      <w:r w:rsidRPr="005C19BB">
        <w:rPr>
          <w:rStyle w:val="StyleUnderline"/>
          <w:highlight w:val="cyan"/>
        </w:rPr>
        <w:t>commodification</w:t>
      </w:r>
      <w:r w:rsidRPr="005C19BB">
        <w:rPr>
          <w:rStyle w:val="StyleUnderline"/>
        </w:rPr>
        <w:t xml:space="preserve"> of the countryside and of pre- and non-capitalist spaces </w:t>
      </w:r>
      <w:r w:rsidRPr="005C19BB">
        <w:rPr>
          <w:rStyle w:val="StyleUnderline"/>
          <w:highlight w:val="cyan"/>
        </w:rPr>
        <w:t>has intensified</w:t>
      </w:r>
      <w:r w:rsidRPr="00095471">
        <w:rPr>
          <w:sz w:val="16"/>
        </w:rPr>
        <w:t xml:space="preserve">, that is, converted in hot-house fashion into spaces of capital, so that intensive expansion is reaching depths never before seen. Capitalism must continually expand or collapse. How or where will it now expand? </w:t>
      </w:r>
    </w:p>
    <w:p w14:paraId="4FAB78D0" w14:textId="77777777" w:rsidR="00A70E52" w:rsidRPr="00A30A7F" w:rsidRDefault="00A70E52" w:rsidP="00A70E52">
      <w:r w:rsidRPr="00A30A7F">
        <w:t xml:space="preserve">4. </w:t>
      </w:r>
      <w:r w:rsidRPr="005C19BB">
        <w:rPr>
          <w:rStyle w:val="StyleUnderline"/>
          <w:highlight w:val="cyan"/>
        </w:rPr>
        <w:t>There is the rise of a</w:t>
      </w:r>
      <w:r w:rsidRPr="005C19BB">
        <w:rPr>
          <w:rStyle w:val="StyleUnderline"/>
        </w:rPr>
        <w:t xml:space="preserve"> vast </w:t>
      </w:r>
      <w:r w:rsidRPr="005C19BB">
        <w:rPr>
          <w:rStyle w:val="StyleUnderline"/>
          <w:highlight w:val="cyan"/>
        </w:rPr>
        <w:t>surplus population</w:t>
      </w:r>
      <w:r w:rsidRPr="005C19BB">
        <w:rPr>
          <w:rStyle w:val="StyleUnderline"/>
        </w:rPr>
        <w:t xml:space="preserve"> inhabiting a “planet of slums</w:t>
      </w:r>
      <w:r w:rsidRPr="00A30A7F">
        <w:t xml:space="preserve">,”4 </w:t>
      </w:r>
      <w:r w:rsidRPr="005C19BB">
        <w:rPr>
          <w:rStyle w:val="StyleUnderline"/>
          <w:highlight w:val="cyan"/>
        </w:rPr>
        <w:t>alienated from the productive economy</w:t>
      </w:r>
      <w:r w:rsidRPr="005C19BB">
        <w:rPr>
          <w:rStyle w:val="StyleUnderline"/>
        </w:rPr>
        <w:t xml:space="preserve">, thrown into the margins, and </w:t>
      </w:r>
      <w:r w:rsidRPr="005C19BB">
        <w:rPr>
          <w:rStyle w:val="StyleUnderline"/>
          <w:highlight w:val="cyan"/>
        </w:rPr>
        <w:t>subject to</w:t>
      </w:r>
      <w:r w:rsidRPr="005C19BB">
        <w:rPr>
          <w:rStyle w:val="StyleUnderline"/>
        </w:rPr>
        <w:t xml:space="preserve"> sophisticated systems of </w:t>
      </w:r>
      <w:r w:rsidRPr="005C19BB">
        <w:rPr>
          <w:rStyle w:val="StyleUnderline"/>
          <w:highlight w:val="cyan"/>
        </w:rPr>
        <w:t>social control and</w:t>
      </w:r>
      <w:r w:rsidRPr="005C19BB">
        <w:rPr>
          <w:rStyle w:val="StyleUnderline"/>
        </w:rPr>
        <w:t xml:space="preserve"> to </w:t>
      </w:r>
      <w:r w:rsidRPr="005C19BB">
        <w:rPr>
          <w:rStyle w:val="StyleUnderline"/>
          <w:highlight w:val="cyan"/>
        </w:rPr>
        <w:t>destruction - to</w:t>
      </w:r>
      <w:r w:rsidRPr="005C19BB">
        <w:rPr>
          <w:rStyle w:val="StyleUnderline"/>
        </w:rPr>
        <w:t xml:space="preserve"> a mortal cycle of </w:t>
      </w:r>
      <w:r w:rsidRPr="005C19BB">
        <w:rPr>
          <w:rStyle w:val="StyleUnderline"/>
          <w:highlight w:val="cyan"/>
        </w:rPr>
        <w:t>dispossession-exploitation-exclusion</w:t>
      </w:r>
      <w:r w:rsidRPr="00A30A7F">
        <w:t xml:space="preserve">. This includes prison- industrial and immigrant-detention complexes, omnipresent policing, militarised gentrification, and so on; </w:t>
      </w:r>
    </w:p>
    <w:p w14:paraId="0046A3B3" w14:textId="77777777" w:rsidR="00A70E52" w:rsidRPr="00095471" w:rsidRDefault="00A70E52" w:rsidP="00A70E52">
      <w:pPr>
        <w:rPr>
          <w:sz w:val="16"/>
        </w:rPr>
      </w:pPr>
      <w:r w:rsidRPr="00095471">
        <w:rPr>
          <w:sz w:val="16"/>
        </w:rPr>
        <w:t xml:space="preserve">5. </w:t>
      </w:r>
      <w:r w:rsidRPr="005C19BB">
        <w:rPr>
          <w:rStyle w:val="StyleUnderline"/>
          <w:highlight w:val="cyan"/>
        </w:rPr>
        <w:t xml:space="preserve">There is a disjuncture between a globalising economy and a nation-state based system </w:t>
      </w:r>
      <w:r w:rsidRPr="00CC3BC0">
        <w:rPr>
          <w:rStyle w:val="StyleUnderline"/>
        </w:rPr>
        <w:t>of political authority</w:t>
      </w:r>
      <w:r w:rsidRPr="00095471">
        <w:rPr>
          <w:sz w:val="16"/>
        </w:rPr>
        <w:t xml:space="preserve">. Transnational state apparatuses are incipient and have not been able to play the role of what social scientists refer to as a “hegemon,” or a leading nation-state that has enough power and authority to organise and stabilise the system. </w:t>
      </w:r>
      <w:r w:rsidRPr="005C19BB">
        <w:rPr>
          <w:rStyle w:val="StyleUnderline"/>
          <w:highlight w:val="cyan"/>
        </w:rPr>
        <w:t>The spread of w</w:t>
      </w:r>
      <w:r w:rsidRPr="00CC3BC0">
        <w:rPr>
          <w:rStyle w:val="StyleUnderline"/>
        </w:rPr>
        <w:t>eapons of</w:t>
      </w:r>
      <w:r w:rsidRPr="005C19BB">
        <w:rPr>
          <w:rStyle w:val="StyleUnderline"/>
          <w:highlight w:val="cyan"/>
        </w:rPr>
        <w:t xml:space="preserve"> m</w:t>
      </w:r>
      <w:r w:rsidRPr="00CC3BC0">
        <w:rPr>
          <w:rStyle w:val="StyleUnderline"/>
        </w:rPr>
        <w:t>ass</w:t>
      </w:r>
      <w:r w:rsidRPr="005C19BB">
        <w:rPr>
          <w:rStyle w:val="StyleUnderline"/>
          <w:highlight w:val="cyan"/>
        </w:rPr>
        <w:t xml:space="preserve"> d</w:t>
      </w:r>
      <w:r w:rsidRPr="00CC3BC0">
        <w:rPr>
          <w:rStyle w:val="StyleUnderline"/>
        </w:rPr>
        <w:t>estruction</w:t>
      </w:r>
      <w:r w:rsidRPr="005C19BB">
        <w:rPr>
          <w:rStyle w:val="StyleUnderline"/>
          <w:highlight w:val="cyan"/>
        </w:rPr>
        <w:t xml:space="preserve"> and</w:t>
      </w:r>
      <w:r w:rsidRPr="005C19BB">
        <w:rPr>
          <w:rStyle w:val="StyleUnderline"/>
        </w:rPr>
        <w:t xml:space="preserve"> the unprecedented </w:t>
      </w:r>
      <w:r w:rsidRPr="005C19BB">
        <w:rPr>
          <w:rStyle w:val="StyleUnderline"/>
          <w:highlight w:val="cyan"/>
        </w:rPr>
        <w:t>militarisation</w:t>
      </w:r>
      <w:r w:rsidRPr="005C19BB">
        <w:rPr>
          <w:rStyle w:val="StyleUnderline"/>
        </w:rPr>
        <w:t xml:space="preserve"> of social life and conflict across the globe </w:t>
      </w:r>
      <w:r w:rsidRPr="00CC3BC0">
        <w:rPr>
          <w:rStyle w:val="StyleUnderline"/>
        </w:rPr>
        <w:t>makes it hard to imagine that the system can come under</w:t>
      </w:r>
      <w:r w:rsidRPr="005C19BB">
        <w:rPr>
          <w:rStyle w:val="StyleUnderline"/>
        </w:rPr>
        <w:t xml:space="preserve"> any </w:t>
      </w:r>
      <w:r w:rsidRPr="00CC3BC0">
        <w:rPr>
          <w:rStyle w:val="StyleUnderline"/>
        </w:rPr>
        <w:t>stable political authority that assures its reproduction</w:t>
      </w:r>
      <w:r w:rsidRPr="005C19BB">
        <w:rPr>
          <w:rStyle w:val="StyleUnderline"/>
          <w:highlight w:val="cyan"/>
        </w:rPr>
        <w:t>.</w:t>
      </w:r>
      <w:r w:rsidRPr="00095471">
        <w:rPr>
          <w:sz w:val="16"/>
        </w:rPr>
        <w:t xml:space="preserve"> </w:t>
      </w:r>
    </w:p>
    <w:p w14:paraId="3102BF3A" w14:textId="77777777" w:rsidR="00A70E52" w:rsidRPr="005C19BB" w:rsidRDefault="00A70E52" w:rsidP="00A70E52">
      <w:pPr>
        <w:rPr>
          <w:sz w:val="16"/>
          <w:szCs w:val="16"/>
        </w:rPr>
      </w:pPr>
      <w:r w:rsidRPr="005C19BB">
        <w:rPr>
          <w:sz w:val="16"/>
          <w:szCs w:val="16"/>
        </w:rPr>
        <w:t xml:space="preserve">Global Police State </w:t>
      </w:r>
    </w:p>
    <w:p w14:paraId="516EEC90" w14:textId="77777777" w:rsidR="00A70E52" w:rsidRPr="005C19BB" w:rsidRDefault="00A70E52" w:rsidP="00A70E52">
      <w:pPr>
        <w:rPr>
          <w:sz w:val="16"/>
          <w:szCs w:val="16"/>
        </w:rPr>
      </w:pPr>
      <w:r w:rsidRPr="005C19BB">
        <w:rPr>
          <w:sz w:val="16"/>
          <w:szCs w:val="16"/>
        </w:rPr>
        <w:t xml:space="preserve">How have social and political forces worldwide responded to crisis? The crisis has resulted in a rapid political polarisation in global society. Both right and left-wing forces are ascendant. Three responses seem to be in dispute. </w:t>
      </w:r>
    </w:p>
    <w:p w14:paraId="27762608" w14:textId="77777777" w:rsidR="00A70E52" w:rsidRPr="00095471" w:rsidRDefault="00A70E52" w:rsidP="00A70E52">
      <w:pPr>
        <w:rPr>
          <w:sz w:val="16"/>
          <w:szCs w:val="16"/>
        </w:rPr>
      </w:pPr>
      <w:r w:rsidRPr="00095471">
        <w:rPr>
          <w:sz w:val="16"/>
          <w:szCs w:val="16"/>
        </w:rPr>
        <w:t xml:space="preserve">One is what we could call “reformism from above.” This elite reformism is aimed at stabilising the system, at saving the system from itself and from more radical responses from below. Nonetheless, in the years following the 2008 collapse of the global financial system it seems these reformers are unable (or unwilling) to prevail over the power of transnational financial capital. A second response is popular, grassroots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w:t>
      </w:r>
    </w:p>
    <w:p w14:paraId="7A9DD2F3" w14:textId="77777777" w:rsidR="00A70E52" w:rsidRPr="005C19BB" w:rsidRDefault="00A70E52" w:rsidP="00A70E52">
      <w:pPr>
        <w:rPr>
          <w:rStyle w:val="StyleUnderline"/>
        </w:rPr>
      </w:pPr>
      <w:r w:rsidRPr="00095471">
        <w:rPr>
          <w:sz w:val="16"/>
        </w:rPr>
        <w:t xml:space="preserve">Yet </w:t>
      </w:r>
      <w:r w:rsidRPr="005C19BB">
        <w:rPr>
          <w:rStyle w:val="StyleUnderline"/>
          <w:highlight w:val="cyan"/>
        </w:rPr>
        <w:t>another response is</w:t>
      </w:r>
      <w:r w:rsidRPr="005C19BB">
        <w:rPr>
          <w:rStyle w:val="StyleUnderline"/>
        </w:rPr>
        <w:t xml:space="preserve"> </w:t>
      </w:r>
      <w:r w:rsidRPr="00095471">
        <w:rPr>
          <w:sz w:val="16"/>
        </w:rPr>
        <w:t xml:space="preserve">that I term 21st century </w:t>
      </w:r>
      <w:r w:rsidRPr="005C19BB">
        <w:rPr>
          <w:rStyle w:val="StyleUnderline"/>
          <w:highlight w:val="cyan"/>
        </w:rPr>
        <w:t>fascism.</w:t>
      </w:r>
      <w:r w:rsidRPr="00095471">
        <w:rPr>
          <w:sz w:val="16"/>
        </w:rPr>
        <w:t xml:space="preserve">5 The ultra-right is an insurgent force in many countries. In broad strokes, this project seeks to fuse reactionary political power with transnational capital and to organise a mass base among historically privileged sectors of the global working class – such as white workers in the North and middle layers in the South – that are now experiencing heightened insecurity and the specter of downward mobility. It involves </w:t>
      </w:r>
      <w:r w:rsidRPr="005C19BB">
        <w:rPr>
          <w:rStyle w:val="StyleUnderline"/>
          <w:highlight w:val="cyan"/>
        </w:rPr>
        <w:t xml:space="preserve">militarism, </w:t>
      </w:r>
      <w:r w:rsidRPr="00CC3BC0">
        <w:rPr>
          <w:rStyle w:val="StyleUnderline"/>
        </w:rPr>
        <w:t>extreme</w:t>
      </w:r>
      <w:r w:rsidRPr="005C19BB">
        <w:rPr>
          <w:rStyle w:val="StyleUnderline"/>
          <w:highlight w:val="cyan"/>
        </w:rPr>
        <w:t xml:space="preserve"> masculinisation, homophobia, racism and racist mobilisations</w:t>
      </w:r>
      <w:r w:rsidRPr="00095471">
        <w:rPr>
          <w:sz w:val="16"/>
        </w:rPr>
        <w:t xml:space="preserve">, including the search for scapegoats, such as immigrant workers and, in the West, Muslims. </w:t>
      </w:r>
      <w:r w:rsidRPr="005C19BB">
        <w:rPr>
          <w:rStyle w:val="StyleUnderline"/>
        </w:rPr>
        <w:t xml:space="preserve">Twenty-first century </w:t>
      </w:r>
      <w:r w:rsidRPr="005C19BB">
        <w:rPr>
          <w:rStyle w:val="StyleUnderline"/>
          <w:highlight w:val="cyan"/>
        </w:rPr>
        <w:t>fascism evokes</w:t>
      </w:r>
      <w:r w:rsidRPr="005C19BB">
        <w:rPr>
          <w:rStyle w:val="StyleUnderline"/>
        </w:rPr>
        <w:t xml:space="preserve"> mystifying ideologies, often involving </w:t>
      </w:r>
      <w:r w:rsidRPr="005C19BB">
        <w:rPr>
          <w:rStyle w:val="StyleUnderline"/>
          <w:highlight w:val="cyan"/>
        </w:rPr>
        <w:t>race</w:t>
      </w:r>
      <w:r w:rsidRPr="005C19BB">
        <w:rPr>
          <w:rStyle w:val="StyleUnderline"/>
        </w:rPr>
        <w:t xml:space="preserve">/culture </w:t>
      </w:r>
      <w:r w:rsidRPr="005C19BB">
        <w:rPr>
          <w:rStyle w:val="StyleUnderline"/>
          <w:highlight w:val="cyan"/>
        </w:rPr>
        <w:t>supremacy and xenophobia</w:t>
      </w:r>
      <w:r w:rsidRPr="005C19BB">
        <w:rPr>
          <w:rStyle w:val="StyleUnderline"/>
        </w:rPr>
        <w:t xml:space="preserve">, embracing an idealised </w:t>
      </w:r>
      <w:r w:rsidRPr="005C19BB">
        <w:rPr>
          <w:rStyle w:val="StyleUnderline"/>
          <w:highlight w:val="cyan"/>
        </w:rPr>
        <w:t>and</w:t>
      </w:r>
      <w:r w:rsidRPr="005C19BB">
        <w:rPr>
          <w:rStyle w:val="StyleUnderline"/>
        </w:rPr>
        <w:t xml:space="preserve"> mythical past. Neo-fascist culture </w:t>
      </w:r>
      <w:r w:rsidRPr="005C19BB">
        <w:rPr>
          <w:rStyle w:val="StyleUnderline"/>
          <w:highlight w:val="cyan"/>
        </w:rPr>
        <w:t>normalises</w:t>
      </w:r>
      <w:r w:rsidRPr="005C19BB">
        <w:rPr>
          <w:rStyle w:val="StyleUnderline"/>
        </w:rPr>
        <w:t xml:space="preserve"> and glamorises </w:t>
      </w:r>
      <w:r w:rsidRPr="005C19BB">
        <w:rPr>
          <w:rStyle w:val="StyleUnderline"/>
          <w:highlight w:val="cyan"/>
        </w:rPr>
        <w:t>warfare and social violence</w:t>
      </w:r>
      <w:r w:rsidRPr="005C19BB">
        <w:rPr>
          <w:rStyle w:val="StyleUnderline"/>
        </w:rPr>
        <w:t xml:space="preserve">, </w:t>
      </w:r>
      <w:r w:rsidRPr="00095471">
        <w:rPr>
          <w:sz w:val="16"/>
        </w:rPr>
        <w:t>indeed, generates a fascination with domination that is portrayed even as heroic.</w:t>
      </w:r>
      <w:r w:rsidRPr="005C19BB">
        <w:rPr>
          <w:rStyle w:val="StyleUnderline"/>
        </w:rPr>
        <w:t xml:space="preserve"> </w:t>
      </w:r>
    </w:p>
    <w:p w14:paraId="13B2B083" w14:textId="77777777" w:rsidR="00A70E52" w:rsidRPr="00FA512F" w:rsidRDefault="00A70E52" w:rsidP="00A70E52">
      <w:pPr>
        <w:rPr>
          <w:u w:val="single"/>
        </w:rPr>
      </w:pPr>
      <w:r w:rsidRPr="005C19BB">
        <w:rPr>
          <w:rStyle w:val="StyleUnderline"/>
          <w:highlight w:val="cyan"/>
        </w:rPr>
        <w:t>The need</w:t>
      </w:r>
      <w:r w:rsidRPr="005C19BB">
        <w:rPr>
          <w:rStyle w:val="StyleUnderline"/>
        </w:rPr>
        <w:t xml:space="preserve"> for dominant groups around the world </w:t>
      </w:r>
      <w:r w:rsidRPr="005C19BB">
        <w:rPr>
          <w:rStyle w:val="StyleUnderline"/>
          <w:highlight w:val="cyan"/>
        </w:rPr>
        <w:t>to secure</w:t>
      </w:r>
      <w:r w:rsidRPr="005C19BB">
        <w:rPr>
          <w:rStyle w:val="StyleUnderline"/>
        </w:rPr>
        <w:t xml:space="preserve"> widespread, organised mass </w:t>
      </w:r>
      <w:r w:rsidRPr="005C19BB">
        <w:rPr>
          <w:rStyle w:val="StyleUnderline"/>
          <w:highlight w:val="cyan"/>
        </w:rPr>
        <w:t>social control of</w:t>
      </w:r>
      <w:r w:rsidRPr="005C19BB">
        <w:rPr>
          <w:rStyle w:val="StyleUnderline"/>
        </w:rPr>
        <w:t xml:space="preserve"> the world’s </w:t>
      </w:r>
      <w:r w:rsidRPr="005C19BB">
        <w:rPr>
          <w:rStyle w:val="StyleUnderline"/>
          <w:highlight w:val="cyan"/>
        </w:rPr>
        <w:t>surplus population</w:t>
      </w:r>
      <w:r w:rsidRPr="005C19BB">
        <w:rPr>
          <w:rStyle w:val="StyleUnderline"/>
        </w:rPr>
        <w:t xml:space="preserve"> and rebellious forces from below </w:t>
      </w:r>
      <w:r w:rsidRPr="005C19BB">
        <w:rPr>
          <w:rStyle w:val="StyleUnderline"/>
          <w:highlight w:val="cyan"/>
        </w:rPr>
        <w:t xml:space="preserve">gives a powerful </w:t>
      </w:r>
      <w:r w:rsidRPr="005C19BB">
        <w:rPr>
          <w:rStyle w:val="StyleUnderline"/>
          <w:highlight w:val="cyan"/>
        </w:rPr>
        <w:lastRenderedPageBreak/>
        <w:t>impulse to</w:t>
      </w:r>
      <w:r w:rsidRPr="005C19BB">
        <w:rPr>
          <w:rStyle w:val="StyleUnderline"/>
        </w:rPr>
        <w:t xml:space="preserve"> projects of 21st century </w:t>
      </w:r>
      <w:r w:rsidRPr="005C19BB">
        <w:rPr>
          <w:rStyle w:val="StyleUnderline"/>
          <w:highlight w:val="cyan"/>
        </w:rPr>
        <w:t>fascism</w:t>
      </w:r>
      <w:r w:rsidRPr="005C19BB">
        <w:rPr>
          <w:rStyle w:val="StyleUnderline"/>
        </w:rPr>
        <w:t>.</w:t>
      </w:r>
      <w:r w:rsidRPr="005C19BB">
        <w:rPr>
          <w:sz w:val="16"/>
        </w:rPr>
        <w:t xml:space="preserve"> Simply put, </w:t>
      </w:r>
      <w:r w:rsidRPr="00CC3BC0">
        <w:rPr>
          <w:rStyle w:val="StyleUnderline"/>
        </w:rPr>
        <w:t>the</w:t>
      </w:r>
      <w:r w:rsidRPr="005C19BB">
        <w:rPr>
          <w:rStyle w:val="StyleUnderline"/>
        </w:rPr>
        <w:t xml:space="preserve"> immense structural </w:t>
      </w:r>
      <w:r w:rsidRPr="005C19BB">
        <w:rPr>
          <w:rStyle w:val="StyleUnderline"/>
          <w:highlight w:val="cyan"/>
        </w:rPr>
        <w:t xml:space="preserve">inequalities of the </w:t>
      </w:r>
      <w:r w:rsidRPr="00CC3BC0">
        <w:rPr>
          <w:rStyle w:val="StyleUnderline"/>
        </w:rPr>
        <w:t xml:space="preserve">global political </w:t>
      </w:r>
      <w:r w:rsidRPr="005C19BB">
        <w:rPr>
          <w:rStyle w:val="StyleUnderline"/>
          <w:highlight w:val="cyan"/>
        </w:rPr>
        <w:t>economy cannot</w:t>
      </w:r>
      <w:r w:rsidRPr="005C19BB">
        <w:rPr>
          <w:rStyle w:val="StyleUnderline"/>
        </w:rPr>
        <w:t xml:space="preserve"> easily </w:t>
      </w:r>
      <w:r w:rsidRPr="005C19BB">
        <w:rPr>
          <w:rStyle w:val="StyleUnderline"/>
          <w:highlight w:val="cyan"/>
        </w:rPr>
        <w:t>be contained through</w:t>
      </w:r>
      <w:r w:rsidRPr="005C19BB">
        <w:rPr>
          <w:rStyle w:val="StyleUnderline"/>
        </w:rPr>
        <w:t xml:space="preserve"> consensual mechanisms of </w:t>
      </w:r>
      <w:r w:rsidRPr="005C19BB">
        <w:rPr>
          <w:rStyle w:val="StyleUnderline"/>
          <w:highlight w:val="cyan"/>
        </w:rPr>
        <w:t>social control. We have been witnessing transitions</w:t>
      </w:r>
      <w:r w:rsidRPr="005C19BB">
        <w:rPr>
          <w:rStyle w:val="StyleUnderline"/>
        </w:rPr>
        <w:t xml:space="preserve"> from social welfare </w:t>
      </w:r>
      <w:r w:rsidRPr="005C19BB">
        <w:rPr>
          <w:rStyle w:val="StyleUnderline"/>
          <w:highlight w:val="cyan"/>
        </w:rPr>
        <w:t xml:space="preserve">to social control </w:t>
      </w:r>
      <w:r w:rsidRPr="00CC3BC0">
        <w:rPr>
          <w:rStyle w:val="StyleUnderline"/>
        </w:rPr>
        <w:t>states</w:t>
      </w:r>
      <w:r w:rsidRPr="005C19BB">
        <w:rPr>
          <w:rStyle w:val="StyleUnderline"/>
        </w:rPr>
        <w:t xml:space="preserve"> around the world</w:t>
      </w:r>
      <w:r w:rsidRPr="005C19BB">
        <w:rPr>
          <w:sz w:val="16"/>
        </w:rPr>
        <w:t xml:space="preserve">. </w:t>
      </w:r>
      <w:r w:rsidRPr="00CC3BC0">
        <w:rPr>
          <w:rStyle w:val="StyleUnderline"/>
        </w:rPr>
        <w:t>We have entered</w:t>
      </w:r>
      <w:r w:rsidRPr="005C19BB">
        <w:rPr>
          <w:rStyle w:val="StyleUnderline"/>
          <w:highlight w:val="cyan"/>
        </w:rPr>
        <w:t xml:space="preserve"> a period of</w:t>
      </w:r>
      <w:r w:rsidRPr="005C19BB">
        <w:rPr>
          <w:rStyle w:val="StyleUnderline"/>
        </w:rPr>
        <w:t xml:space="preserve"> great </w:t>
      </w:r>
      <w:r w:rsidRPr="005C19BB">
        <w:rPr>
          <w:rStyle w:val="StyleUnderline"/>
          <w:highlight w:val="cyan"/>
        </w:rPr>
        <w:t>upheavals,</w:t>
      </w:r>
      <w:r w:rsidRPr="005C19BB">
        <w:rPr>
          <w:rStyle w:val="StyleUnderline"/>
        </w:rPr>
        <w:t xml:space="preserve"> momentous </w:t>
      </w:r>
      <w:r w:rsidRPr="00CC3BC0">
        <w:rPr>
          <w:rStyle w:val="StyleUnderline"/>
        </w:rPr>
        <w:t>changes and uncertainties</w:t>
      </w:r>
      <w:r w:rsidRPr="005C19BB">
        <w:rPr>
          <w:rStyle w:val="StyleUnderline"/>
          <w:highlight w:val="cyan"/>
        </w:rPr>
        <w:t xml:space="preserve">. The only </w:t>
      </w:r>
      <w:r w:rsidRPr="00CC3BC0">
        <w:rPr>
          <w:rStyle w:val="StyleUnderline"/>
        </w:rPr>
        <w:t xml:space="preserve">viable </w:t>
      </w:r>
      <w:r w:rsidRPr="005C19BB">
        <w:rPr>
          <w:rStyle w:val="StyleUnderline"/>
          <w:highlight w:val="cyan"/>
        </w:rPr>
        <w:t xml:space="preserve">solution to the </w:t>
      </w:r>
      <w:r w:rsidRPr="00CC3BC0">
        <w:rPr>
          <w:rStyle w:val="StyleUnderline"/>
        </w:rPr>
        <w:t>crisis of global capitalism</w:t>
      </w:r>
      <w:r w:rsidRPr="005C19BB">
        <w:rPr>
          <w:rStyle w:val="StyleUnderline"/>
          <w:highlight w:val="cyan"/>
        </w:rPr>
        <w:t xml:space="preserve"> is a massive redistribution of wealth and power</w:t>
      </w:r>
      <w:r w:rsidRPr="005C19BB">
        <w:rPr>
          <w:sz w:val="16"/>
        </w:rPr>
        <w:t xml:space="preserve"> downward towards the poor majority of humanity along the lines of a 21st century democratic social- ism, </w:t>
      </w:r>
      <w:r w:rsidRPr="005C19BB">
        <w:rPr>
          <w:rStyle w:val="StyleUnderline"/>
          <w:highlight w:val="cyan"/>
        </w:rPr>
        <w:t>in which humanity is no longer at war with itself and with nature.</w:t>
      </w:r>
      <w:r w:rsidRPr="005C19BB">
        <w:rPr>
          <w:rStyle w:val="StyleUnderline"/>
        </w:rPr>
        <w:t xml:space="preserve"> </w:t>
      </w:r>
    </w:p>
    <w:p w14:paraId="492A4B5C" w14:textId="77777777" w:rsidR="00A70E52" w:rsidRDefault="00A70E52" w:rsidP="00A70E52">
      <w:pPr>
        <w:pStyle w:val="Heading4"/>
      </w:pPr>
      <w:r>
        <w:t xml:space="preserve">The alternative is to build a dual power strategy—forming institutions that help meet the needs of those in a capitalist crisis and demonstrating the possibility of revolutionary projects that can destroy capitalism. </w:t>
      </w:r>
    </w:p>
    <w:p w14:paraId="7699E3FB" w14:textId="77777777" w:rsidR="00A70E52" w:rsidRDefault="00A70E52" w:rsidP="00A70E52">
      <w:pPr>
        <w:rPr>
          <w:rStyle w:val="Style13ptBold"/>
          <w:b w:val="0"/>
          <w:bCs/>
          <w:sz w:val="22"/>
          <w:szCs w:val="22"/>
        </w:rPr>
      </w:pPr>
      <w:r>
        <w:rPr>
          <w:rStyle w:val="Style13ptBold"/>
        </w:rPr>
        <w:t xml:space="preserve">Escalante ’19 – </w:t>
      </w:r>
      <w:r>
        <w:rPr>
          <w:rStyle w:val="Style13ptBold"/>
          <w:b w:val="0"/>
          <w:bCs/>
          <w:sz w:val="22"/>
          <w:szCs w:val="22"/>
        </w:rPr>
        <w:t>Marxist, feminist, and anti-imperialist activist</w:t>
      </w:r>
    </w:p>
    <w:p w14:paraId="08CC130A" w14:textId="77777777" w:rsidR="00A70E52" w:rsidRDefault="00A70E52" w:rsidP="00A70E52">
      <w:pPr>
        <w:rPr>
          <w:rStyle w:val="Style13ptBold"/>
          <w:b w:val="0"/>
          <w:bCs/>
          <w:sz w:val="22"/>
          <w:szCs w:val="22"/>
        </w:rPr>
      </w:pPr>
      <w:r>
        <w:rPr>
          <w:rStyle w:val="Style13ptBold"/>
          <w:b w:val="0"/>
          <w:bCs/>
          <w:sz w:val="22"/>
          <w:szCs w:val="22"/>
        </w:rPr>
        <w:t xml:space="preserve">Alyson Escalante, “Communism and Climate Change: A Dual Power Approach,” March 26, 2019, </w:t>
      </w:r>
      <w:hyperlink r:id="rId31" w:history="1">
        <w:r w:rsidRPr="00F66AD7">
          <w:rPr>
            <w:rStyle w:val="Hyperlink"/>
            <w:bCs/>
            <w:szCs w:val="22"/>
          </w:rPr>
          <w:t>https://regenerationmag.org/communism-and-climate-change-a-dual-power-approach/</w:t>
        </w:r>
      </w:hyperlink>
    </w:p>
    <w:p w14:paraId="18032E0B" w14:textId="77777777" w:rsidR="00A70E52" w:rsidRPr="00417217" w:rsidRDefault="00A70E52" w:rsidP="00A70E52">
      <w:pPr>
        <w:rPr>
          <w:rStyle w:val="StyleUnderline"/>
        </w:rPr>
      </w:pPr>
      <w:r w:rsidRPr="00417217">
        <w:rPr>
          <w:sz w:val="16"/>
        </w:rPr>
        <w:t xml:space="preserve"> Much has been written over the last few years about a dual power approach to communist strategy. I have written extensively about it</w:t>
      </w:r>
      <w:hyperlink r:id="rId32" w:history="1">
        <w:r w:rsidRPr="00417217">
          <w:rPr>
            <w:rStyle w:val="Hyperlink"/>
            <w:sz w:val="16"/>
          </w:rPr>
          <w:t> at The Forge News</w:t>
        </w:r>
      </w:hyperlink>
      <w:r w:rsidRPr="00417217">
        <w:rPr>
          <w:sz w:val="16"/>
        </w:rPr>
        <w:t>, and discussed in video format in my YouTube video,</w:t>
      </w:r>
      <w:hyperlink r:id="rId33" w:history="1">
        <w:r w:rsidRPr="00417217">
          <w:rPr>
            <w:rStyle w:val="Hyperlink"/>
            <w:sz w:val="16"/>
          </w:rPr>
          <w:t> Climate Change, Imperialism, and The End of The World</w:t>
        </w:r>
      </w:hyperlink>
      <w:r w:rsidRPr="00417217">
        <w:rPr>
          <w:sz w:val="16"/>
        </w:rPr>
        <w:t xml:space="preserve">. I will not be using this article to give a comprehensive recap on what dual power strategy is, so I suggest checking out those two links. In short: dual power strategy is an approach to communist revolution which seeks to build independent socialist institutions which exist in parallel to the currently existing capitalist state, in order to serve the masses. </w:t>
      </w:r>
      <w:r w:rsidRPr="00417217">
        <w:rPr>
          <w:rStyle w:val="StyleUnderline"/>
        </w:rPr>
        <w:t>The goal of a dual power strategy is</w:t>
      </w:r>
      <w:r w:rsidRPr="00417217">
        <w:rPr>
          <w:sz w:val="16"/>
        </w:rPr>
        <w:t xml:space="preserve"> not to compete with capitalism or reform it out of existence, but rather </w:t>
      </w:r>
      <w:r w:rsidRPr="00417217">
        <w:rPr>
          <w:rStyle w:val="StyleUnderline"/>
          <w:highlight w:val="cyan"/>
        </w:rPr>
        <w:t>to radicalize the masses through meeting their needs, to recognize a</w:t>
      </w:r>
      <w:r w:rsidRPr="00417217">
        <w:rPr>
          <w:rStyle w:val="StyleUnderline"/>
        </w:rPr>
        <w:t xml:space="preserve">nd politicize </w:t>
      </w:r>
      <w:r w:rsidRPr="00417217">
        <w:rPr>
          <w:rStyle w:val="StyleUnderline"/>
          <w:highlight w:val="cyan"/>
        </w:rPr>
        <w:t>capitalist crisis</w:t>
      </w:r>
      <w:r w:rsidRPr="00417217">
        <w:rPr>
          <w:rStyle w:val="StyleUnderline"/>
        </w:rPr>
        <w:t xml:space="preserve"> as it occurs, </w:t>
      </w:r>
      <w:r w:rsidRPr="00417217">
        <w:rPr>
          <w:rStyle w:val="StyleUnderline"/>
          <w:highlight w:val="cyan"/>
        </w:rPr>
        <w:t>and to have</w:t>
      </w:r>
      <w:r w:rsidRPr="00417217">
        <w:rPr>
          <w:rStyle w:val="StyleUnderline"/>
        </w:rPr>
        <w:t xml:space="preserve"> a real </w:t>
      </w:r>
      <w:r w:rsidRPr="00417217">
        <w:rPr>
          <w:rStyle w:val="StyleUnderline"/>
          <w:highlight w:val="cyan"/>
        </w:rPr>
        <w:t>infrastructure</w:t>
      </w:r>
      <w:r w:rsidRPr="00417217">
        <w:rPr>
          <w:rStyle w:val="StyleUnderline"/>
        </w:rPr>
        <w:t xml:space="preserve"> in place </w:t>
      </w:r>
      <w:r w:rsidRPr="00417217">
        <w:rPr>
          <w:rStyle w:val="StyleUnderline"/>
          <w:highlight w:val="cyan"/>
        </w:rPr>
        <w:t>for a revolutionary movement to</w:t>
      </w:r>
      <w:r w:rsidRPr="00417217">
        <w:rPr>
          <w:rStyle w:val="StyleUnderline"/>
        </w:rPr>
        <w:t xml:space="preserve"> self-sustain at the point that it must inevitably </w:t>
      </w:r>
      <w:r w:rsidRPr="00417217">
        <w:rPr>
          <w:rStyle w:val="StyleUnderline"/>
          <w:highlight w:val="cyan"/>
        </w:rPr>
        <w:t>combat the capitalist state</w:t>
      </w:r>
      <w:r w:rsidRPr="00417217">
        <w:rPr>
          <w:rStyle w:val="StyleUnderline"/>
        </w:rPr>
        <w:t xml:space="preserve">. </w:t>
      </w:r>
      <w:r w:rsidRPr="00417217">
        <w:rPr>
          <w:rStyle w:val="StyleUnderline"/>
          <w:highlight w:val="cyan"/>
        </w:rPr>
        <w:t>This strategy focuses on building counter-institutions</w:t>
      </w:r>
      <w:r w:rsidRPr="00417217">
        <w:rPr>
          <w:rStyle w:val="StyleUnderline"/>
        </w:rPr>
        <w:t xml:space="preserve"> like tenants’ unions, agricultural cooperatives, radical labor unions, and Serve the People programs </w:t>
      </w:r>
      <w:r w:rsidRPr="00417217">
        <w:rPr>
          <w:rStyle w:val="StyleUnderline"/>
          <w:highlight w:val="cyan"/>
        </w:rPr>
        <w:t>that not only demonstrate</w:t>
      </w:r>
      <w:r w:rsidRPr="00417217">
        <w:rPr>
          <w:rStyle w:val="StyleUnderline"/>
        </w:rPr>
        <w:t xml:space="preserve"> on-the-ground </w:t>
      </w:r>
      <w:r w:rsidRPr="00417217">
        <w:rPr>
          <w:rStyle w:val="StyleUnderline"/>
          <w:highlight w:val="cyan"/>
        </w:rPr>
        <w:t>worker power but</w:t>
      </w:r>
      <w:r w:rsidRPr="00417217">
        <w:rPr>
          <w:rStyle w:val="StyleUnderline"/>
        </w:rPr>
        <w:t xml:space="preserve"> can </w:t>
      </w:r>
      <w:r w:rsidRPr="00417217">
        <w:rPr>
          <w:rStyle w:val="StyleUnderline"/>
          <w:highlight w:val="cyan"/>
        </w:rPr>
        <w:t>provide for the needs of the masses without</w:t>
      </w:r>
      <w:r w:rsidRPr="00417217">
        <w:rPr>
          <w:rStyle w:val="StyleUnderline"/>
        </w:rPr>
        <w:t xml:space="preserve"> an appeal to </w:t>
      </w:r>
      <w:r w:rsidRPr="00417217">
        <w:rPr>
          <w:rStyle w:val="StyleUnderline"/>
          <w:highlight w:val="cyan"/>
        </w:rPr>
        <w:t>reforming the</w:t>
      </w:r>
      <w:r w:rsidRPr="00417217">
        <w:rPr>
          <w:rStyle w:val="StyleUnderline"/>
        </w:rPr>
        <w:t xml:space="preserve"> currently existing </w:t>
      </w:r>
      <w:r w:rsidRPr="00417217">
        <w:rPr>
          <w:rStyle w:val="StyleUnderline"/>
          <w:highlight w:val="cyan"/>
        </w:rPr>
        <w:t>capitalist state.</w:t>
      </w:r>
    </w:p>
    <w:p w14:paraId="4D0A1371" w14:textId="77777777" w:rsidR="00A70E52" w:rsidRPr="00417217" w:rsidRDefault="00A70E52" w:rsidP="00A70E52">
      <w:pPr>
        <w:rPr>
          <w:rStyle w:val="StyleUnderline"/>
        </w:rPr>
      </w:pPr>
      <w:r w:rsidRPr="00417217">
        <w:rPr>
          <w:rStyle w:val="StyleUnderline"/>
        </w:rPr>
        <w:t xml:space="preserve">I previously argued that a crucial advantage to </w:t>
      </w:r>
      <w:r w:rsidRPr="00417217">
        <w:rPr>
          <w:rStyle w:val="StyleUnderline"/>
          <w:highlight w:val="cyan"/>
        </w:rPr>
        <w:t>dual power strategy</w:t>
      </w:r>
      <w:r w:rsidRPr="00417217">
        <w:rPr>
          <w:rStyle w:val="StyleUnderline"/>
        </w:rPr>
        <w:t xml:space="preserve"> is that it </w:t>
      </w:r>
      <w:r w:rsidRPr="00417217">
        <w:rPr>
          <w:rStyle w:val="StyleUnderline"/>
          <w:highlight w:val="cyan"/>
        </w:rPr>
        <w:t>gives the masses</w:t>
      </w:r>
      <w:r w:rsidRPr="00417217">
        <w:rPr>
          <w:rStyle w:val="StyleUnderline"/>
        </w:rPr>
        <w:t xml:space="preserve"> an infrastructure of </w:t>
      </w:r>
      <w:r w:rsidRPr="00417217">
        <w:rPr>
          <w:rStyle w:val="StyleUnderline"/>
          <w:highlight w:val="cyan"/>
        </w:rPr>
        <w:t>socialist institutions which</w:t>
      </w:r>
      <w:r w:rsidRPr="00417217">
        <w:rPr>
          <w:rStyle w:val="StyleUnderline"/>
        </w:rPr>
        <w:t xml:space="preserve"> can </w:t>
      </w:r>
      <w:r w:rsidRPr="00417217">
        <w:rPr>
          <w:rStyle w:val="StyleUnderline"/>
          <w:highlight w:val="cyan"/>
        </w:rPr>
        <w:t>directly provide for material needs in times of capitalist crisis</w:t>
      </w:r>
      <w:r w:rsidRPr="00417217">
        <w:rPr>
          <w:rStyle w:val="StyleUnderline"/>
        </w:rPr>
        <w:t>.</w:t>
      </w:r>
      <w:r w:rsidRPr="00417217">
        <w:rPr>
          <w:sz w:val="16"/>
        </w:rPr>
        <w:t xml:space="preserve"> Socialist agricultural and food distribution programs can take ground that the capitalist state cedes by simultaneously meeting the needs of the masses while proving that socialist self-management and political institutions can function independently of capitalism. </w:t>
      </w:r>
      <w:r w:rsidRPr="00417217">
        <w:rPr>
          <w:rStyle w:val="StyleUnderline"/>
          <w:highlight w:val="cyan"/>
        </w:rPr>
        <w:t>This</w:t>
      </w:r>
      <w:r w:rsidRPr="00417217">
        <w:rPr>
          <w:rStyle w:val="StyleUnderline"/>
        </w:rPr>
        <w:t xml:space="preserve"> approach </w:t>
      </w:r>
      <w:r w:rsidRPr="00417217">
        <w:rPr>
          <w:rStyle w:val="StyleUnderline"/>
          <w:highlight w:val="cyan"/>
        </w:rPr>
        <w:t>is not only capable of</w:t>
      </w:r>
      <w:r w:rsidRPr="00417217">
        <w:rPr>
          <w:rStyle w:val="StyleUnderline"/>
        </w:rPr>
        <w:t xml:space="preserve"> literally </w:t>
      </w:r>
      <w:r w:rsidRPr="00417217">
        <w:rPr>
          <w:rStyle w:val="StyleUnderline"/>
          <w:highlight w:val="cyan"/>
        </w:rPr>
        <w:t>saving lives in the case of crisis,</w:t>
      </w:r>
      <w:r w:rsidRPr="00417217">
        <w:rPr>
          <w:rStyle w:val="StyleUnderline"/>
        </w:rPr>
        <w:t xml:space="preserve"> </w:t>
      </w:r>
      <w:r w:rsidRPr="00417217">
        <w:rPr>
          <w:rStyle w:val="StyleUnderline"/>
          <w:highlight w:val="cyan"/>
        </w:rPr>
        <w:t>but of demonstrating the possibility of a revolutionary project</w:t>
      </w:r>
      <w:r w:rsidRPr="00417217">
        <w:rPr>
          <w:rStyle w:val="StyleUnderline"/>
        </w:rPr>
        <w:t xml:space="preserve"> which seeks </w:t>
      </w:r>
      <w:r w:rsidRPr="00417217">
        <w:rPr>
          <w:rStyle w:val="StyleUnderline"/>
          <w:highlight w:val="cyan"/>
        </w:rPr>
        <w:t>to destroy</w:t>
      </w:r>
      <w:r w:rsidRPr="00417217">
        <w:rPr>
          <w:rStyle w:val="StyleUnderline"/>
        </w:rPr>
        <w:t xml:space="preserve"> rather than reform </w:t>
      </w:r>
      <w:r w:rsidRPr="00417217">
        <w:rPr>
          <w:rStyle w:val="StyleUnderline"/>
          <w:highlight w:val="cyan"/>
        </w:rPr>
        <w:t>capitalism.</w:t>
      </w:r>
    </w:p>
    <w:p w14:paraId="1698BFC7" w14:textId="77777777" w:rsidR="00A70E52" w:rsidRPr="00417217" w:rsidRDefault="00A70E52" w:rsidP="00A70E52">
      <w:pPr>
        <w:rPr>
          <w:sz w:val="16"/>
          <w:szCs w:val="16"/>
        </w:rPr>
      </w:pPr>
      <w:r w:rsidRPr="00417217">
        <w:rPr>
          <w:sz w:val="16"/>
          <w:szCs w:val="16"/>
        </w:rPr>
        <w:t>One of the most pressing of the various crises which humanity faces today is climate change. Capitalist production has devastated the planet, and everyday we discover that the small window of time for avoiding its most disastrous effects is shorter than previously understood. The</w:t>
      </w:r>
      <w:hyperlink r:id="rId34" w:history="1">
        <w:r w:rsidRPr="00417217">
          <w:rPr>
            <w:rStyle w:val="Hyperlink"/>
            <w:sz w:val="16"/>
            <w:szCs w:val="16"/>
          </w:rPr>
          <w:t>Intergovernmental Panel on Climate Change predicts</w:t>
        </w:r>
      </w:hyperlink>
      <w:r w:rsidRPr="00417217">
        <w:rPr>
          <w:sz w:val="16"/>
          <w:szCs w:val="16"/>
        </w:rPr>
        <w:t> that we have twelve years to limit (not even prevent) the more catastrophic effects of climate change. The simple, and horrific, fact that we all must face is that climate change has reached a point where many of its effects are inevitable, and we are now in a post-brink world, where damage control is the primary concern. The question is not whether we can escape a future of climate change, but whether we can survive it. Socialist strategy must adapt accordingly.</w:t>
      </w:r>
    </w:p>
    <w:p w14:paraId="7D01F414" w14:textId="77777777" w:rsidR="00A70E52" w:rsidRPr="00417217" w:rsidRDefault="00A70E52" w:rsidP="00A70E52">
      <w:pPr>
        <w:rPr>
          <w:sz w:val="16"/>
          <w:szCs w:val="16"/>
        </w:rPr>
      </w:pPr>
      <w:r w:rsidRPr="00417217">
        <w:rPr>
          <w:sz w:val="16"/>
          <w:szCs w:val="16"/>
        </w:rPr>
        <w:t>In the face of this crisis, the democratic socialists and social democrats in the United States have largely settled on market-based reforms. The Green New Deal, championed by Representative Alexandria Ocasio-Cortez and the left-wing of the Democratic Party, remains a thoroughly capitalist solution to a capitalist problem. The proposal does nothing to challenge capitalism itself but rather seeks to subsidize market solutions to reorient the US energy infrastructure towards renewable energy production, to develop less energy consuming transportation, and the development of public investment towards these ends.</w:t>
      </w:r>
    </w:p>
    <w:p w14:paraId="4EFDABB6" w14:textId="77777777" w:rsidR="00A70E52" w:rsidRPr="00417217" w:rsidRDefault="00A70E52" w:rsidP="00A70E52">
      <w:pPr>
        <w:rPr>
          <w:sz w:val="16"/>
          <w:szCs w:val="16"/>
        </w:rPr>
      </w:pPr>
      <w:r w:rsidRPr="00417217">
        <w:rPr>
          <w:sz w:val="16"/>
          <w:szCs w:val="16"/>
        </w:rPr>
        <w:lastRenderedPageBreak/>
        <w:t>The plan does nothing to call into question the profit incentives and endless resource consumption of capitalism which led us to this point. Rather, it seeks to reorient the relentless market forces of capitalism towards slightly less destructive technological developments. While the plan would lead to a massive investment in the manufacturing and deployment of solar energy infrastructure,</w:t>
      </w:r>
      <w:hyperlink r:id="rId35" w:history="1">
        <w:r w:rsidRPr="00417217">
          <w:rPr>
            <w:rStyle w:val="Hyperlink"/>
            <w:sz w:val="16"/>
            <w:szCs w:val="16"/>
          </w:rPr>
          <w:t> National Geographic reports</w:t>
        </w:r>
      </w:hyperlink>
      <w:r w:rsidRPr="00417217">
        <w:rPr>
          <w:sz w:val="16"/>
          <w:szCs w:val="16"/>
        </w:rPr>
        <w:t> that “Fabricating [solar] panels requires caustic chemicals such as sodium hydroxide and hydrofluoric acid, and the process uses water as well as electricity, the production of which emits greenhouse gases.” Technology alone cannot sufficiently combat this crisis, as the production of such technology through capitalist manufacturing infrastructure only perpetuates environmental harm. Furthermore, subsidizing and incentivizing renewable energy stops far short of actually combating the fossil fuel industry driving the current climate crisis.</w:t>
      </w:r>
    </w:p>
    <w:p w14:paraId="74B1361D" w14:textId="77777777" w:rsidR="00A70E52" w:rsidRPr="00417217" w:rsidRDefault="00A70E52" w:rsidP="00A70E52">
      <w:pPr>
        <w:rPr>
          <w:sz w:val="16"/>
          <w:szCs w:val="16"/>
        </w:rPr>
      </w:pPr>
      <w:r w:rsidRPr="00417217">
        <w:rPr>
          <w:sz w:val="16"/>
          <w:szCs w:val="16"/>
        </w:rPr>
        <w:t>The technocratic market solutions offered in the Green New Deal fail to adequately combat the driving factors of climate change. What is worse, they rely on a violent imperialist global system in order to produce their technological solutions. The development of high-tech energy infrastructure and the development of low or zero emission transportation requires the import of raw material and rare earth minerals which the US can only access because of the imperial division of the Global South. This imperial division of the world requires constant militarism from the imperial core nations, and as Lenin demonstrates in Imperialism: The Highest Stage of Capitalism, facilitates constant warfare as imperial states compete for spheres of influence in order to facilitate cheap resource extraction. The US military, one of many imperialist forces, is the single largest user of petroleum, and one of its main functions is to ensure oil access for the US. Without challenging this imperialist division of the world and the role of the US military in upholding it, the Green New Deal fails even further to challenge the underlying causes of climate change.</w:t>
      </w:r>
    </w:p>
    <w:p w14:paraId="4D75DDF0" w14:textId="77777777" w:rsidR="00A70E52" w:rsidRPr="00417217" w:rsidRDefault="00A70E52" w:rsidP="00A70E52">
      <w:pPr>
        <w:rPr>
          <w:sz w:val="16"/>
          <w:szCs w:val="16"/>
        </w:rPr>
      </w:pPr>
      <w:r w:rsidRPr="00417217">
        <w:rPr>
          <w:sz w:val="16"/>
          <w:szCs w:val="16"/>
        </w:rPr>
        <w:t>Even with the failed promises of the Green New Deal itself, it is unlikely that this tepid market proposal will pass at all. Nancy Pelosi and other lead Democrats have largely condemned it and consider it “impractical” and “unfeasible.” This dismissal is crucial because it reveals the total inability of capitalism to resolve this crisis. If the center-left party in the heart of the imperial core sees even milquetoast capitalist reforms as a step too far, we ought to have very little hope that a reformist solution will present itself within the ever-shrinking twelve-year time frame.</w:t>
      </w:r>
    </w:p>
    <w:p w14:paraId="3DD00D24" w14:textId="77777777" w:rsidR="00A70E52" w:rsidRPr="00417217" w:rsidRDefault="00A70E52" w:rsidP="00A70E52">
      <w:pPr>
        <w:rPr>
          <w:sz w:val="16"/>
          <w:szCs w:val="16"/>
        </w:rPr>
      </w:pPr>
      <w:r w:rsidRPr="00417217">
        <w:rPr>
          <w:sz w:val="16"/>
          <w:szCs w:val="16"/>
        </w:rPr>
        <w:t>There are times for delicacy and there are times for bluntness, and we are in the latter. To put things bluntly: the capitalists are not going to save us, and if we don’t find a way to save ourselves, the collapse of human civilization is a real possibility. The pressing question we now face is: how are we going to save ourselves?</w:t>
      </w:r>
    </w:p>
    <w:p w14:paraId="7194E675" w14:textId="77777777" w:rsidR="00A70E52" w:rsidRPr="00417217" w:rsidRDefault="00A70E52" w:rsidP="00A70E52">
      <w:pPr>
        <w:rPr>
          <w:sz w:val="16"/>
          <w:szCs w:val="16"/>
        </w:rPr>
      </w:pPr>
      <w:r w:rsidRPr="00417217">
        <w:rPr>
          <w:sz w:val="16"/>
          <w:szCs w:val="16"/>
        </w:rPr>
        <w:t>Revolution and Dual Power</w:t>
      </w:r>
    </w:p>
    <w:p w14:paraId="785A022C" w14:textId="77777777" w:rsidR="00A70E52" w:rsidRPr="00417217" w:rsidRDefault="00A70E52" w:rsidP="00A70E52">
      <w:pPr>
        <w:rPr>
          <w:sz w:val="16"/>
        </w:rPr>
      </w:pPr>
      <w:r w:rsidRPr="00417217">
        <w:rPr>
          <w:sz w:val="16"/>
        </w:rPr>
        <w:t xml:space="preserve">If capitalism will not be able to resolve the current encroaching climate crisis, </w:t>
      </w:r>
      <w:r w:rsidRPr="00417217">
        <w:rPr>
          <w:rStyle w:val="StyleUnderline"/>
          <w:highlight w:val="cyan"/>
        </w:rPr>
        <w:t>we must find a way to</w:t>
      </w:r>
      <w:r w:rsidRPr="00417217">
        <w:rPr>
          <w:rStyle w:val="StyleUnderline"/>
        </w:rPr>
        <w:t xml:space="preserve"> organize outside the confines of capitalist institutions, towards the </w:t>
      </w:r>
      <w:r w:rsidRPr="00417217">
        <w:rPr>
          <w:rStyle w:val="StyleUnderline"/>
          <w:highlight w:val="cyan"/>
        </w:rPr>
        <w:t>end</w:t>
      </w:r>
      <w:r w:rsidRPr="00417217">
        <w:rPr>
          <w:rStyle w:val="StyleUnderline"/>
        </w:rPr>
        <w:t xml:space="preserve"> of overthrowing </w:t>
      </w:r>
      <w:r w:rsidRPr="00417217">
        <w:rPr>
          <w:rStyle w:val="StyleUnderline"/>
          <w:highlight w:val="cyan"/>
        </w:rPr>
        <w:t>capitalism</w:t>
      </w:r>
      <w:r w:rsidRPr="00417217">
        <w:rPr>
          <w:rStyle w:val="StyleUnderline"/>
        </w:rPr>
        <w:t>.</w:t>
      </w:r>
      <w:r w:rsidRPr="00417217">
        <w:rPr>
          <w:sz w:val="16"/>
        </w:rPr>
        <w:t xml:space="preserve"> If the Democratic Socialists of America-backed candidates cannot offer real anti-capitalist solutions through the capitalist state, we should be skeptical of the possibility for any socialist organization doing so. The DSA is far larger and far more well-funded than any of the other socialist organizations in the US, and they have failed to produce anything more revolutionary than the Green New Deal. We have to abandon the idea that electoral strategy will be sufficient to resolve the underlying causes of this crisis within twelve years.</w:t>
      </w:r>
    </w:p>
    <w:p w14:paraId="301252F0" w14:textId="77777777" w:rsidR="00A70E52" w:rsidRPr="00417217" w:rsidRDefault="00A70E52" w:rsidP="00A70E52">
      <w:pPr>
        <w:rPr>
          <w:sz w:val="16"/>
          <w:szCs w:val="16"/>
        </w:rPr>
      </w:pPr>
      <w:r w:rsidRPr="00417217">
        <w:rPr>
          <w:sz w:val="16"/>
          <w:szCs w:val="16"/>
        </w:rPr>
        <w:t>While many radicals call for revolution instead of reform, the reformists often raise the same response: revolution is well and good, but what are you going to do in the meantime? In many ways this question is fair. The socialist left in the US today is not ready for revolutionary action, and a mass base does not exist to back the various organizations which might undertake such a struggle. Revolutionaries must concede that we have much work to be done before a revolutionary strategy can be enacted. This is a harsh truth, but it is true.</w:t>
      </w:r>
    </w:p>
    <w:p w14:paraId="4A048BE4" w14:textId="77777777" w:rsidR="00A70E52" w:rsidRPr="00417217" w:rsidRDefault="00A70E52" w:rsidP="00A70E52">
      <w:pPr>
        <w:rPr>
          <w:sz w:val="16"/>
        </w:rPr>
      </w:pPr>
      <w:r w:rsidRPr="00417217">
        <w:rPr>
          <w:sz w:val="16"/>
        </w:rPr>
        <w:t xml:space="preserve">Much of the left has sought to ignore this truth by embracing adventurism and violent protest theatrics, in the vain hope of sparking revolutionary momentum which does not currently exist. If this is the core strategy of the socialist left, we will accomplish nothing in the next twelve years. Such approaches are as useless as the opportunist reforms pushed by the social democrats. Our task in these twelve years is not simply to arm ourselves and hope that magically the masses will wake up prepared for revolution and willing to put their trust in our small ideological cadres. </w:t>
      </w:r>
      <w:r w:rsidRPr="00417217">
        <w:rPr>
          <w:rStyle w:val="StyleUnderline"/>
          <w:highlight w:val="cyan"/>
        </w:rPr>
        <w:t>We must</w:t>
      </w:r>
      <w:r w:rsidRPr="00417217">
        <w:rPr>
          <w:rStyle w:val="StyleUnderline"/>
        </w:rPr>
        <w:t xml:space="preserve"> instead, </w:t>
      </w:r>
      <w:r w:rsidRPr="00417217">
        <w:rPr>
          <w:rStyle w:val="StyleUnderline"/>
          <w:highlight w:val="cyan"/>
        </w:rPr>
        <w:t>build a movement</w:t>
      </w:r>
      <w:r w:rsidRPr="00417217">
        <w:rPr>
          <w:rStyle w:val="StyleUnderline"/>
        </w:rPr>
        <w:t xml:space="preserve">, and with it </w:t>
      </w:r>
      <w:r w:rsidRPr="00417217">
        <w:rPr>
          <w:rStyle w:val="StyleUnderline"/>
          <w:highlight w:val="cyan"/>
        </w:rPr>
        <w:t>we must build infrastructure which can survive revolution and provide a framework for socialist development</w:t>
      </w:r>
      <w:r w:rsidRPr="00417217">
        <w:rPr>
          <w:rStyle w:val="StyleUnderline"/>
        </w:rPr>
        <w:t>.</w:t>
      </w:r>
    </w:p>
    <w:p w14:paraId="2B778757" w14:textId="77777777" w:rsidR="00A70E52" w:rsidRPr="00417217" w:rsidRDefault="00A70E52" w:rsidP="00A70E52">
      <w:pPr>
        <w:rPr>
          <w:rStyle w:val="StyleUnderline"/>
        </w:rPr>
      </w:pPr>
      <w:r w:rsidRPr="00417217">
        <w:rPr>
          <w:rStyle w:val="StyleUnderline"/>
          <w:highlight w:val="cyan"/>
        </w:rPr>
        <w:t>Dual power is</w:t>
      </w:r>
      <w:r w:rsidRPr="00417217">
        <w:rPr>
          <w:rStyle w:val="StyleUnderline"/>
        </w:rPr>
        <w:t xml:space="preserve"> tooled towards this project </w:t>
      </w:r>
      <w:r w:rsidRPr="00417217">
        <w:rPr>
          <w:rStyle w:val="StyleUnderline"/>
          <w:highlight w:val="cyan"/>
        </w:rPr>
        <w:t>best</w:t>
      </w:r>
      <w:r w:rsidRPr="00417217">
        <w:rPr>
          <w:rStyle w:val="StyleUnderline"/>
        </w:rPr>
        <w:t>.</w:t>
      </w:r>
      <w:r w:rsidRPr="00417217">
        <w:rPr>
          <w:sz w:val="16"/>
        </w:rPr>
        <w:t xml:space="preserve"> The Marxist Center network has done an impressive amount of work developing socialist institutions across the US, largely through tenants organizing and serve the people programs. The left wing factions within the DSA itself have also begun to develop mutual aid programs that could be useful for dual power strategy. At the same time, mutual aid is not enough. We cannot simply build these institutions as a reform to make capitalism more survivable. Rather, </w:t>
      </w:r>
      <w:r w:rsidRPr="00417217">
        <w:rPr>
          <w:rStyle w:val="StyleUnderline"/>
          <w:highlight w:val="cyan"/>
        </w:rPr>
        <w:t>we must make these institutions</w:t>
      </w:r>
      <w:r w:rsidRPr="00417217">
        <w:rPr>
          <w:rStyle w:val="StyleUnderline"/>
        </w:rPr>
        <w:t xml:space="preserve"> </w:t>
      </w:r>
      <w:r w:rsidRPr="00417217">
        <w:rPr>
          <w:rStyle w:val="StyleUnderline"/>
          <w:highlight w:val="cyan"/>
        </w:rPr>
        <w:t>part of a broader revolutionary movemen</w:t>
      </w:r>
      <w:r w:rsidRPr="00417217">
        <w:rPr>
          <w:rStyle w:val="StyleUnderline"/>
        </w:rPr>
        <w:t xml:space="preserve">t and </w:t>
      </w:r>
      <w:r w:rsidRPr="00417217">
        <w:rPr>
          <w:rStyle w:val="StyleUnderline"/>
          <w:highlight w:val="cyan"/>
        </w:rPr>
        <w:t>they ought to function as a material prefiguration to a socialist society</w:t>
      </w:r>
      <w:r w:rsidRPr="00417217">
        <w:rPr>
          <w:rStyle w:val="StyleUnderline"/>
        </w:rPr>
        <w:t xml:space="preserve"> and economy.</w:t>
      </w:r>
      <w:r w:rsidRPr="00417217">
        <w:rPr>
          <w:sz w:val="16"/>
        </w:rPr>
        <w:t xml:space="preserve"> </w:t>
      </w:r>
      <w:r w:rsidRPr="00417217">
        <w:rPr>
          <w:rStyle w:val="StyleUnderline"/>
          <w:highlight w:val="cyan"/>
        </w:rPr>
        <w:t>The institutions w</w:t>
      </w:r>
      <w:r w:rsidRPr="00524B5C">
        <w:rPr>
          <w:rStyle w:val="StyleUnderline"/>
        </w:rPr>
        <w:t>e build as dual power</w:t>
      </w:r>
      <w:r w:rsidRPr="00417217">
        <w:rPr>
          <w:rStyle w:val="StyleUnderline"/>
          <w:highlight w:val="cyan"/>
        </w:rPr>
        <w:t xml:space="preserve"> outside the capitalist state</w:t>
      </w:r>
      <w:r w:rsidRPr="00417217">
        <w:rPr>
          <w:rStyle w:val="StyleUnderline"/>
        </w:rPr>
        <w:t xml:space="preserve"> today </w:t>
      </w:r>
      <w:r w:rsidRPr="00417217">
        <w:rPr>
          <w:rStyle w:val="StyleUnderline"/>
          <w:highlight w:val="cyan"/>
        </w:rPr>
        <w:t xml:space="preserve">ought to be structured towards </w:t>
      </w:r>
      <w:r w:rsidRPr="00417217">
        <w:rPr>
          <w:rStyle w:val="StyleUnderline"/>
          <w:highlight w:val="cyan"/>
        </w:rPr>
        <w:lastRenderedPageBreak/>
        <w:t>revolutionary ends</w:t>
      </w:r>
      <w:r w:rsidRPr="00417217">
        <w:rPr>
          <w:rStyle w:val="StyleUnderline"/>
        </w:rPr>
        <w:t xml:space="preserve">, such </w:t>
      </w:r>
      <w:r w:rsidRPr="00524B5C">
        <w:rPr>
          <w:rStyle w:val="StyleUnderline"/>
        </w:rPr>
        <w:t>that t</w:t>
      </w:r>
      <w:r w:rsidRPr="00524B5C">
        <w:rPr>
          <w:rStyle w:val="StyleUnderline"/>
          <w:highlight w:val="cyan"/>
        </w:rPr>
        <w:t>hey</w:t>
      </w:r>
      <w:r w:rsidRPr="00417217">
        <w:rPr>
          <w:rStyle w:val="StyleUnderline"/>
        </w:rPr>
        <w:t xml:space="preserve"> </w:t>
      </w:r>
      <w:r w:rsidRPr="00417217">
        <w:rPr>
          <w:rStyle w:val="StyleUnderline"/>
          <w:highlight w:val="cyan"/>
        </w:rPr>
        <w:t>will s</w:t>
      </w:r>
      <w:r w:rsidRPr="00417217">
        <w:rPr>
          <w:rStyle w:val="StyleUnderline"/>
        </w:rPr>
        <w:t xml:space="preserve">omeday </w:t>
      </w:r>
      <w:r w:rsidRPr="00417217">
        <w:rPr>
          <w:rStyle w:val="StyleUnderline"/>
          <w:highlight w:val="cyan"/>
        </w:rPr>
        <w:t xml:space="preserve">function as </w:t>
      </w:r>
      <w:r w:rsidRPr="00524B5C">
        <w:rPr>
          <w:rStyle w:val="StyleUnderline"/>
        </w:rPr>
        <w:t xml:space="preserve">the early </w:t>
      </w:r>
      <w:r w:rsidRPr="00417217">
        <w:rPr>
          <w:rStyle w:val="StyleUnderline"/>
          <w:highlight w:val="cyan"/>
        </w:rPr>
        <w:t>institutions of a revolutionary socialist society.</w:t>
      </w:r>
    </w:p>
    <w:p w14:paraId="238FE275" w14:textId="77777777" w:rsidR="00A70E52" w:rsidRPr="0039634C" w:rsidRDefault="00A70E52" w:rsidP="00A70E52">
      <w:pPr>
        <w:rPr>
          <w:u w:val="single"/>
        </w:rPr>
      </w:pPr>
      <w:r w:rsidRPr="00417217">
        <w:rPr>
          <w:sz w:val="16"/>
        </w:rPr>
        <w:t xml:space="preserve">To accomplish this goal, we cannot simply declare these institutions to be revolutionary. Rather they have to be linked together through an actual revolutionary movement working towards revolutionary ends. This means that </w:t>
      </w:r>
      <w:r w:rsidRPr="00417217">
        <w:rPr>
          <w:rStyle w:val="StyleUnderline"/>
        </w:rPr>
        <w:t>dual power institutions</w:t>
      </w:r>
      <w:r w:rsidRPr="00417217">
        <w:rPr>
          <w:sz w:val="16"/>
        </w:rPr>
        <w:t xml:space="preserve"> cannot exist as ends in and of themselves, nor </w:t>
      </w:r>
      <w:r w:rsidRPr="00417217">
        <w:rPr>
          <w:rStyle w:val="StyleUnderline"/>
        </w:rPr>
        <w:t xml:space="preserve">can </w:t>
      </w:r>
      <w:r w:rsidRPr="00417217">
        <w:rPr>
          <w:sz w:val="16"/>
        </w:rPr>
        <w:t xml:space="preserve">abstract notions of mutual aid cannot be conceptualized as an end in itself. The explicit purpose of these institutions has to be to </w:t>
      </w:r>
      <w:r w:rsidRPr="00417217">
        <w:rPr>
          <w:rStyle w:val="StyleUnderline"/>
          <w:highlight w:val="cyan"/>
        </w:rPr>
        <w:t>radicalize the masses through meeting their needs, and provid</w:t>
      </w:r>
      <w:r w:rsidRPr="00417217">
        <w:rPr>
          <w:rStyle w:val="StyleUnderline"/>
        </w:rPr>
        <w:t xml:space="preserve">ing an </w:t>
      </w:r>
      <w:r w:rsidRPr="00417217">
        <w:rPr>
          <w:rStyle w:val="StyleUnderline"/>
          <w:highlight w:val="cyan"/>
        </w:rPr>
        <w:t>infrastructure for a socialist movement</w:t>
      </w:r>
      <w:r w:rsidRPr="00417217">
        <w:rPr>
          <w:rStyle w:val="StyleUnderline"/>
        </w:rPr>
        <w:t xml:space="preserve"> to meet the needs of its members and the communities in which it operates.</w:t>
      </w:r>
      <w:r w:rsidRPr="00417217">
        <w:rPr>
          <w:sz w:val="16"/>
        </w:rPr>
        <w:t xml:space="preserve"> </w:t>
      </w:r>
      <w:r w:rsidRPr="00417217">
        <w:rPr>
          <w:rStyle w:val="StyleUnderline"/>
          <w:highlight w:val="cyan"/>
        </w:rPr>
        <w:t>Revolutionary institutions</w:t>
      </w:r>
      <w:r w:rsidRPr="00417217">
        <w:rPr>
          <w:rStyle w:val="StyleUnderline"/>
        </w:rPr>
        <w:t xml:space="preserve"> that can provide food, housing, and other needs for a revolutionary movement </w:t>
      </w:r>
      <w:r w:rsidRPr="00417217">
        <w:rPr>
          <w:rStyle w:val="StyleUnderline"/>
          <w:highlight w:val="cyan"/>
        </w:rPr>
        <w:t>will</w:t>
      </w:r>
      <w:r w:rsidRPr="00417217">
        <w:rPr>
          <w:rStyle w:val="StyleUnderline"/>
        </w:rPr>
        <w:t xml:space="preserve"> be crucial for </w:t>
      </w:r>
      <w:r w:rsidRPr="00417217">
        <w:rPr>
          <w:rStyle w:val="StyleUnderline"/>
          <w:highlight w:val="cyan"/>
        </w:rPr>
        <w:t>buildi</w:t>
      </w:r>
      <w:r w:rsidRPr="00417217">
        <w:rPr>
          <w:rStyle w:val="StyleUnderline"/>
        </w:rPr>
        <w:t xml:space="preserve">ng </w:t>
      </w:r>
      <w:r w:rsidRPr="00417217">
        <w:rPr>
          <w:rStyle w:val="StyleUnderline"/>
          <w:highlight w:val="cyan"/>
        </w:rPr>
        <w:t>a base among the masses and</w:t>
      </w:r>
      <w:r w:rsidRPr="00417217">
        <w:rPr>
          <w:rStyle w:val="StyleUnderline"/>
        </w:rPr>
        <w:t xml:space="preserve"> for </w:t>
      </w:r>
      <w:r w:rsidRPr="00417217">
        <w:rPr>
          <w:rStyle w:val="StyleUnderline"/>
          <w:highlight w:val="cyan"/>
        </w:rPr>
        <w:t>construct</w:t>
      </w:r>
      <w:r w:rsidRPr="00417217">
        <w:rPr>
          <w:rStyle w:val="StyleUnderline"/>
        </w:rPr>
        <w:t xml:space="preserve">ing the beginnings of a </w:t>
      </w:r>
      <w:r w:rsidRPr="00417217">
        <w:rPr>
          <w:rStyle w:val="StyleUnderline"/>
          <w:highlight w:val="cyan"/>
        </w:rPr>
        <w:t>socialist infrastructure for</w:t>
      </w:r>
      <w:r w:rsidRPr="00417217">
        <w:rPr>
          <w:rStyle w:val="StyleUnderline"/>
        </w:rPr>
        <w:t xml:space="preserve"> when we eventually engage in </w:t>
      </w:r>
      <w:r w:rsidRPr="00417217">
        <w:rPr>
          <w:rStyle w:val="StyleUnderline"/>
          <w:highlight w:val="cyan"/>
        </w:rPr>
        <w:t>revolutionary struggle.</w:t>
      </w:r>
    </w:p>
    <w:p w14:paraId="2E08C360" w14:textId="77777777" w:rsidR="00A70E52" w:rsidRPr="00A70E52" w:rsidRDefault="00A70E52" w:rsidP="00A70E52"/>
    <w:p w14:paraId="41535C2A" w14:textId="02A71268" w:rsidR="00E42E4C" w:rsidRDefault="0089247E" w:rsidP="0089247E">
      <w:pPr>
        <w:pStyle w:val="Heading3"/>
      </w:pPr>
      <w:r>
        <w:lastRenderedPageBreak/>
        <w:t>Case</w:t>
      </w:r>
    </w:p>
    <w:p w14:paraId="04931DAA" w14:textId="77777777" w:rsidR="0089247E" w:rsidRDefault="0089247E" w:rsidP="0089247E">
      <w:pPr>
        <w:pStyle w:val="Heading4"/>
        <w:rPr>
          <w:lang w:eastAsia="zh-CN"/>
        </w:rPr>
      </w:pPr>
      <w:r>
        <w:rPr>
          <w:lang w:eastAsia="zh-CN"/>
        </w:rPr>
        <w:t xml:space="preserve">Teacher strikes worsen education and disproportionately harm disadvantaged communities. </w:t>
      </w:r>
    </w:p>
    <w:p w14:paraId="1AE5C167" w14:textId="77777777" w:rsidR="0089247E" w:rsidRPr="001F3885" w:rsidRDefault="0089247E" w:rsidP="0089247E">
      <w:pPr>
        <w:rPr>
          <w:rStyle w:val="Style13ptBold"/>
          <w:b w:val="0"/>
          <w:bCs/>
          <w:sz w:val="22"/>
          <w:szCs w:val="22"/>
        </w:rPr>
      </w:pPr>
      <w:r>
        <w:rPr>
          <w:rStyle w:val="Style13ptBold"/>
        </w:rPr>
        <w:t xml:space="preserve">Illinois Policy ’19,  </w:t>
      </w:r>
      <w:r>
        <w:rPr>
          <w:rStyle w:val="Style13ptBold"/>
          <w:b w:val="0"/>
          <w:bCs/>
          <w:sz w:val="22"/>
          <w:szCs w:val="22"/>
        </w:rPr>
        <w:t xml:space="preserve">“Teacher Strikes Hurt Student Outcomes And May Worsen Income Inequality,” October 2, 2019, </w:t>
      </w:r>
      <w:r w:rsidRPr="001F3885">
        <w:rPr>
          <w:rStyle w:val="Style13ptBold"/>
          <w:b w:val="0"/>
          <w:bCs/>
          <w:sz w:val="22"/>
          <w:szCs w:val="22"/>
        </w:rPr>
        <w:t>https://www.illinoispolicy.org/press-releases/teacher-strikes-hurt-student-outcomes-and-may-worsen-income-inequality/</w:t>
      </w:r>
    </w:p>
    <w:p w14:paraId="7B393A32" w14:textId="77777777" w:rsidR="0089247E" w:rsidRPr="001F3885" w:rsidRDefault="0089247E" w:rsidP="0089247E">
      <w:pPr>
        <w:rPr>
          <w:rStyle w:val="StyleUnderline"/>
        </w:rPr>
      </w:pPr>
      <w:r w:rsidRPr="001F3885">
        <w:rPr>
          <w:sz w:val="16"/>
        </w:rPr>
        <w:t>As the Chicago Teachers Union plans to announce this afternoon whether it will walk out on more than 360,000 students, </w:t>
      </w:r>
      <w:hyperlink r:id="rId36" w:tgtFrame="_blank" w:history="1">
        <w:r w:rsidRPr="001F3885">
          <w:rPr>
            <w:rStyle w:val="StyleUnderline"/>
          </w:rPr>
          <w:t>studies show</w:t>
        </w:r>
      </w:hyperlink>
      <w:r w:rsidRPr="001F3885">
        <w:rPr>
          <w:rStyle w:val="StyleUnderline"/>
        </w:rPr>
        <w:t> </w:t>
      </w:r>
      <w:r w:rsidRPr="001F3885">
        <w:rPr>
          <w:rStyle w:val="StyleUnderline"/>
          <w:highlight w:val="cyan"/>
        </w:rPr>
        <w:t>strikes negatively affect</w:t>
      </w:r>
      <w:r w:rsidRPr="001F3885">
        <w:rPr>
          <w:rStyle w:val="StyleUnderline"/>
        </w:rPr>
        <w:t xml:space="preserve"> student </w:t>
      </w:r>
      <w:r w:rsidRPr="001F3885">
        <w:rPr>
          <w:rStyle w:val="StyleUnderline"/>
          <w:highlight w:val="cyan"/>
        </w:rPr>
        <w:t>academic outcomes.</w:t>
      </w:r>
    </w:p>
    <w:p w14:paraId="5D7A8FB1" w14:textId="77777777" w:rsidR="0089247E" w:rsidRPr="001F3885" w:rsidRDefault="0089247E" w:rsidP="0089247E">
      <w:pPr>
        <w:rPr>
          <w:sz w:val="14"/>
        </w:rPr>
      </w:pPr>
      <w:r w:rsidRPr="001F3885">
        <w:rPr>
          <w:sz w:val="14"/>
        </w:rPr>
        <w:t xml:space="preserve">Research published in the National Bureau of Economic Research indicates </w:t>
      </w:r>
      <w:r w:rsidRPr="001F3885">
        <w:rPr>
          <w:rStyle w:val="StyleUnderline"/>
          <w:highlight w:val="cyan"/>
        </w:rPr>
        <w:t>strikes</w:t>
      </w:r>
      <w:r w:rsidRPr="001F3885">
        <w:rPr>
          <w:rStyle w:val="StyleUnderline"/>
        </w:rPr>
        <w:t xml:space="preserve"> can </w:t>
      </w:r>
      <w:r w:rsidRPr="001F3885">
        <w:rPr>
          <w:rStyle w:val="StyleUnderline"/>
          <w:highlight w:val="cyan"/>
        </w:rPr>
        <w:t>temper growth in</w:t>
      </w:r>
      <w:r w:rsidRPr="001F3885">
        <w:rPr>
          <w:rStyle w:val="StyleUnderline"/>
        </w:rPr>
        <w:t xml:space="preserve"> elementary student </w:t>
      </w:r>
      <w:r w:rsidRPr="001F3885">
        <w:rPr>
          <w:rStyle w:val="StyleUnderline"/>
          <w:highlight w:val="cyan"/>
        </w:rPr>
        <w:t>test scores</w:t>
      </w:r>
      <w:r w:rsidRPr="001F3885">
        <w:rPr>
          <w:rStyle w:val="StyleUnderline"/>
        </w:rPr>
        <w:t xml:space="preserve"> by 2.2%. Given 90% of Chicago Public School students in 2018 were minority and 83% were classified as low-income, this means </w:t>
      </w:r>
      <w:r w:rsidRPr="001F3885">
        <w:rPr>
          <w:rStyle w:val="StyleUnderline"/>
          <w:highlight w:val="cyan"/>
        </w:rPr>
        <w:t>a strike will disproportionately harm those</w:t>
      </w:r>
      <w:r w:rsidRPr="001F3885">
        <w:rPr>
          <w:rStyle w:val="StyleUnderline"/>
        </w:rPr>
        <w:t xml:space="preserve"> most </w:t>
      </w:r>
      <w:r w:rsidRPr="001F3885">
        <w:rPr>
          <w:rStyle w:val="StyleUnderline"/>
          <w:highlight w:val="cyan"/>
        </w:rPr>
        <w:t>in need</w:t>
      </w:r>
      <w:r w:rsidRPr="001F3885">
        <w:rPr>
          <w:rStyle w:val="StyleUnderline"/>
        </w:rPr>
        <w:t xml:space="preserve"> and leave them to endure the long term negative consequences</w:t>
      </w:r>
      <w:r w:rsidRPr="001F3885">
        <w:rPr>
          <w:sz w:val="14"/>
        </w:rPr>
        <w:t>.</w:t>
      </w:r>
    </w:p>
    <w:p w14:paraId="41E75922" w14:textId="77777777" w:rsidR="0089247E" w:rsidRPr="001F3885" w:rsidRDefault="0089247E" w:rsidP="0089247E">
      <w:pPr>
        <w:rPr>
          <w:rStyle w:val="StyleUnderline"/>
        </w:rPr>
      </w:pPr>
      <w:r w:rsidRPr="001F3885">
        <w:t xml:space="preserve">Experts from the nonpartisan Illinois Policy Institute are available to comment on how a strike would hurt minority and low-income students, </w:t>
      </w:r>
      <w:r w:rsidRPr="001F3885">
        <w:rPr>
          <w:rStyle w:val="StyleUnderline"/>
        </w:rPr>
        <w:t xml:space="preserve">potentially </w:t>
      </w:r>
      <w:r w:rsidRPr="001F3885">
        <w:rPr>
          <w:rStyle w:val="StyleUnderline"/>
          <w:highlight w:val="cyan"/>
        </w:rPr>
        <w:t>worsening income inequality.</w:t>
      </w:r>
    </w:p>
    <w:p w14:paraId="63535367" w14:textId="77777777" w:rsidR="0089247E" w:rsidRPr="001F3885" w:rsidRDefault="0089247E" w:rsidP="0089247E">
      <w:pPr>
        <w:rPr>
          <w:sz w:val="16"/>
          <w:szCs w:val="16"/>
        </w:rPr>
      </w:pPr>
      <w:r w:rsidRPr="001F3885">
        <w:rPr>
          <w:sz w:val="16"/>
          <w:szCs w:val="16"/>
        </w:rPr>
        <w:t>How strikes harm student populations:</w:t>
      </w:r>
    </w:p>
    <w:p w14:paraId="0EB37F65" w14:textId="77777777" w:rsidR="0089247E" w:rsidRPr="001F3885" w:rsidRDefault="0089247E" w:rsidP="0089247E">
      <w:pPr>
        <w:rPr>
          <w:rStyle w:val="StyleUnderline"/>
        </w:rPr>
      </w:pPr>
      <w:r w:rsidRPr="001F3885">
        <w:rPr>
          <w:sz w:val="16"/>
        </w:rPr>
        <w:t>Test score decline: Expert consensus finds </w:t>
      </w:r>
      <w:r w:rsidRPr="001F3885">
        <w:rPr>
          <w:rStyle w:val="StyleUnderline"/>
        </w:rPr>
        <w:t>strikes have long-term negative effects on students</w:t>
      </w:r>
      <w:r w:rsidRPr="001F3885">
        <w:rPr>
          <w:sz w:val="16"/>
        </w:rPr>
        <w:t xml:space="preserve">. One study published by the NBER discovered that long </w:t>
      </w:r>
      <w:r w:rsidRPr="001F3885">
        <w:rPr>
          <w:rStyle w:val="StyleUnderline"/>
          <w:highlight w:val="cyan"/>
        </w:rPr>
        <w:t>strikes of 10 or more days have a significant negative effect on</w:t>
      </w:r>
      <w:r w:rsidRPr="001F3885">
        <w:rPr>
          <w:rStyle w:val="StyleUnderline"/>
        </w:rPr>
        <w:t xml:space="preserve"> math </w:t>
      </w:r>
      <w:r w:rsidRPr="001F3885">
        <w:rPr>
          <w:rStyle w:val="StyleUnderline"/>
          <w:highlight w:val="cyan"/>
        </w:rPr>
        <w:t>test scores</w:t>
      </w:r>
      <w:r w:rsidRPr="001F3885">
        <w:rPr>
          <w:sz w:val="16"/>
          <w:highlight w:val="cyan"/>
        </w:rPr>
        <w:t>.</w:t>
      </w:r>
      <w:r w:rsidRPr="001F3885">
        <w:rPr>
          <w:sz w:val="16"/>
        </w:rPr>
        <w:t> Another published by Columbia University economists found </w:t>
      </w:r>
      <w:r w:rsidRPr="001F3885">
        <w:rPr>
          <w:rStyle w:val="StyleUnderline"/>
        </w:rPr>
        <w:t xml:space="preserve">extended disruptions, such as a strike, have negative effects on math </w:t>
      </w:r>
      <w:r w:rsidRPr="001F3885">
        <w:rPr>
          <w:rStyle w:val="StyleUnderline"/>
          <w:highlight w:val="cyan"/>
        </w:rPr>
        <w:t>and</w:t>
      </w:r>
      <w:r w:rsidRPr="001F3885">
        <w:rPr>
          <w:rStyle w:val="StyleUnderline"/>
        </w:rPr>
        <w:t xml:space="preserve"> English </w:t>
      </w:r>
      <w:r w:rsidRPr="001F3885">
        <w:rPr>
          <w:rStyle w:val="StyleUnderline"/>
          <w:highlight w:val="cyan"/>
        </w:rPr>
        <w:t>achievement.</w:t>
      </w:r>
    </w:p>
    <w:p w14:paraId="172B0B87" w14:textId="77777777" w:rsidR="0089247E" w:rsidRPr="001F3885" w:rsidRDefault="0089247E" w:rsidP="0089247E">
      <w:pPr>
        <w:rPr>
          <w:rStyle w:val="StyleUnderline"/>
        </w:rPr>
      </w:pPr>
      <w:r w:rsidRPr="001F3885">
        <w:rPr>
          <w:sz w:val="16"/>
        </w:rPr>
        <w:t>Less instruction: </w:t>
      </w:r>
      <w:r w:rsidRPr="001F3885">
        <w:rPr>
          <w:rStyle w:val="StyleUnderline"/>
          <w:highlight w:val="cyan"/>
        </w:rPr>
        <w:t>Unless</w:t>
      </w:r>
      <w:r w:rsidRPr="001F3885">
        <w:rPr>
          <w:rStyle w:val="StyleUnderline"/>
        </w:rPr>
        <w:t xml:space="preserve"> the </w:t>
      </w:r>
      <w:r w:rsidRPr="001F3885">
        <w:rPr>
          <w:rStyle w:val="StyleUnderline"/>
          <w:highlight w:val="cyan"/>
        </w:rPr>
        <w:t>educational time</w:t>
      </w:r>
      <w:r w:rsidRPr="001F3885">
        <w:rPr>
          <w:rStyle w:val="StyleUnderline"/>
        </w:rPr>
        <w:t xml:space="preserve"> lost during a strike </w:t>
      </w:r>
      <w:r w:rsidRPr="001F3885">
        <w:rPr>
          <w:rStyle w:val="StyleUnderline"/>
          <w:highlight w:val="cyan"/>
        </w:rPr>
        <w:t>is made up</w:t>
      </w:r>
      <w:r w:rsidRPr="001F3885">
        <w:rPr>
          <w:sz w:val="16"/>
        </w:rPr>
        <w:t xml:space="preserve"> – such as by extending the school year – </w:t>
      </w:r>
      <w:r w:rsidRPr="001F3885">
        <w:rPr>
          <w:rStyle w:val="StyleUnderline"/>
          <w:highlight w:val="cyan"/>
        </w:rPr>
        <w:t>students lose</w:t>
      </w:r>
      <w:r w:rsidRPr="001F3885">
        <w:rPr>
          <w:rStyle w:val="StyleUnderline"/>
        </w:rPr>
        <w:t xml:space="preserve"> the corresponding </w:t>
      </w:r>
      <w:r w:rsidRPr="001F3885">
        <w:rPr>
          <w:rStyle w:val="StyleUnderline"/>
          <w:highlight w:val="cyan"/>
        </w:rPr>
        <w:t>time in the classroom</w:t>
      </w:r>
      <w:r w:rsidRPr="001F3885">
        <w:rPr>
          <w:sz w:val="16"/>
        </w:rPr>
        <w:t xml:space="preserve">. In addition, </w:t>
      </w:r>
      <w:r w:rsidRPr="001F3885">
        <w:rPr>
          <w:rStyle w:val="StyleUnderline"/>
        </w:rPr>
        <w:t>students may require extensive review of material to get back up to speed.</w:t>
      </w:r>
    </w:p>
    <w:p w14:paraId="6965F89B" w14:textId="77777777" w:rsidR="0089247E" w:rsidRPr="001F3885" w:rsidRDefault="0089247E" w:rsidP="0089247E">
      <w:pPr>
        <w:rPr>
          <w:sz w:val="16"/>
          <w:szCs w:val="16"/>
        </w:rPr>
      </w:pPr>
      <w:r w:rsidRPr="001F3885">
        <w:rPr>
          <w:sz w:val="16"/>
          <w:szCs w:val="16"/>
        </w:rPr>
        <w:t>Underperforming state averages: CPS already underperforms state academic achievement benchmarks. Its average SAT scores are 56 points lower than the state average, its four-year graduation rates are 11 percentage points lower and the percentage of CPS teachers rated proficient or excellent is 11 percentage points lower. A strike could exacerbate this.</w:t>
      </w:r>
    </w:p>
    <w:p w14:paraId="07FF45DA" w14:textId="77777777" w:rsidR="0089247E" w:rsidRPr="001F3885" w:rsidRDefault="0089247E" w:rsidP="0089247E">
      <w:pPr>
        <w:rPr>
          <w:sz w:val="16"/>
          <w:szCs w:val="16"/>
        </w:rPr>
      </w:pPr>
      <w:r w:rsidRPr="001F3885">
        <w:rPr>
          <w:sz w:val="16"/>
          <w:szCs w:val="16"/>
        </w:rPr>
        <w:t>Quote from Orphe Divounguy, chief economist for the nonpartisan Illinois Policy Institute: </w:t>
      </w:r>
    </w:p>
    <w:p w14:paraId="6727731E" w14:textId="77777777" w:rsidR="0089247E" w:rsidRPr="001F3885" w:rsidRDefault="0089247E" w:rsidP="0089247E">
      <w:pPr>
        <w:rPr>
          <w:rStyle w:val="StyleUnderline"/>
        </w:rPr>
      </w:pPr>
      <w:r w:rsidRPr="001F3885">
        <w:rPr>
          <w:sz w:val="16"/>
        </w:rPr>
        <w:t>“</w:t>
      </w:r>
      <w:r w:rsidRPr="001F3885">
        <w:rPr>
          <w:rStyle w:val="StyleUnderline"/>
        </w:rPr>
        <w:t>In the case of a teachers’ strike</w:t>
      </w:r>
      <w:r w:rsidRPr="001F3885">
        <w:rPr>
          <w:sz w:val="16"/>
        </w:rPr>
        <w:t xml:space="preserve"> in Chicago, </w:t>
      </w:r>
      <w:r w:rsidRPr="001F3885">
        <w:rPr>
          <w:rStyle w:val="StyleUnderline"/>
        </w:rPr>
        <w:t xml:space="preserve">it is students who will ultimately be left behind. </w:t>
      </w:r>
      <w:r w:rsidRPr="001F3885">
        <w:rPr>
          <w:rStyle w:val="StyleUnderline"/>
          <w:highlight w:val="cyan"/>
        </w:rPr>
        <w:t>Lost classroom time worsens academic achievement and harms</w:t>
      </w:r>
      <w:r w:rsidRPr="001F3885">
        <w:rPr>
          <w:rStyle w:val="StyleUnderline"/>
        </w:rPr>
        <w:t xml:space="preserve"> poor and </w:t>
      </w:r>
      <w:r w:rsidRPr="001F3885">
        <w:rPr>
          <w:rStyle w:val="StyleUnderline"/>
          <w:highlight w:val="cyan"/>
        </w:rPr>
        <w:t>disadvantaged students</w:t>
      </w:r>
      <w:r w:rsidRPr="001F3885">
        <w:rPr>
          <w:rStyle w:val="StyleUnderline"/>
        </w:rPr>
        <w:t xml:space="preserve"> the most.</w:t>
      </w:r>
    </w:p>
    <w:p w14:paraId="6460A48C" w14:textId="77777777" w:rsidR="0089247E" w:rsidRDefault="0089247E" w:rsidP="0089247E">
      <w:pPr>
        <w:pStyle w:val="Heading4"/>
      </w:pPr>
      <w:r>
        <w:t xml:space="preserve">Nurse strikes </w:t>
      </w:r>
      <w:r>
        <w:rPr>
          <w:u w:val="single"/>
        </w:rPr>
        <w:t>devastates</w:t>
      </w:r>
      <w:r>
        <w:t xml:space="preserve"> hospitals</w:t>
      </w:r>
    </w:p>
    <w:p w14:paraId="6A958492" w14:textId="77777777" w:rsidR="0089247E" w:rsidRPr="00EF0944" w:rsidRDefault="0089247E" w:rsidP="0089247E">
      <w:r w:rsidRPr="00EF0944">
        <w:rPr>
          <w:rStyle w:val="Style13ptBold"/>
        </w:rPr>
        <w:t>Wright 10</w:t>
      </w:r>
      <w:r>
        <w:t xml:space="preserve"> </w:t>
      </w:r>
      <w:r w:rsidRPr="00EF0944">
        <w:t>Sarah H. Wright July 2010 "Evidence on the Effects of Nurses' Strikes"</w:t>
      </w:r>
      <w:r>
        <w:t xml:space="preserve"> </w:t>
      </w:r>
      <w:hyperlink r:id="rId37" w:history="1">
        <w:r w:rsidRPr="00051040">
          <w:rPr>
            <w:rStyle w:val="FollowedHyperlink"/>
          </w:rPr>
          <w:t>https://www.nber.org/digest/jul10/evidence-effects-nurses-strikes</w:t>
        </w:r>
      </w:hyperlink>
      <w:r>
        <w:t xml:space="preserve"> (Researcher at National Bureau of Economic Research)</w:t>
      </w:r>
    </w:p>
    <w:p w14:paraId="050BBC98" w14:textId="77777777" w:rsidR="0089247E" w:rsidRPr="00592349" w:rsidRDefault="0089247E" w:rsidP="0089247E">
      <w:pPr>
        <w:rPr>
          <w:sz w:val="16"/>
        </w:rPr>
      </w:pPr>
      <w:r w:rsidRPr="00E30CF3">
        <w:rPr>
          <w:u w:val="single"/>
        </w:rPr>
        <w:t xml:space="preserve">U.S. </w:t>
      </w:r>
      <w:r w:rsidRPr="00E30CF3">
        <w:rPr>
          <w:highlight w:val="green"/>
          <w:u w:val="single"/>
        </w:rPr>
        <w:t xml:space="preserve">hospitals </w:t>
      </w:r>
      <w:r w:rsidRPr="00E30CF3">
        <w:rPr>
          <w:u w:val="single"/>
        </w:rPr>
        <w:t xml:space="preserve">were </w:t>
      </w:r>
      <w:r w:rsidRPr="00E30CF3">
        <w:rPr>
          <w:highlight w:val="green"/>
          <w:u w:val="single"/>
        </w:rPr>
        <w:t xml:space="preserve">excluded from collective bargaining laws </w:t>
      </w:r>
      <w:r w:rsidRPr="00E30CF3">
        <w:rPr>
          <w:u w:val="single"/>
        </w:rPr>
        <w:t xml:space="preserve">for three decades longer than other sectors </w:t>
      </w:r>
      <w:r w:rsidRPr="00E30CF3">
        <w:rPr>
          <w:highlight w:val="green"/>
          <w:u w:val="single"/>
        </w:rPr>
        <w:t xml:space="preserve">because of fears </w:t>
      </w:r>
      <w:r w:rsidRPr="00E30CF3">
        <w:rPr>
          <w:b/>
          <w:bCs/>
          <w:highlight w:val="green"/>
          <w:u w:val="single"/>
        </w:rPr>
        <w:t>that strikes by nurses might imperil patients' health</w:t>
      </w:r>
      <w:r w:rsidRPr="00592349">
        <w:rPr>
          <w:sz w:val="16"/>
        </w:rPr>
        <w:t>. Today, while unionization has been declining in general, it is growing rapidly in hospitals, with the number of unionized workers rising from 679,000 in 1990 to nearly one million in 2008</w:t>
      </w:r>
      <w:r w:rsidRPr="00E30CF3">
        <w:rPr>
          <w:u w:val="single"/>
        </w:rPr>
        <w:t xml:space="preserve">. In Do Strikes Kill? Evidence from New York State (NBER Working Paper No. 15855), co-authors Jonathan Gruber and Samuel Kleiner carefully examine </w:t>
      </w:r>
      <w:r w:rsidRPr="00E30CF3">
        <w:rPr>
          <w:u w:val="single"/>
        </w:rPr>
        <w:lastRenderedPageBreak/>
        <w:t xml:space="preserve">the effects of nursing strikes on patient care and outcomes. The researchers match </w:t>
      </w:r>
      <w:r w:rsidRPr="00592349">
        <w:rPr>
          <w:highlight w:val="green"/>
          <w:u w:val="single"/>
        </w:rPr>
        <w:t xml:space="preserve">data on nurses' strikes </w:t>
      </w:r>
      <w:r w:rsidRPr="00E30CF3">
        <w:rPr>
          <w:u w:val="single"/>
        </w:rPr>
        <w:t>in New York State from 1984 to 2004 to data on hospital discharges, including information on treatment intensity, patient mortality, and hospital readmission</w:t>
      </w:r>
      <w:r w:rsidRPr="00592349">
        <w:rPr>
          <w:sz w:val="16"/>
        </w:rPr>
        <w:t xml:space="preserve">. </w:t>
      </w:r>
      <w:r w:rsidRPr="00592349">
        <w:rPr>
          <w:u w:val="single"/>
        </w:rPr>
        <w:t xml:space="preserve">They conclude that nurses' strikes were </w:t>
      </w:r>
      <w:r w:rsidRPr="00592349">
        <w:rPr>
          <w:b/>
          <w:bCs/>
          <w:highlight w:val="green"/>
          <w:u w:val="single"/>
        </w:rPr>
        <w:t>costly to hospital patients</w:t>
      </w:r>
      <w:r w:rsidRPr="00592349">
        <w:rPr>
          <w:u w:val="single"/>
        </w:rPr>
        <w:t xml:space="preserve">: </w:t>
      </w:r>
      <w:r w:rsidRPr="00592349">
        <w:rPr>
          <w:highlight w:val="green"/>
          <w:u w:val="single"/>
        </w:rPr>
        <w:t xml:space="preserve">in-hospital mortality </w:t>
      </w:r>
      <w:r w:rsidRPr="00592349">
        <w:rPr>
          <w:b/>
          <w:bCs/>
          <w:highlight w:val="green"/>
          <w:u w:val="single"/>
        </w:rPr>
        <w:t>increased by 19.4 percent</w:t>
      </w:r>
      <w:r w:rsidRPr="00592349">
        <w:rPr>
          <w:highlight w:val="green"/>
          <w:u w:val="single"/>
        </w:rPr>
        <w:t xml:space="preserve"> and hospital readmissions </w:t>
      </w:r>
      <w:r w:rsidRPr="00592349">
        <w:rPr>
          <w:b/>
          <w:bCs/>
          <w:highlight w:val="green"/>
          <w:u w:val="single"/>
        </w:rPr>
        <w:t>increased by 6.5 percen</w:t>
      </w:r>
      <w:r w:rsidRPr="00592349">
        <w:rPr>
          <w:u w:val="single"/>
        </w:rPr>
        <w:t>t for patients admitted during a strike</w:t>
      </w:r>
      <w:r w:rsidRPr="00592349">
        <w:rPr>
          <w:sz w:val="16"/>
        </w:rPr>
        <w:t xml:space="preserve">. </w:t>
      </w:r>
      <w:r w:rsidRPr="00592349">
        <w:rPr>
          <w:highlight w:val="green"/>
          <w:u w:val="single"/>
        </w:rPr>
        <w:t xml:space="preserve">Among </w:t>
      </w:r>
      <w:r w:rsidRPr="00592349">
        <w:rPr>
          <w:u w:val="single"/>
        </w:rPr>
        <w:t xml:space="preserve">their sample of </w:t>
      </w:r>
      <w:r w:rsidRPr="00592349">
        <w:rPr>
          <w:highlight w:val="green"/>
          <w:u w:val="single"/>
        </w:rPr>
        <w:t xml:space="preserve">38,228 </w:t>
      </w:r>
      <w:r w:rsidRPr="00592349">
        <w:rPr>
          <w:u w:val="single"/>
        </w:rPr>
        <w:t xml:space="preserve">such patients, an estimated </w:t>
      </w:r>
      <w:r w:rsidRPr="00592349">
        <w:rPr>
          <w:b/>
          <w:bCs/>
          <w:highlight w:val="green"/>
          <w:u w:val="single"/>
        </w:rPr>
        <w:t>138 more individuals died than would have without a stri</w:t>
      </w:r>
      <w:r w:rsidRPr="00592349">
        <w:rPr>
          <w:highlight w:val="green"/>
          <w:u w:val="single"/>
        </w:rPr>
        <w:t>ke</w:t>
      </w:r>
      <w:r w:rsidRPr="00592349">
        <w:rPr>
          <w:u w:val="single"/>
        </w:rPr>
        <w:t>, and 344 more patients were readmitted to the hospital than if there had been no strike</w:t>
      </w:r>
      <w:r w:rsidRPr="00592349">
        <w:rPr>
          <w:sz w:val="16"/>
        </w:rPr>
        <w:t>. "</w:t>
      </w:r>
      <w:r w:rsidRPr="00592349">
        <w:rPr>
          <w:highlight w:val="green"/>
          <w:u w:val="single"/>
        </w:rPr>
        <w:t>Hospitals</w:t>
      </w:r>
      <w:r w:rsidRPr="00592349">
        <w:rPr>
          <w:sz w:val="16"/>
          <w:highlight w:val="green"/>
        </w:rPr>
        <w:t xml:space="preserve"> </w:t>
      </w:r>
      <w:r w:rsidRPr="00592349">
        <w:rPr>
          <w:highlight w:val="green"/>
          <w:u w:val="single"/>
        </w:rPr>
        <w:t>functioning</w:t>
      </w:r>
      <w:r w:rsidRPr="00592349">
        <w:rPr>
          <w:sz w:val="16"/>
          <w:highlight w:val="green"/>
        </w:rPr>
        <w:t xml:space="preserve"> </w:t>
      </w:r>
      <w:r w:rsidRPr="00592349">
        <w:rPr>
          <w:highlight w:val="green"/>
          <w:u w:val="single"/>
        </w:rPr>
        <w:t>during</w:t>
      </w:r>
      <w:r w:rsidRPr="00592349">
        <w:rPr>
          <w:sz w:val="16"/>
          <w:highlight w:val="green"/>
        </w:rPr>
        <w:t xml:space="preserve"> </w:t>
      </w:r>
      <w:r w:rsidRPr="00592349">
        <w:rPr>
          <w:highlight w:val="green"/>
          <w:u w:val="single"/>
        </w:rPr>
        <w:t xml:space="preserve">nurses' strikes </w:t>
      </w:r>
      <w:r w:rsidRPr="00592349">
        <w:rPr>
          <w:b/>
          <w:bCs/>
          <w:highlight w:val="green"/>
          <w:u w:val="single"/>
        </w:rPr>
        <w:t>do so at a lower quality of patient care,"</w:t>
      </w:r>
      <w:r w:rsidRPr="00592349">
        <w:rPr>
          <w:sz w:val="16"/>
          <w:highlight w:val="green"/>
        </w:rPr>
        <w:t xml:space="preserve"> </w:t>
      </w:r>
      <w:r w:rsidRPr="00592349">
        <w:rPr>
          <w:sz w:val="16"/>
        </w:rPr>
        <w:t xml:space="preserve">they write. Still, at hospitals experiencing strikes, the measures of treatment intensity -- that is, the length of hospital stay and the number of procedures performed during the patient's stay -- show no significant differences between striking and non-striking periods. Patients appear to receive the same intensity of care during union work stoppages as during normal hospital operations. Thus, the poor outcomes associated with strikes suggest that they might reduce hospital productivity. </w:t>
      </w:r>
      <w:r w:rsidRPr="00592349">
        <w:rPr>
          <w:u w:val="single"/>
        </w:rPr>
        <w:t>These poor health outcomes increased for both emergency and non-emergency hospital patients, even as admissions of both groups decreased by about 28 percent at hospitals with strikes. The poor health outcomes were not apparent either before or after the strike in the striking hospitals, suggesting that they are attributable to the strike itself.</w:t>
      </w:r>
      <w:r w:rsidRPr="00592349">
        <w:rPr>
          <w:sz w:val="16"/>
        </w:rPr>
        <w:t xml:space="preserve"> And, the poor health outcomes do not appear to do be due to different types of patients being admitted during strike periods, because patients admitted during a strike are very similar to those admitted during other periods. </w:t>
      </w:r>
      <w:r w:rsidRPr="00592349">
        <w:rPr>
          <w:u w:val="single"/>
        </w:rPr>
        <w:t xml:space="preserve">Hiring </w:t>
      </w:r>
      <w:r w:rsidRPr="00592349">
        <w:rPr>
          <w:highlight w:val="green"/>
          <w:u w:val="single"/>
        </w:rPr>
        <w:t>replacement workers</w:t>
      </w:r>
      <w:r w:rsidRPr="00592349">
        <w:rPr>
          <w:u w:val="single"/>
        </w:rPr>
        <w:t xml:space="preserve"> apparently </w:t>
      </w:r>
      <w:r w:rsidRPr="00592349">
        <w:rPr>
          <w:highlight w:val="green"/>
          <w:u w:val="single"/>
        </w:rPr>
        <w:t>does not help</w:t>
      </w:r>
      <w:r w:rsidRPr="00592349">
        <w:rPr>
          <w:u w:val="single"/>
        </w:rPr>
        <w:t xml:space="preserve">: hospitals that hired replacement workers </w:t>
      </w:r>
      <w:r w:rsidRPr="00592349">
        <w:rPr>
          <w:b/>
          <w:bCs/>
          <w:highlight w:val="green"/>
          <w:u w:val="single"/>
        </w:rPr>
        <w:t>performed no better</w:t>
      </w:r>
      <w:r w:rsidRPr="00592349">
        <w:rPr>
          <w:highlight w:val="green"/>
          <w:u w:val="single"/>
        </w:rPr>
        <w:t xml:space="preserve"> </w:t>
      </w:r>
      <w:r w:rsidRPr="00592349">
        <w:rPr>
          <w:u w:val="single"/>
        </w:rPr>
        <w:t>during strikes than those that did not hire substitute employees. In each case, patients with conditions that required intensive nursing were more likely to fare worse in the presence of nurses' strikes.</w:t>
      </w:r>
    </w:p>
    <w:p w14:paraId="2E4EC7BF" w14:textId="77777777" w:rsidR="0089247E" w:rsidRDefault="0089247E" w:rsidP="0089247E">
      <w:pPr>
        <w:pStyle w:val="Heading4"/>
      </w:pPr>
      <w:r>
        <w:t xml:space="preserve">Hospitals are the critical </w:t>
      </w:r>
      <w:r>
        <w:rPr>
          <w:u w:val="single"/>
        </w:rPr>
        <w:t>internal link</w:t>
      </w:r>
      <w:r>
        <w:t xml:space="preserve"> for pandemic preparedness.</w:t>
      </w:r>
    </w:p>
    <w:p w14:paraId="1F51AA87" w14:textId="77777777" w:rsidR="0089247E" w:rsidRPr="00EF0944" w:rsidRDefault="0089247E" w:rsidP="0089247E">
      <w:r w:rsidRPr="00EF0944">
        <w:rPr>
          <w:rStyle w:val="Style13ptBold"/>
        </w:rPr>
        <w:t>Al Thobaity</w:t>
      </w:r>
      <w:r>
        <w:rPr>
          <w:rStyle w:val="Style13ptBold"/>
        </w:rPr>
        <w:t xml:space="preserve"> 20</w:t>
      </w:r>
      <w:r w:rsidRPr="00EF0944">
        <w:t>, Abdullelah, and Farhan Alshammari. "Nurses on the frontline against the COVID-19 pandemic: an Integrative review." Dubai Medical Journal 3.3 (2020): 87-92.</w:t>
      </w:r>
      <w:r>
        <w:t xml:space="preserve"> (</w:t>
      </w:r>
      <w:r w:rsidRPr="00EF0944">
        <w:t>Associate Professor of Nursing at Taif University</w:t>
      </w:r>
      <w:r>
        <w:t>)</w:t>
      </w:r>
    </w:p>
    <w:p w14:paraId="1B07C31A" w14:textId="77777777" w:rsidR="0089247E" w:rsidRPr="00C01178" w:rsidRDefault="0089247E" w:rsidP="0089247E">
      <w:pPr>
        <w:rPr>
          <w:sz w:val="16"/>
        </w:rPr>
      </w:pPr>
      <w:r w:rsidRPr="00C01178">
        <w:rPr>
          <w:u w:val="single"/>
        </w:rPr>
        <w:t xml:space="preserve">The </w:t>
      </w:r>
      <w:r w:rsidRPr="00C01178">
        <w:rPr>
          <w:highlight w:val="green"/>
          <w:u w:val="single"/>
        </w:rPr>
        <w:t xml:space="preserve">majority of infected </w:t>
      </w:r>
      <w:r w:rsidRPr="00C01178">
        <w:rPr>
          <w:u w:val="single"/>
        </w:rPr>
        <w:t xml:space="preserve">or symptomatic </w:t>
      </w:r>
      <w:r w:rsidRPr="00C01178">
        <w:rPr>
          <w:highlight w:val="green"/>
          <w:u w:val="single"/>
        </w:rPr>
        <w:t xml:space="preserve">people seek medical treatment in </w:t>
      </w:r>
      <w:r w:rsidRPr="00C01178">
        <w:rPr>
          <w:u w:val="single"/>
        </w:rPr>
        <w:t xml:space="preserve">medical facilities, particularly </w:t>
      </w:r>
      <w:r w:rsidRPr="00C01178">
        <w:rPr>
          <w:highlight w:val="green"/>
          <w:u w:val="single"/>
        </w:rPr>
        <w:t>hospitals</w:t>
      </w:r>
      <w:r w:rsidRPr="00C01178">
        <w:rPr>
          <w:u w:val="single"/>
        </w:rPr>
        <w:t xml:space="preserve">, as a high number of cases, especially those in critical condition, will have an impact on hospitals [4]. The concept of </w:t>
      </w:r>
      <w:r w:rsidRPr="00C01178">
        <w:rPr>
          <w:highlight w:val="green"/>
          <w:u w:val="single"/>
        </w:rPr>
        <w:t xml:space="preserve">hospital resilience </w:t>
      </w:r>
      <w:r w:rsidRPr="00C01178">
        <w:rPr>
          <w:u w:val="single"/>
        </w:rPr>
        <w:t xml:space="preserve">in disaster situations is </w:t>
      </w:r>
      <w:r w:rsidRPr="00C01178">
        <w:rPr>
          <w:highlight w:val="green"/>
          <w:u w:val="single"/>
        </w:rPr>
        <w:t xml:space="preserve">defined as </w:t>
      </w:r>
      <w:r w:rsidRPr="00C01178">
        <w:rPr>
          <w:u w:val="single"/>
        </w:rPr>
        <w:t xml:space="preserve">the </w:t>
      </w:r>
      <w:r w:rsidRPr="00C01178">
        <w:rPr>
          <w:highlight w:val="green"/>
          <w:u w:val="single"/>
        </w:rPr>
        <w:t xml:space="preserve">ability to recover from </w:t>
      </w:r>
      <w:r w:rsidRPr="00C01178">
        <w:rPr>
          <w:u w:val="single"/>
        </w:rPr>
        <w:t xml:space="preserve">the damage caused by </w:t>
      </w:r>
      <w:r w:rsidRPr="00C01178">
        <w:rPr>
          <w:highlight w:val="green"/>
          <w:u w:val="single"/>
        </w:rPr>
        <w:t xml:space="preserve">huge disturbances </w:t>
      </w:r>
      <w:r w:rsidRPr="00C01178">
        <w:rPr>
          <w:u w:val="single"/>
        </w:rPr>
        <w:t>quickly [2].</w:t>
      </w:r>
      <w:r w:rsidRPr="00C01178">
        <w:rPr>
          <w:sz w:val="16"/>
        </w:rPr>
        <w:t xml:space="preserve"> The resilience of hospitals to pandemic cases depends on the preparedness of the institutions, and not all hospitals have the same resilience. </w:t>
      </w:r>
      <w:r w:rsidRPr="00C01178">
        <w:rPr>
          <w:highlight w:val="green"/>
          <w:u w:val="single"/>
        </w:rPr>
        <w:t xml:space="preserve">A lower resilience will affect </w:t>
      </w:r>
      <w:r w:rsidRPr="00C01178">
        <w:rPr>
          <w:u w:val="single"/>
        </w:rPr>
        <w:t xml:space="preserve">the </w:t>
      </w:r>
      <w:r w:rsidRPr="00C01178">
        <w:rPr>
          <w:b/>
          <w:bCs/>
          <w:highlight w:val="green"/>
          <w:u w:val="single"/>
        </w:rPr>
        <w:t>sustainability of the health services</w:t>
      </w:r>
      <w:r w:rsidRPr="00C01178">
        <w:rPr>
          <w:sz w:val="16"/>
        </w:rPr>
        <w:t xml:space="preserve">. This also affects healthcare providers such as doctors, nurses, and allied health professionals [5, 6]. </w:t>
      </w:r>
      <w:r w:rsidRPr="00C01178">
        <w:rPr>
          <w:u w:val="single"/>
        </w:rPr>
        <w:t xml:space="preserve">Despite the impact on healthcare providers, </w:t>
      </w:r>
      <w:r w:rsidRPr="00C01178">
        <w:rPr>
          <w:highlight w:val="green"/>
          <w:u w:val="single"/>
        </w:rPr>
        <w:t xml:space="preserve">excellent management of </w:t>
      </w:r>
      <w:r w:rsidRPr="00C01178">
        <w:rPr>
          <w:u w:val="single"/>
        </w:rPr>
        <w:t xml:space="preserve">a </w:t>
      </w:r>
      <w:r w:rsidRPr="00C01178">
        <w:rPr>
          <w:highlight w:val="green"/>
          <w:u w:val="single"/>
        </w:rPr>
        <w:t xml:space="preserve">pandemic depends on </w:t>
      </w:r>
      <w:r w:rsidRPr="00C01178">
        <w:rPr>
          <w:u w:val="single"/>
        </w:rPr>
        <w:t xml:space="preserve">the </w:t>
      </w:r>
      <w:r w:rsidRPr="00C01178">
        <w:rPr>
          <w:highlight w:val="green"/>
          <w:u w:val="single"/>
        </w:rPr>
        <w:t xml:space="preserve">level of </w:t>
      </w:r>
      <w:r w:rsidRPr="00C01178">
        <w:rPr>
          <w:b/>
          <w:bCs/>
          <w:highlight w:val="green"/>
          <w:u w:val="single"/>
        </w:rPr>
        <w:t>preparedness of healthcare providers</w:t>
      </w:r>
      <w:r w:rsidRPr="00C01178">
        <w:rPr>
          <w:b/>
          <w:bCs/>
          <w:u w:val="single"/>
        </w:rPr>
        <w:t xml:space="preserve">, </w:t>
      </w:r>
      <w:r w:rsidRPr="00C01178">
        <w:rPr>
          <w:b/>
          <w:bCs/>
          <w:highlight w:val="green"/>
          <w:u w:val="single"/>
        </w:rPr>
        <w:t>including nurses</w:t>
      </w:r>
      <w:r w:rsidRPr="00C01178">
        <w:rPr>
          <w:sz w:val="16"/>
        </w:rPr>
        <w:t>. This means that if it was impossible to be ready before a crisis or disaster, responsible people will do all but the impossible to save lives.</w:t>
      </w:r>
    </w:p>
    <w:p w14:paraId="009191CC" w14:textId="77777777" w:rsidR="0089247E" w:rsidRDefault="0089247E" w:rsidP="0089247E">
      <w:pPr>
        <w:pStyle w:val="Heading4"/>
      </w:pPr>
      <w:r>
        <w:t>Future pandemics will cause extinction – it only takes one ‘super-spreader’ – US prevention is key</w:t>
      </w:r>
    </w:p>
    <w:p w14:paraId="6B92DCEE" w14:textId="77777777" w:rsidR="0089247E" w:rsidRDefault="0089247E" w:rsidP="0089247E">
      <w:r w:rsidRPr="00CD3030">
        <w:rPr>
          <w:rStyle w:val="Style13ptBold"/>
        </w:rPr>
        <w:t>Bar-Yam 16</w:t>
      </w:r>
      <w:r>
        <w:t xml:space="preserve"> </w:t>
      </w:r>
      <w:r w:rsidRPr="00CD3030">
        <w:t xml:space="preserve">Yaneer Bar-Yam 7-3-2016 “Transition to extinction: Pandemics in a connected world” </w:t>
      </w:r>
      <w:hyperlink r:id="rId38" w:history="1">
        <w:r w:rsidRPr="00CD3030">
          <w:rPr>
            <w:rStyle w:val="FollowedHyperlink"/>
          </w:rPr>
          <w:t>http://necsi.edu/research/social/pandemics/transition</w:t>
        </w:r>
      </w:hyperlink>
      <w:r w:rsidRPr="00CD3030">
        <w:t xml:space="preserve"> (Professor and President, New England Complex System Institute; PhD in Physics, MIT)</w:t>
      </w:r>
    </w:p>
    <w:p w14:paraId="7C327B89" w14:textId="77777777" w:rsidR="0089247E" w:rsidRPr="00EF0944" w:rsidRDefault="0089247E" w:rsidP="0089247E">
      <w:pPr>
        <w:rPr>
          <w:sz w:val="16"/>
        </w:rPr>
      </w:pPr>
      <w:r w:rsidRPr="0010555D">
        <w:rPr>
          <w:sz w:val="16"/>
        </w:rPr>
        <w:t>Watch as one of the more aggressive—brighter red </w:t>
      </w:r>
      <w:r w:rsidRPr="0010555D">
        <w:rPr>
          <w:rFonts w:cs="Georgia"/>
          <w:sz w:val="16"/>
        </w:rPr>
        <w:t>—</w:t>
      </w:r>
      <w:r w:rsidRPr="0010555D">
        <w:rPr>
          <w:sz w:val="16"/>
        </w:rPr>
        <w:t xml:space="preserve"> strains rapidly expands. After a time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w:t>
      </w:r>
      <w:r w:rsidRPr="0010555D">
        <w:rPr>
          <w:sz w:val="16"/>
        </w:rPr>
        <w:lastRenderedPageBreak/>
        <w:t>about elsewhere [1–7]. In the research I want to discuss here</w:t>
      </w:r>
      <w:r w:rsidRPr="00C01178">
        <w:rPr>
          <w:sz w:val="16"/>
        </w:rPr>
        <w:t xml:space="preserve">, </w:t>
      </w:r>
      <w:r w:rsidRPr="00C01178">
        <w:rPr>
          <w:rStyle w:val="StyleUnderline"/>
          <w:sz w:val="24"/>
        </w:rPr>
        <w:t>what we were interested in is the effect of adding long range transportation</w:t>
      </w:r>
      <w:r w:rsidRPr="00C01178">
        <w:rPr>
          <w:sz w:val="16"/>
        </w:rPr>
        <w:t xml:space="preserve"> [8]. </w:t>
      </w:r>
      <w:r w:rsidRPr="00C01178">
        <w:rPr>
          <w:rStyle w:val="StyleUnderline"/>
          <w:sz w:val="24"/>
        </w:rPr>
        <w:t xml:space="preserve">This includes natural means of dispersal as well as </w:t>
      </w:r>
      <w:r w:rsidRPr="00C01178">
        <w:rPr>
          <w:rStyle w:val="Emphasis"/>
          <w:sz w:val="24"/>
        </w:rPr>
        <w:t>unintentional dispersal by humans</w:t>
      </w:r>
      <w:r w:rsidRPr="00C01178">
        <w:rPr>
          <w:sz w:val="16"/>
        </w:rPr>
        <w:t xml:space="preserve">, </w:t>
      </w:r>
      <w:r w:rsidRPr="00C01178">
        <w:rPr>
          <w:rStyle w:val="StyleUnderline"/>
          <w:sz w:val="24"/>
        </w:rPr>
        <w:t>like adding airplane routes</w:t>
      </w:r>
      <w:r w:rsidRPr="00C01178">
        <w:rPr>
          <w:sz w:val="16"/>
        </w:rPr>
        <w:t xml:space="preserve">, which is being done by real world airlines (Figure 2). </w:t>
      </w:r>
      <w:r w:rsidRPr="00C01178">
        <w:rPr>
          <w:rStyle w:val="StyleUnderline"/>
          <w:sz w:val="24"/>
        </w:rPr>
        <w:t xml:space="preserve">When we introduce long range transportation into the model, the success of more </w:t>
      </w:r>
      <w:r w:rsidRPr="00C01178">
        <w:rPr>
          <w:rStyle w:val="StyleUnderline"/>
          <w:sz w:val="24"/>
          <w:highlight w:val="green"/>
        </w:rPr>
        <w:t>aggressive strains</w:t>
      </w:r>
      <w:r w:rsidRPr="00C01178">
        <w:rPr>
          <w:rStyle w:val="StyleUnderline"/>
          <w:sz w:val="24"/>
        </w:rPr>
        <w:t xml:space="preserve"> changes. They can </w:t>
      </w:r>
      <w:r w:rsidRPr="00C01178">
        <w:rPr>
          <w:rStyle w:val="StyleUnderline"/>
          <w:sz w:val="24"/>
          <w:highlight w:val="green"/>
        </w:rPr>
        <w:t>use</w:t>
      </w:r>
      <w:r w:rsidRPr="00C01178">
        <w:rPr>
          <w:rStyle w:val="StyleUnderline"/>
          <w:sz w:val="24"/>
        </w:rPr>
        <w:t xml:space="preserve"> the </w:t>
      </w:r>
      <w:r w:rsidRPr="00C01178">
        <w:rPr>
          <w:rStyle w:val="Emphasis"/>
          <w:sz w:val="24"/>
        </w:rPr>
        <w:t xml:space="preserve">long range </w:t>
      </w:r>
      <w:r w:rsidRPr="00C01178">
        <w:rPr>
          <w:rStyle w:val="Emphasis"/>
          <w:sz w:val="24"/>
          <w:highlight w:val="green"/>
        </w:rPr>
        <w:t>transportation</w:t>
      </w:r>
      <w:r w:rsidRPr="00C01178">
        <w:rPr>
          <w:rStyle w:val="StyleUnderline"/>
          <w:sz w:val="24"/>
          <w:highlight w:val="green"/>
        </w:rPr>
        <w:t xml:space="preserve"> to find new hosts and </w:t>
      </w:r>
      <w:r w:rsidRPr="00C01178">
        <w:rPr>
          <w:rStyle w:val="Emphasis"/>
          <w:sz w:val="24"/>
          <w:highlight w:val="green"/>
        </w:rPr>
        <w:t>escape local extinction</w:t>
      </w:r>
      <w:r w:rsidRPr="00C01178">
        <w:rPr>
          <w:sz w:val="16"/>
        </w:rPr>
        <w:t xml:space="preserve">. Figure 3 shows that </w:t>
      </w:r>
      <w:r w:rsidRPr="00C01178">
        <w:rPr>
          <w:rStyle w:val="StyleUnderline"/>
          <w:sz w:val="24"/>
          <w:highlight w:val="green"/>
        </w:rPr>
        <w:t>the more</w:t>
      </w:r>
      <w:r w:rsidRPr="00C01178">
        <w:rPr>
          <w:rStyle w:val="StyleUnderline"/>
          <w:sz w:val="24"/>
        </w:rPr>
        <w:t xml:space="preserve"> transportation </w:t>
      </w:r>
      <w:r w:rsidRPr="00C01178">
        <w:rPr>
          <w:rStyle w:val="StyleUnderline"/>
          <w:sz w:val="24"/>
          <w:highlight w:val="green"/>
        </w:rPr>
        <w:t>routes</w:t>
      </w:r>
      <w:r w:rsidRPr="00C01178">
        <w:rPr>
          <w:rStyle w:val="StyleUnderline"/>
          <w:sz w:val="24"/>
        </w:rPr>
        <w:t xml:space="preserve"> introduced into the model, </w:t>
      </w:r>
      <w:r w:rsidRPr="00C01178">
        <w:rPr>
          <w:rStyle w:val="StyleUnderline"/>
          <w:sz w:val="24"/>
          <w:highlight w:val="green"/>
        </w:rPr>
        <w:t xml:space="preserve">the </w:t>
      </w:r>
      <w:r w:rsidRPr="00C01178">
        <w:rPr>
          <w:rStyle w:val="Emphasis"/>
          <w:sz w:val="24"/>
          <w:highlight w:val="green"/>
        </w:rPr>
        <w:t>more</w:t>
      </w:r>
      <w:r w:rsidRPr="00C01178">
        <w:rPr>
          <w:rStyle w:val="Emphasis"/>
          <w:sz w:val="24"/>
        </w:rPr>
        <w:t xml:space="preserve"> higher aggressive </w:t>
      </w:r>
      <w:r w:rsidRPr="00C01178">
        <w:rPr>
          <w:rStyle w:val="Emphasis"/>
          <w:sz w:val="24"/>
          <w:highlight w:val="green"/>
        </w:rPr>
        <w:t>pathogens</w:t>
      </w:r>
      <w:r w:rsidRPr="00C01178">
        <w:rPr>
          <w:rStyle w:val="Emphasis"/>
          <w:sz w:val="24"/>
        </w:rPr>
        <w:t xml:space="preserve"> are able to </w:t>
      </w:r>
      <w:r w:rsidRPr="00C01178">
        <w:rPr>
          <w:rStyle w:val="Emphasis"/>
          <w:sz w:val="24"/>
          <w:highlight w:val="green"/>
        </w:rPr>
        <w:t>survive and spread</w:t>
      </w:r>
      <w:r w:rsidRPr="00C01178">
        <w:rPr>
          <w:sz w:val="16"/>
        </w:rPr>
        <w:t xml:space="preserve">. </w:t>
      </w:r>
      <w:r w:rsidRPr="00C01178">
        <w:rPr>
          <w:rStyle w:val="StyleUnderline"/>
          <w:sz w:val="24"/>
        </w:rPr>
        <w:t xml:space="preserve">As we add more long range transportation, </w:t>
      </w:r>
      <w:r w:rsidRPr="00C01178">
        <w:rPr>
          <w:rStyle w:val="StyleUnderline"/>
          <w:sz w:val="24"/>
          <w:highlight w:val="green"/>
        </w:rPr>
        <w:t>there is a</w:t>
      </w:r>
      <w:r w:rsidRPr="00C01178">
        <w:rPr>
          <w:rStyle w:val="StyleUnderline"/>
          <w:sz w:val="24"/>
        </w:rPr>
        <w:t xml:space="preserve"> critical </w:t>
      </w:r>
      <w:r w:rsidRPr="00C01178">
        <w:rPr>
          <w:rStyle w:val="StyleUnderline"/>
          <w:sz w:val="24"/>
          <w:highlight w:val="green"/>
        </w:rPr>
        <w:t>point at which</w:t>
      </w:r>
      <w:r w:rsidRPr="00C01178">
        <w:rPr>
          <w:rStyle w:val="StyleUnderline"/>
          <w:sz w:val="24"/>
        </w:rPr>
        <w:t xml:space="preserve"> pathogens become so aggressive that </w:t>
      </w:r>
      <w:r w:rsidRPr="00C01178">
        <w:rPr>
          <w:rStyle w:val="Emphasis"/>
          <w:sz w:val="24"/>
          <w:highlight w:val="green"/>
        </w:rPr>
        <w:t>the entire</w:t>
      </w:r>
      <w:r w:rsidRPr="00C01178">
        <w:rPr>
          <w:rStyle w:val="Emphasis"/>
          <w:sz w:val="24"/>
        </w:rPr>
        <w:t xml:space="preserve"> host </w:t>
      </w:r>
      <w:r w:rsidRPr="00C01178">
        <w:rPr>
          <w:rStyle w:val="Emphasis"/>
          <w:sz w:val="24"/>
          <w:highlight w:val="green"/>
        </w:rPr>
        <w:t>population dies</w:t>
      </w:r>
      <w:r w:rsidRPr="00C01178">
        <w:rPr>
          <w:sz w:val="16"/>
        </w:rPr>
        <w:t xml:space="preserve">. </w:t>
      </w:r>
      <w:r w:rsidRPr="00C01178">
        <w:rPr>
          <w:rStyle w:val="StyleUnderline"/>
          <w:sz w:val="24"/>
        </w:rPr>
        <w:t>The pathogens die at the same time, but that is not exactly a consolation to the hosts. We call this</w:t>
      </w:r>
      <w:r w:rsidRPr="00C01178">
        <w:rPr>
          <w:sz w:val="16"/>
        </w:rPr>
        <w:t xml:space="preserve"> the phase </w:t>
      </w:r>
      <w:r w:rsidRPr="00C01178">
        <w:rPr>
          <w:rStyle w:val="StyleUnderline"/>
          <w:sz w:val="24"/>
        </w:rPr>
        <w:t xml:space="preserve">transition to </w:t>
      </w:r>
      <w:r w:rsidRPr="00C01178">
        <w:rPr>
          <w:rStyle w:val="Emphasis"/>
          <w:sz w:val="24"/>
        </w:rPr>
        <w:t>extinction</w:t>
      </w:r>
      <w:r w:rsidRPr="00C01178">
        <w:rPr>
          <w:sz w:val="16"/>
        </w:rPr>
        <w:t xml:space="preserve"> (Figure 4). </w:t>
      </w:r>
      <w:r w:rsidRPr="00C01178">
        <w:rPr>
          <w:rStyle w:val="StyleUnderline"/>
          <w:sz w:val="24"/>
          <w:highlight w:val="green"/>
        </w:rPr>
        <w:t>With increasing</w:t>
      </w:r>
      <w:r w:rsidRPr="00C01178">
        <w:rPr>
          <w:rStyle w:val="StyleUnderline"/>
          <w:sz w:val="24"/>
        </w:rPr>
        <w:t xml:space="preserve"> levels of </w:t>
      </w:r>
      <w:r w:rsidRPr="00C01178">
        <w:rPr>
          <w:rStyle w:val="StyleUnderline"/>
          <w:sz w:val="24"/>
          <w:highlight w:val="green"/>
        </w:rPr>
        <w:t xml:space="preserve">global transportation, </w:t>
      </w:r>
      <w:r w:rsidRPr="00C01178">
        <w:rPr>
          <w:rStyle w:val="Emphasis"/>
          <w:sz w:val="24"/>
          <w:highlight w:val="green"/>
        </w:rPr>
        <w:t>human civilization</w:t>
      </w:r>
      <w:r w:rsidRPr="00C01178">
        <w:rPr>
          <w:rStyle w:val="StyleUnderline"/>
          <w:sz w:val="24"/>
          <w:highlight w:val="green"/>
        </w:rPr>
        <w:t xml:space="preserve"> may</w:t>
      </w:r>
      <w:r w:rsidRPr="00C01178">
        <w:rPr>
          <w:rStyle w:val="StyleUnderline"/>
          <w:sz w:val="24"/>
        </w:rPr>
        <w:t xml:space="preserve"> be </w:t>
      </w:r>
      <w:r w:rsidRPr="00C01178">
        <w:rPr>
          <w:rStyle w:val="StyleUnderline"/>
          <w:sz w:val="24"/>
          <w:highlight w:val="green"/>
        </w:rPr>
        <w:t>approach</w:t>
      </w:r>
      <w:r w:rsidRPr="00C01178">
        <w:rPr>
          <w:rStyle w:val="StyleUnderline"/>
          <w:sz w:val="24"/>
        </w:rPr>
        <w:t xml:space="preserve">ing </w:t>
      </w:r>
      <w:r w:rsidRPr="00C01178">
        <w:rPr>
          <w:rStyle w:val="Emphasis"/>
          <w:sz w:val="24"/>
        </w:rPr>
        <w:t xml:space="preserve">such </w:t>
      </w:r>
      <w:r w:rsidRPr="00C01178">
        <w:rPr>
          <w:rStyle w:val="Emphasis"/>
          <w:sz w:val="24"/>
          <w:highlight w:val="green"/>
        </w:rPr>
        <w:t>a critical threshold</w:t>
      </w:r>
      <w:r w:rsidRPr="00C01178">
        <w:rPr>
          <w:rStyle w:val="StyleUnderline"/>
          <w:sz w:val="24"/>
        </w:rPr>
        <w:t xml:space="preserve">. </w:t>
      </w:r>
      <w:r w:rsidRPr="00C01178">
        <w:rPr>
          <w:sz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C01178">
        <w:rPr>
          <w:rStyle w:val="StyleUnderline"/>
          <w:sz w:val="24"/>
        </w:rPr>
        <w:t xml:space="preserve">As the connectivity of the world increases, past experience is not a good guide to future events. A key point about the phase transition to extinction is </w:t>
      </w:r>
      <w:r w:rsidRPr="00C01178">
        <w:rPr>
          <w:rStyle w:val="StyleUnderline"/>
          <w:sz w:val="24"/>
          <w:highlight w:val="green"/>
        </w:rPr>
        <w:t xml:space="preserve">its </w:t>
      </w:r>
      <w:r w:rsidRPr="00C01178">
        <w:rPr>
          <w:rStyle w:val="Emphasis"/>
          <w:sz w:val="24"/>
          <w:highlight w:val="green"/>
        </w:rPr>
        <w:t>suddenness</w:t>
      </w:r>
      <w:r w:rsidRPr="00C01178">
        <w:rPr>
          <w:sz w:val="16"/>
        </w:rPr>
        <w:t xml:space="preserve">. </w:t>
      </w:r>
      <w:r w:rsidRPr="00C01178">
        <w:rPr>
          <w:rStyle w:val="StyleUnderline"/>
          <w:sz w:val="24"/>
          <w:highlight w:val="green"/>
        </w:rPr>
        <w:t xml:space="preserve">Even a system that seems stable, </w:t>
      </w:r>
      <w:r w:rsidRPr="00C01178">
        <w:rPr>
          <w:rStyle w:val="StyleUnderline"/>
          <w:bCs/>
          <w:sz w:val="24"/>
          <w:highlight w:val="green"/>
        </w:rPr>
        <w:t>can be destabilized</w:t>
      </w:r>
      <w:r w:rsidRPr="00C01178">
        <w:rPr>
          <w:rStyle w:val="StyleUnderline"/>
          <w:sz w:val="24"/>
        </w:rPr>
        <w:t xml:space="preserve"> by a few more long-range connections, and connectivity is continuing to increase. </w:t>
      </w:r>
      <w:r w:rsidRPr="00C01178">
        <w:rPr>
          <w:sz w:val="16"/>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sidRPr="00C01178">
        <w:rPr>
          <w:rStyle w:val="StyleUnderline"/>
          <w:sz w:val="24"/>
        </w:rPr>
        <w:t xml:space="preserve">As the world becomes more connected, the dangers increase. </w:t>
      </w:r>
      <w:r w:rsidRPr="00C01178">
        <w:rPr>
          <w:sz w:val="16"/>
        </w:rPr>
        <w:t xml:space="preserve">Are people in western countries safe because of higher quality health systems? </w:t>
      </w:r>
      <w:r w:rsidRPr="00C01178">
        <w:rPr>
          <w:rStyle w:val="StyleUnderline"/>
          <w:sz w:val="24"/>
          <w:highlight w:val="green"/>
        </w:rPr>
        <w:t xml:space="preserve">Countries like </w:t>
      </w:r>
      <w:r w:rsidRPr="00C01178">
        <w:rPr>
          <w:rStyle w:val="Emphasis"/>
          <w:sz w:val="24"/>
          <w:highlight w:val="green"/>
        </w:rPr>
        <w:t>the U.S.</w:t>
      </w:r>
      <w:r w:rsidRPr="00C01178">
        <w:rPr>
          <w:rStyle w:val="StyleUnderline"/>
          <w:sz w:val="24"/>
          <w:highlight w:val="green"/>
        </w:rPr>
        <w:t xml:space="preserve"> have</w:t>
      </w:r>
      <w:r w:rsidRPr="00C01178">
        <w:rPr>
          <w:rStyle w:val="StyleUnderline"/>
          <w:sz w:val="24"/>
        </w:rPr>
        <w:t xml:space="preserve"> highly </w:t>
      </w:r>
      <w:r w:rsidRPr="00C01178">
        <w:rPr>
          <w:rStyle w:val="StyleUnderline"/>
          <w:sz w:val="24"/>
          <w:highlight w:val="green"/>
        </w:rPr>
        <w:t>skewed networks of social interactions with</w:t>
      </w:r>
      <w:r w:rsidRPr="00C01178">
        <w:rPr>
          <w:rStyle w:val="StyleUnderline"/>
          <w:sz w:val="24"/>
        </w:rPr>
        <w:t xml:space="preserve"> some very highly connected individuals that can be </w:t>
      </w:r>
      <w:r w:rsidRPr="00C01178">
        <w:rPr>
          <w:rStyle w:val="Emphasis"/>
          <w:sz w:val="24"/>
          <w:highlight w:val="green"/>
        </w:rPr>
        <w:t>“superspreaders.”</w:t>
      </w:r>
      <w:r w:rsidRPr="00C01178">
        <w:rPr>
          <w:sz w:val="16"/>
        </w:rPr>
        <w:t xml:space="preserve"> The chances of such an individual becoming infected may be low but </w:t>
      </w:r>
      <w:r w:rsidRPr="00C01178">
        <w:rPr>
          <w:rStyle w:val="StyleUnderline"/>
          <w:sz w:val="24"/>
        </w:rPr>
        <w:t xml:space="preserve">events like </w:t>
      </w:r>
      <w:r w:rsidRPr="00C01178">
        <w:rPr>
          <w:rStyle w:val="StyleUnderline"/>
          <w:sz w:val="24"/>
          <w:highlight w:val="green"/>
        </w:rPr>
        <w:t>a mass outbreak pose a</w:t>
      </w:r>
      <w:r w:rsidRPr="00C01178">
        <w:rPr>
          <w:rStyle w:val="StyleUnderline"/>
          <w:sz w:val="24"/>
        </w:rPr>
        <w:t xml:space="preserve"> much </w:t>
      </w:r>
      <w:r w:rsidRPr="00C01178">
        <w:rPr>
          <w:rStyle w:val="Emphasis"/>
          <w:sz w:val="24"/>
          <w:highlight w:val="green"/>
        </w:rPr>
        <w:t>greater risk</w:t>
      </w:r>
      <w:r w:rsidRPr="00C01178">
        <w:rPr>
          <w:sz w:val="16"/>
        </w:rPr>
        <w:t xml:space="preserve"> if they do happen. </w:t>
      </w:r>
      <w:r w:rsidRPr="00C01178">
        <w:rPr>
          <w:rStyle w:val="StyleUnderline"/>
          <w:sz w:val="24"/>
          <w:highlight w:val="green"/>
        </w:rPr>
        <w:t>If a sick food service worker</w:t>
      </w:r>
      <w:r w:rsidRPr="00C01178">
        <w:rPr>
          <w:rStyle w:val="StyleUnderline"/>
          <w:sz w:val="24"/>
        </w:rPr>
        <w:t xml:space="preserve"> in an airport </w:t>
      </w:r>
      <w:r w:rsidRPr="00C01178">
        <w:rPr>
          <w:rStyle w:val="StyleUnderline"/>
          <w:sz w:val="24"/>
          <w:highlight w:val="green"/>
        </w:rPr>
        <w:t>infects 100 passengers, or a contagion</w:t>
      </w:r>
      <w:r w:rsidRPr="00C01178">
        <w:rPr>
          <w:rStyle w:val="StyleUnderline"/>
          <w:sz w:val="24"/>
        </w:rPr>
        <w:t xml:space="preserve"> event </w:t>
      </w:r>
      <w:r w:rsidRPr="00C01178">
        <w:rPr>
          <w:rStyle w:val="StyleUnderline"/>
          <w:sz w:val="24"/>
          <w:highlight w:val="green"/>
        </w:rPr>
        <w:t xml:space="preserve">happens in mass transportation, </w:t>
      </w:r>
      <w:r w:rsidRPr="00C01178">
        <w:rPr>
          <w:rStyle w:val="Emphasis"/>
          <w:sz w:val="24"/>
          <w:highlight w:val="green"/>
        </w:rPr>
        <w:t>an outbreak could</w:t>
      </w:r>
      <w:r w:rsidRPr="00C01178">
        <w:rPr>
          <w:rStyle w:val="Emphasis"/>
          <w:sz w:val="24"/>
        </w:rPr>
        <w:t xml:space="preserve"> very well </w:t>
      </w:r>
      <w:r w:rsidRPr="00C01178">
        <w:rPr>
          <w:rStyle w:val="Emphasis"/>
          <w:sz w:val="24"/>
          <w:highlight w:val="green"/>
        </w:rPr>
        <w:t>prove unstoppable</w:t>
      </w:r>
      <w:r w:rsidRPr="0010555D">
        <w:rPr>
          <w:sz w:val="16"/>
        </w:rPr>
        <w:t>.</w:t>
      </w:r>
    </w:p>
    <w:p w14:paraId="496119CF" w14:textId="77777777" w:rsidR="0089247E" w:rsidRDefault="0089247E" w:rsidP="0089247E">
      <w:pPr>
        <w:pStyle w:val="Heading4"/>
      </w:pPr>
      <w:r>
        <w:t xml:space="preserve">Strikes </w:t>
      </w:r>
      <w:r>
        <w:rPr>
          <w:u w:val="single"/>
        </w:rPr>
        <w:t>hurt everybody</w:t>
      </w:r>
      <w:r>
        <w:t xml:space="preserve"> including </w:t>
      </w:r>
      <w:r>
        <w:rPr>
          <w:u w:val="single"/>
        </w:rPr>
        <w:t>innocent people</w:t>
      </w:r>
      <w:r>
        <w:t xml:space="preserve"> not at the company</w:t>
      </w:r>
    </w:p>
    <w:p w14:paraId="2D27EC9F" w14:textId="77777777" w:rsidR="0089247E" w:rsidRPr="00224F03" w:rsidRDefault="0089247E" w:rsidP="0089247E">
      <w:r w:rsidRPr="00224F03">
        <w:rPr>
          <w:rStyle w:val="Style13ptBold"/>
        </w:rPr>
        <w:t>McElroy 19</w:t>
      </w:r>
      <w:r>
        <w:t xml:space="preserve"> </w:t>
      </w:r>
      <w:r w:rsidRPr="00384BFB">
        <w:rPr>
          <w:sz w:val="16"/>
          <w:szCs w:val="16"/>
        </w:rPr>
        <w:t xml:space="preserve">John McElroy 10-25-2019 "Strikes Hurt Everybody" </w:t>
      </w:r>
      <w:hyperlink r:id="rId39" w:history="1">
        <w:r w:rsidRPr="00384BFB">
          <w:rPr>
            <w:rStyle w:val="FollowedHyperlink"/>
            <w:sz w:val="16"/>
            <w:szCs w:val="16"/>
          </w:rPr>
          <w:t>https://www.wardsauto.com/ideaxchange/strikes-hurt-everybody</w:t>
        </w:r>
      </w:hyperlink>
      <w:r w:rsidRPr="00384BFB">
        <w:rPr>
          <w:sz w:val="16"/>
          <w:szCs w:val="16"/>
        </w:rPr>
        <w:t xml:space="preserve"> </w:t>
      </w:r>
      <w:hyperlink r:id="rId40" w:history="1">
        <w:r w:rsidRPr="00384BFB">
          <w:rPr>
            <w:rStyle w:val="FollowedHyperlink"/>
            <w:sz w:val="16"/>
            <w:szCs w:val="16"/>
          </w:rPr>
          <w:t>https://www.wardsauto.com/ideaxchange/strikes-hurt-everybody</w:t>
        </w:r>
      </w:hyperlink>
      <w:r w:rsidRPr="00384BFB">
        <w:rPr>
          <w:sz w:val="16"/>
          <w:szCs w:val="16"/>
        </w:rPr>
        <w:t xml:space="preserve"> (MPA at McCombs school of Business)</w:t>
      </w:r>
      <w:r>
        <w:rPr>
          <w:sz w:val="16"/>
          <w:szCs w:val="16"/>
        </w:rPr>
        <w:t xml:space="preserve"> </w:t>
      </w:r>
    </w:p>
    <w:p w14:paraId="6FAD621B" w14:textId="77777777" w:rsidR="0089247E" w:rsidRDefault="0089247E" w:rsidP="0089247E">
      <w:pPr>
        <w:rPr>
          <w:sz w:val="26"/>
          <w:szCs w:val="26"/>
          <w:u w:val="single"/>
        </w:rPr>
      </w:pPr>
      <w:r w:rsidRPr="00384BFB">
        <w:rPr>
          <w:sz w:val="26"/>
          <w:szCs w:val="26"/>
          <w:u w:val="single"/>
        </w:rPr>
        <w:t xml:space="preserve">But </w:t>
      </w:r>
      <w:r w:rsidRPr="00F83D7D">
        <w:rPr>
          <w:b/>
          <w:bCs/>
          <w:sz w:val="26"/>
          <w:szCs w:val="26"/>
          <w:highlight w:val="green"/>
          <w:u w:val="single"/>
        </w:rPr>
        <w:t xml:space="preserve">strikes </w:t>
      </w:r>
      <w:r w:rsidRPr="00384BFB">
        <w:rPr>
          <w:b/>
          <w:bCs/>
          <w:sz w:val="26"/>
          <w:szCs w:val="26"/>
          <w:u w:val="single"/>
        </w:rPr>
        <w:t>don’t just hurt the people walking the picket lines or the company they’re striking against.</w:t>
      </w:r>
      <w:r w:rsidRPr="00384BFB">
        <w:rPr>
          <w:sz w:val="26"/>
          <w:szCs w:val="26"/>
          <w:u w:val="single"/>
        </w:rPr>
        <w:t xml:space="preserve"> They </w:t>
      </w:r>
      <w:r w:rsidRPr="00F83D7D">
        <w:rPr>
          <w:b/>
          <w:bCs/>
          <w:sz w:val="26"/>
          <w:szCs w:val="26"/>
          <w:highlight w:val="green"/>
          <w:u w:val="single"/>
        </w:rPr>
        <w:t>hurt suppliers</w:t>
      </w:r>
      <w:r w:rsidRPr="00384BFB">
        <w:rPr>
          <w:b/>
          <w:bCs/>
          <w:sz w:val="26"/>
          <w:szCs w:val="26"/>
          <w:u w:val="single"/>
        </w:rPr>
        <w:t xml:space="preserve">, </w:t>
      </w:r>
      <w:r w:rsidRPr="00F83D7D">
        <w:rPr>
          <w:b/>
          <w:bCs/>
          <w:sz w:val="26"/>
          <w:szCs w:val="26"/>
          <w:highlight w:val="green"/>
          <w:u w:val="single"/>
        </w:rPr>
        <w:t xml:space="preserve">car dealers and </w:t>
      </w:r>
      <w:r w:rsidRPr="00384BFB">
        <w:rPr>
          <w:b/>
          <w:bCs/>
          <w:sz w:val="26"/>
          <w:szCs w:val="26"/>
          <w:u w:val="single"/>
        </w:rPr>
        <w:t xml:space="preserve">the </w:t>
      </w:r>
      <w:r w:rsidRPr="00F83D7D">
        <w:rPr>
          <w:b/>
          <w:bCs/>
          <w:sz w:val="26"/>
          <w:szCs w:val="26"/>
          <w:highlight w:val="green"/>
          <w:u w:val="single"/>
        </w:rPr>
        <w:t>communities</w:t>
      </w:r>
      <w:r w:rsidRPr="00F83D7D">
        <w:rPr>
          <w:sz w:val="26"/>
          <w:szCs w:val="26"/>
          <w:highlight w:val="green"/>
          <w:u w:val="single"/>
        </w:rPr>
        <w:t xml:space="preserve"> </w:t>
      </w:r>
      <w:r w:rsidRPr="00384BFB">
        <w:rPr>
          <w:sz w:val="26"/>
          <w:szCs w:val="26"/>
          <w:u w:val="single"/>
        </w:rPr>
        <w:t>located near the plants.</w:t>
      </w:r>
      <w:r w:rsidRPr="00384BFB">
        <w:rPr>
          <w:sz w:val="14"/>
          <w:szCs w:val="26"/>
        </w:rPr>
        <w:t xml:space="preserve"> The Anderson Economic Group estimates that </w:t>
      </w:r>
      <w:r w:rsidRPr="00F83D7D">
        <w:rPr>
          <w:sz w:val="26"/>
          <w:szCs w:val="26"/>
          <w:highlight w:val="green"/>
          <w:u w:val="single"/>
        </w:rPr>
        <w:t>75,000 workers</w:t>
      </w:r>
      <w:r w:rsidRPr="00F83D7D">
        <w:rPr>
          <w:sz w:val="14"/>
          <w:szCs w:val="26"/>
          <w:highlight w:val="green"/>
        </w:rPr>
        <w:t xml:space="preserve"> </w:t>
      </w:r>
      <w:r w:rsidRPr="00384BFB">
        <w:rPr>
          <w:sz w:val="14"/>
          <w:szCs w:val="26"/>
        </w:rPr>
        <w:t xml:space="preserve">at supplier companies were </w:t>
      </w:r>
      <w:r w:rsidRPr="00F83D7D">
        <w:rPr>
          <w:sz w:val="26"/>
          <w:szCs w:val="26"/>
          <w:highlight w:val="green"/>
          <w:u w:val="single"/>
        </w:rPr>
        <w:lastRenderedPageBreak/>
        <w:t>temporarily laid off</w:t>
      </w:r>
      <w:r w:rsidRPr="00F83D7D">
        <w:rPr>
          <w:sz w:val="14"/>
          <w:szCs w:val="26"/>
          <w:highlight w:val="green"/>
        </w:rPr>
        <w:t xml:space="preserve"> </w:t>
      </w:r>
      <w:r w:rsidRPr="00384BFB">
        <w:rPr>
          <w:sz w:val="14"/>
          <w:szCs w:val="26"/>
        </w:rPr>
        <w:t xml:space="preserve">because of the GM strike. </w:t>
      </w:r>
      <w:r w:rsidRPr="00F83D7D">
        <w:rPr>
          <w:sz w:val="26"/>
          <w:szCs w:val="26"/>
          <w:highlight w:val="green"/>
          <w:u w:val="single"/>
        </w:rPr>
        <w:t xml:space="preserve">Unlike </w:t>
      </w:r>
      <w:r w:rsidRPr="00384BFB">
        <w:rPr>
          <w:sz w:val="26"/>
          <w:szCs w:val="26"/>
          <w:u w:val="single"/>
        </w:rPr>
        <w:t xml:space="preserve">UAW </w:t>
      </w:r>
      <w:r w:rsidRPr="00F83D7D">
        <w:rPr>
          <w:sz w:val="26"/>
          <w:szCs w:val="26"/>
          <w:highlight w:val="green"/>
          <w:u w:val="single"/>
        </w:rPr>
        <w:t>picketers</w:t>
      </w:r>
      <w:r w:rsidRPr="00384BFB">
        <w:rPr>
          <w:sz w:val="26"/>
          <w:szCs w:val="26"/>
          <w:u w:val="single"/>
        </w:rPr>
        <w:t xml:space="preserve">, </w:t>
      </w:r>
      <w:r w:rsidRPr="00F83D7D">
        <w:rPr>
          <w:sz w:val="26"/>
          <w:szCs w:val="26"/>
          <w:highlight w:val="green"/>
          <w:u w:val="single"/>
        </w:rPr>
        <w:t xml:space="preserve">those supplier workers won’t </w:t>
      </w:r>
      <w:r w:rsidRPr="00F83D7D">
        <w:rPr>
          <w:b/>
          <w:bCs/>
          <w:sz w:val="26"/>
          <w:szCs w:val="26"/>
          <w:highlight w:val="green"/>
          <w:u w:val="single"/>
        </w:rPr>
        <w:t>get any strike pay</w:t>
      </w:r>
      <w:r w:rsidRPr="00F83D7D">
        <w:rPr>
          <w:sz w:val="26"/>
          <w:szCs w:val="26"/>
          <w:highlight w:val="green"/>
          <w:u w:val="single"/>
        </w:rPr>
        <w:t xml:space="preserve"> or </w:t>
      </w:r>
      <w:r w:rsidRPr="00384BFB">
        <w:rPr>
          <w:sz w:val="26"/>
          <w:szCs w:val="26"/>
          <w:u w:val="single"/>
        </w:rPr>
        <w:t xml:space="preserve">an $11,000 contract </w:t>
      </w:r>
      <w:r w:rsidRPr="00F83D7D">
        <w:rPr>
          <w:b/>
          <w:bCs/>
          <w:sz w:val="26"/>
          <w:szCs w:val="26"/>
          <w:highlight w:val="green"/>
          <w:u w:val="single"/>
        </w:rPr>
        <w:t>signing bonus</w:t>
      </w:r>
      <w:r w:rsidRPr="00384BFB">
        <w:rPr>
          <w:sz w:val="26"/>
          <w:szCs w:val="26"/>
          <w:u w:val="single"/>
        </w:rPr>
        <w:t>. No, most of them lost close to a month’s worth of wages, which must be financially devastating for them.</w:t>
      </w:r>
      <w:r w:rsidRPr="00384BFB">
        <w:rPr>
          <w:sz w:val="14"/>
          <w:szCs w:val="26"/>
        </w:rPr>
        <w:t xml:space="preserve"> GM’s suppliers also lost a lot of money. </w:t>
      </w:r>
      <w:r w:rsidRPr="00384BFB">
        <w:rPr>
          <w:sz w:val="26"/>
          <w:szCs w:val="26"/>
          <w:u w:val="single"/>
        </w:rPr>
        <w:t>So now they’re cutting budgets and delaying capital investments to make up for the lost revenue, which is a further drag on the economy</w:t>
      </w:r>
      <w:r w:rsidRPr="00384BFB">
        <w:rPr>
          <w:sz w:val="14"/>
          <w:szCs w:val="26"/>
        </w:rPr>
        <w:t xml:space="preserve">. According to CAR, the communities and states where GM’s plants are located collectively lost a couple of hundred million dollars in payroll and tax revenue. Some economists warn that </w:t>
      </w:r>
      <w:r w:rsidRPr="00F83D7D">
        <w:rPr>
          <w:sz w:val="26"/>
          <w:szCs w:val="26"/>
          <w:highlight w:val="green"/>
          <w:u w:val="single"/>
        </w:rPr>
        <w:t>if</w:t>
      </w:r>
      <w:r w:rsidRPr="00F83D7D">
        <w:rPr>
          <w:sz w:val="14"/>
          <w:szCs w:val="26"/>
          <w:highlight w:val="green"/>
        </w:rPr>
        <w:t xml:space="preserve"> </w:t>
      </w:r>
      <w:r w:rsidRPr="00384BFB">
        <w:rPr>
          <w:sz w:val="14"/>
          <w:szCs w:val="26"/>
        </w:rPr>
        <w:t xml:space="preserve">the </w:t>
      </w:r>
      <w:r w:rsidRPr="00F83D7D">
        <w:rPr>
          <w:sz w:val="26"/>
          <w:szCs w:val="26"/>
          <w:highlight w:val="green"/>
          <w:u w:val="single"/>
        </w:rPr>
        <w:t>strike</w:t>
      </w:r>
      <w:r w:rsidRPr="00F83D7D">
        <w:rPr>
          <w:sz w:val="14"/>
          <w:szCs w:val="26"/>
          <w:highlight w:val="green"/>
        </w:rPr>
        <w:t xml:space="preserve"> </w:t>
      </w:r>
      <w:r w:rsidRPr="00384BFB">
        <w:rPr>
          <w:sz w:val="14"/>
          <w:szCs w:val="26"/>
        </w:rPr>
        <w:t xml:space="preserve">were </w:t>
      </w:r>
      <w:r w:rsidRPr="00F83D7D">
        <w:rPr>
          <w:sz w:val="26"/>
          <w:szCs w:val="26"/>
          <w:highlight w:val="green"/>
          <w:u w:val="single"/>
        </w:rPr>
        <w:t>prolonged</w:t>
      </w:r>
      <w:r w:rsidRPr="00F83D7D">
        <w:rPr>
          <w:sz w:val="14"/>
          <w:szCs w:val="26"/>
          <w:highlight w:val="green"/>
        </w:rPr>
        <w:t xml:space="preserve"> </w:t>
      </w:r>
      <w:r w:rsidRPr="00F83D7D">
        <w:rPr>
          <w:sz w:val="26"/>
          <w:szCs w:val="26"/>
          <w:highlight w:val="green"/>
          <w:u w:val="single"/>
        </w:rPr>
        <w:t>it could knock</w:t>
      </w:r>
      <w:r w:rsidRPr="00F83D7D">
        <w:rPr>
          <w:sz w:val="14"/>
          <w:szCs w:val="26"/>
          <w:highlight w:val="green"/>
        </w:rPr>
        <w:t xml:space="preserve"> </w:t>
      </w:r>
      <w:r w:rsidRPr="00384BFB">
        <w:rPr>
          <w:sz w:val="14"/>
          <w:szCs w:val="26"/>
        </w:rPr>
        <w:t xml:space="preserve">the state of </w:t>
      </w:r>
      <w:r w:rsidRPr="00F83D7D">
        <w:rPr>
          <w:sz w:val="26"/>
          <w:szCs w:val="26"/>
          <w:highlight w:val="green"/>
          <w:u w:val="single"/>
        </w:rPr>
        <w:t>Michigan</w:t>
      </w:r>
      <w:r w:rsidRPr="00F83D7D">
        <w:rPr>
          <w:sz w:val="14"/>
          <w:szCs w:val="26"/>
          <w:highlight w:val="green"/>
        </w:rPr>
        <w:t xml:space="preserve"> </w:t>
      </w:r>
      <w:r w:rsidRPr="00384BFB">
        <w:rPr>
          <w:sz w:val="14"/>
          <w:szCs w:val="26"/>
        </w:rPr>
        <w:t xml:space="preserve">– home to GM and the UAW – </w:t>
      </w:r>
      <w:r w:rsidRPr="00F83D7D">
        <w:rPr>
          <w:b/>
          <w:bCs/>
          <w:sz w:val="26"/>
          <w:szCs w:val="26"/>
          <w:highlight w:val="green"/>
          <w:u w:val="single"/>
        </w:rPr>
        <w:t>into a recession.</w:t>
      </w:r>
      <w:r w:rsidRPr="00F83D7D">
        <w:rPr>
          <w:sz w:val="14"/>
          <w:szCs w:val="26"/>
          <w:highlight w:val="green"/>
        </w:rPr>
        <w:t xml:space="preserve"> </w:t>
      </w:r>
      <w:r w:rsidRPr="00384BFB">
        <w:rPr>
          <w:sz w:val="14"/>
          <w:szCs w:val="26"/>
        </w:rPr>
        <w:t xml:space="preserve">That prompted the governor of Michigan, Gretchen Whitmer, to call GM CEO Mary Barra and UAW leaders and urge them to settle as fast as possible. </w:t>
      </w:r>
      <w:r w:rsidRPr="00384BFB">
        <w:rPr>
          <w:sz w:val="26"/>
          <w:szCs w:val="26"/>
          <w:u w:val="single"/>
        </w:rPr>
        <w:t>So, while the UAW managed to get a nice raise for its members</w:t>
      </w:r>
      <w:r w:rsidRPr="00F83D7D">
        <w:rPr>
          <w:sz w:val="26"/>
          <w:szCs w:val="26"/>
          <w:highlight w:val="green"/>
          <w:u w:val="single"/>
        </w:rPr>
        <w:t xml:space="preserve">, the strike </w:t>
      </w:r>
      <w:r w:rsidRPr="00F83D7D">
        <w:rPr>
          <w:b/>
          <w:bCs/>
          <w:sz w:val="26"/>
          <w:szCs w:val="26"/>
          <w:highlight w:val="green"/>
          <w:u w:val="single"/>
        </w:rPr>
        <w:t>left a path of destruction</w:t>
      </w:r>
      <w:r w:rsidRPr="00F83D7D">
        <w:rPr>
          <w:sz w:val="26"/>
          <w:szCs w:val="26"/>
          <w:highlight w:val="green"/>
          <w:u w:val="single"/>
        </w:rPr>
        <w:t xml:space="preserve"> in its wake</w:t>
      </w:r>
      <w:r w:rsidRPr="00384BFB">
        <w:rPr>
          <w:sz w:val="26"/>
          <w:szCs w:val="26"/>
          <w:u w:val="single"/>
        </w:rPr>
        <w:t xml:space="preserve">. </w:t>
      </w:r>
      <w:r w:rsidRPr="00F83D7D">
        <w:rPr>
          <w:sz w:val="26"/>
          <w:szCs w:val="26"/>
          <w:highlight w:val="green"/>
          <w:u w:val="single"/>
        </w:rPr>
        <w:t xml:space="preserve">That’s not fair to </w:t>
      </w:r>
      <w:r w:rsidRPr="00384BFB">
        <w:rPr>
          <w:sz w:val="26"/>
          <w:szCs w:val="26"/>
          <w:u w:val="single"/>
        </w:rPr>
        <w:t xml:space="preserve">the </w:t>
      </w:r>
      <w:r w:rsidRPr="00F83D7D">
        <w:rPr>
          <w:sz w:val="26"/>
          <w:szCs w:val="26"/>
          <w:highlight w:val="green"/>
          <w:u w:val="single"/>
        </w:rPr>
        <w:t xml:space="preserve">innocent bystanders </w:t>
      </w:r>
      <w:r w:rsidRPr="00384BFB">
        <w:rPr>
          <w:sz w:val="26"/>
          <w:szCs w:val="26"/>
          <w:u w:val="single"/>
        </w:rPr>
        <w:t>who will never regain what they lost.</w:t>
      </w:r>
    </w:p>
    <w:p w14:paraId="6999978C" w14:textId="77777777" w:rsidR="0089247E" w:rsidRDefault="0089247E" w:rsidP="0089247E"/>
    <w:p w14:paraId="4457CBDF" w14:textId="77777777" w:rsidR="0089247E" w:rsidRDefault="0089247E" w:rsidP="0089247E">
      <w:pPr>
        <w:pStyle w:val="Heading4"/>
      </w:pPr>
      <w:r>
        <w:t>By hurting the business, strikes also hurt the workers</w:t>
      </w:r>
    </w:p>
    <w:p w14:paraId="77350712" w14:textId="77777777" w:rsidR="0089247E" w:rsidRDefault="0089247E" w:rsidP="0089247E"/>
    <w:p w14:paraId="485D2E4E" w14:textId="77777777" w:rsidR="0089247E" w:rsidRDefault="0089247E" w:rsidP="0089247E">
      <w:r>
        <w:t xml:space="preserve">Mlungisi Tenzam LLB LLM LLD Senior Lecturer, University of KwaZulu-Natal, 2020, </w:t>
      </w:r>
      <w:r w:rsidRPr="00DD17DD">
        <w:t>The effects of violent strikes on the economy of a developing country: a case of South Africa</w:t>
      </w:r>
      <w:r>
        <w:t xml:space="preserve">, </w:t>
      </w:r>
      <w:r w:rsidRPr="00DD17DD">
        <w:t>http://www.scielo.org.za/scielo.php?script=sci_arttext&amp;pid=S1682-58532020000300004</w:t>
      </w:r>
    </w:p>
    <w:p w14:paraId="39C64E69" w14:textId="77777777" w:rsidR="0089247E" w:rsidRDefault="0089247E" w:rsidP="0089247E"/>
    <w:p w14:paraId="07BAF774" w14:textId="77777777" w:rsidR="0089247E" w:rsidRPr="004145FF" w:rsidRDefault="0089247E" w:rsidP="0089247E">
      <w:pPr>
        <w:rPr>
          <w:rStyle w:val="StyleUnderline"/>
        </w:rPr>
      </w:pPr>
      <w:r w:rsidRPr="004145FF">
        <w:rPr>
          <w:rStyle w:val="StyleUnderline"/>
          <w:highlight w:val="cyan"/>
        </w:rPr>
        <w:t>The relationship between the business</w:t>
      </w:r>
      <w:r w:rsidRPr="004145FF">
        <w:rPr>
          <w:rStyle w:val="StyleUnderline"/>
        </w:rPr>
        <w:t xml:space="preserve"> of the employer </w:t>
      </w:r>
      <w:r w:rsidRPr="004145FF">
        <w:rPr>
          <w:rStyle w:val="StyleUnderline"/>
          <w:highlight w:val="cyan"/>
        </w:rPr>
        <w:t>and its customers</w:t>
      </w:r>
      <w:r w:rsidRPr="004145FF">
        <w:rPr>
          <w:rStyle w:val="StyleUnderline"/>
        </w:rPr>
        <w:t xml:space="preserve"> is based on loyalty and confidence.</w:t>
      </w:r>
      <w:r w:rsidRPr="004145FF">
        <w:rPr>
          <w:sz w:val="16"/>
        </w:rPr>
        <w:t xml:space="preserve"> The employer is expected to keep this relationship going by supplying goods or deliver services to clients when needed. It is expected that this would take place without disturbance. However, </w:t>
      </w:r>
      <w:r w:rsidRPr="004145FF">
        <w:rPr>
          <w:rStyle w:val="StyleUnderline"/>
          <w:highlight w:val="cyan"/>
        </w:rPr>
        <w:t>during strikes</w:t>
      </w:r>
      <w:r w:rsidRPr="004145FF">
        <w:rPr>
          <w:rStyle w:val="StyleUnderline"/>
        </w:rPr>
        <w:t xml:space="preserve"> or conduct in furtherance of a strike, this relationship </w:t>
      </w:r>
      <w:r w:rsidRPr="004145FF">
        <w:rPr>
          <w:rStyle w:val="StyleUnderline"/>
          <w:highlight w:val="cyan"/>
        </w:rPr>
        <w:t>gets affected</w:t>
      </w:r>
      <w:r w:rsidRPr="004145FF">
        <w:rPr>
          <w:rStyle w:val="StyleUnderline"/>
        </w:rPr>
        <w:t xml:space="preserve"> since the level of production or service delivery is reduced or does not take place.</w:t>
      </w:r>
    </w:p>
    <w:p w14:paraId="2AB3C06F" w14:textId="77777777" w:rsidR="0089247E" w:rsidRPr="004145FF" w:rsidRDefault="0089247E" w:rsidP="0089247E">
      <w:pPr>
        <w:rPr>
          <w:sz w:val="16"/>
        </w:rPr>
      </w:pPr>
      <w:r w:rsidRPr="004145FF">
        <w:rPr>
          <w:sz w:val="16"/>
        </w:rPr>
        <w:t xml:space="preserve">It is well known that the continued existence of a business relies on customers' satisfaction with services or goods provided. A business that does not have customers can hardly survive as they are the backbone of the business. </w:t>
      </w:r>
      <w:r w:rsidRPr="004145FF">
        <w:rPr>
          <w:rStyle w:val="StyleUnderline"/>
        </w:rPr>
        <w:t xml:space="preserve">If </w:t>
      </w:r>
      <w:r w:rsidRPr="004145FF">
        <w:rPr>
          <w:rStyle w:val="StyleUnderline"/>
          <w:highlight w:val="cyan"/>
        </w:rPr>
        <w:t>a strike</w:t>
      </w:r>
      <w:r w:rsidRPr="004145FF">
        <w:rPr>
          <w:rStyle w:val="StyleUnderline"/>
        </w:rPr>
        <w:t xml:space="preserve"> is violent and takes long to resolve, this </w:t>
      </w:r>
      <w:r w:rsidRPr="004145FF">
        <w:rPr>
          <w:rStyle w:val="StyleUnderline"/>
          <w:highlight w:val="cyan"/>
        </w:rPr>
        <w:t>may chase away customers or clients</w:t>
      </w:r>
      <w:r w:rsidRPr="004145FF">
        <w:rPr>
          <w:rStyle w:val="StyleUnderline"/>
        </w:rPr>
        <w:t xml:space="preserve"> as the possibility of not getting what they want is high if less or no production takes place. The possibility that customers could shift loyalty to other businesses doing the same business as the employer is high. The end result is that a prolonged strike has the potential of chasing away customers or clients as they may not want to associate themselves with a business environment that poses a risk to their lives. </w:t>
      </w:r>
      <w:r w:rsidRPr="004145FF">
        <w:rPr>
          <w:sz w:val="16"/>
        </w:rPr>
        <w:t xml:space="preserve">In addition, </w:t>
      </w:r>
      <w:r w:rsidRPr="004145FF">
        <w:rPr>
          <w:rStyle w:val="StyleUnderline"/>
          <w:highlight w:val="cyan"/>
        </w:rPr>
        <w:t>customers</w:t>
      </w:r>
      <w:r w:rsidRPr="004145FF">
        <w:rPr>
          <w:rStyle w:val="StyleUnderline"/>
        </w:rPr>
        <w:t xml:space="preserve"> may want to share solidarity with employees and </w:t>
      </w:r>
      <w:r w:rsidRPr="004145FF">
        <w:rPr>
          <w:rStyle w:val="StyleUnderline"/>
          <w:highlight w:val="cyan"/>
        </w:rPr>
        <w:t>refuse to associate with a business</w:t>
      </w:r>
      <w:r w:rsidRPr="004145FF">
        <w:rPr>
          <w:rStyle w:val="StyleUnderline"/>
        </w:rPr>
        <w:t xml:space="preserve"> whose employees are on strike</w:t>
      </w:r>
      <w:r w:rsidRPr="004145FF">
        <w:rPr>
          <w:sz w:val="16"/>
        </w:rPr>
        <w:t>. To stop this from taking place, the employer and the union need to speed up the process of resolving their dispute through a non-violent mechanism such as a collective bargaining process.</w:t>
      </w:r>
    </w:p>
    <w:p w14:paraId="4CEA2B01" w14:textId="77777777" w:rsidR="0089247E" w:rsidRPr="00D53CB0" w:rsidRDefault="0089247E" w:rsidP="0089247E"/>
    <w:p w14:paraId="2C371B8B" w14:textId="77777777" w:rsidR="001A4623" w:rsidRPr="004962F5" w:rsidRDefault="001A4623" w:rsidP="001A4623">
      <w:pPr>
        <w:pStyle w:val="Heading4"/>
      </w:pPr>
      <w:r w:rsidRPr="004962F5">
        <w:t>Global income inequality is down---decreases in poverty across income levels</w:t>
      </w:r>
    </w:p>
    <w:p w14:paraId="59286B0D" w14:textId="77777777" w:rsidR="001A4623" w:rsidRPr="004962F5" w:rsidRDefault="001A4623" w:rsidP="001A4623">
      <w:r w:rsidRPr="004962F5">
        <w:rPr>
          <w:rStyle w:val="Style13ptBold"/>
        </w:rPr>
        <w:t>Easterbrook 18</w:t>
      </w:r>
      <w:r w:rsidRPr="004962F5">
        <w:t xml:space="preserve">—Author of eleven books, he has been a staff writer, national correspondent or contributing editor of The Atlantic for nearly 40 years, was a fellow in economics, then in government studies, at the Brookings Institution, and a fellow in international affairs at the </w:t>
      </w:r>
      <w:r w:rsidRPr="004962F5">
        <w:lastRenderedPageBreak/>
        <w:t xml:space="preserve">Fulbright Foundation [Gregg, February 2018, </w:t>
      </w:r>
      <w:r w:rsidRPr="004962F5">
        <w:rPr>
          <w:i/>
        </w:rPr>
        <w:t>It's Better Than It Looks: Reasons for Optimism in an Age of Fear</w:t>
      </w:r>
      <w:r w:rsidRPr="004962F5">
        <w:t>, Chapter 10: The “Impossible” Challenge of Inequality, pgs 247-48, Google Play] AMarb</w:t>
      </w:r>
    </w:p>
    <w:p w14:paraId="7E9FBD77" w14:textId="77777777" w:rsidR="001A4623" w:rsidRPr="004962F5" w:rsidRDefault="001A4623" w:rsidP="001A4623">
      <w:r w:rsidRPr="004962F5">
        <w:rPr>
          <w:sz w:val="16"/>
        </w:rPr>
        <w:t xml:space="preserve">YET </w:t>
      </w:r>
      <w:r w:rsidRPr="004962F5">
        <w:rPr>
          <w:rStyle w:val="StyleUnderline"/>
        </w:rPr>
        <w:t xml:space="preserve">BROADLY </w:t>
      </w:r>
      <w:r w:rsidRPr="00323E4B">
        <w:rPr>
          <w:rStyle w:val="StyleUnderline"/>
          <w:highlight w:val="cyan"/>
        </w:rPr>
        <w:t xml:space="preserve">ACROSS THE WORLD, </w:t>
      </w:r>
      <w:r w:rsidRPr="00323E4B">
        <w:rPr>
          <w:rStyle w:val="Emphasis"/>
          <w:highlight w:val="cyan"/>
        </w:rPr>
        <w:t>inequality is decreasing</w:t>
      </w:r>
      <w:r w:rsidRPr="004962F5">
        <w:rPr>
          <w:rStyle w:val="StyleUnderline"/>
        </w:rPr>
        <w:t>, not rising.</w:t>
      </w:r>
      <w:r w:rsidRPr="004962F5">
        <w:rPr>
          <w:sz w:val="16"/>
        </w:rPr>
        <w:t xml:space="preserve"> Milanovic calculates that </w:t>
      </w:r>
      <w:r w:rsidRPr="00323E4B">
        <w:rPr>
          <w:rStyle w:val="Emphasis"/>
          <w:highlight w:val="cyan"/>
        </w:rPr>
        <w:t>beginning in</w:t>
      </w:r>
      <w:r w:rsidRPr="004962F5">
        <w:rPr>
          <w:rStyle w:val="Emphasis"/>
        </w:rPr>
        <w:t xml:space="preserve"> 19</w:t>
      </w:r>
      <w:r w:rsidRPr="00323E4B">
        <w:rPr>
          <w:rStyle w:val="Emphasis"/>
          <w:highlight w:val="cyan"/>
        </w:rPr>
        <w:t>88</w:t>
      </w:r>
      <w:r w:rsidRPr="004962F5">
        <w:rPr>
          <w:sz w:val="16"/>
        </w:rPr>
        <w:t xml:space="preserve">—roughly </w:t>
      </w:r>
      <w:r w:rsidRPr="00323E4B">
        <w:rPr>
          <w:rStyle w:val="StyleUnderline"/>
          <w:highlight w:val="cyan"/>
        </w:rPr>
        <w:t>when China and India liberalized and free-market</w:t>
      </w:r>
      <w:r w:rsidRPr="004962F5">
        <w:rPr>
          <w:rStyle w:val="StyleUnderline"/>
        </w:rPr>
        <w:t xml:space="preserve"> international </w:t>
      </w:r>
      <w:r w:rsidRPr="00323E4B">
        <w:rPr>
          <w:rStyle w:val="StyleUnderline"/>
          <w:highlight w:val="cyan"/>
        </w:rPr>
        <w:t>trade began to surge</w:t>
      </w:r>
      <w:r w:rsidRPr="004962F5">
        <w:rPr>
          <w:rStyle w:val="StyleUnderline"/>
        </w:rPr>
        <w:t xml:space="preserve">—the overall </w:t>
      </w:r>
      <w:r w:rsidRPr="00323E4B">
        <w:rPr>
          <w:rStyle w:val="StyleUnderline"/>
          <w:highlight w:val="cyan"/>
        </w:rPr>
        <w:t>inequality of the world</w:t>
      </w:r>
      <w:r w:rsidRPr="004962F5">
        <w:rPr>
          <w:rStyle w:val="StyleUnderline"/>
        </w:rPr>
        <w:t xml:space="preserve"> ha</w:t>
      </w:r>
      <w:r w:rsidRPr="00323E4B">
        <w:rPr>
          <w:rStyle w:val="StyleUnderline"/>
          <w:highlight w:val="cyan"/>
        </w:rPr>
        <w:t xml:space="preserve">s </w:t>
      </w:r>
      <w:r w:rsidRPr="00323E4B">
        <w:rPr>
          <w:rStyle w:val="Emphasis"/>
          <w:highlight w:val="cyan"/>
        </w:rPr>
        <w:t>declined</w:t>
      </w:r>
      <w:r w:rsidRPr="004962F5">
        <w:rPr>
          <w:rStyle w:val="StyleUnderline"/>
        </w:rPr>
        <w:t xml:space="preserve"> about </w:t>
      </w:r>
      <w:r w:rsidRPr="00323E4B">
        <w:rPr>
          <w:rStyle w:val="Emphasis"/>
          <w:highlight w:val="cyan"/>
        </w:rPr>
        <w:t>10 percent</w:t>
      </w:r>
      <w:r w:rsidRPr="004962F5">
        <w:rPr>
          <w:rStyle w:val="StyleUnderline"/>
        </w:rPr>
        <w:t>.</w:t>
      </w:r>
      <w:r w:rsidRPr="004962F5">
        <w:rPr>
          <w:sz w:val="16"/>
        </w:rPr>
        <w:t xml:space="preserve"> Economists measure inequality using the Gini coefficient, a scale on which the lower the number, the better. "Since 1988, the </w:t>
      </w:r>
      <w:r w:rsidRPr="004962F5">
        <w:rPr>
          <w:rStyle w:val="StyleUnderline"/>
        </w:rPr>
        <w:t>global Gini coefficient has fallen from 0.69 to 0.63</w:t>
      </w:r>
      <w:r w:rsidRPr="004962F5">
        <w:rPr>
          <w:sz w:val="16"/>
        </w:rPr>
        <w:t>” Milanovic says. "</w:t>
      </w:r>
      <w:r w:rsidRPr="004962F5">
        <w:rPr>
          <w:rStyle w:val="StyleUnderline"/>
        </w:rPr>
        <w:t>That represents the first overall decline of inequality during the industrial era.</w:t>
      </w:r>
      <w:r w:rsidRPr="004962F5">
        <w:rPr>
          <w:sz w:val="16"/>
        </w:rPr>
        <w:t xml:space="preserve"> The </w:t>
      </w:r>
      <w:r w:rsidRPr="00323E4B">
        <w:rPr>
          <w:rStyle w:val="StyleUnderline"/>
          <w:highlight w:val="cyan"/>
        </w:rPr>
        <w:t>reason is</w:t>
      </w:r>
      <w:r w:rsidRPr="004962F5">
        <w:rPr>
          <w:rStyle w:val="StyleUnderline"/>
        </w:rPr>
        <w:t xml:space="preserve"> the </w:t>
      </w:r>
      <w:r w:rsidRPr="00323E4B">
        <w:rPr>
          <w:rStyle w:val="Emphasis"/>
          <w:highlight w:val="cyan"/>
        </w:rPr>
        <w:t>amazing decrease in poverty</w:t>
      </w:r>
      <w:r w:rsidRPr="00323E4B">
        <w:rPr>
          <w:rStyle w:val="StyleUnderline"/>
          <w:highlight w:val="cyan"/>
        </w:rPr>
        <w:t>.</w:t>
      </w:r>
      <w:r w:rsidRPr="004962F5">
        <w:rPr>
          <w:sz w:val="16"/>
        </w:rPr>
        <w:t xml:space="preserve"> Since 1988 the </w:t>
      </w:r>
      <w:r w:rsidRPr="00323E4B">
        <w:rPr>
          <w:rStyle w:val="StyleUnderline"/>
          <w:highlight w:val="cyan"/>
        </w:rPr>
        <w:t xml:space="preserve">world's real income has </w:t>
      </w:r>
      <w:r w:rsidRPr="00323E4B">
        <w:rPr>
          <w:rStyle w:val="Emphasis"/>
          <w:highlight w:val="cyan"/>
        </w:rPr>
        <w:t>risen more in a single generation</w:t>
      </w:r>
      <w:r w:rsidRPr="00323E4B">
        <w:rPr>
          <w:rStyle w:val="StyleUnderline"/>
          <w:highlight w:val="cyan"/>
        </w:rPr>
        <w:t xml:space="preserve"> than</w:t>
      </w:r>
      <w:r w:rsidRPr="004962F5">
        <w:rPr>
          <w:rStyle w:val="StyleUnderline"/>
        </w:rPr>
        <w:t xml:space="preserve"> that number had </w:t>
      </w:r>
      <w:r w:rsidRPr="00323E4B">
        <w:rPr>
          <w:rStyle w:val="StyleUnderline"/>
          <w:highlight w:val="cyan"/>
        </w:rPr>
        <w:t>ever</w:t>
      </w:r>
      <w:r w:rsidRPr="004962F5">
        <w:rPr>
          <w:rStyle w:val="StyleUnderline"/>
        </w:rPr>
        <w:t xml:space="preserve"> risen </w:t>
      </w:r>
      <w:r w:rsidRPr="00323E4B">
        <w:rPr>
          <w:rStyle w:val="Emphasis"/>
          <w:highlight w:val="cyan"/>
        </w:rPr>
        <w:t>in a full century</w:t>
      </w:r>
      <w:r w:rsidRPr="00323E4B">
        <w:rPr>
          <w:rStyle w:val="StyleUnderline"/>
          <w:highlight w:val="cyan"/>
        </w:rPr>
        <w:t>.</w:t>
      </w:r>
      <w:r w:rsidRPr="004962F5">
        <w:rPr>
          <w:rStyle w:val="StyleUnderline"/>
        </w:rPr>
        <w:t xml:space="preserve"> </w:t>
      </w:r>
      <w:r w:rsidRPr="004962F5">
        <w:rPr>
          <w:sz w:val="16"/>
        </w:rPr>
        <w:t xml:space="preserve">Because inequality has increased in the United States and some other developed nations, there's an assumption it's increasing everywhere. </w:t>
      </w:r>
      <w:r w:rsidRPr="004962F5">
        <w:rPr>
          <w:rStyle w:val="StyleUnderline"/>
        </w:rPr>
        <w:t>Globally this problem is in remission.'</w:t>
      </w:r>
      <w:r w:rsidRPr="004962F5">
        <w:rPr>
          <w:sz w:val="16"/>
        </w:rPr>
        <w:t xml:space="preserve"> If ire regarding inequality makes you want to rip down the stanchions of the global economy, bear in mind that this very system has resulted in the human family's typical income increasing "more in a single generation than that number had ever risen in a full century. ' Milanovic's research shows that from 1988 to 2008, </w:t>
      </w:r>
      <w:r w:rsidRPr="004962F5">
        <w:rPr>
          <w:rStyle w:val="StyleUnderline"/>
        </w:rPr>
        <w:t xml:space="preserve">real </w:t>
      </w:r>
      <w:r w:rsidRPr="00323E4B">
        <w:rPr>
          <w:rStyle w:val="StyleUnderline"/>
          <w:highlight w:val="cyan"/>
        </w:rPr>
        <w:t>income of</w:t>
      </w:r>
      <w:r w:rsidRPr="004962F5">
        <w:rPr>
          <w:rStyle w:val="StyleUnderline"/>
        </w:rPr>
        <w:t xml:space="preserve"> the world's </w:t>
      </w:r>
      <w:r w:rsidRPr="00323E4B">
        <w:rPr>
          <w:rStyle w:val="StyleUnderline"/>
          <w:highlight w:val="cyan"/>
        </w:rPr>
        <w:t>impoverished grew 20 percent.</w:t>
      </w:r>
      <w:r w:rsidRPr="004962F5">
        <w:rPr>
          <w:rStyle w:val="StyleUnderline"/>
        </w:rPr>
        <w:t xml:space="preserve"> Real income of the world's </w:t>
      </w:r>
      <w:r w:rsidRPr="00323E4B">
        <w:rPr>
          <w:rStyle w:val="StyleUnderline"/>
          <w:highlight w:val="cyan"/>
        </w:rPr>
        <w:t>lowermiddle class</w:t>
      </w:r>
      <w:r w:rsidRPr="004962F5">
        <w:rPr>
          <w:sz w:val="16"/>
        </w:rPr>
        <w:t>—the majority of humanity—</w:t>
      </w:r>
      <w:r w:rsidRPr="00323E4B">
        <w:rPr>
          <w:rStyle w:val="StyleUnderline"/>
          <w:highlight w:val="cyan"/>
        </w:rPr>
        <w:t>grew 50 percent.</w:t>
      </w:r>
      <w:r w:rsidRPr="004962F5">
        <w:rPr>
          <w:rStyle w:val="StyleUnderline"/>
        </w:rPr>
        <w:t xml:space="preserve"> Real </w:t>
      </w:r>
      <w:r w:rsidRPr="00323E4B">
        <w:rPr>
          <w:rStyle w:val="StyleUnderline"/>
          <w:highlight w:val="cyan"/>
        </w:rPr>
        <w:t>income of</w:t>
      </w:r>
      <w:r w:rsidRPr="004962F5">
        <w:rPr>
          <w:rStyle w:val="StyleUnderline"/>
        </w:rPr>
        <w:t xml:space="preserve"> the world's </w:t>
      </w:r>
      <w:r w:rsidRPr="00323E4B">
        <w:rPr>
          <w:rStyle w:val="StyleUnderline"/>
          <w:highlight w:val="cyan"/>
        </w:rPr>
        <w:t>wealthy grew 60 percent</w:t>
      </w:r>
      <w:r w:rsidRPr="004962F5">
        <w:rPr>
          <w:rStyle w:val="StyleUnderline"/>
        </w:rPr>
        <w:t>.</w:t>
      </w:r>
      <w:r w:rsidRPr="004962F5">
        <w:rPr>
          <w:sz w:val="16"/>
        </w:rPr>
        <w:t xml:space="preserve"> There are about sixty-five lower-middle-class people for each wealthy person, so the total amount of new income attained by the lower middle class rose by more than new income attained by the wealthy, though the wealthy got the big houses and flashy cars. The only income stratum that did not do really well from 1988 to 2008 was, Milanovic calculates, the main middle class, which he defines as the seventy-fifth to ninetieth percentiles of global income. That class is well-off compared to the world, but saw a 1988—2008 income gain of only about 5 percent. "These are the nucleus of the Western voting public, and feel left behind by events that are aiding the top, as is very well known, and also aiding the bottom, as is barely known, but not aiding them," Milanovic says. </w:t>
      </w:r>
    </w:p>
    <w:p w14:paraId="5E79DFFF" w14:textId="7CC4FD0D" w:rsidR="0089247E" w:rsidRDefault="001A4623" w:rsidP="001A4623">
      <w:pPr>
        <w:pStyle w:val="Heading4"/>
      </w:pPr>
      <w:r>
        <w:t xml:space="preserve">Even if they’re right about income inequality, there’s no reason strikes can fix everything—there will still be a major gap between the rich and the poor—strikes have a minimal impact. </w:t>
      </w:r>
    </w:p>
    <w:p w14:paraId="2C2CD003" w14:textId="4E34D955" w:rsidR="001A4623" w:rsidRDefault="001A4623" w:rsidP="001A4623"/>
    <w:p w14:paraId="5C826E57" w14:textId="64BBE38B" w:rsidR="001A4623" w:rsidRDefault="001A4623" w:rsidP="001A4623">
      <w:pPr>
        <w:pStyle w:val="Heading4"/>
      </w:pPr>
      <w:r>
        <w:t>On their dignity argument, there’s no reason there can’t still be backlash, even if strikes are allowed. Strikes aren’t guaranteed to be successful, and employers can backlash by worsening working conditions.</w:t>
      </w:r>
    </w:p>
    <w:p w14:paraId="17154A81" w14:textId="26D7E5C5" w:rsidR="001A4623" w:rsidRDefault="001A4623" w:rsidP="001A4623"/>
    <w:p w14:paraId="4396852B" w14:textId="09E6BA89" w:rsidR="001A4623" w:rsidRPr="001A4623" w:rsidRDefault="001A4623" w:rsidP="001A4623">
      <w:pPr>
        <w:pStyle w:val="Heading4"/>
      </w:pPr>
      <w:r>
        <w:t xml:space="preserve">Strikes can worsen systemic racism. For example, police officers can use strikes to protest being held accountable for brutality. Workers can also strike for discriminatory purposes. </w:t>
      </w:r>
    </w:p>
    <w:sectPr w:rsidR="001A4623" w:rsidRPr="001A462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altName w:val="﷽﷽﷽﷽﷽﷽﷽﷽샠ż怀"/>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5507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4623"/>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07E"/>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1C34"/>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47E"/>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0E5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0D8"/>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7F1F"/>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B6C8AD"/>
  <w14:defaultImageDpi w14:val="300"/>
  <w15:docId w15:val="{927CEF83-3081-D04A-A64D-F6FBDBE52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70E5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5507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5507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5507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t"/>
    <w:basedOn w:val="Normal"/>
    <w:next w:val="Normal"/>
    <w:link w:val="Heading4Char"/>
    <w:uiPriority w:val="9"/>
    <w:unhideWhenUsed/>
    <w:qFormat/>
    <w:rsid w:val="0035507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550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507E"/>
  </w:style>
  <w:style w:type="character" w:customStyle="1" w:styleId="Heading1Char">
    <w:name w:val="Heading 1 Char"/>
    <w:aliases w:val="Pocket Char"/>
    <w:basedOn w:val="DefaultParagraphFont"/>
    <w:link w:val="Heading1"/>
    <w:uiPriority w:val="9"/>
    <w:rsid w:val="0035507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5507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5507E"/>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35507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35507E"/>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Bold Cite Char"/>
    <w:basedOn w:val="DefaultParagraphFont"/>
    <w:uiPriority w:val="1"/>
    <w:qFormat/>
    <w:rsid w:val="0035507E"/>
    <w:rPr>
      <w:b w:val="0"/>
      <w:sz w:val="22"/>
      <w:u w:val="single"/>
    </w:rPr>
  </w:style>
  <w:style w:type="character" w:styleId="Emphasis">
    <w:name w:val="Emphasis"/>
    <w:aliases w:val="Minimized,Highlighted,Evidence,minimized,tag2,Size 10,emphasis in card,CD Card,ED - Tag,emphasis,Underlined,Bold Underline,Emphasis!!,small,Qualifications,normal card text,Shrunk,bold underline,qualifications in card,qualifications,Style1,Box,B"/>
    <w:basedOn w:val="DefaultParagraphFont"/>
    <w:link w:val="textbold"/>
    <w:uiPriority w:val="20"/>
    <w:qFormat/>
    <w:rsid w:val="0035507E"/>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35507E"/>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Read"/>
    <w:basedOn w:val="DefaultParagraphFont"/>
    <w:link w:val="NoSpacing"/>
    <w:uiPriority w:val="99"/>
    <w:unhideWhenUsed/>
    <w:rsid w:val="0035507E"/>
    <w:rPr>
      <w:color w:val="auto"/>
      <w:u w:val="none"/>
    </w:rPr>
  </w:style>
  <w:style w:type="paragraph" w:styleId="DocumentMap">
    <w:name w:val="Document Map"/>
    <w:basedOn w:val="Normal"/>
    <w:link w:val="DocumentMapChar"/>
    <w:uiPriority w:val="99"/>
    <w:semiHidden/>
    <w:unhideWhenUsed/>
    <w:rsid w:val="0035507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5507E"/>
    <w:rPr>
      <w:rFonts w:ascii="Lucida Grande" w:hAnsi="Lucida Grande" w:cs="Lucida Grande"/>
    </w:rPr>
  </w:style>
  <w:style w:type="paragraph" w:styleId="NoSpacing">
    <w:name w:val="No Spacing"/>
    <w:aliases w:val="Note Level 2,Small Text,Card Format,Note Level 21,ClearFormatting,Clear,DDI Tag,Tag Title,No Spacing51,No Spacing11211,No Spacing13,No Spacing23,Tag and Ci,No Spacing6,No Spacing7,No Spacing8,Dont u,No Spacing311,Dont use,Card,card"/>
    <w:basedOn w:val="Heading1"/>
    <w:link w:val="Hyperlink"/>
    <w:autoRedefine/>
    <w:uiPriority w:val="99"/>
    <w:qFormat/>
    <w:rsid w:val="00A70E5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A70E52"/>
    <w:pP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flcio.org/press/releases/afl-cio-looks-forward-working-president-elect-joe-biden-0" TargetMode="External"/><Relationship Id="rId18" Type="http://schemas.openxmlformats.org/officeDocument/2006/relationships/hyperlink" Target="https://www.nbcnews.com/politics/congress/biden-expects-win-full-democratic-support-new-proposal-sweeping-spending-n1282608" TargetMode="External"/><Relationship Id="rId26" Type="http://schemas.openxmlformats.org/officeDocument/2006/relationships/hyperlink" Target="https://clas.osu.edu/sites/clas.osu.edu/files/Tuck%20and%20Yang%202012%20Decolonization%20is%20not%20a%20metaphor.pdf" TargetMode="External"/><Relationship Id="rId39" Type="http://schemas.openxmlformats.org/officeDocument/2006/relationships/hyperlink" Target="https://www.wardsauto.com/ideaxchange/strikes-hurt-everybody" TargetMode="External"/><Relationship Id="rId21" Type="http://schemas.openxmlformats.org/officeDocument/2006/relationships/hyperlink" Target="https://www.nbcnews.com/science/environment/why-i-can-t-breathe-resonating-environmental-justice-activists-n1228561" TargetMode="External"/><Relationship Id="rId34" Type="http://schemas.openxmlformats.org/officeDocument/2006/relationships/hyperlink" Target="https://www.theguardian.com/environment/2018/oct/08/global-warming-must-not-exceed-15c-warns-landmark-un-report"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theintercept.com/2020/12/28/mcconnell-trump-election/" TargetMode="External"/><Relationship Id="rId20" Type="http://schemas.openxmlformats.org/officeDocument/2006/relationships/hyperlink" Target="https://www.nbcnews.com/science/environment/how-biden-s-climate-plan-makes-clean-energy-2035-very-n1234528" TargetMode="External"/><Relationship Id="rId29" Type="http://schemas.openxmlformats.org/officeDocument/2006/relationships/hyperlink" Target="https://onlinelibrary.wiley.com/doi/abs/10.1111/wusa.12021"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rogressive.org/dispatches/bargaining-rights-with-that-feliz-leon-201229/" TargetMode="External"/><Relationship Id="rId24" Type="http://schemas.openxmlformats.org/officeDocument/2006/relationships/hyperlink" Target="https://www.livescience.com/51990-sea-level-rise-unknowns.html" TargetMode="External"/><Relationship Id="rId32" Type="http://schemas.openxmlformats.org/officeDocument/2006/relationships/hyperlink" Target="https://theforgenews.org/2018/08/24/against-electoralism-for-dual-power/" TargetMode="External"/><Relationship Id="rId37" Type="http://schemas.openxmlformats.org/officeDocument/2006/relationships/hyperlink" Target="https://www.nber.org/digest/jul10/evidence-effects-nurses-strikes" TargetMode="External"/><Relationship Id="rId40" Type="http://schemas.openxmlformats.org/officeDocument/2006/relationships/hyperlink" Target="https://www.wardsauto.com/ideaxchange/strikes-hurt-everybody" TargetMode="External"/><Relationship Id="rId5" Type="http://schemas.openxmlformats.org/officeDocument/2006/relationships/numbering" Target="numbering.xml"/><Relationship Id="rId15" Type="http://schemas.openxmlformats.org/officeDocument/2006/relationships/hyperlink" Target="https://theintercept.com/2019/06/24/joe-biden-tax-cuts-mitch-mconnell/" TargetMode="External"/><Relationship Id="rId23" Type="http://schemas.openxmlformats.org/officeDocument/2006/relationships/hyperlink" Target="https://www.livescience.com/55129-how-heat-waves-kill-so-quickly.html" TargetMode="External"/><Relationship Id="rId28" Type="http://schemas.openxmlformats.org/officeDocument/2006/relationships/hyperlink" Target="https://www.oxfordhandbooks.com/view/10.1093/oxfordhb/9780190695545.001.0001/oxfordhb-9780190695545" TargetMode="External"/><Relationship Id="rId36" Type="http://schemas.openxmlformats.org/officeDocument/2006/relationships/hyperlink" Target="https://illinoispolicy.us1.list-manage.com/track/click?u=7fe208d3c85ffa1d03aeaade4&amp;id=5ecc6a508a&amp;e=0b391c8e91" TargetMode="External"/><Relationship Id="rId10" Type="http://schemas.openxmlformats.org/officeDocument/2006/relationships/hyperlink" Target="https://www.cnbc.com/2020/11/16/biden-holds-joint-meeting-with-union-leaders-and-retail-auto-tech-ceos.html" TargetMode="External"/><Relationship Id="rId19" Type="http://schemas.openxmlformats.org/officeDocument/2006/relationships/hyperlink" Target="https://www.nbcnews.com/science/environment/un-releases-blistering-assessment-state-climate-change-rcna1622" TargetMode="External"/><Relationship Id="rId31" Type="http://schemas.openxmlformats.org/officeDocument/2006/relationships/hyperlink" Target="https://regenerationmag.org/communism-and-climate-change-a-dual-power-approach/" TargetMode="External"/><Relationship Id="rId4" Type="http://schemas.openxmlformats.org/officeDocument/2006/relationships/customXml" Target="../customXml/item4.xml"/><Relationship Id="rId9" Type="http://schemas.openxmlformats.org/officeDocument/2006/relationships/hyperlink" Target="https://progressive.org/dispatches/power-behind-win-feliz-leon-201123/" TargetMode="External"/><Relationship Id="rId14" Type="http://schemas.openxmlformats.org/officeDocument/2006/relationships/hyperlink" Target="https://www.postandcourier.com/politics/scs-rep-joe-cunningham-to-vote-against-pro-union-bill-in-break-with-democrats/article_426b38e2-4862-11ea-a0d9-77a96531c47e.html" TargetMode="External"/><Relationship Id="rId22" Type="http://schemas.openxmlformats.org/officeDocument/2006/relationships/hyperlink" Target="https://www.livescience.com/57266-amazon-river.html" TargetMode="External"/><Relationship Id="rId27" Type="http://schemas.openxmlformats.org/officeDocument/2006/relationships/image" Target="media/image1.png"/><Relationship Id="rId30" Type="http://schemas.openxmlformats.org/officeDocument/2006/relationships/hyperlink" Target="https://www.amazon.com/Wage-Labour-Capital-Value-Price-Profit/dp/0717804704" TargetMode="External"/><Relationship Id="rId35" Type="http://schemas.openxmlformats.org/officeDocument/2006/relationships/hyperlink" Target="https://news.nationalgeographic.com/news/energy/2014/11/141111-solar-panel-manufacturing-sustainability-ranking/"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indypendent.org/2020/12/immigrants-rights-advocates-descend-on-delaware/" TargetMode="External"/><Relationship Id="rId17" Type="http://schemas.openxmlformats.org/officeDocument/2006/relationships/hyperlink" Target="https://www.atr.org/ab5" TargetMode="External"/><Relationship Id="rId25" Type="http://schemas.openxmlformats.org/officeDocument/2006/relationships/hyperlink" Target="https://digitalcommons.humboldt.edu/cgi/viewcontent.cgi?article=1436&amp;context=etd" TargetMode="External"/><Relationship Id="rId33" Type="http://schemas.openxmlformats.org/officeDocument/2006/relationships/hyperlink" Target="https://www.youtube.com/watch?v=wLzZ-H4tpBM" TargetMode="External"/><Relationship Id="rId38" Type="http://schemas.openxmlformats.org/officeDocument/2006/relationships/hyperlink" Target="http://necsi.edu/research/social/pandemics/transi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ddenlev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18</Pages>
  <Words>13428</Words>
  <Characters>76543</Characters>
  <Application>Microsoft Office Word</Application>
  <DocSecurity>0</DocSecurity>
  <Lines>637</Lines>
  <Paragraphs>179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89792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Edden T. Levy &lt;Student&gt;</cp:lastModifiedBy>
  <cp:revision>5</cp:revision>
  <dcterms:created xsi:type="dcterms:W3CDTF">2021-12-02T22:07:00Z</dcterms:created>
  <dcterms:modified xsi:type="dcterms:W3CDTF">2021-12-02T22:42:00Z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