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4B6A9" w14:textId="77777777" w:rsidR="00FC7329" w:rsidRPr="00100A2B" w:rsidRDefault="00FC7329" w:rsidP="00FC7329">
      <w:pPr>
        <w:pStyle w:val="Heading3"/>
      </w:pPr>
      <w:r w:rsidRPr="00100A2B">
        <w:t xml:space="preserve">1NC – DIB </w:t>
      </w:r>
    </w:p>
    <w:p w14:paraId="76703AF9" w14:textId="77777777" w:rsidR="00FC7329" w:rsidRPr="00100A2B" w:rsidRDefault="00FC7329" w:rsidP="00FC7329">
      <w:pPr>
        <w:pStyle w:val="Heading4"/>
      </w:pPr>
      <w:r w:rsidRPr="00100A2B">
        <w:t xml:space="preserve">The US commercial space industry is booming – private space companies are driving innovation </w:t>
      </w:r>
    </w:p>
    <w:p w14:paraId="4A934A88" w14:textId="77777777" w:rsidR="00FC7329" w:rsidRPr="00100A2B" w:rsidRDefault="00FC7329" w:rsidP="00FC7329">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0F9F28CA" w14:textId="77777777" w:rsidR="00FC7329" w:rsidRPr="00100A2B" w:rsidRDefault="00FC7329" w:rsidP="00FC7329">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67EC77A4" w14:textId="77777777" w:rsidR="00FC7329" w:rsidRPr="00100A2B" w:rsidRDefault="00FC7329" w:rsidP="00FC7329">
      <w:pPr>
        <w:rPr>
          <w:rStyle w:val="StyleUnderline"/>
        </w:rPr>
      </w:pPr>
      <w:r w:rsidRPr="00100A2B">
        <w:rPr>
          <w:rStyle w:val="StyleUnderline"/>
        </w:rPr>
        <w:t xml:space="preserve">Before </w:t>
      </w:r>
      <w:r w:rsidRPr="00DC19C8">
        <w:rPr>
          <w:rStyle w:val="StyleUnderline"/>
          <w:highlight w:val="cyan"/>
        </w:rPr>
        <w:t>space</w:t>
      </w:r>
      <w:r w:rsidRPr="00100A2B">
        <w:rPr>
          <w:rStyle w:val="StyleUnderline"/>
        </w:rPr>
        <w:t xml:space="preserve"> became </w:t>
      </w:r>
      <w:r w:rsidRPr="00DC19C8">
        <w:rPr>
          <w:rStyle w:val="StyleUnderline"/>
          <w:highlight w:val="cyan"/>
        </w:rPr>
        <w:t>a frontier for</w:t>
      </w:r>
      <w:r w:rsidRPr="00100A2B">
        <w:rPr>
          <w:rStyle w:val="StyleUnderline"/>
        </w:rPr>
        <w:t xml:space="preserve"> innovation and development for </w:t>
      </w:r>
      <w:r w:rsidRPr="00DC19C8">
        <w:rPr>
          <w:rStyle w:val="StyleUnderline"/>
          <w:highlight w:val="cyan"/>
        </w:rPr>
        <w:t>privately held companies</w:t>
      </w:r>
      <w:r w:rsidRPr="00100A2B">
        <w:rPr>
          <w:rStyle w:val="StyleUnderline"/>
        </w:rPr>
        <w:t xml:space="preserve">, opportunities were limited to nation states and the private defense contractors who supported them. In </w:t>
      </w:r>
      <w:r w:rsidRPr="00DC19C8">
        <w:rPr>
          <w:rStyle w:val="StyleUnderline"/>
          <w:highlight w:val="cyan"/>
        </w:rPr>
        <w:t>recent years</w:t>
      </w:r>
      <w:r w:rsidRPr="00100A2B">
        <w:t>, however,</w:t>
      </w:r>
      <w:r w:rsidRPr="00100A2B">
        <w:rPr>
          <w:rStyle w:val="StyleUnderline"/>
        </w:rPr>
        <w:t xml:space="preserve"> </w:t>
      </w:r>
      <w:r w:rsidRPr="00DC19C8">
        <w:rPr>
          <w:rStyle w:val="StyleUnderline"/>
          <w:highlight w:val="cyan"/>
        </w:rPr>
        <w:t>billionaires</w:t>
      </w:r>
      <w:r w:rsidRPr="00100A2B">
        <w:rPr>
          <w:rStyle w:val="StyleUnderline"/>
        </w:rPr>
        <w:t xml:space="preserve"> such as Bezos, Elon Musk, and Richard Branson </w:t>
      </w:r>
      <w:r w:rsidRPr="00DC19C8">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beyond the Earth’s atmosphere. With Bezos’s announcement, many in the space sector are excited by the prospect of those </w:t>
      </w:r>
      <w:r w:rsidRPr="00DC19C8">
        <w:rPr>
          <w:rStyle w:val="StyleUnderline"/>
          <w:highlight w:val="cyan"/>
        </w:rPr>
        <w:t xml:space="preserve">barriers being lowered even further, </w:t>
      </w:r>
      <w:r w:rsidRPr="00DC19C8">
        <w:rPr>
          <w:rStyle w:val="Emphasis"/>
          <w:highlight w:val="cyan"/>
        </w:rPr>
        <w:t xml:space="preserve">creating a new wave of innovation </w:t>
      </w:r>
      <w:r w:rsidRPr="00DC19C8">
        <w:rPr>
          <w:rStyle w:val="Emphasis"/>
        </w:rPr>
        <w:t>in its wake.</w:t>
      </w:r>
    </w:p>
    <w:p w14:paraId="75B6B97F" w14:textId="77777777" w:rsidR="00FC7329" w:rsidRPr="00100A2B" w:rsidRDefault="00FC7329" w:rsidP="00FC7329">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7DF7450E" w14:textId="77777777" w:rsidR="00FC7329" w:rsidRPr="00100A2B" w:rsidRDefault="00FC7329" w:rsidP="00FC7329">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1221171C" w14:textId="77777777" w:rsidR="00FC7329" w:rsidRPr="00100A2B" w:rsidRDefault="00FC7329" w:rsidP="00FC7329">
      <w:r w:rsidRPr="00100A2B">
        <w:t>“On the internet today, two kids in their dorm room can reinvent an industry, because the heavy-lifting infrastructure is in place for that,” he continued. “Two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1A804BBD" w14:textId="77777777" w:rsidR="00FC7329" w:rsidRPr="00100A2B" w:rsidRDefault="00FC7329" w:rsidP="00FC7329">
      <w:r w:rsidRPr="00100A2B">
        <w:rPr>
          <w:rStyle w:val="StyleUnderline"/>
        </w:rPr>
        <w:t>In the less than 20 years since the launch of SpaceX’s first rocket, space has gone from a domain reserved for nation states and the world’s wealthiest individuals to everyday innovators and entrepreneurs. Today, building a space startup isn’t rocket science</w:t>
      </w:r>
      <w:r w:rsidRPr="00100A2B">
        <w:t>.</w:t>
      </w:r>
    </w:p>
    <w:p w14:paraId="46E65ED6" w14:textId="77777777" w:rsidR="00FC7329" w:rsidRPr="00100A2B" w:rsidRDefault="00FC7329" w:rsidP="00FC7329">
      <w:r w:rsidRPr="00100A2B">
        <w:t>THE NEXT FRONTIER FOR ENTREPRENEURSHIP</w:t>
      </w:r>
    </w:p>
    <w:p w14:paraId="0ED11508" w14:textId="77777777" w:rsidR="00FC7329" w:rsidRPr="00100A2B" w:rsidRDefault="00FC7329" w:rsidP="00FC7329">
      <w:pPr>
        <w:rPr>
          <w:rStyle w:val="StyleUnderline"/>
        </w:rPr>
      </w:pPr>
      <w:r w:rsidRPr="00100A2B">
        <w:rPr>
          <w:rStyle w:val="StyleUnderline"/>
        </w:rPr>
        <w:t xml:space="preserve">According to the latest Space Investment Quarterly report published by Space Capital, the fourth quarter of 2020 saw </w:t>
      </w:r>
      <w:r w:rsidRPr="00DC19C8">
        <w:rPr>
          <w:rStyle w:val="StyleUnderline"/>
        </w:rPr>
        <w:t xml:space="preserve">a </w:t>
      </w:r>
      <w:r w:rsidRPr="00DC19C8">
        <w:rPr>
          <w:rStyle w:val="StyleUnderline"/>
          <w:highlight w:val="cyan"/>
        </w:rPr>
        <w:t>record $5.7 billion invested into</w:t>
      </w:r>
      <w:r w:rsidRPr="00100A2B">
        <w:rPr>
          <w:rStyle w:val="StyleUnderline"/>
        </w:rPr>
        <w:t xml:space="preserve"> 80 </w:t>
      </w:r>
      <w:r w:rsidRPr="00DC19C8">
        <w:rPr>
          <w:rStyle w:val="StyleUnderline"/>
          <w:highlight w:val="cyan"/>
        </w:rPr>
        <w:t>space</w:t>
      </w:r>
      <w:r w:rsidRPr="00100A2B">
        <w:rPr>
          <w:rStyle w:val="StyleUnderline"/>
        </w:rPr>
        <w:t xml:space="preserve">-related </w:t>
      </w:r>
      <w:r w:rsidRPr="00DC19C8">
        <w:rPr>
          <w:rStyle w:val="StyleUnderline"/>
          <w:highlight w:val="cyan"/>
        </w:rPr>
        <w:t>companies</w:t>
      </w:r>
      <w:r w:rsidRPr="00100A2B">
        <w:rPr>
          <w:rStyle w:val="StyleUnderline"/>
        </w:rPr>
        <w:t xml:space="preserve">, bringing the </w:t>
      </w:r>
      <w:r w:rsidRPr="00100A2B">
        <w:rPr>
          <w:rStyle w:val="StyleUnderline"/>
        </w:rPr>
        <w:lastRenderedPageBreak/>
        <w:t xml:space="preserve">year’s </w:t>
      </w:r>
      <w:r w:rsidRPr="00DC19C8">
        <w:rPr>
          <w:rStyle w:val="StyleUnderline"/>
          <w:highlight w:val="cyan"/>
        </w:rPr>
        <w:t>total</w:t>
      </w:r>
      <w:r w:rsidRPr="00100A2B">
        <w:rPr>
          <w:rStyle w:val="StyleUnderline"/>
        </w:rPr>
        <w:t xml:space="preserve"> capital </w:t>
      </w:r>
      <w:r w:rsidRPr="00DC19C8">
        <w:rPr>
          <w:rStyle w:val="StyleUnderline"/>
          <w:highlight w:val="cyan"/>
        </w:rPr>
        <w:t>investments</w:t>
      </w:r>
      <w:r w:rsidRPr="00100A2B">
        <w:rPr>
          <w:rStyle w:val="StyleUnderline"/>
        </w:rPr>
        <w:t xml:space="preserve"> in space innovation to </w:t>
      </w:r>
      <w:r w:rsidRPr="00DC19C8">
        <w:rPr>
          <w:rStyle w:val="StyleUnderline"/>
          <w:highlight w:val="cyan"/>
        </w:rPr>
        <w:t>more than $25 billion</w:t>
      </w:r>
      <w:r w:rsidRPr="00100A2B">
        <w:rPr>
          <w:rStyle w:val="StyleUnderline"/>
        </w:rPr>
        <w:t xml:space="preserve">. Overall, </w:t>
      </w:r>
      <w:r w:rsidRPr="00DC19C8">
        <w:rPr>
          <w:rStyle w:val="StyleUnderline"/>
          <w:highlight w:val="cyan"/>
        </w:rPr>
        <w:t>more than $177 billion</w:t>
      </w:r>
      <w:r w:rsidRPr="00100A2B">
        <w:rPr>
          <w:rStyle w:val="StyleUnderline"/>
        </w:rPr>
        <w:t xml:space="preserve"> of equity </w:t>
      </w:r>
      <w:r w:rsidRPr="00DC19C8">
        <w:rPr>
          <w:rStyle w:val="StyleUnderline"/>
          <w:highlight w:val="cyan"/>
        </w:rPr>
        <w:t>investments</w:t>
      </w:r>
      <w:r w:rsidRPr="00100A2B">
        <w:rPr>
          <w:rStyle w:val="StyleUnderline"/>
        </w:rPr>
        <w:t xml:space="preserve"> have been made </w:t>
      </w:r>
      <w:r w:rsidRPr="00DC19C8">
        <w:rPr>
          <w:rStyle w:val="StyleUnderline"/>
          <w:highlight w:val="cyan"/>
        </w:rPr>
        <w:t>in</w:t>
      </w:r>
      <w:r w:rsidRPr="00100A2B">
        <w:rPr>
          <w:rStyle w:val="StyleUnderline"/>
        </w:rPr>
        <w:t xml:space="preserve"> 1,343 individual </w:t>
      </w:r>
      <w:r w:rsidRPr="00DC19C8">
        <w:rPr>
          <w:rStyle w:val="StyleUnderline"/>
          <w:highlight w:val="cyan"/>
        </w:rPr>
        <w:t>companies in the space economy</w:t>
      </w:r>
      <w:r w:rsidRPr="00100A2B">
        <w:rPr>
          <w:rStyle w:val="StyleUnderline"/>
        </w:rPr>
        <w:t xml:space="preserve"> over the past 10 years.</w:t>
      </w:r>
    </w:p>
    <w:p w14:paraId="06208CDB" w14:textId="77777777" w:rsidR="00FC7329" w:rsidRPr="00100A2B" w:rsidRDefault="00FC7329" w:rsidP="00FC7329">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 Every week that goes by we’re picking up the pace</w:t>
      </w:r>
      <w:r w:rsidRPr="00100A2B">
        <w:t>.”</w:t>
      </w:r>
    </w:p>
    <w:p w14:paraId="29C862D6" w14:textId="77777777" w:rsidR="00FC7329" w:rsidRPr="00100A2B" w:rsidRDefault="00FC7329" w:rsidP="00FC7329">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078464D7" w14:textId="77777777" w:rsidR="00FC7329" w:rsidRPr="00100A2B" w:rsidRDefault="00FC7329" w:rsidP="00FC7329">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6" w:history="1">
        <w:r w:rsidRPr="00100A2B">
          <w:rPr>
            <w:rStyle w:val="Hyperlink"/>
          </w:rPr>
          <w:t>https://digitalcommons.lmu.edu/cgi/viewcontent.cgi?article=1708&amp;context=ilr</w:t>
        </w:r>
      </w:hyperlink>
      <w:r w:rsidRPr="00100A2B">
        <w:t>] TDI</w:t>
      </w:r>
    </w:p>
    <w:p w14:paraId="7D1D4F50" w14:textId="77777777" w:rsidR="00FC7329" w:rsidRPr="00100A2B" w:rsidRDefault="00FC7329" w:rsidP="00FC7329">
      <w:pPr>
        <w:rPr>
          <w:rStyle w:val="StyleUnderline"/>
        </w:rPr>
      </w:pPr>
      <w:r w:rsidRPr="00100A2B">
        <w:t xml:space="preserve">A parallel can be drawn here between the commercial space industry and the maritime law concept of the </w:t>
      </w:r>
      <w:r w:rsidRPr="00DC19C8">
        <w:rPr>
          <w:rStyle w:val="StyleUnderline"/>
          <w:highlight w:val="cyan"/>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 xml:space="preserve">used to mean the </w:t>
      </w:r>
      <w:r w:rsidRPr="00DC19C8">
        <w:rPr>
          <w:rStyle w:val="StyleUnderline"/>
          <w:highlight w:val="cyan"/>
        </w:rPr>
        <w:t>owner of a vessel does not want to create an obligation with a country with stricter standards</w:t>
      </w:r>
      <w:r w:rsidRPr="00100A2B">
        <w:rPr>
          <w:rStyle w:val="StyleUnderline"/>
        </w:rPr>
        <w:t xml:space="preserve"> for registry</w:t>
      </w:r>
      <w:r w:rsidRPr="00100A2B">
        <w:t>; hence</w:t>
      </w:r>
      <w:r w:rsidRPr="00100A2B">
        <w:rPr>
          <w:rStyle w:val="StyleUnderline"/>
        </w:rPr>
        <w:t>, the o</w:t>
      </w:r>
      <w:r w:rsidRPr="00DC19C8">
        <w:rPr>
          <w:rStyle w:val="StyleUnderline"/>
          <w:highlight w:val="cyan"/>
        </w:rPr>
        <w:t>wner will register strictly for economic reasons</w:t>
      </w:r>
      <w:r w:rsidRPr="00100A2B">
        <w:rPr>
          <w:rStyle w:val="StyleUnderline"/>
        </w:rPr>
        <w:t xml:space="preserve">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32619D">
        <w:rPr>
          <w:rStyle w:val="StyleUnderline"/>
          <w:highlight w:val="cyan"/>
        </w:rPr>
        <w:t>Flags of Convenience are utilized</w:t>
      </w:r>
      <w:r w:rsidRPr="00100A2B">
        <w:rPr>
          <w:rStyle w:val="StyleUnderline"/>
        </w:rPr>
        <w:t xml:space="preserve"> for economic reasons, such as </w:t>
      </w:r>
      <w:r w:rsidRPr="0032619D">
        <w:rPr>
          <w:rStyle w:val="StyleUnderline"/>
          <w:highlight w:val="cyan"/>
        </w:rPr>
        <w:t xml:space="preserve">to </w:t>
      </w:r>
      <w:r w:rsidRPr="0032619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2619D">
        <w:rPr>
          <w:rStyle w:val="Emphasis"/>
          <w:highlight w:val="cyan"/>
        </w:rPr>
        <w:t>compliance with</w:t>
      </w:r>
      <w:r w:rsidRPr="00100A2B">
        <w:rPr>
          <w:rStyle w:val="Emphasis"/>
        </w:rPr>
        <w:t xml:space="preserve"> certain </w:t>
      </w:r>
      <w:r w:rsidRPr="0032619D">
        <w:rPr>
          <w:rStyle w:val="Emphasis"/>
          <w:highlight w:val="cyan"/>
        </w:rPr>
        <w:t>restrictive</w:t>
      </w:r>
      <w:r w:rsidRPr="00100A2B">
        <w:rPr>
          <w:rStyle w:val="Emphasis"/>
        </w:rPr>
        <w:t xml:space="preserve"> </w:t>
      </w:r>
      <w:r w:rsidRPr="00100A2B">
        <w:t>international</w:t>
      </w:r>
      <w:r w:rsidRPr="00100A2B">
        <w:rPr>
          <w:rStyle w:val="Emphasis"/>
        </w:rPr>
        <w:t xml:space="preserve"> </w:t>
      </w:r>
      <w:r w:rsidRPr="0032619D">
        <w:rPr>
          <w:rStyle w:val="Emphasis"/>
          <w:highlight w:val="cyan"/>
        </w:rPr>
        <w:t>conventions</w:t>
      </w:r>
      <w:r w:rsidRPr="0032619D">
        <w:rPr>
          <w:highlight w:val="cyan"/>
        </w:rPr>
        <w:t>,</w:t>
      </w:r>
      <w:r w:rsidRPr="00100A2B">
        <w:t xml:space="preserve"> </w:t>
      </w:r>
      <w:r w:rsidRPr="00100A2B">
        <w:rPr>
          <w:rStyle w:val="StyleUnderline"/>
        </w:rPr>
        <w:t xml:space="preserve">commercial </w:t>
      </w:r>
      <w:r w:rsidRPr="0032619D">
        <w:rPr>
          <w:rStyle w:val="StyleUnderline"/>
          <w:highlight w:val="cyan"/>
        </w:rPr>
        <w:t>space companies will forum shop when choosing</w:t>
      </w:r>
      <w:r w:rsidRPr="00100A2B">
        <w:rPr>
          <w:rStyle w:val="StyleUnderline"/>
        </w:rPr>
        <w:t xml:space="preserve"> which </w:t>
      </w:r>
      <w:r w:rsidRPr="0032619D">
        <w:rPr>
          <w:rStyle w:val="StyleUnderline"/>
          <w:highlight w:val="cyan"/>
        </w:rPr>
        <w:t>country</w:t>
      </w:r>
      <w:r w:rsidRPr="00100A2B">
        <w:rPr>
          <w:rStyle w:val="StyleUnderline"/>
        </w:rPr>
        <w:t xml:space="preserve">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100A2B">
        <w:t>coverage</w:t>
      </w:r>
      <w:proofErr w:type="gramEnd"/>
      <w:r w:rsidRPr="00100A2B">
        <w:t xml:space="preserv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100A2B">
        <w:rPr>
          <w:rStyle w:val="StyleUnderline"/>
        </w:rPr>
        <w:t xml:space="preserve">launch </w:t>
      </w:r>
      <w:r w:rsidRPr="0032619D">
        <w:rPr>
          <w:rStyle w:val="StyleUnderline"/>
          <w:highlight w:val="cyan"/>
        </w:rPr>
        <w:t xml:space="preserve">companies </w:t>
      </w:r>
      <w:r w:rsidRPr="0032619D">
        <w:rPr>
          <w:rStyle w:val="StyleUnderline"/>
        </w:rPr>
        <w:t>may try to follow</w:t>
      </w:r>
      <w:r w:rsidRPr="00100A2B">
        <w:rPr>
          <w:rStyle w:val="StyleUnderline"/>
        </w:rPr>
        <w:t xml:space="preserve"> the Flags of Convenience model and soon catch on to the wisdom of their maritime predecessors by “</w:t>
      </w:r>
      <w:r w:rsidRPr="0032619D">
        <w:rPr>
          <w:rStyle w:val="StyleUnderline"/>
          <w:highlight w:val="cyan"/>
        </w:rPr>
        <w:t>registering” in countries with more favorable conditions</w:t>
      </w:r>
      <w:r w:rsidRPr="00100A2B">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32619D">
        <w:rPr>
          <w:rStyle w:val="StyleUnderline"/>
          <w:highlight w:val="cyan"/>
        </w:rPr>
        <w:t>the state that provides the</w:t>
      </w:r>
      <w:r w:rsidRPr="00100A2B">
        <w:t xml:space="preserve"> most liability coverage and has the </w:t>
      </w:r>
      <w:r w:rsidRPr="0032619D">
        <w:rPr>
          <w:rStyle w:val="StyleUnderline"/>
          <w:highlight w:val="cyan"/>
        </w:rPr>
        <w:t>least safety precautions</w:t>
      </w:r>
      <w:r w:rsidRPr="00100A2B">
        <w:rPr>
          <w:rStyle w:val="StyleUnderline"/>
        </w:rPr>
        <w:t xml:space="preserve">.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w:t>
      </w:r>
      <w:r w:rsidRPr="00100A2B">
        <w:lastRenderedPageBreak/>
        <w:t xml:space="preserve">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w:t>
      </w:r>
      <w:proofErr w:type="gramStart"/>
      <w:r w:rsidRPr="00100A2B">
        <w:t>occur</w:t>
      </w:r>
      <w:proofErr w:type="gramEnd"/>
      <w:r w:rsidRPr="00100A2B">
        <w:t xml:space="preserve">. It is also important to keep in mind that various factors go into where a company or customer decides to launch from. A state’s indemnification program is just one factor in this decision. With this in mind, </w:t>
      </w:r>
      <w:proofErr w:type="gramStart"/>
      <w:r w:rsidRPr="00100A2B">
        <w:t>it is clear that if</w:t>
      </w:r>
      <w:proofErr w:type="gramEnd"/>
      <w:r w:rsidRPr="00100A2B">
        <w:t xml:space="preserve"> a launch incident did occur in the United States, the commercial launch company would be liable for much more than it would in another country.  For instance, </w:t>
      </w:r>
      <w:r w:rsidRPr="0032619D">
        <w:rPr>
          <w:rStyle w:val="StyleUnderline"/>
          <w:highlight w:val="cyan"/>
        </w:rPr>
        <w:t>why would a</w:t>
      </w:r>
      <w:r w:rsidRPr="00100A2B">
        <w:rPr>
          <w:rStyle w:val="StyleUnderline"/>
        </w:rPr>
        <w:t xml:space="preserve"> commercial space </w:t>
      </w:r>
      <w:r w:rsidRPr="0032619D">
        <w:rPr>
          <w:rStyle w:val="StyleUnderline"/>
          <w:highlight w:val="cyan"/>
        </w:rPr>
        <w:t>company launch in the U</w:t>
      </w:r>
      <w:r w:rsidRPr="00100A2B">
        <w:rPr>
          <w:rStyle w:val="StyleUnderline"/>
        </w:rPr>
        <w:t xml:space="preserve">nited </w:t>
      </w:r>
      <w:r w:rsidRPr="0032619D">
        <w:rPr>
          <w:rStyle w:val="StyleUnderline"/>
          <w:highlight w:val="cyan"/>
        </w:rPr>
        <w:t>S</w:t>
      </w:r>
      <w:r w:rsidRPr="00100A2B">
        <w:rPr>
          <w:rStyle w:val="StyleUnderline"/>
        </w:rPr>
        <w:t xml:space="preserve">tates, </w:t>
      </w:r>
      <w:r w:rsidRPr="0032619D">
        <w:rPr>
          <w:rStyle w:val="StyleUnderline"/>
          <w:highlight w:val="cyan"/>
        </w:rPr>
        <w:t>where it would be liable</w:t>
      </w:r>
      <w:r w:rsidRPr="00100A2B">
        <w:rPr>
          <w:rStyle w:val="StyleUnderline"/>
        </w:rPr>
        <w:t xml:space="preserv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w:t>
      </w:r>
      <w:r w:rsidRPr="0032619D">
        <w:rPr>
          <w:rStyle w:val="StyleUnderline"/>
          <w:highlight w:val="cyan"/>
        </w:rPr>
        <w:t>commercial space</w:t>
      </w:r>
      <w:r w:rsidRPr="00100A2B">
        <w:rPr>
          <w:rStyle w:val="StyleUnderline"/>
        </w:rPr>
        <w:t xml:space="preserve"> incident in the future, it is easy to see why commercial companies or launch customers might be drawn to “launch forum shop” </w:t>
      </w:r>
      <w:r w:rsidRPr="0032619D">
        <w:rPr>
          <w:rStyle w:val="Emphasis"/>
          <w:highlight w:val="cyan"/>
        </w:rPr>
        <w:t>outside the United States</w:t>
      </w:r>
      <w:r w:rsidRPr="0032619D">
        <w:rPr>
          <w:rStyle w:val="StyleUnderline"/>
          <w:highlight w:val="cyan"/>
        </w:rPr>
        <w:t>.</w:t>
      </w:r>
      <w:r w:rsidRPr="00100A2B">
        <w:rPr>
          <w:rStyle w:val="StyleUnderline"/>
        </w:rPr>
        <w:t xml:space="preserve"> </w:t>
      </w:r>
    </w:p>
    <w:p w14:paraId="6878ADA4" w14:textId="77777777" w:rsidR="00FC7329" w:rsidRDefault="00FC7329" w:rsidP="00FC7329">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78AA56E6" w14:textId="77777777" w:rsidR="00FC7329" w:rsidRDefault="00FC7329" w:rsidP="00FC7329">
      <w:pPr>
        <w:pStyle w:val="ListParagraph"/>
        <w:numPr>
          <w:ilvl w:val="0"/>
          <w:numId w:val="11"/>
        </w:numPr>
      </w:pPr>
      <w:r>
        <w:t xml:space="preserve">Asteroid mining </w:t>
      </w:r>
      <w:proofErr w:type="spellStart"/>
      <w:r>
        <w:t>aff</w:t>
      </w:r>
      <w:proofErr w:type="spellEnd"/>
      <w:r>
        <w:t xml:space="preserve"> restricts private companies’ asteroid which is a significant financial loss</w:t>
      </w:r>
    </w:p>
    <w:p w14:paraId="39D4AC18" w14:textId="77777777" w:rsidR="00FC7329" w:rsidRDefault="00FC7329" w:rsidP="00FC7329">
      <w:pPr>
        <w:pStyle w:val="ListParagraph"/>
        <w:numPr>
          <w:ilvl w:val="0"/>
          <w:numId w:val="11"/>
        </w:numPr>
      </w:pPr>
      <w:r>
        <w:t>As a result of this, companies will move them to other countries</w:t>
      </w:r>
    </w:p>
    <w:p w14:paraId="2EDAD5FC" w14:textId="77777777" w:rsidR="00FC7329" w:rsidRPr="00A32299" w:rsidRDefault="00FC7329" w:rsidP="00FC7329">
      <w:pPr>
        <w:pStyle w:val="ListParagraph"/>
        <w:numPr>
          <w:ilvl w:val="0"/>
          <w:numId w:val="11"/>
        </w:numPr>
      </w:pPr>
      <w:r>
        <w:t>SpaceX with lower tax, safety standards, liability</w:t>
      </w:r>
    </w:p>
    <w:p w14:paraId="1C4FE00B" w14:textId="77777777" w:rsidR="00FC7329" w:rsidRPr="00100A2B" w:rsidRDefault="00FC7329" w:rsidP="00FC7329">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3F52C204" w14:textId="77777777" w:rsidR="00FC7329" w:rsidRPr="00100A2B" w:rsidRDefault="00FC7329" w:rsidP="00FC7329">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 xml:space="preserve">it would be </w:t>
      </w:r>
      <w:r w:rsidRPr="00BE01C5">
        <w:rPr>
          <w:rStyle w:val="Emphasis"/>
          <w:highlight w:val="cyan"/>
        </w:rPr>
        <w:t>far cheaper for China</w:t>
      </w:r>
      <w:r w:rsidRPr="00100A2B">
        <w:rPr>
          <w:rStyle w:val="Emphasis"/>
        </w:rPr>
        <w:t xml:space="preserve"> and Chinese commercial space firms </w:t>
      </w:r>
      <w:r w:rsidRPr="00BE01C5">
        <w:rPr>
          <w:rStyle w:val="Emphasis"/>
          <w:highlight w:val="cyan"/>
        </w:rPr>
        <w:t>to acquire space tech</w:t>
      </w:r>
      <w:r w:rsidRPr="00100A2B">
        <w:rPr>
          <w:rStyle w:val="Emphasis"/>
        </w:rPr>
        <w:t xml:space="preserve">nologies </w:t>
      </w:r>
      <w:r w:rsidRPr="00BE01C5">
        <w:rPr>
          <w:rStyle w:val="Emphasis"/>
          <w:highlight w:val="cyan"/>
        </w:rPr>
        <w:t>from the United States</w:t>
      </w:r>
      <w:r w:rsidRPr="00100A2B">
        <w:rPr>
          <w:rStyle w:val="Emphasis"/>
        </w:rPr>
        <w:t xml:space="preserve"> </w:t>
      </w:r>
      <w:r w:rsidRPr="00BE01C5">
        <w:rPr>
          <w:rStyle w:val="Emphasis"/>
          <w:highlight w:val="cyan"/>
        </w:rPr>
        <w:t>or</w:t>
      </w:r>
      <w:r w:rsidRPr="00100A2B">
        <w:rPr>
          <w:rStyle w:val="Emphasis"/>
        </w:rPr>
        <w:t xml:space="preserve"> allied </w:t>
      </w:r>
      <w:r w:rsidRPr="00BE01C5">
        <w:rPr>
          <w:rStyle w:val="Emphasis"/>
          <w:highlight w:val="cyan"/>
        </w:rPr>
        <w:t>nation companies seeking revenues</w:t>
      </w:r>
      <w:r w:rsidRPr="00100A2B">
        <w:rPr>
          <w:rStyle w:val="Emphasis"/>
        </w:rPr>
        <w:t xml:space="preserve"> or facing cashflow constraints</w:t>
      </w:r>
      <w:r w:rsidRPr="00100A2B">
        <w:rPr>
          <w:rStyle w:val="StyleUnderline"/>
        </w:rPr>
        <w:t xml:space="preserve">, than to build the companies and their teams and technologies from scratch in China. The tight coupling </w:t>
      </w:r>
      <w:r w:rsidRPr="00100A2B">
        <w:rPr>
          <w:rStyle w:val="StyleUnderline"/>
        </w:rPr>
        <w:lastRenderedPageBreak/>
        <w:t xml:space="preserve">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100A2B">
        <w:t>.</w:t>
      </w:r>
    </w:p>
    <w:p w14:paraId="64E9D9E2" w14:textId="77777777" w:rsidR="00FC7329" w:rsidRPr="00100A2B" w:rsidRDefault="00FC7329" w:rsidP="00FC7329">
      <w:r w:rsidRPr="00100A2B">
        <w:t>3. ISSUES AND CHALLENGES</w:t>
      </w:r>
    </w:p>
    <w:p w14:paraId="7A58A969" w14:textId="77777777" w:rsidR="00FC7329" w:rsidRPr="00100A2B" w:rsidRDefault="00FC7329" w:rsidP="00FC7329">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BE01C5">
        <w:rPr>
          <w:rStyle w:val="Emphasis"/>
          <w:highlight w:val="cyan"/>
        </w:rPr>
        <w:t>Strengthening the US commercial space industrial base is vital to and beyond US national security</w:t>
      </w:r>
      <w:r w:rsidRPr="00100A2B">
        <w:rPr>
          <w:rStyle w:val="StyleUnderline"/>
        </w:rPr>
        <w:t>. Civil space activities are a source of US “soft power” in global commerce, cooperation, and investment. 69 The civil space sector</w:t>
      </w:r>
      <w:r w:rsidRPr="00100A2B">
        <w:t xml:space="preserve">, led by NASA, </w:t>
      </w:r>
      <w:r w:rsidRPr="00100A2B">
        <w:rPr>
          <w:rStyle w:val="StyleUnderline"/>
        </w:rPr>
        <w:t xml:space="preserve">is </w:t>
      </w:r>
      <w:r w:rsidRPr="00BE01C5">
        <w:rPr>
          <w:rStyle w:val="Emphasis"/>
          <w:highlight w:val="cyan"/>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BE01C5">
        <w:rPr>
          <w:rStyle w:val="Emphasis"/>
          <w:highlight w:val="cyan"/>
        </w:rPr>
        <w:t>A recurring theme in US policy is “maintaining and advancing United States dominance and strategic leadership in space” because US global competitors and adversaries are competent and capable of outpacing American space 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BE01C5">
        <w:rPr>
          <w:rStyle w:val="Emphasis"/>
          <w:highlight w:val="cyan"/>
        </w:rPr>
        <w:t>US regulations must ensure that US companies lead in commercial space</w:t>
      </w:r>
      <w:r w:rsidRPr="00100A2B">
        <w:rPr>
          <w:rStyle w:val="Emphasis"/>
        </w:rPr>
        <w:t>.</w:t>
      </w:r>
      <w:r w:rsidRPr="00100A2B">
        <w:rPr>
          <w:rStyle w:val="StyleUnderline"/>
        </w:rPr>
        <w:t xml:space="preserve"> </w:t>
      </w:r>
      <w:r w:rsidRPr="00100A2B">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w:t>
      </w:r>
      <w:r w:rsidRPr="00100A2B">
        <w:lastRenderedPageBreak/>
        <w:t>inadequate in comparison to US private sector companies and the nation’s global competitors and adversaries in space.</w:t>
      </w:r>
    </w:p>
    <w:p w14:paraId="36681A14" w14:textId="77777777" w:rsidR="00FC7329" w:rsidRPr="00100A2B" w:rsidRDefault="00FC7329" w:rsidP="00FC7329">
      <w:r w:rsidRPr="00100A2B">
        <w:t>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52BD51B3" w14:textId="77777777" w:rsidR="00FC7329" w:rsidRPr="00100A2B" w:rsidRDefault="00FC7329" w:rsidP="00FC7329">
      <w:r w:rsidRPr="00100A2B">
        <w:t>Space as Existential Terrain for National Security</w:t>
      </w:r>
      <w:r w:rsidRPr="00100A2B">
        <w:br/>
      </w:r>
      <w:r w:rsidRPr="00100A2B">
        <w:br/>
      </w:r>
      <w:r w:rsidRPr="00100A2B">
        <w:rPr>
          <w:rStyle w:val="StyleUnderline"/>
        </w:rPr>
        <w:t xml:space="preserve">In this Digital Era, </w:t>
      </w:r>
      <w:r w:rsidRPr="00100A2B">
        <w:rPr>
          <w:rStyle w:val="Emphasis"/>
        </w:rPr>
        <w:t>space</w:t>
      </w:r>
      <w:r w:rsidRPr="00100A2B">
        <w:rPr>
          <w:rStyle w:val="StyleUnderline"/>
        </w:rPr>
        <w:t xml:space="preserve"> </w:t>
      </w:r>
      <w:r w:rsidRPr="00100A2B">
        <w:t>integrates and</w:t>
      </w:r>
      <w:r w:rsidRPr="00100A2B">
        <w:rPr>
          <w:rStyle w:val="StyleUnderline"/>
        </w:rPr>
        <w:t xml:space="preserve"> </w:t>
      </w:r>
      <w:r w:rsidRPr="00100A2B">
        <w:rPr>
          <w:rStyle w:val="Emphasis"/>
        </w:rPr>
        <w:t>drives all elements of US national security</w:t>
      </w:r>
      <w:r w:rsidRPr="00100A2B">
        <w:rPr>
          <w:rStyle w:val="StyleUnderline"/>
        </w:rPr>
        <w:t>. The Cold War may be over, but since the early 2010s</w:t>
      </w:r>
      <w:r w:rsidRPr="00100A2B">
        <w:rPr>
          <w:rStyle w:val="Emphasis"/>
        </w:rPr>
        <w:t>, a renewed era of great power competition has emerged</w:t>
      </w:r>
      <w:r w:rsidRPr="00100A2B">
        <w:rPr>
          <w:rStyle w:val="StyleUnderline"/>
        </w:rPr>
        <w:t xml:space="preserve"> across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Competent and </w:t>
      </w:r>
      <w:r w:rsidRPr="00BE01C5">
        <w:rPr>
          <w:rStyle w:val="Emphasis"/>
          <w:highlight w:val="cyan"/>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BE01C5">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w:t>
      </w:r>
      <w:r w:rsidRPr="00100A2B">
        <w:lastRenderedPageBreak/>
        <w:t xml:space="preserve">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43F4111A" w14:textId="77777777" w:rsidR="00FC7329" w:rsidRPr="00100A2B" w:rsidRDefault="00FC7329" w:rsidP="00FC7329">
      <w:pPr>
        <w:pStyle w:val="Heading4"/>
      </w:pPr>
      <w:r w:rsidRPr="00100A2B">
        <w:t xml:space="preserve">US space dominance prevents </w:t>
      </w:r>
      <w:r w:rsidRPr="00100A2B">
        <w:rPr>
          <w:u w:val="single"/>
        </w:rPr>
        <w:t>global war</w:t>
      </w:r>
    </w:p>
    <w:p w14:paraId="0540DA75" w14:textId="77777777" w:rsidR="00FC7329" w:rsidRPr="00100A2B" w:rsidRDefault="00FC7329" w:rsidP="00FC7329">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7" w:history="1">
        <w:r w:rsidRPr="00100A2B">
          <w:rPr>
            <w:rStyle w:val="Hyperlink"/>
            <w:rFonts w:eastAsia="Calibri"/>
          </w:rPr>
          <w:t>https://spacenews.com/op-ed-u-s-space-supremacy-now-critical/</w:t>
        </w:r>
      </w:hyperlink>
      <w:r w:rsidRPr="00100A2B">
        <w:rPr>
          <w:rFonts w:eastAsia="Calibri"/>
        </w:rPr>
        <w:t>] TDI</w:t>
      </w:r>
    </w:p>
    <w:p w14:paraId="24095CF9" w14:textId="77777777" w:rsidR="00FC7329" w:rsidRPr="00100A2B" w:rsidRDefault="00FC7329" w:rsidP="00FC7329">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BE01C5">
        <w:rPr>
          <w:rStyle w:val="Emphasis"/>
          <w:highlight w:val="cyan"/>
        </w:rPr>
        <w:t>the United States must seek to totally outgun them by obtaining a radical technological advantage. This can be done 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w:t>
      </w:r>
      <w:proofErr w:type="gramStart"/>
      <w:r w:rsidRPr="00100A2B">
        <w:rPr>
          <w:rStyle w:val="StyleUnderline"/>
        </w:rPr>
        <w:t>all of</w:t>
      </w:r>
      <w:proofErr w:type="gramEnd"/>
      <w:r w:rsidRPr="00100A2B">
        <w:rPr>
          <w:rStyle w:val="StyleUnderline"/>
        </w:rPr>
        <w:t xml:space="preserve">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w:t>
      </w:r>
      <w:r w:rsidRPr="00100A2B">
        <w:rPr>
          <w:rFonts w:eastAsia="Calibri"/>
        </w:rPr>
        <w:lastRenderedPageBreak/>
        <w:t xml:space="preserve">Mediterranean and North Africa. </w:t>
      </w:r>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BE01C5">
        <w:rPr>
          <w:rStyle w:val="Emphasis"/>
          <w:highlight w:val="cyan"/>
        </w:rPr>
        <w:t>it is space power that will prove decisive. Not only Europe, but the defense of the entire free world hangs upon this matter</w:t>
      </w:r>
      <w:r w:rsidRPr="00100A2B">
        <w:rPr>
          <w:rStyle w:val="Emphasis"/>
        </w:rPr>
        <w:t>.</w:t>
      </w:r>
      <w:r w:rsidRPr="00100A2B">
        <w:rPr>
          <w:rFonts w:eastAsia="Calibri"/>
        </w:rPr>
        <w:t xml:space="preserve"> </w:t>
      </w:r>
      <w:r w:rsidRPr="00100A2B">
        <w:rPr>
          <w:rStyle w:val="StyleUnderline"/>
        </w:rPr>
        <w:t>For the past 70 years, U.S. Navy carrier task forces have controlled the world’s oceans, first making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BE01C5">
        <w:rPr>
          <w:rStyle w:val="Emphasis"/>
          <w:highlight w:val="cyan"/>
        </w:rPr>
        <w:t>comprehensively deny it to others.</w:t>
      </w:r>
      <w:r w:rsidRPr="00100A2B">
        <w:rPr>
          <w:rStyle w:val="Emphasis"/>
        </w:rPr>
        <w:t xml:space="preserve">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 xml:space="preserve">to </w:t>
      </w:r>
      <w:r w:rsidRPr="00BE01C5">
        <w:rPr>
          <w:rStyle w:val="Emphasis"/>
          <w:highlight w:val="cyan"/>
        </w:rPr>
        <w:t>assert a complete monopoly</w:t>
      </w:r>
      <w:r w:rsidRPr="00100A2B">
        <w:rPr>
          <w:rStyle w:val="StyleUnderline"/>
        </w:rPr>
        <w:t xml:space="preserve"> of such capabilities. </w:t>
      </w:r>
      <w:r w:rsidRPr="00BE01C5">
        <w:rPr>
          <w:rStyle w:val="Emphasis"/>
          <w:highlight w:val="cyan"/>
        </w:rPr>
        <w:t>The latter is what we must have</w:t>
      </w:r>
      <w:r w:rsidRPr="00BE01C5">
        <w:rPr>
          <w:rFonts w:eastAsia="Calibri"/>
          <w:highlight w:val="cyan"/>
        </w:rPr>
        <w:t>.</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BE01C5">
        <w:rPr>
          <w:rStyle w:val="Emphasis"/>
          <w:highlight w:val="cyan"/>
        </w:rPr>
        <w:t>If we desire peace on Earth, we need to prepare for war in space.</w:t>
      </w:r>
    </w:p>
    <w:p w14:paraId="2FE8D619" w14:textId="7F9E3ABD" w:rsidR="00B5541F" w:rsidRDefault="00B5541F" w:rsidP="00B5541F">
      <w:pPr>
        <w:pStyle w:val="Heading3"/>
      </w:pPr>
      <w:r>
        <w:lastRenderedPageBreak/>
        <w:t>1NC – DA space exploration</w:t>
      </w:r>
    </w:p>
    <w:p w14:paraId="126A46BD" w14:textId="77777777" w:rsidR="00B5541F" w:rsidRDefault="00B5541F" w:rsidP="00B5541F">
      <w:pPr>
        <w:pStyle w:val="Heading4"/>
      </w:pPr>
      <w:r>
        <w:t>Barrett court is resisting climate action at every turn – Biden overcomes its limited influence now, but a more powerful judiciary directly trades off with green policies</w:t>
      </w:r>
    </w:p>
    <w:p w14:paraId="12288958" w14:textId="77777777" w:rsidR="00B5541F" w:rsidRPr="0071408D" w:rsidRDefault="00B5541F" w:rsidP="00B5541F">
      <w:r>
        <w:br/>
      </w:r>
      <w:r w:rsidRPr="0071408D">
        <w:rPr>
          <w:rStyle w:val="Style13ptBold"/>
        </w:rPr>
        <w:t>Worland 20</w:t>
      </w:r>
      <w:r>
        <w:t xml:space="preserve"> </w:t>
      </w:r>
      <w:r w:rsidRPr="0071408D">
        <w:t>Justin Worland, 9-28-2020, "How Amy Coney Barrett Could Alter the Future of the U.S.'s Climate Change Policy," Time, </w:t>
      </w:r>
      <w:hyperlink r:id="rId8" w:history="1">
        <w:r w:rsidRPr="0040367B">
          <w:rPr>
            <w:rStyle w:val="Hyperlink"/>
          </w:rPr>
          <w:t>https://time.com/5893929/amy-coney-barrett-climate-change-supreme-court/</w:t>
        </w:r>
      </w:hyperlink>
      <w:r>
        <w:t xml:space="preserve"> </w:t>
      </w:r>
      <w:proofErr w:type="spellStart"/>
      <w:r>
        <w:t>mvp</w:t>
      </w:r>
      <w:proofErr w:type="spellEnd"/>
    </w:p>
    <w:p w14:paraId="3829AFCA" w14:textId="77777777" w:rsidR="00B5541F" w:rsidRPr="0071408D" w:rsidRDefault="00B5541F" w:rsidP="00B5541F">
      <w:pPr>
        <w:rPr>
          <w:rStyle w:val="StyleUnderline"/>
        </w:rPr>
      </w:pPr>
      <w:r w:rsidRPr="00B5099D">
        <w:t xml:space="preserve">The future of the Court will also shape the future of U.S. climate policy. </w:t>
      </w:r>
      <w:r w:rsidRPr="00036B11">
        <w:rPr>
          <w:rStyle w:val="StyleUnderline"/>
          <w:highlight w:val="green"/>
        </w:rPr>
        <w:t>A Supreme Court remade in the vision of the right could take aim at</w:t>
      </w:r>
      <w:r w:rsidRPr="0071408D">
        <w:rPr>
          <w:rStyle w:val="StyleUnderline"/>
        </w:rPr>
        <w:t xml:space="preserve"> existing </w:t>
      </w:r>
      <w:r w:rsidRPr="00036B11">
        <w:rPr>
          <w:rStyle w:val="StyleUnderline"/>
          <w:highlight w:val="green"/>
        </w:rPr>
        <w:t>climate change</w:t>
      </w:r>
      <w:r w:rsidRPr="0071408D">
        <w:rPr>
          <w:rStyle w:val="StyleUnderline"/>
        </w:rPr>
        <w:t xml:space="preserve"> measures—and the legal justifications underpinning them</w:t>
      </w:r>
      <w:r w:rsidRPr="00B5099D">
        <w:t xml:space="preserve">—while also impeding the ability of federal government agencies to implement new ones. At the heart of the issue is the role of federal agencies and their ability to regulate, an area known as administrative law. In the U.S. at least, it’s hard to conceive of a comprehensive climate-fighting regime that doesn’t rely on agencies to play a role regulating emissions. </w:t>
      </w:r>
      <w:r w:rsidRPr="0071408D">
        <w:rPr>
          <w:rStyle w:val="StyleUnderline"/>
        </w:rPr>
        <w:t xml:space="preserve">Conservative jurists are generally skeptical of these powers, and it’s likely </w:t>
      </w:r>
      <w:r w:rsidRPr="00036B11">
        <w:rPr>
          <w:rStyle w:val="StyleUnderline"/>
          <w:highlight w:val="green"/>
        </w:rPr>
        <w:t>a more conservative</w:t>
      </w:r>
      <w:r w:rsidRPr="0071408D">
        <w:rPr>
          <w:rStyle w:val="StyleUnderline"/>
        </w:rPr>
        <w:t xml:space="preserve"> Supreme </w:t>
      </w:r>
      <w:r w:rsidRPr="00036B11">
        <w:rPr>
          <w:rStyle w:val="StyleUnderline"/>
          <w:highlight w:val="green"/>
        </w:rPr>
        <w:t>Court would</w:t>
      </w:r>
      <w:r w:rsidRPr="0071408D">
        <w:rPr>
          <w:rStyle w:val="StyleUnderline"/>
        </w:rPr>
        <w:t xml:space="preserve"> seek to </w:t>
      </w:r>
      <w:r w:rsidRPr="00036B11">
        <w:rPr>
          <w:rStyle w:val="StyleUnderline"/>
          <w:highlight w:val="green"/>
        </w:rPr>
        <w:t>limit them.</w:t>
      </w:r>
    </w:p>
    <w:p w14:paraId="3249A26A" w14:textId="77777777" w:rsidR="00B5541F" w:rsidRPr="0071408D" w:rsidRDefault="00B5541F" w:rsidP="00B5541F">
      <w:pPr>
        <w:rPr>
          <w:rStyle w:val="StyleUnderline"/>
        </w:rPr>
      </w:pPr>
      <w:r w:rsidRPr="00036B11">
        <w:rPr>
          <w:rStyle w:val="StyleUnderline"/>
          <w:highlight w:val="green"/>
        </w:rPr>
        <w:t>That wouldn’t necessarily doom</w:t>
      </w:r>
      <w:r w:rsidRPr="0071408D">
        <w:rPr>
          <w:rStyle w:val="StyleUnderline"/>
        </w:rPr>
        <w:t xml:space="preserve"> future </w:t>
      </w:r>
      <w:r w:rsidRPr="00036B11">
        <w:rPr>
          <w:rStyle w:val="StyleUnderline"/>
          <w:highlight w:val="green"/>
        </w:rPr>
        <w:t>presidential</w:t>
      </w:r>
      <w:r w:rsidRPr="0071408D">
        <w:rPr>
          <w:rStyle w:val="StyleUnderline"/>
        </w:rPr>
        <w:t xml:space="preserve"> or legislative </w:t>
      </w:r>
      <w:r w:rsidRPr="00036B11">
        <w:rPr>
          <w:rStyle w:val="StyleUnderline"/>
          <w:highlight w:val="green"/>
        </w:rPr>
        <w:t>attempts</w:t>
      </w:r>
      <w:r w:rsidRPr="0071408D">
        <w:rPr>
          <w:rStyle w:val="StyleUnderline"/>
        </w:rPr>
        <w:t xml:space="preserve"> at creating new and more stringent climate rules, but it’d make it all a lot harder. “</w:t>
      </w:r>
      <w:r w:rsidRPr="00036B11">
        <w:rPr>
          <w:rStyle w:val="StyleUnderline"/>
          <w:highlight w:val="green"/>
        </w:rPr>
        <w:t>It’s not a death knell,”</w:t>
      </w:r>
      <w:r w:rsidRPr="00B5099D">
        <w:t xml:space="preserve"> says Michael Gerrard, director of the Sabin Center for Climate Change Law at Columbia University. “</w:t>
      </w:r>
      <w:r w:rsidRPr="00036B11">
        <w:rPr>
          <w:rStyle w:val="StyleUnderline"/>
          <w:highlight w:val="green"/>
        </w:rPr>
        <w:t>But it’s going to require great care by Congress</w:t>
      </w:r>
      <w:r w:rsidRPr="0071408D">
        <w:rPr>
          <w:rStyle w:val="StyleUnderline"/>
        </w:rPr>
        <w:t xml:space="preserve"> and the [next presidential] administration </w:t>
      </w:r>
      <w:r w:rsidRPr="00036B11">
        <w:rPr>
          <w:rStyle w:val="StyleUnderline"/>
          <w:highlight w:val="green"/>
        </w:rPr>
        <w:t>to avoid</w:t>
      </w:r>
      <w:r w:rsidRPr="0071408D">
        <w:rPr>
          <w:rStyle w:val="StyleUnderline"/>
        </w:rPr>
        <w:t xml:space="preserve"> these </w:t>
      </w:r>
      <w:r w:rsidRPr="00036B11">
        <w:rPr>
          <w:rStyle w:val="StyleUnderline"/>
          <w:highlight w:val="green"/>
        </w:rPr>
        <w:t>problems.”</w:t>
      </w:r>
    </w:p>
    <w:p w14:paraId="4DE881AB" w14:textId="77777777" w:rsidR="00B5541F" w:rsidRPr="0071408D" w:rsidRDefault="00B5541F" w:rsidP="00B5541F">
      <w:pPr>
        <w:rPr>
          <w:sz w:val="12"/>
          <w:szCs w:val="12"/>
        </w:rPr>
      </w:pPr>
      <w:r w:rsidRPr="0071408D">
        <w:rPr>
          <w:sz w:val="12"/>
          <w:szCs w:val="12"/>
        </w:rPr>
        <w:t>How agencies became so important</w:t>
      </w:r>
    </w:p>
    <w:p w14:paraId="6BC349B2" w14:textId="77777777" w:rsidR="00B5541F" w:rsidRPr="0071408D" w:rsidRDefault="00B5541F" w:rsidP="00B5541F">
      <w:pPr>
        <w:rPr>
          <w:sz w:val="12"/>
          <w:szCs w:val="12"/>
        </w:rPr>
      </w:pPr>
      <w:r w:rsidRPr="0071408D">
        <w:rPr>
          <w:sz w:val="12"/>
          <w:szCs w:val="12"/>
        </w:rPr>
        <w:t xml:space="preserve">For the uninitiated, administrative law can sound esoteric, but it has played a central role in creating our current climate protections. Some issues are too complicated to be solved by Congress alone, so Congress has in many cases passed laws that create a broad framework but leave the implementation up to federal agencies. In the environmental space, that history </w:t>
      </w:r>
      <w:proofErr w:type="gramStart"/>
      <w:r w:rsidRPr="0071408D">
        <w:rPr>
          <w:sz w:val="12"/>
          <w:szCs w:val="12"/>
        </w:rPr>
        <w:t>dates back to</w:t>
      </w:r>
      <w:proofErr w:type="gramEnd"/>
      <w:r w:rsidRPr="0071408D">
        <w:rPr>
          <w:sz w:val="12"/>
          <w:szCs w:val="12"/>
        </w:rPr>
        <w:t xml:space="preserve"> the 1970s: Congress passed the Clean Air Act and the Clean Water Act to address rampant pollution in the U.S, and the Environmental Protection Agency administered the laws.</w:t>
      </w:r>
    </w:p>
    <w:p w14:paraId="3DEF23EE" w14:textId="77777777" w:rsidR="00B5541F" w:rsidRPr="0071408D" w:rsidRDefault="00B5541F" w:rsidP="00B5541F">
      <w:pPr>
        <w:rPr>
          <w:sz w:val="12"/>
          <w:szCs w:val="12"/>
        </w:rPr>
      </w:pPr>
      <w:r w:rsidRPr="0071408D">
        <w:rPr>
          <w:sz w:val="12"/>
          <w:szCs w:val="12"/>
        </w:rPr>
        <w:t>Climate change wasn’t included in the original mandate of the EPA, and Congress has never explicitly told the agency to regulate greenhouse gas emissions, but as global warming science grew increasingly alarming, the agency was forced to incorporate reducing greenhouse emissions into its mandate. Troubled by the federal government’s inaction, a group of states led by Massachusetts sued the EPA in 2006 to demand the agency act to reduce emissions. The following year, the Supreme Court ruled in a 5-4 decision known as Massachusetts vs. EPA that the agency needed to regulate greenhouse gas emissions if EPA scientists found they endangered human health. The Court’s decision meant that combating climate change was, effectively, a responsibility of the executive branch.</w:t>
      </w:r>
    </w:p>
    <w:p w14:paraId="1A423B74" w14:textId="77777777" w:rsidR="00B5541F" w:rsidRPr="0071408D" w:rsidRDefault="00B5541F" w:rsidP="00B5541F">
      <w:pPr>
        <w:rPr>
          <w:sz w:val="12"/>
          <w:szCs w:val="12"/>
        </w:rPr>
      </w:pPr>
      <w:r w:rsidRPr="0071408D">
        <w:rPr>
          <w:sz w:val="12"/>
          <w:szCs w:val="12"/>
        </w:rPr>
        <w:t xml:space="preserve">Thanks to that ruling, the EPA became the primary regulator of greenhouse gas emissions in the U.S. When President Barack Obama failed to pass climate legislation through Congress in 2009, he turned to the agency and others to create new rules using the Clean Air Act and other existing law. Almost </w:t>
      </w:r>
      <w:proofErr w:type="gramStart"/>
      <w:r w:rsidRPr="0071408D">
        <w:rPr>
          <w:sz w:val="12"/>
          <w:szCs w:val="12"/>
        </w:rPr>
        <w:t>all of</w:t>
      </w:r>
      <w:proofErr w:type="gramEnd"/>
      <w:r w:rsidRPr="0071408D">
        <w:rPr>
          <w:sz w:val="12"/>
          <w:szCs w:val="12"/>
        </w:rPr>
        <w:t xml:space="preserve"> the significant climate measures enacted under President Obama—think the Clean Power Plan, vehicle emissions standards and methane rules—came via one of the federal agencies</w:t>
      </w:r>
    </w:p>
    <w:p w14:paraId="79EF8A62" w14:textId="77777777" w:rsidR="00B5541F" w:rsidRPr="0071408D" w:rsidRDefault="00B5541F" w:rsidP="00B5541F">
      <w:pPr>
        <w:rPr>
          <w:sz w:val="12"/>
          <w:szCs w:val="12"/>
        </w:rPr>
      </w:pPr>
      <w:r w:rsidRPr="0071408D">
        <w:rPr>
          <w:sz w:val="12"/>
          <w:szCs w:val="12"/>
        </w:rPr>
        <w:t>Trump came to office keen to undo these regulations, and his Administration has spent the last four years using its authority to push agencies to move climate policy in reverse. In total, Trump has sought to roll back some 100 environmental rules, according to a </w:t>
      </w:r>
      <w:hyperlink r:id="rId9" w:tgtFrame="_blank" w:history="1">
        <w:r w:rsidRPr="0071408D">
          <w:rPr>
            <w:rStyle w:val="Hyperlink"/>
            <w:sz w:val="12"/>
            <w:szCs w:val="12"/>
          </w:rPr>
          <w:t>New York Times count</w:t>
        </w:r>
      </w:hyperlink>
      <w:r w:rsidRPr="0071408D">
        <w:rPr>
          <w:sz w:val="12"/>
          <w:szCs w:val="12"/>
        </w:rPr>
        <w:t> last updated on July 15. “There has been nothing like this administration on the environment in the last 50 years,” says William Reilly, who headed the EPA under George H.W. Bush, referring to what he called Trump’s “general dereliction” of duty to protect the environment.</w:t>
      </w:r>
    </w:p>
    <w:p w14:paraId="759CC91C" w14:textId="77777777" w:rsidR="00B5541F" w:rsidRPr="0071408D" w:rsidRDefault="00B5541F" w:rsidP="00B5541F">
      <w:pPr>
        <w:rPr>
          <w:sz w:val="12"/>
          <w:szCs w:val="12"/>
        </w:rPr>
      </w:pPr>
      <w:r w:rsidRPr="0071408D">
        <w:rPr>
          <w:sz w:val="12"/>
          <w:szCs w:val="12"/>
        </w:rPr>
        <w:t>But while Trump has sought to tear up the country’s climate regulation, his efforts have been met with major challenges. Because Massachusetts vs EPA still stands, the administration is still technically responsible for fighting climate change, and his rollbacks need to show sound legal and scientific reasoning—which can be hard to come by given Trump’s primary motivation has little to do with science or law. This reality has tied up many of his deregulatory moves in the courts. The administration has only succeeded in 15 of the 87 attempted rollbacks that have been litigated, according to </w:t>
      </w:r>
      <w:hyperlink r:id="rId10" w:tgtFrame="_blank" w:history="1">
        <w:r w:rsidRPr="0071408D">
          <w:rPr>
            <w:rStyle w:val="Hyperlink"/>
            <w:sz w:val="12"/>
            <w:szCs w:val="12"/>
          </w:rPr>
          <w:t>data from the Institute for Policy Integrity</w:t>
        </w:r>
      </w:hyperlink>
      <w:r w:rsidRPr="0071408D">
        <w:rPr>
          <w:sz w:val="12"/>
          <w:szCs w:val="12"/>
        </w:rPr>
        <w:t>.</w:t>
      </w:r>
    </w:p>
    <w:p w14:paraId="1ADC2C96" w14:textId="77777777" w:rsidR="00B5541F" w:rsidRPr="0071408D" w:rsidRDefault="00B5541F" w:rsidP="00B5541F">
      <w:pPr>
        <w:rPr>
          <w:sz w:val="12"/>
          <w:szCs w:val="12"/>
        </w:rPr>
      </w:pPr>
      <w:r w:rsidRPr="0071408D">
        <w:rPr>
          <w:sz w:val="12"/>
          <w:szCs w:val="12"/>
        </w:rPr>
        <w:t>If a more conservative Supreme Court decides to revisit Massachusetts vs EPA, the result could make it significantly easier for Trump or a future president to eliminate these rules—and hinder the ability for a new administration to make new rules. There are multiple scenarios that could play out over the coming years.</w:t>
      </w:r>
    </w:p>
    <w:p w14:paraId="0BA74240" w14:textId="77777777" w:rsidR="00B5541F" w:rsidRPr="0071408D" w:rsidRDefault="00B5541F" w:rsidP="00B5541F">
      <w:pPr>
        <w:rPr>
          <w:sz w:val="12"/>
          <w:szCs w:val="12"/>
        </w:rPr>
      </w:pPr>
      <w:r w:rsidRPr="0071408D">
        <w:rPr>
          <w:sz w:val="12"/>
          <w:szCs w:val="12"/>
        </w:rPr>
        <w:t>What comes next</w:t>
      </w:r>
    </w:p>
    <w:p w14:paraId="2AA536DE" w14:textId="77777777" w:rsidR="00B5541F" w:rsidRPr="0071408D" w:rsidRDefault="00B5541F" w:rsidP="00B5541F">
      <w:pPr>
        <w:rPr>
          <w:sz w:val="12"/>
          <w:szCs w:val="12"/>
        </w:rPr>
      </w:pPr>
      <w:r w:rsidRPr="0071408D">
        <w:rPr>
          <w:sz w:val="12"/>
          <w:szCs w:val="12"/>
        </w:rPr>
        <w:t xml:space="preserve">Biden has telegraphed repeatedly that he plans to make fighting climate change a top priority if he defeats Trump in November: he has called for the U.S. to hit net zero emissions by 2050 and eliminate the carbon footprint of the power sector by 2035. What kinds of measures he could actually enact to reach those goals will depend significantly on the composition of the Supreme </w:t>
      </w:r>
      <w:proofErr w:type="gramStart"/>
      <w:r w:rsidRPr="0071408D">
        <w:rPr>
          <w:sz w:val="12"/>
          <w:szCs w:val="12"/>
        </w:rPr>
        <w:t>Court.</w:t>
      </w:r>
      <w:proofErr w:type="gramEnd"/>
    </w:p>
    <w:p w14:paraId="1F369D2B" w14:textId="77777777" w:rsidR="00B5541F" w:rsidRPr="0071408D" w:rsidRDefault="00B5541F" w:rsidP="00B5541F">
      <w:pPr>
        <w:rPr>
          <w:rStyle w:val="StyleUnderline"/>
          <w:sz w:val="12"/>
          <w:szCs w:val="12"/>
        </w:rPr>
      </w:pPr>
      <w:r w:rsidRPr="0071408D">
        <w:rPr>
          <w:sz w:val="12"/>
          <w:szCs w:val="12"/>
        </w:rPr>
        <w:lastRenderedPageBreak/>
        <w:t xml:space="preserve">If Biden wins without a Congressional majority, he </w:t>
      </w:r>
      <w:proofErr w:type="gramStart"/>
      <w:r w:rsidRPr="0071408D">
        <w:rPr>
          <w:sz w:val="12"/>
          <w:szCs w:val="12"/>
        </w:rPr>
        <w:t>would</w:t>
      </w:r>
      <w:proofErr w:type="gramEnd"/>
      <w:r w:rsidRPr="0071408D">
        <w:rPr>
          <w:sz w:val="12"/>
          <w:szCs w:val="12"/>
        </w:rPr>
        <w:t xml:space="preserve"> likely struggle to pass legislation through a divided Congress and, like Obama, would need to turn to agencies to make rules in the absence of a new law. A Biden EPA would likely try to implement all sorts of emissions-reduction measures, using the Clean Air Act as its justification.</w:t>
      </w:r>
    </w:p>
    <w:p w14:paraId="0D384F25" w14:textId="77777777" w:rsidR="00B5541F" w:rsidRPr="0071408D" w:rsidRDefault="00B5541F" w:rsidP="00B5541F">
      <w:pPr>
        <w:rPr>
          <w:sz w:val="12"/>
          <w:szCs w:val="12"/>
        </w:rPr>
      </w:pPr>
      <w:r w:rsidRPr="0071408D">
        <w:rPr>
          <w:sz w:val="12"/>
          <w:szCs w:val="12"/>
        </w:rPr>
        <w:t>But conservative jurists have already indicated how they would fight that. In 1984, the Supreme Court created a precedent known as “Chevron deference,” which gave agencies leeway to interpret laws passed by Congress if they deal directly with the agency’s work. So, in this case, the EPA is given significant deference to interpret the Clean Air Act. Conservatives have criticized that practice since the beginning, and Justice Brett Kavanaugh, who could be the new swing vote on the Court, has criticized it. The doctrine “can be antithetical to the neutral, impartial rule of law,” Kavanaugh </w:t>
      </w:r>
      <w:hyperlink r:id="rId11" w:tgtFrame="_blank" w:history="1">
        <w:r w:rsidRPr="0071408D">
          <w:rPr>
            <w:rStyle w:val="Hyperlink"/>
            <w:sz w:val="12"/>
            <w:szCs w:val="12"/>
          </w:rPr>
          <w:t>wrote in 2016</w:t>
        </w:r>
      </w:hyperlink>
      <w:r w:rsidRPr="0071408D">
        <w:rPr>
          <w:sz w:val="12"/>
          <w:szCs w:val="12"/>
        </w:rPr>
        <w:t>. Moreover, the Supreme Court could overturn or significantly weaken Massachusetts vs EPA, and the practice of using agencies to address climate change would be vulnerable to legal challenge or foreclosed entirely.</w:t>
      </w:r>
    </w:p>
    <w:p w14:paraId="4440EDB9" w14:textId="77777777" w:rsidR="00B5541F" w:rsidRPr="0071408D" w:rsidRDefault="00B5541F" w:rsidP="00B5541F">
      <w:pPr>
        <w:rPr>
          <w:sz w:val="12"/>
          <w:szCs w:val="12"/>
        </w:rPr>
      </w:pPr>
      <w:r w:rsidRPr="0071408D">
        <w:rPr>
          <w:sz w:val="12"/>
          <w:szCs w:val="12"/>
        </w:rPr>
        <w:t>In theory, a Democratic majority in both houses of Congress would fix this problem. Congress could pass a law that requires the EPA to regulate emissions, effectively bypassing Massachusetts vs EPA. Or Congress could create a different regulatory framework entirely.</w:t>
      </w:r>
    </w:p>
    <w:p w14:paraId="09EC9D4A" w14:textId="77777777" w:rsidR="00B5541F" w:rsidRPr="00036B11" w:rsidRDefault="00B5541F" w:rsidP="00B5541F">
      <w:pPr>
        <w:rPr>
          <w:rStyle w:val="StyleUnderline"/>
        </w:rPr>
      </w:pPr>
      <w:r w:rsidRPr="00036B11">
        <w:rPr>
          <w:rStyle w:val="StyleUnderline"/>
        </w:rPr>
        <w:t xml:space="preserve">But conservative jurists are one step ahead of such measures. For decades, </w:t>
      </w:r>
      <w:r w:rsidRPr="00036B11">
        <w:rPr>
          <w:rStyle w:val="StyleUnderline"/>
          <w:highlight w:val="green"/>
        </w:rPr>
        <w:t>conservatives</w:t>
      </w:r>
      <w:r w:rsidRPr="00036B11">
        <w:rPr>
          <w:rStyle w:val="StyleUnderline"/>
        </w:rPr>
        <w:t xml:space="preserve"> have </w:t>
      </w:r>
      <w:r w:rsidRPr="00036B11">
        <w:rPr>
          <w:rStyle w:val="StyleUnderline"/>
          <w:highlight w:val="green"/>
        </w:rPr>
        <w:t>touted</w:t>
      </w:r>
      <w:r w:rsidRPr="00036B11">
        <w:rPr>
          <w:rStyle w:val="StyleUnderline"/>
        </w:rPr>
        <w:t xml:space="preserve"> a principle known as </w:t>
      </w:r>
      <w:r w:rsidRPr="00036B11">
        <w:rPr>
          <w:rStyle w:val="StyleUnderline"/>
          <w:highlight w:val="green"/>
        </w:rPr>
        <w:t>the “nondelegation doctrine</w:t>
      </w:r>
      <w:r w:rsidRPr="00036B11">
        <w:rPr>
          <w:rStyle w:val="StyleUnderline"/>
        </w:rPr>
        <w:t xml:space="preserve">,” which rejects Congress’s ability to give too much power to agencies. Conservatives have had </w:t>
      </w:r>
      <w:r w:rsidRPr="00036B11">
        <w:rPr>
          <w:rStyle w:val="StyleUnderline"/>
          <w:highlight w:val="green"/>
        </w:rPr>
        <w:t>limited success using that argument in court</w:t>
      </w:r>
      <w:r w:rsidRPr="00036B11">
        <w:rPr>
          <w:rStyle w:val="StyleUnderline"/>
        </w:rPr>
        <w:t xml:space="preserve"> thus far, </w:t>
      </w:r>
      <w:r w:rsidRPr="00036B11">
        <w:rPr>
          <w:rStyle w:val="StyleUnderline"/>
          <w:highlight w:val="green"/>
        </w:rPr>
        <w:t>but that could easily change if the Supreme Court shifts ideologically.</w:t>
      </w:r>
      <w:r w:rsidRPr="00036B11">
        <w:rPr>
          <w:rStyle w:val="StyleUnderline"/>
        </w:rPr>
        <w:t xml:space="preserve"> And it could effectively prevent new climate laws that require an agency like the EPA for implementation.</w:t>
      </w:r>
    </w:p>
    <w:p w14:paraId="555AD382" w14:textId="77777777" w:rsidR="00B5541F" w:rsidRPr="00B5099D" w:rsidRDefault="00B5541F" w:rsidP="00B5541F">
      <w:r w:rsidRPr="00B5099D">
        <w:t>“</w:t>
      </w:r>
      <w:r w:rsidRPr="0071408D">
        <w:rPr>
          <w:rStyle w:val="StyleUnderline"/>
        </w:rPr>
        <w:t>The reshaping of the judiciary under the Trump Administration toward a right-leaning judiciary that is not only willing but eager to shrink the administrative state is simply not compatible with strong regulation of anythin</w:t>
      </w:r>
      <w:r w:rsidRPr="00B5099D">
        <w:t>g,” says Cara Horowitz, executive director of the Emmett Institute on Climate Change and the Environment at UCLA School of Law.</w:t>
      </w:r>
    </w:p>
    <w:p w14:paraId="187101D6" w14:textId="77777777" w:rsidR="00B5541F" w:rsidRPr="00B5099D" w:rsidRDefault="00B5541F" w:rsidP="00B5541F">
      <w:r w:rsidRPr="00B5099D">
        <w:t>Finally, there’s a very real chance that Trump ends up in office for a second term. In that case, it’s safe to assume that the federal judiciary and the Supreme Court would continue its conservative bent, chipping away at the power of agencies to address climate change. That would aid in Trump’s ongoing rollbacks and grind even the currently insufficient climate policies to a halt.</w:t>
      </w:r>
    </w:p>
    <w:p w14:paraId="42603FE4" w14:textId="77777777" w:rsidR="00B5541F" w:rsidRPr="00B5099D" w:rsidRDefault="00B5541F" w:rsidP="00B5541F">
      <w:r w:rsidRPr="00B5099D">
        <w:t>Fighting back</w:t>
      </w:r>
    </w:p>
    <w:p w14:paraId="017FDCCF" w14:textId="77777777" w:rsidR="00B5541F" w:rsidRDefault="00B5541F" w:rsidP="00B5541F">
      <w:pPr>
        <w:rPr>
          <w:rStyle w:val="StyleUnderline"/>
        </w:rPr>
      </w:pPr>
      <w:r w:rsidRPr="00036B11">
        <w:rPr>
          <w:rStyle w:val="StyleUnderline"/>
          <w:highlight w:val="green"/>
        </w:rPr>
        <w:t>A hard right turn by the</w:t>
      </w:r>
      <w:r w:rsidRPr="0071408D">
        <w:rPr>
          <w:rStyle w:val="StyleUnderline"/>
        </w:rPr>
        <w:t xml:space="preserve"> Supreme </w:t>
      </w:r>
      <w:r w:rsidRPr="00036B11">
        <w:rPr>
          <w:rStyle w:val="StyleUnderline"/>
          <w:highlight w:val="green"/>
        </w:rPr>
        <w:t>Court</w:t>
      </w:r>
      <w:r w:rsidRPr="0071408D">
        <w:rPr>
          <w:rStyle w:val="StyleUnderline"/>
        </w:rPr>
        <w:t>—not to mention the impact of the hundreds of federal judges Trump has appointed to lower federal courts—</w:t>
      </w:r>
      <w:r w:rsidRPr="00036B11">
        <w:rPr>
          <w:rStyle w:val="StyleUnderline"/>
          <w:highlight w:val="green"/>
        </w:rPr>
        <w:t>would clearly pose deep challenges for a</w:t>
      </w:r>
      <w:r w:rsidRPr="0071408D">
        <w:rPr>
          <w:rStyle w:val="StyleUnderline"/>
        </w:rPr>
        <w:t xml:space="preserve"> Biden </w:t>
      </w:r>
      <w:r w:rsidRPr="00036B11">
        <w:rPr>
          <w:rStyle w:val="StyleUnderline"/>
          <w:highlight w:val="green"/>
        </w:rPr>
        <w:t>Administration</w:t>
      </w:r>
      <w:r w:rsidRPr="0071408D">
        <w:rPr>
          <w:rStyle w:val="StyleUnderline"/>
        </w:rPr>
        <w:t>, but that doesn’t mean it couldn’t fight back.</w:t>
      </w:r>
    </w:p>
    <w:p w14:paraId="21468F8C" w14:textId="77777777" w:rsidR="00B5541F" w:rsidRPr="00B5099D" w:rsidRDefault="00B5541F" w:rsidP="00B5541F">
      <w:pPr>
        <w:pStyle w:val="Heading4"/>
      </w:pPr>
      <w:r>
        <w:t>The plan applies Charming Betsy to private sector space laws that unambiguously contravene the OST – that expands the scope of the doctrine and creates judicial overreach – courts can abrogate participation in any international agreement</w:t>
      </w:r>
    </w:p>
    <w:p w14:paraId="2AFDB6FE" w14:textId="77777777" w:rsidR="00B5541F" w:rsidRDefault="00B5541F" w:rsidP="00B5541F">
      <w:r w:rsidRPr="00173679">
        <w:rPr>
          <w:rStyle w:val="Style13ptBold"/>
        </w:rPr>
        <w:t>Bean 15</w:t>
      </w:r>
      <w:r>
        <w:t xml:space="preserve"> Andrew H. Bean, Constraining Charming Betsy: Textual Ambiguity as a Predicate to Applying the Charming Betsy Doctrine, 2015 BYU L. Rev. 1801 (2016). Available at: </w:t>
      </w:r>
      <w:hyperlink r:id="rId12" w:history="1">
        <w:r w:rsidRPr="0040367B">
          <w:rPr>
            <w:rStyle w:val="Hyperlink"/>
          </w:rPr>
          <w:t>https://digitalcommons.law.byu.edu/lawreview/vol2015/iss6/13</w:t>
        </w:r>
      </w:hyperlink>
      <w:r>
        <w:t xml:space="preserve"> </w:t>
      </w:r>
      <w:proofErr w:type="spellStart"/>
      <w:r>
        <w:t>mvp</w:t>
      </w:r>
      <w:proofErr w:type="spellEnd"/>
    </w:p>
    <w:p w14:paraId="6261F80A" w14:textId="77777777" w:rsidR="00B5541F" w:rsidRDefault="00B5541F" w:rsidP="00B5541F">
      <w:pPr>
        <w:rPr>
          <w:rStyle w:val="StyleUnderline"/>
        </w:rPr>
      </w:pPr>
      <w:r w:rsidRPr="00036B11">
        <w:rPr>
          <w:rStyle w:val="StyleUnderline"/>
          <w:highlight w:val="green"/>
        </w:rPr>
        <w:t>Applying</w:t>
      </w:r>
      <w:r w:rsidRPr="00832D5F">
        <w:rPr>
          <w:rStyle w:val="StyleUnderline"/>
        </w:rPr>
        <w:t xml:space="preserve"> the </w:t>
      </w:r>
      <w:r w:rsidRPr="00036B11">
        <w:rPr>
          <w:rStyle w:val="StyleUnderline"/>
          <w:highlight w:val="green"/>
        </w:rPr>
        <w:t>Charming Betsy</w:t>
      </w:r>
      <w:r w:rsidRPr="00832D5F">
        <w:rPr>
          <w:rStyle w:val="StyleUnderline"/>
        </w:rPr>
        <w:t xml:space="preserve"> </w:t>
      </w:r>
      <w:r w:rsidRPr="00EA5EED">
        <w:rPr>
          <w:rStyle w:val="StyleUnderline"/>
        </w:rPr>
        <w:t xml:space="preserve">canon of construction </w:t>
      </w:r>
      <w:r w:rsidRPr="00036B11">
        <w:rPr>
          <w:rStyle w:val="StyleUnderline"/>
          <w:highlight w:val="green"/>
        </w:rPr>
        <w:t>should be predicated on textual ambiguity as the modern precedent</w:t>
      </w:r>
      <w:r w:rsidRPr="00EA5EED">
        <w:rPr>
          <w:rStyle w:val="StyleUnderline"/>
        </w:rPr>
        <w:t xml:space="preserve"> applying Charming Betsy </w:t>
      </w:r>
      <w:r w:rsidRPr="00036B11">
        <w:rPr>
          <w:rStyle w:val="StyleUnderline"/>
          <w:highlight w:val="green"/>
        </w:rPr>
        <w:t>suggests</w:t>
      </w:r>
      <w:r w:rsidRPr="00EA5EED">
        <w:rPr>
          <w:rStyle w:val="StyleUnderline"/>
        </w:rPr>
        <w:t xml:space="preserve">. </w:t>
      </w:r>
      <w:r w:rsidRPr="00036B11">
        <w:rPr>
          <w:rStyle w:val="StyleUnderline"/>
          <w:highlight w:val="green"/>
        </w:rPr>
        <w:t>When courts apply</w:t>
      </w:r>
      <w:r w:rsidRPr="00EA5EED">
        <w:rPr>
          <w:rStyle w:val="StyleUnderline"/>
        </w:rPr>
        <w:t xml:space="preserve"> Charming Betsy to </w:t>
      </w:r>
      <w:r w:rsidRPr="00036B11">
        <w:rPr>
          <w:rStyle w:val="StyleUnderline"/>
          <w:highlight w:val="green"/>
        </w:rPr>
        <w:t>textually unambiguous statutes</w:t>
      </w:r>
      <w:r w:rsidRPr="00EA5EED">
        <w:rPr>
          <w:rStyle w:val="StyleUnderline"/>
        </w:rPr>
        <w:t xml:space="preserve">—whether the statute is expressly recognized by the court as textually unambiguous or not—three </w:t>
      </w:r>
      <w:r w:rsidRPr="00036B11">
        <w:rPr>
          <w:rStyle w:val="StyleUnderline"/>
        </w:rPr>
        <w:t>major concerns arise</w:t>
      </w:r>
      <w:r w:rsidRPr="00832D5F">
        <w:rPr>
          <w:rStyle w:val="StyleUnderline"/>
        </w:rPr>
        <w:t>.</w:t>
      </w:r>
      <w:r w:rsidRPr="00832D5F">
        <w:t xml:space="preserve"> The first concern is that </w:t>
      </w:r>
      <w:r w:rsidRPr="00832D5F">
        <w:rPr>
          <w:rStyle w:val="StyleUnderline"/>
        </w:rPr>
        <w:t xml:space="preserve">applying Charming Betsy to a textually unambiguous statute upsets the precedential baseline upon which Congress legislated. If courts wish to change course and require a clear statement rule from Congress despite textual unambiguity, they should do so only prospectively after they have provided the legislature with appropriate notice that there is a change in direction going </w:t>
      </w:r>
      <w:r w:rsidRPr="00832D5F">
        <w:rPr>
          <w:rStyle w:val="StyleUnderline"/>
        </w:rPr>
        <w:lastRenderedPageBreak/>
        <w:t>forward.</w:t>
      </w:r>
      <w:r w:rsidRPr="00832D5F">
        <w:t xml:space="preserve"> Such notice will give Congress the opportunity to take the necessary measures going forward to avoid confusion with the courts. </w:t>
      </w:r>
      <w:r w:rsidRPr="000836BE">
        <w:t>The second concern that arises from applying Charming Betsy to a textually unambiguous statute is that doing so denies ordinary citizens fair notice of the law by depriving them of the ability to determine a statute’s meaning and to know how the statute applies to them. Because of this, courts should limit their use of canons of construction generally, and Charming Betsy specifically, to situations in which the statute’s text is ambiguous. Fostering fair notice among citizens increases citizens’ confidence in the judiciary, which in turn promotes individual decisions that benefit society</w:t>
      </w:r>
      <w:r w:rsidRPr="00832D5F">
        <w:t xml:space="preserve">. </w:t>
      </w:r>
      <w:r w:rsidRPr="00832D5F">
        <w:rPr>
          <w:rStyle w:val="StyleUnderline"/>
        </w:rPr>
        <w:t xml:space="preserve">Finally, </w:t>
      </w:r>
      <w:r w:rsidRPr="00036B11">
        <w:rPr>
          <w:rStyle w:val="StyleUnderline"/>
          <w:highlight w:val="green"/>
        </w:rPr>
        <w:t>separation-of-powers concerns arise</w:t>
      </w:r>
      <w:r w:rsidRPr="00832D5F">
        <w:rPr>
          <w:rStyle w:val="StyleUnderline"/>
        </w:rPr>
        <w:t xml:space="preserve"> when </w:t>
      </w:r>
      <w:r w:rsidRPr="00036B11">
        <w:rPr>
          <w:rStyle w:val="StyleUnderline"/>
          <w:highlight w:val="green"/>
        </w:rPr>
        <w:t>Congress is required by the courts to</w:t>
      </w:r>
      <w:r w:rsidRPr="00832D5F">
        <w:rPr>
          <w:rStyle w:val="StyleUnderline"/>
        </w:rPr>
        <w:t xml:space="preserve"> include a clear statement in addition to </w:t>
      </w:r>
      <w:proofErr w:type="gramStart"/>
      <w:r w:rsidRPr="00832D5F">
        <w:rPr>
          <w:rStyle w:val="StyleUnderline"/>
        </w:rPr>
        <w:t>a  textually</w:t>
      </w:r>
      <w:proofErr w:type="gramEnd"/>
      <w:r w:rsidRPr="00832D5F">
        <w:rPr>
          <w:rStyle w:val="StyleUnderline"/>
        </w:rPr>
        <w:t xml:space="preserve"> unambiguous statute to </w:t>
      </w:r>
      <w:r w:rsidRPr="00036B11">
        <w:rPr>
          <w:rStyle w:val="StyleUnderline"/>
          <w:highlight w:val="green"/>
        </w:rPr>
        <w:t>abrogate an international agreement. The choice</w:t>
      </w:r>
      <w:r w:rsidRPr="00832D5F">
        <w:rPr>
          <w:rStyle w:val="StyleUnderline"/>
        </w:rPr>
        <w:t xml:space="preserve"> of whether to abrogate an international agreement </w:t>
      </w:r>
      <w:r w:rsidRPr="00036B11">
        <w:rPr>
          <w:rStyle w:val="StyleUnderline"/>
          <w:highlight w:val="green"/>
        </w:rPr>
        <w:t>is</w:t>
      </w:r>
      <w:r w:rsidRPr="00832D5F">
        <w:rPr>
          <w:rStyle w:val="StyleUnderline"/>
        </w:rPr>
        <w:t xml:space="preserve"> a choice </w:t>
      </w:r>
      <w:r w:rsidRPr="00036B11">
        <w:rPr>
          <w:rStyle w:val="StyleUnderline"/>
          <w:highlight w:val="green"/>
        </w:rPr>
        <w:t>best left to the political branches</w:t>
      </w:r>
      <w:r w:rsidRPr="00832D5F">
        <w:rPr>
          <w:rStyle w:val="StyleUnderline"/>
        </w:rPr>
        <w:t xml:space="preserve"> of government—</w:t>
      </w:r>
      <w:r w:rsidRPr="00036B11">
        <w:rPr>
          <w:rStyle w:val="StyleUnderline"/>
          <w:highlight w:val="green"/>
        </w:rPr>
        <w:t>not the judiciary</w:t>
      </w:r>
      <w:r w:rsidRPr="00832D5F">
        <w:rPr>
          <w:rStyle w:val="StyleUnderline"/>
        </w:rPr>
        <w:t xml:space="preserve">. Although courts must sometimes fill a quasi-legislative role when the text of a statute is ambiguous, fulfilling </w:t>
      </w:r>
      <w:r w:rsidRPr="00036B11">
        <w:rPr>
          <w:rStyle w:val="StyleUnderline"/>
          <w:highlight w:val="green"/>
        </w:rPr>
        <w:t>this role is wholly inappropriate</w:t>
      </w:r>
      <w:r w:rsidRPr="00832D5F">
        <w:rPr>
          <w:rStyle w:val="StyleUnderline"/>
        </w:rPr>
        <w:t xml:space="preserve"> when Congress has expressed its will through unambiguous statutory text.</w:t>
      </w:r>
      <w:r w:rsidRPr="00832D5F">
        <w:t xml:space="preserve"> In sum, to determine whether a statute abrogates a conflicting treaty or executive agreement, courts should first look to the statutory text. If the text provided by the legislature is unambiguous, the judiciary’s role is finished, and it should ignore any conflicting international agreements or treaties that might exist. </w:t>
      </w:r>
      <w:r w:rsidRPr="00832D5F">
        <w:rPr>
          <w:rStyle w:val="StyleUnderline"/>
        </w:rPr>
        <w:t>If the text is ambiguous, only then should the deciding court apply the Charming Betsy canon and interpret the statute in a way that is consistent with the existing treaties or agreements.</w:t>
      </w:r>
    </w:p>
    <w:p w14:paraId="5601FAAC" w14:textId="77777777" w:rsidR="00A67186" w:rsidRDefault="00A67186" w:rsidP="00A67186">
      <w:pPr>
        <w:pStyle w:val="Heading4"/>
      </w:pPr>
      <w:r>
        <w:t>A robust web of international commitments and treaties with US participation is necessary for global climate action – abrogation would be devastating</w:t>
      </w:r>
    </w:p>
    <w:p w14:paraId="24FA75FF" w14:textId="77777777" w:rsidR="00A67186" w:rsidRPr="008A6DFC" w:rsidRDefault="00A67186" w:rsidP="00A67186">
      <w:pPr>
        <w:rPr>
          <w:sz w:val="18"/>
          <w:szCs w:val="20"/>
        </w:rPr>
      </w:pPr>
      <w:proofErr w:type="spellStart"/>
      <w:r w:rsidRPr="000836BE">
        <w:rPr>
          <w:rStyle w:val="Style13ptBold"/>
        </w:rPr>
        <w:t>Newburger</w:t>
      </w:r>
      <w:proofErr w:type="spellEnd"/>
      <w:r w:rsidRPr="000836BE">
        <w:rPr>
          <w:rStyle w:val="Style13ptBold"/>
        </w:rPr>
        <w:t xml:space="preserve"> 20</w:t>
      </w:r>
      <w:r>
        <w:t xml:space="preserve"> </w:t>
      </w:r>
      <w:r w:rsidRPr="008A6DFC">
        <w:rPr>
          <w:sz w:val="18"/>
          <w:szCs w:val="20"/>
        </w:rPr>
        <w:t xml:space="preserve">Emma </w:t>
      </w:r>
      <w:proofErr w:type="spellStart"/>
      <w:r w:rsidRPr="008A6DFC">
        <w:rPr>
          <w:sz w:val="18"/>
          <w:szCs w:val="20"/>
        </w:rPr>
        <w:t>Newburger</w:t>
      </w:r>
      <w:proofErr w:type="spellEnd"/>
      <w:r w:rsidRPr="008A6DFC">
        <w:rPr>
          <w:sz w:val="18"/>
          <w:szCs w:val="20"/>
        </w:rPr>
        <w:t xml:space="preserve">, 11-19-2020, “Biden will rejoin the Paris Climate Accord. Here’s what happens </w:t>
      </w:r>
      <w:proofErr w:type="gramStart"/>
      <w:r w:rsidRPr="008A6DFC">
        <w:rPr>
          <w:sz w:val="18"/>
          <w:szCs w:val="20"/>
        </w:rPr>
        <w:t>next ,</w:t>
      </w:r>
      <w:proofErr w:type="gramEnd"/>
      <w:r w:rsidRPr="008A6DFC">
        <w:rPr>
          <w:sz w:val="18"/>
          <w:szCs w:val="20"/>
        </w:rPr>
        <w:t>” CNBC, https://www.cnbc.com/2020/11/20/biden-to-rejoin-paris-climate-accord-heres-what-happens-next-.html</w:t>
      </w:r>
    </w:p>
    <w:p w14:paraId="378D857D" w14:textId="77777777" w:rsidR="00A67186" w:rsidRDefault="00A67186" w:rsidP="00A67186">
      <w:pPr>
        <w:rPr>
          <w:rStyle w:val="Emphasis"/>
        </w:rPr>
      </w:pPr>
      <w:r w:rsidRPr="00D72A83">
        <w:t xml:space="preserve">Warming at 2 degrees Celsius </w:t>
      </w:r>
      <w:hyperlink r:id="rId13" w:history="1">
        <w:r w:rsidRPr="00D72A83">
          <w:rPr>
            <w:rStyle w:val="Hyperlink"/>
          </w:rPr>
          <w:t>could trigger an international food crisis</w:t>
        </w:r>
      </w:hyperlink>
      <w:r w:rsidRPr="00D72A83">
        <w:t xml:space="preserve"> in coming years, </w:t>
      </w:r>
      <w:hyperlink r:id="rId14" w:history="1">
        <w:r w:rsidRPr="00D72A83">
          <w:rPr>
            <w:rStyle w:val="Hyperlink"/>
          </w:rPr>
          <w:t>according to a 2019 report</w:t>
        </w:r>
      </w:hyperlink>
      <w:r w:rsidRPr="00D72A83">
        <w:t xml:space="preserve"> from the U.N.’s scientific panel on climate change. </w:t>
      </w:r>
      <w:r w:rsidRPr="000836BE">
        <w:rPr>
          <w:rStyle w:val="StyleUnderline"/>
        </w:rPr>
        <w:t xml:space="preserve">The </w:t>
      </w:r>
      <w:proofErr w:type="gramStart"/>
      <w:r w:rsidRPr="000836BE">
        <w:rPr>
          <w:rStyle w:val="StyleUnderline"/>
        </w:rPr>
        <w:t>general consensus</w:t>
      </w:r>
      <w:proofErr w:type="gramEnd"/>
      <w:r w:rsidRPr="000836BE">
        <w:rPr>
          <w:rStyle w:val="StyleUnderline"/>
        </w:rPr>
        <w:t xml:space="preserve"> among scientists is that the </w:t>
      </w:r>
      <w:r w:rsidRPr="005C0F4B">
        <w:rPr>
          <w:rStyle w:val="StyleUnderline"/>
          <w:highlight w:val="green"/>
        </w:rPr>
        <w:t>climate targets</w:t>
      </w:r>
      <w:r w:rsidRPr="000836BE">
        <w:rPr>
          <w:rStyle w:val="StyleUnderline"/>
        </w:rPr>
        <w:t xml:space="preserve"> that countries are attempting to meet </w:t>
      </w:r>
      <w:r w:rsidRPr="005C0F4B">
        <w:rPr>
          <w:rStyle w:val="StyleUnderline"/>
          <w:highlight w:val="green"/>
        </w:rPr>
        <w:t xml:space="preserve">under the Paris </w:t>
      </w:r>
      <w:r w:rsidRPr="00036B11">
        <w:rPr>
          <w:rStyle w:val="StyleUnderline"/>
          <w:highlight w:val="green"/>
        </w:rPr>
        <w:t>accord are not sufficient</w:t>
      </w:r>
      <w:r w:rsidRPr="000836BE">
        <w:rPr>
          <w:rStyle w:val="Emphasis"/>
        </w:rPr>
        <w:t xml:space="preserve">. </w:t>
      </w:r>
      <w:r w:rsidRPr="000836BE">
        <w:t xml:space="preserve">The next round of U.N. climate talks is set to take place in Glasgow, Scotland, in November 2021, when countries are expected to submit new, more ambitious 2030 targets — and all eyes will be on the U.S. How the U.S. will rejoin Biden </w:t>
      </w:r>
      <w:hyperlink r:id="rId15" w:history="1">
        <w:r w:rsidRPr="000836BE">
          <w:rPr>
            <w:rStyle w:val="Hyperlink"/>
          </w:rPr>
          <w:t>will not need Senate support</w:t>
        </w:r>
      </w:hyperlink>
      <w:r w:rsidRPr="000836BE">
        <w:t xml:space="preserve"> to rejoin, because the accord was set up as an executive agreement. Biden’s administration will just have to send a letter to the United Nations stating the intention to rejoin, and the official return would take effect in 30 days. </w:t>
      </w:r>
      <w:r w:rsidRPr="00036B11">
        <w:rPr>
          <w:rStyle w:val="StyleUnderline"/>
        </w:rPr>
        <w:t>Once the U.S. officially returns, the agreement requires countries to set voluntary targets to reduce domestic emissions and create</w:t>
      </w:r>
      <w:r w:rsidRPr="000836BE">
        <w:rPr>
          <w:rStyle w:val="StyleUnderline"/>
        </w:rPr>
        <w:t xml:space="preserve"> stricter goals in coming years</w:t>
      </w:r>
      <w:r w:rsidRPr="000836BE">
        <w:rPr>
          <w:rStyle w:val="Emphasis"/>
        </w:rPr>
        <w:t>.</w:t>
      </w:r>
      <w:r w:rsidRPr="000836BE">
        <w:t xml:space="preserve"> The accord has also implemented a binding requirement that countries accurately report their progress. During </w:t>
      </w:r>
      <w:hyperlink r:id="rId16" w:history="1">
        <w:r w:rsidRPr="000836BE">
          <w:rPr>
            <w:rStyle w:val="Hyperlink"/>
          </w:rPr>
          <w:t>Barack Obama’s</w:t>
        </w:r>
      </w:hyperlink>
      <w:r w:rsidRPr="000836BE">
        <w:t xml:space="preserve"> presidency, the U.S. vowed to curb emissions between 26% and 28% below 2005 levels by 2025. The country has not come anywhere near meeting that goal, and progress essentially halted during the Trump administration, which </w:t>
      </w:r>
      <w:hyperlink r:id="rId17" w:tgtFrame="_blank" w:history="1">
        <w:r w:rsidRPr="000836BE">
          <w:rPr>
            <w:rStyle w:val="Hyperlink"/>
          </w:rPr>
          <w:t>dismantled more than 70 major environmental regulations</w:t>
        </w:r>
      </w:hyperlink>
      <w:r w:rsidRPr="000836BE">
        <w:t xml:space="preserve"> in four years. Rebuilding trust with nations </w:t>
      </w:r>
      <w:r w:rsidRPr="000836BE">
        <w:rPr>
          <w:rStyle w:val="StyleUnderline"/>
        </w:rPr>
        <w:t>The U.S. is the world’s second-largest emitter of greenhouse gases behind China and is seen as key in the global effort to reduce the effects of climate change. “</w:t>
      </w:r>
      <w:r w:rsidRPr="00036B11">
        <w:rPr>
          <w:rStyle w:val="StyleUnderline"/>
          <w:highlight w:val="green"/>
        </w:rPr>
        <w:t>U.S. leadership</w:t>
      </w:r>
      <w:r w:rsidRPr="000836BE">
        <w:rPr>
          <w:rStyle w:val="StyleUnderline"/>
        </w:rPr>
        <w:t xml:space="preserve"> and the U.S.-China bilateral agreement </w:t>
      </w:r>
      <w:r w:rsidRPr="00036B11">
        <w:rPr>
          <w:rStyle w:val="StyleUnderline"/>
          <w:highlight w:val="green"/>
        </w:rPr>
        <w:t>to cut</w:t>
      </w:r>
      <w:r w:rsidRPr="000836BE">
        <w:rPr>
          <w:rStyle w:val="StyleUnderline"/>
        </w:rPr>
        <w:t xml:space="preserve"> CO2 </w:t>
      </w:r>
      <w:r w:rsidRPr="005C0F4B">
        <w:rPr>
          <w:rStyle w:val="StyleUnderline"/>
          <w:highlight w:val="green"/>
        </w:rPr>
        <w:t>emissions were key to getting</w:t>
      </w:r>
      <w:r w:rsidRPr="000836BE">
        <w:rPr>
          <w:rStyle w:val="StyleUnderline"/>
        </w:rPr>
        <w:t xml:space="preserve"> the </w:t>
      </w:r>
      <w:r w:rsidRPr="005C0F4B">
        <w:rPr>
          <w:rStyle w:val="StyleUnderline"/>
          <w:highlight w:val="green"/>
        </w:rPr>
        <w:lastRenderedPageBreak/>
        <w:t>Paris</w:t>
      </w:r>
      <w:r w:rsidRPr="000836BE">
        <w:rPr>
          <w:rStyle w:val="StyleUnderline"/>
        </w:rPr>
        <w:t xml:space="preserve"> agreement </w:t>
      </w:r>
      <w:r w:rsidRPr="005C0F4B">
        <w:rPr>
          <w:rStyle w:val="StyleUnderline"/>
          <w:highlight w:val="green"/>
        </w:rPr>
        <w:t>on track,”</w:t>
      </w:r>
      <w:r w:rsidRPr="000836BE">
        <w:rPr>
          <w:rStyle w:val="StyleUnderline"/>
        </w:rPr>
        <w:t xml:space="preserve"> said </w:t>
      </w:r>
      <w:proofErr w:type="spellStart"/>
      <w:r w:rsidRPr="000836BE">
        <w:rPr>
          <w:rStyle w:val="StyleUnderline"/>
        </w:rPr>
        <w:t>Mahowald</w:t>
      </w:r>
      <w:proofErr w:type="spellEnd"/>
      <w:r w:rsidRPr="000836BE">
        <w:rPr>
          <w:rStyle w:val="StyleUnderline"/>
        </w:rPr>
        <w:t>. “</w:t>
      </w:r>
      <w:r w:rsidRPr="005C0F4B">
        <w:rPr>
          <w:rStyle w:val="StyleUnderline"/>
          <w:highlight w:val="green"/>
        </w:rPr>
        <w:t>Continued U.S. involvement and leadership is key to any effort to stop climate change</w:t>
      </w:r>
      <w:r w:rsidRPr="000836BE">
        <w:rPr>
          <w:rStyle w:val="StyleUnderline"/>
        </w:rPr>
        <w:t>.”</w:t>
      </w:r>
      <w:r w:rsidRPr="000836BE">
        <w:rPr>
          <w:rStyle w:val="Emphasis"/>
        </w:rPr>
        <w:t xml:space="preserve"> </w:t>
      </w:r>
      <w:r w:rsidRPr="000836BE">
        <w:t xml:space="preserve">Upon rejoining, the U.S. will likely be expected to provide a climate target that is updated from the Obama administration’s goal and a concrete plan to reduce domestic emissions from the power and energy sector. </w:t>
      </w:r>
      <w:r w:rsidRPr="000836BE">
        <w:rPr>
          <w:rStyle w:val="StyleUnderline"/>
        </w:rPr>
        <w:t>More broadly</w:t>
      </w:r>
      <w:r w:rsidRPr="005C0F4B">
        <w:rPr>
          <w:rStyle w:val="StyleUnderline"/>
          <w:highlight w:val="green"/>
        </w:rPr>
        <w:t>, the U.S. will have to rebuild trust</w:t>
      </w:r>
      <w:r w:rsidRPr="000836BE">
        <w:rPr>
          <w:rStyle w:val="StyleUnderline"/>
        </w:rPr>
        <w:t xml:space="preserve"> with other nations in the agreement, especially after Trump’s legacy of climate change denial and his official withdrawal from the accord.</w:t>
      </w:r>
      <w:r w:rsidRPr="000836BE">
        <w:rPr>
          <w:rStyle w:val="Emphasis"/>
        </w:rPr>
        <w:t xml:space="preserve"> </w:t>
      </w:r>
      <w:r w:rsidRPr="000836BE">
        <w:t xml:space="preserve">Trump’s rollbacks of a slew of environmental regulations and exit from the agreement shocked international allies and scientists. It also prompted some U.S. states, cities and corporations to part ways with the administration and move forward with their own climate plans. For instance, 75 CEOs last year </w:t>
      </w:r>
      <w:hyperlink r:id="rId18" w:tgtFrame="_blank" w:history="1">
        <w:r w:rsidRPr="000836BE">
          <w:rPr>
            <w:rStyle w:val="Hyperlink"/>
          </w:rPr>
          <w:t>urged Trump to stay in the accord</w:t>
        </w:r>
      </w:hyperlink>
      <w:r w:rsidRPr="000836BE">
        <w:t xml:space="preserve">. Major corporations including </w:t>
      </w:r>
      <w:hyperlink r:id="rId19" w:history="1">
        <w:r w:rsidRPr="000836BE">
          <w:rPr>
            <w:rStyle w:val="Hyperlink"/>
          </w:rPr>
          <w:t>Apple</w:t>
        </w:r>
      </w:hyperlink>
      <w:r w:rsidRPr="000836BE">
        <w:t xml:space="preserve">, </w:t>
      </w:r>
      <w:hyperlink r:id="rId20" w:history="1">
        <w:r w:rsidRPr="000836BE">
          <w:rPr>
            <w:rStyle w:val="Hyperlink"/>
          </w:rPr>
          <w:t>Google</w:t>
        </w:r>
      </w:hyperlink>
      <w:r w:rsidRPr="000836BE">
        <w:t xml:space="preserve">, </w:t>
      </w:r>
      <w:hyperlink r:id="rId21" w:history="1">
        <w:r w:rsidRPr="000836BE">
          <w:rPr>
            <w:rStyle w:val="Hyperlink"/>
          </w:rPr>
          <w:t>Goldman Sachs</w:t>
        </w:r>
      </w:hyperlink>
      <w:r w:rsidRPr="000836BE">
        <w:t xml:space="preserve"> and </w:t>
      </w:r>
      <w:hyperlink r:id="rId22" w:history="1">
        <w:r w:rsidRPr="000836BE">
          <w:rPr>
            <w:rStyle w:val="Hyperlink"/>
          </w:rPr>
          <w:t>Royal Dutch Shell</w:t>
        </w:r>
      </w:hyperlink>
      <w:r w:rsidRPr="000836BE">
        <w:t xml:space="preserve"> signed a statement that argued it would strengthen their competitiveness in global markets and allow the U.S. to be a leader in developing technology that curbs carbon emissions. </w:t>
      </w:r>
      <w:r w:rsidRPr="000836BE">
        <w:rPr>
          <w:rStyle w:val="StyleUnderline"/>
        </w:rPr>
        <w:t>Globally, the U.S. will have a great deal of work to do to catch up with</w:t>
      </w:r>
      <w:r w:rsidRPr="000836BE">
        <w:rPr>
          <w:rStyle w:val="Emphasis"/>
        </w:rPr>
        <w:t xml:space="preserve"> </w:t>
      </w:r>
      <w:r w:rsidRPr="000836BE">
        <w:rPr>
          <w:rStyle w:val="StyleUnderline"/>
        </w:rPr>
        <w:t>other nations that have already unveiled bold climate initiatives</w:t>
      </w:r>
      <w:r w:rsidRPr="000836BE">
        <w:t xml:space="preserve">. China, the world’s biggest carbon emitter, has pledged to become carbon neutral by 2060, and the E.U. has vowed to go carbon neutral by 2050. </w:t>
      </w:r>
      <w:r w:rsidRPr="005C0F4B">
        <w:rPr>
          <w:rStyle w:val="StyleUnderline"/>
          <w:highlight w:val="green"/>
        </w:rPr>
        <w:t>Biden has said that the U.S. will recommit to its emissions reduction goals</w:t>
      </w:r>
      <w:r w:rsidRPr="000836BE">
        <w:rPr>
          <w:rStyle w:val="StyleUnderline"/>
        </w:rPr>
        <w:t xml:space="preserve"> under the accord and lead the effort to get other countries to improve their climate goals. The former vice president has </w:t>
      </w:r>
      <w:hyperlink r:id="rId23" w:history="1">
        <w:r w:rsidRPr="000836BE">
          <w:rPr>
            <w:rStyle w:val="StyleUnderline"/>
          </w:rPr>
          <w:t>plans that extend beyond Paris</w:t>
        </w:r>
      </w:hyperlink>
      <w:r w:rsidRPr="000836BE">
        <w:rPr>
          <w:rStyle w:val="StyleUnderline"/>
        </w:rPr>
        <w:t xml:space="preserve">, including a $2 trillion economic plan to invest in a transition from fossil fuels to clean energy, cut carbon emissions from electric power to zero by 2035 and reach net-zero emissions by 2050. “My hope — and expectation — is that President Biden will indeed reenter the Paris Agreement quickly, spearhead a re-energized and much more ambitious U.S. commitment and take an intelligent and responsible role in the global effort,” said Appalachian State University environmental sciences professor Gregg </w:t>
      </w:r>
      <w:proofErr w:type="spellStart"/>
      <w:r w:rsidRPr="000836BE">
        <w:rPr>
          <w:rStyle w:val="StyleUnderline"/>
        </w:rPr>
        <w:t>Marland</w:t>
      </w:r>
      <w:proofErr w:type="spellEnd"/>
      <w:r w:rsidRPr="000836BE">
        <w:rPr>
          <w:rStyle w:val="StyleUnderline"/>
        </w:rPr>
        <w:t>, who tracks global carbon emissions.</w:t>
      </w:r>
    </w:p>
    <w:p w14:paraId="68D8EFC7" w14:textId="77777777" w:rsidR="00B5541F" w:rsidRPr="00100A2B" w:rsidRDefault="00B5541F" w:rsidP="00B5541F">
      <w:pPr>
        <w:pStyle w:val="Heading4"/>
      </w:pPr>
      <w:r w:rsidRPr="00100A2B">
        <w:t>Warming causes extinction</w:t>
      </w:r>
    </w:p>
    <w:p w14:paraId="65738C51" w14:textId="77777777" w:rsidR="00B5541F" w:rsidRPr="00100A2B" w:rsidRDefault="00B5541F" w:rsidP="00B5541F">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1CDAF644" w14:textId="77777777" w:rsidR="00B5541F" w:rsidRDefault="00B5541F" w:rsidP="00B5541F">
      <w:r w:rsidRPr="00100A2B">
        <w:t>In a 2012 report, the World Bank laid out the gamble implied by that target. “</w:t>
      </w:r>
      <w:r w:rsidRPr="00100A2B">
        <w:rPr>
          <w:rStyle w:val="StyleUnderline"/>
        </w:rPr>
        <w:t xml:space="preserve">As global warming approaches and exceeds </w:t>
      </w:r>
      <w:r w:rsidRPr="0019503A">
        <w:rPr>
          <w:rStyle w:val="StyleUnderline"/>
          <w:highlight w:val="green"/>
        </w:rPr>
        <w:t>2-degrees</w:t>
      </w:r>
      <w:r w:rsidRPr="00100A2B">
        <w:rPr>
          <w:rStyle w:val="StyleUnderline"/>
        </w:rPr>
        <w:t xml:space="preserve"> Celsius, there is a risk of </w:t>
      </w:r>
      <w:r w:rsidRPr="0019503A">
        <w:rPr>
          <w:rStyle w:val="StyleUnderline"/>
          <w:highlight w:val="green"/>
        </w:rPr>
        <w:t>trigger</w:t>
      </w:r>
      <w:r w:rsidRPr="00100A2B">
        <w:rPr>
          <w:rStyle w:val="StyleUnderline"/>
        </w:rPr>
        <w:t xml:space="preserve">ing </w:t>
      </w:r>
      <w:r w:rsidRPr="0019503A">
        <w:rPr>
          <w:rStyle w:val="Emphasis"/>
          <w:highlight w:val="gree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19503A">
        <w:rPr>
          <w:rStyle w:val="StyleUnderline"/>
          <w:highlight w:val="green"/>
        </w:rPr>
        <w:t>large-scale Amazon dieback</w:t>
      </w:r>
      <w:r w:rsidRPr="00100A2B">
        <w:rPr>
          <w:rStyle w:val="StyleUnderline"/>
        </w:rPr>
        <w:t xml:space="preserve"> drastically affecting </w:t>
      </w:r>
      <w:r w:rsidRPr="0019503A">
        <w:rPr>
          <w:rStyle w:val="StyleUnderline"/>
          <w:highlight w:val="green"/>
        </w:rPr>
        <w:t>ecosystems,</w:t>
      </w:r>
      <w:r w:rsidRPr="00100A2B">
        <w:rPr>
          <w:rStyle w:val="StyleUnderline"/>
        </w:rPr>
        <w:t xml:space="preserve"> rivers, </w:t>
      </w:r>
      <w:r w:rsidRPr="0019503A">
        <w:rPr>
          <w:rStyle w:val="StyleUnderline"/>
          <w:highlight w:val="green"/>
        </w:rPr>
        <w:t>agriculture, energy productio</w:t>
      </w:r>
      <w:r w:rsidRPr="00100A2B">
        <w:rPr>
          <w:rStyle w:val="StyleUnderline"/>
        </w:rPr>
        <w:t>n, and livelihoods</w:t>
      </w:r>
      <w:r w:rsidRPr="00100A2B">
        <w:t>. This would further add to 21</w:t>
      </w:r>
      <w:r w:rsidRPr="00100A2B">
        <w:rPr>
          <w:vertAlign w:val="superscript"/>
        </w:rPr>
        <w:t>st</w:t>
      </w:r>
      <w:r w:rsidRPr="00100A2B">
        <w:t xml:space="preserve">-century global warming and impact entire continents.” In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9503A">
        <w:rPr>
          <w:rStyle w:val="StyleUnderline"/>
          <w:highlight w:val="green"/>
        </w:rPr>
        <w:t>we’re on track to a 4-C</w:t>
      </w:r>
      <w:r w:rsidRPr="00100A2B">
        <w:rPr>
          <w:rStyle w:val="StyleUnderline"/>
        </w:rPr>
        <w:t xml:space="preserve"> warmer </w:t>
      </w:r>
      <w:r w:rsidRPr="0019503A">
        <w:rPr>
          <w:rStyle w:val="StyleUnderline"/>
          <w:highlight w:val="green"/>
        </w:rPr>
        <w:t>world</w:t>
      </w:r>
      <w:r w:rsidRPr="00100A2B">
        <w:t xml:space="preserve"> [by century’s end] </w:t>
      </w:r>
      <w:r w:rsidRPr="0019503A">
        <w:rPr>
          <w:rStyle w:val="StyleUnderline"/>
          <w:highlight w:val="green"/>
        </w:rPr>
        <w:t xml:space="preserve">marked by </w:t>
      </w:r>
      <w:r w:rsidRPr="00BF61C2">
        <w:rPr>
          <w:rStyle w:val="Emphasis"/>
        </w:rPr>
        <w:t>extreme</w:t>
      </w:r>
      <w:r w:rsidRPr="0019503A">
        <w:rPr>
          <w:rStyle w:val="Emphasis"/>
          <w:highlight w:val="green"/>
        </w:rPr>
        <w:t xml:space="preserve"> heat </w:t>
      </w:r>
      <w:r w:rsidRPr="00BF61C2">
        <w:rPr>
          <w:rStyle w:val="Emphasis"/>
        </w:rPr>
        <w:t>waves</w:t>
      </w:r>
      <w:r w:rsidRPr="00BF61C2">
        <w:rPr>
          <w:rStyle w:val="StyleUnderline"/>
        </w:rPr>
        <w:t>,</w:t>
      </w:r>
      <w:r w:rsidRPr="0019503A">
        <w:rPr>
          <w:rStyle w:val="StyleUnderline"/>
          <w:highlight w:val="green"/>
        </w:rPr>
        <w:t xml:space="preserve"> </w:t>
      </w:r>
      <w:r w:rsidRPr="0019503A">
        <w:rPr>
          <w:rStyle w:val="Emphasis"/>
          <w:highlight w:val="green"/>
        </w:rPr>
        <w:t>declining</w:t>
      </w:r>
      <w:r w:rsidRPr="00100A2B">
        <w:rPr>
          <w:rStyle w:val="Emphasis"/>
        </w:rPr>
        <w:t xml:space="preserve"> global </w:t>
      </w:r>
      <w:r w:rsidRPr="0019503A">
        <w:rPr>
          <w:rStyle w:val="Emphasis"/>
          <w:highlight w:val="green"/>
        </w:rPr>
        <w:t xml:space="preserve">food </w:t>
      </w:r>
      <w:r w:rsidRPr="00BF61C2">
        <w:rPr>
          <w:rStyle w:val="Emphasis"/>
        </w:rPr>
        <w:t>stocks</w:t>
      </w:r>
      <w:r w:rsidRPr="0019503A">
        <w:rPr>
          <w:rStyle w:val="StyleUnderline"/>
          <w:highlight w:val="green"/>
        </w:rPr>
        <w:t xml:space="preserve">, </w:t>
      </w:r>
      <w:r w:rsidRPr="0019503A">
        <w:rPr>
          <w:rStyle w:val="Emphasis"/>
          <w:highlight w:val="green"/>
        </w:rPr>
        <w:t>loss of</w:t>
      </w:r>
      <w:r w:rsidRPr="00100A2B">
        <w:rPr>
          <w:rStyle w:val="Emphasis"/>
        </w:rPr>
        <w:t xml:space="preserve"> ecosystems</w:t>
      </w:r>
      <w:r w:rsidRPr="00100A2B">
        <w:rPr>
          <w:rStyle w:val="StyleUnderline"/>
        </w:rPr>
        <w:t xml:space="preserve"> and </w:t>
      </w:r>
      <w:r w:rsidRPr="0019503A">
        <w:rPr>
          <w:rStyle w:val="StyleUnderline"/>
          <w:highlight w:val="green"/>
        </w:rPr>
        <w:t>biodiversity</w:t>
      </w:r>
      <w:r w:rsidRPr="00100A2B">
        <w:rPr>
          <w:rStyle w:val="StyleUnderline"/>
        </w:rPr>
        <w:t xml:space="preserve">, and </w:t>
      </w:r>
      <w:r w:rsidRPr="0019503A">
        <w:rPr>
          <w:rStyle w:val="Emphasis"/>
          <w:highlight w:val="green"/>
        </w:rPr>
        <w:t>life-threatening sea level rise</w:t>
      </w:r>
      <w:r w:rsidRPr="00100A2B">
        <w:t>.” And the report cautioned that, “</w:t>
      </w:r>
      <w:r w:rsidRPr="00100A2B">
        <w:rPr>
          <w:rStyle w:val="StyleUnderline"/>
        </w:rPr>
        <w:t xml:space="preserve">there is also </w:t>
      </w:r>
      <w:r w:rsidRPr="00100A2B">
        <w:rPr>
          <w:rStyle w:val="Emphasis"/>
        </w:rPr>
        <w:t xml:space="preserve">no certainty that </w:t>
      </w:r>
      <w:r w:rsidRPr="00100A2B">
        <w:rPr>
          <w:rStyle w:val="Emphasis"/>
        </w:rPr>
        <w:lastRenderedPageBreak/>
        <w:t>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w:t>
      </w:r>
      <w:r w:rsidRPr="00BF61C2">
        <w:t xml:space="preserve">, </w:t>
      </w:r>
      <w:r w:rsidRPr="00BF61C2">
        <w:rPr>
          <w:rStyle w:val="StyleUnderline"/>
        </w:rPr>
        <w:t>brutal heat waves that</w:t>
      </w:r>
      <w:r w:rsidRPr="00100A2B">
        <w:rPr>
          <w:rStyle w:val="StyleUnderline"/>
        </w:rPr>
        <w:t xml:space="preserve">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w:t>
      </w:r>
      <w:r w:rsidRPr="0019503A">
        <w:rPr>
          <w:rStyle w:val="StyleUnderline"/>
          <w:highlight w:val="green"/>
        </w:rPr>
        <w:t>heat would</w:t>
      </w:r>
      <w:r w:rsidRPr="00100A2B">
        <w:rPr>
          <w:rStyle w:val="StyleUnderline"/>
        </w:rPr>
        <w:t xml:space="preserve"> also </w:t>
      </w:r>
      <w:r w:rsidRPr="0019503A">
        <w:rPr>
          <w:rStyle w:val="StyleUnderline"/>
          <w:highlight w:val="green"/>
        </w:rPr>
        <w:t>cause</w:t>
      </w:r>
      <w:r w:rsidRPr="00100A2B">
        <w:rPr>
          <w:rStyle w:val="StyleUnderline"/>
        </w:rPr>
        <w:t xml:space="preserve"> staple crops to suffer </w:t>
      </w:r>
      <w:r w:rsidRPr="0019503A">
        <w:rPr>
          <w:rStyle w:val="Emphasis"/>
          <w:highlight w:val="gree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19503A">
        <w:rPr>
          <w:rStyle w:val="StyleUnderline"/>
          <w:highlight w:val="green"/>
        </w:rPr>
        <w:t>losses could easily turn out to be more severe than</w:t>
      </w:r>
      <w:r w:rsidRPr="00100A2B">
        <w:rPr>
          <w:rStyle w:val="StyleUnderline"/>
        </w:rPr>
        <w:t xml:space="preserve"> the </w:t>
      </w:r>
      <w:r w:rsidRPr="0019503A">
        <w:rPr>
          <w:rStyle w:val="StyleUnderline"/>
          <w:highlight w:val="green"/>
        </w:rPr>
        <w:t>models</w:t>
      </w:r>
      <w:r w:rsidRPr="00100A2B">
        <w:rPr>
          <w:rStyle w:val="StyleUnderline"/>
        </w:rPr>
        <w:t xml:space="preserve"> have </w:t>
      </w:r>
      <w:r w:rsidRPr="0019503A">
        <w:rPr>
          <w:rStyle w:val="StyleUnderline"/>
          <w:highlight w:val="green"/>
        </w:rPr>
        <w:t>predicted</w:t>
      </w:r>
      <w:r w:rsidRPr="00100A2B">
        <w:t xml:space="preserve">. </w:t>
      </w:r>
      <w:r w:rsidRPr="00100A2B">
        <w:rPr>
          <w:rStyle w:val="StyleUnderline"/>
        </w:rPr>
        <w:t xml:space="preserve">When you add ruinous </w:t>
      </w:r>
      <w:r w:rsidRPr="0019503A">
        <w:rPr>
          <w:rStyle w:val="StyleUnderline"/>
          <w:highlight w:val="green"/>
        </w:rPr>
        <w:t>hurricanes</w:t>
      </w:r>
      <w:r w:rsidRPr="00100A2B">
        <w:rPr>
          <w:rStyle w:val="StyleUnderline"/>
        </w:rPr>
        <w:t xml:space="preserve">, raging </w:t>
      </w:r>
      <w:r w:rsidRPr="0019503A">
        <w:rPr>
          <w:rStyle w:val="StyleUnderline"/>
          <w:highlight w:val="green"/>
        </w:rPr>
        <w:t>wildfires</w:t>
      </w:r>
      <w:r w:rsidRPr="00100A2B">
        <w:rPr>
          <w:rStyle w:val="StyleUnderline"/>
        </w:rPr>
        <w:t xml:space="preserve">, fisheries collapses, widespread disruptions to water supplies, </w:t>
      </w:r>
      <w:r w:rsidRPr="0019503A">
        <w:rPr>
          <w:rStyle w:val="StyleUnderline"/>
          <w:highlight w:val="green"/>
        </w:rPr>
        <w:t>extinctions</w:t>
      </w:r>
      <w:r w:rsidRPr="00100A2B">
        <w:rPr>
          <w:rStyle w:val="StyleUnderline"/>
        </w:rPr>
        <w:t xml:space="preserve">, and globe-trotting </w:t>
      </w:r>
      <w:r w:rsidRPr="0019503A">
        <w:rPr>
          <w:rStyle w:val="StyleUnderline"/>
          <w:highlight w:val="green"/>
        </w:rPr>
        <w:t>diseases</w:t>
      </w:r>
      <w:r w:rsidRPr="00100A2B">
        <w:rPr>
          <w:rStyle w:val="StyleUnderline"/>
        </w:rPr>
        <w:t xml:space="preserve">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 xml:space="preserve">massive releases </w:t>
      </w:r>
      <w:r w:rsidRPr="00100A2B">
        <w:rPr>
          <w:rStyle w:val="StyleUnderline"/>
        </w:rPr>
        <w:lastRenderedPageBreak/>
        <w:t>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w:t>
      </w:r>
      <w:r w:rsidRPr="0019503A">
        <w:rPr>
          <w:rStyle w:val="StyleUnderline"/>
          <w:highlight w:val="green"/>
        </w:rPr>
        <w:t xml:space="preserve">an </w:t>
      </w:r>
      <w:r w:rsidRPr="0019503A">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100A2B">
        <w:t>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05268F22" w14:textId="77777777" w:rsidR="00FC7329" w:rsidRPr="00597F93" w:rsidRDefault="00FC7329" w:rsidP="00FC7329">
      <w:pPr>
        <w:pStyle w:val="Heading3"/>
        <w:rPr>
          <w:rFonts w:cs="Arial"/>
        </w:rPr>
      </w:pPr>
    </w:p>
    <w:p w14:paraId="334DC4BF" w14:textId="77777777" w:rsidR="00FC7329" w:rsidRPr="00E50AD5" w:rsidRDefault="00FC7329" w:rsidP="00FC7329"/>
    <w:p w14:paraId="4981B278" w14:textId="77777777" w:rsidR="00FC7329" w:rsidRPr="00F601E6" w:rsidRDefault="00FC7329" w:rsidP="00FC7329"/>
    <w:p w14:paraId="55ADD619"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C732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9426D"/>
    <w:rsid w:val="006A2AD0"/>
    <w:rsid w:val="006C2375"/>
    <w:rsid w:val="006D4ECC"/>
    <w:rsid w:val="00722258"/>
    <w:rsid w:val="007243E5"/>
    <w:rsid w:val="00742829"/>
    <w:rsid w:val="00766EA0"/>
    <w:rsid w:val="007A2226"/>
    <w:rsid w:val="007F5B66"/>
    <w:rsid w:val="00823A1C"/>
    <w:rsid w:val="00845B9D"/>
    <w:rsid w:val="00860984"/>
    <w:rsid w:val="008B3ECB"/>
    <w:rsid w:val="008B4E85"/>
    <w:rsid w:val="008C1B2E"/>
    <w:rsid w:val="008F6864"/>
    <w:rsid w:val="0091627E"/>
    <w:rsid w:val="0097032B"/>
    <w:rsid w:val="009D2EAD"/>
    <w:rsid w:val="009D54B2"/>
    <w:rsid w:val="009E1922"/>
    <w:rsid w:val="009F7ED2"/>
    <w:rsid w:val="00A67186"/>
    <w:rsid w:val="00A93661"/>
    <w:rsid w:val="00A95652"/>
    <w:rsid w:val="00AC0AB8"/>
    <w:rsid w:val="00B33C6D"/>
    <w:rsid w:val="00B4508F"/>
    <w:rsid w:val="00B5541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4BB3"/>
    <w:rsid w:val="00F45E10"/>
    <w:rsid w:val="00F6364A"/>
    <w:rsid w:val="00F8757B"/>
    <w:rsid w:val="00F9113A"/>
    <w:rsid w:val="00FC732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65070"/>
  <w15:chartTrackingRefBased/>
  <w15:docId w15:val="{22D16F48-0332-42BC-A60B-643A5406E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7186"/>
    <w:rPr>
      <w:rFonts w:ascii="Calibri" w:hAnsi="Calibri"/>
    </w:rPr>
  </w:style>
  <w:style w:type="paragraph" w:styleId="Heading1">
    <w:name w:val="heading 1"/>
    <w:aliases w:val="Pocket"/>
    <w:basedOn w:val="Normal"/>
    <w:next w:val="Normal"/>
    <w:link w:val="Heading1Char"/>
    <w:qFormat/>
    <w:rsid w:val="00A671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1"/>
    <w:unhideWhenUsed/>
    <w:qFormat/>
    <w:rsid w:val="00A671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A671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A6718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671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7186"/>
  </w:style>
  <w:style w:type="character" w:customStyle="1" w:styleId="Heading1Char">
    <w:name w:val="Heading 1 Char"/>
    <w:aliases w:val="Pocket Char"/>
    <w:basedOn w:val="DefaultParagraphFont"/>
    <w:link w:val="Heading1"/>
    <w:rsid w:val="00A67186"/>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A67186"/>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A67186"/>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A6718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6718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6718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67186"/>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A67186"/>
    <w:rPr>
      <w:color w:val="auto"/>
      <w:u w:val="none"/>
    </w:rPr>
  </w:style>
  <w:style w:type="character" w:styleId="FollowedHyperlink">
    <w:name w:val="FollowedHyperlink"/>
    <w:basedOn w:val="DefaultParagraphFont"/>
    <w:uiPriority w:val="99"/>
    <w:semiHidden/>
    <w:unhideWhenUsed/>
    <w:rsid w:val="00A67186"/>
    <w:rPr>
      <w:color w:val="auto"/>
      <w:u w:val="none"/>
    </w:rPr>
  </w:style>
  <w:style w:type="paragraph" w:customStyle="1" w:styleId="Emphasis1">
    <w:name w:val="Emphasis1"/>
    <w:basedOn w:val="Normal"/>
    <w:link w:val="Emphasis"/>
    <w:autoRedefine/>
    <w:uiPriority w:val="7"/>
    <w:qFormat/>
    <w:rsid w:val="00FC732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C732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FC7329"/>
    <w:pPr>
      <w:ind w:left="720"/>
      <w:contextualSpacing/>
    </w:pPr>
  </w:style>
  <w:style w:type="paragraph" w:customStyle="1" w:styleId="textbold">
    <w:name w:val="text bold"/>
    <w:basedOn w:val="Normal"/>
    <w:autoRedefine/>
    <w:uiPriority w:val="7"/>
    <w:qFormat/>
    <w:rsid w:val="00B5541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e.com/5893929/amy-coney-barrett-climate-change-supreme-court/" TargetMode="External"/><Relationship Id="rId13" Type="http://schemas.openxmlformats.org/officeDocument/2006/relationships/hyperlink" Target="https://www.cnbc.com/2019/08/07/un-climate-panel-urges-land-use-changes-to-avert-food-crisis.html" TargetMode="External"/><Relationship Id="rId18" Type="http://schemas.openxmlformats.org/officeDocument/2006/relationships/hyperlink" Target="https://www.reutersevents.com/sustainability/75-ceos-call-us-stay-paris-agreement-emissions-continue-rise" TargetMode="External"/><Relationship Id="rId3" Type="http://schemas.openxmlformats.org/officeDocument/2006/relationships/styles" Target="styles.xml"/><Relationship Id="rId21" Type="http://schemas.openxmlformats.org/officeDocument/2006/relationships/hyperlink" Target="https://www.cnbc.com/quotes/?symbol=GS" TargetMode="External"/><Relationship Id="rId7" Type="http://schemas.openxmlformats.org/officeDocument/2006/relationships/hyperlink" Target="https://spacenews.com/op-ed-u-s-space-supremacy-now-critical/" TargetMode="External"/><Relationship Id="rId12" Type="http://schemas.openxmlformats.org/officeDocument/2006/relationships/hyperlink" Target="https://digitalcommons.law.byu.edu/lawreview/vol2015/iss6/13" TargetMode="External"/><Relationship Id="rId17" Type="http://schemas.openxmlformats.org/officeDocument/2006/relationships/hyperlink" Target="https://eelp.law.harvard.edu/regulatory-rollback-tracke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nbc.com/barack-obama/" TargetMode="External"/><Relationship Id="rId20" Type="http://schemas.openxmlformats.org/officeDocument/2006/relationships/hyperlink" Target="https://www.cnbc.com/quotes/?symbol=GOOGL" TargetMode="External"/><Relationship Id="rId1" Type="http://schemas.openxmlformats.org/officeDocument/2006/relationships/customXml" Target="../customXml/item1.xml"/><Relationship Id="rId6" Type="http://schemas.openxmlformats.org/officeDocument/2006/relationships/hyperlink" Target="https://digitalcommons.lmu.edu/cgi/viewcontent.cgi?article=1708&amp;context=ilr" TargetMode="External"/><Relationship Id="rId11" Type="http://schemas.openxmlformats.org/officeDocument/2006/relationships/hyperlink" Target="https://click.newsletters.time.com/?qs=e367a9e36ea6d05ee96c80f0a8f032f61084ba91277e299480de57d47f9a8a8990a9f82bba2f426335874460aa90fc6d6109bc31e5bfce9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nbc.com/2020/11/12/joe-bidens-climate-change-plans-face-uncertain-future-in-the-senate.html" TargetMode="External"/><Relationship Id="rId23" Type="http://schemas.openxmlformats.org/officeDocument/2006/relationships/hyperlink" Target="https://www.cnbc.com/2020/11/12/joe-bidens-climate-change-plans-face-uncertain-future-in-the-senate.html" TargetMode="External"/><Relationship Id="rId10" Type="http://schemas.openxmlformats.org/officeDocument/2006/relationships/hyperlink" Target="https://click.newsletters.time.com/?qs=e367a9e36ea6d05ef2fe48377cb0bd2c0051a2873f0ee22716d5a37ad54af491cf62681af67de0b6061ca0d5688d8b4a244b063f5fb2cb02" TargetMode="External"/><Relationship Id="rId19" Type="http://schemas.openxmlformats.org/officeDocument/2006/relationships/hyperlink" Target="https://www.cnbc.com/quotes/?symbol=AAPL" TargetMode="External"/><Relationship Id="rId4" Type="http://schemas.openxmlformats.org/officeDocument/2006/relationships/settings" Target="settings.xml"/><Relationship Id="rId9" Type="http://schemas.openxmlformats.org/officeDocument/2006/relationships/hyperlink" Target="https://click.newsletters.time.com/?qs=c80eadda31f94ed8eae67e8dde9d33e3637f7698d7ed3e50f320a561735d0598378e04377af5f34e60d268f27472a4e19bee49b3ab0f06ee" TargetMode="External"/><Relationship Id="rId14" Type="http://schemas.openxmlformats.org/officeDocument/2006/relationships/hyperlink" Target="https://www.cnbc.com/2019/08/07/un-climate-panel-urges-land-use-changes-to-avert-food-crisis.html" TargetMode="External"/><Relationship Id="rId22" Type="http://schemas.openxmlformats.org/officeDocument/2006/relationships/hyperlink" Target="https://www.cnbc.com/quotes/?symbol=RDSA-G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267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59</TotalTime>
  <Pages>14</Pages>
  <Words>7491</Words>
  <Characters>42699</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wei</dc:creator>
  <cp:keywords>5.1.1</cp:keywords>
  <dc:description/>
  <cp:lastModifiedBy>william wei</cp:lastModifiedBy>
  <cp:revision>2</cp:revision>
  <dcterms:created xsi:type="dcterms:W3CDTF">2021-12-18T17:28:00Z</dcterms:created>
  <dcterms:modified xsi:type="dcterms:W3CDTF">2021-12-18T21:11:00Z</dcterms:modified>
</cp:coreProperties>
</file>