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9AF3" w14:textId="77777777" w:rsidR="000E5FE1" w:rsidRPr="00632A88" w:rsidRDefault="000E5FE1" w:rsidP="000E5FE1">
      <w:pPr>
        <w:pStyle w:val="Heading3"/>
      </w:pPr>
      <w:r>
        <w:t>1NC – FW</w:t>
      </w:r>
    </w:p>
    <w:p w14:paraId="17AF05CA" w14:textId="77777777" w:rsidR="000E5FE1" w:rsidRPr="00F33E41" w:rsidRDefault="000E5FE1" w:rsidP="000E5FE1">
      <w:pPr>
        <w:pStyle w:val="Heading4"/>
        <w:rPr>
          <w:sz w:val="28"/>
          <w:szCs w:val="28"/>
        </w:rPr>
      </w:pPr>
      <w:r w:rsidRPr="00F33E41">
        <w:rPr>
          <w:sz w:val="28"/>
          <w:szCs w:val="28"/>
        </w:rPr>
        <w:t>The standard is maximizing expected well-being</w:t>
      </w:r>
    </w:p>
    <w:p w14:paraId="307DE1FD" w14:textId="77777777" w:rsidR="000E5FE1" w:rsidRPr="008E6970" w:rsidRDefault="000E5FE1" w:rsidP="000E5FE1">
      <w:pPr>
        <w:pStyle w:val="Heading4"/>
      </w:pPr>
      <w:r>
        <w:rPr>
          <w:sz w:val="28"/>
          <w:szCs w:val="28"/>
        </w:rPr>
        <w:t xml:space="preserve">1) </w:t>
      </w:r>
      <w:r w:rsidRPr="00F33E41">
        <w:rPr>
          <w:sz w:val="28"/>
          <w:szCs w:val="28"/>
        </w:rPr>
        <w:t>actor-specificity: side constraints freeze action because government policies always require trade-offs since they have finite resources—the only justifiable way to resolve those conflicts is by benefiting everyone. Actor-specificity first -- different agents have different ethical obligations.</w:t>
      </w:r>
      <w:r w:rsidRPr="008E6970">
        <w:t xml:space="preserve"> </w:t>
      </w:r>
    </w:p>
    <w:p w14:paraId="685364F3" w14:textId="77777777" w:rsidR="000E5FE1" w:rsidRPr="004D5B68" w:rsidRDefault="000E5FE1" w:rsidP="000E5FE1">
      <w:pPr>
        <w:pStyle w:val="Heading4"/>
      </w:pPr>
      <w:r>
        <w:rPr>
          <w:sz w:val="28"/>
          <w:szCs w:val="28"/>
        </w:rPr>
        <w:t xml:space="preserve">2) </w:t>
      </w:r>
      <w:r>
        <w:t>P</w:t>
      </w:r>
      <w:r w:rsidRPr="004D5B68">
        <w:t xml:space="preserve">leasure and pain are intrinsically valuable. People consistently regard pleasure and pain as good reasons for action, </w:t>
      </w:r>
      <w:proofErr w:type="gramStart"/>
      <w:r w:rsidRPr="004D5B68">
        <w:t>despite the fact that</w:t>
      </w:r>
      <w:proofErr w:type="gramEnd"/>
      <w:r w:rsidRPr="004D5B68">
        <w:t xml:space="preserve"> pleasure doesn’t seem to be instrumentally valuable for anything.</w:t>
      </w:r>
    </w:p>
    <w:p w14:paraId="6254A766" w14:textId="77777777" w:rsidR="000E5FE1" w:rsidRPr="004D5B68" w:rsidRDefault="000E5FE1" w:rsidP="000E5FE1">
      <w:r w:rsidRPr="004D5B68">
        <w:rPr>
          <w:rStyle w:val="Style13ptBold"/>
        </w:rPr>
        <w:t>Moen 16</w:t>
      </w:r>
      <w:r w:rsidRPr="004D5B68">
        <w:t xml:space="preserve"> [Ole Martin Moen, Research Fellow in Philosophy at University of Oslo “An Argument for Hedonism” Journal of Value Inquiry (Springer), 50 (2) 2016: 267–281] </w:t>
      </w:r>
      <w:r>
        <w:t>SJDI</w:t>
      </w:r>
    </w:p>
    <w:p w14:paraId="64A6EE30" w14:textId="77777777" w:rsidR="000E5FE1" w:rsidRPr="004D5B68" w:rsidRDefault="000E5FE1" w:rsidP="000E5FE1">
      <w:r w:rsidRPr="004D5B68">
        <w:t xml:space="preserve">Let us start by observing, empirically, that </w:t>
      </w:r>
      <w:r w:rsidRPr="004D5B68">
        <w:rPr>
          <w:rStyle w:val="StyleUnderline"/>
        </w:rPr>
        <w:t xml:space="preserve">a widely shared judgment about intrinsic value and disvalue is that </w:t>
      </w:r>
      <w:r w:rsidRPr="00632A88">
        <w:rPr>
          <w:rStyle w:val="StyleUnderline"/>
          <w:highlight w:val="cyan"/>
        </w:rPr>
        <w:t xml:space="preserve">pleasure is intrinsically </w:t>
      </w:r>
      <w:proofErr w:type="gramStart"/>
      <w:r w:rsidRPr="00632A88">
        <w:rPr>
          <w:rStyle w:val="StyleUnderline"/>
          <w:highlight w:val="cyan"/>
        </w:rPr>
        <w:t>valuable</w:t>
      </w:r>
      <w:proofErr w:type="gramEnd"/>
      <w:r w:rsidRPr="00632A88">
        <w:rPr>
          <w:rStyle w:val="StyleUnderline"/>
          <w:highlight w:val="cyan"/>
        </w:rPr>
        <w:t xml:space="preserve"> and pain is intrinsically </w:t>
      </w:r>
      <w:proofErr w:type="spellStart"/>
      <w:r w:rsidRPr="00632A88">
        <w:rPr>
          <w:rStyle w:val="StyleUnderline"/>
          <w:highlight w:val="cyan"/>
        </w:rPr>
        <w:t>disvaluable</w:t>
      </w:r>
      <w:proofErr w:type="spellEnd"/>
      <w:r w:rsidRPr="0013177F">
        <w:rPr>
          <w:rStyle w:val="StyleUnderline"/>
        </w:rPr>
        <w:t>.</w:t>
      </w:r>
      <w:r w:rsidRPr="004D5B68">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4D5B68">
        <w:t xml:space="preserve"> This inclusion makes intuitive sense, moreover, for </w:t>
      </w:r>
      <w:r w:rsidRPr="004D5B68">
        <w:rPr>
          <w:rStyle w:val="StyleUnderline"/>
        </w:rPr>
        <w:t xml:space="preserve">there is something undeniably good about the way pleasure feels and something undeniably bad about the way pain feels, and </w:t>
      </w:r>
      <w:r w:rsidRPr="00632A88">
        <w:rPr>
          <w:rStyle w:val="StyleUnderline"/>
          <w:highlight w:val="cyan"/>
        </w:rPr>
        <w:t xml:space="preserve">neither the goodness of pleasure nor the badness of pain seems to be exhausted by the further effects </w:t>
      </w:r>
      <w:r w:rsidRPr="00E97850">
        <w:rPr>
          <w:rStyle w:val="StyleUnderline"/>
        </w:rPr>
        <w:t>that these experiences might have</w:t>
      </w:r>
      <w:r w:rsidRPr="004D5B68">
        <w:rPr>
          <w:rStyle w:val="StyleUnderline"/>
        </w:rPr>
        <w:t>.</w:t>
      </w:r>
      <w:r w:rsidRPr="004D5B68">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4D5B68">
        <w:t xml:space="preserve"> If you tell me that you are heading for the convenience store, </w:t>
      </w:r>
      <w:r w:rsidRPr="004D5B68">
        <w:rPr>
          <w:rStyle w:val="StyleUnderline"/>
        </w:rPr>
        <w:t>I might ask: “What for?” This is a reasonable question, for when you go to the convenience store you usually do so</w:t>
      </w:r>
      <w:r w:rsidRPr="004D5B68">
        <w:t xml:space="preserve">, not merely for the sake of going to the convenience store, but </w:t>
      </w:r>
      <w:r w:rsidRPr="004D5B68">
        <w:rPr>
          <w:rStyle w:val="StyleUnderline"/>
        </w:rPr>
        <w:t>for the sake of achieving something further that you deem to be valuable.</w:t>
      </w:r>
      <w:r w:rsidRPr="004D5B68">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 xml:space="preserve">If </w:t>
      </w:r>
      <w:proofErr w:type="gramStart"/>
      <w:r w:rsidRPr="004D5B68">
        <w:rPr>
          <w:rStyle w:val="StyleUnderline"/>
        </w:rPr>
        <w:t>I</w:t>
      </w:r>
      <w:proofErr w:type="gramEnd"/>
      <w:r w:rsidRPr="004D5B68">
        <w:rPr>
          <w:rStyle w:val="StyleUnderlin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4D5B68">
        <w:t>3 As Aristotle observes</w:t>
      </w:r>
      <w:r w:rsidRPr="004D5B68">
        <w:rPr>
          <w:rStyle w:val="StyleUnderline"/>
        </w:rPr>
        <w:t>: “</w:t>
      </w:r>
      <w:r w:rsidRPr="00632A88">
        <w:rPr>
          <w:rStyle w:val="StyleUnderline"/>
          <w:highlight w:val="cyan"/>
        </w:rPr>
        <w:t>We never ask</w:t>
      </w:r>
      <w:r w:rsidRPr="004D5B68">
        <w:rPr>
          <w:rStyle w:val="StyleUnderline"/>
        </w:rPr>
        <w:t xml:space="preserve"> [a man] </w:t>
      </w:r>
      <w:r w:rsidRPr="00632A88">
        <w:rPr>
          <w:rStyle w:val="StyleUnderline"/>
          <w:highlight w:val="cyan"/>
        </w:rPr>
        <w:t xml:space="preserve">what </w:t>
      </w:r>
      <w:r w:rsidRPr="00E97850">
        <w:rPr>
          <w:rStyle w:val="StyleUnderline"/>
        </w:rPr>
        <w:t xml:space="preserve">his </w:t>
      </w:r>
      <w:r w:rsidRPr="00632A88">
        <w:rPr>
          <w:rStyle w:val="StyleUnderline"/>
          <w:highlight w:val="cyan"/>
        </w:rPr>
        <w:t xml:space="preserve">end </w:t>
      </w:r>
      <w:r w:rsidRPr="00E97850">
        <w:rPr>
          <w:rStyle w:val="StyleUnderline"/>
        </w:rPr>
        <w:t>is in being</w:t>
      </w:r>
      <w:r w:rsidRPr="004D5B68">
        <w:rPr>
          <w:rStyle w:val="StyleUnderline"/>
        </w:rPr>
        <w:t xml:space="preserve"> </w:t>
      </w:r>
      <w:r w:rsidRPr="00632A88">
        <w:rPr>
          <w:rStyle w:val="StyleUnderline"/>
          <w:highlight w:val="cyan"/>
        </w:rPr>
        <w:t>pleased</w:t>
      </w:r>
      <w:r w:rsidRPr="004D5B68">
        <w:rPr>
          <w:rStyle w:val="StyleUnderline"/>
        </w:rPr>
        <w:t xml:space="preserve">, </w:t>
      </w:r>
      <w:r w:rsidRPr="00632A88">
        <w:rPr>
          <w:rStyle w:val="StyleUnderline"/>
          <w:highlight w:val="cyan"/>
        </w:rPr>
        <w:t>because we assume that pleasure is choice worthy in itself</w:t>
      </w:r>
      <w:r w:rsidRPr="004D5B68">
        <w:rPr>
          <w:rStyle w:val="StyleUnderline"/>
        </w:rPr>
        <w:t>.</w:t>
      </w:r>
      <w:r w:rsidRPr="004D5B68">
        <w:t xml:space="preserve">”4 Presumably, a similar story can be told in the case of pains, for if someone says “This is painful!” we never respond by asking: “And why is that a problem?” We take for granted that </w:t>
      </w:r>
      <w:r w:rsidRPr="0013177F">
        <w:t>if</w:t>
      </w:r>
      <w:r w:rsidRPr="004D5B68">
        <w:t xml:space="preserve"> something is painful, we have a sufficient explanation of why it is bad. If we are onto something in our everyday reasoning about values, it seems that </w:t>
      </w:r>
      <w:r w:rsidRPr="00632A88">
        <w:rPr>
          <w:rStyle w:val="StyleUnderline"/>
          <w:highlight w:val="cyan"/>
        </w:rPr>
        <w:t>pleasure and pain are both places where we reach the end of the line in matters of value.</w:t>
      </w:r>
      <w:r w:rsidRPr="004D5B68">
        <w:rPr>
          <w:rStyle w:val="StyleUnderline"/>
        </w:rPr>
        <w:t xml:space="preserve"> </w:t>
      </w:r>
    </w:p>
    <w:p w14:paraId="730C841F" w14:textId="77777777" w:rsidR="000E5FE1" w:rsidRPr="004D5B68" w:rsidRDefault="000E5FE1" w:rsidP="000E5FE1">
      <w:pPr>
        <w:pStyle w:val="Heading4"/>
      </w:pPr>
      <w:r>
        <w:lastRenderedPageBreak/>
        <w:t xml:space="preserve">3) </w:t>
      </w:r>
      <w:r w:rsidRPr="004D5B68">
        <w:t xml:space="preserve">Moreover, </w:t>
      </w:r>
      <w:r w:rsidRPr="004D5B68">
        <w:rPr>
          <w:i/>
        </w:rPr>
        <w:t>only</w:t>
      </w:r>
      <w:r w:rsidRPr="004D5B68">
        <w:t xml:space="preserve"> pleasure and pain are intrinsically valuable. All other values can be explained with reference to pleasure; Occam’s razor requires us to treat these as instrumentally valuable. </w:t>
      </w:r>
    </w:p>
    <w:p w14:paraId="42358D8D" w14:textId="77777777" w:rsidR="000E5FE1" w:rsidRPr="004D5B68" w:rsidRDefault="000E5FE1" w:rsidP="000E5FE1">
      <w:r w:rsidRPr="004D5B68">
        <w:rPr>
          <w:rStyle w:val="Style13ptBold"/>
        </w:rPr>
        <w:t>Moen 16</w:t>
      </w:r>
      <w:r w:rsidRPr="004D5B68">
        <w:t xml:space="preserve"> [Ole Martin Moen, Research Fellow in Philosophy at University of Oslo “An Argument for Hedonism” Journal of Value Inquiry (Springer), 50 (2) 2016: 267–281] </w:t>
      </w:r>
      <w:r>
        <w:t>SJDI</w:t>
      </w:r>
    </w:p>
    <w:p w14:paraId="1B843078" w14:textId="77777777" w:rsidR="000E5FE1" w:rsidRPr="00706C72" w:rsidRDefault="000E5FE1" w:rsidP="000E5FE1">
      <w:r w:rsidRPr="004D5B68">
        <w:t xml:space="preserve">I think several things should be said in response to Moore’s challenge to hedonists. First, </w:t>
      </w:r>
      <w:r w:rsidRPr="004D5B68">
        <w:rPr>
          <w:rStyle w:val="StyleUnderlin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D5B68">
        <w:t xml:space="preserve"> Possibly, this could be done through thought experiments analogous to those employed in the previous section. Second, </w:t>
      </w:r>
      <w:r w:rsidRPr="004D5B68">
        <w:rPr>
          <w:rStyle w:val="StyleUnderline"/>
        </w:rPr>
        <w:t xml:space="preserve">there is something peculiar about </w:t>
      </w:r>
      <w:r w:rsidRPr="00632A88">
        <w:rPr>
          <w:rStyle w:val="StyleUnderline"/>
          <w:highlight w:val="cyan"/>
        </w:rPr>
        <w:t>the list of additional intrinsic values</w:t>
      </w:r>
      <w:r w:rsidRPr="004D5B68">
        <w:t xml:space="preserve"> that counts in hedonism’s favor</w:t>
      </w:r>
      <w:r w:rsidRPr="004D5B68">
        <w:rPr>
          <w:rStyle w:val="StyleUnderline"/>
        </w:rPr>
        <w:t xml:space="preserve">: the listed values have </w:t>
      </w:r>
      <w:r w:rsidRPr="00632A88">
        <w:rPr>
          <w:rStyle w:val="StyleUnderline"/>
          <w:highlight w:val="cyan"/>
        </w:rPr>
        <w:t>a strong tendency to be well explained as things that help promote pleasure and avert pain</w:t>
      </w:r>
      <w:r w:rsidRPr="004D5B68">
        <w:rPr>
          <w:rStyle w:val="StyleUnderline"/>
        </w:rPr>
        <w:t>.</w:t>
      </w:r>
      <w:r w:rsidRPr="004D5B68">
        <w:t xml:space="preserve"> To go through </w:t>
      </w:r>
      <w:proofErr w:type="spellStart"/>
      <w:r w:rsidRPr="004D5B68">
        <w:t>Frankena’s</w:t>
      </w:r>
      <w:proofErr w:type="spellEnd"/>
      <w:r w:rsidRPr="004D5B68">
        <w:t xml:space="preserve"> list, life and consciousness are necessary presuppositions for pleasure; activity, health, and strength bring about pleasure; and happiness, beatitude, and contentment are regarded by </w:t>
      </w:r>
      <w:proofErr w:type="spellStart"/>
      <w:r w:rsidRPr="004D5B68">
        <w:t>Frankena</w:t>
      </w:r>
      <w:proofErr w:type="spellEnd"/>
      <w:r w:rsidRPr="004D5B68">
        <w:t xml:space="preserve"> himself as “pleasures and satisfactions.” The same is arguably true of beauty, harmony, and “proportion in objects contemplated,” </w:t>
      </w:r>
      <w:proofErr w:type="gramStart"/>
      <w:r w:rsidRPr="004D5B68">
        <w:t>and also</w:t>
      </w:r>
      <w:proofErr w:type="gramEnd"/>
      <w:r w:rsidRPr="004D5B68">
        <w:t xml:space="preserve"> of affection, friendship, harmony, and proportion in life, experiences of achievement, adventure and novelty, self-expression, good reputation, honor and esteem. Other things on </w:t>
      </w:r>
      <w:proofErr w:type="spellStart"/>
      <w:r w:rsidRPr="004D5B68">
        <w:t>Frankena’s</w:t>
      </w:r>
      <w:proofErr w:type="spellEnd"/>
      <w:r w:rsidRPr="004D5B68">
        <w:t xml:space="preserve"> list, such as understanding, </w:t>
      </w:r>
      <w:r w:rsidRPr="004D5B68">
        <w:rPr>
          <w:rStyle w:val="StyleUnderline"/>
        </w:rPr>
        <w:t xml:space="preserve">wisdom, freedom, peace, and security, although </w:t>
      </w:r>
      <w:r w:rsidRPr="00632A88">
        <w:rPr>
          <w:rStyle w:val="StyleUnderline"/>
          <w:highlight w:val="cyan"/>
        </w:rPr>
        <w:t>they are</w:t>
      </w:r>
      <w:r w:rsidRPr="004D5B68">
        <w:rPr>
          <w:rStyle w:val="StyleUnderline"/>
        </w:rPr>
        <w:t xml:space="preserve"> perhaps not themselves pleasurable, are </w:t>
      </w:r>
      <w:r w:rsidRPr="00632A88">
        <w:rPr>
          <w:rStyle w:val="StyleUnderline"/>
          <w:highlight w:val="cyan"/>
        </w:rPr>
        <w:t>important means to achieve a happy life</w:t>
      </w:r>
      <w:r w:rsidRPr="004D5B68">
        <w:rPr>
          <w:rStyle w:val="StyleUnderline"/>
        </w:rPr>
        <w:t>, and as such, they are things that hedonists would value highly.</w:t>
      </w:r>
      <w:r w:rsidRPr="004D5B68">
        <w:t xml:space="preserve"> </w:t>
      </w:r>
      <w:r w:rsidRPr="004D5B68">
        <w:rPr>
          <w:rStyle w:val="StyleUnderlin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D5B68">
        <w:t xml:space="preserve"> To a very large extent, the intrinsic values suggested by pluralists tend to be hedonic instrumental values. Indeed, </w:t>
      </w:r>
      <w:proofErr w:type="gramStart"/>
      <w:r w:rsidRPr="004D5B68">
        <w:t>pluralists’</w:t>
      </w:r>
      <w:proofErr w:type="gramEnd"/>
      <w:r w:rsidRPr="004D5B68">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4D5B68">
        <w:t>i</w:t>
      </w:r>
      <w:proofErr w:type="spellEnd"/>
      <w:r w:rsidRPr="004D5B68">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D5B68">
        <w:rPr>
          <w:rStyle w:val="StyleUnderline"/>
        </w:rPr>
        <w:t>the suggested non-hedonic intrinsic values are potentially explainable by appeal to just pleasure and pain</w:t>
      </w:r>
      <w:r w:rsidRPr="004D5B68">
        <w:t xml:space="preserve"> (which, following my argument in the previous chapter, we should accept as intrinsically valuable and </w:t>
      </w:r>
      <w:proofErr w:type="spellStart"/>
      <w:r w:rsidRPr="004D5B68">
        <w:t>disvaluable</w:t>
      </w:r>
      <w:proofErr w:type="spellEnd"/>
      <w:r w:rsidRPr="004D5B68">
        <w:t xml:space="preserve">), </w:t>
      </w:r>
      <w:r w:rsidRPr="004D5B68">
        <w:rPr>
          <w:rStyle w:val="StyleUnderline"/>
        </w:rPr>
        <w:t xml:space="preserve">then—by appeal to Occam’s razor—we have at least a pro tanto reason to resist the introduction of any further intrinsic values and disvalues. It is ontologically more costly to posit a plurality of intrinsic values and disvalues, so in case all values admit of explanation </w:t>
      </w:r>
      <w:r w:rsidRPr="00632A88">
        <w:rPr>
          <w:rStyle w:val="StyleUnderline"/>
          <w:highlight w:val="cyan"/>
        </w:rPr>
        <w:t>by reference to a single intrinsic value and a single intrinsic disvalue, we have reason to reject more complicated accounts.</w:t>
      </w:r>
      <w:r w:rsidRPr="004D5B68">
        <w:t xml:space="preserve"> </w:t>
      </w:r>
      <w:r w:rsidRPr="004D5B68">
        <w:rPr>
          <w:rStyle w:val="StyleUnderlin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D5B68">
        <w:t xml:space="preserve"> The challenge can be phrased as </w:t>
      </w:r>
      <w:r w:rsidRPr="004D5B68">
        <w:lastRenderedPageBreak/>
        <w:t xml:space="preserve">the following question: </w:t>
      </w:r>
      <w:r w:rsidRPr="004D5B68">
        <w:rPr>
          <w:rStyle w:val="StyleUnderline"/>
        </w:rPr>
        <w:t xml:space="preserve">If the non-hedonic values suggested by pluralists are truly intrinsic </w:t>
      </w:r>
      <w:proofErr w:type="gramStart"/>
      <w:r w:rsidRPr="004D5B68">
        <w:rPr>
          <w:rStyle w:val="StyleUnderline"/>
        </w:rPr>
        <w:t>values in their own right, then</w:t>
      </w:r>
      <w:proofErr w:type="gramEnd"/>
      <w:r w:rsidRPr="004D5B68">
        <w:rPr>
          <w:rStyle w:val="StyleUnderline"/>
        </w:rPr>
        <w:t xml:space="preserve"> why do </w:t>
      </w:r>
      <w:r w:rsidRPr="0013177F">
        <w:rPr>
          <w:rStyle w:val="StyleUnderline"/>
        </w:rPr>
        <w:t>they tend to point toward pleasure and away from pain</w:t>
      </w:r>
      <w:r w:rsidRPr="004D5B68">
        <w:rPr>
          <w:rStyle w:val="StyleUnderline"/>
        </w:rPr>
        <w:t>?</w:t>
      </w:r>
      <w:r w:rsidRPr="004D5B68">
        <w:t>27</w:t>
      </w:r>
    </w:p>
    <w:p w14:paraId="394421B1" w14:textId="77777777" w:rsidR="000E5FE1" w:rsidRDefault="000E5FE1" w:rsidP="000E5FE1">
      <w:pPr>
        <w:pStyle w:val="Heading4"/>
      </w:pPr>
      <w:r>
        <w:rPr>
          <w:sz w:val="28"/>
          <w:szCs w:val="28"/>
        </w:rPr>
        <w:t>4)</w:t>
      </w:r>
      <w:r w:rsidRPr="00F33E41">
        <w:rPr>
          <w:sz w:val="28"/>
          <w:szCs w:val="28"/>
        </w:rPr>
        <w:t xml:space="preserve"> </w:t>
      </w:r>
      <w:r>
        <w:t>No act omission distinction for states since their implicit approvals of actions still entail moral responsibility</w:t>
      </w:r>
    </w:p>
    <w:p w14:paraId="05CD62B0" w14:textId="77777777" w:rsidR="000E5FE1" w:rsidRPr="00AF5FA4" w:rsidRDefault="000E5FE1" w:rsidP="000E5FE1">
      <w:pPr>
        <w:rPr>
          <w:b/>
          <w:sz w:val="20"/>
        </w:rPr>
      </w:pPr>
      <w:r>
        <w:rPr>
          <w:rStyle w:val="Style13ptBold"/>
        </w:rPr>
        <w:t xml:space="preserve">Sunstein and </w:t>
      </w:r>
      <w:proofErr w:type="spellStart"/>
      <w:r>
        <w:rPr>
          <w:rStyle w:val="Style13ptBold"/>
        </w:rPr>
        <w:t>Vermuele</w:t>
      </w:r>
      <w:proofErr w:type="spellEnd"/>
      <w:r>
        <w:rPr>
          <w:rStyle w:val="Style13ptBold"/>
        </w:rPr>
        <w:t xml:space="preserve"> </w:t>
      </w:r>
      <w:r>
        <w:rPr>
          <w:rStyle w:val="Style13ptBold"/>
          <w:b w:val="0"/>
        </w:rPr>
        <w:t>[</w:t>
      </w:r>
      <w:r w:rsidRPr="00B074F6">
        <w:rPr>
          <w:rStyle w:val="Style13ptBold"/>
          <w:rFonts w:hint="eastAsia"/>
          <w:b w:val="0"/>
        </w:rPr>
        <w:t xml:space="preserve">Cass R. Sunstein and Adrian </w:t>
      </w:r>
      <w:proofErr w:type="spellStart"/>
      <w:r w:rsidRPr="00B074F6">
        <w:rPr>
          <w:rStyle w:val="Style13ptBold"/>
          <w:rFonts w:hint="eastAsia"/>
          <w:b w:val="0"/>
        </w:rPr>
        <w:t>Vermeule</w:t>
      </w:r>
      <w:proofErr w:type="spellEnd"/>
      <w:r>
        <w:rPr>
          <w:rStyle w:val="Style13ptBold"/>
          <w:b w:val="0"/>
        </w:rPr>
        <w:t xml:space="preserve">. </w:t>
      </w:r>
      <w:r w:rsidRPr="00B074F6">
        <w:rPr>
          <w:rStyle w:val="Style13ptBold"/>
          <w:rFonts w:hint="eastAsia"/>
          <w:b w:val="0"/>
        </w:rPr>
        <w:t>The University of Chicago Law School</w:t>
      </w:r>
      <w:r>
        <w:rPr>
          <w:rStyle w:val="Style13ptBold"/>
          <w:b w:val="0"/>
        </w:rPr>
        <w:t xml:space="preserve">. </w:t>
      </w:r>
      <w:r>
        <w:rPr>
          <w:rStyle w:val="Style13ptBold"/>
          <w:rFonts w:hint="eastAsia"/>
          <w:b w:val="0"/>
        </w:rPr>
        <w:t>“</w:t>
      </w:r>
      <w:r w:rsidRPr="00B074F6">
        <w:rPr>
          <w:rStyle w:val="Style13ptBold"/>
          <w:rFonts w:hint="eastAsia"/>
          <w:b w:val="0"/>
        </w:rPr>
        <w:t>Is Capital Punishment Morally Required? The Relevance of Life‐Life Tradeoffs</w:t>
      </w:r>
      <w:r>
        <w:rPr>
          <w:rStyle w:val="Style13ptBold"/>
          <w:b w:val="0"/>
        </w:rPr>
        <w:t>.</w:t>
      </w:r>
      <w:r>
        <w:rPr>
          <w:rStyle w:val="Style13ptBold"/>
          <w:rFonts w:hint="eastAsia"/>
          <w:b w:val="0"/>
        </w:rPr>
        <w:t>”</w:t>
      </w:r>
      <w:r>
        <w:rPr>
          <w:rStyle w:val="Style13ptBold"/>
          <w:b w:val="0"/>
        </w:rPr>
        <w:t xml:space="preserve"> </w:t>
      </w:r>
      <w:r w:rsidRPr="00B074F6">
        <w:rPr>
          <w:rStyle w:val="Style13ptBold"/>
          <w:rFonts w:hint="eastAsia"/>
          <w:b w:val="0"/>
        </w:rPr>
        <w:t>JOHN M. OLIN LAW &amp; ECONOMICS WORKING PAPER NO. 239</w:t>
      </w:r>
      <w:r>
        <w:rPr>
          <w:rStyle w:val="Style13ptBold"/>
          <w:b w:val="0"/>
        </w:rPr>
        <w:t xml:space="preserve">. </w:t>
      </w:r>
      <w:r w:rsidRPr="00B074F6">
        <w:rPr>
          <w:rStyle w:val="Style13ptBold"/>
          <w:rFonts w:hint="eastAsia"/>
          <w:b w:val="0"/>
        </w:rPr>
        <w:t>The Chicago Working Paper Series</w:t>
      </w:r>
      <w:r>
        <w:rPr>
          <w:rStyle w:val="Style13ptBold"/>
          <w:b w:val="0"/>
        </w:rPr>
        <w:t xml:space="preserve">. March 2005] </w:t>
      </w:r>
      <w:r>
        <w:rPr>
          <w:rStyle w:val="Style13ptBold"/>
        </w:rPr>
        <w:t>AJ</w:t>
      </w:r>
    </w:p>
    <w:p w14:paraId="334FB62E" w14:textId="77777777" w:rsidR="000E5FE1" w:rsidRPr="00C11020" w:rsidRDefault="000E5FE1" w:rsidP="000E5FE1">
      <w:pPr>
        <w:rPr>
          <w:b/>
          <w:u w:val="single"/>
        </w:rPr>
      </w:pPr>
      <w:r w:rsidRPr="00CC3C69">
        <w:rPr>
          <w:rFonts w:hint="eastAsia"/>
        </w:rPr>
        <w:t xml:space="preserve">In our view, </w:t>
      </w:r>
      <w:r w:rsidRPr="001429DD">
        <w:rPr>
          <w:rStyle w:val="StyleUnderline"/>
          <w:rFonts w:hint="eastAsia"/>
        </w:rPr>
        <w:t xml:space="preserve">both the argument from causation and the argument from intention </w:t>
      </w:r>
      <w:r w:rsidRPr="00CC3C69">
        <w:rPr>
          <w:rFonts w:hint="eastAsia"/>
        </w:rPr>
        <w:t xml:space="preserve">go wrong by </w:t>
      </w:r>
      <w:r w:rsidRPr="001429DD">
        <w:rPr>
          <w:rStyle w:val="StyleUnderline"/>
          <w:rFonts w:hint="eastAsia"/>
        </w:rPr>
        <w:t>overlook</w:t>
      </w:r>
      <w:r w:rsidRPr="00CC3C69">
        <w:rPr>
          <w:rFonts w:hint="eastAsia"/>
        </w:rPr>
        <w:t xml:space="preserve">ing </w:t>
      </w:r>
      <w:r w:rsidRPr="001429DD">
        <w:rPr>
          <w:rStyle w:val="StyleUnderline"/>
          <w:rFonts w:hint="eastAsia"/>
        </w:rPr>
        <w:t xml:space="preserve">the distinctive features of government </w:t>
      </w:r>
      <w:r w:rsidRPr="00CC3C69">
        <w:rPr>
          <w:rFonts w:hint="eastAsia"/>
        </w:rPr>
        <w:t>as a moral agent. Whatever the general status of the act-omission distinction as a matter of moral philosophy,38 the distinction is least impressive when applied to government.39 The most fundamental point is that</w:t>
      </w:r>
      <w:r w:rsidRPr="001429DD">
        <w:rPr>
          <w:rStyle w:val="StyleUnderline"/>
          <w:rFonts w:hint="eastAsia"/>
        </w:rPr>
        <w:t xml:space="preserve"> </w:t>
      </w:r>
      <w:r w:rsidRPr="00632A88">
        <w:rPr>
          <w:rStyle w:val="StyleUnderline"/>
          <w:rFonts w:hint="eastAsia"/>
          <w:highlight w:val="cyan"/>
        </w:rPr>
        <w:t xml:space="preserve">unlike individuals, governments always </w:t>
      </w:r>
      <w:r w:rsidRPr="00225C06">
        <w:rPr>
          <w:rStyle w:val="StyleUnderline"/>
          <w:rFonts w:hint="eastAsia"/>
        </w:rPr>
        <w:t xml:space="preserve">and necessarily </w:t>
      </w:r>
      <w:r w:rsidRPr="00632A88">
        <w:rPr>
          <w:rStyle w:val="StyleUnderline"/>
          <w:rFonts w:hint="eastAsia"/>
          <w:highlight w:val="cyan"/>
        </w:rPr>
        <w:t xml:space="preserve">face a choice between </w:t>
      </w:r>
      <w:r w:rsidRPr="00CC3C69">
        <w:rPr>
          <w:rFonts w:hint="eastAsia"/>
        </w:rPr>
        <w:t>or among possible</w:t>
      </w:r>
      <w:r w:rsidRPr="001429DD">
        <w:rPr>
          <w:rStyle w:val="StyleUnderline"/>
          <w:rFonts w:hint="eastAsia"/>
          <w:sz w:val="12"/>
        </w:rPr>
        <w:t xml:space="preserve"> </w:t>
      </w:r>
      <w:r w:rsidRPr="00225C06">
        <w:rPr>
          <w:rStyle w:val="StyleUnderline"/>
          <w:rFonts w:hint="eastAsia"/>
        </w:rPr>
        <w:t xml:space="preserve">policies for </w:t>
      </w:r>
      <w:r w:rsidRPr="00632A88">
        <w:rPr>
          <w:rStyle w:val="StyleUnderline"/>
          <w:rFonts w:hint="eastAsia"/>
          <w:highlight w:val="cyan"/>
        </w:rPr>
        <w:t>regulating third parties</w:t>
      </w:r>
      <w:r w:rsidRPr="001429DD">
        <w:rPr>
          <w:rStyle w:val="StyleUnderline"/>
          <w:rFonts w:hint="eastAsia"/>
        </w:rPr>
        <w:t xml:space="preserve">. </w:t>
      </w:r>
      <w:r w:rsidRPr="00CC3C69">
        <w:rPr>
          <w:rFonts w:hint="eastAsia"/>
        </w:rPr>
        <w:t>The distinction between acts and omissions may not be intelligible in this context, and even if it is, the distinction does not make a morally relevant difference. Most generally,</w:t>
      </w:r>
      <w:r w:rsidRPr="001429DD">
        <w:rPr>
          <w:rStyle w:val="StyleUnderline"/>
          <w:rFonts w:hint="eastAsia"/>
          <w:sz w:val="12"/>
        </w:rPr>
        <w:t xml:space="preserve"> </w:t>
      </w:r>
      <w:r w:rsidRPr="00632A88">
        <w:rPr>
          <w:rStyle w:val="StyleUnderline"/>
          <w:rFonts w:hint="eastAsia"/>
          <w:highlight w:val="cyan"/>
        </w:rPr>
        <w:t xml:space="preserve">government is in the business of creating permissions and prohibitions. When it </w:t>
      </w:r>
      <w:r w:rsidRPr="00CC3C69">
        <w:rPr>
          <w:rFonts w:hint="eastAsia"/>
        </w:rPr>
        <w:t>explicitly or</w:t>
      </w:r>
      <w:r w:rsidRPr="001429DD">
        <w:rPr>
          <w:rStyle w:val="StyleUnderline"/>
          <w:rFonts w:hint="eastAsia"/>
          <w:sz w:val="12"/>
        </w:rPr>
        <w:t xml:space="preserve"> </w:t>
      </w:r>
      <w:r w:rsidRPr="00225C06">
        <w:rPr>
          <w:rStyle w:val="StyleUnderline"/>
          <w:rFonts w:hint="eastAsia"/>
        </w:rPr>
        <w:t>impli</w:t>
      </w:r>
      <w:r w:rsidRPr="00225C06">
        <w:rPr>
          <w:rStyle w:val="StyleUnderline"/>
        </w:rPr>
        <w:t xml:space="preserve">citly </w:t>
      </w:r>
      <w:r w:rsidRPr="00632A88">
        <w:rPr>
          <w:rStyle w:val="StyleUnderline"/>
          <w:highlight w:val="cyan"/>
        </w:rPr>
        <w:t>authorizes private action, it is not</w:t>
      </w:r>
      <w:r w:rsidRPr="001429DD">
        <w:rPr>
          <w:rStyle w:val="StyleUnderline"/>
        </w:rPr>
        <w:t xml:space="preserve"> </w:t>
      </w:r>
      <w:r w:rsidRPr="00CC3C69">
        <w:t>omitting to do anything, or</w:t>
      </w:r>
      <w:r w:rsidRPr="001429DD">
        <w:rPr>
          <w:rStyle w:val="StyleUnderline"/>
          <w:sz w:val="12"/>
        </w:rPr>
        <w:t xml:space="preserve"> </w:t>
      </w:r>
      <w:r w:rsidRPr="00632A88">
        <w:rPr>
          <w:rStyle w:val="StyleUnderline"/>
          <w:highlight w:val="cyan"/>
        </w:rPr>
        <w:t>refusing to act</w:t>
      </w:r>
      <w:r w:rsidRPr="001429DD">
        <w:rPr>
          <w:rStyle w:val="StyleUnderline"/>
        </w:rPr>
        <w:t>.</w:t>
      </w:r>
      <w:r w:rsidRPr="00CC3C69">
        <w:t>40</w:t>
      </w:r>
      <w:r w:rsidRPr="001429DD">
        <w:rPr>
          <w:rStyle w:val="StyleUnderline"/>
          <w:sz w:val="12"/>
        </w:rPr>
        <w:t xml:space="preserve"> </w:t>
      </w:r>
      <w:r w:rsidRPr="00225C06">
        <w:rPr>
          <w:rStyle w:val="StyleUnderline"/>
        </w:rPr>
        <w:t xml:space="preserve">Moreover, </w:t>
      </w:r>
      <w:r w:rsidRPr="00632A88">
        <w:rPr>
          <w:rStyle w:val="StyleUnderline"/>
          <w:highlight w:val="cyan"/>
        </w:rPr>
        <w:t xml:space="preserve">the distinction between authorized and unauthorized </w:t>
      </w:r>
      <w:r w:rsidRPr="00225C06">
        <w:rPr>
          <w:rStyle w:val="StyleUnderline"/>
        </w:rPr>
        <w:t xml:space="preserve">private </w:t>
      </w:r>
      <w:r w:rsidRPr="00632A88">
        <w:rPr>
          <w:rStyle w:val="StyleUnderline"/>
          <w:highlight w:val="cyan"/>
        </w:rPr>
        <w:t>action</w:t>
      </w:r>
      <w:r w:rsidRPr="00632A88">
        <w:rPr>
          <w:rStyle w:val="StyleUnderline"/>
          <w:rFonts w:hint="cs"/>
          <w:highlight w:val="cyan"/>
        </w:rPr>
        <w:t>—</w:t>
      </w:r>
      <w:r w:rsidRPr="00225C06">
        <w:rPr>
          <w:rStyle w:val="StyleUnderline"/>
        </w:rPr>
        <w:t>for example, private killing</w:t>
      </w:r>
      <w:r w:rsidRPr="00225C06">
        <w:rPr>
          <w:rStyle w:val="StyleUnderline"/>
          <w:rFonts w:hint="cs"/>
        </w:rPr>
        <w:t>—</w:t>
      </w:r>
      <w:r w:rsidRPr="00632A88">
        <w:rPr>
          <w:rStyle w:val="StyleUnderline"/>
          <w:highlight w:val="cyan"/>
        </w:rPr>
        <w:t>becomes obscure when the government formally forbids private</w:t>
      </w:r>
      <w:r w:rsidRPr="00632A88">
        <w:rPr>
          <w:rStyle w:val="StyleUnderline"/>
          <w:rFonts w:hint="eastAsia"/>
          <w:highlight w:val="cyan"/>
        </w:rPr>
        <w:t xml:space="preserve"> </w:t>
      </w:r>
      <w:proofErr w:type="gramStart"/>
      <w:r w:rsidRPr="00632A88">
        <w:rPr>
          <w:rStyle w:val="StyleUnderline"/>
          <w:rFonts w:hint="eastAsia"/>
          <w:highlight w:val="cyan"/>
        </w:rPr>
        <w:t>action, but</w:t>
      </w:r>
      <w:proofErr w:type="gramEnd"/>
      <w:r w:rsidRPr="00632A88">
        <w:rPr>
          <w:rStyle w:val="StyleUnderline"/>
          <w:rFonts w:hint="eastAsia"/>
          <w:highlight w:val="cyan"/>
        </w:rPr>
        <w:t xml:space="preserve"> </w:t>
      </w:r>
      <w:r w:rsidRPr="00225C06">
        <w:rPr>
          <w:rStyle w:val="StyleUnderline"/>
          <w:rFonts w:hint="eastAsia"/>
        </w:rPr>
        <w:t xml:space="preserve">chooses a set of policy instruments that </w:t>
      </w:r>
      <w:r w:rsidRPr="00632A88">
        <w:rPr>
          <w:rStyle w:val="StyleUnderline"/>
          <w:rFonts w:hint="eastAsia"/>
          <w:highlight w:val="cyan"/>
        </w:rPr>
        <w:t>do not</w:t>
      </w:r>
      <w:r w:rsidRPr="001429DD">
        <w:rPr>
          <w:rStyle w:val="StyleUnderline"/>
          <w:rFonts w:hint="eastAsia"/>
        </w:rPr>
        <w:t xml:space="preserve"> </w:t>
      </w:r>
      <w:r w:rsidRPr="00CC3C69">
        <w:rPr>
          <w:rFonts w:hint="eastAsia"/>
        </w:rPr>
        <w:t>adequately or</w:t>
      </w:r>
      <w:r w:rsidRPr="001429DD">
        <w:rPr>
          <w:rStyle w:val="StyleUnderline"/>
          <w:rFonts w:hint="eastAsia"/>
          <w:sz w:val="12"/>
        </w:rPr>
        <w:t xml:space="preserve"> </w:t>
      </w:r>
      <w:r w:rsidRPr="00632A88">
        <w:rPr>
          <w:rStyle w:val="StyleUnderline"/>
          <w:rFonts w:hint="eastAsia"/>
          <w:highlight w:val="cyan"/>
        </w:rPr>
        <w:t>fully discourage it.</w:t>
      </w:r>
    </w:p>
    <w:p w14:paraId="140CDE0D" w14:textId="77777777" w:rsidR="000E5FE1" w:rsidRPr="00F33E41" w:rsidRDefault="000E5FE1" w:rsidP="000E5FE1">
      <w:pPr>
        <w:pStyle w:val="Heading4"/>
        <w:rPr>
          <w:sz w:val="28"/>
          <w:szCs w:val="28"/>
        </w:rPr>
      </w:pPr>
      <w:r>
        <w:rPr>
          <w:sz w:val="28"/>
          <w:szCs w:val="28"/>
        </w:rPr>
        <w:t>5)</w:t>
      </w:r>
      <w:r w:rsidRPr="00F33E41">
        <w:rPr>
          <w:sz w:val="28"/>
          <w:szCs w:val="28"/>
        </w:rPr>
        <w:t xml:space="preserve"> No intent foresight distinction: If we foresee a consequence, then it is intrinsic to our action since we intend it to happen</w:t>
      </w:r>
    </w:p>
    <w:p w14:paraId="4CAF5C4F" w14:textId="77777777" w:rsidR="000E5FE1" w:rsidRPr="00F33E41" w:rsidRDefault="000E5FE1" w:rsidP="000E5FE1">
      <w:pPr>
        <w:pStyle w:val="Heading4"/>
        <w:rPr>
          <w:rFonts w:cs="Calibri"/>
          <w:sz w:val="28"/>
          <w:szCs w:val="28"/>
        </w:rPr>
      </w:pPr>
      <w:r>
        <w:rPr>
          <w:sz w:val="28"/>
          <w:szCs w:val="28"/>
        </w:rPr>
        <w:t>6)</w:t>
      </w:r>
      <w:r w:rsidRPr="00F33E41">
        <w:rPr>
          <w:sz w:val="28"/>
          <w:szCs w:val="28"/>
        </w:rPr>
        <w:t xml:space="preserve"> </w:t>
      </w:r>
      <w:r w:rsidRPr="00F33E41">
        <w:rPr>
          <w:rFonts w:cs="Calibri"/>
          <w:sz w:val="30"/>
          <w:szCs w:val="28"/>
        </w:rPr>
        <w:t>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F33E41">
        <w:rPr>
          <w:rFonts w:cs="Calibri"/>
          <w:sz w:val="28"/>
          <w:szCs w:val="28"/>
        </w:rPr>
        <w:t xml:space="preserve"> Intuitions outweigh—they’re the foundational basis for any argument and theories that contradict our intuitions are most likely false even if we can’t deductively determine why.</w:t>
      </w:r>
    </w:p>
    <w:p w14:paraId="7E751664" w14:textId="77777777" w:rsidR="000E5FE1" w:rsidRPr="00F33E41" w:rsidRDefault="000E5FE1" w:rsidP="000E5FE1">
      <w:pPr>
        <w:pStyle w:val="Heading4"/>
        <w:rPr>
          <w:sz w:val="28"/>
          <w:szCs w:val="28"/>
        </w:rPr>
      </w:pPr>
      <w:r>
        <w:rPr>
          <w:sz w:val="28"/>
          <w:szCs w:val="28"/>
        </w:rPr>
        <w:t>7)</w:t>
      </w:r>
      <w:r w:rsidRPr="00F33E41">
        <w:rPr>
          <w:sz w:val="28"/>
          <w:szCs w:val="28"/>
        </w:rPr>
        <w:t xml:space="preserve"> Use epistemic modesty</w:t>
      </w:r>
    </w:p>
    <w:p w14:paraId="6CE8F668" w14:textId="77777777" w:rsidR="000E5FE1" w:rsidRPr="00F33E41" w:rsidRDefault="000E5FE1" w:rsidP="000E5FE1">
      <w:pPr>
        <w:pStyle w:val="Heading4"/>
        <w:numPr>
          <w:ilvl w:val="0"/>
          <w:numId w:val="11"/>
        </w:numPr>
        <w:tabs>
          <w:tab w:val="num" w:pos="360"/>
        </w:tabs>
        <w:ind w:left="0" w:firstLine="0"/>
        <w:rPr>
          <w:rStyle w:val="Style13ptBold"/>
          <w:sz w:val="28"/>
          <w:szCs w:val="28"/>
        </w:rPr>
      </w:pPr>
      <w:r w:rsidRPr="00F33E41">
        <w:rPr>
          <w:sz w:val="28"/>
          <w:szCs w:val="28"/>
        </w:rPr>
        <w:t>Philosophical accuracy: Ross 06’</w:t>
      </w:r>
    </w:p>
    <w:p w14:paraId="4041EC31" w14:textId="77777777" w:rsidR="000E5FE1" w:rsidRPr="00F33E41" w:rsidRDefault="000E5FE1" w:rsidP="000E5FE1">
      <w:pPr>
        <w:rPr>
          <w:sz w:val="18"/>
          <w:szCs w:val="26"/>
        </w:rPr>
      </w:pPr>
      <w:r w:rsidRPr="00F33E41">
        <w:rPr>
          <w:sz w:val="18"/>
          <w:szCs w:val="26"/>
        </w:rPr>
        <w:t>Jacob Ross [USC Associate Philosophy Professor</w:t>
      </w:r>
      <w:r w:rsidRPr="00F33E41">
        <w:rPr>
          <w:rStyle w:val="Style13ptBold"/>
          <w:b w:val="0"/>
          <w:sz w:val="28"/>
          <w:szCs w:val="26"/>
        </w:rPr>
        <w:t xml:space="preserve">. “Rejecting Ethical </w:t>
      </w:r>
      <w:proofErr w:type="spellStart"/>
      <w:r w:rsidRPr="00F33E41">
        <w:rPr>
          <w:rStyle w:val="Style13ptBold"/>
          <w:b w:val="0"/>
          <w:sz w:val="28"/>
          <w:szCs w:val="26"/>
        </w:rPr>
        <w:t>Deflationism</w:t>
      </w:r>
      <w:proofErr w:type="spellEnd"/>
      <w:r w:rsidRPr="00F33E41">
        <w:rPr>
          <w:rStyle w:val="Style13ptBold"/>
          <w:b w:val="0"/>
          <w:sz w:val="28"/>
          <w:szCs w:val="26"/>
        </w:rPr>
        <w:t xml:space="preserve">.” </w:t>
      </w:r>
      <w:proofErr w:type="gramStart"/>
      <w:r w:rsidRPr="00F33E41">
        <w:rPr>
          <w:rStyle w:val="Style13ptBold"/>
          <w:b w:val="0"/>
          <w:sz w:val="28"/>
          <w:szCs w:val="26"/>
        </w:rPr>
        <w:t>Ethics ,</w:t>
      </w:r>
      <w:proofErr w:type="gramEnd"/>
      <w:r w:rsidRPr="00F33E41">
        <w:rPr>
          <w:rStyle w:val="Style13ptBold"/>
          <w:b w:val="0"/>
          <w:sz w:val="28"/>
          <w:szCs w:val="26"/>
        </w:rPr>
        <w:t xml:space="preserve"> vol. 116, no. 4, pp. 742-768, 2006. www-bcf.usc.edu/~</w:t>
      </w:r>
      <w:proofErr w:type="spellStart"/>
      <w:r w:rsidRPr="00F33E41">
        <w:rPr>
          <w:rStyle w:val="Style13ptBold"/>
          <w:b w:val="0"/>
          <w:sz w:val="28"/>
          <w:szCs w:val="26"/>
        </w:rPr>
        <w:t>jacobmro</w:t>
      </w:r>
      <w:proofErr w:type="spellEnd"/>
      <w:r w:rsidRPr="00F33E41">
        <w:rPr>
          <w:rStyle w:val="Style13ptBold"/>
          <w:b w:val="0"/>
          <w:sz w:val="28"/>
          <w:szCs w:val="26"/>
        </w:rPr>
        <w:t>/ppr/</w:t>
      </w:r>
      <w:r w:rsidRPr="00F33E41">
        <w:rPr>
          <w:sz w:val="18"/>
          <w:szCs w:val="26"/>
        </w:rPr>
        <w:t>deflation-ross.pdf] AJ</w:t>
      </w:r>
    </w:p>
    <w:p w14:paraId="3C0EE9BE" w14:textId="77777777" w:rsidR="000E5FE1" w:rsidRPr="00F33E41" w:rsidRDefault="000E5FE1" w:rsidP="000E5FE1">
      <w:pPr>
        <w:rPr>
          <w:szCs w:val="26"/>
        </w:rPr>
      </w:pPr>
      <w:r w:rsidRPr="00F33E41">
        <w:rPr>
          <w:sz w:val="18"/>
          <w:szCs w:val="26"/>
        </w:rPr>
        <w:t>It is possible to believe a proposition or theory to a greater or lesser degree, and degrees of belief or credence may be represented on a scale from zero to one, inclusive. And the same is true of acceptance. For while some have insisted that acceptance is an all-or-nothing phenomenon, if one understands accepting a proposition or theory as employing it as a premise in practical reasoning, th</w:t>
      </w:r>
      <w:r w:rsidRPr="00F33E41">
        <w:rPr>
          <w:rStyle w:val="StyleUnderline"/>
          <w:sz w:val="24"/>
          <w:szCs w:val="26"/>
        </w:rPr>
        <w:t xml:space="preserve">en </w:t>
      </w:r>
      <w:r w:rsidRPr="00632A88">
        <w:rPr>
          <w:rStyle w:val="StyleUnderline"/>
          <w:sz w:val="24"/>
          <w:szCs w:val="26"/>
          <w:highlight w:val="cyan"/>
        </w:rPr>
        <w:t>acceptance</w:t>
      </w:r>
      <w:r w:rsidRPr="00F33E41">
        <w:rPr>
          <w:szCs w:val="26"/>
        </w:rPr>
        <w:t>, like belief</w:t>
      </w:r>
      <w:r w:rsidRPr="00F33E41">
        <w:rPr>
          <w:rStyle w:val="StyleUnderline"/>
          <w:sz w:val="24"/>
          <w:szCs w:val="26"/>
        </w:rPr>
        <w:t xml:space="preserve">, </w:t>
      </w:r>
      <w:r w:rsidRPr="00632A88">
        <w:rPr>
          <w:rStyle w:val="Emphasis"/>
          <w:sz w:val="24"/>
          <w:szCs w:val="26"/>
          <w:highlight w:val="cyan"/>
        </w:rPr>
        <w:t>can</w:t>
      </w:r>
      <w:r w:rsidRPr="00632A88">
        <w:rPr>
          <w:rStyle w:val="StyleUnderline"/>
          <w:sz w:val="24"/>
          <w:szCs w:val="26"/>
          <w:highlight w:val="cyan"/>
        </w:rPr>
        <w:t xml:space="preserve"> admit </w:t>
      </w:r>
      <w:r w:rsidRPr="00F33E41">
        <w:rPr>
          <w:szCs w:val="26"/>
        </w:rPr>
        <w:t>of</w:t>
      </w:r>
      <w:r w:rsidRPr="00F33E41">
        <w:rPr>
          <w:rStyle w:val="StyleUnderline"/>
          <w:sz w:val="24"/>
          <w:szCs w:val="26"/>
        </w:rPr>
        <w:t xml:space="preserve"> </w:t>
      </w:r>
      <w:r w:rsidRPr="00632A88">
        <w:rPr>
          <w:rStyle w:val="StyleUnderline"/>
          <w:sz w:val="24"/>
          <w:szCs w:val="26"/>
          <w:highlight w:val="cyan"/>
        </w:rPr>
        <w:t>degrees</w:t>
      </w:r>
      <w:r w:rsidRPr="00F33E41">
        <w:rPr>
          <w:rStyle w:val="StyleUnderline"/>
          <w:sz w:val="24"/>
          <w:szCs w:val="26"/>
        </w:rPr>
        <w:t xml:space="preserve">. </w:t>
      </w:r>
      <w:r w:rsidRPr="00F33E41">
        <w:rPr>
          <w:szCs w:val="26"/>
        </w:rPr>
        <w:t xml:space="preserve">For in practical </w:t>
      </w:r>
      <w:proofErr w:type="gramStart"/>
      <w:r w:rsidRPr="00F33E41">
        <w:rPr>
          <w:szCs w:val="26"/>
        </w:rPr>
        <w:t>reasoning</w:t>
      </w:r>
      <w:proofErr w:type="gramEnd"/>
      <w:r w:rsidRPr="00F33E41">
        <w:rPr>
          <w:szCs w:val="26"/>
        </w:rPr>
        <w:t xml:space="preserve"> we </w:t>
      </w:r>
      <w:r w:rsidRPr="00F33E41">
        <w:rPr>
          <w:szCs w:val="26"/>
        </w:rPr>
        <w:lastRenderedPageBreak/>
        <w:t>can treat a proposition or theory as having any probability between zero and one, inclusive.</w:t>
      </w:r>
      <w:r w:rsidRPr="00F33E41">
        <w:rPr>
          <w:rStyle w:val="StyleUnderline"/>
          <w:sz w:val="24"/>
          <w:szCs w:val="26"/>
        </w:rPr>
        <w:t xml:space="preserve"> We may refer to this quantity as one’s “degree of acceptance” in the </w:t>
      </w:r>
      <w:r w:rsidRPr="00F33E41">
        <w:rPr>
          <w:szCs w:val="26"/>
        </w:rPr>
        <w:t>proposition or</w:t>
      </w:r>
      <w:r w:rsidRPr="00F33E41">
        <w:rPr>
          <w:rStyle w:val="StyleUnderline"/>
          <w:sz w:val="24"/>
          <w:szCs w:val="26"/>
        </w:rPr>
        <w:t xml:space="preserve"> theory </w:t>
      </w:r>
      <w:r w:rsidRPr="00F33E41">
        <w:rPr>
          <w:szCs w:val="26"/>
        </w:rPr>
        <w:t>in question.</w:t>
      </w:r>
      <w:r w:rsidRPr="00F33E41">
        <w:rPr>
          <w:rStyle w:val="StyleUnderline"/>
          <w:sz w:val="24"/>
          <w:szCs w:val="26"/>
        </w:rPr>
        <w:t xml:space="preserve"> </w:t>
      </w:r>
      <w:r w:rsidRPr="00632A88">
        <w:rPr>
          <w:rStyle w:val="StyleUnderline"/>
          <w:sz w:val="24"/>
          <w:szCs w:val="26"/>
          <w:highlight w:val="cyan"/>
        </w:rPr>
        <w:t>Thus, in solving a</w:t>
      </w:r>
      <w:r w:rsidRPr="00F33E41">
        <w:rPr>
          <w:rStyle w:val="StyleUnderline"/>
          <w:sz w:val="24"/>
          <w:szCs w:val="26"/>
        </w:rPr>
        <w:t xml:space="preserve"> given </w:t>
      </w:r>
      <w:r w:rsidRPr="00F33E41">
        <w:rPr>
          <w:szCs w:val="26"/>
        </w:rPr>
        <w:t>practical</w:t>
      </w:r>
      <w:r w:rsidRPr="00F33E41">
        <w:rPr>
          <w:rStyle w:val="StyleUnderline"/>
          <w:sz w:val="24"/>
          <w:szCs w:val="26"/>
        </w:rPr>
        <w:t xml:space="preserve"> </w:t>
      </w:r>
      <w:r w:rsidRPr="00632A88">
        <w:rPr>
          <w:rStyle w:val="StyleUnderline"/>
          <w:sz w:val="24"/>
          <w:szCs w:val="26"/>
          <w:highlight w:val="cyan"/>
        </w:rPr>
        <w:t>problem</w:t>
      </w:r>
      <w:r w:rsidRPr="00F33E41">
        <w:rPr>
          <w:rStyle w:val="StyleUnderline"/>
          <w:sz w:val="24"/>
          <w:szCs w:val="26"/>
        </w:rPr>
        <w:t xml:space="preserve">, </w:t>
      </w:r>
      <w:r w:rsidRPr="00632A88">
        <w:rPr>
          <w:rStyle w:val="StyleUnderline"/>
          <w:sz w:val="24"/>
          <w:szCs w:val="26"/>
          <w:highlight w:val="cyan"/>
        </w:rPr>
        <w:t xml:space="preserve">it is possible to take </w:t>
      </w:r>
      <w:proofErr w:type="gramStart"/>
      <w:r w:rsidRPr="00632A88">
        <w:rPr>
          <w:rStyle w:val="StyleUnderline"/>
          <w:sz w:val="24"/>
          <w:szCs w:val="26"/>
          <w:highlight w:val="cyan"/>
        </w:rPr>
        <w:t xml:space="preserve">a </w:t>
      </w:r>
      <w:r w:rsidRPr="00632A88">
        <w:rPr>
          <w:rStyle w:val="Emphasis"/>
          <w:sz w:val="24"/>
          <w:szCs w:val="26"/>
          <w:highlight w:val="cyan"/>
        </w:rPr>
        <w:t>number</w:t>
      </w:r>
      <w:r w:rsidRPr="00632A88">
        <w:rPr>
          <w:rStyle w:val="StyleUnderline"/>
          <w:sz w:val="24"/>
          <w:szCs w:val="26"/>
          <w:highlight w:val="cyan"/>
        </w:rPr>
        <w:t xml:space="preserve"> of</w:t>
      </w:r>
      <w:proofErr w:type="gramEnd"/>
      <w:r w:rsidRPr="00632A88">
        <w:rPr>
          <w:rStyle w:val="StyleUnderline"/>
          <w:sz w:val="24"/>
          <w:szCs w:val="26"/>
          <w:highlight w:val="cyan"/>
        </w:rPr>
        <w:t xml:space="preserve"> </w:t>
      </w:r>
      <w:r w:rsidRPr="00F33E41">
        <w:rPr>
          <w:szCs w:val="26"/>
        </w:rPr>
        <w:t>alternative</w:t>
      </w:r>
      <w:r w:rsidRPr="00F33E41">
        <w:rPr>
          <w:rStyle w:val="StyleUnderline"/>
          <w:sz w:val="24"/>
          <w:szCs w:val="26"/>
        </w:rPr>
        <w:t xml:space="preserve"> </w:t>
      </w:r>
      <w:r w:rsidRPr="00632A88">
        <w:rPr>
          <w:rStyle w:val="StyleUnderline"/>
          <w:sz w:val="24"/>
          <w:szCs w:val="26"/>
          <w:highlight w:val="cyan"/>
        </w:rPr>
        <w:t>theories into consideration</w:t>
      </w:r>
      <w:r w:rsidRPr="00F33E41">
        <w:rPr>
          <w:rStyle w:val="StyleUnderline"/>
          <w:sz w:val="24"/>
          <w:szCs w:val="26"/>
        </w:rPr>
        <w:t xml:space="preserve"> by assigning a nonzero probability to each, </w:t>
      </w:r>
      <w:r w:rsidRPr="00F33E41">
        <w:rPr>
          <w:szCs w:val="26"/>
        </w:rPr>
        <w:t>or in other words, by partially accepting each.</w:t>
      </w:r>
      <w:r w:rsidRPr="00F33E41">
        <w:rPr>
          <w:rStyle w:val="StyleUnderline"/>
          <w:sz w:val="24"/>
          <w:szCs w:val="26"/>
        </w:rPr>
        <w:t xml:space="preserve"> I might, for example, </w:t>
      </w:r>
      <w:r w:rsidRPr="00632A88">
        <w:rPr>
          <w:rStyle w:val="StyleUnderline"/>
          <w:sz w:val="24"/>
          <w:szCs w:val="26"/>
          <w:highlight w:val="cyan"/>
        </w:rPr>
        <w:t xml:space="preserve">aim to choose </w:t>
      </w:r>
      <w:r w:rsidRPr="00F33E41">
        <w:rPr>
          <w:szCs w:val="26"/>
        </w:rPr>
        <w:t>the option that</w:t>
      </w:r>
      <w:r w:rsidRPr="00632A88">
        <w:rPr>
          <w:rStyle w:val="StyleUnderline"/>
          <w:sz w:val="24"/>
          <w:szCs w:val="26"/>
          <w:highlight w:val="cyan"/>
        </w:rPr>
        <w:t xml:space="preserve"> [what] would be optimal if there was a .5 chance that util</w:t>
      </w:r>
      <w:r w:rsidRPr="00F33E41">
        <w:rPr>
          <w:szCs w:val="26"/>
        </w:rPr>
        <w:t>itarianism</w:t>
      </w:r>
      <w:r w:rsidRPr="00632A88">
        <w:rPr>
          <w:rStyle w:val="StyleUnderline"/>
          <w:sz w:val="24"/>
          <w:szCs w:val="26"/>
          <w:highlight w:val="cyan"/>
        </w:rPr>
        <w:t xml:space="preserve"> is true and a .5 chance that Kant</w:t>
      </w:r>
      <w:r w:rsidRPr="00F33E41">
        <w:rPr>
          <w:szCs w:val="26"/>
        </w:rPr>
        <w:t>ianism</w:t>
      </w:r>
      <w:r w:rsidRPr="00632A88">
        <w:rPr>
          <w:rStyle w:val="StyleUnderline"/>
          <w:sz w:val="24"/>
          <w:szCs w:val="26"/>
          <w:highlight w:val="cyan"/>
        </w:rPr>
        <w:t xml:space="preserve"> is true.</w:t>
      </w:r>
      <w:r w:rsidRPr="00F33E41">
        <w:rPr>
          <w:rStyle w:val="StyleUnderline"/>
          <w:sz w:val="24"/>
          <w:szCs w:val="26"/>
        </w:rPr>
        <w:t xml:space="preserve"> </w:t>
      </w:r>
      <w:r w:rsidRPr="00F33E41">
        <w:rPr>
          <w:szCs w:val="26"/>
        </w:rPr>
        <w:t>If I did this, I would have a degree of acceptance of .5 in each of these theories. For any such set of alternative theories, we may refer to one’s respective degrees of acceptance in these theories as an “acceptance distribution.”</w:t>
      </w:r>
    </w:p>
    <w:p w14:paraId="232A04FA" w14:textId="77777777" w:rsidR="000E5FE1" w:rsidRDefault="000E5FE1" w:rsidP="000E5FE1">
      <w:pPr>
        <w:pStyle w:val="Heading4"/>
        <w:rPr>
          <w:rFonts w:cstheme="majorHAnsi"/>
          <w:sz w:val="28"/>
          <w:szCs w:val="28"/>
        </w:rPr>
      </w:pPr>
      <w:r w:rsidRPr="00F33E41">
        <w:rPr>
          <w:rFonts w:cstheme="majorHAnsi"/>
          <w:sz w:val="28"/>
          <w:szCs w:val="28"/>
        </w:rPr>
        <w:t xml:space="preserve">B] Clash—disincentives debaters from going all in for framework which means we get the ideal balance between topic ed and </w:t>
      </w:r>
      <w:proofErr w:type="spellStart"/>
      <w:r w:rsidRPr="00F33E41">
        <w:rPr>
          <w:rFonts w:cstheme="majorHAnsi"/>
          <w:sz w:val="28"/>
          <w:szCs w:val="28"/>
        </w:rPr>
        <w:t>phil</w:t>
      </w:r>
      <w:proofErr w:type="spellEnd"/>
      <w:r w:rsidRPr="00F33E41">
        <w:rPr>
          <w:rFonts w:cstheme="majorHAnsi"/>
          <w:sz w:val="28"/>
          <w:szCs w:val="28"/>
        </w:rPr>
        <w:t xml:space="preserve"> ed—outweighs since we only have 2 months to debate the topic.</w:t>
      </w:r>
    </w:p>
    <w:p w14:paraId="1E0DB454" w14:textId="77777777" w:rsidR="000E5FE1" w:rsidRPr="00CD5514" w:rsidRDefault="000E5FE1" w:rsidP="000E5FE1">
      <w:pPr>
        <w:pStyle w:val="Heading4"/>
      </w:pPr>
      <w:r w:rsidRPr="00CD5514">
        <w:t xml:space="preserve">That means util: </w:t>
      </w:r>
    </w:p>
    <w:p w14:paraId="0ECBB543" w14:textId="77777777" w:rsidR="000E5FE1" w:rsidRPr="00CD5514" w:rsidRDefault="000E5FE1" w:rsidP="000E5FE1">
      <w:pPr>
        <w:pStyle w:val="Heading4"/>
      </w:pPr>
      <w:r w:rsidRPr="00CD5514">
        <w:t xml:space="preserve">Responsibility for omissions would undermine any means-based theory since side-constraints are always violated, so only aggregation of consequences matters. </w:t>
      </w:r>
    </w:p>
    <w:p w14:paraId="37F58E67" w14:textId="77777777" w:rsidR="000E5FE1" w:rsidRPr="00DA5D1F" w:rsidRDefault="000E5FE1" w:rsidP="000E5FE1">
      <w:pPr>
        <w:pStyle w:val="Heading4"/>
      </w:pPr>
      <w:r w:rsidRPr="00CD5514">
        <w:t xml:space="preserve">Without the distinction we are obligated to prevent future harms, which amounts to util since it collapses to a net benefits calculus. </w:t>
      </w:r>
    </w:p>
    <w:p w14:paraId="6264CEB2" w14:textId="77777777" w:rsidR="000E5FE1" w:rsidRPr="002D6975" w:rsidRDefault="000E5FE1" w:rsidP="000E5FE1">
      <w:pPr>
        <w:pStyle w:val="Heading4"/>
      </w:pPr>
      <w:r>
        <w:t xml:space="preserve">8) </w:t>
      </w:r>
      <w:r w:rsidRPr="002D6975">
        <w:t>Moral uncertainty means preventing extinction should be our highest priority.</w:t>
      </w:r>
    </w:p>
    <w:p w14:paraId="505A753B" w14:textId="77777777" w:rsidR="000E5FE1" w:rsidRPr="002D6975" w:rsidRDefault="000E5FE1" w:rsidP="000E5FE1">
      <w:pPr>
        <w:rPr>
          <w:sz w:val="16"/>
        </w:rPr>
      </w:pPr>
      <w:r w:rsidRPr="002D6975">
        <w:rPr>
          <w:rStyle w:val="Style13ptBold"/>
        </w:rPr>
        <w:t>Bostrom 12</w:t>
      </w:r>
      <w:r w:rsidRPr="002D6975">
        <w:rPr>
          <w:sz w:val="16"/>
        </w:rPr>
        <w:t xml:space="preserve"> [Nick Bostrom. Faculty of Philosophy &amp; Oxford Martin School University of Oxford. “Existential Risk Prevention as Global Priority.” Global Policy (2012)]</w:t>
      </w:r>
    </w:p>
    <w:p w14:paraId="395027DC" w14:textId="77777777" w:rsidR="000E5FE1" w:rsidRPr="002D6975" w:rsidRDefault="000E5FE1" w:rsidP="000E5FE1">
      <w:pPr>
        <w:keepNext/>
        <w:keepLines/>
        <w:spacing w:before="40"/>
        <w:outlineLvl w:val="3"/>
        <w:rPr>
          <w:rFonts w:eastAsia="Yu Gothic Light"/>
          <w:b/>
          <w:bCs/>
          <w:sz w:val="16"/>
        </w:rPr>
      </w:pPr>
      <w:r w:rsidRPr="002D6975">
        <w:rPr>
          <w:rFonts w:eastAsia="Yu Mincho"/>
          <w:sz w:val="16"/>
        </w:rPr>
        <w:t>These reflections on</w:t>
      </w:r>
      <w:r w:rsidRPr="002D6975">
        <w:rPr>
          <w:rFonts w:eastAsia="Yu Mincho"/>
          <w:b/>
          <w:sz w:val="24"/>
          <w:u w:val="single"/>
        </w:rPr>
        <w:t xml:space="preserve"> </w:t>
      </w:r>
      <w:r w:rsidRPr="00632A88">
        <w:rPr>
          <w:rFonts w:eastAsia="Yu Mincho"/>
          <w:b/>
          <w:sz w:val="24"/>
          <w:highlight w:val="cyan"/>
          <w:u w:val="single"/>
        </w:rPr>
        <w:t>moral uncertainty suggest</w:t>
      </w:r>
      <w:r w:rsidRPr="002D6975">
        <w:rPr>
          <w:rFonts w:eastAsia="Yu Mincho"/>
          <w:b/>
          <w:sz w:val="24"/>
          <w:u w:val="single"/>
        </w:rPr>
        <w:t xml:space="preserve"> </w:t>
      </w:r>
      <w:r w:rsidRPr="002D6975">
        <w:rPr>
          <w:rFonts w:eastAsia="Yu Mincho"/>
          <w:sz w:val="16"/>
        </w:rPr>
        <w:t xml:space="preserve">an alternative, complementary way of looking at existential risk; they also suggest a new way of thinking about the ideal of sustainability. Let me </w:t>
      </w:r>
      <w:proofErr w:type="gramStart"/>
      <w:r w:rsidRPr="002D6975">
        <w:rPr>
          <w:rFonts w:eastAsia="Yu Mincho"/>
          <w:sz w:val="16"/>
        </w:rPr>
        <w:t>elaborate.¶</w:t>
      </w:r>
      <w:proofErr w:type="gramEnd"/>
      <w:r w:rsidRPr="002D6975">
        <w:rPr>
          <w:rFonts w:eastAsia="Yu Mincho"/>
          <w:b/>
          <w:sz w:val="24"/>
          <w:u w:val="single"/>
        </w:rPr>
        <w:t xml:space="preserve"> Our </w:t>
      </w:r>
      <w:r w:rsidRPr="00632A88">
        <w:rPr>
          <w:rFonts w:eastAsia="Yu Mincho"/>
          <w:b/>
          <w:sz w:val="24"/>
          <w:highlight w:val="cyan"/>
          <w:u w:val="single"/>
        </w:rPr>
        <w:t>present understanding of axiology might</w:t>
      </w:r>
      <w:r w:rsidRPr="002D6975">
        <w:rPr>
          <w:rFonts w:eastAsia="Yu Mincho"/>
          <w:b/>
          <w:sz w:val="24"/>
          <w:u w:val="single"/>
        </w:rPr>
        <w:t xml:space="preserve"> </w:t>
      </w:r>
      <w:r w:rsidRPr="002D6975">
        <w:rPr>
          <w:rFonts w:eastAsia="Yu Mincho"/>
          <w:sz w:val="16"/>
        </w:rPr>
        <w:t>well</w:t>
      </w:r>
      <w:r w:rsidRPr="002D6975">
        <w:rPr>
          <w:rFonts w:eastAsia="Yu Mincho"/>
          <w:b/>
          <w:sz w:val="24"/>
          <w:u w:val="single"/>
        </w:rPr>
        <w:t xml:space="preserve"> </w:t>
      </w:r>
      <w:r w:rsidRPr="00632A88">
        <w:rPr>
          <w:rFonts w:eastAsia="Yu Mincho"/>
          <w:b/>
          <w:sz w:val="24"/>
          <w:highlight w:val="cyan"/>
          <w:u w:val="single"/>
        </w:rPr>
        <w:t>be confused</w:t>
      </w:r>
      <w:r w:rsidRPr="002D6975">
        <w:rPr>
          <w:rFonts w:eastAsia="Yu Mincho"/>
          <w:b/>
          <w:sz w:val="24"/>
          <w:u w:val="single"/>
        </w:rPr>
        <w:t xml:space="preserve">. We may </w:t>
      </w:r>
      <w:r w:rsidRPr="00632A88">
        <w:rPr>
          <w:rFonts w:eastAsia="Yu Mincho"/>
          <w:b/>
          <w:sz w:val="24"/>
          <w:highlight w:val="cyan"/>
          <w:u w:val="single"/>
        </w:rPr>
        <w:t>not</w:t>
      </w:r>
      <w:r w:rsidRPr="002D6975">
        <w:rPr>
          <w:rFonts w:eastAsia="Yu Mincho"/>
          <w:b/>
          <w:sz w:val="24"/>
          <w:u w:val="single"/>
        </w:rPr>
        <w:t xml:space="preserve"> </w:t>
      </w:r>
      <w:r w:rsidRPr="002D6975">
        <w:rPr>
          <w:rFonts w:eastAsia="Yu Mincho"/>
          <w:sz w:val="16"/>
        </w:rPr>
        <w:t>now</w:t>
      </w:r>
      <w:r w:rsidRPr="002D6975">
        <w:rPr>
          <w:rFonts w:eastAsia="Yu Mincho"/>
          <w:b/>
          <w:sz w:val="24"/>
          <w:u w:val="single"/>
        </w:rPr>
        <w:t xml:space="preserve"> </w:t>
      </w:r>
      <w:r w:rsidRPr="002D6975">
        <w:rPr>
          <w:rFonts w:eastAsia="Yu Mincho"/>
          <w:sz w:val="16"/>
        </w:rPr>
        <w:t>know — at least not in concrete detail — what outcomes would count as a big win for humanity; we might not even yet</w:t>
      </w:r>
      <w:r w:rsidRPr="002D6975">
        <w:rPr>
          <w:rFonts w:eastAsia="Yu Mincho"/>
          <w:b/>
          <w:sz w:val="24"/>
          <w:u w:val="single"/>
        </w:rPr>
        <w:t xml:space="preserve"> be </w:t>
      </w:r>
      <w:r w:rsidRPr="00632A88">
        <w:rPr>
          <w:rFonts w:eastAsia="Yu Mincho"/>
          <w:b/>
          <w:sz w:val="24"/>
          <w:highlight w:val="cyan"/>
          <w:u w:val="single"/>
        </w:rPr>
        <w:t>able to imagine the best ends</w:t>
      </w:r>
      <w:r w:rsidRPr="002D6975">
        <w:rPr>
          <w:rFonts w:eastAsia="Yu Mincho"/>
          <w:b/>
          <w:sz w:val="24"/>
          <w:u w:val="single"/>
        </w:rPr>
        <w:t xml:space="preserve"> </w:t>
      </w:r>
      <w:r w:rsidRPr="002D6975">
        <w:rPr>
          <w:rFonts w:eastAsia="Yu Mincho"/>
          <w:sz w:val="16"/>
        </w:rPr>
        <w:t>of our journey.</w:t>
      </w:r>
      <w:r w:rsidRPr="002D6975">
        <w:rPr>
          <w:rFonts w:eastAsia="Yu Mincho"/>
          <w:b/>
          <w:sz w:val="24"/>
          <w:u w:val="single"/>
        </w:rPr>
        <w:t xml:space="preserve"> </w:t>
      </w:r>
      <w:r w:rsidRPr="00632A88">
        <w:rPr>
          <w:rFonts w:eastAsia="Yu Mincho"/>
          <w:b/>
          <w:sz w:val="24"/>
          <w:highlight w:val="cyan"/>
          <w:u w:val="single"/>
        </w:rPr>
        <w:t>If</w:t>
      </w:r>
      <w:r w:rsidRPr="002D6975">
        <w:rPr>
          <w:rFonts w:eastAsia="Yu Mincho"/>
          <w:b/>
          <w:sz w:val="24"/>
          <w:u w:val="single"/>
        </w:rPr>
        <w:t xml:space="preserve"> we are </w:t>
      </w:r>
      <w:r w:rsidRPr="002D6975">
        <w:rPr>
          <w:rFonts w:eastAsia="Yu Mincho"/>
          <w:sz w:val="16"/>
        </w:rPr>
        <w:t>indeed</w:t>
      </w:r>
      <w:r w:rsidRPr="002D6975">
        <w:rPr>
          <w:rFonts w:eastAsia="Yu Mincho"/>
          <w:b/>
          <w:sz w:val="24"/>
          <w:u w:val="single"/>
        </w:rPr>
        <w:t xml:space="preserve"> </w:t>
      </w:r>
      <w:r w:rsidRPr="002D6975">
        <w:rPr>
          <w:rFonts w:eastAsia="Yu Mincho"/>
          <w:sz w:val="16"/>
        </w:rPr>
        <w:t>profoundly</w:t>
      </w:r>
      <w:r w:rsidRPr="002D6975">
        <w:rPr>
          <w:rFonts w:eastAsia="Yu Mincho"/>
          <w:b/>
          <w:sz w:val="24"/>
          <w:u w:val="single"/>
        </w:rPr>
        <w:t xml:space="preserve"> </w:t>
      </w:r>
      <w:r w:rsidRPr="00632A88">
        <w:rPr>
          <w:rFonts w:eastAsia="Yu Mincho"/>
          <w:b/>
          <w:sz w:val="24"/>
          <w:highlight w:val="cyan"/>
          <w:u w:val="single"/>
        </w:rPr>
        <w:t>uncertain</w:t>
      </w:r>
      <w:r w:rsidRPr="002D6975">
        <w:rPr>
          <w:rFonts w:eastAsia="Yu Mincho"/>
          <w:b/>
          <w:sz w:val="24"/>
          <w:u w:val="single"/>
        </w:rPr>
        <w:t xml:space="preserve"> </w:t>
      </w:r>
      <w:r w:rsidRPr="002D6975">
        <w:rPr>
          <w:rFonts w:eastAsia="Yu Mincho"/>
          <w:sz w:val="16"/>
        </w:rPr>
        <w:t>about our ultimate aims,</w:t>
      </w:r>
      <w:r w:rsidRPr="002D6975">
        <w:rPr>
          <w:rFonts w:eastAsia="Yu Mincho"/>
          <w:b/>
          <w:sz w:val="24"/>
          <w:u w:val="single"/>
        </w:rPr>
        <w:t xml:space="preserve"> </w:t>
      </w:r>
      <w:r w:rsidRPr="002D6975">
        <w:rPr>
          <w:rFonts w:eastAsia="Yu Mincho"/>
          <w:sz w:val="16"/>
        </w:rPr>
        <w:t>then we should recognize that</w:t>
      </w:r>
      <w:r w:rsidRPr="002D6975">
        <w:rPr>
          <w:rFonts w:eastAsia="Yu Mincho"/>
          <w:b/>
          <w:sz w:val="24"/>
          <w:u w:val="single"/>
        </w:rPr>
        <w:t xml:space="preserve"> there is a </w:t>
      </w:r>
      <w:r w:rsidRPr="00632A88">
        <w:rPr>
          <w:rFonts w:eastAsia="Yu Mincho"/>
          <w:b/>
          <w:sz w:val="24"/>
          <w:highlight w:val="cyan"/>
          <w:u w:val="single"/>
        </w:rPr>
        <w:t>great</w:t>
      </w:r>
      <w:r w:rsidRPr="002D6975">
        <w:rPr>
          <w:rFonts w:eastAsia="Yu Mincho"/>
          <w:b/>
          <w:sz w:val="24"/>
          <w:u w:val="single"/>
        </w:rPr>
        <w:t xml:space="preserve"> </w:t>
      </w:r>
      <w:r w:rsidRPr="002D6975">
        <w:rPr>
          <w:rFonts w:eastAsia="Yu Mincho"/>
          <w:sz w:val="16"/>
        </w:rPr>
        <w:t>option</w:t>
      </w:r>
      <w:r w:rsidRPr="002D6975">
        <w:rPr>
          <w:rFonts w:eastAsia="Yu Mincho"/>
          <w:b/>
          <w:sz w:val="24"/>
          <w:u w:val="single"/>
        </w:rPr>
        <w:t xml:space="preserve"> </w:t>
      </w:r>
      <w:r w:rsidRPr="00632A88">
        <w:rPr>
          <w:rFonts w:eastAsia="Yu Mincho"/>
          <w:b/>
          <w:sz w:val="24"/>
          <w:highlight w:val="cyan"/>
          <w:u w:val="single"/>
        </w:rPr>
        <w:t>value in preserving</w:t>
      </w:r>
      <w:r w:rsidRPr="002D6975">
        <w:rPr>
          <w:rFonts w:eastAsia="Yu Mincho"/>
          <w:b/>
          <w:sz w:val="24"/>
          <w:u w:val="single"/>
        </w:rPr>
        <w:t xml:space="preserve"> </w:t>
      </w:r>
      <w:r w:rsidRPr="002D6975">
        <w:rPr>
          <w:rFonts w:eastAsia="Yu Mincho"/>
          <w:sz w:val="16"/>
        </w:rPr>
        <w:t>— and ideally improving —</w:t>
      </w:r>
      <w:r w:rsidRPr="002D6975">
        <w:rPr>
          <w:rFonts w:eastAsia="Yu Mincho"/>
          <w:b/>
          <w:sz w:val="24"/>
          <w:u w:val="single"/>
        </w:rPr>
        <w:t xml:space="preserve"> our </w:t>
      </w:r>
      <w:r w:rsidRPr="00632A88">
        <w:rPr>
          <w:rFonts w:eastAsia="Yu Mincho"/>
          <w:b/>
          <w:sz w:val="24"/>
          <w:highlight w:val="cyan"/>
          <w:u w:val="single"/>
        </w:rPr>
        <w:t>ability to recognize value and</w:t>
      </w:r>
      <w:r w:rsidRPr="002D6975">
        <w:rPr>
          <w:rFonts w:eastAsia="Yu Mincho"/>
          <w:sz w:val="16"/>
        </w:rPr>
        <w:t xml:space="preserve"> to </w:t>
      </w:r>
      <w:r w:rsidRPr="00632A88">
        <w:rPr>
          <w:rFonts w:eastAsia="Yu Mincho"/>
          <w:b/>
          <w:sz w:val="24"/>
          <w:highlight w:val="cyan"/>
          <w:u w:val="single"/>
        </w:rPr>
        <w:t>steer the future accordingly. Ensuring</w:t>
      </w:r>
      <w:r w:rsidRPr="002D6975">
        <w:rPr>
          <w:rFonts w:eastAsia="Yu Mincho"/>
          <w:b/>
          <w:sz w:val="24"/>
          <w:u w:val="single"/>
        </w:rPr>
        <w:t xml:space="preserve"> </w:t>
      </w:r>
      <w:r w:rsidRPr="002D6975">
        <w:rPr>
          <w:rFonts w:eastAsia="Yu Mincho"/>
          <w:sz w:val="16"/>
        </w:rPr>
        <w:t>that</w:t>
      </w:r>
      <w:r w:rsidRPr="002D6975">
        <w:rPr>
          <w:rFonts w:eastAsia="Yu Mincho"/>
          <w:b/>
          <w:sz w:val="24"/>
          <w:u w:val="single"/>
        </w:rPr>
        <w:t xml:space="preserve"> there will be a </w:t>
      </w:r>
      <w:r w:rsidRPr="00632A88">
        <w:rPr>
          <w:rFonts w:eastAsia="Yu Mincho"/>
          <w:b/>
          <w:sz w:val="24"/>
          <w:highlight w:val="cyan"/>
          <w:u w:val="single"/>
        </w:rPr>
        <w:t>future</w:t>
      </w:r>
      <w:r w:rsidRPr="002D6975">
        <w:rPr>
          <w:rFonts w:eastAsia="Yu Mincho"/>
          <w:b/>
          <w:sz w:val="24"/>
          <w:u w:val="single"/>
        </w:rPr>
        <w:t xml:space="preserve"> </w:t>
      </w:r>
      <w:r w:rsidRPr="002D6975">
        <w:rPr>
          <w:rFonts w:eastAsia="Yu Mincho"/>
          <w:sz w:val="16"/>
        </w:rPr>
        <w:t>version of</w:t>
      </w:r>
      <w:r w:rsidRPr="002D6975">
        <w:rPr>
          <w:rFonts w:eastAsia="Yu Mincho"/>
          <w:b/>
          <w:sz w:val="24"/>
          <w:u w:val="single"/>
        </w:rPr>
        <w:t xml:space="preserve"> </w:t>
      </w:r>
      <w:r w:rsidRPr="00632A88">
        <w:rPr>
          <w:rFonts w:eastAsia="Yu Mincho"/>
          <w:b/>
          <w:sz w:val="24"/>
          <w:highlight w:val="cyan"/>
          <w:u w:val="single"/>
        </w:rPr>
        <w:t>humanity</w:t>
      </w:r>
      <w:r w:rsidRPr="002D6975">
        <w:rPr>
          <w:rFonts w:eastAsia="Yu Mincho"/>
          <w:b/>
          <w:sz w:val="24"/>
          <w:u w:val="single"/>
        </w:rPr>
        <w:t xml:space="preserve"> </w:t>
      </w:r>
      <w:r w:rsidRPr="002D6975">
        <w:rPr>
          <w:rFonts w:eastAsia="Yu Mincho"/>
          <w:sz w:val="16"/>
        </w:rPr>
        <w:t>with great powers and a propensity to use them wisely</w:t>
      </w:r>
      <w:r w:rsidRPr="002D6975">
        <w:rPr>
          <w:rFonts w:eastAsia="Yu Mincho"/>
          <w:b/>
          <w:sz w:val="24"/>
          <w:u w:val="single"/>
        </w:rPr>
        <w:t xml:space="preserve"> </w:t>
      </w:r>
      <w:r w:rsidRPr="00632A88">
        <w:rPr>
          <w:rFonts w:eastAsia="Yu Mincho"/>
          <w:b/>
          <w:sz w:val="24"/>
          <w:highlight w:val="cyan"/>
          <w:u w:val="single"/>
        </w:rPr>
        <w:t>is</w:t>
      </w:r>
      <w:r w:rsidRPr="002D6975">
        <w:rPr>
          <w:rFonts w:eastAsia="Yu Mincho"/>
          <w:b/>
          <w:sz w:val="24"/>
          <w:u w:val="single"/>
        </w:rPr>
        <w:t xml:space="preserve"> </w:t>
      </w:r>
      <w:r w:rsidRPr="002D6975">
        <w:rPr>
          <w:rFonts w:eastAsia="Yu Mincho"/>
          <w:sz w:val="16"/>
        </w:rPr>
        <w:t>plausibly</w:t>
      </w:r>
      <w:r w:rsidRPr="002D6975">
        <w:rPr>
          <w:rFonts w:eastAsia="Yu Mincho"/>
          <w:b/>
          <w:sz w:val="24"/>
          <w:u w:val="single"/>
        </w:rPr>
        <w:t xml:space="preserve"> the </w:t>
      </w:r>
      <w:r w:rsidRPr="00632A88">
        <w:rPr>
          <w:rFonts w:eastAsia="Yu Mincho"/>
          <w:b/>
          <w:sz w:val="24"/>
          <w:highlight w:val="cyan"/>
          <w:u w:val="single"/>
        </w:rPr>
        <w:t>best way</w:t>
      </w:r>
      <w:r w:rsidRPr="002D6975">
        <w:rPr>
          <w:rFonts w:eastAsia="Yu Mincho"/>
          <w:b/>
          <w:sz w:val="24"/>
          <w:u w:val="single"/>
        </w:rPr>
        <w:t xml:space="preserve"> </w:t>
      </w:r>
      <w:r w:rsidRPr="002D6975">
        <w:rPr>
          <w:rFonts w:eastAsia="Yu Mincho"/>
          <w:sz w:val="16"/>
        </w:rPr>
        <w:t>available to us</w:t>
      </w:r>
      <w:r w:rsidRPr="002D6975">
        <w:rPr>
          <w:rFonts w:eastAsia="Yu Mincho"/>
          <w:b/>
          <w:sz w:val="24"/>
          <w:u w:val="single"/>
        </w:rPr>
        <w:t xml:space="preserve"> </w:t>
      </w:r>
      <w:r w:rsidRPr="00632A88">
        <w:rPr>
          <w:rFonts w:eastAsia="Yu Mincho"/>
          <w:b/>
          <w:sz w:val="24"/>
          <w:highlight w:val="cyan"/>
          <w:u w:val="single"/>
        </w:rPr>
        <w:t>to increase the probability that the future will contain</w:t>
      </w:r>
      <w:r w:rsidRPr="002D6975">
        <w:rPr>
          <w:rFonts w:eastAsia="Yu Mincho"/>
          <w:b/>
          <w:sz w:val="24"/>
          <w:u w:val="single"/>
        </w:rPr>
        <w:t xml:space="preserve"> </w:t>
      </w:r>
      <w:r w:rsidRPr="002D6975">
        <w:rPr>
          <w:rFonts w:eastAsia="Yu Mincho"/>
          <w:sz w:val="16"/>
        </w:rPr>
        <w:t>a lot of</w:t>
      </w:r>
      <w:r w:rsidRPr="002D6975">
        <w:rPr>
          <w:rFonts w:eastAsia="Yu Mincho"/>
          <w:b/>
          <w:sz w:val="24"/>
          <w:u w:val="single"/>
        </w:rPr>
        <w:t xml:space="preserve"> </w:t>
      </w:r>
      <w:r w:rsidRPr="00632A88">
        <w:rPr>
          <w:rFonts w:eastAsia="Yu Mincho"/>
          <w:b/>
          <w:sz w:val="24"/>
          <w:highlight w:val="cyan"/>
          <w:u w:val="single"/>
        </w:rPr>
        <w:t>value</w:t>
      </w:r>
      <w:r w:rsidRPr="002D6975">
        <w:rPr>
          <w:rFonts w:eastAsia="Yu Mincho"/>
          <w:b/>
          <w:sz w:val="24"/>
          <w:u w:val="single"/>
        </w:rPr>
        <w:t xml:space="preserve">. </w:t>
      </w:r>
      <w:r w:rsidRPr="002D6975">
        <w:rPr>
          <w:rFonts w:eastAsia="Yu Mincho"/>
          <w:sz w:val="16"/>
        </w:rPr>
        <w:t>To do this, we must prevent any existential catastrophe.</w:t>
      </w:r>
    </w:p>
    <w:p w14:paraId="5315EB14" w14:textId="77777777" w:rsidR="000E5FE1" w:rsidRPr="002D6975" w:rsidRDefault="000E5FE1" w:rsidP="000E5FE1">
      <w:pPr>
        <w:pStyle w:val="Heading4"/>
      </w:pPr>
      <w:r>
        <w:t xml:space="preserve">9) </w:t>
      </w:r>
      <w:r w:rsidRPr="002D6975">
        <w:t xml:space="preserve">Universalizability requires the equal satisfaction of everyone’s preferences </w:t>
      </w:r>
    </w:p>
    <w:p w14:paraId="0AE83509" w14:textId="77777777" w:rsidR="000E5FE1" w:rsidRPr="002D6975" w:rsidRDefault="000E5FE1" w:rsidP="000E5FE1">
      <w:pPr>
        <w:rPr>
          <w:sz w:val="16"/>
        </w:rPr>
      </w:pPr>
      <w:r w:rsidRPr="002D6975">
        <w:rPr>
          <w:rStyle w:val="Style13ptBold"/>
        </w:rPr>
        <w:t>R. M. Hare</w:t>
      </w:r>
      <w:r w:rsidRPr="002D6975">
        <w:rPr>
          <w:sz w:val="16"/>
        </w:rPr>
        <w:t xml:space="preserve"> [White's Professor of Moral Philosophy at the University of Oxford from 1966 until 1983. “Universal Prescriptivism.” Originally published in Peter Singer, A Companion to Ethics (Blackwell Publishers, 1991)] </w:t>
      </w:r>
    </w:p>
    <w:p w14:paraId="09475AC9" w14:textId="77777777" w:rsidR="000E5FE1" w:rsidRDefault="000E5FE1" w:rsidP="000E5FE1">
      <w:pPr>
        <w:rPr>
          <w:sz w:val="16"/>
        </w:rPr>
      </w:pPr>
      <w:r w:rsidRPr="002D6975">
        <w:rPr>
          <w:sz w:val="16"/>
          <w:szCs w:val="10"/>
        </w:rPr>
        <w:t>A possible move for one who is looking for the necessary constraints on moral thinking is to say that</w:t>
      </w:r>
      <w:r w:rsidRPr="002D6975">
        <w:rPr>
          <w:b/>
          <w:sz w:val="24"/>
          <w:u w:val="single"/>
        </w:rPr>
        <w:t xml:space="preserve"> </w:t>
      </w:r>
      <w:r w:rsidRPr="00632A88">
        <w:rPr>
          <w:b/>
          <w:sz w:val="24"/>
          <w:highlight w:val="cyan"/>
          <w:u w:val="single"/>
        </w:rPr>
        <w:t>unless I treat the person</w:t>
      </w:r>
      <w:r w:rsidRPr="002D6975">
        <w:rPr>
          <w:b/>
          <w:sz w:val="24"/>
          <w:u w:val="single"/>
        </w:rPr>
        <w:t xml:space="preserve">, </w:t>
      </w:r>
      <w:r w:rsidRPr="002D6975">
        <w:rPr>
          <w:sz w:val="16"/>
        </w:rPr>
        <w:t>in</w:t>
      </w:r>
      <w:r w:rsidRPr="002D6975">
        <w:rPr>
          <w:b/>
          <w:sz w:val="24"/>
          <w:u w:val="single"/>
        </w:rPr>
        <w:t xml:space="preserve"> who</w:t>
      </w:r>
      <w:r w:rsidRPr="002D6975">
        <w:rPr>
          <w:sz w:val="16"/>
        </w:rPr>
        <w:t>se place</w:t>
      </w:r>
      <w:r w:rsidRPr="002D6975">
        <w:rPr>
          <w:b/>
          <w:sz w:val="24"/>
          <w:u w:val="single"/>
        </w:rPr>
        <w:t xml:space="preserve"> </w:t>
      </w:r>
      <w:r w:rsidRPr="00FD2A6F">
        <w:rPr>
          <w:b/>
          <w:sz w:val="24"/>
          <w:u w:val="single"/>
        </w:rPr>
        <w:t>I am imagining myself being</w:t>
      </w:r>
      <w:r w:rsidRPr="00632A88">
        <w:rPr>
          <w:sz w:val="16"/>
          <w:highlight w:val="cyan"/>
        </w:rPr>
        <w:t>,</w:t>
      </w:r>
      <w:r w:rsidRPr="00632A88">
        <w:rPr>
          <w:b/>
          <w:sz w:val="24"/>
          <w:highlight w:val="cyan"/>
          <w:u w:val="single"/>
        </w:rPr>
        <w:t xml:space="preserve"> on equal terms with myself</w:t>
      </w:r>
      <w:r w:rsidRPr="002D6975">
        <w:rPr>
          <w:b/>
          <w:sz w:val="24"/>
          <w:u w:val="single"/>
        </w:rPr>
        <w:t xml:space="preserve">, </w:t>
      </w:r>
      <w:r w:rsidRPr="002D6975">
        <w:rPr>
          <w:sz w:val="16"/>
        </w:rPr>
        <w:t>showing him equal concern</w:t>
      </w:r>
      <w:r w:rsidRPr="00632A88">
        <w:rPr>
          <w:sz w:val="16"/>
          <w:highlight w:val="cyan"/>
        </w:rPr>
        <w:t>,</w:t>
      </w:r>
      <w:r w:rsidRPr="00632A88">
        <w:rPr>
          <w:b/>
          <w:sz w:val="24"/>
          <w:highlight w:val="cyan"/>
          <w:u w:val="single"/>
        </w:rPr>
        <w:t xml:space="preserve"> I am not </w:t>
      </w:r>
      <w:r w:rsidRPr="00FD2A6F">
        <w:rPr>
          <w:b/>
          <w:sz w:val="24"/>
          <w:u w:val="single"/>
        </w:rPr>
        <w:t xml:space="preserve">really </w:t>
      </w:r>
      <w:r w:rsidRPr="00632A88">
        <w:rPr>
          <w:b/>
          <w:sz w:val="24"/>
          <w:highlight w:val="cyan"/>
          <w:u w:val="single"/>
        </w:rPr>
        <w:t xml:space="preserve">imagining him as </w:t>
      </w:r>
      <w:r w:rsidRPr="00FD2A6F">
        <w:rPr>
          <w:b/>
          <w:sz w:val="24"/>
          <w:u w:val="single"/>
        </w:rPr>
        <w:t xml:space="preserve">being </w:t>
      </w:r>
      <w:r w:rsidRPr="00632A88">
        <w:rPr>
          <w:b/>
          <w:sz w:val="24"/>
          <w:highlight w:val="cyan"/>
          <w:u w:val="single"/>
        </w:rPr>
        <w:t>me. This entails treating his preferences as of equal weight with my own</w:t>
      </w:r>
      <w:r w:rsidRPr="002D6975">
        <w:rPr>
          <w:b/>
          <w:sz w:val="24"/>
          <w:u w:val="single"/>
        </w:rPr>
        <w:t xml:space="preserve"> </w:t>
      </w:r>
      <w:r w:rsidRPr="002D6975">
        <w:rPr>
          <w:sz w:val="16"/>
        </w:rPr>
        <w:t xml:space="preserve">present preferences, and thus forming preferences for the hypothetical situation in which I am he, equal in strength to those which he </w:t>
      </w:r>
      <w:proofErr w:type="gramStart"/>
      <w:r w:rsidRPr="002D6975">
        <w:rPr>
          <w:sz w:val="16"/>
        </w:rPr>
        <w:t>actually has</w:t>
      </w:r>
      <w:proofErr w:type="gramEnd"/>
      <w:r w:rsidRPr="002D6975">
        <w:rPr>
          <w:sz w:val="16"/>
        </w:rPr>
        <w:t xml:space="preserve">. This is what is involved in following the Golden Rule, doing to others as we wish others to do to us, and loving our </w:t>
      </w:r>
      <w:proofErr w:type="spellStart"/>
      <w:r w:rsidRPr="002D6975">
        <w:rPr>
          <w:sz w:val="16"/>
        </w:rPr>
        <w:t>neighbours</w:t>
      </w:r>
      <w:proofErr w:type="spellEnd"/>
      <w:r w:rsidRPr="002D6975">
        <w:rPr>
          <w:sz w:val="16"/>
        </w:rPr>
        <w:t xml:space="preserve"> as ourselves. It is also implicit in Bentham's maxim 'Everybody to count for one, nobody for more than one' (cited in Mill, 1861, Ch. 5 </w:t>
      </w:r>
      <w:proofErr w:type="spellStart"/>
      <w:r w:rsidRPr="002D6975">
        <w:rPr>
          <w:sz w:val="16"/>
        </w:rPr>
        <w:t>s.f.</w:t>
      </w:r>
      <w:proofErr w:type="spellEnd"/>
      <w:r w:rsidRPr="002D6975">
        <w:rPr>
          <w:sz w:val="16"/>
        </w:rPr>
        <w:t xml:space="preserve">). The Kantian method we have been outlining is consistent with a form of utilitarianism (though not, we must add, exactly Bentham's </w:t>
      </w:r>
      <w:r w:rsidRPr="002D6975">
        <w:rPr>
          <w:sz w:val="16"/>
        </w:rPr>
        <w:lastRenderedPageBreak/>
        <w:t xml:space="preserve">form, because that is put in terms of pleasure, whereas Kant's theory is put in terms of will). It is wrong to think, as many do, that Kantianism and utilitarianism </w:t>
      </w:r>
      <w:proofErr w:type="gramStart"/>
      <w:r w:rsidRPr="002D6975">
        <w:rPr>
          <w:sz w:val="16"/>
        </w:rPr>
        <w:t>have to</w:t>
      </w:r>
      <w:proofErr w:type="gramEnd"/>
      <w:r w:rsidRPr="002D6975">
        <w:rPr>
          <w:sz w:val="16"/>
        </w:rPr>
        <w:t xml:space="preserve"> be at odds.</w:t>
      </w:r>
      <w:r w:rsidRPr="002D6975">
        <w:rPr>
          <w:b/>
          <w:sz w:val="24"/>
          <w:u w:val="single"/>
        </w:rPr>
        <w:t xml:space="preserve"> </w:t>
      </w:r>
      <w:r w:rsidRPr="00632A88">
        <w:rPr>
          <w:b/>
          <w:sz w:val="24"/>
          <w:highlight w:val="cyan"/>
          <w:u w:val="single"/>
        </w:rPr>
        <w:t>To treat a person</w:t>
      </w:r>
      <w:r w:rsidRPr="002D6975">
        <w:rPr>
          <w:b/>
          <w:sz w:val="24"/>
          <w:u w:val="single"/>
        </w:rPr>
        <w:t xml:space="preserve"> </w:t>
      </w:r>
      <w:r w:rsidRPr="002D6975">
        <w:rPr>
          <w:sz w:val="16"/>
        </w:rPr>
        <w:t xml:space="preserve">'never simply as a means but always at the same </w:t>
      </w:r>
      <w:r w:rsidRPr="00FD2A6F">
        <w:rPr>
          <w:sz w:val="16"/>
        </w:rPr>
        <w:t>time</w:t>
      </w:r>
      <w:r w:rsidRPr="00FD2A6F">
        <w:rPr>
          <w:b/>
          <w:sz w:val="24"/>
          <w:u w:val="single"/>
        </w:rPr>
        <w:t xml:space="preserve"> </w:t>
      </w:r>
      <w:r w:rsidRPr="00632A88">
        <w:rPr>
          <w:b/>
          <w:sz w:val="24"/>
          <w:highlight w:val="cyan"/>
          <w:u w:val="single"/>
        </w:rPr>
        <w:t xml:space="preserve">as an end' requires, </w:t>
      </w:r>
      <w:r w:rsidRPr="00FD2A6F">
        <w:rPr>
          <w:b/>
          <w:sz w:val="24"/>
          <w:u w:val="single"/>
        </w:rPr>
        <w:t>as Kant</w:t>
      </w:r>
      <w:r w:rsidRPr="002D6975">
        <w:rPr>
          <w:b/>
          <w:sz w:val="24"/>
          <w:u w:val="single"/>
        </w:rPr>
        <w:t xml:space="preserve"> </w:t>
      </w:r>
      <w:r w:rsidRPr="002D6975">
        <w:rPr>
          <w:sz w:val="16"/>
        </w:rPr>
        <w:t>himself</w:t>
      </w:r>
      <w:r w:rsidRPr="002D6975">
        <w:rPr>
          <w:b/>
          <w:sz w:val="24"/>
          <w:u w:val="single"/>
        </w:rPr>
        <w:t xml:space="preserve"> says </w:t>
      </w:r>
      <w:r w:rsidRPr="002D6975">
        <w:rPr>
          <w:sz w:val="16"/>
        </w:rPr>
        <w:t>on the next page,</w:t>
      </w:r>
      <w:r w:rsidRPr="002D6975">
        <w:rPr>
          <w:b/>
          <w:sz w:val="24"/>
          <w:u w:val="single"/>
        </w:rPr>
        <w:t xml:space="preserve"> </w:t>
      </w:r>
      <w:r w:rsidRPr="00632A88">
        <w:rPr>
          <w:b/>
          <w:sz w:val="24"/>
          <w:highlight w:val="cyan"/>
          <w:u w:val="single"/>
        </w:rPr>
        <w:t>that 'the ends of a subject</w:t>
      </w:r>
      <w:r w:rsidRPr="002D6975">
        <w:rPr>
          <w:b/>
          <w:sz w:val="24"/>
          <w:u w:val="single"/>
        </w:rPr>
        <w:t xml:space="preserve"> </w:t>
      </w:r>
      <w:r w:rsidRPr="002D6975">
        <w:rPr>
          <w:sz w:val="16"/>
        </w:rPr>
        <w:t>who is an end in himself</w:t>
      </w:r>
      <w:r w:rsidRPr="002D6975">
        <w:rPr>
          <w:b/>
          <w:sz w:val="24"/>
          <w:u w:val="single"/>
        </w:rPr>
        <w:t xml:space="preserve"> </w:t>
      </w:r>
      <w:r w:rsidRPr="00632A88">
        <w:rPr>
          <w:b/>
          <w:sz w:val="24"/>
          <w:highlight w:val="cyan"/>
          <w:u w:val="single"/>
        </w:rPr>
        <w:t>must</w:t>
      </w:r>
      <w:r w:rsidRPr="002D6975">
        <w:rPr>
          <w:b/>
          <w:sz w:val="24"/>
          <w:u w:val="single"/>
        </w:rPr>
        <w:t xml:space="preserve">, </w:t>
      </w:r>
      <w:r w:rsidRPr="002D6975">
        <w:rPr>
          <w:sz w:val="16"/>
        </w:rPr>
        <w:t>if this conception is to have its full effect [46] in me,</w:t>
      </w:r>
      <w:r w:rsidRPr="002D6975">
        <w:rPr>
          <w:b/>
          <w:sz w:val="24"/>
          <w:u w:val="single"/>
        </w:rPr>
        <w:t xml:space="preserve"> </w:t>
      </w:r>
      <w:r w:rsidRPr="00632A88">
        <w:rPr>
          <w:b/>
          <w:sz w:val="24"/>
          <w:highlight w:val="cyan"/>
          <w:u w:val="single"/>
        </w:rPr>
        <w:t>be</w:t>
      </w:r>
      <w:r w:rsidRPr="002D6975">
        <w:rPr>
          <w:b/>
          <w:sz w:val="24"/>
          <w:u w:val="single"/>
        </w:rPr>
        <w:t xml:space="preserve"> also, </w:t>
      </w:r>
      <w:r w:rsidRPr="002D6975">
        <w:rPr>
          <w:sz w:val="16"/>
        </w:rPr>
        <w:t>as far as possible</w:t>
      </w:r>
      <w:r w:rsidRPr="002D6975">
        <w:rPr>
          <w:b/>
          <w:sz w:val="24"/>
          <w:u w:val="single"/>
        </w:rPr>
        <w:t xml:space="preserve">, </w:t>
      </w:r>
      <w:r w:rsidRPr="00632A88">
        <w:rPr>
          <w:b/>
          <w:sz w:val="24"/>
          <w:highlight w:val="cyan"/>
          <w:u w:val="single"/>
        </w:rPr>
        <w:t>my ends’</w:t>
      </w:r>
      <w:r w:rsidRPr="002D6975">
        <w:rPr>
          <w:b/>
          <w:sz w:val="24"/>
          <w:u w:val="single"/>
        </w:rPr>
        <w:t xml:space="preserve"> </w:t>
      </w:r>
      <w:r w:rsidRPr="002D6975">
        <w:rPr>
          <w:sz w:val="16"/>
        </w:rPr>
        <w:t>(1785, BA 69=430 f.). An end is what is willed for its own sake;</w:t>
      </w:r>
      <w:r w:rsidRPr="002D6975">
        <w:rPr>
          <w:b/>
          <w:sz w:val="24"/>
          <w:u w:val="single"/>
        </w:rPr>
        <w:t xml:space="preserve"> </w:t>
      </w:r>
      <w:proofErr w:type="gramStart"/>
      <w:r w:rsidRPr="00632A88">
        <w:rPr>
          <w:b/>
          <w:sz w:val="24"/>
          <w:highlight w:val="cyan"/>
          <w:u w:val="single"/>
        </w:rPr>
        <w:t>so</w:t>
      </w:r>
      <w:proofErr w:type="gramEnd"/>
      <w:r w:rsidRPr="00632A88">
        <w:rPr>
          <w:b/>
          <w:sz w:val="24"/>
          <w:highlight w:val="cyan"/>
          <w:u w:val="single"/>
        </w:rPr>
        <w:t xml:space="preserve"> we are</w:t>
      </w:r>
      <w:r w:rsidRPr="002D6975">
        <w:rPr>
          <w:b/>
          <w:sz w:val="24"/>
          <w:u w:val="single"/>
        </w:rPr>
        <w:t xml:space="preserve">, </w:t>
      </w:r>
      <w:r w:rsidRPr="002D6975">
        <w:rPr>
          <w:sz w:val="16"/>
        </w:rPr>
        <w:t>according to Kant</w:t>
      </w:r>
      <w:r w:rsidRPr="00632A88">
        <w:rPr>
          <w:sz w:val="16"/>
          <w:highlight w:val="cyan"/>
        </w:rPr>
        <w:t>,</w:t>
      </w:r>
      <w:r w:rsidRPr="00632A88">
        <w:rPr>
          <w:b/>
          <w:sz w:val="24"/>
          <w:highlight w:val="cyan"/>
          <w:u w:val="single"/>
        </w:rPr>
        <w:t xml:space="preserve"> to give equal respect to everybody's</w:t>
      </w:r>
      <w:r w:rsidRPr="002D6975">
        <w:rPr>
          <w:b/>
          <w:sz w:val="24"/>
          <w:u w:val="single"/>
        </w:rPr>
        <w:t xml:space="preserve"> </w:t>
      </w:r>
      <w:r w:rsidRPr="002D6975">
        <w:rPr>
          <w:sz w:val="16"/>
        </w:rPr>
        <w:t>wills-for-</w:t>
      </w:r>
      <w:r w:rsidRPr="00632A88">
        <w:rPr>
          <w:b/>
          <w:sz w:val="24"/>
          <w:highlight w:val="cyan"/>
          <w:u w:val="single"/>
        </w:rPr>
        <w:t>ends</w:t>
      </w:r>
      <w:r w:rsidRPr="002D6975">
        <w:rPr>
          <w:sz w:val="16"/>
        </w:rPr>
        <w:t>, including our own; and</w:t>
      </w:r>
      <w:r w:rsidRPr="002D6975">
        <w:rPr>
          <w:b/>
          <w:sz w:val="24"/>
          <w:u w:val="single"/>
        </w:rPr>
        <w:t xml:space="preserve"> </w:t>
      </w:r>
      <w:r w:rsidRPr="00632A88">
        <w:rPr>
          <w:b/>
          <w:sz w:val="24"/>
          <w:highlight w:val="cyan"/>
          <w:u w:val="single"/>
        </w:rPr>
        <w:t xml:space="preserve">this is </w:t>
      </w:r>
      <w:r w:rsidRPr="00FD2A6F">
        <w:rPr>
          <w:sz w:val="16"/>
        </w:rPr>
        <w:t xml:space="preserve">what </w:t>
      </w:r>
      <w:r w:rsidRPr="00632A88">
        <w:rPr>
          <w:b/>
          <w:sz w:val="24"/>
          <w:highlight w:val="cyan"/>
          <w:u w:val="single"/>
        </w:rPr>
        <w:t>util</w:t>
      </w:r>
      <w:r w:rsidRPr="00FD2A6F">
        <w:rPr>
          <w:sz w:val="16"/>
        </w:rPr>
        <w:t xml:space="preserve">itarianism also binds us do. </w:t>
      </w:r>
      <w:r w:rsidRPr="00632A88">
        <w:rPr>
          <w:b/>
          <w:sz w:val="24"/>
          <w:highlight w:val="cyan"/>
          <w:u w:val="single"/>
        </w:rPr>
        <w:t>This involves</w:t>
      </w:r>
      <w:r w:rsidRPr="00FD2A6F">
        <w:rPr>
          <w:b/>
          <w:sz w:val="24"/>
          <w:u w:val="single"/>
        </w:rPr>
        <w:t xml:space="preserve">, </w:t>
      </w:r>
      <w:r w:rsidRPr="00FD2A6F">
        <w:rPr>
          <w:sz w:val="16"/>
        </w:rPr>
        <w:t>in a harmless sense</w:t>
      </w:r>
      <w:r w:rsidRPr="00FD2A6F">
        <w:rPr>
          <w:b/>
          <w:sz w:val="24"/>
          <w:u w:val="single"/>
        </w:rPr>
        <w:t xml:space="preserve">, </w:t>
      </w:r>
      <w:r w:rsidRPr="00632A88">
        <w:rPr>
          <w:b/>
          <w:sz w:val="24"/>
          <w:highlight w:val="cyan"/>
          <w:u w:val="single"/>
        </w:rPr>
        <w:t>treating the ends of many people as if they were</w:t>
      </w:r>
      <w:r w:rsidRPr="002D6975">
        <w:rPr>
          <w:b/>
          <w:sz w:val="24"/>
          <w:u w:val="single"/>
        </w:rPr>
        <w:t xml:space="preserve"> the ends of </w:t>
      </w:r>
      <w:r w:rsidRPr="002D6975">
        <w:rPr>
          <w:sz w:val="16"/>
        </w:rPr>
        <w:t>one person</w:t>
      </w:r>
      <w:r w:rsidRPr="002D6975">
        <w:rPr>
          <w:b/>
          <w:sz w:val="24"/>
          <w:u w:val="single"/>
        </w:rPr>
        <w:t xml:space="preserve"> (</w:t>
      </w:r>
      <w:r w:rsidRPr="00632A88">
        <w:rPr>
          <w:b/>
          <w:sz w:val="24"/>
          <w:highlight w:val="cyan"/>
          <w:u w:val="single"/>
        </w:rPr>
        <w:t>myself</w:t>
      </w:r>
      <w:r w:rsidRPr="002D6975">
        <w:rPr>
          <w:b/>
          <w:sz w:val="24"/>
          <w:u w:val="single"/>
        </w:rPr>
        <w:t>).</w:t>
      </w:r>
      <w:r w:rsidRPr="002D6975">
        <w:rPr>
          <w:sz w:val="16"/>
        </w:rPr>
        <w:t xml:space="preserve"> But this does not involve failing to 'take seriously the distinction between persons' (Rawls, </w:t>
      </w:r>
      <w:proofErr w:type="gramStart"/>
      <w:r w:rsidRPr="002D6975">
        <w:rPr>
          <w:sz w:val="16"/>
        </w:rPr>
        <w:t>1971,pp.</w:t>
      </w:r>
      <w:proofErr w:type="gramEnd"/>
      <w:r w:rsidRPr="002D6975">
        <w:rPr>
          <w:sz w:val="16"/>
        </w:rPr>
        <w:t xml:space="preserve"> 27, 187)- a distinction of which Kant and the </w:t>
      </w:r>
      <w:proofErr w:type="spellStart"/>
      <w:r w:rsidRPr="002D6975">
        <w:rPr>
          <w:sz w:val="16"/>
        </w:rPr>
        <w:t>utilitarians</w:t>
      </w:r>
      <w:proofErr w:type="spellEnd"/>
      <w:r w:rsidRPr="002D6975">
        <w:rPr>
          <w:sz w:val="16"/>
        </w:rPr>
        <w:t xml:space="preserve"> are well aware.</w:t>
      </w:r>
    </w:p>
    <w:p w14:paraId="1172938F" w14:textId="77777777" w:rsidR="000E5FE1" w:rsidRDefault="000E5FE1" w:rsidP="000E5FE1">
      <w:pPr>
        <w:pStyle w:val="Heading4"/>
      </w:pPr>
      <w:r>
        <w:t>10) Ut</w:t>
      </w:r>
      <w:r w:rsidRPr="008A12FD">
        <w:t xml:space="preserve">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which turns and outweighs their framework.</w:t>
      </w:r>
    </w:p>
    <w:p w14:paraId="739393D0" w14:textId="77777777" w:rsidR="000E5FE1" w:rsidRDefault="000E5FE1" w:rsidP="000E5FE1">
      <w:pPr>
        <w:pStyle w:val="Heading4"/>
      </w:pPr>
      <w:r>
        <w:rPr>
          <w:rFonts w:cs="Calibri"/>
          <w:sz w:val="28"/>
        </w:rPr>
        <w:t xml:space="preserve">11) </w:t>
      </w:r>
      <w:r w:rsidRPr="009F62E9">
        <w:rPr>
          <w:u w:val="single"/>
        </w:rPr>
        <w:t>Reject calc indicts</w:t>
      </w:r>
      <w:r>
        <w:t xml:space="preserve"> and presumption/permissibility</w:t>
      </w:r>
    </w:p>
    <w:p w14:paraId="7F9A7B9C" w14:textId="77777777" w:rsidR="000E5FE1" w:rsidRDefault="000E5FE1" w:rsidP="000E5FE1">
      <w:pPr>
        <w:pStyle w:val="Heading4"/>
      </w:pPr>
      <w:r>
        <w:t>A] Empirically denied—both individuals and policymakers carry out effective cost-benefit analysis which means even if decisions aren’t always perfect it’s still better than not acting at all</w:t>
      </w:r>
    </w:p>
    <w:p w14:paraId="648502FC" w14:textId="77777777" w:rsidR="000E5FE1" w:rsidRPr="00E75E3F" w:rsidRDefault="000E5FE1" w:rsidP="000E5FE1">
      <w:pPr>
        <w:pStyle w:val="Heading4"/>
        <w:rPr>
          <w:rFonts w:cs="Calibri"/>
        </w:rPr>
      </w:pPr>
      <w:r>
        <w:rPr>
          <w:rFonts w:cs="Calibri"/>
        </w:rPr>
        <w:t>B</w:t>
      </w:r>
      <w:r w:rsidRPr="00E75E3F">
        <w:rPr>
          <w:rFonts w:cs="Calibri"/>
        </w:rPr>
        <w:t xml:space="preserve">] You presume statements true unless proven false – If I tell you my name is </w:t>
      </w:r>
      <w:r>
        <w:rPr>
          <w:rFonts w:cs="Calibri"/>
        </w:rPr>
        <w:t>Rhys</w:t>
      </w:r>
      <w:r w:rsidRPr="00E75E3F">
        <w:rPr>
          <w:rFonts w:cs="Calibri"/>
        </w:rPr>
        <w:t xml:space="preserve"> you believe me unless you have evidence to the contrary</w:t>
      </w:r>
    </w:p>
    <w:p w14:paraId="5DD06C5D" w14:textId="77777777" w:rsidR="000E5FE1" w:rsidRPr="00E75E3F" w:rsidRDefault="000E5FE1" w:rsidP="000E5FE1">
      <w:pPr>
        <w:pStyle w:val="Heading4"/>
        <w:rPr>
          <w:rFonts w:cs="Calibri"/>
        </w:rPr>
      </w:pPr>
      <w:r w:rsidRPr="00E75E3F">
        <w:rPr>
          <w:rFonts w:cs="Calibri"/>
        </w:rPr>
        <w:t>C] Presuming statements are false is impossible – we can’t operate in the world if we can’t trust anything we hear</w:t>
      </w:r>
    </w:p>
    <w:p w14:paraId="1FDA1E6D" w14:textId="77777777" w:rsidR="000E5FE1" w:rsidRDefault="000E5FE1" w:rsidP="000E5FE1">
      <w:pPr>
        <w:pStyle w:val="Heading4"/>
        <w:rPr>
          <w:rFonts w:cs="Calibri"/>
        </w:rPr>
      </w:pPr>
      <w:r w:rsidRPr="00E75E3F">
        <w:rPr>
          <w:rFonts w:cs="Calibri"/>
        </w:rPr>
        <w:t xml:space="preserve">D] Triggers kill substantive education and force a </w:t>
      </w:r>
      <w:r>
        <w:rPr>
          <w:rFonts w:cs="Calibri"/>
        </w:rPr>
        <w:t>2NR</w:t>
      </w:r>
      <w:r w:rsidRPr="00E75E3F">
        <w:rPr>
          <w:rFonts w:cs="Calibri"/>
        </w:rPr>
        <w:t xml:space="preserve"> restart so you should punish them for doing so</w:t>
      </w:r>
    </w:p>
    <w:p w14:paraId="0DCE11FE" w14:textId="77777777" w:rsidR="000E5FE1" w:rsidRPr="0082508E" w:rsidRDefault="000E5FE1" w:rsidP="000E5FE1">
      <w:pPr>
        <w:pStyle w:val="Heading4"/>
      </w:pPr>
      <w:r>
        <w:t>E] Don’t evaluate presumption or permissibility because there’s always a 1% risk of offense</w:t>
      </w:r>
    </w:p>
    <w:p w14:paraId="16F6DEBA" w14:textId="77777777" w:rsidR="007B665E" w:rsidRDefault="007B665E" w:rsidP="00B93347">
      <w:pPr>
        <w:pStyle w:val="Heading4"/>
      </w:pPr>
      <w:r>
        <w:t xml:space="preserve">Their theory </w:t>
      </w:r>
      <w:r w:rsidR="00B93347">
        <w:t xml:space="preserve">collapses to util – </w:t>
      </w:r>
    </w:p>
    <w:p w14:paraId="648097D7" w14:textId="19BD8729" w:rsidR="00B93347" w:rsidRDefault="00B93347" w:rsidP="00B93347">
      <w:pPr>
        <w:pStyle w:val="Heading4"/>
      </w:pPr>
      <w:r>
        <w:t xml:space="preserve">disease is passed to one to another which would create bad relationships of care – their method is ends based. </w:t>
      </w:r>
    </w:p>
    <w:p w14:paraId="342C6323" w14:textId="2CC63A57" w:rsidR="00B93347" w:rsidRDefault="00A75571" w:rsidP="00B93347">
      <w:pPr>
        <w:pStyle w:val="Heading4"/>
      </w:pPr>
      <w:r>
        <w:t>They conceded that caring for someone on the death bed versus putting a blanket over someone has a distinction – the only coherent reason why the first action cares more is through consequences and util.</w:t>
      </w:r>
    </w:p>
    <w:p w14:paraId="4BB8D4B3" w14:textId="60E12A52" w:rsidR="00A75571" w:rsidRPr="00A75571" w:rsidRDefault="00A75571" w:rsidP="00A75571">
      <w:pPr>
        <w:pStyle w:val="Heading4"/>
      </w:pPr>
      <w:r>
        <w:t xml:space="preserve">Conceded sometimes best way to care for others is acting in self interest- means its not distinct from voting </w:t>
      </w:r>
      <w:proofErr w:type="spellStart"/>
      <w:r>
        <w:t>eng.</w:t>
      </w:r>
      <w:proofErr w:type="spellEnd"/>
    </w:p>
    <w:p w14:paraId="489DAA2C" w14:textId="77777777" w:rsidR="007B665E" w:rsidRDefault="007B665E" w:rsidP="007B665E">
      <w:pPr>
        <w:pStyle w:val="Heading3"/>
      </w:pPr>
      <w:r>
        <w:lastRenderedPageBreak/>
        <w:t>1NC – DA</w:t>
      </w:r>
    </w:p>
    <w:p w14:paraId="63962789" w14:textId="77777777" w:rsidR="007B665E" w:rsidRDefault="007B665E" w:rsidP="007B665E">
      <w:pPr>
        <w:pStyle w:val="Heading4"/>
      </w:pPr>
      <w:bookmarkStart w:id="0" w:name="_Hlk81648127"/>
      <w:r>
        <w:t>Biotech is the new frontier; America is ahead but China is dangerously close</w:t>
      </w:r>
    </w:p>
    <w:p w14:paraId="12778C89" w14:textId="77777777" w:rsidR="007B665E" w:rsidRPr="0001721A" w:rsidRDefault="007B665E" w:rsidP="007B665E">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F572E7A" w14:textId="77777777" w:rsidR="007B665E" w:rsidRPr="0001721A" w:rsidRDefault="007B665E" w:rsidP="007B665E">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6"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7"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1E9EB578" w14:textId="77777777" w:rsidR="007B665E" w:rsidRPr="0001721A" w:rsidRDefault="007B665E" w:rsidP="007B665E">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49A48A72" w14:textId="77777777" w:rsidR="007B665E" w:rsidRPr="0001721A" w:rsidRDefault="007B665E" w:rsidP="007B665E">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486006B0" w14:textId="77777777" w:rsidR="007B665E" w:rsidRPr="0001721A" w:rsidRDefault="007B665E" w:rsidP="007B665E">
      <w:pPr>
        <w:rPr>
          <w:rStyle w:val="Emphasis"/>
        </w:rPr>
      </w:pPr>
      <w:r w:rsidRPr="0001721A">
        <w:rPr>
          <w:rStyle w:val="StyleUnderline"/>
        </w:rPr>
        <w:t>From 2016 to 2020, the market capitalization of all Chinese biopharma companies increased exponentially from </w:t>
      </w:r>
      <w:hyperlink r:id="rId8" w:tgtFrame="_blank" w:history="1">
        <w:r w:rsidRPr="0001721A">
          <w:rPr>
            <w:rStyle w:val="StyleUnderline"/>
          </w:rPr>
          <w:t>$1 billion to over $200 billion</w:t>
        </w:r>
      </w:hyperlink>
      <w:r w:rsidRPr="0001721A">
        <w:t xml:space="preserve">. </w:t>
      </w:r>
      <w:r w:rsidRPr="0001721A">
        <w:rPr>
          <w:rStyle w:val="Emphasis"/>
        </w:rPr>
        <w:t>China saw over </w:t>
      </w:r>
      <w:hyperlink r:id="rId9"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26ED6E86" w14:textId="77777777" w:rsidR="007B665E" w:rsidRPr="0001721A" w:rsidRDefault="007B665E" w:rsidP="007B665E">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w:t>
      </w:r>
      <w:r w:rsidRPr="0001721A">
        <w:lastRenderedPageBreak/>
        <w:t>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7DB5C352" w14:textId="77777777" w:rsidR="007B665E" w:rsidRPr="0001721A" w:rsidRDefault="007B665E" w:rsidP="007B665E">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41132D48" w14:textId="77777777" w:rsidR="007B665E" w:rsidRPr="0001721A" w:rsidRDefault="007B665E" w:rsidP="007B665E">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0" w:tgtFrame="_blank" w:history="1">
        <w:r w:rsidRPr="0001721A">
          <w:rPr>
            <w:rStyle w:val="Hyperlink"/>
          </w:rPr>
          <w:t>contravention</w:t>
        </w:r>
      </w:hyperlink>
      <w:r w:rsidRPr="0001721A">
        <w:t> of international standards, and the U.S. national security community believes China is </w:t>
      </w:r>
      <w:hyperlink r:id="rId11"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17BCECD0" w14:textId="77777777" w:rsidR="007B665E" w:rsidRDefault="007B665E" w:rsidP="007B665E">
      <w:pPr>
        <w:pStyle w:val="Heading4"/>
      </w:pPr>
      <w:bookmarkStart w:id="1" w:name="_Hlk81648258"/>
      <w:bookmarkEnd w:id="0"/>
      <w:r>
        <w:t>The plan recapitulates IP to China, destroying competitive advantages</w:t>
      </w:r>
    </w:p>
    <w:p w14:paraId="45D5B03E" w14:textId="77777777" w:rsidR="007B665E" w:rsidRDefault="007B665E" w:rsidP="007B665E">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31D71BB5" w14:textId="77777777" w:rsidR="007B665E" w:rsidRDefault="007B665E" w:rsidP="007B665E">
      <w:r>
        <w:t>We’ve already criticized President Biden’s bewildering decision Wednesday to endorse a patent waiver for Covid vaccines and therapies. But upon more reflection this may be the single worst presidential economic decision since Nixon’s wage-and-price controls.</w:t>
      </w:r>
    </w:p>
    <w:p w14:paraId="244EB8C9" w14:textId="77777777" w:rsidR="007B665E" w:rsidRDefault="007B665E" w:rsidP="007B665E">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7B13BC2D" w14:textId="77777777" w:rsidR="007B665E" w:rsidRDefault="007B665E" w:rsidP="007B665E">
      <w:r>
        <w:t>***</w:t>
      </w:r>
    </w:p>
    <w:p w14:paraId="3F26FD4A" w14:textId="77777777" w:rsidR="007B665E" w:rsidRDefault="007B665E" w:rsidP="007B665E">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55CFCBEF" w14:textId="77777777" w:rsidR="007B665E" w:rsidRPr="0001721A" w:rsidRDefault="007B665E" w:rsidP="007B665E">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1FCF77AD" w14:textId="77777777" w:rsidR="007B665E" w:rsidRDefault="007B665E" w:rsidP="007B665E">
      <w:r>
        <w:lastRenderedPageBreak/>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752EF83E" w14:textId="77777777" w:rsidR="007B665E" w:rsidRDefault="007B665E" w:rsidP="007B665E">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25F65EE8" w14:textId="77777777" w:rsidR="007B665E" w:rsidRDefault="007B665E" w:rsidP="007B665E">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77A3B1D6" w14:textId="77777777" w:rsidR="007B665E" w:rsidRPr="0001721A" w:rsidRDefault="007B665E" w:rsidP="007B665E">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5DEA4A7D" w14:textId="77777777" w:rsidR="007B665E" w:rsidRDefault="007B665E" w:rsidP="007B665E">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00387F0C" w14:textId="77777777" w:rsidR="007B665E" w:rsidRPr="0001721A" w:rsidRDefault="007B665E" w:rsidP="007B665E">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126E967A" w14:textId="77777777" w:rsidR="007B665E" w:rsidRDefault="007B665E" w:rsidP="007B665E">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378F72C1" w14:textId="77777777" w:rsidR="007B665E" w:rsidRPr="0001721A" w:rsidRDefault="007B665E" w:rsidP="007B665E">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1532334F" w14:textId="77777777" w:rsidR="007B665E" w:rsidRPr="0001721A" w:rsidRDefault="007B665E" w:rsidP="007B665E">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41E7178B" w14:textId="77777777" w:rsidR="007B665E" w:rsidRDefault="007B665E" w:rsidP="007B665E">
      <w:r>
        <w:t>***</w:t>
      </w:r>
    </w:p>
    <w:p w14:paraId="597F1207" w14:textId="77777777" w:rsidR="007B665E" w:rsidRDefault="007B665E" w:rsidP="007B665E">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AE36AE9" w14:textId="77777777" w:rsidR="007B665E" w:rsidRDefault="007B665E" w:rsidP="007B665E">
      <w:r>
        <w:lastRenderedPageBreak/>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01895AB8" w14:textId="77777777" w:rsidR="007B665E" w:rsidRPr="0001721A" w:rsidRDefault="007B665E" w:rsidP="007B665E">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0D69F1E1" w14:textId="77777777" w:rsidR="007B665E" w:rsidRDefault="007B665E" w:rsidP="007B665E">
      <w:r>
        <w:t>At least IP is safe in Germany. Mr. Biden has sent a signal around the world tha</w:t>
      </w:r>
      <w:r w:rsidRPr="00043FB1">
        <w:t xml:space="preserve">t </w:t>
      </w:r>
      <w:r w:rsidRPr="00043FB1">
        <w:rPr>
          <w:rStyle w:val="Emphasis"/>
        </w:rPr>
        <w:t>nobody’s intellectual property is safe in America.</w:t>
      </w:r>
    </w:p>
    <w:bookmarkEnd w:id="1"/>
    <w:p w14:paraId="3470FE96" w14:textId="77777777" w:rsidR="007B665E" w:rsidRDefault="007B665E" w:rsidP="007B665E">
      <w:pPr>
        <w:spacing w:after="0" w:line="240" w:lineRule="auto"/>
      </w:pPr>
    </w:p>
    <w:p w14:paraId="6DE38829" w14:textId="77777777" w:rsidR="007B665E" w:rsidRDefault="007B665E" w:rsidP="007B665E">
      <w:pPr>
        <w:pStyle w:val="Heading4"/>
      </w:pPr>
      <w:bookmarkStart w:id="2" w:name="_Hlk81649791"/>
      <w:r>
        <w:t>China will leapfrog the US through biotech primacy</w:t>
      </w:r>
    </w:p>
    <w:p w14:paraId="4CEB6FE9" w14:textId="77777777" w:rsidR="007B665E" w:rsidRDefault="007B665E" w:rsidP="007B665E">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7F312C29" w14:textId="77777777" w:rsidR="007B665E" w:rsidRPr="0001721A" w:rsidRDefault="007B665E" w:rsidP="007B665E">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1C781E07" w14:textId="77777777" w:rsidR="007B665E" w:rsidRPr="0001721A" w:rsidRDefault="007B665E" w:rsidP="007B665E">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4724B335" w14:textId="77777777" w:rsidR="007B665E" w:rsidRDefault="007B665E" w:rsidP="007B665E">
      <w:r>
        <w:t>Four reasons everyone should care about the U.S. bioeconomy</w:t>
      </w:r>
    </w:p>
    <w:p w14:paraId="65FBC8BA" w14:textId="77777777" w:rsidR="007B665E" w:rsidRDefault="007B665E" w:rsidP="007B665E">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0750648F" w14:textId="77777777" w:rsidR="007B665E" w:rsidRPr="00043FB1" w:rsidRDefault="007B665E" w:rsidP="007B665E">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322E8563" w14:textId="77777777" w:rsidR="007B665E" w:rsidRPr="00043FB1" w:rsidRDefault="007B665E" w:rsidP="007B665E">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3DBFECB9" w14:textId="77777777" w:rsidR="007B665E" w:rsidRDefault="007B665E" w:rsidP="007B665E">
      <w:r w:rsidRPr="00043FB1">
        <w:rPr>
          <w:rStyle w:val="StyleUnderline"/>
        </w:rPr>
        <w:lastRenderedPageBreak/>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06E9532C" w14:textId="77777777" w:rsidR="007B665E" w:rsidRPr="0001721A" w:rsidRDefault="007B665E" w:rsidP="007B665E">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402869EB" w14:textId="77777777" w:rsidR="007B665E" w:rsidRPr="0001721A" w:rsidRDefault="007B665E" w:rsidP="007B665E">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69743948" w14:textId="77777777" w:rsidR="007B665E" w:rsidRPr="0001721A" w:rsidRDefault="007B665E" w:rsidP="007B665E">
      <w:pPr>
        <w:rPr>
          <w:rStyle w:val="Emphasis"/>
        </w:rPr>
      </w:pPr>
      <w:r w:rsidRPr="00043FB1">
        <w:rPr>
          <w:rStyle w:val="Emphasis"/>
        </w:rPr>
        <w:t>The very real risks to the U.S. bioeconomy</w:t>
      </w:r>
    </w:p>
    <w:p w14:paraId="2AC661FD" w14:textId="77777777" w:rsidR="007B665E" w:rsidRDefault="007B665E" w:rsidP="007B665E">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17A9F0CB" w14:textId="77777777" w:rsidR="007B665E" w:rsidRPr="0001721A" w:rsidRDefault="007B665E" w:rsidP="007B665E">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6D8752F7" w14:textId="77777777" w:rsidR="007B665E" w:rsidRDefault="007B665E" w:rsidP="007B665E">
      <w:r w:rsidRPr="0001721A">
        <w:rPr>
          <w:rStyle w:val="StyleUnderline"/>
        </w:rPr>
        <w:t>Ineffective or inefficient regulations</w:t>
      </w:r>
      <w:r>
        <w:t>. Regulatory uncertainty stifles creative new approaches that may have unknown paths, long delays, or that might be prohibited by later changes.</w:t>
      </w:r>
    </w:p>
    <w:p w14:paraId="7B86C8E9" w14:textId="77777777" w:rsidR="007B665E" w:rsidRDefault="007B665E" w:rsidP="007B665E">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7CD68428" w14:textId="77777777" w:rsidR="007B665E" w:rsidRPr="0001721A" w:rsidRDefault="007B665E" w:rsidP="007B665E">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4C98F9ED" w14:textId="77777777" w:rsidR="007B665E" w:rsidRPr="00043FB1" w:rsidRDefault="007B665E" w:rsidP="007B665E">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23B8DBA1" w14:textId="77777777" w:rsidR="007B665E" w:rsidRPr="0001721A" w:rsidRDefault="007B665E" w:rsidP="007B665E">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05CE83DD" w14:textId="77777777" w:rsidR="007B665E" w:rsidRDefault="007B665E" w:rsidP="007B665E">
      <w:r w:rsidRPr="0001721A">
        <w:lastRenderedPageBreak/>
        <w:t>Risks from climate change</w:t>
      </w:r>
      <w:r>
        <w:t>. Food and feed crops, biofuels crops, and crops used with bio-based fermentation products are susceptible to temperature and water stresses, as well as insects and pathogens that migrate with changing weather patterns.</w:t>
      </w:r>
    </w:p>
    <w:p w14:paraId="5EA556A0" w14:textId="77777777" w:rsidR="007B665E" w:rsidRPr="0001721A" w:rsidRDefault="007B665E" w:rsidP="007B665E">
      <w:pPr>
        <w:rPr>
          <w:rStyle w:val="Emphasis"/>
        </w:rPr>
      </w:pPr>
      <w:r w:rsidRPr="00043FB1">
        <w:rPr>
          <w:rStyle w:val="Emphasis"/>
        </w:rPr>
        <w:t>China: the biotech elephant in the room</w:t>
      </w:r>
    </w:p>
    <w:p w14:paraId="07F931D0" w14:textId="77777777" w:rsidR="007B665E" w:rsidRDefault="007B665E" w:rsidP="007B665E">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7DF8AB6F" w14:textId="77777777" w:rsidR="007B665E" w:rsidRDefault="007B665E" w:rsidP="007B665E">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47D5CE57" w14:textId="77777777" w:rsidR="007B665E" w:rsidRDefault="007B665E" w:rsidP="007B665E">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7059B3BF" w14:textId="77777777" w:rsidR="007B665E" w:rsidRPr="0001721A" w:rsidRDefault="007B665E" w:rsidP="007B665E">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3C51A5EA" w14:textId="77777777" w:rsidR="007B665E" w:rsidRPr="0001721A" w:rsidRDefault="007B665E" w:rsidP="007B665E">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2356E1D8" w14:textId="77777777" w:rsidR="007B665E" w:rsidRPr="0001721A" w:rsidRDefault="007B665E" w:rsidP="007B665E">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5722DB28" w14:textId="77777777" w:rsidR="007B665E" w:rsidRDefault="007B665E" w:rsidP="007B665E">
      <w:r>
        <w:t>What do we do?</w:t>
      </w:r>
    </w:p>
    <w:p w14:paraId="6F3E7681" w14:textId="77777777" w:rsidR="007B665E" w:rsidRPr="0001721A" w:rsidRDefault="007B665E" w:rsidP="007B665E">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4A551F0F" w14:textId="77777777" w:rsidR="007B665E" w:rsidRDefault="007B665E" w:rsidP="007B665E">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3E956761" w14:textId="77777777" w:rsidR="007B665E" w:rsidRDefault="007B665E" w:rsidP="007B665E">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04ABC16B" w14:textId="77777777" w:rsidR="007B665E" w:rsidRPr="0001721A" w:rsidRDefault="007B665E" w:rsidP="007B665E">
      <w:pPr>
        <w:rPr>
          <w:rStyle w:val="Emphasis"/>
        </w:rPr>
      </w:pPr>
      <w:r>
        <w:lastRenderedPageBreak/>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4C27DCCB" w14:textId="77777777" w:rsidR="007B665E" w:rsidRDefault="007B665E" w:rsidP="007B665E">
      <w:r>
        <w:t>Leading the global bioeconomy: Have some courage</w:t>
      </w:r>
    </w:p>
    <w:p w14:paraId="304E370E" w14:textId="77777777" w:rsidR="007B665E" w:rsidRDefault="007B665E" w:rsidP="007B665E">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43A2EFB9" w14:textId="77777777" w:rsidR="007B665E" w:rsidRDefault="007B665E" w:rsidP="007B665E">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5CD36BAA" w14:textId="77777777" w:rsidR="007B665E" w:rsidRDefault="007B665E" w:rsidP="007B665E"/>
    <w:p w14:paraId="35D64255" w14:textId="77777777" w:rsidR="007B665E" w:rsidRPr="00764724" w:rsidRDefault="007B665E" w:rsidP="007B665E">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77BB8E18" w14:textId="77777777" w:rsidR="007B665E" w:rsidRDefault="007B665E" w:rsidP="007B665E">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7147190A" w14:textId="77777777" w:rsidR="007B665E" w:rsidRPr="00877B65" w:rsidRDefault="007B665E" w:rsidP="007B665E">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4F988B3E" w14:textId="77777777" w:rsidR="007B665E" w:rsidRPr="004400B7" w:rsidRDefault="007B665E" w:rsidP="007B665E">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A22B80B" w14:textId="77777777" w:rsidR="007B665E" w:rsidRPr="004400B7" w:rsidRDefault="007B665E" w:rsidP="007B665E">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10FB54C4" w14:textId="77777777" w:rsidR="007B665E" w:rsidRPr="004400B7" w:rsidRDefault="007B665E" w:rsidP="007B665E">
      <w:pPr>
        <w:rPr>
          <w:rStyle w:val="StyleUnderline"/>
        </w:rPr>
      </w:pPr>
      <w:r w:rsidRPr="000A2C32">
        <w:rPr>
          <w:rStyle w:val="StyleUnderline"/>
          <w:highlight w:val="cyan"/>
        </w:rPr>
        <w:lastRenderedPageBreak/>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14EFA3B8" w14:textId="77777777" w:rsidR="007B665E" w:rsidRDefault="007B665E" w:rsidP="007B665E">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8688C61" w14:textId="77777777" w:rsidR="007B665E" w:rsidRPr="00936A88" w:rsidRDefault="007B665E" w:rsidP="007B665E">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6DDE4A77" w14:textId="77777777" w:rsidR="007B665E" w:rsidRDefault="007B665E" w:rsidP="007B665E">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03DBA049" w14:textId="77777777" w:rsidR="007B665E" w:rsidRPr="002A771F" w:rsidRDefault="007B665E" w:rsidP="007B665E">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1BA0B71C" w14:textId="77777777" w:rsidR="007B665E" w:rsidRDefault="007B665E" w:rsidP="007B665E">
      <w:pPr>
        <w:pStyle w:val="Heading4"/>
      </w:pPr>
      <w:bookmarkStart w:id="3" w:name="_Hlk81649627"/>
      <w:bookmarkEnd w:id="2"/>
      <w:r>
        <w:lastRenderedPageBreak/>
        <w:t xml:space="preserve">Independently, China uses biotech offensively—uncertainty means you should err negative </w:t>
      </w:r>
    </w:p>
    <w:p w14:paraId="7F9D758D" w14:textId="77777777" w:rsidR="007B665E" w:rsidRPr="009D0F99" w:rsidRDefault="007B665E" w:rsidP="007B665E">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56B38DE5" w14:textId="77777777" w:rsidR="007B665E" w:rsidRDefault="007B665E" w:rsidP="007B665E">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415764C8" w14:textId="77777777" w:rsidR="007B665E" w:rsidRDefault="007B665E" w:rsidP="007B665E">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50C21749" w14:textId="77777777" w:rsidR="007B665E" w:rsidRDefault="007B665E" w:rsidP="007B665E">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41042210" w14:textId="77777777" w:rsidR="007B665E" w:rsidRDefault="007B665E" w:rsidP="007B665E">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569B91C8" w14:textId="77777777" w:rsidR="007B665E" w:rsidRDefault="007B665E" w:rsidP="007B665E">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29349AEC" w14:textId="77777777" w:rsidR="007B665E" w:rsidRDefault="007B665E" w:rsidP="007B665E">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w:t>
      </w:r>
      <w:proofErr w:type="gramStart"/>
      <w:r>
        <w:t>is considered to be</w:t>
      </w:r>
      <w:proofErr w:type="gramEnd"/>
      <w:r>
        <w:t xml:space="preserve"> relatively authoritative, debuted a section about biology as a domain of military struggle, similarly mentioning the potential for new kinds of biological warfare to include “specific ethnic genetic attacks.” </w:t>
      </w:r>
    </w:p>
    <w:p w14:paraId="62280D79" w14:textId="77777777" w:rsidR="007B665E" w:rsidRDefault="007B665E" w:rsidP="007B665E">
      <w:r>
        <w:t>These are just a few examples of an extensive and evolving literature by Chinese military scholars and scientists who are exploring new directions in military innovation.</w:t>
      </w:r>
    </w:p>
    <w:p w14:paraId="3599CE93" w14:textId="77777777" w:rsidR="007B665E" w:rsidRDefault="007B665E" w:rsidP="007B665E">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68969B4A" w14:textId="77777777" w:rsidR="007B665E" w:rsidRDefault="007B665E" w:rsidP="007B665E">
      <w:r>
        <w:lastRenderedPageBreak/>
        <w:t>Gene Editing</w:t>
      </w:r>
    </w:p>
    <w:p w14:paraId="74D0676E" w14:textId="77777777" w:rsidR="007B665E" w:rsidRDefault="007B665E" w:rsidP="007B665E">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7A1CE955" w14:textId="77777777" w:rsidR="007B665E" w:rsidRPr="009D0F99" w:rsidRDefault="007B665E" w:rsidP="007B665E">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4230642E" w14:textId="77777777" w:rsidR="007B665E" w:rsidRDefault="007B665E" w:rsidP="007B665E">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55800DC1" w14:textId="77777777" w:rsidR="007B665E" w:rsidRPr="00EF0945" w:rsidRDefault="007B665E" w:rsidP="007B665E">
      <w:pPr>
        <w:rPr>
          <w:rStyle w:val="Emphasis"/>
        </w:rPr>
      </w:pPr>
      <w:r w:rsidRPr="00EF0945">
        <w:rPr>
          <w:rStyle w:val="Emphasis"/>
        </w:rPr>
        <w:t>AI + Biotech</w:t>
      </w:r>
    </w:p>
    <w:p w14:paraId="2C9C852C" w14:textId="77777777" w:rsidR="007B665E" w:rsidRDefault="007B665E" w:rsidP="007B665E">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0BADBD95" w14:textId="77777777" w:rsidR="007B665E" w:rsidRDefault="007B665E" w:rsidP="007B665E">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hint="eastAsia"/>
        </w:rPr>
        <w:t>生物信息学</w:t>
      </w:r>
      <w:proofErr w:type="spellEnd"/>
      <w:r>
        <w:rPr>
          <w:rFonts w:hint="eastAsia"/>
        </w:rPr>
        <w:t>), and enhance China</w:t>
      </w:r>
      <w:r>
        <w:t>’</w:t>
      </w:r>
      <w:r>
        <w:rPr>
          <w:rFonts w:hint="eastAsia"/>
        </w:rPr>
        <w:t>s capability to seize the strategic commanding heights” in the domain of biotechnology.</w:t>
      </w:r>
    </w:p>
    <w:p w14:paraId="234EB361" w14:textId="77777777" w:rsidR="007B665E" w:rsidRDefault="007B665E" w:rsidP="007B665E">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1D445733" w14:textId="77777777" w:rsidR="007B665E" w:rsidRDefault="007B665E" w:rsidP="007B665E">
      <w:r w:rsidRPr="00393E60">
        <w:rPr>
          <w:rStyle w:val="Emphasis"/>
        </w:rPr>
        <w:t>U.S. policymakers have been concerned, if not troubled, by the company’s access to the genetic information of Americans</w:t>
      </w:r>
      <w:r>
        <w:t xml:space="preserve">. BGI has been pursuing a range of partnerships, including with the University </w:t>
      </w:r>
      <w:r>
        <w:lastRenderedPageBreak/>
        <w:t>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61D1F387" w14:textId="77777777" w:rsidR="007B665E" w:rsidRDefault="007B665E" w:rsidP="007B665E">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4E785E21" w14:textId="77777777" w:rsidR="007B665E" w:rsidRDefault="007B665E" w:rsidP="007B665E">
      <w:r>
        <w:t>Biotech’s Expansive Frontier</w:t>
      </w:r>
    </w:p>
    <w:p w14:paraId="7ABFFAE4" w14:textId="77777777" w:rsidR="007B665E" w:rsidRPr="009D0F99" w:rsidRDefault="007B665E" w:rsidP="007B665E">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6FAFB5AB" w14:textId="77777777" w:rsidR="007B665E" w:rsidRDefault="007B665E" w:rsidP="007B665E">
      <w:pPr>
        <w:pStyle w:val="Heading3"/>
      </w:pPr>
      <w:r>
        <w:lastRenderedPageBreak/>
        <w:t>1NC – DA</w:t>
      </w:r>
    </w:p>
    <w:p w14:paraId="42D9453A" w14:textId="77777777" w:rsidR="007B665E" w:rsidRDefault="007B665E" w:rsidP="007B665E">
      <w:pPr>
        <w:pStyle w:val="Heading4"/>
      </w:pPr>
      <w:r>
        <w:t>Biotech R&amp;D is set for high growth and investment now</w:t>
      </w:r>
    </w:p>
    <w:p w14:paraId="24418F53" w14:textId="77777777" w:rsidR="007B665E" w:rsidRPr="00A55193" w:rsidRDefault="007B665E" w:rsidP="007B665E">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12" w:history="1">
        <w:r w:rsidRPr="005F323F">
          <w:rPr>
            <w:rStyle w:val="Hyperlink"/>
          </w:rPr>
          <w:t>https://www.cnbc.com/advertorial/2021/08/09/why-the-nasdaq-biotechnology-index-is-poised-for-a-run-of-sustainable-growth-.html</w:t>
        </w:r>
      </w:hyperlink>
      <w:r>
        <w:t>] RM</w:t>
      </w:r>
    </w:p>
    <w:p w14:paraId="0224210C" w14:textId="77777777" w:rsidR="007B665E" w:rsidRDefault="007B665E" w:rsidP="007B665E">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3F147E2F" w14:textId="77777777" w:rsidR="007B665E" w:rsidRDefault="007B665E" w:rsidP="007B665E">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1039AD17" w14:textId="77777777" w:rsidR="007B665E" w:rsidRDefault="007B665E" w:rsidP="007B665E">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0FB217EF" w14:textId="77777777" w:rsidR="007B665E" w:rsidRDefault="007B665E" w:rsidP="007B665E">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3E4CF7BA" w14:textId="77777777" w:rsidR="007B665E" w:rsidRDefault="007B665E" w:rsidP="007B665E">
      <w:r>
        <w:t>Building the ideal benchmark</w:t>
      </w:r>
    </w:p>
    <w:p w14:paraId="29C8747C" w14:textId="77777777" w:rsidR="007B665E" w:rsidRDefault="007B665E" w:rsidP="007B665E">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0A2991B1" w14:textId="77777777" w:rsidR="007B665E" w:rsidRDefault="007B665E" w:rsidP="007B665E">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77C6E234" w14:textId="77777777" w:rsidR="007B665E" w:rsidRDefault="007B665E" w:rsidP="007B665E">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 xml:space="preserve">That’s exactly what happened this year when NBI’s largest company, Amgen (AMGN / $144Bn), was reclassified by ICB from Biotechnology to </w:t>
      </w:r>
      <w:r w:rsidRPr="00A55193">
        <w:lastRenderedPageBreak/>
        <w:t>Pharmaceuticals</w:t>
      </w:r>
      <w:r>
        <w:t>. By retaining firms as they straddle the two classifications over the course of their lifecycle, NBI presents potential growth advantages when compared with index providers that focus rigidly on one classification versus the other.</w:t>
      </w:r>
    </w:p>
    <w:p w14:paraId="23E0D9DB" w14:textId="77777777" w:rsidR="007B665E" w:rsidRPr="00A55193" w:rsidRDefault="007B665E" w:rsidP="007B665E">
      <w:pPr>
        <w:rPr>
          <w:u w:val="single"/>
        </w:rPr>
      </w:pPr>
      <w:r w:rsidRPr="00A55193">
        <w:rPr>
          <w:u w:val="single"/>
        </w:rPr>
        <w:t>Home to world-changing breakthroughs</w:t>
      </w:r>
    </w:p>
    <w:p w14:paraId="04126EDE" w14:textId="77777777" w:rsidR="007B665E" w:rsidRDefault="007B665E" w:rsidP="007B665E">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5233F8FD" w14:textId="77777777" w:rsidR="007B665E" w:rsidRDefault="007B665E" w:rsidP="007B665E">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2EE3E08C" w14:textId="77777777" w:rsidR="007B665E" w:rsidRDefault="007B665E" w:rsidP="007B665E">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772A1E24" w14:textId="77777777" w:rsidR="007B665E" w:rsidRDefault="007B665E" w:rsidP="007B665E">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25D34FA1" w14:textId="77777777" w:rsidR="007B665E" w:rsidRDefault="007B665E" w:rsidP="007B665E">
      <w:r>
        <w:t>The possibilities of accelerated R&amp;D</w:t>
      </w:r>
    </w:p>
    <w:p w14:paraId="36A29367" w14:textId="77777777" w:rsidR="007B665E" w:rsidRDefault="007B665E" w:rsidP="007B665E">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15FDADF0" w14:textId="77777777" w:rsidR="007B665E" w:rsidRDefault="007B665E" w:rsidP="007B665E">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400689A8" w14:textId="77777777" w:rsidR="007B665E" w:rsidRPr="00A55193" w:rsidRDefault="007B665E" w:rsidP="007B665E">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55DBD815" w14:textId="77777777" w:rsidR="007B665E" w:rsidRDefault="007B665E" w:rsidP="007B665E">
      <w:r>
        <w:t>Even a conservative interpretation of the above numbers would significantly reduce R&amp;D costs and boost the market capitalization of therapeutics companies from the current $2Tn up to $9Tn as soon as 2024, according to estimates from ARK Financial.</w:t>
      </w:r>
    </w:p>
    <w:p w14:paraId="6DFD869A" w14:textId="77777777" w:rsidR="007B665E" w:rsidRDefault="007B665E" w:rsidP="007B665E">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3221AE25" w14:textId="77777777" w:rsidR="007B665E" w:rsidRDefault="007B665E" w:rsidP="007B665E">
      <w:r>
        <w:lastRenderedPageBreak/>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51228001" w14:textId="77777777" w:rsidR="007B665E" w:rsidRPr="006F65A7" w:rsidRDefault="007B665E" w:rsidP="007B665E">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339599E7" w14:textId="77777777" w:rsidR="007B665E" w:rsidRPr="00F90F4A" w:rsidRDefault="007B665E" w:rsidP="007B665E">
      <w:pPr>
        <w:pStyle w:val="Heading4"/>
      </w:pPr>
      <w:r>
        <w:t>IPR protections are key to sustain healthcare investments and manufacturing. Independently, it’s key to broader vaccine production.</w:t>
      </w:r>
    </w:p>
    <w:p w14:paraId="0D3E1035" w14:textId="77777777" w:rsidR="007B665E" w:rsidRPr="00C73B1A" w:rsidRDefault="007B665E" w:rsidP="007B665E">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3"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21007A34" w14:textId="77777777" w:rsidR="007B665E" w:rsidRPr="00C73B1A" w:rsidRDefault="007B665E" w:rsidP="007B665E">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2A5CD22B" w14:textId="77777777" w:rsidR="007B665E" w:rsidRPr="00C73B1A" w:rsidRDefault="007B665E" w:rsidP="007B665E">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45F774B7" w14:textId="77777777" w:rsidR="007B665E" w:rsidRPr="00C73B1A" w:rsidRDefault="007B665E" w:rsidP="007B665E">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41457A0E" w14:textId="77777777" w:rsidR="007B665E" w:rsidRPr="00C73B1A" w:rsidRDefault="007B665E" w:rsidP="007B665E">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2168424E" w14:textId="77777777" w:rsidR="007B665E" w:rsidRPr="00EE58E5" w:rsidRDefault="007B665E" w:rsidP="007B665E">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37C46E4C" w14:textId="77777777" w:rsidR="007B665E" w:rsidRPr="00EE58E5" w:rsidRDefault="007B665E" w:rsidP="007B665E">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05C829C9" w14:textId="77777777" w:rsidR="007B665E" w:rsidRPr="00C73B1A" w:rsidRDefault="007B665E" w:rsidP="007B665E">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6AF7C521" w14:textId="77777777" w:rsidR="007B665E" w:rsidRPr="00C73B1A" w:rsidRDefault="007B665E" w:rsidP="007B665E">
      <w:r w:rsidRPr="00C73B1A">
        <w:t>But the Biden policy is bad for many other reasons.</w:t>
      </w:r>
    </w:p>
    <w:p w14:paraId="3E527D46" w14:textId="77777777" w:rsidR="007B665E" w:rsidRPr="00C73B1A" w:rsidRDefault="007B665E" w:rsidP="007B665E">
      <w:r w:rsidRPr="00C73B1A">
        <w:lastRenderedPageBreak/>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7D9CAAB0" w14:textId="77777777" w:rsidR="007B665E" w:rsidRPr="00C73B1A" w:rsidRDefault="007B665E" w:rsidP="007B665E">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7E4D0DFB" w14:textId="77777777" w:rsidR="007B665E" w:rsidRPr="00C73B1A" w:rsidRDefault="007B665E" w:rsidP="007B665E">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6D1E53B0" w14:textId="77777777" w:rsidR="007B665E" w:rsidRPr="00C73B1A" w:rsidRDefault="007B665E" w:rsidP="007B665E">
      <w:r w:rsidRPr="00C73B1A">
        <w:t>Those pushing to break U.S. pharmaceutical patents say they want to do so for altruistic reasons. Consequently, they also insist that the prices for the medications be set far below their actual value.</w:t>
      </w:r>
    </w:p>
    <w:p w14:paraId="3F7D6A5E" w14:textId="77777777" w:rsidR="007B665E" w:rsidRPr="00EE58E5" w:rsidRDefault="007B665E" w:rsidP="007B665E">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4966737C" w14:textId="77777777" w:rsidR="007B665E" w:rsidRPr="00C73B1A" w:rsidRDefault="007B665E" w:rsidP="007B665E">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7A6945FE" w14:textId="77777777" w:rsidR="007B665E" w:rsidRPr="00C73B1A" w:rsidRDefault="007B665E" w:rsidP="007B665E">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33AF1B55" w14:textId="77777777" w:rsidR="007B665E" w:rsidRPr="00EE58E5" w:rsidRDefault="007B665E" w:rsidP="007B665E">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5FB861AC" w14:textId="77777777" w:rsidR="007B665E" w:rsidRPr="00EE58E5" w:rsidRDefault="007B665E" w:rsidP="007B665E">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3F87DC80" w14:textId="77777777" w:rsidR="007B665E" w:rsidRPr="00C73B1A" w:rsidRDefault="007B665E" w:rsidP="007B665E">
      <w:r w:rsidRPr="00A12174">
        <w:rPr>
          <w:b/>
          <w:bCs/>
          <w:u w:val="single"/>
        </w:rPr>
        <w:t>The best way to prevent and treat those new diseases is to ensure that private American pharmaceutical companies continue their innovative research and vaccine production</w:t>
      </w:r>
      <w:r w:rsidRPr="00A12174">
        <w:t>.</w:t>
      </w:r>
    </w:p>
    <w:p w14:paraId="5A22EC3F" w14:textId="77777777" w:rsidR="007B665E" w:rsidRPr="00C73B1A" w:rsidRDefault="007B665E" w:rsidP="007B665E">
      <w:r w:rsidRPr="00C73B1A">
        <w:t>That way, U.S.-manufactured vaccines can be made available to all Americans quickly. And governments can subsidize their export and sale to other countries far more effectively and less expensively than through compulsory licensing schemes.</w:t>
      </w:r>
    </w:p>
    <w:p w14:paraId="08CE0D40" w14:textId="77777777" w:rsidR="007B665E" w:rsidRPr="00C73B1A" w:rsidRDefault="007B665E" w:rsidP="007B665E">
      <w:r w:rsidRPr="00C73B1A">
        <w:t>Meanwhile, let’s hope Mr. Biden listens to the more reasonable and less-agenda driven voices in this debate and reverses course on the TRIPS waiver.</w:t>
      </w:r>
    </w:p>
    <w:p w14:paraId="63DEF3FD" w14:textId="77777777" w:rsidR="007B665E" w:rsidRDefault="007B665E" w:rsidP="007B665E">
      <w:pPr>
        <w:pStyle w:val="Heading4"/>
      </w:pPr>
      <w:r>
        <w:lastRenderedPageBreak/>
        <w:t xml:space="preserve">COVID was a </w:t>
      </w:r>
      <w:r w:rsidRPr="00647B08">
        <w:rPr>
          <w:u w:val="single"/>
        </w:rPr>
        <w:t>precursor</w:t>
      </w:r>
      <w:r>
        <w:t xml:space="preserve"> to deadlier pandemics—vaccine production will determine everything.</w:t>
      </w:r>
    </w:p>
    <w:p w14:paraId="7B432366" w14:textId="77777777" w:rsidR="007B665E" w:rsidRPr="00AC1140" w:rsidRDefault="007B665E" w:rsidP="007B665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9B1EEDF" w14:textId="77777777" w:rsidR="007B665E" w:rsidRPr="00EE58E5" w:rsidRDefault="007B665E" w:rsidP="007B665E">
      <w:hyperlink r:id="rId14"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1A25D3BB" w14:textId="77777777" w:rsidR="007B665E" w:rsidRPr="00EE58E5" w:rsidRDefault="007B665E" w:rsidP="007B665E">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383863EF" w14:textId="77777777" w:rsidR="007B665E" w:rsidRPr="00EE58E5" w:rsidRDefault="007B665E" w:rsidP="007B665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65E87BC" w14:textId="77777777" w:rsidR="007B665E" w:rsidRPr="00EE58E5" w:rsidRDefault="007B665E" w:rsidP="007B665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538A352D" w14:textId="77777777" w:rsidR="007B665E" w:rsidRPr="00894FED" w:rsidRDefault="007B665E" w:rsidP="007B665E">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7826DF2E" w14:textId="77777777" w:rsidR="007B665E" w:rsidRPr="00EE58E5" w:rsidRDefault="007B665E" w:rsidP="007B665E">
      <w:r w:rsidRPr="00EE58E5">
        <w:t>Covid-19 has been a catastrophe: The toll in the United States alone is </w:t>
      </w:r>
      <w:hyperlink r:id="rId15" w:tgtFrame="_blank" w:history="1">
        <w:r w:rsidRPr="00EE58E5">
          <w:rPr>
            <w:rStyle w:val="Hyperlink"/>
          </w:rPr>
          <w:t>more than 614,000 lives</w:t>
        </w:r>
      </w:hyperlink>
      <w:r w:rsidRPr="00EE58E5">
        <w:t> and has been estimated to exceed </w:t>
      </w:r>
      <w:hyperlink r:id="rId16" w:history="1">
        <w:r w:rsidRPr="00EE58E5">
          <w:rPr>
            <w:rStyle w:val="Hyperlink"/>
          </w:rPr>
          <w:t>$16 trillion</w:t>
        </w:r>
      </w:hyperlink>
      <w:r w:rsidRPr="00EE58E5">
        <w:t>, with disproportionate impact on vulnerable and marginalized communities.</w:t>
      </w:r>
    </w:p>
    <w:p w14:paraId="064CCDC4" w14:textId="77777777" w:rsidR="007B665E" w:rsidRPr="00EE58E5" w:rsidRDefault="007B665E" w:rsidP="007B665E">
      <w:r w:rsidRPr="00EE58E5">
        <w:t>But a future pandemic could be even worse — unless we take steps now.</w:t>
      </w:r>
    </w:p>
    <w:p w14:paraId="4B7E9AF7" w14:textId="77777777" w:rsidR="007B665E" w:rsidRPr="00EE58E5" w:rsidRDefault="007B665E" w:rsidP="007B665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7"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30BC980" w14:textId="77777777" w:rsidR="007B665E" w:rsidRPr="00EE58E5" w:rsidRDefault="007B665E" w:rsidP="007B665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063E1031" w14:textId="77777777" w:rsidR="007B665E" w:rsidRPr="00EE58E5" w:rsidRDefault="007B665E" w:rsidP="007B665E">
      <w:r w:rsidRPr="00EE58E5">
        <w:t>The development of </w:t>
      </w:r>
      <w:hyperlink r:id="rId18"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15FFCF5E" w14:textId="77777777" w:rsidR="007B665E" w:rsidRPr="00894FED" w:rsidRDefault="007B665E" w:rsidP="007B665E">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11C2F908" w14:textId="77777777" w:rsidR="007B665E" w:rsidRPr="00EE58E5" w:rsidRDefault="007B665E" w:rsidP="007B665E">
      <w:r w:rsidRPr="00EE58E5">
        <w:t>Fortunately, the scientific community has been developing a bold plan to keep future viruses from becoming pandemics.</w:t>
      </w:r>
    </w:p>
    <w:p w14:paraId="7FD85E00" w14:textId="77777777" w:rsidR="007B665E" w:rsidRPr="00AB3B2A" w:rsidRDefault="007B665E" w:rsidP="007B665E">
      <w:pPr>
        <w:rPr>
          <w:rStyle w:val="Emphasis"/>
        </w:rPr>
      </w:pPr>
      <w:r w:rsidRPr="00EE58E5">
        <w:t xml:space="preserve">Here are a few of the goals </w:t>
      </w:r>
      <w:r w:rsidRPr="00AB3B2A">
        <w:rPr>
          <w:rStyle w:val="Emphasis"/>
        </w:rPr>
        <w:t>we should shoot for:</w:t>
      </w:r>
    </w:p>
    <w:p w14:paraId="2A9B2BC0" w14:textId="77777777" w:rsidR="007B665E" w:rsidRPr="00EE58E5" w:rsidRDefault="007B665E" w:rsidP="007B665E">
      <w:r w:rsidRPr="00260CD5">
        <w:rPr>
          <w:rStyle w:val="Emphasis"/>
        </w:rPr>
        <w:lastRenderedPageBreak/>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1DEA2112" w14:textId="77777777" w:rsidR="007B665E" w:rsidRPr="00EE58E5" w:rsidRDefault="007B665E" w:rsidP="007B665E">
      <w:r w:rsidRPr="00EE58E5">
        <w:t>Diagnostics simple and cheap enough for daily home testing to limit spread and target medical care.</w:t>
      </w:r>
    </w:p>
    <w:p w14:paraId="3A036B7B" w14:textId="77777777" w:rsidR="007B665E" w:rsidRPr="00EE58E5" w:rsidRDefault="007B665E" w:rsidP="007B665E">
      <w:r w:rsidRPr="00EE58E5">
        <w:t>Early-warning systems to spot new biological threats anywhere in the world soon after they emerge and monitor them thereafter.</w:t>
      </w:r>
    </w:p>
    <w:p w14:paraId="303F3383" w14:textId="77777777" w:rsidR="007B665E" w:rsidRPr="00EE58E5" w:rsidRDefault="007B665E" w:rsidP="007B665E">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03A7FCAA" w14:textId="77777777" w:rsidR="007B665E" w:rsidRPr="00EE58E5" w:rsidRDefault="007B665E" w:rsidP="007B665E">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5E94B197" w14:textId="77777777" w:rsidR="007B665E" w:rsidRPr="00EE58E5" w:rsidRDefault="007B665E" w:rsidP="007B665E">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096DD1AA" w14:textId="77777777" w:rsidR="007B665E" w:rsidRPr="00EE58E5" w:rsidRDefault="007B665E" w:rsidP="007B665E">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55111822" w14:textId="77777777" w:rsidR="007B665E" w:rsidRPr="00EE58E5" w:rsidRDefault="007B665E" w:rsidP="007B665E">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0BD7C518" w14:textId="77777777" w:rsidR="007B665E" w:rsidRPr="00EE58E5" w:rsidRDefault="007B665E" w:rsidP="007B665E">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9"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6FB0DD0B" w14:textId="77777777" w:rsidR="007B665E" w:rsidRPr="00AB3B2A" w:rsidRDefault="007B665E" w:rsidP="007B665E">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6F1CD918" w14:textId="77777777" w:rsidR="007B665E" w:rsidRDefault="007B665E" w:rsidP="007B665E">
      <w:pPr>
        <w:pStyle w:val="Heading4"/>
      </w:pPr>
      <w:r>
        <w:t>Ecosystem sensitivity from climate change means future pandemics will cause extinction—assumes COVID</w:t>
      </w:r>
    </w:p>
    <w:p w14:paraId="40C14F5A" w14:textId="77777777" w:rsidR="007B665E" w:rsidRPr="00C95710" w:rsidRDefault="007B665E" w:rsidP="007B665E">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 xml:space="preserve">Humans versus viruses - Can </w:t>
      </w:r>
      <w:r w:rsidRPr="006F65A7">
        <w:lastRenderedPageBreak/>
        <w:t>we avoid extinction in near future?</w:t>
      </w:r>
      <w:r>
        <w:t xml:space="preserve">” News Medical Life Sciences, 4/19/21, </w:t>
      </w:r>
      <w:r w:rsidRPr="006F65A7">
        <w:t>https://www.news-medical.net/news/20210419/Humans-versus-viruses-Can-we-avoid-extinction-in-near-future.aspx</w:t>
      </w:r>
      <w:r>
        <w:t xml:space="preserve">] RM </w:t>
      </w:r>
    </w:p>
    <w:p w14:paraId="530DFD3F" w14:textId="77777777" w:rsidR="007B665E" w:rsidRDefault="007B665E" w:rsidP="007B665E">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AB933A6" w14:textId="77777777" w:rsidR="007B665E" w:rsidRDefault="007B665E" w:rsidP="007B665E">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0DFF5860" w14:textId="77777777" w:rsidR="007B665E" w:rsidRDefault="007B665E" w:rsidP="007B665E">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7EE1206" w14:textId="77777777" w:rsidR="007B665E" w:rsidRDefault="007B665E" w:rsidP="007B665E">
      <w:r>
        <w:t>Changing our environment</w:t>
      </w:r>
    </w:p>
    <w:p w14:paraId="23363E08" w14:textId="77777777" w:rsidR="007B665E" w:rsidRDefault="007B665E" w:rsidP="007B665E">
      <w:r>
        <w:t>Everything around us is changing, from living organisms to the climate, water, and soil. Some estimates say about half the organisms that existed 50 years ago have already become extinct, and about 80% of the species may become extinct in the future.</w:t>
      </w:r>
    </w:p>
    <w:p w14:paraId="72F6882D" w14:textId="77777777" w:rsidR="007B665E" w:rsidRDefault="007B665E" w:rsidP="007B665E">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6D32D4A" w14:textId="77777777" w:rsidR="007B665E" w:rsidRDefault="007B665E" w:rsidP="007B665E">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E7D7555" w14:textId="77777777" w:rsidR="007B665E" w:rsidRDefault="007B665E" w:rsidP="007B665E">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E0B04B0" w14:textId="77777777" w:rsidR="007B665E" w:rsidRDefault="007B665E" w:rsidP="007B665E">
      <w:r>
        <w:t>Emerging pathogens</w:t>
      </w:r>
    </w:p>
    <w:p w14:paraId="17BFA05E" w14:textId="77777777" w:rsidR="007B665E" w:rsidRDefault="007B665E" w:rsidP="007B665E">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D77F41E" w14:textId="77777777" w:rsidR="007B665E" w:rsidRDefault="007B665E" w:rsidP="007B665E">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xml:space="preserve">. They can also </w:t>
      </w:r>
      <w:r>
        <w:lastRenderedPageBreak/>
        <w:t>escape from the gut and enter other organs or the bloodstream. Bacteria can then use these viruses to kill other bacteria or help them evolve to more virulent strains.</w:t>
      </w:r>
    </w:p>
    <w:p w14:paraId="6DDCDEB0" w14:textId="77777777" w:rsidR="007B665E" w:rsidRDefault="007B665E" w:rsidP="007B665E">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4D580431" w14:textId="77777777" w:rsidR="007B665E" w:rsidRDefault="007B665E" w:rsidP="007B665E">
      <w:r>
        <w:t>The brain</w:t>
      </w:r>
    </w:p>
    <w:p w14:paraId="44A5A830" w14:textId="77777777" w:rsidR="007B665E" w:rsidRDefault="007B665E" w:rsidP="007B665E">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223211DB" w14:textId="77777777" w:rsidR="007B665E" w:rsidRDefault="007B665E" w:rsidP="007B665E">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75E3BEEB" w14:textId="77777777" w:rsidR="007B665E" w:rsidRPr="00FC5568" w:rsidRDefault="007B665E" w:rsidP="007B665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38D7C7EB" w14:textId="1DDF080B" w:rsidR="00B93347" w:rsidRPr="00B93347" w:rsidRDefault="00B93347" w:rsidP="00B93347">
      <w:pPr>
        <w:pStyle w:val="Heading4"/>
      </w:pPr>
    </w:p>
    <w:sectPr w:rsidR="00B93347" w:rsidRPr="00B93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5D6D67"/>
    <w:multiLevelType w:val="hybridMultilevel"/>
    <w:tmpl w:val="6FD22492"/>
    <w:lvl w:ilvl="0" w:tplc="4E78C7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5C7518"/>
    <w:multiLevelType w:val="hybridMultilevel"/>
    <w:tmpl w:val="9C4EF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5FE1"/>
    <w:rsid w:val="000139A3"/>
    <w:rsid w:val="000E5FE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B665E"/>
    <w:rsid w:val="007F5B66"/>
    <w:rsid w:val="00823A1C"/>
    <w:rsid w:val="00845B9D"/>
    <w:rsid w:val="00860984"/>
    <w:rsid w:val="008B3ECB"/>
    <w:rsid w:val="008B4E85"/>
    <w:rsid w:val="008C1B2E"/>
    <w:rsid w:val="0091627E"/>
    <w:rsid w:val="0097032B"/>
    <w:rsid w:val="009D2EAD"/>
    <w:rsid w:val="009D54B2"/>
    <w:rsid w:val="009E1922"/>
    <w:rsid w:val="009F7ED2"/>
    <w:rsid w:val="00A75571"/>
    <w:rsid w:val="00A93661"/>
    <w:rsid w:val="00A95652"/>
    <w:rsid w:val="00AB2620"/>
    <w:rsid w:val="00AC0AB8"/>
    <w:rsid w:val="00B33C6D"/>
    <w:rsid w:val="00B4508F"/>
    <w:rsid w:val="00B55AD5"/>
    <w:rsid w:val="00B8057C"/>
    <w:rsid w:val="00B83C47"/>
    <w:rsid w:val="00B9334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B41AB"/>
  <w15:chartTrackingRefBased/>
  <w15:docId w15:val="{0D39142B-929C-4636-85C5-601ACBB6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5FE1"/>
    <w:rPr>
      <w:rFonts w:ascii="Calibri" w:hAnsi="Calibri"/>
    </w:rPr>
  </w:style>
  <w:style w:type="paragraph" w:styleId="Heading1">
    <w:name w:val="heading 1"/>
    <w:aliases w:val="Pocket"/>
    <w:basedOn w:val="Normal"/>
    <w:next w:val="Normal"/>
    <w:link w:val="Heading1Char"/>
    <w:qFormat/>
    <w:rsid w:val="000E5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5F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F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
    <w:basedOn w:val="Normal"/>
    <w:next w:val="Normal"/>
    <w:link w:val="Heading4Char"/>
    <w:uiPriority w:val="99"/>
    <w:unhideWhenUsed/>
    <w:qFormat/>
    <w:rsid w:val="000E5F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5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FE1"/>
  </w:style>
  <w:style w:type="character" w:customStyle="1" w:styleId="Heading1Char">
    <w:name w:val="Heading 1 Char"/>
    <w:aliases w:val="Pocket Char"/>
    <w:basedOn w:val="DefaultParagraphFont"/>
    <w:link w:val="Heading1"/>
    <w:rsid w:val="000E5F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5F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5FE1"/>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E5FE1"/>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Box,Style1,B,s"/>
    <w:basedOn w:val="DefaultParagraphFont"/>
    <w:link w:val="textbold"/>
    <w:uiPriority w:val="7"/>
    <w:qFormat/>
    <w:rsid w:val="000E5FE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5FE1"/>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8"/>
    <w:basedOn w:val="DefaultParagraphFont"/>
    <w:uiPriority w:val="6"/>
    <w:qFormat/>
    <w:rsid w:val="000E5FE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0E5FE1"/>
    <w:rPr>
      <w:color w:val="auto"/>
      <w:u w:val="none"/>
    </w:rPr>
  </w:style>
  <w:style w:type="character" w:styleId="FollowedHyperlink">
    <w:name w:val="FollowedHyperlink"/>
    <w:basedOn w:val="DefaultParagraphFont"/>
    <w:uiPriority w:val="99"/>
    <w:semiHidden/>
    <w:unhideWhenUsed/>
    <w:rsid w:val="000E5FE1"/>
    <w:rPr>
      <w:color w:val="auto"/>
      <w:u w:val="none"/>
    </w:rPr>
  </w:style>
  <w:style w:type="paragraph" w:customStyle="1" w:styleId="textbold">
    <w:name w:val="text bold"/>
    <w:basedOn w:val="Normal"/>
    <w:link w:val="Emphasis"/>
    <w:uiPriority w:val="7"/>
    <w:qFormat/>
    <w:rsid w:val="000E5FE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7"/>
    <w:qFormat/>
    <w:rsid w:val="007B665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99"/>
    <w:unhideWhenUsed/>
    <w:qFormat/>
    <w:rsid w:val="00AB2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3-01/xi-mobilizes-china-for-tech-revolution-to-cut-dependence-on-west" TargetMode="External"/><Relationship Id="rId13" Type="http://schemas.openxmlformats.org/officeDocument/2006/relationships/hyperlink" Target="https://www.heritage.org/index/" TargetMode="External"/><Relationship Id="rId18" Type="http://schemas.openxmlformats.org/officeDocument/2006/relationships/hyperlink" Target="https://www.washingtonpost.com/health/2020/12/06/covid-vaccine-messenger-rna/?itid=lk_inline_manual_1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bo.gov/publication/57126" TargetMode="External"/><Relationship Id="rId12" Type="http://schemas.openxmlformats.org/officeDocument/2006/relationships/hyperlink" Target="https://www.cnbc.com/advertorial/2021/08/09/why-the-nasdaq-biotechnology-index-is-poised-for-a-run-of-sustainable-growth-.html" TargetMode="External"/><Relationship Id="rId17" Type="http://schemas.openxmlformats.org/officeDocument/2006/relationships/hyperlink" Target="https://science.sciencemag.org/content/372/6538/109.full" TargetMode="External"/><Relationship Id="rId2" Type="http://schemas.openxmlformats.org/officeDocument/2006/relationships/numbering" Target="numbering.xml"/><Relationship Id="rId16" Type="http://schemas.openxmlformats.org/officeDocument/2006/relationships/hyperlink" Target="https://jamanetwork.com/journals/jama/fullarticle/27717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fpia.eu/media/554521/efpia_pharmafigures_2020_web.pdf" TargetMode="External"/><Relationship Id="rId11" Type="http://schemas.openxmlformats.org/officeDocument/2006/relationships/hyperlink" Target="https://www.nbcnews.com/politics/national-security/china-has-done-human-testing-create-biologically-enhanced-super-soldiers-n1249914" TargetMode="External"/><Relationship Id="rId5" Type="http://schemas.openxmlformats.org/officeDocument/2006/relationships/webSettings" Target="webSettings.xml"/><Relationship Id="rId15" Type="http://schemas.openxmlformats.org/officeDocument/2006/relationships/hyperlink" Target="https://www.washingtonpost.com/graphics/2020/national/coronavirus-us-cases-deaths/?itid=lk_inline_manual_11" TargetMode="External"/><Relationship Id="rId10" Type="http://schemas.openxmlformats.org/officeDocument/2006/relationships/hyperlink" Target="https://www.sciencemag.org/news/2019/12/chinese-scientist-who-produced-genetically-altered-babies-sentenced-3-years-jail" TargetMode="External"/><Relationship Id="rId19" Type="http://schemas.openxmlformats.org/officeDocument/2006/relationships/hyperlink" Target="https://www.cfr.org/timeline/major-epidemics-modern-era" TargetMode="External"/><Relationship Id="rId4" Type="http://schemas.openxmlformats.org/officeDocument/2006/relationships/settings" Target="settings.xml"/><Relationship Id="rId9" Type="http://schemas.openxmlformats.org/officeDocument/2006/relationships/hyperlink" Target="https://www.bioworld.com/articles/506978-china-sees-five-year-highs-in-life-sciences-investments-and-partnering" TargetMode="External"/><Relationship Id="rId14" Type="http://schemas.openxmlformats.org/officeDocument/2006/relationships/hyperlink" Target="https://www.washingtonpost.com/coronavirus/?itid=lk_inline_manual_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24</Pages>
  <Words>11501</Words>
  <Characters>65558</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3</cp:revision>
  <dcterms:created xsi:type="dcterms:W3CDTF">2021-09-05T00:24:00Z</dcterms:created>
  <dcterms:modified xsi:type="dcterms:W3CDTF">2021-09-05T01:00:00Z</dcterms:modified>
</cp:coreProperties>
</file>