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03F" w:rsidRPr="00100A2B" w:rsidRDefault="00EB703F" w:rsidP="00EB703F">
      <w:pPr>
        <w:pStyle w:val="Heading2"/>
      </w:pPr>
      <w:r>
        <w:t>1NC</w:t>
      </w:r>
    </w:p>
    <w:p w:rsidR="00D164E5" w:rsidRDefault="00D164E5" w:rsidP="00D164E5">
      <w:pPr>
        <w:pStyle w:val="Heading3"/>
      </w:pPr>
      <w:r>
        <w:lastRenderedPageBreak/>
        <w:t>1N</w:t>
      </w:r>
      <w:r>
        <w:t>C – Framing</w:t>
      </w:r>
    </w:p>
    <w:p w:rsidR="00D164E5" w:rsidRPr="001A4AFE" w:rsidRDefault="00D164E5" w:rsidP="00D164E5">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rsidR="00D164E5" w:rsidRPr="004E07E9" w:rsidRDefault="00D164E5" w:rsidP="00D164E5">
      <w:r w:rsidRPr="004E07E9">
        <w:rPr>
          <w:b/>
          <w:sz w:val="26"/>
        </w:rPr>
        <w:t>Moen 16</w:t>
      </w:r>
      <w:r w:rsidRPr="004E07E9">
        <w:t xml:space="preserve"> [Ole Martin Moen, Research Fellow in Philosophy at University of Oslo “An Argument for Hedonism” Journal of Value Inquiry (Springer), 50 (2) 2016: 267–281] SJDI</w:t>
      </w:r>
    </w:p>
    <w:p w:rsidR="00D164E5" w:rsidRPr="004E07E9" w:rsidRDefault="00D164E5" w:rsidP="00D164E5">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D164E5" w:rsidRPr="001A4AFE" w:rsidRDefault="00D164E5" w:rsidP="00D164E5"/>
    <w:p w:rsidR="00D164E5" w:rsidRDefault="00D164E5" w:rsidP="00D164E5">
      <w:pPr>
        <w:pStyle w:val="Heading4"/>
      </w:pPr>
      <w:r>
        <w:t>Thus, the standard is maximizing expected well-being – prefer:</w:t>
      </w:r>
    </w:p>
    <w:p w:rsidR="00D164E5" w:rsidRPr="00A1601B" w:rsidRDefault="00D164E5" w:rsidP="00D164E5"/>
    <w:p w:rsidR="00D164E5" w:rsidRDefault="00D164E5" w:rsidP="00D164E5">
      <w:pPr>
        <w:pStyle w:val="Heading4"/>
        <w:rPr>
          <w:rFonts w:cs="Calibri"/>
          <w:color w:val="000000" w:themeColor="text1"/>
        </w:rPr>
      </w:pPr>
      <w:r>
        <w:rPr>
          <w:rFonts w:cs="Calibri"/>
          <w:color w:val="000000" w:themeColor="text1"/>
        </w:rPr>
        <w:t>1] Actor specificity</w:t>
      </w:r>
    </w:p>
    <w:p w:rsidR="00D164E5" w:rsidRPr="00A1601B" w:rsidRDefault="00D164E5" w:rsidP="00D164E5"/>
    <w:p w:rsidR="00D164E5" w:rsidRDefault="00D164E5" w:rsidP="00D164E5">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rsidR="00D164E5" w:rsidRPr="00A1601B" w:rsidRDefault="00D164E5" w:rsidP="00D164E5"/>
    <w:p w:rsidR="00D164E5" w:rsidRDefault="00D164E5" w:rsidP="00D164E5">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w:t>
      </w:r>
      <w:proofErr w:type="spellStart"/>
      <w:r w:rsidRPr="004E07E9">
        <w:rPr>
          <w:rFonts w:cs="Calibri"/>
          <w:color w:val="000000" w:themeColor="text1"/>
        </w:rPr>
        <w:t>calc</w:t>
      </w:r>
      <w:proofErr w:type="spellEnd"/>
      <w:r w:rsidRPr="004E07E9">
        <w:rPr>
          <w:rFonts w:cs="Calibri"/>
          <w:color w:val="000000" w:themeColor="text1"/>
        </w:rPr>
        <w:t xml:space="preserve"> </w:t>
      </w:r>
      <w:proofErr w:type="spellStart"/>
      <w:r w:rsidRPr="004E07E9">
        <w:rPr>
          <w:rFonts w:cs="Calibri"/>
          <w:color w:val="000000" w:themeColor="text1"/>
        </w:rPr>
        <w:t>indites</w:t>
      </w:r>
      <w:proofErr w:type="spellEnd"/>
      <w:r w:rsidRPr="004E07E9">
        <w:rPr>
          <w:rFonts w:cs="Calibri"/>
          <w:color w:val="000000" w:themeColor="text1"/>
        </w:rPr>
        <w:t xml:space="preserve"> because the alt would be </w:t>
      </w:r>
      <w:r w:rsidRPr="004E07E9">
        <w:rPr>
          <w:rFonts w:cs="Calibri"/>
          <w:i/>
          <w:color w:val="000000" w:themeColor="text1"/>
          <w:u w:val="single"/>
        </w:rPr>
        <w:t>no</w:t>
      </w:r>
      <w:r w:rsidRPr="004E07E9">
        <w:rPr>
          <w:rFonts w:cs="Calibri"/>
          <w:color w:val="000000" w:themeColor="text1"/>
        </w:rPr>
        <w:t xml:space="preserve"> action.</w:t>
      </w:r>
    </w:p>
    <w:p w:rsidR="00EB703F" w:rsidRPr="00100A2B" w:rsidRDefault="00EB703F" w:rsidP="00EB703F">
      <w:pPr>
        <w:pStyle w:val="Heading3"/>
      </w:pPr>
      <w:r w:rsidRPr="00100A2B">
        <w:lastRenderedPageBreak/>
        <w:t xml:space="preserve">1NC – DIB </w:t>
      </w:r>
    </w:p>
    <w:p w:rsidR="00EB703F" w:rsidRPr="00100A2B" w:rsidRDefault="00EB703F" w:rsidP="00EB703F">
      <w:pPr>
        <w:pStyle w:val="Heading4"/>
      </w:pPr>
      <w:r w:rsidRPr="00100A2B">
        <w:t xml:space="preserve">The US commercial space industry is booming – private space companies are driving innovation </w:t>
      </w:r>
    </w:p>
    <w:p w:rsidR="00EB703F" w:rsidRPr="00100A2B" w:rsidRDefault="00EB703F" w:rsidP="00EB703F">
      <w:proofErr w:type="spellStart"/>
      <w:proofErr w:type="gram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w:t>
      </w:r>
      <w:proofErr w:type="gramEnd"/>
      <w:r w:rsidRPr="00100A2B">
        <w:t xml:space="preserve">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EB703F" w:rsidRPr="00100A2B" w:rsidRDefault="00EB703F" w:rsidP="00EB703F">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rsidR="00EB703F" w:rsidRPr="00100A2B" w:rsidRDefault="00EB703F" w:rsidP="00EB703F">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rsidR="00EB703F" w:rsidRPr="00100A2B" w:rsidRDefault="00EB703F" w:rsidP="00EB703F">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rsidR="00EB703F" w:rsidRPr="00100A2B" w:rsidRDefault="00EB703F" w:rsidP="00EB703F">
      <w:r w:rsidRPr="00100A2B">
        <w:t>During the event, Bezos explained how the creation of Amazon was only possible thanks to the billions of dollars spent on critical infrastructure—such as the postal service, electronic payment systems, and the internet itself—in the decades prior.</w:t>
      </w:r>
    </w:p>
    <w:p w:rsidR="00EB703F" w:rsidRPr="00100A2B" w:rsidRDefault="00EB703F" w:rsidP="00EB703F">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rsidR="00EB703F" w:rsidRPr="00100A2B" w:rsidRDefault="00EB703F" w:rsidP="00EB703F">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rsidR="00EB703F" w:rsidRPr="00100A2B" w:rsidRDefault="00EB703F" w:rsidP="00EB703F">
      <w:r w:rsidRPr="00100A2B">
        <w:t>THE NEXT FRONTIER FOR ENTREPRENEURSHIP</w:t>
      </w:r>
    </w:p>
    <w:p w:rsidR="00EB703F" w:rsidRPr="00100A2B" w:rsidRDefault="00EB703F" w:rsidP="00EB703F">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rsidR="00EB703F" w:rsidRPr="00100A2B" w:rsidRDefault="00EB703F" w:rsidP="00EB703F">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rsidR="00EB703F" w:rsidRPr="00100A2B" w:rsidRDefault="00EB703F" w:rsidP="00EB703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rsidR="00EB703F" w:rsidRPr="00100A2B" w:rsidRDefault="00EB703F" w:rsidP="00EB703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rsidR="00EB703F" w:rsidRPr="00100A2B" w:rsidRDefault="00EB703F" w:rsidP="00EB703F">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As of today, there has yet to be a catastrophic commercial launch incident, so for now commercial space companies do not have an incentive to forum shop, but if there is</w:t>
      </w:r>
      <w:proofErr w:type="gramStart"/>
      <w:r w:rsidRPr="00100A2B">
        <w:t>,</w:t>
      </w:r>
      <w:proofErr w:type="gramEnd"/>
      <w:r w:rsidRPr="00100A2B">
        <w:t xml:space="preserve">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rsidR="00EB703F" w:rsidRDefault="00EB703F" w:rsidP="00EB703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rsidR="00EB703F" w:rsidRDefault="00EB703F" w:rsidP="00EB703F">
      <w:pPr>
        <w:pStyle w:val="ListParagraph"/>
        <w:numPr>
          <w:ilvl w:val="0"/>
          <w:numId w:val="1"/>
        </w:numPr>
      </w:pPr>
      <w:r>
        <w:t xml:space="preserve">Asteroid mining </w:t>
      </w:r>
      <w:proofErr w:type="spellStart"/>
      <w:r>
        <w:t>aff</w:t>
      </w:r>
      <w:proofErr w:type="spellEnd"/>
      <w:r>
        <w:t xml:space="preserve"> restricts private companies’ asteroid which is a significant financial loss</w:t>
      </w:r>
    </w:p>
    <w:p w:rsidR="00EB703F" w:rsidRDefault="00EB703F" w:rsidP="00EB703F">
      <w:pPr>
        <w:pStyle w:val="ListParagraph"/>
        <w:numPr>
          <w:ilvl w:val="0"/>
          <w:numId w:val="1"/>
        </w:numPr>
      </w:pPr>
      <w:r>
        <w:t>As a result of this, companies will move them to other countries</w:t>
      </w:r>
    </w:p>
    <w:p w:rsidR="00EB703F" w:rsidRPr="00A32299" w:rsidRDefault="00EB703F" w:rsidP="00EB703F">
      <w:pPr>
        <w:pStyle w:val="ListParagraph"/>
        <w:numPr>
          <w:ilvl w:val="0"/>
          <w:numId w:val="1"/>
        </w:numPr>
      </w:pPr>
      <w:r>
        <w:t>SpaceX with lower tax, safety standards, liability</w:t>
      </w:r>
    </w:p>
    <w:p w:rsidR="00EB703F" w:rsidRPr="00100A2B" w:rsidRDefault="00EB703F" w:rsidP="00EB703F">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EB703F" w:rsidRPr="00100A2B" w:rsidRDefault="00EB703F" w:rsidP="00EB703F">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w:t>
      </w:r>
      <w:proofErr w:type="gramStart"/>
      <w:r w:rsidRPr="00100A2B">
        <w:t>Since</w:t>
      </w:r>
      <w:proofErr w:type="gramEnd"/>
      <w:r w:rsidRPr="00100A2B">
        <w:t xml:space="preserv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w:t>
      </w:r>
      <w:proofErr w:type="spellStart"/>
      <w:r w:rsidRPr="00100A2B">
        <w:rPr>
          <w:rStyle w:val="Emphasis"/>
        </w:rPr>
        <w:t>cashflow</w:t>
      </w:r>
      <w:proofErr w:type="spellEnd"/>
      <w:r w:rsidRPr="00100A2B">
        <w:rPr>
          <w:rStyle w:val="Emphasis"/>
        </w:rPr>
        <w:t xml:space="preserve">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w:t>
      </w:r>
      <w:proofErr w:type="gramStart"/>
      <w:r w:rsidRPr="00100A2B">
        <w:rPr>
          <w:rStyle w:val="StyleUnderline"/>
        </w:rPr>
        <w:t>DoD</w:t>
      </w:r>
      <w:proofErr w:type="gramEnd"/>
      <w:r w:rsidRPr="00100A2B">
        <w:rPr>
          <w:rStyle w:val="StyleUnderline"/>
        </w:rPr>
        <w:t xml:space="preserve"> and national security operations to rely on US commercial space capabilities</w:t>
      </w:r>
      <w:r w:rsidRPr="00100A2B">
        <w:t>.</w:t>
      </w:r>
    </w:p>
    <w:p w:rsidR="00EB703F" w:rsidRPr="00100A2B" w:rsidRDefault="00EB703F" w:rsidP="00EB703F">
      <w:r w:rsidRPr="00100A2B">
        <w:t>3. ISSUES AND CHALLENGES</w:t>
      </w:r>
    </w:p>
    <w:p w:rsidR="00EB703F" w:rsidRPr="00100A2B" w:rsidRDefault="00EB703F" w:rsidP="00EB703F">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70 NASA is on an ambitious critical path to return to the Moon by 2024</w:t>
      </w:r>
      <w:proofErr w:type="gramStart"/>
      <w:r w:rsidRPr="00100A2B">
        <w:rPr>
          <w:rStyle w:val="StyleUnderline"/>
        </w:rPr>
        <w:t>,71</w:t>
      </w:r>
      <w:proofErr w:type="gramEnd"/>
      <w:r w:rsidRPr="00100A2B">
        <w:rPr>
          <w:rStyle w:val="StyleUnderline"/>
        </w:rPr>
        <w:t xml:space="preserve"> along with developing the capabilities and infrastructure for a sustained lunar presence. NASA’s lunar plans provide a lunar staging area for missions to Mars and beyond. They offer a strategic and economic presence for the United States on the Moon. Congress, the White House, </w:t>
      </w:r>
      <w:proofErr w:type="gramStart"/>
      <w:r w:rsidRPr="00100A2B">
        <w:rPr>
          <w:rStyle w:val="StyleUnderline"/>
        </w:rPr>
        <w:t>DoD</w:t>
      </w:r>
      <w:proofErr w:type="gramEnd"/>
      <w:r w:rsidRPr="00100A2B">
        <w:rPr>
          <w:rStyle w:val="StyleUnderline"/>
        </w:rPr>
        <w:t xml:space="preserve">,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 xml:space="preserve">A recurring theme in US policy is “maintaining and advancing United States dominance and strategic leadership in space” because </w:t>
      </w:r>
      <w:proofErr w:type="gramStart"/>
      <w:r w:rsidRPr="00BE01C5">
        <w:rPr>
          <w:rStyle w:val="Emphasis"/>
          <w:highlight w:val="cyan"/>
        </w:rPr>
        <w:t>US</w:t>
      </w:r>
      <w:proofErr w:type="gramEnd"/>
      <w:r w:rsidRPr="00BE01C5">
        <w:rPr>
          <w:rStyle w:val="Emphasis"/>
          <w:highlight w:val="cyan"/>
        </w:rPr>
        <w:t xml:space="preserve">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 xml:space="preserve">The stakes are high: At this historic moment, there is a real race for dominance over </w:t>
      </w:r>
      <w:proofErr w:type="spellStart"/>
      <w:r w:rsidRPr="00100A2B">
        <w:rPr>
          <w:rStyle w:val="StyleUnderline"/>
        </w:rPr>
        <w:t>cislunar</w:t>
      </w:r>
      <w:proofErr w:type="spellEnd"/>
      <w:r w:rsidRPr="00100A2B">
        <w:rPr>
          <w:rStyle w:val="StyleUnderline"/>
        </w:rPr>
        <w:t xml:space="preserve">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 xml:space="preserve">Leveraging the </w:t>
      </w:r>
      <w:proofErr w:type="spellStart"/>
      <w:r w:rsidRPr="00100A2B">
        <w:rPr>
          <w:rStyle w:val="StyleUnderline"/>
        </w:rPr>
        <w:t>reimagination</w:t>
      </w:r>
      <w:proofErr w:type="spellEnd"/>
      <w:r w:rsidRPr="00100A2B">
        <w:rPr>
          <w:rStyle w:val="StyleUnderline"/>
        </w:rPr>
        <w:t xml:space="preserve">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w:t>
      </w:r>
      <w:proofErr w:type="gramStart"/>
      <w:r w:rsidRPr="00100A2B">
        <w:t>market (TAM) for US commercial space companies could be far larger were</w:t>
      </w:r>
      <w:proofErr w:type="gramEnd"/>
      <w:r w:rsidRPr="00100A2B">
        <w:t xml:space="preserve"> they to have federal and financial support for initiating </w:t>
      </w:r>
      <w:proofErr w:type="spellStart"/>
      <w:r w:rsidRPr="00100A2B">
        <w:t>cislunar</w:t>
      </w:r>
      <w:proofErr w:type="spellEnd"/>
      <w:r w:rsidRPr="00100A2B">
        <w:t xml:space="preserve">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rsidR="00EB703F" w:rsidRPr="00100A2B" w:rsidRDefault="00EB703F" w:rsidP="00EB703F">
      <w:r w:rsidRPr="00100A2B">
        <w:t xml:space="preserve">Addressing COVID-19’s Impact on US Commercial Space </w:t>
      </w:r>
      <w:proofErr w:type="gramStart"/>
      <w:r w:rsidRPr="00100A2B">
        <w:t>The</w:t>
      </w:r>
      <w:proofErr w:type="gramEnd"/>
      <w:r w:rsidRPr="00100A2B">
        <w:t xml:space="preserv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w:t>
      </w:r>
      <w:r w:rsidRPr="00100A2B">
        <w:lastRenderedPageBreak/>
        <w:t xml:space="preserve">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w:t>
      </w:r>
      <w:proofErr w:type="gramStart"/>
      <w:r w:rsidRPr="00100A2B">
        <w:t>April</w:t>
      </w:r>
      <w:proofErr w:type="gramEnd"/>
      <w:r w:rsidRPr="00100A2B">
        <w:t xml:space="preserve">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w:t>
      </w:r>
      <w:proofErr w:type="gramStart"/>
      <w:r w:rsidRPr="00100A2B">
        <w:t>The</w:t>
      </w:r>
      <w:proofErr w:type="gramEnd"/>
      <w:r w:rsidRPr="00100A2B">
        <w:t xml:space="preserv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rsidR="00EB703F" w:rsidRPr="00100A2B" w:rsidRDefault="00EB703F" w:rsidP="00EB703F">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w:t>
      </w:r>
      <w:proofErr w:type="spellStart"/>
      <w:r w:rsidRPr="00100A2B">
        <w:rPr>
          <w:rStyle w:val="StyleUnderline"/>
        </w:rPr>
        <w:t>cislunar</w:t>
      </w:r>
      <w:proofErr w:type="spellEnd"/>
      <w:r w:rsidRPr="00100A2B">
        <w:rPr>
          <w:rStyle w:val="StyleUnderline"/>
        </w:rPr>
        <w:t xml:space="preserve"> leadership.</w:t>
      </w:r>
    </w:p>
    <w:p w:rsidR="00EB703F" w:rsidRPr="00100A2B" w:rsidRDefault="00EB703F" w:rsidP="00EB703F">
      <w:pPr>
        <w:pStyle w:val="Heading4"/>
      </w:pPr>
      <w:r w:rsidRPr="00100A2B">
        <w:t xml:space="preserve">US space dominance prevents </w:t>
      </w:r>
      <w:r w:rsidRPr="00100A2B">
        <w:rPr>
          <w:u w:val="single"/>
        </w:rPr>
        <w:t>global war</w:t>
      </w:r>
    </w:p>
    <w:p w:rsidR="00EB703F" w:rsidRPr="00100A2B" w:rsidRDefault="00EB703F" w:rsidP="00EB703F">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rsidR="00EB703F" w:rsidRPr="00100A2B" w:rsidRDefault="00EB703F" w:rsidP="00EB703F">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w:t>
      </w:r>
      <w:proofErr w:type="spellStart"/>
      <w:r w:rsidRPr="00100A2B">
        <w:rPr>
          <w:rFonts w:eastAsia="Calibri"/>
        </w:rPr>
        <w:t>tankless</w:t>
      </w:r>
      <w:proofErr w:type="spellEnd"/>
      <w:r w:rsidRPr="00100A2B">
        <w:rPr>
          <w:rFonts w:eastAsia="Calibri"/>
        </w:rPr>
        <w:t xml:space="preserve">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w:t>
      </w:r>
      <w:proofErr w:type="gramStart"/>
      <w:r w:rsidRPr="00100A2B">
        <w:rPr>
          <w:rFonts w:eastAsia="Calibri"/>
        </w:rPr>
        <w:t>times</w:t>
      </w:r>
      <w:proofErr w:type="gramEnd"/>
      <w:r w:rsidRPr="00100A2B">
        <w:rPr>
          <w:rFonts w:eastAsia="Calibri"/>
        </w:rPr>
        <w:t xml:space="preserve">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r w:rsidRPr="00100A2B">
        <w:rPr>
          <w:rStyle w:val="StyleUnderline"/>
        </w:rPr>
        <w:lastRenderedPageBreak/>
        <w:t xml:space="preserve">making and then keeping the </w:t>
      </w:r>
      <w:proofErr w:type="spellStart"/>
      <w:r w:rsidRPr="00100A2B">
        <w:rPr>
          <w:rStyle w:val="StyleUnderline"/>
        </w:rPr>
        <w:t>Pax</w:t>
      </w:r>
      <w:proofErr w:type="spellEnd"/>
      <w:r w:rsidRPr="00100A2B">
        <w:rPr>
          <w:rStyle w:val="StyleUnderline"/>
        </w:rPr>
        <w:t xml:space="preserve">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w:t>
      </w:r>
      <w:proofErr w:type="gramStart"/>
      <w:r w:rsidRPr="00100A2B">
        <w:rPr>
          <w:rStyle w:val="StyleUnderline"/>
        </w:rPr>
        <w:t>conflict,</w:t>
      </w:r>
      <w:proofErr w:type="gramEnd"/>
      <w:r w:rsidRPr="00100A2B">
        <w:rPr>
          <w:rStyle w:val="StyleUnderline"/>
        </w:rPr>
        <w:t xml:space="preserve">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w:t>
      </w:r>
      <w:proofErr w:type="gramStart"/>
      <w:r w:rsidRPr="00100A2B">
        <w:rPr>
          <w:rStyle w:val="StyleUnderline"/>
        </w:rPr>
        <w:t>United</w:t>
      </w:r>
      <w:proofErr w:type="gramEnd"/>
      <w:r w:rsidRPr="00100A2B">
        <w:rPr>
          <w:rStyle w:val="StyleUnderline"/>
        </w:rPr>
        <w:t xml:space="preserve">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 xml:space="preserve">we will remain </w:t>
      </w:r>
      <w:proofErr w:type="gramStart"/>
      <w:r w:rsidRPr="00100A2B">
        <w:rPr>
          <w:rStyle w:val="StyleUnderline"/>
        </w:rPr>
        <w:t>so</w:t>
      </w:r>
      <w:proofErr w:type="gramEnd"/>
      <w:r w:rsidRPr="00100A2B">
        <w:rPr>
          <w:rStyle w:val="StyleUnderline"/>
        </w:rPr>
        <w:t xml:space="preserve">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rsidR="00EB703F" w:rsidRDefault="00EB703F" w:rsidP="00EB703F">
      <w:pPr>
        <w:pStyle w:val="Heading3"/>
      </w:pPr>
      <w:bookmarkStart w:id="0" w:name="_GoBack"/>
      <w:bookmarkEnd w:id="0"/>
      <w:r>
        <w:lastRenderedPageBreak/>
        <w:t xml:space="preserve">1NC – Innovation </w:t>
      </w:r>
    </w:p>
    <w:p w:rsidR="00EB703F" w:rsidRDefault="00EB703F" w:rsidP="00EB703F">
      <w:pPr>
        <w:pStyle w:val="Heading4"/>
      </w:pPr>
      <w:r>
        <w:t xml:space="preserve">Space Commercialization </w:t>
      </w:r>
      <w:r>
        <w:rPr>
          <w:u w:val="single"/>
        </w:rPr>
        <w:t>drives</w:t>
      </w:r>
      <w:r>
        <w:t xml:space="preserve"> Tech Innovation in the Status Quo – it provides a </w:t>
      </w:r>
      <w:r>
        <w:rPr>
          <w:u w:val="single"/>
        </w:rPr>
        <w:t>unique impetus</w:t>
      </w:r>
      <w:r>
        <w:t>.</w:t>
      </w:r>
    </w:p>
    <w:p w:rsidR="00EB703F" w:rsidRDefault="00EB703F" w:rsidP="00EB703F">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rsidR="00EB703F" w:rsidRPr="00D428FF" w:rsidRDefault="00EB703F" w:rsidP="00EB703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t>
      </w:r>
      <w:proofErr w:type="gramStart"/>
      <w:r w:rsidRPr="00D428FF">
        <w:rPr>
          <w:sz w:val="16"/>
        </w:rPr>
        <w:t>Without</w:t>
      </w:r>
      <w:proofErr w:type="gramEnd"/>
      <w:r w:rsidRPr="00D428FF">
        <w:rPr>
          <w:sz w:val="16"/>
        </w:rPr>
        <w:t xml:space="preserve">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w:t>
      </w:r>
      <w:proofErr w:type="gramStart"/>
      <w:r w:rsidRPr="00D428FF">
        <w:rPr>
          <w:rStyle w:val="StyleUnderline"/>
        </w:rPr>
        <w:t>maintains</w:t>
      </w:r>
      <w:proofErr w:type="gramEnd"/>
      <w:r w:rsidRPr="00D428FF">
        <w:rPr>
          <w:rStyle w:val="StyleUnderline"/>
        </w:rPr>
        <w:t xml:space="preserve">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r w:rsidRPr="00D428FF">
        <w:rPr>
          <w:rStyle w:val="StyleUnderline"/>
        </w:rPr>
        <w:lastRenderedPageBreak/>
        <w:t xml:space="preserve">previously-unreached swathes </w:t>
      </w:r>
      <w:proofErr w:type="gramStart"/>
      <w:r w:rsidRPr="00D428FF">
        <w:rPr>
          <w:rStyle w:val="StyleUnderline"/>
        </w:rPr>
        <w:t xml:space="preserve">of 22 humanity to the </w:t>
      </w:r>
      <w:r w:rsidRPr="00D428FF">
        <w:rPr>
          <w:rStyle w:val="StyleUnderline"/>
          <w:highlight w:val="green"/>
        </w:rPr>
        <w:t>Internet</w:t>
      </w:r>
      <w:proofErr w:type="gramEnd"/>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rsidR="00EB703F" w:rsidRDefault="00EB703F" w:rsidP="00EB703F">
      <w:pPr>
        <w:pStyle w:val="Heading4"/>
      </w:pPr>
      <w:r>
        <w:t xml:space="preserve">Strong Innovation </w:t>
      </w:r>
      <w:r>
        <w:rPr>
          <w:u w:val="single"/>
        </w:rPr>
        <w:t>solves Extinction</w:t>
      </w:r>
      <w:r>
        <w:t>.</w:t>
      </w:r>
    </w:p>
    <w:p w:rsidR="00EB703F" w:rsidRPr="003C3DBE" w:rsidRDefault="00EB703F" w:rsidP="00EB703F">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w:t>
      </w:r>
      <w:proofErr w:type="spellStart"/>
      <w:r>
        <w:t>Vox</w:t>
      </w:r>
      <w:proofErr w:type="spellEnd"/>
      <w:r>
        <w:t xml:space="preserve">, citing Nick </w:t>
      </w:r>
      <w:proofErr w:type="spellStart"/>
      <w:r>
        <w:t>Beckstead</w:t>
      </w:r>
      <w:proofErr w:type="spellEnd"/>
      <w:r>
        <w:t xml:space="preserve"> @ Rutgers University)//Re-cut by Elmer </w:t>
      </w:r>
    </w:p>
    <w:p w:rsidR="00EB703F" w:rsidRPr="001E11C4" w:rsidRDefault="00EB703F" w:rsidP="00EB703F">
      <w:pPr>
        <w:rPr>
          <w:u w:val="single"/>
        </w:rPr>
      </w:pPr>
      <w:r w:rsidRPr="00AB017F">
        <w:rPr>
          <w:sz w:val="16"/>
        </w:rPr>
        <w:t xml:space="preserve">If you care about improving human lives, you should overwhelmingly care about those quadrillions of lives rather than the comparatively small number of people alive today. </w:t>
      </w:r>
      <w:proofErr w:type="gramStart"/>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w:t>
      </w:r>
      <w:proofErr w:type="gramEnd"/>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proofErr w:type="spellStart"/>
      <w:r w:rsidRPr="00AB017F">
        <w:rPr>
          <w:sz w:val="16"/>
        </w:rPr>
        <w:t>mindfuck</w:t>
      </w:r>
      <w:proofErr w:type="spellEnd"/>
      <w:r w:rsidRPr="00AB017F">
        <w:rPr>
          <w:sz w:val="16"/>
        </w:rPr>
        <w:t xml:space="preserve">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w:t>
      </w:r>
      <w:proofErr w:type="spellStart"/>
      <w:r w:rsidRPr="00AB017F">
        <w:rPr>
          <w:u w:val="single"/>
        </w:rPr>
        <w:t>Chetty</w:t>
      </w:r>
      <w:proofErr w:type="spellEnd"/>
      <w:r w:rsidRPr="00AB017F">
        <w:rPr>
          <w:u w:val="single"/>
        </w:rPr>
        <w:t xml:space="preserve">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rsidR="00EB703F" w:rsidRPr="00B55AD5" w:rsidRDefault="00EB703F" w:rsidP="00EB703F"/>
    <w:p w:rsidR="00FB4D1E" w:rsidRDefault="009E74FB"/>
    <w:sectPr w:rsidR="00FB4D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3F"/>
    <w:rsid w:val="00175D33"/>
    <w:rsid w:val="009E74FB"/>
    <w:rsid w:val="009F33E5"/>
    <w:rsid w:val="00A84B94"/>
    <w:rsid w:val="00C239C7"/>
    <w:rsid w:val="00D164E5"/>
    <w:rsid w:val="00EB7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B703F"/>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EB70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EB70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70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B70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EB703F"/>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703F"/>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B703F"/>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703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B703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B703F"/>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B703F"/>
  </w:style>
  <w:style w:type="paragraph" w:customStyle="1" w:styleId="Emphasis1">
    <w:name w:val="Emphasis1"/>
    <w:basedOn w:val="Normal"/>
    <w:link w:val="Emphasis"/>
    <w:autoRedefine/>
    <w:uiPriority w:val="7"/>
    <w:qFormat/>
    <w:rsid w:val="00EB703F"/>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B703F"/>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EB703F"/>
    <w:pPr>
      <w:ind w:left="720"/>
      <w:contextualSpacing/>
    </w:pPr>
  </w:style>
  <w:style w:type="character" w:customStyle="1" w:styleId="Heading1Char">
    <w:name w:val="Heading 1 Char"/>
    <w:basedOn w:val="DefaultParagraphFont"/>
    <w:link w:val="Heading1"/>
    <w:uiPriority w:val="9"/>
    <w:rsid w:val="00EB703F"/>
    <w:rPr>
      <w:rFonts w:asciiTheme="majorHAnsi" w:eastAsiaTheme="majorEastAsia" w:hAnsiTheme="majorHAnsi" w:cstheme="majorBidi"/>
      <w:b/>
      <w:bCs/>
      <w:color w:val="365F91" w:themeColor="accent1" w:themeShade="BF"/>
      <w:sz w:val="28"/>
      <w:szCs w:val="28"/>
      <w:lang w:eastAsia="en-US"/>
    </w:rPr>
  </w:style>
  <w:style w:type="paragraph" w:customStyle="1" w:styleId="textbold">
    <w:name w:val="text bold"/>
    <w:basedOn w:val="Normal"/>
    <w:autoRedefine/>
    <w:uiPriority w:val="7"/>
    <w:qFormat/>
    <w:rsid w:val="00EB703F"/>
    <w:rPr>
      <w:b/>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B703F"/>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EB70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EB70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70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B70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EB703F"/>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703F"/>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B703F"/>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703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B703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B703F"/>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B703F"/>
  </w:style>
  <w:style w:type="paragraph" w:customStyle="1" w:styleId="Emphasis1">
    <w:name w:val="Emphasis1"/>
    <w:basedOn w:val="Normal"/>
    <w:link w:val="Emphasis"/>
    <w:autoRedefine/>
    <w:uiPriority w:val="7"/>
    <w:qFormat/>
    <w:rsid w:val="00EB703F"/>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B703F"/>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EB703F"/>
    <w:pPr>
      <w:ind w:left="720"/>
      <w:contextualSpacing/>
    </w:pPr>
  </w:style>
  <w:style w:type="character" w:customStyle="1" w:styleId="Heading1Char">
    <w:name w:val="Heading 1 Char"/>
    <w:basedOn w:val="DefaultParagraphFont"/>
    <w:link w:val="Heading1"/>
    <w:uiPriority w:val="9"/>
    <w:rsid w:val="00EB703F"/>
    <w:rPr>
      <w:rFonts w:asciiTheme="majorHAnsi" w:eastAsiaTheme="majorEastAsia" w:hAnsiTheme="majorHAnsi" w:cstheme="majorBidi"/>
      <w:b/>
      <w:bCs/>
      <w:color w:val="365F91" w:themeColor="accent1" w:themeShade="BF"/>
      <w:sz w:val="28"/>
      <w:szCs w:val="28"/>
      <w:lang w:eastAsia="en-US"/>
    </w:rPr>
  </w:style>
  <w:style w:type="paragraph" w:customStyle="1" w:styleId="textbold">
    <w:name w:val="text bold"/>
    <w:basedOn w:val="Normal"/>
    <w:autoRedefine/>
    <w:uiPriority w:val="7"/>
    <w:qFormat/>
    <w:rsid w:val="00EB703F"/>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microsoft.com/office/2007/relationships/stylesWithEffects" Target="stylesWithEffects.xml"/><Relationship Id="rId7" Type="http://schemas.openxmlformats.org/officeDocument/2006/relationships/hyperlink" Target="https://spacenews.com/op-ed-u-s-space-supremacy-now-critic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lmu.edu/cgi/viewcontent.cgi?article=1708&amp;context=il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6036</Words>
  <Characters>34409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2</cp:revision>
  <dcterms:created xsi:type="dcterms:W3CDTF">2022-01-08T22:12:00Z</dcterms:created>
  <dcterms:modified xsi:type="dcterms:W3CDTF">2022-01-08T22:12:00Z</dcterms:modified>
</cp:coreProperties>
</file>