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6446D" w14:textId="3352D9F8" w:rsidR="002E1064" w:rsidRDefault="002E1064" w:rsidP="002E1064">
      <w:pPr>
        <w:pStyle w:val="Heading1"/>
      </w:pPr>
      <w:r>
        <w:t>1AC – Cosmic Colonialism</w:t>
      </w:r>
    </w:p>
    <w:p w14:paraId="1A2BFECA" w14:textId="77777777" w:rsidR="002E1064" w:rsidRDefault="002E1064" w:rsidP="002E1064">
      <w:pPr>
        <w:pStyle w:val="Heading2"/>
      </w:pPr>
      <w:r>
        <w:lastRenderedPageBreak/>
        <w:t>1AC</w:t>
      </w:r>
    </w:p>
    <w:p w14:paraId="24DA4228" w14:textId="77777777" w:rsidR="002E1064" w:rsidRDefault="002E1064" w:rsidP="002E1064">
      <w:pPr>
        <w:pStyle w:val="Heading3"/>
      </w:pPr>
      <w:r>
        <w:lastRenderedPageBreak/>
        <w:t>1AC – Cosmic Colonialism</w:t>
      </w:r>
    </w:p>
    <w:p w14:paraId="6428C9E7" w14:textId="77777777" w:rsidR="002E1064" w:rsidRDefault="002E1064" w:rsidP="002E1064">
      <w:pPr>
        <w:pStyle w:val="Heading4"/>
      </w:pPr>
      <w:r>
        <w:t>Resolved: The appropriation of outer space by private entities is unjust.</w:t>
      </w:r>
    </w:p>
    <w:p w14:paraId="0BD686CD" w14:textId="77777777" w:rsidR="002E1064" w:rsidRPr="007D0777" w:rsidRDefault="002E1064" w:rsidP="002E1064"/>
    <w:p w14:paraId="3FFE1ED2" w14:textId="77777777" w:rsidR="002E1064" w:rsidRDefault="002E1064" w:rsidP="002E1064">
      <w:pPr>
        <w:pStyle w:val="Heading4"/>
      </w:pPr>
      <w:r>
        <w:t>The Advantage is Cosmic Colonialism.</w:t>
      </w:r>
    </w:p>
    <w:p w14:paraId="12F1288C" w14:textId="77777777" w:rsidR="002E1064" w:rsidRDefault="002E1064" w:rsidP="002E1064"/>
    <w:p w14:paraId="48AD368F" w14:textId="77777777" w:rsidR="002E1064" w:rsidRDefault="002E1064" w:rsidP="002E1064">
      <w:pPr>
        <w:pStyle w:val="Heading4"/>
      </w:pPr>
      <w:r>
        <w:t xml:space="preserve">Private appropriation of outer space expands corporate colonialism. </w:t>
      </w:r>
    </w:p>
    <w:p w14:paraId="3812F287" w14:textId="77777777" w:rsidR="002E1064" w:rsidRDefault="002E1064" w:rsidP="002E1064">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49EEF212" w14:textId="77777777" w:rsidR="002E1064" w:rsidRPr="00BE352B" w:rsidRDefault="002E1064" w:rsidP="002E1064">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6EC96BE3" w14:textId="77777777" w:rsidR="002E1064" w:rsidRPr="00BE352B" w:rsidRDefault="002E1064" w:rsidP="002E1064">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403CCB04" w14:textId="77777777" w:rsidR="002E1064" w:rsidRPr="00BE352B" w:rsidRDefault="002E1064" w:rsidP="002E1064">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w:t>
      </w:r>
      <w:r w:rsidRPr="00BE352B">
        <w:rPr>
          <w:sz w:val="16"/>
        </w:rPr>
        <w:lastRenderedPageBreak/>
        <w:t xml:space="preserve">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7745337D" w14:textId="77777777" w:rsidR="002E1064" w:rsidRPr="00BE352B" w:rsidRDefault="002E1064" w:rsidP="002E1064">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34D536DA" w14:textId="77777777" w:rsidR="002E1064" w:rsidRPr="00BE352B" w:rsidRDefault="002E1064" w:rsidP="002E1064">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72A60729" w14:textId="77777777" w:rsidR="002E1064" w:rsidRPr="00BE352B" w:rsidRDefault="002E1064" w:rsidP="002E1064">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666D920C" w14:textId="77777777" w:rsidR="002E1064" w:rsidRPr="00BE352B" w:rsidRDefault="002E1064" w:rsidP="002E1064">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 xml:space="preserve">religious </w:t>
      </w:r>
      <w:r w:rsidRPr="004E7F1B">
        <w:rPr>
          <w:rStyle w:val="StyleUnderline"/>
        </w:rPr>
        <w:lastRenderedPageBreak/>
        <w:t>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1488D4C4" w14:textId="77777777" w:rsidR="002E1064" w:rsidRPr="00BE352B" w:rsidRDefault="002E1064" w:rsidP="002E1064">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60572716" w14:textId="77777777" w:rsidR="002E1064" w:rsidRPr="00BE352B" w:rsidRDefault="002E1064" w:rsidP="002E1064">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0A836690" w14:textId="77777777" w:rsidR="002E1064" w:rsidRPr="00BE352B" w:rsidRDefault="002E1064" w:rsidP="002E1064">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6E02678B" w14:textId="77777777" w:rsidR="002E1064" w:rsidRPr="00BE352B" w:rsidRDefault="002E1064" w:rsidP="002E1064">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w:t>
      </w:r>
      <w:r w:rsidRPr="00BE352B">
        <w:rPr>
          <w:sz w:val="16"/>
        </w:rPr>
        <w:lastRenderedPageBreak/>
        <w:t xml:space="preserve">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6D4B3967" w14:textId="77777777" w:rsidR="002E1064" w:rsidRDefault="002E1064" w:rsidP="002E1064">
      <w:pPr>
        <w:rPr>
          <w:rStyle w:val="Emphasis"/>
        </w:rPr>
      </w:pPr>
    </w:p>
    <w:p w14:paraId="79E612A2" w14:textId="77777777" w:rsidR="002E1064" w:rsidRDefault="002E1064" w:rsidP="002E1064">
      <w:pPr>
        <w:pStyle w:val="Heading4"/>
      </w:pPr>
      <w:r>
        <w:t>The insistence on outer space as corporate capital’s spatial fix accelerates environmental degradation.</w:t>
      </w:r>
    </w:p>
    <w:p w14:paraId="0A65D88D" w14:textId="77777777" w:rsidR="002E1064" w:rsidRDefault="002E1064" w:rsidP="002E1064">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00314AE8" w14:textId="77777777" w:rsidR="002E1064" w:rsidRPr="00CA7227" w:rsidRDefault="002E1064" w:rsidP="002E1064">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7E1343CD" w14:textId="77777777" w:rsidR="002E1064" w:rsidRPr="00CA7227" w:rsidRDefault="002E1064" w:rsidP="002E1064">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441CFF0B" w14:textId="77777777" w:rsidR="002E1064" w:rsidRPr="00CA7227" w:rsidRDefault="002E1064" w:rsidP="002E1064">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t>
      </w:r>
      <w:r w:rsidRPr="00CA7227">
        <w:rPr>
          <w:sz w:val="16"/>
        </w:rPr>
        <w:lastRenderedPageBreak/>
        <w:t xml:space="preserve">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27711CB1" w14:textId="77777777" w:rsidR="002E1064" w:rsidRPr="00CA7227" w:rsidRDefault="002E1064" w:rsidP="002E1064">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39668805" w14:textId="77777777" w:rsidR="002E1064" w:rsidRPr="00CA7227" w:rsidRDefault="002E1064" w:rsidP="002E1064">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2D7CF9DD" w14:textId="77777777" w:rsidR="002E1064" w:rsidRDefault="002E1064" w:rsidP="002E1064">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2E8A6928" w14:textId="77777777" w:rsidR="002E1064" w:rsidRPr="00CA7227" w:rsidRDefault="002E1064" w:rsidP="002E1064">
      <w:pPr>
        <w:rPr>
          <w:sz w:val="16"/>
        </w:rPr>
      </w:pPr>
    </w:p>
    <w:p w14:paraId="0EF0DD28" w14:textId="77777777" w:rsidR="002E1064" w:rsidRPr="00BB4421" w:rsidRDefault="002E1064" w:rsidP="002E1064">
      <w:pPr>
        <w:pStyle w:val="Heading4"/>
      </w:pPr>
      <w:r>
        <w:t>Environmental degradation causes extinction.</w:t>
      </w:r>
    </w:p>
    <w:p w14:paraId="4960EECB" w14:textId="77777777" w:rsidR="002E1064" w:rsidRPr="003E2385" w:rsidRDefault="002E1064" w:rsidP="002E1064">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26B5C27B" w14:textId="77777777" w:rsidR="002E1064" w:rsidRPr="00BB4421" w:rsidRDefault="002E1064" w:rsidP="002E1064">
      <w:pPr>
        <w:rPr>
          <w:sz w:val="14"/>
        </w:rPr>
      </w:pPr>
      <w:r w:rsidRPr="00BB4421">
        <w:rPr>
          <w:sz w:val="14"/>
        </w:rPr>
        <w:lastRenderedPageBreak/>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25F2AF45" w14:textId="77777777" w:rsidR="002E1064" w:rsidRPr="00BB4421" w:rsidRDefault="002E1064" w:rsidP="002E1064">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6A3AA196" w14:textId="77777777" w:rsidR="002E1064" w:rsidRPr="00BB4421" w:rsidRDefault="002E1064" w:rsidP="002E1064">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6655E82F" w14:textId="77777777" w:rsidR="002E1064" w:rsidRPr="00BB4421" w:rsidRDefault="002E1064" w:rsidP="002E1064">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08B9341C" w14:textId="77777777" w:rsidR="002E1064" w:rsidRPr="00BB4421" w:rsidRDefault="002E1064" w:rsidP="002E1064">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410D244" w14:textId="77777777" w:rsidR="002E1064" w:rsidRPr="00BB4421" w:rsidRDefault="002E1064" w:rsidP="002E1064">
      <w:pPr>
        <w:rPr>
          <w:sz w:val="14"/>
        </w:rPr>
      </w:pPr>
      <w:r w:rsidRPr="00BB4421">
        <w:rPr>
          <w:sz w:val="14"/>
        </w:rPr>
        <w:lastRenderedPageBreak/>
        <w:t>4. The combination of positive feedback loops and societal inertia is fertile ground for global environmental catastrophes.</w:t>
      </w:r>
    </w:p>
    <w:p w14:paraId="545F481A" w14:textId="77777777" w:rsidR="002E1064" w:rsidRPr="00BB4421" w:rsidRDefault="002E1064" w:rsidP="002E1064">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665DFFA2" w14:textId="77777777" w:rsidR="002E1064" w:rsidRPr="00BB4421" w:rsidRDefault="002E1064" w:rsidP="002E1064">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3F24E329" w14:textId="77777777" w:rsidR="002E1064" w:rsidRPr="00BB4421" w:rsidRDefault="002E1064" w:rsidP="002E1064">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052B78A9" w14:textId="77777777" w:rsidR="002E1064" w:rsidRPr="00BB4421" w:rsidRDefault="002E1064" w:rsidP="002E1064">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6FC099EC" w14:textId="77777777" w:rsidR="002E1064" w:rsidRPr="00BB4421" w:rsidRDefault="002E1064" w:rsidP="002E1064">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4ADDEB38" w14:textId="77777777" w:rsidR="002E1064" w:rsidRPr="00BB4421" w:rsidRDefault="002E1064" w:rsidP="002E1064">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3E95A02E" w14:textId="77777777" w:rsidR="002E1064" w:rsidRDefault="002E1064" w:rsidP="002E1064">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0D2EE094" w14:textId="77777777" w:rsidR="002E1064" w:rsidRDefault="002E1064" w:rsidP="002E1064"/>
    <w:p w14:paraId="5A6A3567" w14:textId="77777777" w:rsidR="002E1064" w:rsidRDefault="002E1064" w:rsidP="002E1064">
      <w:pPr>
        <w:pStyle w:val="Heading4"/>
      </w:pPr>
      <w:r>
        <w:lastRenderedPageBreak/>
        <w:t>Our internal link is reverse causal. The “spatial fix” ensures infinite environmental destruction.</w:t>
      </w:r>
    </w:p>
    <w:p w14:paraId="378F8DA1" w14:textId="77777777" w:rsidR="002E1064" w:rsidRDefault="002E1064" w:rsidP="002E1064">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193931D5" w14:textId="77777777" w:rsidR="002E1064" w:rsidRPr="00031105" w:rsidRDefault="002E1064" w:rsidP="002E1064">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423971C6" w14:textId="77777777" w:rsidR="002E1064" w:rsidRPr="00031105" w:rsidRDefault="002E1064" w:rsidP="002E1064">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30CE9804" w14:textId="77777777" w:rsidR="002E1064" w:rsidRPr="00031105" w:rsidRDefault="002E1064" w:rsidP="002E1064">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00AA9831" w14:textId="77777777" w:rsidR="002E1064" w:rsidRPr="00031105" w:rsidRDefault="002E1064" w:rsidP="002E1064">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 xml:space="preserve">global revenues in the worldwide satellite market in 2016 amounted to </w:t>
      </w:r>
      <w:r w:rsidRPr="00826AB4">
        <w:rPr>
          <w:rStyle w:val="StyleUnderline"/>
        </w:rPr>
        <w:lastRenderedPageBreak/>
        <w:t>$260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2B9D2EE6" w14:textId="77777777" w:rsidR="002E1064" w:rsidRPr="00031105" w:rsidRDefault="002E1064" w:rsidP="002E1064">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481CEFA4" w14:textId="77777777" w:rsidR="002E1064" w:rsidRPr="00031105" w:rsidRDefault="002E1064" w:rsidP="002E1064">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192253DD" w14:textId="77777777" w:rsidR="002E1064" w:rsidRPr="00031105" w:rsidRDefault="002E1064" w:rsidP="002E1064">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54F80905" w14:textId="77777777" w:rsidR="002E1064" w:rsidRPr="00031105" w:rsidRDefault="002E1064" w:rsidP="002E1064">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4A7EE673" w14:textId="77777777" w:rsidR="002E1064" w:rsidRPr="00031105" w:rsidRDefault="002E1064" w:rsidP="002E1064">
      <w:pPr>
        <w:rPr>
          <w:sz w:val="16"/>
        </w:rPr>
      </w:pPr>
      <w:r w:rsidRPr="00031105">
        <w:rPr>
          <w:sz w:val="16"/>
        </w:rPr>
        <w:lastRenderedPageBreak/>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015B9742" w14:textId="77777777" w:rsidR="002E1064" w:rsidRPr="00031105" w:rsidRDefault="002E1064" w:rsidP="002E1064">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31C66B69" w14:textId="77777777" w:rsidR="002E1064" w:rsidRDefault="002E1064" w:rsidP="002E1064"/>
    <w:p w14:paraId="241369F9" w14:textId="77777777" w:rsidR="002E1064" w:rsidRDefault="002E1064" w:rsidP="002E1064">
      <w:pPr>
        <w:pStyle w:val="Heading4"/>
      </w:pPr>
      <w:r>
        <w:t>Corporate colonialism concentrates society around collective effervescence, which effaces safeguards to capital’s negative externalities.</w:t>
      </w:r>
    </w:p>
    <w:p w14:paraId="17D537BC" w14:textId="77777777" w:rsidR="002E1064" w:rsidRPr="00712CB0" w:rsidRDefault="002E1064" w:rsidP="002E1064">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69C7E0F4" w14:textId="77777777" w:rsidR="002E1064" w:rsidRDefault="002E1064" w:rsidP="002E1064">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xml:space="preserve">. David Harvey calls this a spatial fix: Faced </w:t>
      </w:r>
      <w:r>
        <w:lastRenderedPageBreak/>
        <w:t>with the problem of mounting surplus capital, capitalists seek out new spaces to invest their capital and thereby keep the wheels of the economy going.</w:t>
      </w:r>
    </w:p>
    <w:p w14:paraId="340DD4EF" w14:textId="77777777" w:rsidR="002E1064" w:rsidRPr="00080423" w:rsidRDefault="002E1064" w:rsidP="002E1064">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11AEA05B" w14:textId="77777777" w:rsidR="002E1064" w:rsidRDefault="002E1064" w:rsidP="002E1064">
      <w:r w:rsidRPr="00351772">
        <w:rPr>
          <w:rStyle w:val="Emphasis"/>
        </w:rPr>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734A7A21" w14:textId="77777777" w:rsidR="002E1064" w:rsidRDefault="002E1064" w:rsidP="002E1064">
      <w:pPr>
        <w:spacing w:after="0" w:line="240" w:lineRule="auto"/>
      </w:pPr>
      <w:r>
        <w:t>Similarly, can you define “charismatic accumulation?</w:t>
      </w:r>
    </w:p>
    <w:p w14:paraId="0B3C313D" w14:textId="77777777" w:rsidR="002E1064" w:rsidRPr="00351772" w:rsidRDefault="002E1064" w:rsidP="002E1064">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1F399E58" w14:textId="77777777" w:rsidR="002E1064" w:rsidRDefault="002E1064" w:rsidP="002E1064">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w:t>
      </w:r>
      <w:r>
        <w:lastRenderedPageBreak/>
        <w:t>capitalism of our age seems to love a strong personality: It’s good for business, because it attracts investors, customers, and the media.</w:t>
      </w:r>
    </w:p>
    <w:p w14:paraId="007C5DC1" w14:textId="77777777" w:rsidR="002E1064" w:rsidRDefault="002E1064" w:rsidP="002E1064">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3E25690A" w14:textId="77777777" w:rsidR="002E1064" w:rsidRDefault="002E1064" w:rsidP="002E1064"/>
    <w:p w14:paraId="3C3B79C1" w14:textId="77777777" w:rsidR="002E1064" w:rsidRDefault="002E1064" w:rsidP="002E1064">
      <w:pPr>
        <w:pStyle w:val="Heading4"/>
      </w:pPr>
      <w:r>
        <w:t>Corporate colonialism necessitates mass launch.</w:t>
      </w:r>
    </w:p>
    <w:p w14:paraId="50BAAD3D" w14:textId="77777777" w:rsidR="002E1064" w:rsidRPr="00080423" w:rsidRDefault="002E1064" w:rsidP="002E1064">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2494EBFB" w14:textId="77777777" w:rsidR="002E1064" w:rsidRDefault="002E1064" w:rsidP="002E1064">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002DC877" w14:textId="77777777" w:rsidR="002E1064" w:rsidRDefault="002E1064" w:rsidP="002E1064">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77702D42" w14:textId="77777777" w:rsidR="002E1064" w:rsidRDefault="002E1064" w:rsidP="002E1064">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w:t>
      </w:r>
      <w:r w:rsidRPr="000E7164">
        <w:rPr>
          <w:rStyle w:val="Emphasis"/>
        </w:rPr>
        <w:lastRenderedPageBreak/>
        <w:t xml:space="preserve">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25852761" w14:textId="77777777" w:rsidR="002E1064" w:rsidRDefault="002E1064" w:rsidP="002E1064">
      <w:pPr>
        <w:rPr>
          <w:rStyle w:val="Emphasis"/>
        </w:rPr>
      </w:pPr>
    </w:p>
    <w:p w14:paraId="00447368" w14:textId="77777777" w:rsidR="002E1064" w:rsidRPr="00E1259F" w:rsidRDefault="002E1064" w:rsidP="002E1064">
      <w:pPr>
        <w:pStyle w:val="Heading4"/>
        <w:rPr>
          <w:iCs/>
          <w:u w:val="single"/>
        </w:rPr>
      </w:pPr>
      <w:r>
        <w:t>That depletes the ozone layer, open the floodgates for existential UV floods, and leaves residual black carbon.</w:t>
      </w:r>
    </w:p>
    <w:p w14:paraId="5D0C14FA" w14:textId="77777777" w:rsidR="002E1064" w:rsidRPr="00F96E30" w:rsidRDefault="002E1064" w:rsidP="002E1064">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338D9D81" w14:textId="77777777" w:rsidR="002E1064" w:rsidRDefault="002E1064" w:rsidP="002E1064">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5AE02831" w14:textId="77777777" w:rsidR="002E1064" w:rsidRDefault="002E1064" w:rsidP="002E1064">
      <w:r w:rsidRPr="00475C49">
        <w:rPr>
          <w:rStyle w:val="Emphasis"/>
          <w:highlight w:val="cya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6472C0D5" w14:textId="77777777" w:rsidR="002E1064" w:rsidRDefault="002E1064" w:rsidP="002E1064">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215C8DD6" w14:textId="77777777" w:rsidR="002E1064" w:rsidRDefault="002E1064" w:rsidP="002E1064">
      <w:r>
        <w:t>“IT’S A CALL FOR MORE RESEARCH IN THIS AREA TO KNOW EXACTLY WHAT WE’RE PUTTING INTO THE UPPER ATMOSPHERE AND IN WHAT QUANTITIES.”</w:t>
      </w:r>
    </w:p>
    <w:p w14:paraId="76BA1824" w14:textId="77777777" w:rsidR="002E1064" w:rsidRDefault="002E1064" w:rsidP="002E1064">
      <w:r>
        <w:t xml:space="preserve">That’s why he and others at the Aerospace Corporation, a nonprofit that provides research and guidance on space missions, are calling for more studies. They say it’s </w:t>
      </w:r>
      <w:r>
        <w:lastRenderedPageBreak/>
        <w:t>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5C3D0F44" w14:textId="77777777" w:rsidR="002E1064" w:rsidRDefault="002E1064" w:rsidP="002E1064">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2D7F9D03" w14:textId="77777777" w:rsidR="002E1064" w:rsidRDefault="002E1064" w:rsidP="002E1064">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13B758DB" w14:textId="77777777" w:rsidR="002E1064" w:rsidRPr="00F950A1" w:rsidRDefault="002E1064" w:rsidP="002E1064">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7BD87816" w14:textId="77777777" w:rsidR="002E1064" w:rsidRDefault="002E1064" w:rsidP="002E1064">
      <w:r>
        <w:t>ALL KINDS OF ROCKETS PRODUCE THESE EMISSIONS, BUT SOME TYPES OF VEHICLES PRODUCE MORE THAN OTHERS</w:t>
      </w:r>
    </w:p>
    <w:p w14:paraId="3A83DC7A" w14:textId="77777777" w:rsidR="002E1064" w:rsidRPr="00F950A1" w:rsidRDefault="002E1064" w:rsidP="002E1064">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6FAE1127" w14:textId="77777777" w:rsidR="002E1064" w:rsidRPr="00F950A1" w:rsidRDefault="002E1064" w:rsidP="002E1064">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03D50766" w14:textId="77777777" w:rsidR="002E1064" w:rsidRPr="00F950A1" w:rsidRDefault="002E1064" w:rsidP="002E1064">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w:t>
      </w:r>
      <w:r>
        <w:lastRenderedPageBreak/>
        <w:t xml:space="preserve">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1E897BD8" w14:textId="77777777" w:rsidR="002E1064" w:rsidRDefault="002E1064" w:rsidP="002E1064">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1B60D241" w14:textId="77777777" w:rsidR="002E1064" w:rsidRDefault="002E1064" w:rsidP="002E1064">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6C6ED7B6" w14:textId="77777777" w:rsidR="002E1064" w:rsidRDefault="002E1064" w:rsidP="002E1064">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7356419F" w14:textId="77777777" w:rsidR="002E1064" w:rsidRPr="00C929FF" w:rsidRDefault="002E1064" w:rsidP="002E1064">
      <w:pPr>
        <w:rPr>
          <w:rStyle w:val="Emphasis"/>
        </w:rPr>
      </w:pPr>
    </w:p>
    <w:p w14:paraId="4F206F2A" w14:textId="77777777" w:rsidR="002E1064" w:rsidRPr="003F2E74" w:rsidRDefault="002E1064" w:rsidP="002E1064">
      <w:pPr>
        <w:pStyle w:val="Heading4"/>
        <w:rPr>
          <w:rStyle w:val="Style13ptBold"/>
          <w:b/>
          <w:bCs w:val="0"/>
        </w:rPr>
      </w:pPr>
      <w:r w:rsidRPr="003F2E74">
        <w:rPr>
          <w:rStyle w:val="Style13ptBold"/>
          <w:b/>
          <w:bCs w:val="0"/>
        </w:rPr>
        <w:t>Ozone collapse causes extinction.</w:t>
      </w:r>
    </w:p>
    <w:p w14:paraId="2A558895" w14:textId="77777777" w:rsidR="002E1064" w:rsidRPr="00E14CC9" w:rsidRDefault="002E1064" w:rsidP="002E1064">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2E658C4E" w14:textId="77777777" w:rsidR="002E1064" w:rsidRPr="00E07AE1" w:rsidRDefault="002E1064" w:rsidP="002E1064">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08C44D74" w14:textId="77777777" w:rsidR="002E1064" w:rsidRDefault="002E1064" w:rsidP="002E1064">
      <w:r>
        <w:t>Numerous episodes of mass extinction occurred in the geological past. One of the most notorious ones caused the extinction of dinosaurs about 66 million years ago. Their destruction was believed to have been caused by an asteroid hitting the Earth.</w:t>
      </w:r>
    </w:p>
    <w:p w14:paraId="6DDC08B2" w14:textId="77777777" w:rsidR="002E1064" w:rsidRDefault="002E1064" w:rsidP="002E1064">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2D467F4A" w14:textId="77777777" w:rsidR="002E1064" w:rsidRDefault="002E1064" w:rsidP="002E1064">
      <w:r w:rsidRPr="00E07AE1">
        <w:rPr>
          <w:rStyle w:val="StyleUnderline"/>
        </w:rPr>
        <w:lastRenderedPageBreak/>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048DFFA5" w14:textId="77777777" w:rsidR="002E1064" w:rsidRPr="00E07AE1" w:rsidRDefault="002E1064" w:rsidP="002E1064">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5695148A" w14:textId="77777777" w:rsidR="002E1064" w:rsidRDefault="002E1064" w:rsidP="002E1064">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3041C36E" w14:textId="77777777" w:rsidR="002E1064" w:rsidRDefault="002E1064" w:rsidP="002E1064">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65F32FDF" w14:textId="77777777" w:rsidR="002E1064" w:rsidRDefault="002E1064" w:rsidP="002E1064">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3D8060D8" w14:textId="77777777" w:rsidR="002E1064" w:rsidRDefault="002E1064" w:rsidP="002E1064">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0110085A" w14:textId="77777777" w:rsidR="002E1064" w:rsidRPr="00E14CC9" w:rsidRDefault="002E1064" w:rsidP="002E1064">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5F1D1BEA" w14:textId="77777777" w:rsidR="002E1064" w:rsidRPr="00E07AE1" w:rsidRDefault="002E1064" w:rsidP="002E1064">
      <w:pPr>
        <w:rPr>
          <w:rStyle w:val="Emphasis"/>
        </w:rPr>
      </w:pPr>
      <w:r w:rsidRPr="00E07AE1">
        <w:rPr>
          <w:rStyle w:val="Emphasis"/>
        </w:rPr>
        <w:t>From Climate Change to Climate Emergency</w:t>
      </w:r>
    </w:p>
    <w:p w14:paraId="7AC4DB30" w14:textId="77777777" w:rsidR="002E1064" w:rsidRPr="00E07AE1" w:rsidRDefault="002E1064" w:rsidP="002E1064">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6D19BD6A" w14:textId="77777777" w:rsidR="002E1064" w:rsidRDefault="002E1064" w:rsidP="002E1064">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0F848AD0" w14:textId="77777777" w:rsidR="002E1064" w:rsidRPr="00E07AE1" w:rsidRDefault="002E1064" w:rsidP="002E1064">
      <w:pPr>
        <w:rPr>
          <w:rStyle w:val="Emphasis"/>
        </w:rPr>
      </w:pPr>
    </w:p>
    <w:p w14:paraId="6ACE186A" w14:textId="77777777" w:rsidR="002E1064" w:rsidRDefault="002E1064" w:rsidP="002E1064">
      <w:pPr>
        <w:pStyle w:val="Heading4"/>
        <w:rPr>
          <w:lang w:eastAsia="zh-CN"/>
        </w:rPr>
      </w:pPr>
      <w:r>
        <w:rPr>
          <w:lang w:eastAsia="zh-CN"/>
        </w:rPr>
        <w:lastRenderedPageBreak/>
        <w:t xml:space="preserve">UV floods cause extinction—no defense assumes rampant UV poisoning. </w:t>
      </w:r>
    </w:p>
    <w:p w14:paraId="7F8B85F4" w14:textId="77777777" w:rsidR="002E1064" w:rsidRPr="00CE2A70" w:rsidRDefault="002E1064" w:rsidP="002E1064">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9" w:history="1">
        <w:r w:rsidRPr="00AD2583">
          <w:rPr>
            <w:rStyle w:val="Hyperlink"/>
          </w:rPr>
          <w:t>https://pubs.rsc.org/en/content/articlehtml/2015/pp/c4pp90033b</w:t>
        </w:r>
      </w:hyperlink>
      <w:r>
        <w:t>) CS</w:t>
      </w:r>
    </w:p>
    <w:p w14:paraId="269ECDC4" w14:textId="77777777" w:rsidR="002E1064" w:rsidRDefault="002E1064" w:rsidP="002E1064">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10"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11"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3"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4" w:anchor="cit163" w:tooltip="Select to navigate to references" w:history="1">
        <w:r w:rsidRPr="001723DB">
          <w:rPr>
            <w:rStyle w:val="Hyperlink"/>
            <w:sz w:val="12"/>
          </w:rPr>
          <w:t>163</w:t>
        </w:r>
      </w:hyperlink>
      <w:r w:rsidRPr="001723DB">
        <w:rPr>
          <w:sz w:val="12"/>
        </w:rPr>
        <w:t xml:space="preserve"> Schwarz &amp; Schwarz,</w:t>
      </w:r>
      <w:hyperlink r:id="rId15" w:anchor="cit169" w:tooltip="Select to navigate to references" w:history="1">
        <w:r w:rsidRPr="001723DB">
          <w:rPr>
            <w:rStyle w:val="Hyperlink"/>
            <w:sz w:val="12"/>
          </w:rPr>
          <w:t>169</w:t>
        </w:r>
      </w:hyperlink>
      <w:r w:rsidRPr="001723DB">
        <w:rPr>
          <w:sz w:val="12"/>
        </w:rPr>
        <w:t xml:space="preserve"> and Ullrich &amp; Byrne</w:t>
      </w:r>
      <w:hyperlink r:id="rId16"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7"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21"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3"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4"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5"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6"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9"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lastRenderedPageBreak/>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30"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31"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2"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3"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5" w:anchor="cit194" w:tooltip="Select to navigate to references" w:history="1">
        <w:r w:rsidRPr="00C8516A">
          <w:rPr>
            <w:rStyle w:val="Hyperlink"/>
            <w:u w:val="single"/>
          </w:rPr>
          <w:t>194</w:t>
        </w:r>
      </w:hyperlink>
      <w:r w:rsidRPr="00C8516A">
        <w:rPr>
          <w:u w:val="single"/>
        </w:rPr>
        <w:t>), type 1 diabetes,</w:t>
      </w:r>
      <w:hyperlink r:id="rId36"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7"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40" w:anchor="cit199" w:tooltip="Select to navigate to references" w:history="1">
        <w:r w:rsidRPr="001723DB">
          <w:rPr>
            <w:rStyle w:val="Hyperlink"/>
            <w:sz w:val="12"/>
          </w:rPr>
          <w:t>199</w:t>
        </w:r>
      </w:hyperlink>
      <w:r w:rsidRPr="001723DB">
        <w:rPr>
          <w:sz w:val="12"/>
        </w:rPr>
        <w:t xml:space="preserve"> Studies from the northern</w:t>
      </w:r>
      <w:hyperlink r:id="rId41" w:anchor="cit200" w:tooltip="Select to navigate to references" w:history="1">
        <w:r w:rsidRPr="001723DB">
          <w:rPr>
            <w:rStyle w:val="Hyperlink"/>
            <w:sz w:val="12"/>
          </w:rPr>
          <w:t>200</w:t>
        </w:r>
      </w:hyperlink>
      <w:r w:rsidRPr="001723DB">
        <w:rPr>
          <w:sz w:val="12"/>
        </w:rPr>
        <w:t xml:space="preserve"> and southern</w:t>
      </w:r>
      <w:hyperlink r:id="rId42"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3"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5"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7"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8"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0"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1723DB">
          <w:rPr>
            <w:rStyle w:val="Hyperlink"/>
            <w:sz w:val="12"/>
          </w:rPr>
          <w:t>212–214</w:t>
        </w:r>
      </w:hyperlink>
    </w:p>
    <w:p w14:paraId="35488FE0" w14:textId="77777777" w:rsidR="002E1064" w:rsidRDefault="002E1064" w:rsidP="002E1064">
      <w:pPr>
        <w:rPr>
          <w:rStyle w:val="Hyperlink"/>
          <w:sz w:val="12"/>
        </w:rPr>
      </w:pPr>
    </w:p>
    <w:p w14:paraId="3BC45CA4" w14:textId="77777777" w:rsidR="002E1064" w:rsidRDefault="002E1064" w:rsidP="002E1064">
      <w:pPr>
        <w:pStyle w:val="Heading4"/>
      </w:pPr>
      <w:r>
        <w:lastRenderedPageBreak/>
        <w:t>That causes viruses to human bacterial genome to  damage will ensure the next pandemic is existential</w:t>
      </w:r>
    </w:p>
    <w:p w14:paraId="7722D85D" w14:textId="77777777" w:rsidR="002E1064" w:rsidRPr="00C95710" w:rsidRDefault="002E1064" w:rsidP="002E1064">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0ED3715B" w14:textId="77777777" w:rsidR="002E1064" w:rsidRDefault="002E1064" w:rsidP="002E1064">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60B0766A" w14:textId="77777777" w:rsidR="002E1064" w:rsidRDefault="002E1064" w:rsidP="002E1064">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6CBBAFD9" w14:textId="77777777" w:rsidR="002E1064" w:rsidRDefault="002E1064" w:rsidP="002E1064">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775614E2" w14:textId="77777777" w:rsidR="002E1064" w:rsidRDefault="002E1064" w:rsidP="002E1064">
      <w:r>
        <w:t>Changing our environment</w:t>
      </w:r>
    </w:p>
    <w:p w14:paraId="3C6C2873" w14:textId="77777777" w:rsidR="002E1064" w:rsidRPr="00D81530" w:rsidRDefault="002E1064" w:rsidP="002E1064">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1C58917B" w14:textId="77777777" w:rsidR="002E1064" w:rsidRDefault="002E1064" w:rsidP="002E1064">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0CD1DD06" w14:textId="77777777" w:rsidR="002E1064" w:rsidRPr="00D81530" w:rsidRDefault="002E1064" w:rsidP="002E1064">
      <w:pPr>
        <w:rPr>
          <w:rStyle w:val="StyleUnderline"/>
        </w:rPr>
      </w:pPr>
      <w:r w:rsidRPr="00D81530">
        <w:rPr>
          <w:rStyle w:val="StyleUnderline"/>
        </w:rPr>
        <w:t xml:space="preserve">One question that arises is how much environmental damage have humans already done? A recent study compared the natural biomass on Earth to the mass produced by </w:t>
      </w:r>
      <w:r w:rsidRPr="00D81530">
        <w:rPr>
          <w:rStyle w:val="StyleUnderline"/>
        </w:rPr>
        <w:lastRenderedPageBreak/>
        <w:t>humans and found humans produce a mass equal to their weight every week. This human-made mass is mainly for buildings, roads, and plastic products.</w:t>
      </w:r>
    </w:p>
    <w:p w14:paraId="6A18F1A4" w14:textId="77777777" w:rsidR="002E1064" w:rsidRDefault="002E1064" w:rsidP="002E1064">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59FAFED6" w14:textId="77777777" w:rsidR="002E1064" w:rsidRDefault="002E1064" w:rsidP="002E1064">
      <w:r>
        <w:t>Emerging pathogens</w:t>
      </w:r>
    </w:p>
    <w:p w14:paraId="0D0F44EB" w14:textId="77777777" w:rsidR="002E1064" w:rsidRDefault="002E1064" w:rsidP="002E1064">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1DD39170" w14:textId="77777777" w:rsidR="002E1064" w:rsidRDefault="002E1064" w:rsidP="002E1064">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587F33A7" w14:textId="77777777" w:rsidR="002E1064" w:rsidRDefault="002E1064" w:rsidP="002E1064">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22ED6FD3" w14:textId="77777777" w:rsidR="002E1064" w:rsidRDefault="002E1064" w:rsidP="002E1064">
      <w:r>
        <w:t>The brain</w:t>
      </w:r>
    </w:p>
    <w:p w14:paraId="09E7C98C" w14:textId="77777777" w:rsidR="002E1064" w:rsidRDefault="002E1064" w:rsidP="002E1064">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1C2BB5CF" w14:textId="77777777" w:rsidR="002E1064" w:rsidRDefault="002E1064" w:rsidP="002E1064">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53EA97A5" w14:textId="77777777" w:rsidR="002E1064" w:rsidRDefault="002E1064" w:rsidP="002E1064">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69C87FC9" w14:textId="77777777" w:rsidR="002E1064" w:rsidRPr="003F2E74" w:rsidRDefault="002E1064" w:rsidP="002E1064">
      <w:pPr>
        <w:rPr>
          <w:b/>
          <w:bCs/>
          <w:u w:val="single"/>
        </w:rPr>
      </w:pPr>
    </w:p>
    <w:p w14:paraId="4BDB42F9" w14:textId="77777777" w:rsidR="002E1064" w:rsidRPr="00354B8A" w:rsidRDefault="002E1064" w:rsidP="002E1064">
      <w:pPr>
        <w:pStyle w:val="Heading4"/>
        <w:rPr>
          <w:rStyle w:val="Style13ptBold"/>
          <w:b/>
        </w:rPr>
      </w:pPr>
      <w:r w:rsidRPr="003F2E74">
        <w:rPr>
          <w:rStyle w:val="Style13ptBold"/>
          <w:b/>
          <w:bCs w:val="0"/>
        </w:rPr>
        <w:lastRenderedPageBreak/>
        <w:t>Black carbon locks in widespread and dangerous pollution, which kills millions</w:t>
      </w:r>
      <w:r>
        <w:rPr>
          <w:rStyle w:val="Style13ptBold"/>
        </w:rPr>
        <w:t>.</w:t>
      </w:r>
    </w:p>
    <w:p w14:paraId="35A51516" w14:textId="77777777" w:rsidR="002E1064" w:rsidRDefault="002E1064" w:rsidP="002E1064">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1926C389" w14:textId="77777777" w:rsidR="002E1064" w:rsidRPr="0090605F" w:rsidRDefault="002E1064" w:rsidP="002E1064">
      <w:pPr>
        <w:rPr>
          <w:rStyle w:val="StyleUnderline"/>
        </w:rPr>
      </w:pPr>
      <w:r>
        <w:t xml:space="preserve">Air pollution, both outdoors and indoors, causes millions of premature deaths each year. The deaths are mainly caused by the inhalation of particulate matter. </w:t>
      </w:r>
      <w:r w:rsidRPr="00475C49">
        <w:rPr>
          <w:rStyle w:val="Emphasis"/>
          <w:highlight w:val="cyan"/>
        </w:rPr>
        <w:t>Black carbon</w:t>
      </w:r>
      <w:r w:rsidRPr="0090605F">
        <w:rPr>
          <w:rStyle w:val="StyleUnderline"/>
        </w:rPr>
        <w:t>, a component of particulate matter</w:t>
      </w:r>
      <w:r w:rsidRPr="00475C49">
        <w:rPr>
          <w:rStyle w:val="StyleUnderline"/>
          <w:highlight w:val="cyan"/>
        </w:rPr>
        <w:t xml:space="preserve">, </w:t>
      </w:r>
      <w:r w:rsidRPr="00475C49">
        <w:rPr>
          <w:rStyle w:val="Emphasis"/>
          <w:highlight w:val="cyan"/>
        </w:rPr>
        <w:t>is especially dangerous</w:t>
      </w:r>
      <w:r w:rsidRPr="0090605F">
        <w:rPr>
          <w:rStyle w:val="Emphasis"/>
        </w:rPr>
        <w:t xml:space="preserve"> to human health </w:t>
      </w:r>
      <w:r w:rsidRPr="00475C49">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it </w:t>
      </w:r>
      <w:r w:rsidRPr="0090605F">
        <w:rPr>
          <w:rStyle w:val="Emphasis"/>
        </w:rPr>
        <w:t xml:space="preserve">also affects visibility, harms ecosystems, </w:t>
      </w:r>
      <w:r w:rsidRPr="00475C49">
        <w:rPr>
          <w:rStyle w:val="Emphasis"/>
          <w:highlight w:val="cyan"/>
        </w:rPr>
        <w:t>reduces agricultural productivity</w:t>
      </w:r>
      <w:r w:rsidRPr="0090605F">
        <w:rPr>
          <w:rStyle w:val="Emphasis"/>
        </w:rPr>
        <w:t xml:space="preserve"> </w:t>
      </w:r>
      <w:r w:rsidRPr="00475C49">
        <w:rPr>
          <w:rStyle w:val="Emphasis"/>
          <w:highlight w:val="cyan"/>
        </w:rPr>
        <w:t xml:space="preserve">and exacerbates </w:t>
      </w:r>
      <w:r w:rsidRPr="00475C49">
        <w:rPr>
          <w:rStyle w:val="Emphasis"/>
        </w:rPr>
        <w:t xml:space="preserve">global </w:t>
      </w:r>
      <w:r w:rsidRPr="00475C49">
        <w:rPr>
          <w:rStyle w:val="Emphasis"/>
          <w:highlight w:val="cyan"/>
        </w:rPr>
        <w:t>warming</w:t>
      </w:r>
      <w:r w:rsidRPr="0090605F">
        <w:rPr>
          <w:rStyle w:val="StyleUnderline"/>
        </w:rPr>
        <w:t>.</w:t>
      </w:r>
    </w:p>
    <w:p w14:paraId="7F2830BD" w14:textId="77777777" w:rsidR="002E1064" w:rsidRDefault="002E1064" w:rsidP="002E1064">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dust and water) that measures 10 microns or less in diameter (PM10), </w:t>
      </w:r>
      <w:r w:rsidRPr="0090605F">
        <w:rPr>
          <w:rStyle w:val="Emphasis"/>
        </w:rPr>
        <w:t xml:space="preserve">poses the greatest health risks </w:t>
      </w:r>
      <w:r w:rsidRPr="00475C49">
        <w:rPr>
          <w:rStyle w:val="Emphasis"/>
        </w:rPr>
        <w:t xml:space="preserve">because the </w:t>
      </w:r>
      <w:r w:rsidRPr="00475C49">
        <w:rPr>
          <w:rStyle w:val="Emphasis"/>
          <w:highlight w:val="cyan"/>
        </w:rPr>
        <w:t>particles</w:t>
      </w:r>
      <w:r w:rsidRPr="00475C49">
        <w:rPr>
          <w:rStyle w:val="Emphasis"/>
        </w:rPr>
        <w:t xml:space="preserve"> can </w:t>
      </w:r>
      <w:r w:rsidRPr="00475C49">
        <w:rPr>
          <w:rStyle w:val="Emphasis"/>
          <w:highlight w:val="cyan"/>
        </w:rPr>
        <w:t>find their way deep into lungs</w:t>
      </w:r>
      <w:r w:rsidRPr="00475C49">
        <w:rPr>
          <w:rStyle w:val="Emphasis"/>
        </w:rPr>
        <w:t xml:space="preserve"> and the bloodstream</w:t>
      </w:r>
      <w:r w:rsidRPr="0090605F">
        <w:rPr>
          <w:rStyle w:val="Emphasis"/>
        </w:rPr>
        <w:t xml:space="preserve">, </w:t>
      </w:r>
      <w:r w:rsidRPr="00475C49">
        <w:rPr>
          <w:rStyle w:val="Emphasis"/>
          <w:highlight w:val="cyan"/>
        </w:rPr>
        <w:t>and cause cardiovascular</w:t>
      </w:r>
      <w:r w:rsidRPr="0090605F">
        <w:rPr>
          <w:rStyle w:val="Emphasis"/>
        </w:rPr>
        <w:t xml:space="preserve"> and </w:t>
      </w:r>
      <w:r w:rsidRPr="00475C49">
        <w:rPr>
          <w:rStyle w:val="Emphasis"/>
          <w:highlight w:val="cyan"/>
        </w:rPr>
        <w:t>respiratory disease, and</w:t>
      </w:r>
      <w:r w:rsidRPr="0090605F">
        <w:rPr>
          <w:rStyle w:val="Emphasis"/>
        </w:rPr>
        <w:t xml:space="preserve"> premature </w:t>
      </w:r>
      <w:r w:rsidRPr="00475C49">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43E2B7EC" w14:textId="77777777" w:rsidR="002E1064" w:rsidRPr="0090605F" w:rsidRDefault="002E1064" w:rsidP="002E1064">
      <w:pPr>
        <w:rPr>
          <w:sz w:val="16"/>
        </w:rPr>
      </w:pPr>
      <w:r w:rsidRPr="0090605F">
        <w:rPr>
          <w:rStyle w:val="StyleUnderline"/>
        </w:rPr>
        <w:t xml:space="preserve">A major constituent of soot, </w:t>
      </w:r>
      <w:r w:rsidRPr="00475C49">
        <w:rPr>
          <w:rStyle w:val="StyleUnderline"/>
          <w:highlight w:val="cyan"/>
        </w:rPr>
        <w:t>black carbon</w:t>
      </w:r>
      <w:r w:rsidRPr="0090605F">
        <w:rPr>
          <w:rStyle w:val="StyleUnderline"/>
        </w:rPr>
        <w:t xml:space="preserve"> is the most solar energy-absorbing component of particulate matter and </w:t>
      </w:r>
      <w:r w:rsidRPr="00475C49">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475C49">
        <w:rPr>
          <w:rStyle w:val="Emphasis"/>
          <w:highlight w:val="cyan"/>
        </w:rPr>
        <w:t>which can stay in the atmosphere for</w:t>
      </w:r>
      <w:r w:rsidRPr="0090605F">
        <w:rPr>
          <w:rStyle w:val="Emphasis"/>
        </w:rPr>
        <w:t xml:space="preserve"> hundreds to </w:t>
      </w:r>
      <w:r w:rsidRPr="00475C49">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6BB6BCE9" w14:textId="77777777" w:rsidR="002E1064" w:rsidRDefault="002E1064" w:rsidP="002E1064">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5C7A313A" w14:textId="77777777" w:rsidR="002E1064" w:rsidRDefault="002E1064" w:rsidP="002E1064"/>
    <w:p w14:paraId="56BF5E34" w14:textId="77777777" w:rsidR="002E1064" w:rsidRDefault="002E1064" w:rsidP="002E1064">
      <w:pPr>
        <w:pStyle w:val="Heading4"/>
      </w:pPr>
      <w:r>
        <w:t xml:space="preserve">Corporate colonialism also locks the Global South out of space, which internal link turns any negative offense because it magnifies interstellar inequality. </w:t>
      </w:r>
    </w:p>
    <w:p w14:paraId="068DCC75" w14:textId="77777777" w:rsidR="002E1064" w:rsidRPr="007D6582" w:rsidRDefault="002E1064" w:rsidP="002E1064">
      <w:r w:rsidRPr="00D7585B">
        <w:rPr>
          <w:rStyle w:val="Style13ptBold"/>
        </w:rPr>
        <w:t>Stockwell 20</w:t>
      </w:r>
      <w:r>
        <w:t xml:space="preserve"> [Sam Stockwell is a research assistant at RAND Europe working in the area of defence, security and infrastructure. His research interests include terrorism and </w:t>
      </w:r>
      <w:r>
        <w:lastRenderedPageBreak/>
        <w:t>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08E956A2" w14:textId="77777777" w:rsidR="002E1064" w:rsidRDefault="002E1064" w:rsidP="002E1064">
      <w:r>
        <w:t>Corporate Space Debris, Security Tensions and Environmental Contamination</w:t>
      </w:r>
    </w:p>
    <w:p w14:paraId="7AAD4C2E" w14:textId="77777777" w:rsidR="002E1064" w:rsidRDefault="002E1064" w:rsidP="002E1064">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65507DEA" w14:textId="77777777" w:rsidR="002E1064" w:rsidRDefault="002E1064" w:rsidP="002E1064">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5BFB67ED" w14:textId="77777777" w:rsidR="002E1064" w:rsidRDefault="002E1064" w:rsidP="002E1064">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w:t>
      </w:r>
      <w:r w:rsidRPr="001838AF">
        <w:rPr>
          <w:rStyle w:val="Emphasis"/>
        </w:rPr>
        <w:lastRenderedPageBreak/>
        <w:t>future</w:t>
      </w:r>
      <w:r>
        <w:t xml:space="preserve">, </w:t>
      </w:r>
      <w:r w:rsidRPr="001838AF">
        <w:rPr>
          <w:rStyle w:val="StyleUnderline"/>
        </w:rPr>
        <w:t>this raises questions over the possibly devastating security hazards they could pose once in orbit or when they eventually become defunct</w:t>
      </w:r>
      <w:r>
        <w:t>.</w:t>
      </w:r>
    </w:p>
    <w:p w14:paraId="56CEDAD8" w14:textId="77777777" w:rsidR="002E1064" w:rsidRDefault="002E1064" w:rsidP="002E1064">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58AE71F3" w14:textId="77777777" w:rsidR="002E1064" w:rsidRDefault="002E1064" w:rsidP="002E1064">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37565D2E" w14:textId="77777777" w:rsidR="002E1064" w:rsidRDefault="002E1064" w:rsidP="002E1064">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074188C1" w14:textId="77777777" w:rsidR="002E1064" w:rsidRDefault="002E1064" w:rsidP="002E1064">
      <w:r>
        <w:t>Conclusion: Space as a Global Commodity</w:t>
      </w:r>
    </w:p>
    <w:p w14:paraId="7827FBD2" w14:textId="77777777" w:rsidR="002E1064" w:rsidRPr="001838AF" w:rsidRDefault="002E1064" w:rsidP="002E1064">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30F4B1D5" w14:textId="77777777" w:rsidR="002E1064" w:rsidRDefault="002E1064" w:rsidP="002E1064">
      <w:pPr>
        <w:rPr>
          <w:rStyle w:val="StyleUnderline"/>
        </w:rPr>
      </w:pPr>
      <w:r>
        <w:lastRenderedPageBreak/>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36570CAD" w14:textId="1473DD0B" w:rsidR="002E1064" w:rsidRDefault="002E1064" w:rsidP="002E1064">
      <w:pPr>
        <w:pStyle w:val="Heading3"/>
      </w:pPr>
      <w:r>
        <w:lastRenderedPageBreak/>
        <w:t>1AC – Framing</w:t>
      </w:r>
    </w:p>
    <w:p w14:paraId="1093B0B1" w14:textId="6AD3BA80" w:rsidR="002E1064" w:rsidRDefault="002E1064" w:rsidP="002E1064">
      <w:pPr>
        <w:pStyle w:val="Heading4"/>
      </w:pPr>
      <w:r>
        <w:t xml:space="preserve">The standard is </w:t>
      </w:r>
      <w:r w:rsidRPr="00EC6DF3">
        <w:rPr>
          <w:u w:val="single"/>
        </w:rPr>
        <w:t>maximizing</w:t>
      </w:r>
      <w:r>
        <w:t xml:space="preserve"> expected </w:t>
      </w:r>
      <w:r w:rsidRPr="00EC6DF3">
        <w:rPr>
          <w:u w:val="single"/>
        </w:rPr>
        <w:t>well-being</w:t>
      </w:r>
      <w:r>
        <w:t xml:space="preserve"> – prefer:</w:t>
      </w:r>
    </w:p>
    <w:p w14:paraId="0CEE2FD9" w14:textId="77777777" w:rsidR="002E1064" w:rsidRPr="00A1601B" w:rsidRDefault="002E1064" w:rsidP="002E1064"/>
    <w:p w14:paraId="28AE5E7E" w14:textId="440F9255" w:rsidR="002E1064" w:rsidRDefault="002E1064" w:rsidP="002E1064">
      <w:pPr>
        <w:pStyle w:val="Heading4"/>
        <w:rPr>
          <w:rFonts w:cs="Calibri"/>
          <w:color w:val="000000" w:themeColor="text1"/>
        </w:rPr>
      </w:pP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446BC644" w14:textId="77777777" w:rsidR="002E1064" w:rsidRPr="00A1601B" w:rsidRDefault="002E1064" w:rsidP="002E1064"/>
    <w:p w14:paraId="75A1E4E8" w14:textId="004FA889" w:rsidR="002E1064" w:rsidRPr="00474E24" w:rsidRDefault="002E1064" w:rsidP="002E1064">
      <w:pPr>
        <w:pStyle w:val="Heading4"/>
      </w:pPr>
      <w:r w:rsidRPr="00AD11CA">
        <w:rPr>
          <w:rStyle w:val="Style13ptBold"/>
          <w:b/>
          <w:bCs w:val="0"/>
        </w:rPr>
        <w:t>No act-omission distinction—governments are responsible for everything in the public sphere so inaction is implicit authorization of action: they have to yes/no bills, which means everything collapse to aggregation.</w:t>
      </w:r>
    </w:p>
    <w:p w14:paraId="6A884A47" w14:textId="77777777" w:rsidR="002E1064" w:rsidRPr="002E1064" w:rsidRDefault="002E1064" w:rsidP="002E1064"/>
    <w:p w14:paraId="181296F0" w14:textId="57A6A833" w:rsidR="002E1064" w:rsidRPr="00EB533F" w:rsidRDefault="002E1064" w:rsidP="002E1064">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1C3527B1" w14:textId="77777777" w:rsidR="002E1064" w:rsidRPr="00EB365F" w:rsidRDefault="002E1064" w:rsidP="002E1064">
      <w:pPr>
        <w:spacing w:line="276" w:lineRule="auto"/>
        <w:rPr>
          <w:strike/>
        </w:rPr>
      </w:pPr>
      <w:r w:rsidRPr="00EB365F">
        <w:rPr>
          <w:rStyle w:val="Style13ptBold"/>
          <w:strike/>
        </w:rPr>
        <w:t>GPP 17</w:t>
      </w:r>
      <w:r w:rsidRPr="00EB365F">
        <w:rPr>
          <w:strike/>
        </w:rPr>
        <w:t xml:space="preserve"> (Global Priorities Project, Future of Humanity Institute at the University of Oxford, Ministry for Foreign Affairs of Finland, “Existential Risk: Diplomacy and Governance,” Global Priorities Project, 2017, </w:t>
      </w:r>
      <w:hyperlink r:id="rId53" w:history="1">
        <w:r w:rsidRPr="00EB365F">
          <w:rPr>
            <w:rStyle w:val="Hyperlink"/>
            <w:strike/>
          </w:rPr>
          <w:t>https://www.fhi.ox.ac.uk/wp-content/uploads/Existential-Risks-2017-01-23.pdf</w:t>
        </w:r>
      </w:hyperlink>
      <w:r w:rsidRPr="00EB365F">
        <w:rPr>
          <w:strike/>
        </w:rPr>
        <w:t xml:space="preserve">, </w:t>
      </w:r>
    </w:p>
    <w:p w14:paraId="3E40751C" w14:textId="77777777" w:rsidR="002E1064" w:rsidRPr="00EB365F" w:rsidRDefault="002E1064" w:rsidP="002E1064">
      <w:pPr>
        <w:spacing w:line="276" w:lineRule="auto"/>
        <w:rPr>
          <w:strike/>
        </w:rPr>
      </w:pPr>
      <w:r w:rsidRPr="00EB365F">
        <w:rPr>
          <w:strike/>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365F">
        <w:rPr>
          <w:rStyle w:val="StyleUnderline"/>
          <w:strike/>
          <w:highlight w:val="green"/>
        </w:rPr>
        <w:t>Compare</w:t>
      </w:r>
      <w:r w:rsidRPr="00EB365F">
        <w:rPr>
          <w:rStyle w:val="StyleUnderline"/>
          <w:strike/>
        </w:rPr>
        <w:t xml:space="preserve"> three outcomes: (1) </w:t>
      </w:r>
      <w:r w:rsidRPr="00EB365F">
        <w:rPr>
          <w:rStyle w:val="StyleUnderline"/>
          <w:strike/>
          <w:highlight w:val="green"/>
        </w:rPr>
        <w:t>Peace</w:t>
      </w:r>
      <w:r w:rsidRPr="00EB365F">
        <w:rPr>
          <w:rStyle w:val="StyleUnderline"/>
          <w:strike/>
        </w:rPr>
        <w:t xml:space="preserve">. (2) A nuclear </w:t>
      </w:r>
      <w:r w:rsidRPr="00EB365F">
        <w:rPr>
          <w:rStyle w:val="StyleUnderline"/>
          <w:strike/>
          <w:highlight w:val="green"/>
        </w:rPr>
        <w:t>war that kills 99%</w:t>
      </w:r>
      <w:r w:rsidRPr="00EB365F">
        <w:rPr>
          <w:rStyle w:val="StyleUnderline"/>
          <w:strike/>
        </w:rPr>
        <w:t xml:space="preserve"> of the world’s existing population. (3) A nuclear </w:t>
      </w:r>
      <w:r w:rsidRPr="00EB365F">
        <w:rPr>
          <w:rStyle w:val="StyleUnderline"/>
          <w:strike/>
          <w:highlight w:val="green"/>
        </w:rPr>
        <w:t>war that kills 100%</w:t>
      </w:r>
      <w:r w:rsidRPr="00EB365F">
        <w:rPr>
          <w:rStyle w:val="StyleUnderline"/>
          <w:strike/>
        </w:rPr>
        <w:t xml:space="preserve">. </w:t>
      </w:r>
      <w:r w:rsidRPr="00EB365F">
        <w:rPr>
          <w:strike/>
        </w:rPr>
        <w:t xml:space="preserve">(2) would be worse than (1), and (3) would be worse than (2). Which is the greater of these two differences? </w:t>
      </w:r>
      <w:r w:rsidRPr="00EB365F">
        <w:rPr>
          <w:rStyle w:val="StyleUnderline"/>
          <w:strike/>
        </w:rPr>
        <w:t>Most people believe that the greater difference is between (1) and (2).</w:t>
      </w:r>
      <w:r w:rsidRPr="00EB365F">
        <w:rPr>
          <w:strike/>
        </w:rPr>
        <w:t xml:space="preserve"> </w:t>
      </w:r>
      <w:r w:rsidRPr="00EB365F">
        <w:rPr>
          <w:rStyle w:val="StyleUnderline"/>
          <w:strike/>
        </w:rPr>
        <w:t xml:space="preserve">I believe that </w:t>
      </w:r>
      <w:r w:rsidRPr="00EB365F">
        <w:rPr>
          <w:rStyle w:val="StyleUnderline"/>
          <w:strike/>
          <w:highlight w:val="green"/>
        </w:rPr>
        <w:t>the difference between (2) and (3) is</w:t>
      </w:r>
      <w:r w:rsidRPr="00EB365F">
        <w:rPr>
          <w:rStyle w:val="StyleUnderline"/>
          <w:strike/>
        </w:rPr>
        <w:t xml:space="preserve"> very </w:t>
      </w:r>
      <w:r w:rsidRPr="00EB365F">
        <w:rPr>
          <w:rStyle w:val="StyleUnderline"/>
          <w:strike/>
          <w:highlight w:val="green"/>
        </w:rPr>
        <w:t>much greater</w:t>
      </w:r>
      <w:r w:rsidRPr="00EB365F">
        <w:rPr>
          <w:strike/>
        </w:rPr>
        <w:t xml:space="preserve">. ... </w:t>
      </w:r>
      <w:r w:rsidRPr="00EB365F">
        <w:rPr>
          <w:rStyle w:val="StyleUnderline"/>
          <w:strike/>
        </w:rPr>
        <w:t xml:space="preserve">The Earth will remain habitable for </w:t>
      </w:r>
      <w:r w:rsidRPr="00EB365F">
        <w:rPr>
          <w:rStyle w:val="Emphasis"/>
          <w:strike/>
        </w:rPr>
        <w:t>at least another billion years</w:t>
      </w:r>
      <w:r w:rsidRPr="00EB365F">
        <w:rPr>
          <w:rStyle w:val="StyleUnderline"/>
          <w:strike/>
        </w:rPr>
        <w:t>.</w:t>
      </w:r>
      <w:r w:rsidRPr="00EB365F">
        <w:rPr>
          <w:strike/>
        </w:rPr>
        <w:t xml:space="preserve"> </w:t>
      </w:r>
      <w:r w:rsidRPr="00EB365F">
        <w:rPr>
          <w:rStyle w:val="StyleUnderline"/>
          <w:strike/>
        </w:rPr>
        <w:t>Civilization began only a few thousand years ago.</w:t>
      </w:r>
      <w:r w:rsidRPr="00EB365F">
        <w:rPr>
          <w:strike/>
        </w:rPr>
        <w:t xml:space="preserve"> </w:t>
      </w:r>
      <w:r w:rsidRPr="00EB365F">
        <w:rPr>
          <w:rStyle w:val="StyleUnderline"/>
          <w:strike/>
          <w:highlight w:val="green"/>
        </w:rPr>
        <w:t>If we do not destroy mankind</w:t>
      </w:r>
      <w:r w:rsidRPr="00EB365F">
        <w:rPr>
          <w:rStyle w:val="StyleUnderline"/>
          <w:strike/>
        </w:rPr>
        <w:t xml:space="preserve">, </w:t>
      </w:r>
      <w:r w:rsidRPr="00EB365F">
        <w:rPr>
          <w:rStyle w:val="StyleUnderline"/>
          <w:strike/>
          <w:highlight w:val="green"/>
        </w:rPr>
        <w:t>these</w:t>
      </w:r>
      <w:r w:rsidRPr="00EB365F">
        <w:rPr>
          <w:rStyle w:val="StyleUnderline"/>
          <w:strike/>
        </w:rPr>
        <w:t xml:space="preserve"> few thousand </w:t>
      </w:r>
      <w:r w:rsidRPr="00EB365F">
        <w:rPr>
          <w:rStyle w:val="StyleUnderline"/>
          <w:strike/>
          <w:highlight w:val="green"/>
        </w:rPr>
        <w:t>years may be</w:t>
      </w:r>
      <w:r w:rsidRPr="00EB365F">
        <w:rPr>
          <w:rStyle w:val="StyleUnderline"/>
          <w:strike/>
        </w:rPr>
        <w:t xml:space="preserve"> only </w:t>
      </w:r>
      <w:r w:rsidRPr="00EB365F">
        <w:rPr>
          <w:rStyle w:val="Emphasis"/>
          <w:strike/>
          <w:highlight w:val="green"/>
        </w:rPr>
        <w:t>a tiny fraction</w:t>
      </w:r>
      <w:r w:rsidRPr="00EB365F">
        <w:rPr>
          <w:rStyle w:val="StyleUnderline"/>
          <w:strike/>
          <w:highlight w:val="green"/>
        </w:rPr>
        <w:t xml:space="preserve"> of the whole of civilized</w:t>
      </w:r>
      <w:r w:rsidRPr="00EB365F">
        <w:rPr>
          <w:rStyle w:val="StyleUnderline"/>
          <w:strike/>
        </w:rPr>
        <w:t xml:space="preserve"> human </w:t>
      </w:r>
      <w:r w:rsidRPr="00EB365F">
        <w:rPr>
          <w:rStyle w:val="StyleUnderline"/>
          <w:strike/>
          <w:highlight w:val="green"/>
        </w:rPr>
        <w:t>history</w:t>
      </w:r>
      <w:r w:rsidRPr="00EB365F">
        <w:rPr>
          <w:rStyle w:val="StyleUnderline"/>
          <w:strike/>
        </w:rPr>
        <w:t>.</w:t>
      </w:r>
      <w:r w:rsidRPr="00EB365F">
        <w:rPr>
          <w:strike/>
        </w:rPr>
        <w:t xml:space="preserve"> </w:t>
      </w:r>
      <w:r w:rsidRPr="00EB365F">
        <w:rPr>
          <w:rStyle w:val="StyleUnderline"/>
          <w:strike/>
        </w:rPr>
        <w:t>The difference between (2) and (3) may thus be the difference between this tiny fraction and all of the rest of this history.</w:t>
      </w:r>
      <w:r w:rsidRPr="00EB365F">
        <w:rPr>
          <w:strike/>
        </w:rPr>
        <w:t xml:space="preserve"> </w:t>
      </w:r>
      <w:r w:rsidRPr="00EB365F">
        <w:rPr>
          <w:rStyle w:val="StyleUnderline"/>
          <w:strike/>
        </w:rPr>
        <w:t xml:space="preserve">If we compare this possible history to a day, what has occurred so far is only a </w:t>
      </w:r>
      <w:r w:rsidRPr="00EB365F">
        <w:rPr>
          <w:rStyle w:val="Emphasis"/>
          <w:strike/>
        </w:rPr>
        <w:t>fraction of a second</w:t>
      </w:r>
      <w:r w:rsidRPr="00EB365F">
        <w:rPr>
          <w:rStyle w:val="StyleUnderline"/>
          <w:strike/>
        </w:rPr>
        <w:t>.65</w:t>
      </w:r>
      <w:r w:rsidRPr="00EB365F">
        <w:rPr>
          <w:strike/>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365F">
        <w:rPr>
          <w:rStyle w:val="StyleUnderline"/>
          <w:strike/>
        </w:rPr>
        <w:t xml:space="preserve">What makes </w:t>
      </w:r>
      <w:r w:rsidRPr="00EB365F">
        <w:rPr>
          <w:rStyle w:val="StyleUnderline"/>
          <w:strike/>
          <w:highlight w:val="green"/>
        </w:rPr>
        <w:t>existential catastrophes</w:t>
      </w:r>
      <w:r w:rsidRPr="00EB365F">
        <w:rPr>
          <w:rStyle w:val="StyleUnderline"/>
          <w:strike/>
        </w:rPr>
        <w:t xml:space="preserve"> especially bad is that they </w:t>
      </w:r>
      <w:r w:rsidRPr="00EB365F">
        <w:rPr>
          <w:rStyle w:val="StyleUnderline"/>
          <w:strike/>
          <w:highlight w:val="green"/>
        </w:rPr>
        <w:t>would</w:t>
      </w:r>
      <w:r w:rsidRPr="00EB365F">
        <w:rPr>
          <w:rStyle w:val="StyleUnderline"/>
          <w:strike/>
        </w:rPr>
        <w:t xml:space="preserve"> “</w:t>
      </w:r>
      <w:r w:rsidRPr="00EB365F">
        <w:rPr>
          <w:rStyle w:val="Emphasis"/>
          <w:strike/>
          <w:highlight w:val="green"/>
        </w:rPr>
        <w:t>destroy the future</w:t>
      </w:r>
      <w:r w:rsidRPr="00EB365F">
        <w:rPr>
          <w:rStyle w:val="StyleUnderline"/>
          <w:strike/>
        </w:rPr>
        <w:t>,” as</w:t>
      </w:r>
      <w:r w:rsidRPr="00EB365F">
        <w:rPr>
          <w:strike/>
        </w:rPr>
        <w:t xml:space="preserve"> another Oxford philosopher, Nick </w:t>
      </w:r>
      <w:r w:rsidRPr="00EB365F">
        <w:rPr>
          <w:rStyle w:val="StyleUnderline"/>
          <w:strike/>
        </w:rPr>
        <w:t xml:space="preserve">Bostrom, </w:t>
      </w:r>
      <w:r w:rsidRPr="00EB365F">
        <w:rPr>
          <w:rStyle w:val="StyleUnderline"/>
          <w:strike/>
        </w:rPr>
        <w:lastRenderedPageBreak/>
        <w:t>puts it.</w:t>
      </w:r>
      <w:r w:rsidRPr="00EB365F">
        <w:rPr>
          <w:strike/>
        </w:rPr>
        <w:t xml:space="preserve">66 </w:t>
      </w:r>
      <w:r w:rsidRPr="00EB365F">
        <w:rPr>
          <w:rStyle w:val="StyleUnderline"/>
          <w:strike/>
          <w:highlight w:val="green"/>
        </w:rPr>
        <w:t>This future could</w:t>
      </w:r>
      <w:r w:rsidRPr="00EB365F">
        <w:rPr>
          <w:rStyle w:val="StyleUnderline"/>
          <w:strike/>
        </w:rPr>
        <w:t xml:space="preserve"> potentially </w:t>
      </w:r>
      <w:r w:rsidRPr="00EB365F">
        <w:rPr>
          <w:rStyle w:val="StyleUnderline"/>
          <w:strike/>
          <w:highlight w:val="green"/>
        </w:rPr>
        <w:t>be</w:t>
      </w:r>
      <w:r w:rsidRPr="00EB365F">
        <w:rPr>
          <w:rStyle w:val="StyleUnderline"/>
          <w:strike/>
        </w:rPr>
        <w:t xml:space="preserve"> extremely </w:t>
      </w:r>
      <w:r w:rsidRPr="00EB365F">
        <w:rPr>
          <w:rStyle w:val="StyleUnderline"/>
          <w:strike/>
          <w:highlight w:val="green"/>
        </w:rPr>
        <w:t>long</w:t>
      </w:r>
      <w:r w:rsidRPr="00EB365F">
        <w:rPr>
          <w:rStyle w:val="StyleUnderline"/>
          <w:strike/>
        </w:rPr>
        <w:t xml:space="preserve"> and full of </w:t>
      </w:r>
      <w:r w:rsidRPr="00EB365F">
        <w:rPr>
          <w:rStyle w:val="StyleUnderline"/>
          <w:strike/>
          <w:highlight w:val="green"/>
        </w:rPr>
        <w:t>flourishing</w:t>
      </w:r>
      <w:r w:rsidRPr="00EB365F">
        <w:rPr>
          <w:rStyle w:val="StyleUnderline"/>
          <w:strike/>
        </w:rPr>
        <w:t xml:space="preserve">, </w:t>
      </w:r>
      <w:r w:rsidRPr="00EB365F">
        <w:rPr>
          <w:rStyle w:val="StyleUnderline"/>
          <w:strike/>
          <w:highlight w:val="green"/>
        </w:rPr>
        <w:t>and</w:t>
      </w:r>
      <w:r w:rsidRPr="00EB365F">
        <w:rPr>
          <w:rStyle w:val="StyleUnderline"/>
          <w:strike/>
        </w:rPr>
        <w:t xml:space="preserve"> would therefore </w:t>
      </w:r>
      <w:r w:rsidRPr="00EB365F">
        <w:rPr>
          <w:rStyle w:val="StyleUnderline"/>
          <w:strike/>
          <w:highlight w:val="green"/>
        </w:rPr>
        <w:t>have</w:t>
      </w:r>
      <w:r w:rsidRPr="00EB365F">
        <w:rPr>
          <w:rStyle w:val="StyleUnderline"/>
          <w:strike/>
        </w:rPr>
        <w:t xml:space="preserve"> extremely </w:t>
      </w:r>
      <w:r w:rsidRPr="00EB365F">
        <w:rPr>
          <w:rStyle w:val="StyleUnderline"/>
          <w:strike/>
          <w:highlight w:val="green"/>
        </w:rPr>
        <w:t>large value</w:t>
      </w:r>
      <w:r w:rsidRPr="00EB365F">
        <w:rPr>
          <w:rStyle w:val="StyleUnderline"/>
          <w:strike/>
        </w:rPr>
        <w:t>.</w:t>
      </w:r>
      <w:r w:rsidRPr="00EB365F">
        <w:rPr>
          <w:strike/>
        </w:rPr>
        <w:t xml:space="preserve"> In standard risk analysis, when working out how to respond to risk, we work out the expected value of risk reduction, by weighing the probability that an action will prevent an adverse event against the severity of the event. </w:t>
      </w:r>
      <w:r w:rsidRPr="00EB365F">
        <w:rPr>
          <w:rStyle w:val="StyleUnderline"/>
          <w:strike/>
        </w:rPr>
        <w:t>Because the value of preventing existential catastrophe is so vast, even a tiny probability of prevention has huge expected value.</w:t>
      </w:r>
      <w:r w:rsidRPr="00EB365F">
        <w:rPr>
          <w:strike/>
        </w:rPr>
        <w:t xml:space="preserve">67 Of course, there is persisting reasonable disagreement about ethics and there are a number of ways one might resist this conclusion.68 Therefore, it would be unjustified to be overconfident in Parfit and Bostrom’s argument. </w:t>
      </w:r>
      <w:r w:rsidRPr="00EB365F">
        <w:rPr>
          <w:rStyle w:val="StyleUnderline"/>
          <w:strike/>
        </w:rPr>
        <w:t>In some areas, government policy does give significant weight to future generations.</w:t>
      </w:r>
      <w:r w:rsidRPr="00EB365F">
        <w:rPr>
          <w:strike/>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365F">
        <w:rPr>
          <w:rStyle w:val="StyleUnderline"/>
          <w:strike/>
        </w:rPr>
        <w:t>However, when it comes to existential risk, it would seem that we fail to live up to principles of intergenerational equity.</w:t>
      </w:r>
      <w:r w:rsidRPr="00EB365F">
        <w:rPr>
          <w:strike/>
        </w:rPr>
        <w:t xml:space="preserve"> </w:t>
      </w:r>
      <w:r w:rsidRPr="00EB365F">
        <w:rPr>
          <w:rStyle w:val="StyleUnderline"/>
          <w:strike/>
          <w:highlight w:val="green"/>
        </w:rPr>
        <w:t>Existential catastrophe would</w:t>
      </w:r>
      <w:r w:rsidRPr="00EB365F">
        <w:rPr>
          <w:rStyle w:val="StyleUnderline"/>
          <w:strike/>
        </w:rPr>
        <w:t xml:space="preserve"> not only </w:t>
      </w:r>
      <w:r w:rsidRPr="00EB365F">
        <w:rPr>
          <w:rStyle w:val="StyleUnderline"/>
          <w:strike/>
          <w:highlight w:val="green"/>
        </w:rPr>
        <w:t>give future generations</w:t>
      </w:r>
      <w:r w:rsidRPr="00EB365F">
        <w:rPr>
          <w:rStyle w:val="StyleUnderline"/>
          <w:strike/>
        </w:rPr>
        <w:t xml:space="preserve"> less than the current generations; </w:t>
      </w:r>
      <w:r w:rsidRPr="00EB365F">
        <w:rPr>
          <w:rStyle w:val="Emphasis"/>
          <w:strike/>
        </w:rPr>
        <w:t xml:space="preserve">it would give them </w:t>
      </w:r>
      <w:r w:rsidRPr="00EB365F">
        <w:rPr>
          <w:rStyle w:val="Emphasis"/>
          <w:strike/>
          <w:highlight w:val="green"/>
        </w:rPr>
        <w:t>nothing</w:t>
      </w:r>
      <w:r w:rsidRPr="00EB365F">
        <w:rPr>
          <w:rStyle w:val="StyleUnderline"/>
          <w:strike/>
        </w:rPr>
        <w:t>.</w:t>
      </w:r>
      <w:r w:rsidRPr="00EB365F">
        <w:rPr>
          <w:strike/>
        </w:rPr>
        <w:t xml:space="preserve"> Indeed, </w:t>
      </w:r>
      <w:r w:rsidRPr="00EB365F">
        <w:rPr>
          <w:rStyle w:val="StyleUnderline"/>
          <w:strike/>
        </w:rPr>
        <w:t>reducing existential risk plausibly has a quite low cost for us in comparison with the huge expected value it has for future generations.</w:t>
      </w:r>
      <w:r w:rsidRPr="00EB365F">
        <w:rPr>
          <w:strike/>
        </w:rPr>
        <w:t xml:space="preserve"> In spite of this, relatively little is done to reduce existential risk. </w:t>
      </w:r>
      <w:r w:rsidRPr="00EB365F">
        <w:rPr>
          <w:rStyle w:val="StyleUnderline"/>
          <w:strike/>
        </w:rPr>
        <w:t xml:space="preserve">Unless we give up on norms of intergenerational equity, they give us a strong case for significantly increasing our efforts to reduce existential risks. </w:t>
      </w:r>
      <w:r w:rsidRPr="00EB365F">
        <w:rPr>
          <w:strike/>
        </w:rPr>
        <w:t xml:space="preserve">1.3. WHY EXISTENTIAL RISKS MAY BE SYSTEMATICALLY UNDERINVESTED IN, AND THE ROLE OF THE INTERNATIONAL COMMUNITY </w:t>
      </w:r>
      <w:r w:rsidRPr="00EB365F">
        <w:rPr>
          <w:rStyle w:val="StyleUnderline"/>
          <w:strike/>
        </w:rPr>
        <w:t xml:space="preserve">In spite of the importance of </w:t>
      </w:r>
      <w:r w:rsidRPr="00EB365F">
        <w:rPr>
          <w:rStyle w:val="StyleUnderline"/>
          <w:strike/>
          <w:highlight w:val="green"/>
        </w:rPr>
        <w:t>existential risk</w:t>
      </w:r>
      <w:r w:rsidRPr="00EB365F">
        <w:rPr>
          <w:rStyle w:val="StyleUnderline"/>
          <w:strike/>
        </w:rPr>
        <w:t xml:space="preserve"> reduction, it probably </w:t>
      </w:r>
      <w:r w:rsidRPr="00EB365F">
        <w:rPr>
          <w:rStyle w:val="StyleUnderline"/>
          <w:strike/>
          <w:highlight w:val="green"/>
        </w:rPr>
        <w:t>receives less attention than</w:t>
      </w:r>
      <w:r w:rsidRPr="00EB365F">
        <w:rPr>
          <w:rStyle w:val="StyleUnderline"/>
          <w:strike/>
        </w:rPr>
        <w:t xml:space="preserve"> is </w:t>
      </w:r>
      <w:r w:rsidRPr="00EB365F">
        <w:rPr>
          <w:rStyle w:val="StyleUnderline"/>
          <w:strike/>
          <w:highlight w:val="green"/>
        </w:rPr>
        <w:t>warranted</w:t>
      </w:r>
      <w:r w:rsidRPr="00EB365F">
        <w:rPr>
          <w:rStyle w:val="StyleUnderline"/>
          <w:strike/>
        </w:rPr>
        <w:t>.</w:t>
      </w:r>
      <w:r w:rsidRPr="00EB365F">
        <w:rPr>
          <w:strike/>
        </w:rPr>
        <w:t xml:space="preserve"> As a result, concerted international cooperation is required if we are to receive adequate protection from existential risks. 1.3.1. Why existential risks are likely to be underinvested in </w:t>
      </w:r>
      <w:r w:rsidRPr="00EB365F">
        <w:rPr>
          <w:rStyle w:val="StyleUnderline"/>
          <w:strike/>
        </w:rPr>
        <w:t>There are several reasons why existential risk reduction is likely to be underinvested in.</w:t>
      </w:r>
      <w:r w:rsidRPr="00EB365F">
        <w:rPr>
          <w:strike/>
        </w:rPr>
        <w:t xml:space="preserve"> </w:t>
      </w:r>
      <w:r w:rsidRPr="00EB365F">
        <w:rPr>
          <w:rStyle w:val="StyleUnderline"/>
          <w:strike/>
        </w:rPr>
        <w:t>Firstly, it is a global public good.</w:t>
      </w:r>
      <w:r w:rsidRPr="00EB365F">
        <w:rPr>
          <w:strike/>
        </w:rPr>
        <w:t xml:space="preserve"> </w:t>
      </w:r>
      <w:r w:rsidRPr="00EB365F">
        <w:rPr>
          <w:rStyle w:val="StyleUnderline"/>
          <w:strike/>
        </w:rPr>
        <w:t>Economic theory predicts that such goods tend to be underprovided.</w:t>
      </w:r>
      <w:r w:rsidRPr="00EB365F">
        <w:rPr>
          <w:strike/>
        </w:rPr>
        <w:t xml:space="preserve"> </w:t>
      </w:r>
      <w:r w:rsidRPr="00EB365F">
        <w:rPr>
          <w:rStyle w:val="StyleUnderline"/>
          <w:strike/>
        </w:rPr>
        <w:t>The benefits of existential risk reduction are widely and indivisibly dispersed around the globe from the countries responsible for taking action.</w:t>
      </w:r>
      <w:r w:rsidRPr="00EB365F">
        <w:rPr>
          <w:strike/>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365F">
        <w:rPr>
          <w:rStyle w:val="StyleUnderline"/>
          <w:strike/>
        </w:rPr>
        <w:t>Secondly</w:t>
      </w:r>
      <w:r w:rsidRPr="00EB365F">
        <w:rPr>
          <w:strike/>
        </w:rPr>
        <w:t xml:space="preserve">, as already suggested above, </w:t>
      </w:r>
      <w:r w:rsidRPr="00EB365F">
        <w:rPr>
          <w:rStyle w:val="StyleUnderline"/>
          <w:strike/>
        </w:rPr>
        <w:t>existential risk reduction is an intergenerational public good: most of the benefits are enjoyed by future generations who have no say in the political process.</w:t>
      </w:r>
      <w:r w:rsidRPr="00EB365F">
        <w:rPr>
          <w:strike/>
        </w:rPr>
        <w:t xml:space="preserve"> </w:t>
      </w:r>
      <w:r w:rsidRPr="00EB365F">
        <w:rPr>
          <w:rStyle w:val="StyleUnderline"/>
          <w:strike/>
        </w:rPr>
        <w:t>For these goods, the problem is temporal free riding: the current generation enjoys the benefits of inaction while future generations bear the costs. Thirdly</w:t>
      </w:r>
      <w:r w:rsidRPr="00EB365F">
        <w:rPr>
          <w:strike/>
        </w:rPr>
        <w:t xml:space="preserve">, many </w:t>
      </w:r>
      <w:r w:rsidRPr="00EB365F">
        <w:rPr>
          <w:rStyle w:val="StyleUnderline"/>
          <w:strike/>
        </w:rPr>
        <w:t>existential risks</w:t>
      </w:r>
      <w:r w:rsidRPr="00EB365F">
        <w:rPr>
          <w:strike/>
        </w:rPr>
        <w:t xml:space="preserve">, such as machine superintelligence, engineered pandemics, and solar geoengineering, </w:t>
      </w:r>
      <w:r w:rsidRPr="00EB365F">
        <w:rPr>
          <w:rStyle w:val="StyleUnderline"/>
          <w:strike/>
          <w:highlight w:val="green"/>
        </w:rPr>
        <w:t>pose</w:t>
      </w:r>
      <w:r w:rsidRPr="00EB365F">
        <w:rPr>
          <w:rStyle w:val="StyleUnderline"/>
          <w:strike/>
        </w:rPr>
        <w:t xml:space="preserve"> an </w:t>
      </w:r>
      <w:r w:rsidRPr="00EB365F">
        <w:rPr>
          <w:rStyle w:val="StyleUnderline"/>
          <w:strike/>
          <w:highlight w:val="green"/>
        </w:rPr>
        <w:t>unprecedented</w:t>
      </w:r>
      <w:r w:rsidRPr="00EB365F">
        <w:rPr>
          <w:rStyle w:val="StyleUnderline"/>
          <w:strike/>
        </w:rPr>
        <w:t xml:space="preserve"> and uncertain future threat.</w:t>
      </w:r>
      <w:r w:rsidRPr="00EB365F">
        <w:rPr>
          <w:strike/>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w:t>
      </w:r>
      <w:r w:rsidRPr="00EB365F">
        <w:rPr>
          <w:strike/>
        </w:rPr>
        <w:lastRenderedPageBreak/>
        <w:t xml:space="preserve">one we faced when nuclear weapons first became available. </w:t>
      </w:r>
      <w:r w:rsidRPr="00EB365F">
        <w:rPr>
          <w:rStyle w:val="StyleUnderline"/>
          <w:strike/>
          <w:highlight w:val="green"/>
        </w:rPr>
        <w:t>Cognitive biases also lead people to underestimate</w:t>
      </w:r>
      <w:r w:rsidRPr="00EB365F">
        <w:rPr>
          <w:rStyle w:val="StyleUnderline"/>
          <w:strike/>
        </w:rPr>
        <w:t xml:space="preserve"> existential </w:t>
      </w:r>
      <w:r w:rsidRPr="00EB365F">
        <w:rPr>
          <w:rStyle w:val="StyleUnderline"/>
          <w:strike/>
          <w:highlight w:val="green"/>
        </w:rPr>
        <w:t>risks</w:t>
      </w:r>
      <w:r w:rsidRPr="00EB365F">
        <w:rPr>
          <w:rStyle w:val="StyleUnderline"/>
          <w:strike/>
        </w:rPr>
        <w:t>.</w:t>
      </w:r>
      <w:r w:rsidRPr="00EB365F">
        <w:rPr>
          <w:strike/>
        </w:rPr>
        <w:t xml:space="preserve"> </w:t>
      </w:r>
      <w:r w:rsidRPr="00EB365F">
        <w:rPr>
          <w:rStyle w:val="StyleUnderline"/>
          <w:strike/>
          <w:highlight w:val="green"/>
        </w:rPr>
        <w:t>Since there have not been any catastrophes of this magnitude, these risks are not salient to politicians and the public</w:t>
      </w:r>
      <w:r w:rsidRPr="00EB365F">
        <w:rPr>
          <w:rStyle w:val="StyleUnderline"/>
          <w:strike/>
        </w:rPr>
        <w:t>.</w:t>
      </w:r>
      <w:r w:rsidRPr="00EB365F">
        <w:rPr>
          <w:strike/>
        </w:rPr>
        <w:t xml:space="preserve">72 This is an example of the misapplication of the availability heuristic, a mental shortcut which assumes that something is important only if it can be readily recalled. </w:t>
      </w:r>
      <w:r w:rsidRPr="00EB365F">
        <w:rPr>
          <w:rStyle w:val="StyleUnderline"/>
          <w:strike/>
          <w:highlight w:val="green"/>
        </w:rPr>
        <w:t>Another cognitive bias</w:t>
      </w:r>
      <w:r w:rsidRPr="00EB365F">
        <w:rPr>
          <w:rStyle w:val="StyleUnderline"/>
          <w:strike/>
        </w:rPr>
        <w:t xml:space="preserve"> affecting perceptions of existential risk </w:t>
      </w:r>
      <w:r w:rsidRPr="00EB365F">
        <w:rPr>
          <w:rStyle w:val="StyleUnderline"/>
          <w:strike/>
          <w:highlight w:val="green"/>
        </w:rPr>
        <w:t>is scope neglect</w:t>
      </w:r>
      <w:r w:rsidRPr="00EB365F">
        <w:rPr>
          <w:rStyle w:val="StyleUnderline"/>
          <w:strike/>
        </w:rPr>
        <w:t>.</w:t>
      </w:r>
      <w:r w:rsidRPr="00EB365F">
        <w:rPr>
          <w:strike/>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365F">
        <w:rPr>
          <w:rStyle w:val="StyleUnderline"/>
          <w:strike/>
          <w:highlight w:val="green"/>
        </w:rPr>
        <w:t xml:space="preserve">People become numbed to </w:t>
      </w:r>
      <w:r w:rsidRPr="00EB365F">
        <w:rPr>
          <w:rStyle w:val="StyleUnderline"/>
          <w:strike/>
        </w:rPr>
        <w:t xml:space="preserve">the effect of </w:t>
      </w:r>
      <w:r w:rsidRPr="00EB365F">
        <w:rPr>
          <w:rStyle w:val="StyleUnderline"/>
          <w:strike/>
          <w:highlight w:val="green"/>
        </w:rPr>
        <w:t>saving lives when the numbers get too large</w:t>
      </w:r>
      <w:r w:rsidRPr="00EB365F">
        <w:rPr>
          <w:rStyle w:val="StyleUnderline"/>
          <w:strike/>
        </w:rPr>
        <w:t>.</w:t>
      </w:r>
      <w:r w:rsidRPr="00EB365F">
        <w:rPr>
          <w:strike/>
        </w:rPr>
        <w:t xml:space="preserve"> 74 </w:t>
      </w:r>
      <w:r w:rsidRPr="00EB365F">
        <w:rPr>
          <w:rStyle w:val="StyleUnderline"/>
          <w:strike/>
        </w:rPr>
        <w:t xml:space="preserve">Scope neglect is a </w:t>
      </w:r>
      <w:r w:rsidRPr="00EB365F">
        <w:rPr>
          <w:rStyle w:val="StyleUnderline"/>
          <w:strike/>
          <w:highlight w:val="green"/>
        </w:rPr>
        <w:t>particularly acute</w:t>
      </w:r>
      <w:r w:rsidRPr="00EB365F">
        <w:rPr>
          <w:rStyle w:val="StyleUnderline"/>
          <w:strike/>
        </w:rPr>
        <w:t xml:space="preserve"> problem </w:t>
      </w:r>
      <w:r w:rsidRPr="00EB365F">
        <w:rPr>
          <w:rStyle w:val="StyleUnderline"/>
          <w:strike/>
          <w:highlight w:val="green"/>
        </w:rPr>
        <w:t>for existential risk</w:t>
      </w:r>
      <w:r w:rsidRPr="00EB365F">
        <w:rPr>
          <w:rStyle w:val="StyleUnderline"/>
          <w:strike/>
        </w:rPr>
        <w:t xml:space="preserve"> </w:t>
      </w:r>
      <w:r w:rsidRPr="00EB365F">
        <w:rPr>
          <w:rStyle w:val="StyleUnderline"/>
          <w:strike/>
          <w:highlight w:val="green"/>
        </w:rPr>
        <w:t>because</w:t>
      </w:r>
      <w:r w:rsidRPr="00EB365F">
        <w:rPr>
          <w:rStyle w:val="StyleUnderline"/>
          <w:strike/>
        </w:rPr>
        <w:t xml:space="preserve"> the </w:t>
      </w:r>
      <w:r w:rsidRPr="00EB365F">
        <w:rPr>
          <w:rStyle w:val="StyleUnderline"/>
          <w:strike/>
          <w:highlight w:val="green"/>
        </w:rPr>
        <w:t>numbers</w:t>
      </w:r>
      <w:r w:rsidRPr="00EB365F">
        <w:rPr>
          <w:rStyle w:val="StyleUnderline"/>
          <w:strike/>
        </w:rPr>
        <w:t xml:space="preserve"> at stake </w:t>
      </w:r>
      <w:r w:rsidRPr="00EB365F">
        <w:rPr>
          <w:rStyle w:val="StyleUnderline"/>
          <w:strike/>
          <w:highlight w:val="green"/>
        </w:rPr>
        <w:t xml:space="preserve">are </w:t>
      </w:r>
      <w:r w:rsidRPr="00EB365F">
        <w:rPr>
          <w:rStyle w:val="StyleUnderline"/>
          <w:strike/>
        </w:rPr>
        <w:t xml:space="preserve">so </w:t>
      </w:r>
      <w:r w:rsidRPr="00EB365F">
        <w:rPr>
          <w:rStyle w:val="StyleUnderline"/>
          <w:strike/>
          <w:highlight w:val="green"/>
        </w:rPr>
        <w:t>large</w:t>
      </w:r>
      <w:r w:rsidRPr="00EB365F">
        <w:rPr>
          <w:rStyle w:val="StyleUnderline"/>
          <w:strike/>
        </w:rPr>
        <w:t>.</w:t>
      </w:r>
      <w:r w:rsidRPr="00EB365F">
        <w:rPr>
          <w:strike/>
        </w:rPr>
        <w:t xml:space="preserve"> </w:t>
      </w:r>
      <w:r w:rsidRPr="00EB365F">
        <w:rPr>
          <w:rStyle w:val="StyleUnderline"/>
          <w:strike/>
        </w:rPr>
        <w:t>Due to scope neglect, decision-makers are prone to treat existential risks in a similar way to problems which are less severe by many orders of magnitude.</w:t>
      </w:r>
      <w:r w:rsidRPr="00EB365F">
        <w:rPr>
          <w:strike/>
        </w:rPr>
        <w:t xml:space="preserve"> A wide range of other cognitive biases are likely to affect the evaluation of existential risks.75</w:t>
      </w:r>
    </w:p>
    <w:p w14:paraId="49D99BC6" w14:textId="77777777" w:rsidR="002E1064" w:rsidRPr="00EB365F" w:rsidRDefault="002E1064" w:rsidP="002E1064">
      <w:pPr>
        <w:keepNext/>
        <w:keepLines/>
        <w:spacing w:before="40" w:after="0"/>
        <w:outlineLvl w:val="3"/>
        <w:rPr>
          <w:rFonts w:eastAsiaTheme="majorEastAsia"/>
          <w:b/>
          <w:bCs/>
          <w:strike/>
          <w:sz w:val="26"/>
          <w:szCs w:val="26"/>
        </w:rPr>
      </w:pPr>
      <w:r w:rsidRPr="00EB365F">
        <w:rPr>
          <w:rFonts w:eastAsiaTheme="majorEastAsia"/>
          <w:b/>
          <w:bCs/>
          <w:strike/>
          <w:sz w:val="26"/>
          <w:szCs w:val="26"/>
        </w:rPr>
        <w:t xml:space="preserve">Pleasure and pain are intrinsically valuable. </w:t>
      </w:r>
    </w:p>
    <w:p w14:paraId="3C39C449" w14:textId="77777777" w:rsidR="002E1064" w:rsidRPr="00EB365F" w:rsidRDefault="002E1064" w:rsidP="002E1064">
      <w:pPr>
        <w:rPr>
          <w:strike/>
        </w:rPr>
      </w:pPr>
      <w:r w:rsidRPr="00EB365F">
        <w:rPr>
          <w:b/>
          <w:strike/>
          <w:sz w:val="26"/>
        </w:rPr>
        <w:t>Moen 16</w:t>
      </w:r>
      <w:r w:rsidRPr="00EB365F">
        <w:rPr>
          <w:strike/>
        </w:rPr>
        <w:t xml:space="preserve"> [Ole Martin Moen, Research Fellow in Philosophy at University of Oslo “An Argument for Hedonism” Journal of Value Inquiry (Springer), 50 (2) 2016: 267–281] SJDI</w:t>
      </w:r>
    </w:p>
    <w:p w14:paraId="0F2BF7B1" w14:textId="77777777" w:rsidR="002E1064" w:rsidRPr="00EB365F" w:rsidRDefault="002E1064" w:rsidP="002E1064">
      <w:pPr>
        <w:rPr>
          <w:b/>
          <w:strike/>
          <w:u w:val="single"/>
        </w:rPr>
      </w:pPr>
      <w:r w:rsidRPr="00EB365F">
        <w:rPr>
          <w:strike/>
          <w:sz w:val="16"/>
        </w:rPr>
        <w:t xml:space="preserve">Let us start by observing, empirically, that </w:t>
      </w:r>
      <w:r w:rsidRPr="00EB365F">
        <w:rPr>
          <w:b/>
          <w:strike/>
          <w:u w:val="single"/>
        </w:rPr>
        <w:t xml:space="preserve">a widely shared judgment about intrinsic value and disvalue is that </w:t>
      </w:r>
      <w:r w:rsidRPr="00EB365F">
        <w:rPr>
          <w:b/>
          <w:strike/>
          <w:highlight w:val="green"/>
          <w:u w:val="single"/>
        </w:rPr>
        <w:t>pleasure is intrinsically valuable and pain is intrinsically disvaluable</w:t>
      </w:r>
      <w:r w:rsidRPr="00EB365F">
        <w:rPr>
          <w:b/>
          <w:strike/>
          <w:u w:val="single"/>
        </w:rPr>
        <w:t>.</w:t>
      </w:r>
      <w:r w:rsidRPr="00EB365F">
        <w:rPr>
          <w:strike/>
          <w:sz w:val="16"/>
        </w:rPr>
        <w:t xml:space="preserve"> </w:t>
      </w:r>
      <w:r w:rsidRPr="00EB365F">
        <w:rPr>
          <w:b/>
          <w:strike/>
          <w:u w:val="single"/>
        </w:rPr>
        <w:t>On virtually any proposed list of intrinsic values and disvalues (we will look at some of them below), pleasure is included among the intrinsic values and pain among the intrinsic disvalues.</w:t>
      </w:r>
      <w:r w:rsidRPr="00EB365F">
        <w:rPr>
          <w:strike/>
          <w:sz w:val="16"/>
        </w:rPr>
        <w:t xml:space="preserve"> This inclusion makes intuitive sense, moreover, for </w:t>
      </w:r>
      <w:r w:rsidRPr="00EB365F">
        <w:rPr>
          <w:b/>
          <w:strike/>
          <w:highlight w:val="green"/>
          <w:u w:val="single"/>
        </w:rPr>
        <w:t>there is something undeniably good about</w:t>
      </w:r>
      <w:r w:rsidRPr="00EB365F">
        <w:rPr>
          <w:b/>
          <w:strike/>
          <w:u w:val="single"/>
        </w:rPr>
        <w:t xml:space="preserve"> the way </w:t>
      </w:r>
      <w:r w:rsidRPr="00EB365F">
        <w:rPr>
          <w:b/>
          <w:strike/>
          <w:highlight w:val="green"/>
          <w:u w:val="single"/>
        </w:rPr>
        <w:t>pleasure</w:t>
      </w:r>
      <w:r w:rsidRPr="00EB365F">
        <w:rPr>
          <w:b/>
          <w:strike/>
          <w:u w:val="single"/>
        </w:rPr>
        <w:t xml:space="preserve"> feels </w:t>
      </w:r>
      <w:r w:rsidRPr="00EB365F">
        <w:rPr>
          <w:b/>
          <w:strike/>
          <w:highlight w:val="green"/>
          <w:u w:val="single"/>
        </w:rPr>
        <w:t xml:space="preserve">and </w:t>
      </w:r>
      <w:r w:rsidRPr="00EB365F">
        <w:rPr>
          <w:b/>
          <w:strike/>
          <w:u w:val="single"/>
        </w:rPr>
        <w:t xml:space="preserve">something undeniably </w:t>
      </w:r>
      <w:r w:rsidRPr="00EB365F">
        <w:rPr>
          <w:b/>
          <w:strike/>
          <w:highlight w:val="green"/>
          <w:u w:val="single"/>
        </w:rPr>
        <w:t>bad about</w:t>
      </w:r>
      <w:r w:rsidRPr="00EB365F">
        <w:rPr>
          <w:b/>
          <w:strike/>
          <w:u w:val="single"/>
        </w:rPr>
        <w:t xml:space="preserve"> the way </w:t>
      </w:r>
      <w:r w:rsidRPr="00EB365F">
        <w:rPr>
          <w:b/>
          <w:strike/>
          <w:highlight w:val="green"/>
          <w:u w:val="single"/>
        </w:rPr>
        <w:t>pain</w:t>
      </w:r>
      <w:r w:rsidRPr="00EB365F">
        <w:rPr>
          <w:b/>
          <w:strike/>
          <w:u w:val="single"/>
        </w:rPr>
        <w:t xml:space="preserve"> feels, and neither the goodness of pleasure nor the badness of pain seems to be exhausted by the further effects that these experiences might have.</w:t>
      </w:r>
      <w:r w:rsidRPr="00EB365F">
        <w:rPr>
          <w:strike/>
          <w:sz w:val="16"/>
        </w:rPr>
        <w:t xml:space="preserve"> “Pleasure” and “pain” are here understood inclusively, as encompassing anything hedonically positive and anything hedonically negative.2 </w:t>
      </w:r>
      <w:r w:rsidRPr="00EB365F">
        <w:rPr>
          <w:b/>
          <w:strike/>
          <w:u w:val="single"/>
        </w:rPr>
        <w:t xml:space="preserve">The special </w:t>
      </w:r>
      <w:r w:rsidRPr="00EB365F">
        <w:rPr>
          <w:b/>
          <w:strike/>
          <w:highlight w:val="green"/>
          <w:u w:val="single"/>
        </w:rPr>
        <w:t xml:space="preserve">value statuses </w:t>
      </w:r>
      <w:r w:rsidRPr="00EB365F">
        <w:rPr>
          <w:b/>
          <w:strike/>
          <w:u w:val="single"/>
        </w:rPr>
        <w:t xml:space="preserve">of pleasure and pain </w:t>
      </w:r>
      <w:r w:rsidRPr="00EB365F">
        <w:rPr>
          <w:b/>
          <w:strike/>
          <w:highlight w:val="green"/>
          <w:u w:val="single"/>
        </w:rPr>
        <w:t>are manifested in how we treat</w:t>
      </w:r>
      <w:r w:rsidRPr="00EB365F">
        <w:rPr>
          <w:b/>
          <w:strike/>
          <w:u w:val="single"/>
        </w:rPr>
        <w:t xml:space="preserve"> these </w:t>
      </w:r>
      <w:r w:rsidRPr="00EB365F">
        <w:rPr>
          <w:b/>
          <w:strike/>
          <w:highlight w:val="green"/>
          <w:u w:val="single"/>
        </w:rPr>
        <w:t>experiences in</w:t>
      </w:r>
      <w:r w:rsidRPr="00EB365F">
        <w:rPr>
          <w:b/>
          <w:strike/>
          <w:u w:val="single"/>
        </w:rPr>
        <w:t xml:space="preserve"> our </w:t>
      </w:r>
      <w:r w:rsidRPr="00EB365F">
        <w:rPr>
          <w:b/>
          <w:strike/>
          <w:highlight w:val="green"/>
          <w:u w:val="single"/>
        </w:rPr>
        <w:t>everyday reasoning</w:t>
      </w:r>
      <w:r w:rsidRPr="00EB365F">
        <w:rPr>
          <w:b/>
          <w:strike/>
          <w:u w:val="single"/>
        </w:rPr>
        <w:t xml:space="preserve"> about values.</w:t>
      </w:r>
      <w:r w:rsidRPr="00EB365F">
        <w:rPr>
          <w:strike/>
          <w:sz w:val="16"/>
        </w:rPr>
        <w:t xml:space="preserve"> If you tell me that you are heading for the convenience store, </w:t>
      </w:r>
      <w:r w:rsidRPr="00EB365F">
        <w:rPr>
          <w:b/>
          <w:strike/>
          <w:u w:val="single"/>
        </w:rPr>
        <w:t>I might ask: “What for?” This is a reasonable question, for when you go to the convenience store you usually do so</w:t>
      </w:r>
      <w:r w:rsidRPr="00EB365F">
        <w:rPr>
          <w:strike/>
          <w:sz w:val="16"/>
        </w:rPr>
        <w:t xml:space="preserve">, not merely for the sake of going to the convenience store, but </w:t>
      </w:r>
      <w:r w:rsidRPr="00EB365F">
        <w:rPr>
          <w:b/>
          <w:strike/>
          <w:u w:val="single"/>
        </w:rPr>
        <w:t>for the sake of achieving something further that you deem to be valuable.</w:t>
      </w:r>
      <w:r w:rsidRPr="00EB365F">
        <w:rPr>
          <w:strike/>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B365F">
        <w:rPr>
          <w:b/>
          <w:strike/>
          <w:u w:val="single"/>
        </w:rPr>
        <w:t xml:space="preserve">If I then proceed by asking “But what is the pleasure of drinking the soda good for?” the discussion is likely to reach an awkward end. The reason is that the </w:t>
      </w:r>
      <w:r w:rsidRPr="00EB365F">
        <w:rPr>
          <w:b/>
          <w:strike/>
          <w:highlight w:val="green"/>
          <w:u w:val="single"/>
        </w:rPr>
        <w:t>pleasure is not good for anything further</w:t>
      </w:r>
      <w:r w:rsidRPr="00EB365F">
        <w:rPr>
          <w:b/>
          <w:strike/>
          <w:u w:val="single"/>
        </w:rPr>
        <w:t>; it is simply that for which going to the convenience store and buying the soda is good.</w:t>
      </w:r>
      <w:r w:rsidRPr="00EB365F">
        <w:rPr>
          <w:strike/>
          <w:sz w:val="16"/>
        </w:rPr>
        <w:t>3 As Aristotle observes</w:t>
      </w:r>
      <w:r w:rsidRPr="00EB365F">
        <w:rPr>
          <w:b/>
          <w:strike/>
          <w:u w:val="single"/>
        </w:rPr>
        <w:t>: “We never ask [a man] what his end is in being pleased, because we assume that pleasure is choice worthy in itself.</w:t>
      </w:r>
      <w:r w:rsidRPr="00EB365F">
        <w:rPr>
          <w:strike/>
          <w:sz w:val="16"/>
        </w:rPr>
        <w:t xml:space="preserve">”4 Presumably, a similar story can be told in the case of pains, for if someone says “This is painful!” we never respond by asking: “And why is that a problem?” We take for granted that if something is painful, we have a sufficient explanation of </w:t>
      </w:r>
      <w:r w:rsidRPr="00EB365F">
        <w:rPr>
          <w:strike/>
          <w:sz w:val="16"/>
        </w:rPr>
        <w:lastRenderedPageBreak/>
        <w:t xml:space="preserve">why it is bad. If we are onto something in our everyday reasoning about values, it seems that </w:t>
      </w:r>
      <w:r w:rsidRPr="00EB365F">
        <w:rPr>
          <w:b/>
          <w:strike/>
          <w:highlight w:val="green"/>
          <w:u w:val="single"/>
        </w:rPr>
        <w:t>pleasure and pain</w:t>
      </w:r>
      <w:r w:rsidRPr="00EB365F">
        <w:rPr>
          <w:b/>
          <w:strike/>
          <w:u w:val="single"/>
        </w:rPr>
        <w:t xml:space="preserve"> are </w:t>
      </w:r>
      <w:r w:rsidRPr="00EB365F">
        <w:rPr>
          <w:b/>
          <w:strike/>
          <w:highlight w:val="green"/>
          <w:u w:val="single"/>
        </w:rPr>
        <w:t>both</w:t>
      </w:r>
      <w:r w:rsidRPr="00EB365F">
        <w:rPr>
          <w:b/>
          <w:strike/>
          <w:u w:val="single"/>
        </w:rPr>
        <w:t xml:space="preserve"> places where we </w:t>
      </w:r>
      <w:r w:rsidRPr="00EB365F">
        <w:rPr>
          <w:b/>
          <w:strike/>
          <w:highlight w:val="green"/>
          <w:u w:val="single"/>
        </w:rPr>
        <w:t xml:space="preserve">reach the end </w:t>
      </w:r>
      <w:r w:rsidRPr="00EB365F">
        <w:rPr>
          <w:b/>
          <w:strike/>
          <w:u w:val="single"/>
        </w:rPr>
        <w:t xml:space="preserve">of the line in matters </w:t>
      </w:r>
      <w:r w:rsidRPr="00EB365F">
        <w:rPr>
          <w:b/>
          <w:strike/>
          <w:highlight w:val="green"/>
          <w:u w:val="single"/>
        </w:rPr>
        <w:t>of value.</w:t>
      </w:r>
      <w:r w:rsidRPr="00EB365F">
        <w:rPr>
          <w:b/>
          <w:strike/>
          <w:u w:val="single"/>
        </w:rPr>
        <w:t xml:space="preserve"> </w:t>
      </w:r>
    </w:p>
    <w:p w14:paraId="24CA0C9B" w14:textId="77777777" w:rsidR="002E1064" w:rsidRPr="00EB365F" w:rsidRDefault="002E1064" w:rsidP="002E1064">
      <w:pPr>
        <w:rPr>
          <w:strike/>
        </w:rPr>
      </w:pPr>
    </w:p>
    <w:p w14:paraId="00E3B802" w14:textId="77777777" w:rsidR="00E42E4C" w:rsidRPr="00EB365F" w:rsidRDefault="00E42E4C" w:rsidP="00F601E6">
      <w:pPr>
        <w:rPr>
          <w:strike/>
        </w:rPr>
      </w:pPr>
    </w:p>
    <w:sectPr w:rsidR="00E42E4C" w:rsidRPr="00EB36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F70051"/>
    <w:multiLevelType w:val="hybridMultilevel"/>
    <w:tmpl w:val="A48C0C9E"/>
    <w:lvl w:ilvl="0" w:tplc="4D3EA38C">
      <w:start w:val="1"/>
      <w:numFmt w:val="bullet"/>
      <w:lvlText w:val="-"/>
      <w:lvlJc w:val="left"/>
      <w:pPr>
        <w:ind w:left="720" w:hanging="360"/>
      </w:pPr>
      <w:rPr>
        <w:rFonts w:ascii="Georgia" w:eastAsiaTheme="minorEastAsia"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65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37A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064"/>
    <w:rsid w:val="002E392E"/>
    <w:rsid w:val="002E4980"/>
    <w:rsid w:val="002E6BBC"/>
    <w:rsid w:val="002F1BA9"/>
    <w:rsid w:val="002F6E74"/>
    <w:rsid w:val="003106B3"/>
    <w:rsid w:val="0031385D"/>
    <w:rsid w:val="003171AB"/>
    <w:rsid w:val="003223B2"/>
    <w:rsid w:val="00322A67"/>
    <w:rsid w:val="00322BBF"/>
    <w:rsid w:val="00330E13"/>
    <w:rsid w:val="00335A23"/>
    <w:rsid w:val="003371A4"/>
    <w:rsid w:val="00340707"/>
    <w:rsid w:val="00341C61"/>
    <w:rsid w:val="00350FA3"/>
    <w:rsid w:val="00351841"/>
    <w:rsid w:val="003624A6"/>
    <w:rsid w:val="00364ADF"/>
    <w:rsid w:val="00365C8D"/>
    <w:rsid w:val="003670D9"/>
    <w:rsid w:val="00370B41"/>
    <w:rsid w:val="00370B59"/>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65A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DC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A9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C8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0359"/>
    <w:rsid w:val="00774EE4"/>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4C8E"/>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E32"/>
    <w:rsid w:val="00A22670"/>
    <w:rsid w:val="00A24B35"/>
    <w:rsid w:val="00A271BA"/>
    <w:rsid w:val="00A27558"/>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293F"/>
    <w:rsid w:val="00EB33FF"/>
    <w:rsid w:val="00EB365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8CA30E"/>
  <w14:defaultImageDpi w14:val="300"/>
  <w15:docId w15:val="{62B5430D-56BD-9840-8430-862D072AA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4EE4"/>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774E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4E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4E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774EE4"/>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774E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4EE4"/>
  </w:style>
  <w:style w:type="character" w:customStyle="1" w:styleId="Heading1Char">
    <w:name w:val="Heading 1 Char"/>
    <w:aliases w:val="Pocket Char"/>
    <w:basedOn w:val="DefaultParagraphFont"/>
    <w:link w:val="Heading1"/>
    <w:uiPriority w:val="9"/>
    <w:rsid w:val="00774EE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74EE4"/>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74EE4"/>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774EE4"/>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4EE4"/>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774EE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774EE4"/>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774EE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774EE4"/>
    <w:rPr>
      <w:color w:val="auto"/>
      <w:u w:val="none"/>
    </w:rPr>
  </w:style>
  <w:style w:type="paragraph" w:styleId="DocumentMap">
    <w:name w:val="Document Map"/>
    <w:basedOn w:val="Normal"/>
    <w:link w:val="DocumentMapChar"/>
    <w:uiPriority w:val="99"/>
    <w:semiHidden/>
    <w:unhideWhenUsed/>
    <w:rsid w:val="00774E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4EE4"/>
    <w:rPr>
      <w:rFonts w:ascii="Lucida Grande" w:hAnsi="Lucida Grande" w:cs="Lucida Grande"/>
    </w:rPr>
  </w:style>
  <w:style w:type="character" w:styleId="UnresolvedMention">
    <w:name w:val="Unresolved Mention"/>
    <w:basedOn w:val="DefaultParagraphFont"/>
    <w:uiPriority w:val="99"/>
    <w:semiHidden/>
    <w:unhideWhenUsed/>
    <w:rsid w:val="002E1064"/>
    <w:rPr>
      <w:color w:val="605E5C"/>
      <w:shd w:val="clear" w:color="auto" w:fill="E1DFDD"/>
    </w:rPr>
  </w:style>
  <w:style w:type="paragraph" w:styleId="Header">
    <w:name w:val="header"/>
    <w:basedOn w:val="Normal"/>
    <w:link w:val="HeaderChar"/>
    <w:uiPriority w:val="99"/>
    <w:unhideWhenUsed/>
    <w:rsid w:val="002E10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064"/>
    <w:rPr>
      <w:rFonts w:ascii="Georgia" w:hAnsi="Georgia" w:cs="Calibri"/>
      <w:sz w:val="22"/>
    </w:rPr>
  </w:style>
  <w:style w:type="paragraph" w:styleId="Footer">
    <w:name w:val="footer"/>
    <w:basedOn w:val="Normal"/>
    <w:link w:val="FooterChar"/>
    <w:uiPriority w:val="99"/>
    <w:unhideWhenUsed/>
    <w:rsid w:val="002E10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064"/>
    <w:rPr>
      <w:rFonts w:ascii="Georgia" w:hAnsi="Georgia" w:cs="Calibri"/>
      <w:sz w:val="22"/>
    </w:rPr>
  </w:style>
  <w:style w:type="paragraph" w:customStyle="1" w:styleId="textbold">
    <w:name w:val="text bold"/>
    <w:basedOn w:val="Normal"/>
    <w:link w:val="Emphasis"/>
    <w:uiPriority w:val="20"/>
    <w:qFormat/>
    <w:rsid w:val="002E1064"/>
    <w:pPr>
      <w:ind w:left="720"/>
      <w:jc w:val="both"/>
    </w:pPr>
    <w:rPr>
      <w:b/>
      <w:iCs/>
      <w:sz w:val="26"/>
      <w:u w:val="single"/>
    </w:rPr>
  </w:style>
  <w:style w:type="paragraph" w:customStyle="1" w:styleId="Emphasis1">
    <w:name w:val="Emphasis1"/>
    <w:basedOn w:val="Normal"/>
    <w:autoRedefine/>
    <w:uiPriority w:val="20"/>
    <w:qFormat/>
    <w:rsid w:val="002E106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2E106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2E1064"/>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34"/>
    <w:qFormat/>
    <w:rsid w:val="00370B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3"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30</Pages>
  <Words>17472</Words>
  <Characters>99596</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8</cp:revision>
  <dcterms:created xsi:type="dcterms:W3CDTF">2022-01-07T23:28:00Z</dcterms:created>
  <dcterms:modified xsi:type="dcterms:W3CDTF">2022-01-08T15:03:00Z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